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0E" w:rsidRPr="00FD5B2F" w:rsidRDefault="00FD5B2F">
      <w:pPr>
        <w:spacing w:after="229" w:line="216" w:lineRule="auto"/>
        <w:ind w:left="57" w:right="4720" w:hanging="14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ZÁKLADNÍ ŠKOLA </w:t>
      </w:r>
      <w:r w:rsidRPr="00FD5B2F">
        <w:rPr>
          <w:rFonts w:asciiTheme="minorHAnsi" w:hAnsiTheme="minorHAnsi" w:cstheme="minorHAnsi"/>
          <w:sz w:val="22"/>
          <w:u w:val="single" w:color="000000"/>
        </w:rPr>
        <w:t>SVATOPLUKOVA ŠTERNBERK</w:t>
      </w:r>
    </w:p>
    <w:p w:rsidR="00055E0E" w:rsidRPr="00FD5B2F" w:rsidRDefault="00FD5B2F">
      <w:pPr>
        <w:spacing w:after="0" w:line="259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MERIT GROUP, a.s.</w:t>
      </w:r>
    </w:p>
    <w:p w:rsidR="00055E0E" w:rsidRPr="00FD5B2F" w:rsidRDefault="00FD5B2F">
      <w:pPr>
        <w:spacing w:after="0" w:line="259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Březinova 136/7</w:t>
      </w:r>
    </w:p>
    <w:p w:rsidR="00055E0E" w:rsidRPr="00FD5B2F" w:rsidRDefault="00FD5B2F">
      <w:pPr>
        <w:spacing w:after="0" w:line="259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Olomouc, 779 OO</w:t>
      </w:r>
    </w:p>
    <w:p w:rsidR="00055E0E" w:rsidRPr="00FD5B2F" w:rsidRDefault="00FD5B2F">
      <w:pPr>
        <w:ind w:left="9" w:right="7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IČO: </w:t>
      </w:r>
    </w:p>
    <w:p w:rsidR="00FD5B2F" w:rsidRDefault="00FD5B2F" w:rsidP="00FD5B2F">
      <w:pPr>
        <w:spacing w:after="284"/>
        <w:ind w:left="9" w:right="7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DIČ: </w:t>
      </w:r>
    </w:p>
    <w:p w:rsidR="00055E0E" w:rsidRPr="00FD5B2F" w:rsidRDefault="00FD5B2F" w:rsidP="00FD5B2F">
      <w:pPr>
        <w:spacing w:after="284"/>
        <w:ind w:left="9" w:right="7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Ve Šternberku </w:t>
      </w:r>
      <w:proofErr w:type="gramStart"/>
      <w:r w:rsidRPr="00FD5B2F">
        <w:rPr>
          <w:rFonts w:asciiTheme="minorHAnsi" w:hAnsiTheme="minorHAnsi" w:cstheme="minorHAnsi"/>
          <w:sz w:val="22"/>
        </w:rPr>
        <w:t>11.12.2019</w:t>
      </w:r>
      <w:proofErr w:type="gramEnd"/>
    </w:p>
    <w:p w:rsidR="00055E0E" w:rsidRPr="00FD5B2F" w:rsidRDefault="00FD5B2F">
      <w:pPr>
        <w:spacing w:after="257" w:line="259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Akceptujeme Vaši cenovou nabídku.</w:t>
      </w:r>
    </w:p>
    <w:p w:rsidR="00055E0E" w:rsidRPr="00FD5B2F" w:rsidRDefault="00FD5B2F">
      <w:pPr>
        <w:spacing w:after="535" w:line="259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Objednáváme u Vás novou licenci ESET </w:t>
      </w:r>
      <w:proofErr w:type="spellStart"/>
      <w:r w:rsidRPr="00FD5B2F">
        <w:rPr>
          <w:rFonts w:asciiTheme="minorHAnsi" w:hAnsiTheme="minorHAnsi" w:cstheme="minorHAnsi"/>
          <w:sz w:val="22"/>
        </w:rPr>
        <w:t>Secure</w:t>
      </w:r>
      <w:proofErr w:type="spellEnd"/>
      <w:r w:rsidRPr="00FD5B2F">
        <w:rPr>
          <w:rFonts w:asciiTheme="minorHAnsi" w:hAnsiTheme="minorHAnsi" w:cstheme="minorHAnsi"/>
          <w:sz w:val="22"/>
        </w:rPr>
        <w:t xml:space="preserve"> Office Plus na 3 roky- 110 licencí- akce 3 roky za 2 + 50% sleva, celková částka: 64.009 Kč vč. DPH.</w:t>
      </w:r>
    </w:p>
    <w:p w:rsidR="00055E0E" w:rsidRPr="00FD5B2F" w:rsidRDefault="00FD5B2F" w:rsidP="00FD5B2F">
      <w:pPr>
        <w:spacing w:after="0" w:line="240" w:lineRule="auto"/>
        <w:ind w:left="9" w:right="36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Fakturu zašlete na adresu školy:</w:t>
      </w:r>
    </w:p>
    <w:p w:rsidR="00055E0E" w:rsidRPr="00FD5B2F" w:rsidRDefault="00FD5B2F" w:rsidP="00FD5B2F">
      <w:pPr>
        <w:spacing w:line="240" w:lineRule="auto"/>
        <w:ind w:left="9" w:right="7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Základní škola Svatoplukova 7, Šternberk, příspěvková organizace</w:t>
      </w:r>
    </w:p>
    <w:p w:rsidR="00FD5B2F" w:rsidRDefault="00FD5B2F" w:rsidP="00FD5B2F">
      <w:pPr>
        <w:spacing w:after="583" w:line="240" w:lineRule="auto"/>
        <w:ind w:left="9" w:right="7016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 xml:space="preserve">Svatoplukova 1419/7 78501 Šternberk </w:t>
      </w:r>
    </w:p>
    <w:p w:rsidR="00055E0E" w:rsidRPr="00FD5B2F" w:rsidRDefault="00FD5B2F" w:rsidP="00FD5B2F">
      <w:pPr>
        <w:spacing w:after="583" w:line="240" w:lineRule="auto"/>
        <w:ind w:left="9" w:right="7016"/>
        <w:rPr>
          <w:rFonts w:asciiTheme="minorHAnsi" w:hAnsiTheme="minorHAnsi" w:cstheme="minorHAnsi"/>
          <w:sz w:val="22"/>
        </w:rPr>
      </w:pPr>
      <w:proofErr w:type="spellStart"/>
      <w:r w:rsidRPr="00FD5B2F">
        <w:rPr>
          <w:rFonts w:asciiTheme="minorHAnsi" w:hAnsiTheme="minorHAnsi" w:cstheme="minorHAnsi"/>
          <w:sz w:val="22"/>
        </w:rPr>
        <w:t>lč</w:t>
      </w:r>
      <w:proofErr w:type="spellEnd"/>
      <w:r w:rsidRPr="00FD5B2F">
        <w:rPr>
          <w:rFonts w:asciiTheme="minorHAnsi" w:hAnsiTheme="minorHAnsi" w:cstheme="minorHAnsi"/>
          <w:sz w:val="22"/>
        </w:rPr>
        <w:t xml:space="preserve">: </w:t>
      </w:r>
    </w:p>
    <w:p w:rsidR="00055E0E" w:rsidRPr="00FD5B2F" w:rsidRDefault="00FD5B2F">
      <w:pPr>
        <w:numPr>
          <w:ilvl w:val="0"/>
          <w:numId w:val="1"/>
        </w:numPr>
        <w:spacing w:after="0"/>
        <w:ind w:right="7" w:hanging="345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4486990</wp:posOffset>
            </wp:positionH>
            <wp:positionV relativeFrom="page">
              <wp:posOffset>9967269</wp:posOffset>
            </wp:positionV>
            <wp:extent cx="13708" cy="18280"/>
            <wp:effectExtent l="0" t="0" r="0" b="0"/>
            <wp:wrapSquare wrapText="bothSides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4514405</wp:posOffset>
            </wp:positionH>
            <wp:positionV relativeFrom="page">
              <wp:posOffset>9967269</wp:posOffset>
            </wp:positionV>
            <wp:extent cx="13708" cy="86830"/>
            <wp:effectExtent l="0" t="0" r="0" b="0"/>
            <wp:wrapSquare wrapText="bothSides"/>
            <wp:docPr id="1533" name="Picture 1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Picture 1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4573806</wp:posOffset>
            </wp:positionH>
            <wp:positionV relativeFrom="page">
              <wp:posOffset>9967269</wp:posOffset>
            </wp:positionV>
            <wp:extent cx="36554" cy="86830"/>
            <wp:effectExtent l="0" t="0" r="0" b="0"/>
            <wp:wrapSquare wrapText="bothSides"/>
            <wp:docPr id="1532" name="Picture 1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Picture 15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54" cy="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4541821</wp:posOffset>
            </wp:positionH>
            <wp:positionV relativeFrom="page">
              <wp:posOffset>9990119</wp:posOffset>
            </wp:positionV>
            <wp:extent cx="13707" cy="18280"/>
            <wp:effectExtent l="0" t="0" r="0" b="0"/>
            <wp:wrapSquare wrapText="bothSides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4226543</wp:posOffset>
            </wp:positionH>
            <wp:positionV relativeFrom="page">
              <wp:posOffset>9990119</wp:posOffset>
            </wp:positionV>
            <wp:extent cx="59400" cy="63981"/>
            <wp:effectExtent l="0" t="0" r="0" b="0"/>
            <wp:wrapSquare wrapText="bothSides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6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4331636</wp:posOffset>
            </wp:positionH>
            <wp:positionV relativeFrom="page">
              <wp:posOffset>9990119</wp:posOffset>
            </wp:positionV>
            <wp:extent cx="82246" cy="63981"/>
            <wp:effectExtent l="0" t="0" r="0" b="0"/>
            <wp:wrapSquare wrapText="bothSides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6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4423021</wp:posOffset>
            </wp:positionH>
            <wp:positionV relativeFrom="page">
              <wp:posOffset>9990119</wp:posOffset>
            </wp:positionV>
            <wp:extent cx="54831" cy="63981"/>
            <wp:effectExtent l="0" t="0" r="0" b="0"/>
            <wp:wrapSquare wrapText="bothSides"/>
            <wp:docPr id="1535" name="Picture 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Picture 15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6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4486990</wp:posOffset>
            </wp:positionH>
            <wp:positionV relativeFrom="page">
              <wp:posOffset>9990119</wp:posOffset>
            </wp:positionV>
            <wp:extent cx="13708" cy="63981"/>
            <wp:effectExtent l="0" t="0" r="0" b="0"/>
            <wp:wrapSquare wrapText="bothSides"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6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4290513</wp:posOffset>
            </wp:positionH>
            <wp:positionV relativeFrom="page">
              <wp:posOffset>10012969</wp:posOffset>
            </wp:positionV>
            <wp:extent cx="31984" cy="18280"/>
            <wp:effectExtent l="0" t="0" r="0" b="0"/>
            <wp:wrapSquare wrapText="bothSides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84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4541821</wp:posOffset>
            </wp:positionH>
            <wp:positionV relativeFrom="page">
              <wp:posOffset>10035819</wp:posOffset>
            </wp:positionV>
            <wp:extent cx="13707" cy="18280"/>
            <wp:effectExtent l="0" t="0" r="0" b="0"/>
            <wp:wrapSquare wrapText="bothSides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B2F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4633205</wp:posOffset>
            </wp:positionH>
            <wp:positionV relativeFrom="page">
              <wp:posOffset>10035819</wp:posOffset>
            </wp:positionV>
            <wp:extent cx="18277" cy="18280"/>
            <wp:effectExtent l="0" t="0" r="0" b="0"/>
            <wp:wrapSquare wrapText="bothSides"/>
            <wp:docPr id="1542" name="Picture 1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D57">
        <w:rPr>
          <w:rFonts w:asciiTheme="minorHAnsi" w:hAnsiTheme="minorHAnsi" w:cstheme="minorHAnsi"/>
          <w:sz w:val="22"/>
        </w:rPr>
        <w:t>S</w:t>
      </w:r>
      <w:r w:rsidRPr="00FD5B2F">
        <w:rPr>
          <w:rFonts w:asciiTheme="minorHAnsi" w:hAnsiTheme="minorHAnsi" w:cstheme="minorHAnsi"/>
          <w:sz w:val="22"/>
        </w:rPr>
        <w:t>mluvní strany souhlasí s tím, že obsah smlouvy není obchodním tajemstvím a smluvní strany mohou smlouvu zveřejnit v rozsahu a za podmínek, jež vyplývají z obecně závazných právních předpisů.</w:t>
      </w:r>
    </w:p>
    <w:p w:rsidR="00055E0E" w:rsidRPr="00FD5B2F" w:rsidRDefault="00FD5B2F">
      <w:pPr>
        <w:numPr>
          <w:ilvl w:val="0"/>
          <w:numId w:val="1"/>
        </w:numPr>
        <w:ind w:right="7" w:hanging="345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Smluvní strany souhlasí s tím, že smlouva bude zveřejněna v registru smluv dle příslušných ustanovení zákona č. 340/2015 Sb., o zvláštních podmínkách účinnosti některých smluv, uveřejňování těchto smluv a to v registru smluv (zákon o registru smluv).</w:t>
      </w:r>
    </w:p>
    <w:p w:rsidR="00055E0E" w:rsidRPr="00FD5B2F" w:rsidRDefault="00FD5B2F">
      <w:pPr>
        <w:numPr>
          <w:ilvl w:val="0"/>
          <w:numId w:val="1"/>
        </w:numPr>
        <w:spacing w:after="585"/>
        <w:ind w:right="7" w:hanging="345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Smluvní strany se dohodly, že zákonnou povinnost dle 5 odst. 2 zákona o registru smluv splní Základní škola Svatoplukova 7, Šternberk, příspěvková organizace se sídlem Svatoplukova 1419/7, Šternberk. Současně berou smluvní strany na vědomí, že v případě nesplnění zákonné povinnosti je smlouva do 3 měsíců od jejího podpisu bez dalšího zrušena od samého počátku.</w:t>
      </w:r>
    </w:p>
    <w:p w:rsidR="00055E0E" w:rsidRPr="00FD5B2F" w:rsidRDefault="00FD5B2F">
      <w:pPr>
        <w:spacing w:after="67"/>
        <w:ind w:left="9" w:right="7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Děkujeme.</w:t>
      </w:r>
    </w:p>
    <w:p w:rsidR="00055E0E" w:rsidRPr="00FD5B2F" w:rsidRDefault="00590D57">
      <w:pPr>
        <w:spacing w:after="236" w:line="242" w:lineRule="auto"/>
        <w:ind w:left="6829" w:hanging="763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bookmarkStart w:id="0" w:name="_GoBack"/>
      <w:bookmarkEnd w:id="0"/>
      <w:r w:rsidR="00FD5B2F">
        <w:rPr>
          <w:rFonts w:asciiTheme="minorHAnsi" w:hAnsiTheme="minorHAnsi" w:cstheme="minorHAnsi"/>
          <w:sz w:val="22"/>
        </w:rPr>
        <w:t xml:space="preserve">Základní škola Svatoplukova 7, Šternberk, příspěvková </w:t>
      </w:r>
      <w:r w:rsidR="00FD5B2F" w:rsidRPr="00FD5B2F">
        <w:rPr>
          <w:rFonts w:asciiTheme="minorHAnsi" w:hAnsiTheme="minorHAnsi" w:cstheme="minorHAnsi"/>
          <w:sz w:val="22"/>
        </w:rPr>
        <w:t xml:space="preserve"> organizace</w:t>
      </w:r>
    </w:p>
    <w:p w:rsidR="00055E0E" w:rsidRPr="00FD5B2F" w:rsidRDefault="00FD5B2F">
      <w:pPr>
        <w:tabs>
          <w:tab w:val="center" w:pos="7534"/>
          <w:tab w:val="right" w:pos="9067"/>
        </w:tabs>
        <w:spacing w:after="643"/>
        <w:ind w:left="-1" w:firstLine="0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S pozdravem za ZŠ Svatoplukova</w:t>
      </w:r>
      <w:r w:rsidRPr="00FD5B2F">
        <w:rPr>
          <w:rFonts w:asciiTheme="minorHAnsi" w:hAnsiTheme="minorHAnsi" w:cstheme="minorHAnsi"/>
          <w:sz w:val="22"/>
        </w:rPr>
        <w:tab/>
      </w:r>
    </w:p>
    <w:p w:rsidR="00055E0E" w:rsidRPr="00FD5B2F" w:rsidRDefault="00FD5B2F">
      <w:pPr>
        <w:spacing w:after="104"/>
        <w:ind w:left="5922" w:right="1374" w:hanging="489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ředitel školy</w:t>
      </w:r>
    </w:p>
    <w:p w:rsidR="00055E0E" w:rsidRPr="00FD5B2F" w:rsidRDefault="00FD5B2F">
      <w:pPr>
        <w:spacing w:after="0" w:line="259" w:lineRule="auto"/>
        <w:ind w:left="0" w:right="43" w:firstLine="0"/>
        <w:jc w:val="center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sz w:val="22"/>
        </w:rPr>
        <w:t>1</w:t>
      </w:r>
    </w:p>
    <w:p w:rsidR="00055E0E" w:rsidRPr="00FD5B2F" w:rsidRDefault="00FD5B2F">
      <w:pPr>
        <w:spacing w:after="143" w:line="259" w:lineRule="auto"/>
        <w:ind w:left="7" w:right="-94" w:firstLine="0"/>
        <w:jc w:val="left"/>
        <w:rPr>
          <w:rFonts w:asciiTheme="minorHAnsi" w:hAnsiTheme="minorHAnsi" w:cstheme="minorHAnsi"/>
          <w:sz w:val="22"/>
        </w:rPr>
      </w:pPr>
      <w:r w:rsidRPr="00FD5B2F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812068" cy="13711"/>
                <wp:effectExtent l="0" t="0" r="0" b="0"/>
                <wp:docPr id="3729" name="Group 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068" cy="13711"/>
                          <a:chOff x="0" y="0"/>
                          <a:chExt cx="5812068" cy="13711"/>
                        </a:xfrm>
                      </wpg:grpSpPr>
                      <wps:wsp>
                        <wps:cNvPr id="3728" name="Shape 3728"/>
                        <wps:cNvSpPr/>
                        <wps:spPr>
                          <a:xfrm>
                            <a:off x="0" y="0"/>
                            <a:ext cx="5812068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068" h="13711">
                                <a:moveTo>
                                  <a:pt x="0" y="6855"/>
                                </a:moveTo>
                                <a:lnTo>
                                  <a:pt x="5812068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9" style="width:457.643pt;height:1.07959pt;mso-position-horizontal-relative:char;mso-position-vertical-relative:line" coordsize="58120,137">
                <v:shape id="Shape 3728" style="position:absolute;width:58120;height:137;left:0;top:0;" coordsize="5812068,13711" path="m0,6855l5812068,6855">
                  <v:stroke weight="1.079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55E0E" w:rsidRPr="00FD5B2F" w:rsidRDefault="00FD5B2F">
      <w:pPr>
        <w:spacing w:after="0" w:line="216" w:lineRule="auto"/>
        <w:ind w:left="7" w:right="86" w:firstLine="0"/>
        <w:jc w:val="left"/>
        <w:rPr>
          <w:rFonts w:asciiTheme="minorHAnsi" w:hAnsiTheme="minorHAnsi" w:cstheme="minorHAnsi"/>
          <w:sz w:val="22"/>
        </w:rPr>
      </w:pPr>
      <w:proofErr w:type="spellStart"/>
      <w:r w:rsidRPr="00FD5B2F">
        <w:rPr>
          <w:rFonts w:asciiTheme="minorHAnsi" w:hAnsiTheme="minorHAnsi" w:cstheme="minorHAnsi"/>
          <w:sz w:val="22"/>
        </w:rPr>
        <w:t>Základni</w:t>
      </w:r>
      <w:proofErr w:type="spellEnd"/>
      <w:r w:rsidRPr="00FD5B2F">
        <w:rPr>
          <w:rFonts w:asciiTheme="minorHAnsi" w:hAnsiTheme="minorHAnsi" w:cstheme="minorHAnsi"/>
          <w:sz w:val="22"/>
        </w:rPr>
        <w:t xml:space="preserve"> škola Šternberk, Svatoplukova 7, </w:t>
      </w:r>
      <w:proofErr w:type="spellStart"/>
      <w:proofErr w:type="gramStart"/>
      <w:r w:rsidRPr="00FD5B2F">
        <w:rPr>
          <w:rFonts w:asciiTheme="minorHAnsi" w:hAnsiTheme="minorHAnsi" w:cstheme="minorHAnsi"/>
          <w:sz w:val="22"/>
        </w:rPr>
        <w:t>p.o</w:t>
      </w:r>
      <w:proofErr w:type="spellEnd"/>
      <w:r w:rsidRPr="00FD5B2F">
        <w:rPr>
          <w:rFonts w:asciiTheme="minorHAnsi" w:hAnsiTheme="minorHAnsi" w:cstheme="minorHAnsi"/>
          <w:sz w:val="22"/>
        </w:rPr>
        <w:t>.</w:t>
      </w:r>
      <w:proofErr w:type="gramEnd"/>
      <w:r w:rsidRPr="00FD5B2F">
        <w:rPr>
          <w:rFonts w:asciiTheme="minorHAnsi" w:hAnsiTheme="minorHAnsi" w:cstheme="minorHAnsi"/>
          <w:sz w:val="22"/>
        </w:rPr>
        <w:t xml:space="preserve">, 785 01 Šternberk , </w:t>
      </w:r>
    </w:p>
    <w:sectPr w:rsidR="00055E0E" w:rsidRPr="00FD5B2F">
      <w:pgSz w:w="11902" w:h="16834"/>
      <w:pgMar w:top="1440" w:right="1468" w:bottom="1440" w:left="13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E37"/>
    <w:multiLevelType w:val="hybridMultilevel"/>
    <w:tmpl w:val="7C2C45D4"/>
    <w:lvl w:ilvl="0" w:tplc="3086D50C">
      <w:start w:val="1"/>
      <w:numFmt w:val="decimal"/>
      <w:lvlText w:val="%1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06A810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FE7E8E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90499E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F0EAC2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5A204C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28471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C4F590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E84D9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E"/>
    <w:rsid w:val="00055E0E"/>
    <w:rsid w:val="00590D57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05E9"/>
  <w15:docId w15:val="{612EC382-3F53-4591-BB93-58429AE4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" w:line="222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KMBT_C224e-20210615134315</vt:lpstr>
    </vt:vector>
  </TitlesOfParts>
  <Company>HP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KMBT_C224e-20210615134315</dc:title>
  <dc:subject/>
  <dc:creator>Sedláková Renata</dc:creator>
  <cp:keywords/>
  <cp:lastModifiedBy>Sedláková Renata</cp:lastModifiedBy>
  <cp:revision>4</cp:revision>
  <dcterms:created xsi:type="dcterms:W3CDTF">2021-06-15T11:37:00Z</dcterms:created>
  <dcterms:modified xsi:type="dcterms:W3CDTF">2021-06-17T08:10:00Z</dcterms:modified>
</cp:coreProperties>
</file>