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>
        <w:trPr>
          <w:cantSplit/>
        </w:trPr>
        <w:tc>
          <w:tcPr>
            <w:gridSpan w:val="13"/>
            <w:tcBorders>
              <w:top w:val="single" w:sz="4" w:space="0"/>
              <w:start w:val="single" w:sz="4" w:space="0"/>
              <w:end w:val="single" w:sz="4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32"/>
              </w:rPr>
            </w:pPr>
            <w:r>
              <w:rPr>
                <w:b/>
                <w:rFonts w:ascii="Arial" w:hAnsi="Arial"/>
                <w:sz w:val="32"/>
              </w:rPr>
              <w:t>M � S T O   R A K O V N � K</w:t>
            </w:r>
          </w:p>
        </w:tc>
      </w:tr>
      <w:tr>
        <w:trPr>
          <w:cantSplit/>
        </w:trPr>
        <w:tc>
          <w:tcPr>
            <w:gridSpan w:val="4"/>
            <w:tcBorders>
              <w:start w:val="single" w:sz="4" w:space="0"/>
            </w:tcBorders>
          </w:tcPr>
          <w:p>
            <w:pPr>
              <w:spacing w:after="0" w:line="240"/>
              <w:jc w:val="end"/>
              <w:rPr>
                <w:b/>
                <w:rFonts w:ascii="Arial" w:hAnsi="Arial"/>
                <w:sz w:val="17"/>
              </w:rPr>
            </w:pPr>
            <w:r>
              <w:rPr>
                <w:b/>
                <w:rFonts w:ascii="Arial" w:hAnsi="Arial"/>
                <w:sz w:val="17"/>
              </w:rPr>
              <w:t>M�stsk� ��ad -</w:t>
            </w:r>
          </w:p>
        </w:tc>
        <w:tc>
          <w:tcPr>
            <w:gridSpan w:val="9"/>
            <w:tcBorders>
              <w:end w:val="sing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17"/>
              </w:rPr>
            </w:pPr>
            <w:r>
              <w:rPr>
                <w:b/>
                <w:rFonts w:ascii="Arial" w:hAnsi="Arial"/>
                <w:sz w:val="17"/>
              </w:rPr>
              <w:t>Odbor spr�vy majetku</w:t>
            </w:r>
          </w:p>
        </w:tc>
      </w:tr>
      <w:tr>
        <w:trPr>
          <w:cantSplit/>
        </w:trPr>
        <w:tc>
          <w:tcPr>
            <w:gridSpan w:val="13"/>
            <w:tcBorders>
              <w:start w:val="single" w:sz="4" w:space="0"/>
              <w:end w:val="single" w:sz="4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17"/>
              </w:rPr>
            </w:pPr>
            <w:r>
              <w:rPr>
                <w:b/>
                <w:rFonts w:ascii="Arial" w:hAnsi="Arial"/>
                <w:sz w:val="17"/>
              </w:rPr>
              <w:t>Husovo n�m. 27, PS� 269 18</w:t>
            </w:r>
          </w:p>
        </w:tc>
      </w:tr>
      <w:tr>
        <w:trPr>
          <w:cantSplit/>
        </w:trPr>
        <w:tc>
          <w:tcPr>
            <w:gridSpan w:val="4"/>
            <w:tcBorders>
              <w:top w:val="single" w:sz="4" w:space="0"/>
              <w:start w:val="single" w:sz="4" w:space="0"/>
            </w:tcBorders>
          </w:tcPr>
          <w:p>
            <w:pPr>
              <w:spacing w:after="0" w:line="240"/>
              <w:jc w:val="end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OBJEDN�VKA �.</w:t>
            </w:r>
          </w:p>
        </w:tc>
        <w:tc>
          <w:tcPr>
            <w:gridSpan w:val="9"/>
            <w:tcBorders>
              <w:top w:val="single" w:sz="4" w:space="0"/>
              <w:end w:val="sing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OSM-O/0163/2017</w:t>
            </w:r>
          </w:p>
        </w:tc>
      </w:tr>
      <w:tr>
        <w:trPr>
          <w:cantSplit/>
        </w:trPr>
        <w:tc>
          <w:tcPr>
            <w:gridSpan w:val="13"/>
            <w:tcBorders>
              <w:top w:val="single" w:sz="4" w:space="0"/>
              <w:bottom w:val="single" w:sz="4" w:space="0"/>
              <w:start w:val="single" w:sz="4" w:space="0"/>
              <w:end w:val="sing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17"/>
              </w:rPr>
            </w:pPr>
            <w:r>
              <w:rPr>
                <w:b/>
                <w:rFonts w:ascii="Arial" w:hAnsi="Arial"/>
                <w:sz w:val="17"/>
              </w:rPr>
              <w:t>DODAVATEL:</w:t>
            </w:r>
          </w:p>
        </w:tc>
      </w:tr>
      <w:tr>
        <w:trPr>
          <w:cantSplit/>
        </w:trPr>
        <w:tc>
          <w:tcPr>
            <w:gridSpan w:val="3"/>
            <w:tcBorders>
              <w:top w:val="single" w:sz="4" w:space="0"/>
              <w:bottom w:val="single" w:sz="4" w:space="0"/>
              <w:start w:val="single" w:sz="4" w:space="0"/>
              <w:end w:val="sing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17"/>
              </w:rPr>
            </w:pPr>
            <w:r>
              <w:rPr>
                <w:b/>
                <w:rFonts w:ascii="Arial" w:hAnsi="Arial"/>
                <w:sz w:val="17"/>
              </w:rPr>
              <w:t>n�zev / jm�no a p��jmen�</w:t>
            </w:r>
          </w:p>
        </w:tc>
        <w:tc>
          <w:tcPr>
            <w:gridSpan w:val="10"/>
            <w:tcBorders>
              <w:top w:val="single" w:sz="4" w:space="0"/>
              <w:bottom w:val="single" w:sz="4" w:space="0"/>
              <w:start w:val="single" w:sz="4" w:space="0"/>
              <w:end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KOBO/BLESK, s.r.o.</w:t>
            </w:r>
          </w:p>
        </w:tc>
      </w:tr>
      <w:tr>
        <w:trPr>
          <w:cantSplit/>
        </w:trPr>
        <w:tc>
          <w:tcPr>
            <w:gridSpan w:val="3"/>
            <w:tcBorders>
              <w:top w:val="single" w:sz="4" w:space="0"/>
              <w:bottom w:val="single" w:sz="4" w:space="0"/>
              <w:start w:val="single" w:sz="4" w:space="0"/>
              <w:end w:val="sing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17"/>
              </w:rPr>
            </w:pPr>
            <w:r>
              <w:rPr>
                <w:b/>
                <w:rFonts w:ascii="Arial" w:hAnsi="Arial"/>
                <w:sz w:val="17"/>
              </w:rPr>
              <w:t>s�dlo / adresa</w:t>
            </w:r>
          </w:p>
        </w:tc>
        <w:tc>
          <w:tcPr>
            <w:gridSpan w:val="10"/>
            <w:tcBorders>
              <w:top w:val="single" w:sz="4" w:space="0"/>
              <w:bottom w:val="single" w:sz="4" w:space="0"/>
              <w:start w:val="single" w:sz="4" w:space="0"/>
              <w:end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Trojanova 49, Rakovn�k 26901</w:t>
            </w:r>
          </w:p>
        </w:tc>
      </w:tr>
      <w:tr>
        <w:trPr>
          <w:cantSplit/>
        </w:trPr>
        <w:tc>
          <w:tcPr>
            <w:gridSpan w:val="3"/>
            <w:tcBorders>
              <w:top w:val="single" w:sz="4" w:space="0"/>
              <w:bottom w:val="single" w:sz="4" w:space="0"/>
              <w:start w:val="single" w:sz="4" w:space="0"/>
              <w:end w:val="sing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17"/>
              </w:rPr>
            </w:pPr>
            <w:r>
              <w:rPr>
                <w:b/>
                <w:rFonts w:ascii="Arial" w:hAnsi="Arial"/>
                <w:sz w:val="17"/>
              </w:rPr>
              <w:t>I�</w:t>
            </w:r>
          </w:p>
        </w:tc>
        <w:tc>
          <w:tcPr>
            <w:gridSpan w:val="2"/>
            <w:tcBorders>
              <w:top w:val="single" w:sz="4" w:space="0"/>
              <w:bottom w:val="single" w:sz="4" w:space="0"/>
              <w:start w:val="single" w:sz="4" w:space="0"/>
              <w:end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25633783</w:t>
            </w:r>
          </w:p>
        </w:tc>
        <w:tc>
          <w:tcPr>
            <w:gridSpan w:val="4"/>
            <w:tcBorders>
              <w:top w:val="single" w:sz="4" w:space="0"/>
              <w:bottom w:val="single" w:sz="4" w:space="0"/>
              <w:start w:val="single" w:sz="4" w:space="0"/>
              <w:end w:val="sing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17"/>
              </w:rPr>
            </w:pPr>
            <w:r>
              <w:rPr>
                <w:b/>
                <w:rFonts w:ascii="Arial" w:hAnsi="Arial"/>
                <w:sz w:val="17"/>
              </w:rPr>
              <w:t>DI�</w:t>
            </w:r>
          </w:p>
        </w:tc>
        <w:tc>
          <w:tcPr>
            <w:gridSpan w:val="4"/>
            <w:tcBorders>
              <w:top w:val="single" w:sz="4" w:space="0"/>
              <w:bottom w:val="single" w:sz="4" w:space="0"/>
              <w:start w:val="single" w:sz="4" w:space="0"/>
              <w:end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CZ25633783</w:t>
            </w:r>
          </w:p>
        </w:tc>
      </w:tr>
      <w:tr>
        <w:trPr>
          <w:cantSplit/>
        </w:trPr>
        <w:tc>
          <w:tcPr>
            <w:gridSpan w:val="3"/>
            <w:tcBorders>
              <w:top w:val="single" w:sz="4" w:space="0"/>
              <w:bottom w:val="single" w:sz="4" w:space="0"/>
              <w:start w:val="single" w:sz="4" w:space="0"/>
              <w:end w:val="sing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17"/>
              </w:rPr>
            </w:pPr>
            <w:r>
              <w:rPr>
                <w:b/>
                <w:rFonts w:ascii="Arial" w:hAnsi="Arial"/>
                <w:sz w:val="17"/>
              </w:rPr>
              <w:t>bankovn� spojen�</w:t>
            </w:r>
          </w:p>
        </w:tc>
        <w:tc>
          <w:tcPr>
            <w:gridSpan w:val="2"/>
            <w:tcBorders>
              <w:top w:val="single" w:sz="4" w:space="0"/>
              <w:bottom w:val="single" w:sz="4" w:space="0"/>
              <w:start w:val="single" w:sz="4" w:space="0"/>
              <w:end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�eskoslovensk� obchodn� banka, a. s.</w:t>
            </w:r>
          </w:p>
        </w:tc>
        <w:tc>
          <w:tcPr>
            <w:gridSpan w:val="4"/>
            <w:tcBorders>
              <w:top w:val="single" w:sz="4" w:space="0"/>
              <w:bottom w:val="single" w:sz="4" w:space="0"/>
              <w:start w:val="single" w:sz="4" w:space="0"/>
              <w:end w:val="sing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17"/>
              </w:rPr>
            </w:pPr>
            <w:r>
              <w:rPr>
                <w:b/>
                <w:rFonts w:ascii="Arial" w:hAnsi="Arial"/>
                <w:sz w:val="17"/>
              </w:rPr>
              <w:t>��slo ��tu</w:t>
            </w:r>
          </w:p>
        </w:tc>
        <w:tc>
          <w:tcPr>
            <w:gridSpan w:val="4"/>
            <w:tcBorders>
              <w:top w:val="single" w:sz="4" w:space="0"/>
              <w:bottom w:val="single" w:sz="4" w:space="0"/>
              <w:start w:val="single" w:sz="4" w:space="0"/>
              <w:end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127673739/0300</w:t>
            </w:r>
          </w:p>
        </w:tc>
      </w:tr>
      <w:tr>
        <w:trPr>
          <w:cantSplit/>
        </w:trPr>
        <w:tc>
          <w:tcPr>
            <w:tcBorders>
              <w:top w:val="single" w:sz="4" w:space="0"/>
              <w:bottom w:val="single" w:sz="4" w:space="0"/>
              <w:start w:val="single" w:sz="4" w:space="0"/>
              <w:end w:val="sing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17"/>
              </w:rPr>
            </w:pPr>
            <w:r>
              <w:rPr>
                <w:b/>
                <w:rFonts w:ascii="Arial" w:hAnsi="Arial"/>
                <w:sz w:val="17"/>
              </w:rPr>
              <w:t>Pozn.</w:t>
            </w:r>
          </w:p>
        </w:tc>
        <w:tc>
          <w:tcPr>
            <w:gridSpan w:val="12"/>
            <w:tcBorders>
              <w:top w:val="single" w:sz="4" w:space="0"/>
              <w:bottom w:val="single" w:sz="4" w:space="0"/>
              <w:start w:val="single" w:sz="4" w:space="0"/>
              <w:end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nen� v re�imu p�enesen� da�ov� povinnosti</w:t>
            </w:r>
          </w:p>
        </w:tc>
      </w:tr>
      <w:tr>
        <w:trPr>
          <w:cantSplit/>
        </w:trPr>
        <w:tc>
          <w:tcPr>
            <w:gridSpan w:val="13"/>
            <w:tcBorders>
              <w:top w:val="single" w:sz="4" w:space="0"/>
              <w:bottom w:val="single" w:sz="4" w:space="0"/>
              <w:start w:val="single" w:sz="4" w:space="0"/>
              <w:end w:val="single" w:sz="4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P�EDM�T PLN�N�:</w:t>
            </w:r>
          </w:p>
        </w:tc>
      </w:tr>
      <w:tr>
        <w:trPr>
          <w:cantSplit/>
        </w:trPr>
        <w:tc>
          <w:tcPr>
            <w:gridSpan w:val="13"/>
            <w:tcBorders>
              <w:top w:val="single" w:sz="4" w:space="0"/>
              <w:start w:val="single" w:sz="4" w:space="0"/>
              <w:end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Objedn�v�me u v�s:</w:t>
            </w:r>
          </w:p>
        </w:tc>
      </w:tr>
      <w:tr>
        <w:trPr>
          <w:cantSplit/>
        </w:trPr>
        <w:tc>
          <w:tcPr>
            <w:gridSpan w:val="13"/>
            <w:tcBorders>
              <w:bottom w:val="single" w:sz="4" w:space="0"/>
              <w:start w:val="single" w:sz="4" w:space="0"/>
              <w:end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Oprava st�echy M�stsk�ho plaveck�ho baz�nu Rakovn�k na z�klad� usnesen� RM �. 205/17 ze dne 8.3.2017</w:t>
            </w:r>
          </w:p>
        </w:tc>
      </w:tr>
      <w:tr>
        <w:trPr>
          <w:cantSplit/>
        </w:trPr>
        <w:tc>
          <w:tcPr>
            <w:gridSpan w:val="13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</w:tr>
      <w:tr>
        <w:trPr>
          <w:cantSplit/>
        </w:trPr>
        <w:tc>
          <w:tcPr>
            <w:gridSpan w:val="8"/>
            <w:tcBorders>
              <w:top w:val="single" w:sz="4" w:space="0"/>
              <w:bottom w:val="single" w:sz="4" w:space="0"/>
              <w:start w:val="single" w:sz="4" w:space="0"/>
              <w:end w:val="sing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17"/>
              </w:rPr>
            </w:pPr>
            <w:r>
              <w:rPr>
                <w:b/>
                <w:rFonts w:ascii="Arial" w:hAnsi="Arial"/>
                <w:sz w:val="17"/>
              </w:rPr>
              <w:t>N�zev polo�ky</w:t>
            </w:r>
          </w:p>
        </w:tc>
        <w:tc>
          <w:tcPr>
            <w:gridSpan w:val="2"/>
            <w:tcBorders>
              <w:top w:val="single" w:sz="4" w:space="0"/>
              <w:bottom w:val="single" w:sz="4" w:space="0"/>
              <w:start w:val="single" w:sz="4" w:space="0"/>
              <w:end w:val="single" w:sz="4" w:space="0"/>
            </w:tcBorders>
          </w:tcPr>
          <w:p>
            <w:pPr>
              <w:spacing w:after="0" w:line="240"/>
              <w:jc w:val="end"/>
              <w:rPr>
                <w:b/>
                <w:rFonts w:ascii="Arial" w:hAnsi="Arial"/>
                <w:sz w:val="17"/>
              </w:rPr>
            </w:pPr>
            <w:r>
              <w:rPr>
                <w:b/>
                <w:rFonts w:ascii="Arial" w:hAnsi="Arial"/>
                <w:sz w:val="17"/>
              </w:rPr>
              <w:t>Mno�stv�</w:t>
            </w:r>
          </w:p>
        </w:tc>
        <w:tc>
          <w:tcPr>
            <w:gridSpan w:val="2"/>
            <w:tcBorders>
              <w:top w:val="single" w:sz="4" w:space="0"/>
              <w:bottom w:val="single" w:sz="4" w:space="0"/>
              <w:start w:val="single" w:sz="4" w:space="0"/>
              <w:end w:val="single" w:sz="4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17"/>
              </w:rPr>
            </w:pPr>
            <w:r>
              <w:rPr>
                <w:b/>
                <w:rFonts w:ascii="Arial" w:hAnsi="Arial"/>
                <w:sz w:val="17"/>
              </w:rPr>
              <w:t>MJ</w:t>
            </w:r>
          </w:p>
        </w:tc>
        <w:tc>
          <w:tcPr>
            <w:tcBorders>
              <w:top w:val="single" w:sz="4" w:space="0"/>
              <w:bottom w:val="single" w:sz="4" w:space="0"/>
              <w:start w:val="single" w:sz="4" w:space="0"/>
              <w:end w:val="single" w:sz="4" w:space="0"/>
            </w:tcBorders>
          </w:tcPr>
          <w:p>
            <w:pPr>
              <w:spacing w:after="0" w:line="240"/>
              <w:jc w:val="end"/>
              <w:rPr>
                <w:b/>
                <w:rFonts w:ascii="Arial" w:hAnsi="Arial"/>
                <w:sz w:val="17"/>
              </w:rPr>
            </w:pPr>
            <w:r>
              <w:rPr>
                <w:b/>
                <w:rFonts w:ascii="Arial" w:hAnsi="Arial"/>
                <w:sz w:val="17"/>
              </w:rPr>
              <w:t>��stka</w:t>
            </w:r>
          </w:p>
        </w:tc>
      </w:tr>
      <w:tr>
        <w:trPr>
          <w:cantSplit/>
        </w:trPr>
        <w:tc>
          <w:tcPr>
            <w:gridSpan w:val="13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</w:tr>
      <w:tr>
        <w:trPr>
          <w:cantSplit/>
        </w:trPr>
        <w:tc>
          <w:tcPr>
            <w:gridSpan w:val="3"/>
            <w:tcBorders>
              <w:top w:val="single" w:sz="4" w:space="0"/>
              <w:start w:val="sing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17"/>
              </w:rPr>
            </w:pPr>
            <w:r>
              <w:rPr>
                <w:b/>
                <w:rFonts w:ascii="Arial" w:hAnsi="Arial"/>
                <w:sz w:val="17"/>
              </w:rPr>
              <w:t>Zp�sob dod�n� zbo��:</w:t>
            </w:r>
          </w:p>
        </w:tc>
        <w:tc>
          <w:tcPr>
            <w:gridSpan w:val="10"/>
            <w:tcBorders>
              <w:top w:val="single" w:sz="4" w:space="0"/>
              <w:bottom w:val="single" w:sz="4" w:space="0"/>
              <w:start w:val="single" w:sz="4" w:space="0"/>
              <w:end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</w:tr>
      <w:tr>
        <w:trPr>
          <w:cantSplit/>
        </w:trPr>
        <w:tc>
          <w:tcPr>
            <w:gridSpan w:val="3"/>
            <w:tcBorders>
              <w:top w:val="single" w:sz="4" w:space="0"/>
              <w:bottom w:val="single" w:sz="4" w:space="0"/>
              <w:start w:val="single" w:sz="4" w:space="0"/>
              <w:end w:val="sing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17"/>
              </w:rPr>
            </w:pPr>
            <w:r>
              <w:rPr>
                <w:b/>
                <w:rFonts w:ascii="Arial" w:hAnsi="Arial"/>
                <w:sz w:val="17"/>
              </w:rPr>
              <w:t>P�edpokl�dan� ��stka:</w:t>
            </w:r>
          </w:p>
        </w:tc>
        <w:tc>
          <w:tcPr>
            <w:gridSpan w:val="10"/>
            <w:tcBorders>
              <w:top w:val="single" w:sz="4" w:space="0"/>
              <w:bottom w:val="single" w:sz="4" w:space="0"/>
              <w:start w:val="single" w:sz="4" w:space="0"/>
              <w:end w:val="sing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160�958,55 K�</w:t>
            </w:r>
          </w:p>
        </w:tc>
      </w:tr>
      <w:tr>
        <w:trPr>
          <w:cantSplit/>
        </w:trPr>
        <w:tc>
          <w:tcPr>
            <w:gridSpan w:val="3"/>
            <w:tcBorders>
              <w:top w:val="single" w:sz="4" w:space="0"/>
              <w:bottom w:val="single" w:sz="4" w:space="0"/>
              <w:start w:val="single" w:sz="4" w:space="0"/>
              <w:end w:val="sing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17"/>
              </w:rPr>
            </w:pPr>
            <w:r>
              <w:rPr>
                <w:b/>
                <w:rFonts w:ascii="Arial" w:hAnsi="Arial"/>
                <w:sz w:val="17"/>
              </w:rPr>
              <w:t>Term�n pln�n�:</w:t>
            </w:r>
          </w:p>
        </w:tc>
        <w:tc>
          <w:tcPr>
            <w:gridSpan w:val="10"/>
            <w:tcBorders>
              <w:top w:val="single" w:sz="4" w:space="0"/>
              <w:bottom w:val="single" w:sz="4" w:space="0"/>
              <w:start w:val="single" w:sz="4" w:space="0"/>
              <w:end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15.05.2017</w:t>
            </w:r>
          </w:p>
        </w:tc>
      </w:tr>
      <w:tr>
        <w:trPr>
          <w:cantSplit/>
        </w:trPr>
        <w:tc>
          <w:tcPr>
            <w:gridSpan w:val="13"/>
            <w:tcBorders>
              <w:top w:val="single" w:sz="4" w:space="0"/>
              <w:bottom w:val="single" w:sz="4" w:space="0"/>
              <w:start w:val="single" w:sz="4" w:space="0"/>
              <w:end w:val="single" w:sz="4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17"/>
              </w:rPr>
            </w:pPr>
            <w:r>
              <w:rPr>
                <w:b/>
                <w:rFonts w:ascii="Arial" w:hAnsi="Arial"/>
                <w:sz w:val="17"/>
              </w:rPr>
              <w:t>Sankce p�i nespln�n�:</w:t>
            </w:r>
          </w:p>
        </w:tc>
      </w:tr>
      <w:tr>
        <w:trPr>
          <w:cantSplit/>
        </w:trPr>
        <w:tc>
          <w:tcPr>
            <w:gridSpan w:val="13"/>
            <w:tcBorders>
              <w:top w:val="single" w:sz="4" w:space="0"/>
              <w:start w:val="single" w:sz="4" w:space="0"/>
              <w:end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zaplat� smluvn� pokutu 1% za ka�d� den prodlen� z celkov� ��stky za d�lo.</w:t>
            </w:r>
          </w:p>
        </w:tc>
      </w:tr>
      <w:tr>
        <w:trPr>
          <w:cantSplit/>
        </w:trPr>
        <w:tc>
          <w:tcPr>
            <w:gridSpan w:val="13"/>
            <w:tcBorders>
              <w:bottom w:val="single" w:sz="4" w:space="0"/>
              <w:start w:val="single" w:sz="4" w:space="0"/>
              <w:end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 zaplat� smluvn� pokut 0,05% za ka�d� den prodlen� z celkov� ��stky za d�lo ve sjednan� lh�t� splatnosti faktury.</w:t>
            </w:r>
          </w:p>
        </w:tc>
      </w:tr>
      <w:tr>
        <w:trPr>
          <w:cantSplit/>
        </w:trPr>
        <w:tc>
          <w:tcPr>
            <w:gridSpan w:val="3"/>
            <w:tcBorders>
              <w:top w:val="single" w:sz="4" w:space="0"/>
              <w:bottom w:val="single" w:sz="4" w:space="0"/>
              <w:start w:val="single" w:sz="4" w:space="0"/>
              <w:end w:val="sing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17"/>
              </w:rPr>
            </w:pPr>
            <w:r>
              <w:rPr>
                <w:b/>
                <w:rFonts w:ascii="Arial" w:hAnsi="Arial"/>
                <w:sz w:val="17"/>
              </w:rPr>
              <w:t>Po�aduje:</w:t>
            </w:r>
          </w:p>
        </w:tc>
        <w:tc>
          <w:tcPr>
            <w:gridSpan w:val="10"/>
            <w:tcBorders>
              <w:top w:val="single" w:sz="4" w:space="0"/>
              <w:bottom w:val="single" w:sz="4" w:space="0"/>
              <w:start w:val="single" w:sz="4" w:space="0"/>
              <w:end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spr�vy majetku</w:t>
            </w:r>
          </w:p>
        </w:tc>
      </w:tr>
      <w:tr>
        <w:trPr>
          <w:cantSplit/>
        </w:trPr>
        <w:tc>
          <w:tcPr>
            <w:gridSpan w:val="3"/>
            <w:tcBorders>
              <w:top w:val="single" w:sz="4" w:space="0"/>
              <w:bottom w:val="single" w:sz="4" w:space="0"/>
              <w:start w:val="single" w:sz="4" w:space="0"/>
              <w:end w:val="sing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17"/>
              </w:rPr>
            </w:pPr>
            <w:r>
              <w:rPr>
                <w:b/>
                <w:rFonts w:ascii="Arial" w:hAnsi="Arial"/>
                <w:sz w:val="17"/>
              </w:rPr>
              <w:t>Vy�izuje:</w:t>
            </w:r>
          </w:p>
        </w:tc>
        <w:tc>
          <w:tcPr>
            <w:gridSpan w:val="3"/>
            <w:tcBorders>
              <w:top w:val="single" w:sz="4" w:space="0"/>
              <w:bottom w:val="single" w:sz="4" w:space="0"/>
              <w:start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Z�block� Ale�</w:t>
            </w:r>
          </w:p>
        </w:tc>
        <w:tc>
          <w:tcPr/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gridSpan w:val="6"/>
            <w:tcBorders>
              <w:top w:val="single" w:sz="4" w:space="0"/>
              <w:bottom w:val="single" w:sz="4" w:space="0"/>
              <w:end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azablocky@murako.cz</w:t>
            </w:r>
          </w:p>
        </w:tc>
      </w:tr>
      <w:tr>
        <w:trPr>
          <w:cantSplit/>
        </w:trPr>
        <w:tc>
          <w:tcPr>
            <w:gridSpan w:val="3"/>
            <w:tcBorders>
              <w:top w:val="single" w:sz="4" w:space="0"/>
              <w:bottom w:val="single" w:sz="4" w:space="0"/>
              <w:start w:val="single" w:sz="4" w:space="0"/>
              <w:end w:val="sing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17"/>
              </w:rPr>
            </w:pPr>
            <w:r>
              <w:rPr>
                <w:b/>
                <w:rFonts w:ascii="Arial" w:hAnsi="Arial"/>
                <w:sz w:val="17"/>
              </w:rPr>
              <w:t>Platebn� podm�nky:</w:t>
            </w:r>
          </w:p>
        </w:tc>
        <w:tc>
          <w:tcPr>
            <w:gridSpan w:val="10"/>
            <w:tcBorders>
              <w:top w:val="single" w:sz="4" w:space="0"/>
              <w:bottom w:val="single" w:sz="4" w:space="0"/>
              <w:start w:val="single" w:sz="4" w:space="0"/>
              <w:end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</w:tr>
      <w:tr>
        <w:trPr>
          <w:cantSplit/>
        </w:trPr>
        <w:tc>
          <w:tcPr>
            <w:gridSpan w:val="13"/>
            <w:tcBorders>
              <w:top w:val="single" w:sz="4" w:space="0"/>
              <w:start w:val="single" w:sz="4" w:space="0"/>
              <w:end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dodan� zbo�� nebude uhrazena bez uveden� ��sla objedn�vky, nebo p�ipojen� kopie!</w:t>
            </w:r>
          </w:p>
        </w:tc>
      </w:tr>
      <w:tr>
        <w:trPr>
          <w:cantSplit/>
        </w:trPr>
        <w:tc>
          <w:tcPr>
            <w:gridSpan w:val="13"/>
            <w:tcBorders>
              <w:start w:val="single" w:sz="4" w:space="0"/>
              <w:end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p��pad� nedodr�en� term�nu dod�n� je v��e uveden� objedn�vka neplatn�!</w:t>
            </w:r>
          </w:p>
        </w:tc>
      </w:tr>
      <w:tr>
        <w:trPr>
          <w:cantSplit/>
        </w:trPr>
        <w:tc>
          <w:tcPr>
            <w:gridSpan w:val="13"/>
            <w:tcBorders>
              <w:start w:val="single" w:sz="4" w:space="0"/>
              <w:end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ka�d� zm�n� dohodnut� ceny je t�eba z�skat prokazateln� souhlas objednatele, jinak je objedn�vka neplatn�!</w:t>
            </w:r>
          </w:p>
        </w:tc>
      </w:tr>
      <w:tr>
        <w:trPr>
          <w:cantSplit/>
        </w:trPr>
        <w:tc>
          <w:tcPr>
            <w:gridSpan w:val="13"/>
            <w:tcBorders>
              <w:start w:val="single" w:sz="4" w:space="0"/>
              <w:end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objednan� zbo�� podl�h� Prohl�en� o shod�, uve�te tuto informaci na faktu�e!</w:t>
            </w:r>
          </w:p>
        </w:tc>
      </w:tr>
      <w:tr>
        <w:trPr>
          <w:cantSplit/>
        </w:trPr>
        <w:tc>
          <w:tcPr>
            <w:gridSpan w:val="13"/>
            <w:tcBorders>
              <w:start w:val="single" w:sz="4" w:space="0"/>
              <w:end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D�le ��d�me uveden� splatnosti faktur minim�ln� 3 - 4 t�dny.</w:t>
            </w:r>
          </w:p>
        </w:tc>
      </w:tr>
      <w:tr>
        <w:trPr>
          <w:cantSplit/>
        </w:trPr>
        <w:tc>
          <w:tcPr>
            <w:gridSpan w:val="13"/>
            <w:tcBorders>
              <w:bottom w:val="single" w:sz="4" w:space="0"/>
              <w:start w:val="single" w:sz="4" w:space="0"/>
              <w:end w:val="single" w:sz="4" w:space="0"/>
            </w:tcBorders>
          </w:tcPr>
          <w:p>
            <w:pPr>
              <w:spacing w:after="0" w:line="2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Rakovn�ku, dne</w:t>
            </w:r>
          </w:p>
        </w:tc>
        <w:tc>
          <w:tcPr>
            <w:gridSpan w:val="11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14.03.2017</w:t>
            </w:r>
          </w:p>
        </w:tc>
      </w:tr>
      <w:tr>
        <w:trPr>
          <w:cantSplit/>
        </w:trPr>
        <w:tc>
          <w:tcPr>
            <w:gridSpan w:val="13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</w:tr>
      <w:tr>
        <w:trPr>
          <w:cantSplit/>
        </w:trPr>
        <w:tc>
          <w:tcPr>
            <w:gridSpan w:val="13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  <w:tc>
          <w:tcPr>
            <w:gridSpan w:val="7"/>
            <w:tcBorders>
              <w:top w:val="dotted" w:sz="4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JUDr. Pavel Jen�ovsk�, starosta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cantSplit/>
        </w:trPr>
        <w:tc>
          <w:tcPr>
            <w:gridSpan w:val="13"/>
          </w:tcPr>
          <w:p>
            <w:pPr>
              <w:spacing w:after="0" w:line="24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M�sto Rakovn�k, Husovo n�m�st� 27, 269 18 Rakovn�k</w:t>
            </w:r>
          </w:p>
        </w:tc>
      </w:tr>
      <w:tr>
        <w:trPr>
          <w:cantSplit/>
        </w:trPr>
        <w:tc>
          <w:tcPr>
            <w:gridSpan w:val="13"/>
          </w:tcPr>
          <w:p>
            <w:pPr>
              <w:spacing w:after="0" w:line="24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�st�edna 313 259 111, e-mail: posta@murako.cz, www.mesto-rakovnik.cz</w:t>
            </w:r>
          </w:p>
        </w:tc>
      </w:tr>
      <w:tr>
        <w:trPr>
          <w:cantSplit/>
        </w:trPr>
        <w:tc>
          <w:tcPr>
            <w:gridSpan w:val="13"/>
          </w:tcPr>
          <w:p>
            <w:pPr>
              <w:spacing w:after="0" w:line="24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bankovn� spojen�: �SOB a.s., �.�. 50045004/0300, I�: 00244309, DI� CZ00244309</w:t>
            </w:r>
          </w:p>
        </w:tc>
      </w:tr>
    </w:tbl>
    <w:sectPr>
      <w:pgSz w:w="11903" w:h="16835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/Relationships>

</file>