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E855" w14:textId="7DF7228B" w:rsidR="00C67443" w:rsidRPr="007E7A29" w:rsidRDefault="00C67443" w:rsidP="00901BEA">
      <w:pPr>
        <w:pStyle w:val="Nadpis1"/>
        <w:spacing w:before="0" w:after="0" w:line="276" w:lineRule="auto"/>
        <w:jc w:val="both"/>
        <w:rPr>
          <w:rFonts w:ascii="Arial" w:hAnsi="Arial" w:cs="Arial"/>
          <w:b w:val="0"/>
          <w:bCs/>
          <w:sz w:val="18"/>
          <w:szCs w:val="18"/>
        </w:rPr>
      </w:pPr>
      <w:r w:rsidRPr="007E7A29">
        <w:rPr>
          <w:rFonts w:ascii="Arial" w:hAnsi="Arial" w:cs="Arial"/>
          <w:bCs/>
          <w:sz w:val="18"/>
          <w:szCs w:val="18"/>
        </w:rPr>
        <w:t xml:space="preserve">Příloha č. 1 </w:t>
      </w:r>
      <w:bookmarkStart w:id="0" w:name="_GoBack"/>
      <w:bookmarkEnd w:id="0"/>
    </w:p>
    <w:p w14:paraId="3F422713" w14:textId="77777777" w:rsidR="0081582F" w:rsidRPr="007E7A29" w:rsidRDefault="0081582F" w:rsidP="00901BEA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5B867DC5" w14:textId="77777777" w:rsidR="00C67443" w:rsidRPr="007E7A29" w:rsidRDefault="00C67443" w:rsidP="00901BEA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8"/>
          <w:szCs w:val="28"/>
          <w:lang w:val="cs-CZ"/>
        </w:rPr>
      </w:pPr>
      <w:r w:rsidRPr="007E7A29">
        <w:rPr>
          <w:rFonts w:ascii="Arial" w:eastAsia="Times New Roman" w:hAnsi="Arial" w:cs="Arial"/>
          <w:b/>
          <w:sz w:val="28"/>
          <w:szCs w:val="28"/>
          <w:lang w:val="cs-CZ"/>
        </w:rPr>
        <w:t>TECHNICKÁ SPECIFIKACE</w:t>
      </w:r>
    </w:p>
    <w:p w14:paraId="60B5DCC7" w14:textId="41B6398A" w:rsidR="00993193" w:rsidRPr="007E7A29" w:rsidRDefault="00C67443" w:rsidP="00901BEA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  <w:r w:rsidRPr="007E7A29">
        <w:rPr>
          <w:rFonts w:ascii="Arial" w:hAnsi="Arial" w:cs="Arial"/>
          <w:sz w:val="20"/>
          <w:szCs w:val="20"/>
        </w:rPr>
        <w:t>Předmětem veřejné zakázky je dodávka</w:t>
      </w:r>
      <w:r w:rsidR="007E7A29" w:rsidRPr="007E7A29">
        <w:rPr>
          <w:rFonts w:ascii="Arial" w:hAnsi="Arial" w:cs="Arial"/>
          <w:sz w:val="20"/>
          <w:szCs w:val="20"/>
        </w:rPr>
        <w:t xml:space="preserve"> odběrové a kalibrační trati, která se bude skládat z těchto vzájemně kompatibilních částí: </w:t>
      </w:r>
    </w:p>
    <w:p w14:paraId="2A7D4668" w14:textId="06CA387B" w:rsidR="00993193" w:rsidRPr="007E7A29" w:rsidRDefault="00993193" w:rsidP="00901BEA">
      <w:pPr>
        <w:pStyle w:val="Vchoz"/>
        <w:keepNext w:val="0"/>
        <w:numPr>
          <w:ilvl w:val="0"/>
          <w:numId w:val="9"/>
        </w:numPr>
        <w:tabs>
          <w:tab w:val="clear" w:pos="720"/>
          <w:tab w:val="left" w:pos="567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E7A29">
        <w:rPr>
          <w:rFonts w:ascii="Arial" w:hAnsi="Arial" w:cs="Arial"/>
          <w:sz w:val="20"/>
          <w:szCs w:val="20"/>
        </w:rPr>
        <w:t xml:space="preserve">směšovací komora pro homogenizaci a odběr testovacího aerosolu s reprezentativními odběry a příslušenstvím </w:t>
      </w:r>
      <w:r w:rsidR="00F8177F" w:rsidRPr="007E7A29">
        <w:rPr>
          <w:rFonts w:ascii="Arial" w:hAnsi="Arial" w:cs="Arial"/>
          <w:sz w:val="20"/>
          <w:szCs w:val="20"/>
        </w:rPr>
        <w:t>(2 ks)</w:t>
      </w:r>
      <w:r w:rsidR="007E7A29" w:rsidRPr="007E7A29">
        <w:rPr>
          <w:rFonts w:ascii="Arial" w:hAnsi="Arial" w:cs="Arial"/>
          <w:sz w:val="20"/>
          <w:szCs w:val="20"/>
        </w:rPr>
        <w:t>,</w:t>
      </w:r>
    </w:p>
    <w:p w14:paraId="534D0E68" w14:textId="16E575E4" w:rsidR="00F8177F" w:rsidRPr="007E7A29" w:rsidRDefault="00F8177F" w:rsidP="00901BEA">
      <w:pPr>
        <w:pStyle w:val="Vchoz"/>
        <w:keepNext w:val="0"/>
        <w:numPr>
          <w:ilvl w:val="0"/>
          <w:numId w:val="9"/>
        </w:numPr>
        <w:tabs>
          <w:tab w:val="clear" w:pos="720"/>
          <w:tab w:val="left" w:pos="567"/>
          <w:tab w:val="left" w:pos="3696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E7A29">
        <w:rPr>
          <w:rFonts w:ascii="Arial" w:hAnsi="Arial" w:cs="Arial"/>
          <w:sz w:val="20"/>
          <w:szCs w:val="20"/>
        </w:rPr>
        <w:t>laminární odběrové potrubí (3 ks)</w:t>
      </w:r>
      <w:r w:rsidR="007E7A29" w:rsidRPr="007E7A29">
        <w:rPr>
          <w:rFonts w:ascii="Arial" w:hAnsi="Arial" w:cs="Arial"/>
          <w:sz w:val="20"/>
          <w:szCs w:val="20"/>
        </w:rPr>
        <w:t>,</w:t>
      </w:r>
      <w:r w:rsidRPr="007E7A29">
        <w:rPr>
          <w:rFonts w:ascii="Arial" w:hAnsi="Arial" w:cs="Arial"/>
          <w:sz w:val="20"/>
          <w:szCs w:val="20"/>
        </w:rPr>
        <w:tab/>
      </w:r>
    </w:p>
    <w:p w14:paraId="1E925C37" w14:textId="48B259CD" w:rsidR="00F8177F" w:rsidRPr="007E7A29" w:rsidRDefault="00F8177F" w:rsidP="00901BEA">
      <w:pPr>
        <w:pStyle w:val="Vchoz"/>
        <w:keepNext w:val="0"/>
        <w:numPr>
          <w:ilvl w:val="0"/>
          <w:numId w:val="9"/>
        </w:numPr>
        <w:tabs>
          <w:tab w:val="clear" w:pos="720"/>
          <w:tab w:val="left" w:pos="567"/>
          <w:tab w:val="left" w:pos="3696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E7A29">
        <w:rPr>
          <w:rFonts w:ascii="Arial" w:hAnsi="Arial" w:cs="Arial"/>
          <w:sz w:val="20"/>
          <w:szCs w:val="20"/>
        </w:rPr>
        <w:t xml:space="preserve">vzorkovací hlava pro </w:t>
      </w:r>
      <w:r w:rsidR="007E7A29" w:rsidRPr="007E7A29">
        <w:rPr>
          <w:rFonts w:ascii="Arial" w:hAnsi="Arial" w:cs="Arial"/>
          <w:sz w:val="20"/>
          <w:szCs w:val="20"/>
        </w:rPr>
        <w:t>atmosférický</w:t>
      </w:r>
      <w:r w:rsidRPr="007E7A29">
        <w:rPr>
          <w:rFonts w:ascii="Arial" w:hAnsi="Arial" w:cs="Arial"/>
          <w:sz w:val="20"/>
          <w:szCs w:val="20"/>
        </w:rPr>
        <w:t xml:space="preserve"> aerosol (2 ks) se sušičem</w:t>
      </w:r>
      <w:r w:rsidR="007E7A29" w:rsidRPr="007E7A29">
        <w:rPr>
          <w:rFonts w:ascii="Arial" w:hAnsi="Arial" w:cs="Arial"/>
          <w:sz w:val="20"/>
          <w:szCs w:val="20"/>
        </w:rPr>
        <w:t>,</w:t>
      </w:r>
    </w:p>
    <w:p w14:paraId="3ED991BA" w14:textId="1F1B284D" w:rsidR="00F8177F" w:rsidRPr="007E7A29" w:rsidRDefault="00F8177F" w:rsidP="00901BEA">
      <w:pPr>
        <w:pStyle w:val="Vchoz"/>
        <w:keepNext w:val="0"/>
        <w:numPr>
          <w:ilvl w:val="0"/>
          <w:numId w:val="9"/>
        </w:numPr>
        <w:tabs>
          <w:tab w:val="clear" w:pos="720"/>
          <w:tab w:val="left" w:pos="567"/>
          <w:tab w:val="left" w:pos="3696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E7A29">
        <w:rPr>
          <w:rFonts w:ascii="Arial" w:hAnsi="Arial" w:cs="Arial"/>
          <w:sz w:val="20"/>
          <w:szCs w:val="20"/>
        </w:rPr>
        <w:t>automatický ventil (2 ks)</w:t>
      </w:r>
      <w:r w:rsidR="007E7A29" w:rsidRPr="007E7A29">
        <w:rPr>
          <w:rFonts w:ascii="Arial" w:hAnsi="Arial" w:cs="Arial"/>
          <w:sz w:val="20"/>
          <w:szCs w:val="20"/>
        </w:rPr>
        <w:t>,</w:t>
      </w:r>
    </w:p>
    <w:p w14:paraId="2ACD7189" w14:textId="5DA39523" w:rsidR="00F8177F" w:rsidRPr="007E7A29" w:rsidRDefault="00F8177F" w:rsidP="00901BEA">
      <w:pPr>
        <w:pStyle w:val="Vchoz"/>
        <w:keepNext w:val="0"/>
        <w:numPr>
          <w:ilvl w:val="0"/>
          <w:numId w:val="9"/>
        </w:numPr>
        <w:tabs>
          <w:tab w:val="clear" w:pos="720"/>
          <w:tab w:val="left" w:pos="567"/>
          <w:tab w:val="left" w:pos="3696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E7A29">
        <w:rPr>
          <w:rFonts w:ascii="Arial" w:hAnsi="Arial" w:cs="Arial"/>
          <w:sz w:val="20"/>
          <w:szCs w:val="20"/>
        </w:rPr>
        <w:t>vakuové čerpadlo (1 ks)</w:t>
      </w:r>
      <w:r w:rsidR="007E7A29" w:rsidRPr="007E7A29">
        <w:rPr>
          <w:rFonts w:ascii="Arial" w:hAnsi="Arial" w:cs="Arial"/>
          <w:sz w:val="20"/>
          <w:szCs w:val="20"/>
        </w:rPr>
        <w:t xml:space="preserve"> a</w:t>
      </w:r>
    </w:p>
    <w:p w14:paraId="1E2D8AC5" w14:textId="080C9440" w:rsidR="00F8177F" w:rsidRPr="007E7A29" w:rsidRDefault="00F8177F" w:rsidP="00901BEA">
      <w:pPr>
        <w:pStyle w:val="Vchoz"/>
        <w:keepNext w:val="0"/>
        <w:numPr>
          <w:ilvl w:val="0"/>
          <w:numId w:val="9"/>
        </w:numPr>
        <w:tabs>
          <w:tab w:val="clear" w:pos="720"/>
          <w:tab w:val="left" w:pos="567"/>
          <w:tab w:val="left" w:pos="3696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E7A29">
        <w:rPr>
          <w:rFonts w:ascii="Arial" w:hAnsi="Arial" w:cs="Arial"/>
          <w:sz w:val="20"/>
          <w:szCs w:val="20"/>
        </w:rPr>
        <w:t>rozdělovač toku a sušič aerosolu (2 ks)</w:t>
      </w:r>
      <w:r w:rsidR="007E7A29" w:rsidRPr="007E7A29">
        <w:rPr>
          <w:rFonts w:ascii="Arial" w:hAnsi="Arial" w:cs="Arial"/>
          <w:sz w:val="20"/>
          <w:szCs w:val="20"/>
        </w:rPr>
        <w:t>,</w:t>
      </w:r>
    </w:p>
    <w:p w14:paraId="0E6CFB60" w14:textId="63FCF262" w:rsidR="007E7A29" w:rsidRPr="007E7A29" w:rsidRDefault="007E7A29" w:rsidP="00901BEA">
      <w:pPr>
        <w:pStyle w:val="Vchoz"/>
        <w:keepNext w:val="0"/>
        <w:tabs>
          <w:tab w:val="clear" w:pos="720"/>
          <w:tab w:val="left" w:pos="567"/>
          <w:tab w:val="left" w:pos="369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E7A29">
        <w:rPr>
          <w:rFonts w:ascii="Arial" w:hAnsi="Arial" w:cs="Arial"/>
          <w:sz w:val="20"/>
          <w:szCs w:val="20"/>
        </w:rPr>
        <w:t xml:space="preserve">jejichž parametry jsou specifikovány níže. </w:t>
      </w:r>
    </w:p>
    <w:p w14:paraId="3CEC31BD" w14:textId="4C3D0590" w:rsidR="00993193" w:rsidRPr="007E7A29" w:rsidRDefault="00993193" w:rsidP="00901BEA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4C344E" w14:textId="7535D45C" w:rsidR="002013C6" w:rsidRPr="007E7A29" w:rsidRDefault="00993193" w:rsidP="00901BEA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7A29">
        <w:rPr>
          <w:rFonts w:ascii="Arial" w:hAnsi="Arial" w:cs="Arial"/>
          <w:b/>
          <w:sz w:val="20"/>
          <w:szCs w:val="20"/>
        </w:rPr>
        <w:t xml:space="preserve">Směšovací komora č. 1 </w:t>
      </w:r>
      <w:r w:rsidR="00CF4BBF" w:rsidRPr="007E7A29">
        <w:rPr>
          <w:rFonts w:ascii="Arial" w:hAnsi="Arial" w:cs="Arial"/>
          <w:b/>
          <w:sz w:val="20"/>
          <w:szCs w:val="20"/>
        </w:rPr>
        <w:t>musí splňovat</w:t>
      </w:r>
      <w:r w:rsidR="00E66891" w:rsidRPr="007E7A29">
        <w:rPr>
          <w:rFonts w:ascii="Arial" w:hAnsi="Arial" w:cs="Arial"/>
          <w:b/>
          <w:sz w:val="20"/>
          <w:szCs w:val="20"/>
        </w:rPr>
        <w:t xml:space="preserve"> / musí obsahovat</w:t>
      </w:r>
      <w:r w:rsidR="00A02B12" w:rsidRPr="007E7A29">
        <w:rPr>
          <w:rFonts w:ascii="Arial" w:hAnsi="Arial" w:cs="Arial"/>
          <w:b/>
          <w:sz w:val="20"/>
          <w:szCs w:val="20"/>
        </w:rPr>
        <w:t xml:space="preserve"> / musí být</w:t>
      </w:r>
      <w:r w:rsidR="00CF4BBF" w:rsidRPr="007E7A29">
        <w:rPr>
          <w:rFonts w:ascii="Arial" w:hAnsi="Arial" w:cs="Arial"/>
          <w:b/>
          <w:sz w:val="20"/>
          <w:szCs w:val="20"/>
        </w:rPr>
        <w:t>:</w:t>
      </w:r>
    </w:p>
    <w:p w14:paraId="26D5BB1D" w14:textId="3B13CCD9" w:rsidR="00993193" w:rsidRPr="007E7A29" w:rsidRDefault="007E7A29" w:rsidP="00901BEA">
      <w:pPr>
        <w:numPr>
          <w:ilvl w:val="1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álcová komora přístupná z jedné strany (pro čištění vnitřních povrchů)</w:t>
      </w:r>
    </w:p>
    <w:p w14:paraId="70781DDA" w14:textId="778C36C2" w:rsidR="00993193" w:rsidRPr="007E7A29" w:rsidRDefault="007E7A29" w:rsidP="00901BEA">
      <w:pPr>
        <w:numPr>
          <w:ilvl w:val="1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>o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bjem: </w:t>
      </w:r>
      <w:r w:rsidR="00F769DC">
        <w:rPr>
          <w:rFonts w:ascii="Arial" w:eastAsia="Times New Roman" w:hAnsi="Arial" w:cs="Arial"/>
          <w:sz w:val="20"/>
          <w:szCs w:val="20"/>
          <w:lang w:val="cs-CZ"/>
        </w:rPr>
        <w:t xml:space="preserve">min 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100 l (</w:t>
      </w:r>
      <w:r w:rsidR="00F769DC">
        <w:rPr>
          <w:rFonts w:ascii="Arial" w:eastAsia="Times New Roman" w:hAnsi="Arial" w:cs="Arial"/>
          <w:sz w:val="20"/>
          <w:szCs w:val="20"/>
          <w:lang w:val="cs-CZ"/>
        </w:rPr>
        <w:t xml:space="preserve">min 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průměr: 500 mm, výška: 500 mm)</w:t>
      </w:r>
    </w:p>
    <w:p w14:paraId="4B1E17A0" w14:textId="48FCADB4" w:rsidR="00993193" w:rsidRPr="007E7A29" w:rsidRDefault="007E7A29" w:rsidP="00901BEA">
      <w:pPr>
        <w:numPr>
          <w:ilvl w:val="1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stupy: 2 (s průměrem 3/8“) – proti sobě pro přívod čistého vzduchu a testovacího aerosolu pro zajištění turbulentního míchání</w:t>
      </w:r>
    </w:p>
    <w:p w14:paraId="5C7D3076" w14:textId="20A0ACD5" w:rsidR="00993193" w:rsidRPr="007E7A29" w:rsidRDefault="007E7A29" w:rsidP="00901BEA">
      <w:pPr>
        <w:numPr>
          <w:ilvl w:val="1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proofErr w:type="spellStart"/>
      <w:r w:rsidRPr="007E7A29">
        <w:rPr>
          <w:rFonts w:ascii="Arial" w:eastAsia="Times New Roman" w:hAnsi="Arial" w:cs="Arial"/>
          <w:sz w:val="20"/>
          <w:szCs w:val="20"/>
          <w:lang w:val="cs-CZ"/>
        </w:rPr>
        <w:t>i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sokinetické</w:t>
      </w:r>
      <w:proofErr w:type="spellEnd"/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odběry: 10 (7 s průměrem 1/4“, 3 s průměrem 3/8“) – rovnoměrně rozmístěné v mezikruží</w:t>
      </w:r>
    </w:p>
    <w:p w14:paraId="49B908D1" w14:textId="52BB3A61" w:rsidR="00993193" w:rsidRPr="007E7A29" w:rsidRDefault="007E7A29" w:rsidP="00901BEA">
      <w:pPr>
        <w:numPr>
          <w:ilvl w:val="1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stup na HEPA filtr pro vyrovnání tlaku</w:t>
      </w:r>
    </w:p>
    <w:p w14:paraId="4F30D731" w14:textId="6338F900" w:rsidR="009B5B6D" w:rsidRPr="007E7A29" w:rsidRDefault="009B5B6D" w:rsidP="00901BEA">
      <w:pPr>
        <w:numPr>
          <w:ilvl w:val="1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>materiál: nerezová ocel</w:t>
      </w:r>
    </w:p>
    <w:p w14:paraId="41C3876E" w14:textId="052F4E99" w:rsidR="00A054DB" w:rsidRPr="007E7A29" w:rsidRDefault="00A054DB" w:rsidP="00901BE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7CDB627A" w14:textId="369D0DE1" w:rsidR="00993193" w:rsidRPr="007E7A29" w:rsidRDefault="00993193" w:rsidP="00901BEA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7A29">
        <w:rPr>
          <w:rFonts w:ascii="Arial" w:hAnsi="Arial" w:cs="Arial"/>
          <w:b/>
          <w:sz w:val="20"/>
          <w:szCs w:val="20"/>
        </w:rPr>
        <w:t>Směšovací komora č. 2 musí splňovat / musí obsahovat / musí být:</w:t>
      </w:r>
    </w:p>
    <w:p w14:paraId="271F9CB9" w14:textId="4F132412" w:rsidR="00993193" w:rsidRPr="007E7A29" w:rsidRDefault="007E7A29" w:rsidP="00901BEA">
      <w:pPr>
        <w:numPr>
          <w:ilvl w:val="1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álcová komora přístupná z jedné strany (pro čištění vnitřních povrchů)</w:t>
      </w:r>
    </w:p>
    <w:p w14:paraId="02CC3456" w14:textId="19F44B4A" w:rsidR="00993193" w:rsidRPr="007E7A29" w:rsidRDefault="007E7A29" w:rsidP="00901BEA">
      <w:pPr>
        <w:numPr>
          <w:ilvl w:val="1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o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bjem: </w:t>
      </w:r>
      <w:r w:rsidR="00F769DC">
        <w:rPr>
          <w:rFonts w:ascii="Arial" w:eastAsia="Times New Roman" w:hAnsi="Arial" w:cs="Arial"/>
          <w:sz w:val="20"/>
          <w:szCs w:val="20"/>
          <w:lang w:val="cs-CZ"/>
        </w:rPr>
        <w:t xml:space="preserve">min 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500 l (</w:t>
      </w:r>
      <w:r w:rsidR="00F769DC">
        <w:rPr>
          <w:rFonts w:ascii="Arial" w:eastAsia="Times New Roman" w:hAnsi="Arial" w:cs="Arial"/>
          <w:sz w:val="20"/>
          <w:szCs w:val="20"/>
          <w:lang w:val="cs-CZ"/>
        </w:rPr>
        <w:t xml:space="preserve">min 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průměr: 700 mm, výška: 1350 mm)</w:t>
      </w:r>
    </w:p>
    <w:p w14:paraId="6F007386" w14:textId="44F94645" w:rsidR="00993193" w:rsidRPr="007E7A29" w:rsidRDefault="007E7A29" w:rsidP="00901BEA">
      <w:pPr>
        <w:numPr>
          <w:ilvl w:val="1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stupy: 1 (s průměrem 3/8“)</w:t>
      </w:r>
    </w:p>
    <w:p w14:paraId="7F5CC2EE" w14:textId="4BFF4F5F" w:rsidR="00993193" w:rsidRPr="007E7A29" w:rsidRDefault="007E7A29" w:rsidP="00901BEA">
      <w:pPr>
        <w:numPr>
          <w:ilvl w:val="1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cs-CZ"/>
        </w:rPr>
        <w:t>i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sokinetické</w:t>
      </w:r>
      <w:proofErr w:type="spellEnd"/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odběry: 10 (7 s průměrem 1/4“, 3 s průměrem 3/8“) – rovnoměrně rozmístěné v mezikruží</w:t>
      </w:r>
    </w:p>
    <w:p w14:paraId="24AF20EB" w14:textId="09327B20" w:rsidR="00993193" w:rsidRPr="007E7A29" w:rsidRDefault="007E7A29" w:rsidP="00901BEA">
      <w:pPr>
        <w:numPr>
          <w:ilvl w:val="1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m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íchadlo s regulovatelnými otáčkami</w:t>
      </w:r>
    </w:p>
    <w:p w14:paraId="6D8EA5F8" w14:textId="5E29EB3D" w:rsidR="00993193" w:rsidRPr="007E7A29" w:rsidRDefault="007E7A29" w:rsidP="00901BEA">
      <w:pPr>
        <w:numPr>
          <w:ilvl w:val="1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993193" w:rsidRPr="007E7A29">
        <w:rPr>
          <w:rFonts w:ascii="Arial" w:eastAsia="Times New Roman" w:hAnsi="Arial" w:cs="Arial"/>
          <w:sz w:val="20"/>
          <w:szCs w:val="20"/>
          <w:lang w:val="cs-CZ"/>
        </w:rPr>
        <w:t>stup na HEPA filtr pro vyrovnání tlaku</w:t>
      </w:r>
    </w:p>
    <w:p w14:paraId="2F434782" w14:textId="02F1DA9E" w:rsidR="009B5B6D" w:rsidRPr="007E7A29" w:rsidRDefault="009B5B6D" w:rsidP="00901BEA">
      <w:pPr>
        <w:numPr>
          <w:ilvl w:val="1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>materiál: nerezová ocel</w:t>
      </w:r>
    </w:p>
    <w:p w14:paraId="1102B0BF" w14:textId="77777777" w:rsidR="009B5B6D" w:rsidRPr="007E7A29" w:rsidRDefault="009B5B6D" w:rsidP="00901BEA">
      <w:pPr>
        <w:spacing w:after="0" w:line="276" w:lineRule="auto"/>
        <w:ind w:left="1440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47C3D6DF" w14:textId="535F56CF" w:rsidR="00993193" w:rsidRPr="007E7A29" w:rsidRDefault="00F8177F" w:rsidP="00901BEA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7E7A29">
        <w:rPr>
          <w:rFonts w:ascii="Arial" w:hAnsi="Arial" w:cs="Arial"/>
          <w:b/>
          <w:sz w:val="20"/>
          <w:szCs w:val="20"/>
          <w:lang w:val="cs-CZ"/>
        </w:rPr>
        <w:t>Příslušenství k</w:t>
      </w:r>
      <w:r w:rsidR="009A4E1B">
        <w:rPr>
          <w:rFonts w:ascii="Arial" w:hAnsi="Arial" w:cs="Arial"/>
          <w:b/>
          <w:sz w:val="20"/>
          <w:szCs w:val="20"/>
          <w:lang w:val="cs-CZ"/>
        </w:rPr>
        <w:t xml:space="preserve"> oběma </w:t>
      </w:r>
      <w:r w:rsidRPr="007E7A29">
        <w:rPr>
          <w:rFonts w:ascii="Arial" w:hAnsi="Arial" w:cs="Arial"/>
          <w:b/>
          <w:sz w:val="20"/>
          <w:szCs w:val="20"/>
          <w:lang w:val="cs-CZ"/>
        </w:rPr>
        <w:t>směšovacím komorám</w:t>
      </w:r>
      <w:r w:rsidR="00993193" w:rsidRPr="007E7A29">
        <w:rPr>
          <w:rFonts w:ascii="Arial" w:hAnsi="Arial" w:cs="Arial"/>
          <w:b/>
          <w:sz w:val="20"/>
          <w:szCs w:val="20"/>
          <w:lang w:val="cs-CZ"/>
        </w:rPr>
        <w:t>:</w:t>
      </w:r>
    </w:p>
    <w:p w14:paraId="3E74E788" w14:textId="637F0449" w:rsidR="00F8177F" w:rsidRPr="007E7A29" w:rsidRDefault="007E7A29" w:rsidP="00901BEA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m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ěření teploty</w:t>
      </w:r>
    </w:p>
    <w:p w14:paraId="25E3134A" w14:textId="209732A7" w:rsidR="00F8177F" w:rsidRPr="007E7A29" w:rsidRDefault="007E7A29" w:rsidP="00901BEA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m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ěření RH</w:t>
      </w:r>
    </w:p>
    <w:p w14:paraId="1367D148" w14:textId="4D250755" w:rsidR="00F8177F" w:rsidRPr="007E7A29" w:rsidRDefault="007E7A29" w:rsidP="00901BEA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m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ěření tlakové diference (uvnitř a vně komory)</w:t>
      </w:r>
    </w:p>
    <w:p w14:paraId="10D47101" w14:textId="2C5BA553" w:rsidR="00F8177F" w:rsidRPr="007E7A29" w:rsidRDefault="007E7A29" w:rsidP="00901BEA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z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obrazení měřených hodnot (teploty, RH a tlakové diference) s výstupem ve formě analogového signálu (0-10</w:t>
      </w:r>
      <w:r w:rsidR="00537924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V, případně 4-20 mA)</w:t>
      </w:r>
    </w:p>
    <w:p w14:paraId="40FFEF88" w14:textId="1AD459A3" w:rsidR="00F8177F" w:rsidRPr="007E7A29" w:rsidRDefault="007E7A29" w:rsidP="00901BEA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daptéry pro připojení vnitřního odběru spektrometru APS (alespoň 5 kusů)</w:t>
      </w:r>
    </w:p>
    <w:p w14:paraId="359508C7" w14:textId="5EF48C54" w:rsidR="00F8177F" w:rsidRPr="007E7A29" w:rsidRDefault="00F8177F" w:rsidP="00901BEA">
      <w:pPr>
        <w:numPr>
          <w:ilvl w:val="1"/>
          <w:numId w:val="1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>HEPA filtry (</w:t>
      </w:r>
      <w:r w:rsidR="00F769DC">
        <w:rPr>
          <w:rFonts w:ascii="Arial" w:eastAsia="Times New Roman" w:hAnsi="Arial" w:cs="Arial"/>
          <w:sz w:val="20"/>
          <w:szCs w:val="20"/>
          <w:lang w:val="cs-CZ"/>
        </w:rPr>
        <w:t xml:space="preserve">minimálně </w:t>
      </w:r>
      <w:r w:rsidRPr="007E7A29">
        <w:rPr>
          <w:rFonts w:ascii="Arial" w:eastAsia="Times New Roman" w:hAnsi="Arial" w:cs="Arial"/>
          <w:sz w:val="20"/>
          <w:szCs w:val="20"/>
          <w:lang w:val="cs-CZ"/>
        </w:rPr>
        <w:t>2 kusy) pro vyrovnání tlaku v komorách</w:t>
      </w:r>
    </w:p>
    <w:p w14:paraId="26EED33A" w14:textId="332A2A31" w:rsidR="00AC2DBC" w:rsidRPr="007E7A29" w:rsidRDefault="00AC2DBC" w:rsidP="00901BE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504413FF" w14:textId="65E66CC7" w:rsidR="00F8177F" w:rsidRPr="007E7A29" w:rsidRDefault="00F8177F" w:rsidP="00901BEA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7A29">
        <w:rPr>
          <w:rFonts w:ascii="Arial" w:hAnsi="Arial" w:cs="Arial"/>
          <w:b/>
          <w:sz w:val="20"/>
          <w:szCs w:val="20"/>
        </w:rPr>
        <w:t>Každé laminární odběrové potrubí musí splňovat / musí obsahovat / musí být:</w:t>
      </w:r>
    </w:p>
    <w:p w14:paraId="62FD529A" w14:textId="66B853D8" w:rsidR="00F8177F" w:rsidRPr="007E7A29" w:rsidRDefault="00537924" w:rsidP="00901BEA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l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aminární odběrové potrubí s 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isokinetickými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odběry pro reprezentativní odběr vzorku pro kalibraci aerosolových spektrometrů SMPS a CPC</w:t>
      </w:r>
    </w:p>
    <w:p w14:paraId="2B56BCF5" w14:textId="77777777" w:rsidR="00F8177F" w:rsidRPr="007E7A29" w:rsidRDefault="00F8177F" w:rsidP="00901BEA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>CPC kalibrace:</w:t>
      </w:r>
    </w:p>
    <w:p w14:paraId="399BC2C5" w14:textId="34097F10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očet: </w:t>
      </w:r>
      <w:r w:rsidR="00F769DC">
        <w:rPr>
          <w:rFonts w:ascii="Arial" w:eastAsia="Times New Roman" w:hAnsi="Arial" w:cs="Arial"/>
          <w:sz w:val="20"/>
          <w:szCs w:val="20"/>
          <w:lang w:val="cs-CZ"/>
        </w:rPr>
        <w:t xml:space="preserve">min 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2</w:t>
      </w:r>
    </w:p>
    <w:p w14:paraId="278BC926" w14:textId="09C71B81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d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élka: 700 mm</w:t>
      </w:r>
    </w:p>
    <w:p w14:paraId="38B07884" w14:textId="073BA146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nější průměr potrubí: 3/4“ (19,05 mm)</w:t>
      </w:r>
    </w:p>
    <w:p w14:paraId="650C4541" w14:textId="3719C711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t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loušťka stěny potrubí: 15/64“ (1,24 mm)</w:t>
      </w:r>
    </w:p>
    <w:p w14:paraId="22C9BEA2" w14:textId="79B2FD7F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lastRenderedPageBreak/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očet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isokinetických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odběrů: 6</w:t>
      </w:r>
    </w:p>
    <w:p w14:paraId="30A31589" w14:textId="2C722607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d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élka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isokinetických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odběrů: 50 mm</w:t>
      </w:r>
    </w:p>
    <w:p w14:paraId="7B7DE396" w14:textId="0095F7D8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nější průměr trubky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isokinetického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odběru: 1/4“ (6,35 mm)</w:t>
      </w:r>
    </w:p>
    <w:p w14:paraId="2790E1E3" w14:textId="2121D23C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t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loušťka stěny trubky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isokinetického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odběru: 0,035“ (0,89 mm)</w:t>
      </w:r>
    </w:p>
    <w:p w14:paraId="7C36869F" w14:textId="5894F776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zdálenost mezi jednotlivými odběry: 100 mm</w:t>
      </w:r>
    </w:p>
    <w:p w14:paraId="52D774B3" w14:textId="4E573199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ú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hel mezi hlavním potrubím a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isokinetickým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odběrem: 45°</w:t>
      </w:r>
    </w:p>
    <w:p w14:paraId="2EA4E972" w14:textId="38C433D6" w:rsidR="00F8177F" w:rsidRPr="007E7A29" w:rsidRDefault="00537924" w:rsidP="00901BEA">
      <w:pPr>
        <w:numPr>
          <w:ilvl w:val="1"/>
          <w:numId w:val="5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ú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hel pootočení po sobě následujících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isokinetických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odběrů: 45°</w:t>
      </w:r>
    </w:p>
    <w:p w14:paraId="079C7BE8" w14:textId="77777777" w:rsidR="00F8177F" w:rsidRPr="007E7A29" w:rsidRDefault="00F8177F" w:rsidP="00901BEA">
      <w:pPr>
        <w:pStyle w:val="Odstavecseseznamem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SMPS kalibrace: </w:t>
      </w:r>
    </w:p>
    <w:p w14:paraId="194A1D52" w14:textId="17ACBF0F" w:rsidR="00F8177F" w:rsidRPr="007E7A29" w:rsidRDefault="00537924" w:rsidP="00901BEA">
      <w:pPr>
        <w:pStyle w:val="Odstavecseseznamem"/>
        <w:numPr>
          <w:ilvl w:val="1"/>
          <w:numId w:val="6"/>
        </w:numPr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očet: </w:t>
      </w:r>
      <w:r w:rsidR="00F769DC">
        <w:rPr>
          <w:rFonts w:ascii="Arial" w:eastAsia="Times New Roman" w:hAnsi="Arial" w:cs="Arial"/>
          <w:sz w:val="20"/>
          <w:szCs w:val="20"/>
          <w:lang w:val="cs-CZ"/>
        </w:rPr>
        <w:t xml:space="preserve">min 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1</w:t>
      </w:r>
    </w:p>
    <w:p w14:paraId="4B538271" w14:textId="41D62913" w:rsidR="00F8177F" w:rsidRPr="007E7A29" w:rsidRDefault="00537924" w:rsidP="00901BEA">
      <w:pPr>
        <w:pStyle w:val="Odstavecseseznamem"/>
        <w:numPr>
          <w:ilvl w:val="1"/>
          <w:numId w:val="6"/>
        </w:numPr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d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élka: 1000 mm</w:t>
      </w:r>
    </w:p>
    <w:p w14:paraId="5DC016F8" w14:textId="268F1E66" w:rsidR="00F8177F" w:rsidRPr="007E7A29" w:rsidRDefault="00537924" w:rsidP="00901BEA">
      <w:pPr>
        <w:numPr>
          <w:ilvl w:val="1"/>
          <w:numId w:val="6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nější průměr potrubí: 3/4“ (19,05 mm)</w:t>
      </w:r>
    </w:p>
    <w:p w14:paraId="2D3E13D8" w14:textId="7020CB94" w:rsidR="00F8177F" w:rsidRPr="007E7A29" w:rsidRDefault="00537924" w:rsidP="00901BEA">
      <w:pPr>
        <w:numPr>
          <w:ilvl w:val="1"/>
          <w:numId w:val="6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t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loušťka stěny potrubí: 15/64“ (1,24 mm)</w:t>
      </w:r>
    </w:p>
    <w:p w14:paraId="418C0096" w14:textId="653A0CC5" w:rsidR="00F8177F" w:rsidRPr="007E7A29" w:rsidRDefault="00537924" w:rsidP="00901BEA">
      <w:pPr>
        <w:numPr>
          <w:ilvl w:val="1"/>
          <w:numId w:val="6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očet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isokinetických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odběrů: 8</w:t>
      </w:r>
    </w:p>
    <w:p w14:paraId="32FF6065" w14:textId="11F83DAF" w:rsidR="00F8177F" w:rsidRPr="007E7A29" w:rsidRDefault="00537924" w:rsidP="00901BEA">
      <w:pPr>
        <w:numPr>
          <w:ilvl w:val="1"/>
          <w:numId w:val="6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d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élka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isokinetických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odběrů: 50 mm</w:t>
      </w:r>
    </w:p>
    <w:p w14:paraId="0A21DDBC" w14:textId="225A8D85" w:rsidR="00F8177F" w:rsidRPr="007E7A29" w:rsidRDefault="00537924" w:rsidP="00901BEA">
      <w:pPr>
        <w:numPr>
          <w:ilvl w:val="1"/>
          <w:numId w:val="6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nější průměr trubky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isokinetického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odběru: 1/4“ (6,35 mm)</w:t>
      </w:r>
    </w:p>
    <w:p w14:paraId="50441D02" w14:textId="556AE06A" w:rsidR="00F8177F" w:rsidRPr="007E7A29" w:rsidRDefault="00537924" w:rsidP="00901BEA">
      <w:pPr>
        <w:numPr>
          <w:ilvl w:val="1"/>
          <w:numId w:val="6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t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loušťka stěny trubky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isokinetického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odběru: 0,035“ (0,89 mm)</w:t>
      </w:r>
    </w:p>
    <w:p w14:paraId="6019B9E7" w14:textId="53C47116" w:rsidR="00F8177F" w:rsidRPr="007E7A29" w:rsidRDefault="00537924" w:rsidP="00901BEA">
      <w:pPr>
        <w:numPr>
          <w:ilvl w:val="1"/>
          <w:numId w:val="6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zdálenost mezi jednotlivými odběry: 160 mm</w:t>
      </w:r>
    </w:p>
    <w:p w14:paraId="55FDCD80" w14:textId="711AF678" w:rsidR="00F8177F" w:rsidRPr="007E7A29" w:rsidRDefault="00537924" w:rsidP="00901BEA">
      <w:pPr>
        <w:numPr>
          <w:ilvl w:val="1"/>
          <w:numId w:val="6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ú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hel mezi hlavním potrubím a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isokinetickým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odběrem: 45°</w:t>
      </w:r>
    </w:p>
    <w:p w14:paraId="04C187A3" w14:textId="66315593" w:rsidR="00F8177F" w:rsidRPr="007E7A29" w:rsidRDefault="007E7A29" w:rsidP="00901BE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m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ateriál: nerezová ocel</w:t>
      </w:r>
    </w:p>
    <w:p w14:paraId="08D92E22" w14:textId="0ECB8880" w:rsidR="00AC2DBC" w:rsidRPr="007E7A29" w:rsidRDefault="00AC2DBC" w:rsidP="00901BE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25E1234F" w14:textId="3363504A" w:rsidR="00F8177F" w:rsidRPr="007E7A29" w:rsidRDefault="00F8177F" w:rsidP="00901BEA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7A29">
        <w:rPr>
          <w:rFonts w:ascii="Arial" w:hAnsi="Arial" w:cs="Arial"/>
          <w:b/>
          <w:sz w:val="20"/>
          <w:szCs w:val="20"/>
        </w:rPr>
        <w:t xml:space="preserve">Každá vzorkovací hlava pro </w:t>
      </w:r>
      <w:proofErr w:type="spellStart"/>
      <w:r w:rsidRPr="007E7A29">
        <w:rPr>
          <w:rFonts w:ascii="Arial" w:hAnsi="Arial" w:cs="Arial"/>
          <w:b/>
          <w:sz w:val="20"/>
          <w:szCs w:val="20"/>
        </w:rPr>
        <w:t>atmosferický</w:t>
      </w:r>
      <w:proofErr w:type="spellEnd"/>
      <w:r w:rsidRPr="007E7A29">
        <w:rPr>
          <w:rFonts w:ascii="Arial" w:hAnsi="Arial" w:cs="Arial"/>
          <w:b/>
          <w:sz w:val="20"/>
          <w:szCs w:val="20"/>
        </w:rPr>
        <w:t xml:space="preserve"> aerosol se sušičem musí splňovat / musí obsahovat / musí být:</w:t>
      </w:r>
    </w:p>
    <w:p w14:paraId="71A9678F" w14:textId="47CB8EA9" w:rsidR="00F8177F" w:rsidRPr="007E7A29" w:rsidRDefault="007E7A29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cs-CZ"/>
        </w:rPr>
        <w:t>n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ízkoobjemové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vzorkovací hlavy s definovanými tryskami a </w:t>
      </w:r>
      <w:proofErr w:type="spell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impakční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plochou vhodné pro dlouhodobé vzorkování</w:t>
      </w:r>
    </w:p>
    <w:p w14:paraId="0AF6D52F" w14:textId="3A73102B" w:rsidR="00F8177F" w:rsidRPr="007E7A29" w:rsidRDefault="00F8177F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>1 vzorkovací hlava pro odběr frakce PM10 s výměnnými tryskami pro odběr frakce PM2,5</w:t>
      </w:r>
    </w:p>
    <w:p w14:paraId="3A5D25D8" w14:textId="672CBD9D" w:rsidR="00F8177F" w:rsidRPr="007E7A29" w:rsidRDefault="00F8177F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>1 vzorkovací hlava pro odběr frakce PM1</w:t>
      </w:r>
    </w:p>
    <w:p w14:paraId="2281AB09" w14:textId="4CDF8B38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k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alibrované pro průtok vzduchu: 1 m</w:t>
      </w:r>
      <w:r w:rsidR="00F8177F" w:rsidRPr="007E7A29">
        <w:rPr>
          <w:rFonts w:ascii="Arial" w:eastAsia="Times New Roman" w:hAnsi="Arial" w:cs="Arial"/>
          <w:sz w:val="20"/>
          <w:szCs w:val="20"/>
          <w:vertAlign w:val="superscript"/>
          <w:lang w:val="cs-CZ"/>
        </w:rPr>
        <w:t>3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/h</w:t>
      </w:r>
    </w:p>
    <w:p w14:paraId="638B2A65" w14:textId="359249AF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řipojení ke vzorkovacímu potrubí s průměrem: 19 mm</w:t>
      </w:r>
    </w:p>
    <w:p w14:paraId="6CE65262" w14:textId="12CDBE16" w:rsidR="00F8177F" w:rsidRPr="007E7A29" w:rsidRDefault="007E7A29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h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liníkové provedení s povrchovou úpravou zajišťující zanedbatelné interakce se vzorkovaným aerosolem</w:t>
      </w:r>
    </w:p>
    <w:p w14:paraId="5AF376CE" w14:textId="6FAEB6A6" w:rsidR="00F8177F" w:rsidRPr="007E7A29" w:rsidRDefault="007E7A29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s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nadno rozebíratelné a čistitelné</w:t>
      </w:r>
    </w:p>
    <w:p w14:paraId="4921AAC1" w14:textId="77777777" w:rsidR="00F8177F" w:rsidRPr="007E7A29" w:rsidRDefault="00F8177F" w:rsidP="00901BEA">
      <w:p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2BA099DD" w14:textId="77777777" w:rsidR="00F8177F" w:rsidRPr="007E7A29" w:rsidRDefault="00F8177F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>1 membránový sušič aerosolu pro sušení aerosolu pomocí selektivního přestupu molekul vody přes membránu sušiče bez změny ve vzorkovaném aerosolu:</w:t>
      </w:r>
    </w:p>
    <w:p w14:paraId="4B3B6E67" w14:textId="4A06A185" w:rsidR="00F8177F" w:rsidRPr="007E7A29" w:rsidRDefault="00537924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k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ontinuální provoz s využitím suchého čistého vzduchu v obalovém proudu vzduchu, případně sníženého tlaku na vnější straně membrány pro účinné sušení vzorku aerosolu (řízené rozdílem parciálního tlaku vodní páry)</w:t>
      </w:r>
    </w:p>
    <w:p w14:paraId="42074B52" w14:textId="75165436" w:rsidR="00F8177F" w:rsidRPr="007E7A29" w:rsidRDefault="00537924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ktivní délka sušiče: alespoň 50 cm</w:t>
      </w:r>
    </w:p>
    <w:p w14:paraId="2CE163D4" w14:textId="2889A786" w:rsidR="00F8177F" w:rsidRPr="007E7A29" w:rsidRDefault="00537924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růtok vzorku sušičem: alespoň 6 l/min</w:t>
      </w:r>
    </w:p>
    <w:p w14:paraId="5DBF8A17" w14:textId="623589C0" w:rsidR="00F8177F" w:rsidRPr="007E7A29" w:rsidRDefault="00537924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nitřní průměr sušiče: alespoň 1,5 cm</w:t>
      </w:r>
    </w:p>
    <w:p w14:paraId="1821788A" w14:textId="04BB5079" w:rsidR="00F8177F" w:rsidRPr="007E7A29" w:rsidRDefault="00537924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n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ízké ztráty aerosolových částic při průchodu sušičem</w:t>
      </w:r>
    </w:p>
    <w:p w14:paraId="5719F3FD" w14:textId="3A8F1F4E" w:rsidR="00F8177F" w:rsidRPr="007E7A29" w:rsidRDefault="00537924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ysoká účinnost sušení</w:t>
      </w:r>
    </w:p>
    <w:p w14:paraId="19B2110C" w14:textId="5E3D37B0" w:rsidR="00F8177F" w:rsidRPr="007E7A29" w:rsidRDefault="00537924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m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ateriál sušiče a přípojek obalového proudu vzduchu: nerezová ocel</w:t>
      </w:r>
    </w:p>
    <w:p w14:paraId="5F44AE8F" w14:textId="06F560A7" w:rsidR="00F8177F" w:rsidRPr="007E7A29" w:rsidRDefault="00537924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stupní/výstupní připojení: ¾“</w:t>
      </w:r>
    </w:p>
    <w:p w14:paraId="6057C262" w14:textId="21C90072" w:rsidR="00F8177F" w:rsidRPr="007E7A29" w:rsidRDefault="00F8177F" w:rsidP="00901BE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1D36036D" w14:textId="09E2547A" w:rsidR="00F8177F" w:rsidRPr="007E7A29" w:rsidRDefault="00F8177F" w:rsidP="00901BEA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7A29">
        <w:rPr>
          <w:rFonts w:ascii="Arial" w:hAnsi="Arial" w:cs="Arial"/>
          <w:b/>
          <w:sz w:val="20"/>
          <w:szCs w:val="20"/>
        </w:rPr>
        <w:t>Každý automatický ventil musí splňovat / musí obsahovat / musí být:</w:t>
      </w:r>
    </w:p>
    <w:p w14:paraId="0E7CE4A8" w14:textId="0E89A709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t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řícestný kulový kohout s elektrickým pohonem</w:t>
      </w:r>
    </w:p>
    <w:p w14:paraId="685CC67D" w14:textId="51D9B8DE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m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ateriál kulového kohoutu: nerezová ocel</w:t>
      </w:r>
    </w:p>
    <w:p w14:paraId="4A3791DC" w14:textId="28960A1F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stupní/výstupní připojení: 1/4“ nebo 6 mm</w:t>
      </w:r>
    </w:p>
    <w:p w14:paraId="50E386B4" w14:textId="1F0F0933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e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lektrický pohon 180° s příslušenstvím</w:t>
      </w:r>
    </w:p>
    <w:p w14:paraId="43B382CE" w14:textId="1521200A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o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vládání pomocí analogového signálu: zapnutím/vypnutím napájecího napětí (např. 12 nebo 24 V) nebo změny analogového signálu 0-10 V nebo </w:t>
      </w:r>
      <w:proofErr w:type="gramStart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4 – 20</w:t>
      </w:r>
      <w:proofErr w:type="gram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mA</w:t>
      </w:r>
    </w:p>
    <w:p w14:paraId="58ADE363" w14:textId="13331462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lastRenderedPageBreak/>
        <w:t>o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bousměrné ovládání</w:t>
      </w:r>
    </w:p>
    <w:p w14:paraId="21F942E7" w14:textId="52F8A834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izuální či elektronická indikace polohy</w:t>
      </w:r>
    </w:p>
    <w:p w14:paraId="11269696" w14:textId="77777777" w:rsidR="00F8177F" w:rsidRPr="007E7A29" w:rsidRDefault="00F8177F" w:rsidP="00901BEA">
      <w:pPr>
        <w:pStyle w:val="Vchoz"/>
        <w:keepNext w:val="0"/>
        <w:spacing w:after="0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14:paraId="6E9BDEB9" w14:textId="3CD30BB1" w:rsidR="00F8177F" w:rsidRPr="007E7A29" w:rsidRDefault="00F8177F" w:rsidP="00901BEA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7A29">
        <w:rPr>
          <w:rFonts w:ascii="Arial" w:hAnsi="Arial" w:cs="Arial"/>
          <w:b/>
          <w:sz w:val="20"/>
          <w:szCs w:val="20"/>
        </w:rPr>
        <w:t>Vakuové čerpadlo musí splňovat / musí obsahovat / musí být:</w:t>
      </w:r>
    </w:p>
    <w:p w14:paraId="3867AD98" w14:textId="780B9838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b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ezolejové provedení</w:t>
      </w:r>
    </w:p>
    <w:p w14:paraId="7C7B715D" w14:textId="544E586B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j</w:t>
      </w:r>
      <w:r w:rsidR="00F8177F" w:rsidRPr="007E7A29">
        <w:rPr>
          <w:rFonts w:ascii="Arial" w:hAnsi="Arial" w:cs="Arial"/>
          <w:color w:val="000000"/>
          <w:sz w:val="20"/>
          <w:szCs w:val="20"/>
          <w:lang w:val="cs-CZ"/>
        </w:rPr>
        <w:t>menovitá čerpací rychlost: minimálně 20 m</w:t>
      </w:r>
      <w:r w:rsidR="00F8177F" w:rsidRPr="007E7A29">
        <w:rPr>
          <w:rFonts w:ascii="Arial" w:hAnsi="Arial" w:cs="Arial"/>
          <w:color w:val="000000"/>
          <w:sz w:val="20"/>
          <w:szCs w:val="20"/>
          <w:vertAlign w:val="superscript"/>
          <w:lang w:val="cs-CZ"/>
        </w:rPr>
        <w:t>3</w:t>
      </w:r>
      <w:r w:rsidR="00F8177F" w:rsidRPr="007E7A29">
        <w:rPr>
          <w:rFonts w:ascii="Arial" w:hAnsi="Arial" w:cs="Arial"/>
          <w:color w:val="000000"/>
          <w:sz w:val="20"/>
          <w:szCs w:val="20"/>
          <w:lang w:val="cs-CZ"/>
        </w:rPr>
        <w:t>/h (při atmosférických podmínkách) a zároveň minimálně 5 m</w:t>
      </w:r>
      <w:r w:rsidR="00F8177F" w:rsidRPr="007E7A29">
        <w:rPr>
          <w:rFonts w:ascii="Arial" w:hAnsi="Arial" w:cs="Arial"/>
          <w:color w:val="000000"/>
          <w:sz w:val="20"/>
          <w:szCs w:val="20"/>
          <w:vertAlign w:val="superscript"/>
          <w:lang w:val="cs-CZ"/>
        </w:rPr>
        <w:t>3</w:t>
      </w:r>
      <w:r w:rsidR="00F8177F" w:rsidRPr="007E7A29">
        <w:rPr>
          <w:rFonts w:ascii="Arial" w:hAnsi="Arial" w:cs="Arial"/>
          <w:color w:val="000000"/>
          <w:sz w:val="20"/>
          <w:szCs w:val="20"/>
          <w:lang w:val="cs-CZ"/>
        </w:rPr>
        <w:t>/h (při tlaku 200 mbar)</w:t>
      </w:r>
    </w:p>
    <w:p w14:paraId="26B8F220" w14:textId="721CE236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="00F8177F" w:rsidRPr="007E7A29">
        <w:rPr>
          <w:rFonts w:ascii="Arial" w:hAnsi="Arial" w:cs="Arial"/>
          <w:color w:val="000000"/>
          <w:sz w:val="20"/>
          <w:szCs w:val="20"/>
          <w:lang w:val="cs-CZ"/>
        </w:rPr>
        <w:t>oncový tlak: alespoň 150 mbar</w:t>
      </w:r>
    </w:p>
    <w:p w14:paraId="202D7A7D" w14:textId="1D738F47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h</w:t>
      </w:r>
      <w:r w:rsidR="00F8177F" w:rsidRPr="007E7A29">
        <w:rPr>
          <w:rFonts w:ascii="Arial" w:hAnsi="Arial" w:cs="Arial"/>
          <w:color w:val="000000"/>
          <w:sz w:val="20"/>
          <w:szCs w:val="20"/>
          <w:lang w:val="cs-CZ"/>
        </w:rPr>
        <w:t xml:space="preserve">ladina hluku: </w:t>
      </w:r>
      <w:proofErr w:type="spellStart"/>
      <w:r w:rsidR="00F8177F" w:rsidRPr="007E7A29">
        <w:rPr>
          <w:rFonts w:ascii="Arial" w:hAnsi="Arial" w:cs="Arial"/>
          <w:color w:val="000000"/>
          <w:sz w:val="20"/>
          <w:szCs w:val="20"/>
          <w:lang w:val="cs-CZ"/>
        </w:rPr>
        <w:t>maximáně</w:t>
      </w:r>
      <w:proofErr w:type="spellEnd"/>
      <w:r w:rsidR="00F8177F" w:rsidRPr="007E7A29">
        <w:rPr>
          <w:rFonts w:ascii="Arial" w:hAnsi="Arial" w:cs="Arial"/>
          <w:color w:val="000000"/>
          <w:sz w:val="20"/>
          <w:szCs w:val="20"/>
          <w:lang w:val="cs-CZ"/>
        </w:rPr>
        <w:t xml:space="preserve"> 70 dB(A)</w:t>
      </w:r>
    </w:p>
    <w:p w14:paraId="0BC0BE1E" w14:textId="0EF47AC3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h</w:t>
      </w:r>
      <w:r w:rsidR="00F8177F" w:rsidRPr="007E7A29">
        <w:rPr>
          <w:rFonts w:ascii="Arial" w:hAnsi="Arial" w:cs="Arial"/>
          <w:color w:val="000000"/>
          <w:sz w:val="20"/>
          <w:szCs w:val="20"/>
          <w:lang w:val="cs-CZ"/>
        </w:rPr>
        <w:t>motnost: maximálně 35 kg</w:t>
      </w:r>
    </w:p>
    <w:p w14:paraId="7C4A3AEB" w14:textId="752AB20B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stupní/výstupní připojení: G1/2“ nebo G3/4“</w:t>
      </w:r>
    </w:p>
    <w:p w14:paraId="4CB3C088" w14:textId="26EDFC5F" w:rsidR="00F8177F" w:rsidRPr="007E7A29" w:rsidRDefault="00F8177F" w:rsidP="00901BEA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57A85F1" w14:textId="760BCC77" w:rsidR="00F8177F" w:rsidRPr="007E7A29" w:rsidRDefault="00F8177F" w:rsidP="00901BEA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7A29">
        <w:rPr>
          <w:rFonts w:ascii="Arial" w:hAnsi="Arial" w:cs="Arial"/>
          <w:b/>
          <w:sz w:val="20"/>
          <w:szCs w:val="20"/>
        </w:rPr>
        <w:t>Každý rozdělovač toku a sušič aerosolu musí splňovat / musí obsahovat / musí být:</w:t>
      </w:r>
    </w:p>
    <w:p w14:paraId="51699702" w14:textId="7C29FF69" w:rsidR="00F8177F" w:rsidRPr="007E7A29" w:rsidRDefault="00537924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cs-CZ"/>
        </w:rPr>
        <w:t>i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sokinetický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rozdělovač toku pro reprezentativní odběr vzorku aerosolu do více přístrojů spolu se sušičem aerosolu</w:t>
      </w:r>
    </w:p>
    <w:p w14:paraId="5AD2F5CD" w14:textId="3201EE6A" w:rsidR="00F8177F" w:rsidRPr="007E7A29" w:rsidRDefault="00537924" w:rsidP="00901BEA">
      <w:pPr>
        <w:pStyle w:val="Odstavecseseznamem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álcový rozdělovač toku (2 kusy):</w:t>
      </w:r>
    </w:p>
    <w:p w14:paraId="6A2C9DA6" w14:textId="27E7A176" w:rsidR="00F8177F" w:rsidRPr="007E7A29" w:rsidRDefault="00537924" w:rsidP="00901BEA">
      <w:pPr>
        <w:pStyle w:val="Odstavecseseznamem"/>
        <w:numPr>
          <w:ilvl w:val="1"/>
          <w:numId w:val="7"/>
        </w:numPr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r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ozeb</w:t>
      </w:r>
      <w:r>
        <w:rPr>
          <w:rFonts w:ascii="Arial" w:eastAsia="Times New Roman" w:hAnsi="Arial" w:cs="Arial"/>
          <w:sz w:val="20"/>
          <w:szCs w:val="20"/>
          <w:lang w:val="cs-CZ"/>
        </w:rPr>
        <w:t>í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ratelný na tři kusy pro snadné čištění:</w:t>
      </w:r>
    </w:p>
    <w:p w14:paraId="4CA8E3E3" w14:textId="5F4E0C63" w:rsidR="00F8177F" w:rsidRPr="007E7A29" w:rsidRDefault="00F769DC" w:rsidP="00901BEA">
      <w:pPr>
        <w:pStyle w:val="Odstavecseseznamem"/>
        <w:numPr>
          <w:ilvl w:val="2"/>
          <w:numId w:val="7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rchní díl:</w:t>
      </w:r>
    </w:p>
    <w:p w14:paraId="063B5B9A" w14:textId="74F9EA52" w:rsidR="00F8177F" w:rsidRPr="007E7A29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ýška: 56 mm</w:t>
      </w:r>
    </w:p>
    <w:p w14:paraId="2E35D825" w14:textId="1FD7D333" w:rsidR="00F8177F" w:rsidRPr="007E7A29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růměr: 70 mm</w:t>
      </w:r>
    </w:p>
    <w:p w14:paraId="62B1DBEE" w14:textId="3F9F02C7" w:rsidR="00F8177F" w:rsidRPr="007E7A29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stupní trubička: délka 50 mm, průměr 16 mm, tloušťka stěny 1,65 mm</w:t>
      </w:r>
    </w:p>
    <w:p w14:paraId="5C4F2728" w14:textId="26EB46D3" w:rsidR="00F8177F" w:rsidRPr="007E7A29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nitřní provedení: vrtání 12,7 mm s konickým rozšířením na 62 mm pod úhlem 78°</w:t>
      </w:r>
    </w:p>
    <w:p w14:paraId="639E005F" w14:textId="7B3762E3" w:rsidR="00F8177F" w:rsidRPr="007E7A29" w:rsidRDefault="00F769DC" w:rsidP="00901BEA">
      <w:pPr>
        <w:pStyle w:val="Odstavecseseznamem"/>
        <w:numPr>
          <w:ilvl w:val="2"/>
          <w:numId w:val="7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rostřední díl:</w:t>
      </w:r>
    </w:p>
    <w:p w14:paraId="3F812A5B" w14:textId="0DC7753C" w:rsidR="00F8177F" w:rsidRPr="007E7A29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ýška: 52 mm</w:t>
      </w:r>
    </w:p>
    <w:p w14:paraId="5942C9D6" w14:textId="0AAA3D0B" w:rsidR="00F8177F" w:rsidRPr="007E7A29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růměr: 70 mm</w:t>
      </w:r>
    </w:p>
    <w:p w14:paraId="7245FC58" w14:textId="2063E2F8" w:rsidR="00F8177F" w:rsidRPr="007E7A29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nitřní průměr 62 mm</w:t>
      </w:r>
    </w:p>
    <w:p w14:paraId="01EEA180" w14:textId="353E7CBB" w:rsidR="00F8177F" w:rsidRPr="007E7A29" w:rsidRDefault="00F769DC" w:rsidP="00901BEA">
      <w:pPr>
        <w:pStyle w:val="Odstavecseseznamem"/>
        <w:numPr>
          <w:ilvl w:val="2"/>
          <w:numId w:val="7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s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podní díl:</w:t>
      </w:r>
    </w:p>
    <w:p w14:paraId="3AB663C6" w14:textId="316D9E82" w:rsidR="00F8177F" w:rsidRPr="007E7A29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ýška: 58 mm</w:t>
      </w:r>
    </w:p>
    <w:p w14:paraId="021E6639" w14:textId="5FDE7B76" w:rsidR="00F8177F" w:rsidRPr="007E7A29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růměr: 70 mm</w:t>
      </w:r>
    </w:p>
    <w:p w14:paraId="6344412B" w14:textId="49A7C405" w:rsidR="00F8177F" w:rsidRPr="007E7A29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nitřní provedení: vnitřní průměr 62 mm s kónickým zúžením na 8 mm pod úhlem 90°</w:t>
      </w:r>
    </w:p>
    <w:p w14:paraId="4C84EBC2" w14:textId="6044F72F" w:rsidR="00F8177F" w:rsidRPr="007E7A29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rostřední výstupní trubička: délka 50 mm, průměr 8 mm, tloušťka stěny 1</w:t>
      </w:r>
      <w:r w:rsidR="005D7E44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mm</w:t>
      </w:r>
    </w:p>
    <w:p w14:paraId="225559DB" w14:textId="31F8C0B2" w:rsidR="00F8177F" w:rsidRPr="007E7A29" w:rsidRDefault="00537924" w:rsidP="00901BEA">
      <w:pPr>
        <w:pStyle w:val="Odstavecseseznamem"/>
        <w:numPr>
          <w:ilvl w:val="3"/>
          <w:numId w:val="7"/>
        </w:numPr>
        <w:spacing w:after="0" w:line="276" w:lineRule="auto"/>
        <w:ind w:left="2268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cs-CZ"/>
        </w:rPr>
        <w:t>i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sokinetické</w:t>
      </w:r>
      <w:proofErr w:type="spellEnd"/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 xml:space="preserve"> odběry v mezikruží provrtané do kónického dna: 5x1/4“ a 3x3/8“</w:t>
      </w:r>
    </w:p>
    <w:p w14:paraId="3F64DB02" w14:textId="77777777" w:rsidR="00F8177F" w:rsidRPr="007E7A29" w:rsidRDefault="00F8177F" w:rsidP="00901BEA">
      <w:pPr>
        <w:pStyle w:val="Odstavecseseznamem"/>
        <w:spacing w:after="0" w:line="276" w:lineRule="auto"/>
        <w:ind w:left="2880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1B32BB43" w14:textId="77777777" w:rsidR="00F8177F" w:rsidRPr="007E7A29" w:rsidRDefault="00F8177F" w:rsidP="00901BEA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7E7A29">
        <w:rPr>
          <w:rFonts w:ascii="Arial" w:eastAsia="Times New Roman" w:hAnsi="Arial" w:cs="Arial"/>
          <w:sz w:val="20"/>
          <w:szCs w:val="20"/>
          <w:lang w:val="cs-CZ"/>
        </w:rPr>
        <w:t>4x membránový sušič aerosolu pro sušení aerosolu pomocí selektivního přestupu molekul vody přes membránu sušiče bez změny ve vzorkovaném aerosolu:</w:t>
      </w:r>
    </w:p>
    <w:p w14:paraId="0446C386" w14:textId="2D5CCDA9" w:rsidR="00F8177F" w:rsidRPr="007E7A29" w:rsidRDefault="007E7A29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k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ontinuální provoz s využitím suchého čistého vzduchu v obalovém proudu vzduchu, případně sníženého tlaku na vnější straně membrány pro účinné sušení vzorku aerosolu (řízené rozdílem parciálního tlaku vodní páry)</w:t>
      </w:r>
    </w:p>
    <w:p w14:paraId="29C7986A" w14:textId="34263C82" w:rsidR="00F8177F" w:rsidRPr="007E7A29" w:rsidRDefault="007E7A29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ktivní délka sušiče: alespoň 50 cm</w:t>
      </w:r>
    </w:p>
    <w:p w14:paraId="692EDED7" w14:textId="316A2A1C" w:rsidR="00F8177F" w:rsidRPr="007E7A29" w:rsidRDefault="007E7A29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růtok vzorku sušičem: alespoň 6 l/min</w:t>
      </w:r>
    </w:p>
    <w:p w14:paraId="4627D11F" w14:textId="79753101" w:rsidR="00F8177F" w:rsidRPr="007E7A29" w:rsidRDefault="007E7A29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nitřní průměr sušiče: alespoň 1,5 cm</w:t>
      </w:r>
    </w:p>
    <w:p w14:paraId="008E6523" w14:textId="50AA36DB" w:rsidR="00F8177F" w:rsidRPr="007E7A29" w:rsidRDefault="007E7A29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n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ízké ztráty aerosolových částic při průchodu sušičem</w:t>
      </w:r>
    </w:p>
    <w:p w14:paraId="71CA9F24" w14:textId="0F0FD7C5" w:rsidR="00F8177F" w:rsidRPr="007E7A29" w:rsidRDefault="007E7A29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ysoká účinnost sušení</w:t>
      </w:r>
    </w:p>
    <w:p w14:paraId="05482776" w14:textId="2AD82940" w:rsidR="00F8177F" w:rsidRPr="007E7A29" w:rsidRDefault="007E7A29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m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ateriál sušiče a přípojek obalového proudu vzduchu: nerezová ocel</w:t>
      </w:r>
    </w:p>
    <w:p w14:paraId="3C1E90CA" w14:textId="13C77266" w:rsidR="00F8177F" w:rsidRPr="007E7A29" w:rsidRDefault="007E7A29" w:rsidP="00901BEA">
      <w:pPr>
        <w:numPr>
          <w:ilvl w:val="1"/>
          <w:numId w:val="7"/>
        </w:numPr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r w:rsidR="00F8177F" w:rsidRPr="007E7A29">
        <w:rPr>
          <w:rFonts w:ascii="Arial" w:eastAsia="Times New Roman" w:hAnsi="Arial" w:cs="Arial"/>
          <w:sz w:val="20"/>
          <w:szCs w:val="20"/>
          <w:lang w:val="cs-CZ"/>
        </w:rPr>
        <w:t>stupní/výstupní připojení: ¾“</w:t>
      </w:r>
    </w:p>
    <w:p w14:paraId="12F78F9F" w14:textId="77777777" w:rsidR="00F8177F" w:rsidRPr="007E7A29" w:rsidRDefault="00F8177F" w:rsidP="00901BEA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22DCE6" w14:textId="77777777" w:rsidR="00F8177F" w:rsidRPr="007E7A29" w:rsidRDefault="00F8177F" w:rsidP="00901BEA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sectPr w:rsidR="00F8177F" w:rsidRPr="007E7A29" w:rsidSect="00AC2DBC">
      <w:footerReference w:type="default" r:id="rId8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A92E0" w14:textId="77777777" w:rsidR="00E66891" w:rsidRDefault="00E66891" w:rsidP="00E66891">
      <w:pPr>
        <w:spacing w:after="0" w:line="240" w:lineRule="auto"/>
      </w:pPr>
      <w:r>
        <w:separator/>
      </w:r>
    </w:p>
  </w:endnote>
  <w:endnote w:type="continuationSeparator" w:id="0">
    <w:p w14:paraId="0672E701" w14:textId="77777777" w:rsidR="00E66891" w:rsidRDefault="00E66891" w:rsidP="00E6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85181329"/>
      <w:docPartObj>
        <w:docPartGallery w:val="Page Numbers (Bottom of Page)"/>
        <w:docPartUnique/>
      </w:docPartObj>
    </w:sdtPr>
    <w:sdtEndPr/>
    <w:sdtContent>
      <w:p w14:paraId="24520A49" w14:textId="038D195E" w:rsidR="00AC2DBC" w:rsidRPr="007E7A29" w:rsidRDefault="00AC2DBC" w:rsidP="007E7A29">
        <w:pPr>
          <w:pStyle w:val="Zpat"/>
          <w:spacing w:line="276" w:lineRule="auto"/>
          <w:jc w:val="center"/>
          <w:rPr>
            <w:rFonts w:ascii="Arial" w:hAnsi="Arial" w:cs="Arial"/>
            <w:sz w:val="16"/>
            <w:szCs w:val="16"/>
          </w:rPr>
        </w:pPr>
        <w:r w:rsidRPr="007E7A29">
          <w:rPr>
            <w:rFonts w:ascii="Arial" w:hAnsi="Arial" w:cs="Arial"/>
            <w:sz w:val="16"/>
            <w:szCs w:val="16"/>
          </w:rPr>
          <w:fldChar w:fldCharType="begin"/>
        </w:r>
        <w:r w:rsidRPr="007E7A29">
          <w:rPr>
            <w:rFonts w:ascii="Arial" w:hAnsi="Arial" w:cs="Arial"/>
            <w:sz w:val="16"/>
            <w:szCs w:val="16"/>
          </w:rPr>
          <w:instrText>PAGE   \* MERGEFORMAT</w:instrText>
        </w:r>
        <w:r w:rsidRPr="007E7A29">
          <w:rPr>
            <w:rFonts w:ascii="Arial" w:hAnsi="Arial" w:cs="Arial"/>
            <w:sz w:val="16"/>
            <w:szCs w:val="16"/>
          </w:rPr>
          <w:fldChar w:fldCharType="separate"/>
        </w:r>
        <w:r w:rsidRPr="007E7A29">
          <w:rPr>
            <w:rFonts w:ascii="Arial" w:hAnsi="Arial" w:cs="Arial"/>
            <w:sz w:val="16"/>
            <w:szCs w:val="16"/>
            <w:lang w:val="cs-CZ"/>
          </w:rPr>
          <w:t>2</w:t>
        </w:r>
        <w:r w:rsidRPr="007E7A2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ACB84" w14:textId="77777777" w:rsidR="00E66891" w:rsidRDefault="00E66891" w:rsidP="00E66891">
      <w:pPr>
        <w:spacing w:after="0" w:line="240" w:lineRule="auto"/>
      </w:pPr>
      <w:r>
        <w:separator/>
      </w:r>
    </w:p>
  </w:footnote>
  <w:footnote w:type="continuationSeparator" w:id="0">
    <w:p w14:paraId="322148BF" w14:textId="77777777" w:rsidR="00E66891" w:rsidRDefault="00E66891" w:rsidP="00E6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02BC"/>
    <w:multiLevelType w:val="hybridMultilevel"/>
    <w:tmpl w:val="3EEA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0F06"/>
    <w:multiLevelType w:val="hybridMultilevel"/>
    <w:tmpl w:val="1ED07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5929"/>
    <w:multiLevelType w:val="hybridMultilevel"/>
    <w:tmpl w:val="B038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7148"/>
    <w:multiLevelType w:val="hybridMultilevel"/>
    <w:tmpl w:val="321E1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941B6"/>
    <w:multiLevelType w:val="hybridMultilevel"/>
    <w:tmpl w:val="60E4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04155"/>
    <w:multiLevelType w:val="hybridMultilevel"/>
    <w:tmpl w:val="3FF4F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254EF"/>
    <w:multiLevelType w:val="hybridMultilevel"/>
    <w:tmpl w:val="2818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F5F4F"/>
    <w:multiLevelType w:val="hybridMultilevel"/>
    <w:tmpl w:val="5D46C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12C3C"/>
    <w:multiLevelType w:val="hybridMultilevel"/>
    <w:tmpl w:val="7C44A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A2B98"/>
    <w:multiLevelType w:val="hybridMultilevel"/>
    <w:tmpl w:val="2C18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EE"/>
    <w:rsid w:val="00010F61"/>
    <w:rsid w:val="000A6BA2"/>
    <w:rsid w:val="000B3A25"/>
    <w:rsid w:val="000B7697"/>
    <w:rsid w:val="001D1CFA"/>
    <w:rsid w:val="002013C6"/>
    <w:rsid w:val="002A39F4"/>
    <w:rsid w:val="00343D77"/>
    <w:rsid w:val="003F22A7"/>
    <w:rsid w:val="004C38A3"/>
    <w:rsid w:val="00535AD3"/>
    <w:rsid w:val="00537924"/>
    <w:rsid w:val="0057169D"/>
    <w:rsid w:val="005D7E44"/>
    <w:rsid w:val="005F1E00"/>
    <w:rsid w:val="00604B16"/>
    <w:rsid w:val="00615913"/>
    <w:rsid w:val="00712709"/>
    <w:rsid w:val="00757CEE"/>
    <w:rsid w:val="00781FDC"/>
    <w:rsid w:val="007868F1"/>
    <w:rsid w:val="007E7491"/>
    <w:rsid w:val="007E7A29"/>
    <w:rsid w:val="0081582F"/>
    <w:rsid w:val="008E0F4B"/>
    <w:rsid w:val="00901BEA"/>
    <w:rsid w:val="00993193"/>
    <w:rsid w:val="009A4E1B"/>
    <w:rsid w:val="009B5B6D"/>
    <w:rsid w:val="00A02B12"/>
    <w:rsid w:val="00A054DB"/>
    <w:rsid w:val="00A73A29"/>
    <w:rsid w:val="00A84DDC"/>
    <w:rsid w:val="00AC2DBC"/>
    <w:rsid w:val="00AF6856"/>
    <w:rsid w:val="00B63DBE"/>
    <w:rsid w:val="00C12C5A"/>
    <w:rsid w:val="00C27BF4"/>
    <w:rsid w:val="00C67443"/>
    <w:rsid w:val="00CF4BBF"/>
    <w:rsid w:val="00D23789"/>
    <w:rsid w:val="00D621F0"/>
    <w:rsid w:val="00D92C90"/>
    <w:rsid w:val="00DC6793"/>
    <w:rsid w:val="00DE7440"/>
    <w:rsid w:val="00E11455"/>
    <w:rsid w:val="00E66891"/>
    <w:rsid w:val="00F562AA"/>
    <w:rsid w:val="00F5710A"/>
    <w:rsid w:val="00F769DC"/>
    <w:rsid w:val="00F8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755A"/>
  <w15:chartTrackingRefBased/>
  <w15:docId w15:val="{62682209-1065-4ADA-9B00-B6EF2F15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C67443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70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67443"/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paragraph" w:customStyle="1" w:styleId="Vchoz">
    <w:name w:val="Výchozí"/>
    <w:qFormat/>
    <w:rsid w:val="00C67443"/>
    <w:pPr>
      <w:keepNext/>
      <w:shd w:val="clear" w:color="auto" w:fill="FFFFFF"/>
      <w:tabs>
        <w:tab w:val="left" w:pos="720"/>
      </w:tabs>
      <w:suppressAutoHyphens/>
      <w:spacing w:after="200" w:line="276" w:lineRule="auto"/>
    </w:pPr>
    <w:rPr>
      <w:rFonts w:ascii="Calibri" w:eastAsia="Calibri" w:hAnsi="Calibri" w:cs="Calibri"/>
      <w:color w:val="000000"/>
      <w:shd w:val="clear" w:color="auto" w:fill="FFFFFF"/>
      <w:lang w:val="cs-CZ" w:eastAsia="zh-CN" w:bidi="hi-IN"/>
    </w:rPr>
  </w:style>
  <w:style w:type="paragraph" w:styleId="Normlnweb">
    <w:name w:val="Normal (Web)"/>
    <w:basedOn w:val="Normln"/>
    <w:uiPriority w:val="99"/>
    <w:unhideWhenUsed/>
    <w:rsid w:val="0020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1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3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3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3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3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3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6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8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8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689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2DBC"/>
  </w:style>
  <w:style w:type="paragraph" w:styleId="Zpat">
    <w:name w:val="footer"/>
    <w:basedOn w:val="Normln"/>
    <w:link w:val="ZpatChar"/>
    <w:uiPriority w:val="99"/>
    <w:unhideWhenUsed/>
    <w:rsid w:val="00A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4D8EE-654B-4BE5-8B8C-3ED008AD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922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Ondracek Jakub UCHP</dc:creator>
  <cp:keywords/>
  <dc:description/>
  <cp:lastModifiedBy>Koudelkova, Monika</cp:lastModifiedBy>
  <cp:revision>21</cp:revision>
  <dcterms:created xsi:type="dcterms:W3CDTF">2020-02-17T13:12:00Z</dcterms:created>
  <dcterms:modified xsi:type="dcterms:W3CDTF">2021-06-15T13:00:00Z</dcterms:modified>
</cp:coreProperties>
</file>