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E855" w14:textId="7DF7228B" w:rsidR="00C67443" w:rsidRPr="007E7A29" w:rsidRDefault="00C67443" w:rsidP="00901BEA">
      <w:pPr>
        <w:pStyle w:val="Nadpis1"/>
        <w:spacing w:before="0" w:after="0" w:line="276" w:lineRule="aut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E7A29">
        <w:rPr>
          <w:rFonts w:ascii="Arial" w:hAnsi="Arial" w:cs="Arial"/>
          <w:bCs/>
          <w:sz w:val="18"/>
          <w:szCs w:val="18"/>
        </w:rPr>
        <w:t xml:space="preserve">Příloha č. 1 </w:t>
      </w:r>
      <w:bookmarkStart w:id="0" w:name="_GoBack"/>
      <w:bookmarkEnd w:id="0"/>
    </w:p>
    <w:p w14:paraId="3F422713" w14:textId="77777777" w:rsidR="0081582F" w:rsidRPr="007E7A29" w:rsidRDefault="0081582F" w:rsidP="00901BEA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0"/>
          <w:szCs w:val="20"/>
          <w:lang w:val="cs-CZ"/>
        </w:rPr>
      </w:pPr>
    </w:p>
    <w:p w14:paraId="5B867DC5" w14:textId="77777777" w:rsidR="00C67443" w:rsidRPr="007E7A29" w:rsidRDefault="00C67443" w:rsidP="00901BEA">
      <w:pPr>
        <w:pStyle w:val="Odstavecseseznamem"/>
        <w:spacing w:after="0" w:line="276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7E7A29">
        <w:rPr>
          <w:rFonts w:ascii="Arial" w:eastAsia="Times New Roman" w:hAnsi="Arial" w:cs="Arial"/>
          <w:b/>
          <w:sz w:val="28"/>
          <w:szCs w:val="28"/>
          <w:lang w:val="cs-CZ"/>
        </w:rPr>
        <w:t>TECHNICKÁ SPECIFIKACE</w:t>
      </w:r>
    </w:p>
    <w:p w14:paraId="60B5DCC7" w14:textId="41B6398A" w:rsidR="00993193" w:rsidRPr="007E7A29" w:rsidRDefault="00C67443" w:rsidP="00901BEA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>Předmětem veřejné zakázky je dodávka</w:t>
      </w:r>
      <w:r w:rsidR="007E7A29" w:rsidRPr="007E7A29">
        <w:rPr>
          <w:rFonts w:ascii="Arial" w:hAnsi="Arial" w:cs="Arial"/>
          <w:sz w:val="20"/>
          <w:szCs w:val="20"/>
        </w:rPr>
        <w:t xml:space="preserve"> odběrové a kalibrační trati, která se bude skládat z těchto vzájemně kompatibilních částí: </w:t>
      </w:r>
    </w:p>
    <w:p w14:paraId="2A7D4668" w14:textId="06CA387B" w:rsidR="00993193" w:rsidRPr="007E7A29" w:rsidRDefault="00993193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 xml:space="preserve">směšovací komora pro homogenizaci a odběr testovacího aerosolu s reprezentativními odběry a příslušenstvím </w:t>
      </w:r>
      <w:r w:rsidR="00F8177F" w:rsidRPr="007E7A29">
        <w:rPr>
          <w:rFonts w:ascii="Arial" w:hAnsi="Arial" w:cs="Arial"/>
          <w:sz w:val="20"/>
          <w:szCs w:val="20"/>
        </w:rPr>
        <w:t>(2 ks)</w:t>
      </w:r>
      <w:r w:rsidR="007E7A29" w:rsidRPr="007E7A29">
        <w:rPr>
          <w:rFonts w:ascii="Arial" w:hAnsi="Arial" w:cs="Arial"/>
          <w:sz w:val="20"/>
          <w:szCs w:val="20"/>
        </w:rPr>
        <w:t>,</w:t>
      </w:r>
    </w:p>
    <w:p w14:paraId="534D0E68" w14:textId="16E575E4" w:rsidR="00F8177F" w:rsidRPr="007E7A29" w:rsidRDefault="00F8177F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  <w:tab w:val="left" w:pos="3696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>laminární odběrové potrubí (3 ks)</w:t>
      </w:r>
      <w:r w:rsidR="007E7A29" w:rsidRPr="007E7A29">
        <w:rPr>
          <w:rFonts w:ascii="Arial" w:hAnsi="Arial" w:cs="Arial"/>
          <w:sz w:val="20"/>
          <w:szCs w:val="20"/>
        </w:rPr>
        <w:t>,</w:t>
      </w:r>
      <w:r w:rsidRPr="007E7A29">
        <w:rPr>
          <w:rFonts w:ascii="Arial" w:hAnsi="Arial" w:cs="Arial"/>
          <w:sz w:val="20"/>
          <w:szCs w:val="20"/>
        </w:rPr>
        <w:tab/>
      </w:r>
    </w:p>
    <w:p w14:paraId="1E925C37" w14:textId="48B259CD" w:rsidR="00F8177F" w:rsidRPr="007E7A29" w:rsidRDefault="00F8177F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  <w:tab w:val="left" w:pos="3696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 xml:space="preserve">vzorkovací hlava pro </w:t>
      </w:r>
      <w:r w:rsidR="007E7A29" w:rsidRPr="007E7A29">
        <w:rPr>
          <w:rFonts w:ascii="Arial" w:hAnsi="Arial" w:cs="Arial"/>
          <w:sz w:val="20"/>
          <w:szCs w:val="20"/>
        </w:rPr>
        <w:t>atmosférický</w:t>
      </w:r>
      <w:r w:rsidRPr="007E7A29">
        <w:rPr>
          <w:rFonts w:ascii="Arial" w:hAnsi="Arial" w:cs="Arial"/>
          <w:sz w:val="20"/>
          <w:szCs w:val="20"/>
        </w:rPr>
        <w:t xml:space="preserve"> aerosol (2 ks) se sušičem</w:t>
      </w:r>
      <w:r w:rsidR="007E7A29" w:rsidRPr="007E7A29">
        <w:rPr>
          <w:rFonts w:ascii="Arial" w:hAnsi="Arial" w:cs="Arial"/>
          <w:sz w:val="20"/>
          <w:szCs w:val="20"/>
        </w:rPr>
        <w:t>,</w:t>
      </w:r>
    </w:p>
    <w:p w14:paraId="3ED991BA" w14:textId="1F1B284D" w:rsidR="00F8177F" w:rsidRPr="007E7A29" w:rsidRDefault="00F8177F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  <w:tab w:val="left" w:pos="3696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>automatický ventil (2 ks)</w:t>
      </w:r>
      <w:r w:rsidR="007E7A29" w:rsidRPr="007E7A29">
        <w:rPr>
          <w:rFonts w:ascii="Arial" w:hAnsi="Arial" w:cs="Arial"/>
          <w:sz w:val="20"/>
          <w:szCs w:val="20"/>
        </w:rPr>
        <w:t>,</w:t>
      </w:r>
    </w:p>
    <w:p w14:paraId="2ACD7189" w14:textId="5DA39523" w:rsidR="00F8177F" w:rsidRPr="007E7A29" w:rsidRDefault="00F8177F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  <w:tab w:val="left" w:pos="3696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>vakuové čerpadlo (1 ks)</w:t>
      </w:r>
      <w:r w:rsidR="007E7A29" w:rsidRPr="007E7A29">
        <w:rPr>
          <w:rFonts w:ascii="Arial" w:hAnsi="Arial" w:cs="Arial"/>
          <w:sz w:val="20"/>
          <w:szCs w:val="20"/>
        </w:rPr>
        <w:t xml:space="preserve"> a</w:t>
      </w:r>
    </w:p>
    <w:p w14:paraId="1E2D8AC5" w14:textId="080C9440" w:rsidR="00F8177F" w:rsidRPr="007E7A29" w:rsidRDefault="00F8177F" w:rsidP="00901BEA">
      <w:pPr>
        <w:pStyle w:val="Vchoz"/>
        <w:keepNext w:val="0"/>
        <w:numPr>
          <w:ilvl w:val="0"/>
          <w:numId w:val="9"/>
        </w:numPr>
        <w:tabs>
          <w:tab w:val="clear" w:pos="720"/>
          <w:tab w:val="left" w:pos="567"/>
          <w:tab w:val="left" w:pos="3696"/>
        </w:tabs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>rozdělovač toku a sušič aerosolu (2 ks)</w:t>
      </w:r>
      <w:r w:rsidR="007E7A29" w:rsidRPr="007E7A29">
        <w:rPr>
          <w:rFonts w:ascii="Arial" w:hAnsi="Arial" w:cs="Arial"/>
          <w:sz w:val="20"/>
          <w:szCs w:val="20"/>
        </w:rPr>
        <w:t>,</w:t>
      </w:r>
    </w:p>
    <w:p w14:paraId="0E6CFB60" w14:textId="63FCF262" w:rsidR="007E7A29" w:rsidRPr="007E7A29" w:rsidRDefault="007E7A29" w:rsidP="00901BEA">
      <w:pPr>
        <w:pStyle w:val="Vchoz"/>
        <w:keepNext w:val="0"/>
        <w:tabs>
          <w:tab w:val="clear" w:pos="720"/>
          <w:tab w:val="left" w:pos="567"/>
          <w:tab w:val="left" w:pos="369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7E7A29">
        <w:rPr>
          <w:rFonts w:ascii="Arial" w:hAnsi="Arial" w:cs="Arial"/>
          <w:sz w:val="20"/>
          <w:szCs w:val="20"/>
        </w:rPr>
        <w:t xml:space="preserve">jejichž parametry jsou specifikovány níže. </w:t>
      </w:r>
    </w:p>
    <w:p w14:paraId="3CEC31BD" w14:textId="4C3D0590" w:rsidR="00993193" w:rsidRPr="007E7A29" w:rsidRDefault="00993193" w:rsidP="00901BEA">
      <w:pPr>
        <w:pStyle w:val="Vchoz"/>
        <w:keepNext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4C344E" w14:textId="7535D45C" w:rsidR="002013C6" w:rsidRPr="007E7A29" w:rsidRDefault="00993193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 xml:space="preserve">Směšovací komora č. 1 </w:t>
      </w:r>
      <w:r w:rsidR="00CF4BBF" w:rsidRPr="007E7A29">
        <w:rPr>
          <w:rFonts w:ascii="Arial" w:hAnsi="Arial" w:cs="Arial"/>
          <w:b/>
          <w:sz w:val="20"/>
          <w:szCs w:val="20"/>
        </w:rPr>
        <w:t>musí splňovat</w:t>
      </w:r>
      <w:r w:rsidR="00E66891" w:rsidRPr="007E7A29">
        <w:rPr>
          <w:rFonts w:ascii="Arial" w:hAnsi="Arial" w:cs="Arial"/>
          <w:b/>
          <w:sz w:val="20"/>
          <w:szCs w:val="20"/>
        </w:rPr>
        <w:t xml:space="preserve"> / musí obsahovat</w:t>
      </w:r>
      <w:r w:rsidR="00A02B12" w:rsidRPr="007E7A29">
        <w:rPr>
          <w:rFonts w:ascii="Arial" w:hAnsi="Arial" w:cs="Arial"/>
          <w:b/>
          <w:sz w:val="20"/>
          <w:szCs w:val="20"/>
        </w:rPr>
        <w:t xml:space="preserve"> / musí být</w:t>
      </w:r>
      <w:r w:rsidR="00CF4BBF" w:rsidRPr="007E7A29">
        <w:rPr>
          <w:rFonts w:ascii="Arial" w:hAnsi="Arial" w:cs="Arial"/>
          <w:b/>
          <w:sz w:val="20"/>
          <w:szCs w:val="20"/>
        </w:rPr>
        <w:t>:</w:t>
      </w:r>
    </w:p>
    <w:p w14:paraId="26D5BB1D" w14:textId="3B13CCD9" w:rsidR="00993193" w:rsidRPr="007E7A29" w:rsidRDefault="007E7A29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álcová komora přístupná z jedné strany (pro čištění vnitřních povrchů)</w:t>
      </w:r>
    </w:p>
    <w:p w14:paraId="70781DDA" w14:textId="778C36C2" w:rsidR="00993193" w:rsidRPr="007E7A29" w:rsidRDefault="007E7A29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o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bjem: 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100 l (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průměr: 500 mm, výška: 500 mm)</w:t>
      </w:r>
    </w:p>
    <w:p w14:paraId="4B1E17A0" w14:textId="48FCADB4" w:rsidR="00993193" w:rsidRPr="007E7A29" w:rsidRDefault="007E7A29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stupy: 2 (s průměrem 3/8“) – proti sobě pro přívod čistého vzduchu a testovacího aerosolu pro zajištění turbulentního míchání</w:t>
      </w:r>
    </w:p>
    <w:p w14:paraId="5C7D3076" w14:textId="20A0ACD5" w:rsidR="00993193" w:rsidRPr="007E7A29" w:rsidRDefault="007E7A29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 w:rsidRPr="007E7A29">
        <w:rPr>
          <w:rFonts w:ascii="Arial" w:eastAsia="Times New Roman" w:hAnsi="Arial" w:cs="Arial"/>
          <w:sz w:val="20"/>
          <w:szCs w:val="20"/>
          <w:lang w:val="cs-CZ"/>
        </w:rPr>
        <w:t>i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sokinetické</w:t>
      </w:r>
      <w:proofErr w:type="spellEnd"/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odběry: 10 (7 s průměrem 1/4“, 3 s průměrem 3/8“) – rovnoměrně rozmístěné v mezikruží</w:t>
      </w:r>
    </w:p>
    <w:p w14:paraId="49B908D1" w14:textId="52BB3A61" w:rsidR="00993193" w:rsidRPr="007E7A29" w:rsidRDefault="007E7A29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stup na HEPA filtr pro vyrovnání tlaku</w:t>
      </w:r>
    </w:p>
    <w:p w14:paraId="4F30D731" w14:textId="6338F900" w:rsidR="009B5B6D" w:rsidRPr="007E7A29" w:rsidRDefault="009B5B6D" w:rsidP="00901BEA">
      <w:pPr>
        <w:numPr>
          <w:ilvl w:val="1"/>
          <w:numId w:val="10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materiál: nerezová ocel</w:t>
      </w:r>
    </w:p>
    <w:p w14:paraId="41C3876E" w14:textId="052F4E99" w:rsidR="00A054DB" w:rsidRPr="007E7A29" w:rsidRDefault="00A054DB" w:rsidP="00901BEA">
      <w:pPr>
        <w:pStyle w:val="Odstavecseseznamem"/>
        <w:spacing w:after="0" w:line="276" w:lineRule="auto"/>
        <w:ind w:left="567"/>
        <w:rPr>
          <w:rFonts w:ascii="Arial" w:hAnsi="Arial" w:cs="Arial"/>
          <w:sz w:val="20"/>
          <w:szCs w:val="20"/>
          <w:lang w:val="cs-CZ"/>
        </w:rPr>
      </w:pPr>
    </w:p>
    <w:p w14:paraId="7CDB627A" w14:textId="369D0DE1" w:rsidR="00993193" w:rsidRPr="007E7A29" w:rsidRDefault="00993193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>Směšovací komora č. 2 musí splňovat / musí obsahovat / musí být:</w:t>
      </w:r>
    </w:p>
    <w:p w14:paraId="271F9CB9" w14:textId="4F132412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álcová komora přístupná z jedné strany (pro čištění vnitřních povrchů)</w:t>
      </w:r>
    </w:p>
    <w:p w14:paraId="02CC3456" w14:textId="19F44B4A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o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bjem: 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500 l (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průměr: 700 mm, výška: 1350 mm)</w:t>
      </w:r>
    </w:p>
    <w:p w14:paraId="6F007386" w14:textId="44F94645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stupy: 1 (s průměrem 3/8“)</w:t>
      </w:r>
    </w:p>
    <w:p w14:paraId="7F5CC2EE" w14:textId="4BFF4F5F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cs-CZ"/>
        </w:rPr>
        <w:t>i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sokinetické</w:t>
      </w:r>
      <w:proofErr w:type="spellEnd"/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odběry: 10 (7 s průměrem 1/4“, 3 s průměrem 3/8“) – rovnoměrně rozmístěné v mezikruží</w:t>
      </w:r>
    </w:p>
    <w:p w14:paraId="24AF20EB" w14:textId="09327B20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íchadlo s regulovatelnými otáčkami</w:t>
      </w:r>
    </w:p>
    <w:p w14:paraId="6D8EA5F8" w14:textId="5E29EB3D" w:rsidR="00993193" w:rsidRPr="007E7A29" w:rsidRDefault="007E7A29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993193" w:rsidRPr="007E7A29">
        <w:rPr>
          <w:rFonts w:ascii="Arial" w:eastAsia="Times New Roman" w:hAnsi="Arial" w:cs="Arial"/>
          <w:sz w:val="20"/>
          <w:szCs w:val="20"/>
          <w:lang w:val="cs-CZ"/>
        </w:rPr>
        <w:t>stup na HEPA filtr pro vyrovnání tlaku</w:t>
      </w:r>
    </w:p>
    <w:p w14:paraId="2F434782" w14:textId="02F1DA9E" w:rsidR="009B5B6D" w:rsidRPr="007E7A29" w:rsidRDefault="009B5B6D" w:rsidP="00901BEA">
      <w:pPr>
        <w:numPr>
          <w:ilvl w:val="1"/>
          <w:numId w:val="12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materiál: nerezová ocel</w:t>
      </w:r>
    </w:p>
    <w:p w14:paraId="1102B0BF" w14:textId="77777777" w:rsidR="009B5B6D" w:rsidRPr="007E7A29" w:rsidRDefault="009B5B6D" w:rsidP="00901BEA">
      <w:pPr>
        <w:spacing w:after="0" w:line="276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47C3D6DF" w14:textId="535F56CF" w:rsidR="00993193" w:rsidRPr="007E7A29" w:rsidRDefault="00F8177F" w:rsidP="00901BEA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7E7A29">
        <w:rPr>
          <w:rFonts w:ascii="Arial" w:hAnsi="Arial" w:cs="Arial"/>
          <w:b/>
          <w:sz w:val="20"/>
          <w:szCs w:val="20"/>
          <w:lang w:val="cs-CZ"/>
        </w:rPr>
        <w:t>Příslušenství k</w:t>
      </w:r>
      <w:r w:rsidR="009A4E1B">
        <w:rPr>
          <w:rFonts w:ascii="Arial" w:hAnsi="Arial" w:cs="Arial"/>
          <w:b/>
          <w:sz w:val="20"/>
          <w:szCs w:val="20"/>
          <w:lang w:val="cs-CZ"/>
        </w:rPr>
        <w:t xml:space="preserve"> oběma </w:t>
      </w:r>
      <w:r w:rsidRPr="007E7A29">
        <w:rPr>
          <w:rFonts w:ascii="Arial" w:hAnsi="Arial" w:cs="Arial"/>
          <w:b/>
          <w:sz w:val="20"/>
          <w:szCs w:val="20"/>
          <w:lang w:val="cs-CZ"/>
        </w:rPr>
        <w:t>směšovacím komorám</w:t>
      </w:r>
      <w:r w:rsidR="00993193" w:rsidRPr="007E7A29">
        <w:rPr>
          <w:rFonts w:ascii="Arial" w:hAnsi="Arial" w:cs="Arial"/>
          <w:b/>
          <w:sz w:val="20"/>
          <w:szCs w:val="20"/>
          <w:lang w:val="cs-CZ"/>
        </w:rPr>
        <w:t>:</w:t>
      </w:r>
    </w:p>
    <w:p w14:paraId="3E74E788" w14:textId="637F0449" w:rsidR="00F8177F" w:rsidRPr="007E7A29" w:rsidRDefault="007E7A29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ěření teploty</w:t>
      </w:r>
    </w:p>
    <w:p w14:paraId="25E3134A" w14:textId="209732A7" w:rsidR="00F8177F" w:rsidRPr="007E7A29" w:rsidRDefault="007E7A29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ěření RH</w:t>
      </w:r>
    </w:p>
    <w:p w14:paraId="1367D148" w14:textId="4D250755" w:rsidR="00F8177F" w:rsidRPr="007E7A29" w:rsidRDefault="007E7A29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ěření tlakové diference (uvnitř a vně komory)</w:t>
      </w:r>
    </w:p>
    <w:p w14:paraId="10D47101" w14:textId="2C5BA553" w:rsidR="00F8177F" w:rsidRPr="007E7A29" w:rsidRDefault="007E7A29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z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obrazení měřených hodnot (teploty, RH a tlakové diference) s výstupem ve formě analogového signálu (0-10</w:t>
      </w:r>
      <w:r w:rsidR="00537924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V, případně 4-20 mA)</w:t>
      </w:r>
    </w:p>
    <w:p w14:paraId="40FFEF88" w14:textId="1AD459A3" w:rsidR="00F8177F" w:rsidRPr="007E7A29" w:rsidRDefault="007E7A29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a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daptéry pro připojení vnitřního odběru spektrometru APS (alespoň 5 kusů)</w:t>
      </w:r>
    </w:p>
    <w:p w14:paraId="359508C7" w14:textId="5EF48C54" w:rsidR="00F8177F" w:rsidRPr="007E7A29" w:rsidRDefault="00F8177F" w:rsidP="00901BEA">
      <w:pPr>
        <w:numPr>
          <w:ilvl w:val="1"/>
          <w:numId w:val="1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HEPA filtry (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minimálně </w:t>
      </w:r>
      <w:r w:rsidRPr="007E7A29">
        <w:rPr>
          <w:rFonts w:ascii="Arial" w:eastAsia="Times New Roman" w:hAnsi="Arial" w:cs="Arial"/>
          <w:sz w:val="20"/>
          <w:szCs w:val="20"/>
          <w:lang w:val="cs-CZ"/>
        </w:rPr>
        <w:t>2 kusy) pro vyrovnání tlaku v komorách</w:t>
      </w:r>
    </w:p>
    <w:p w14:paraId="26EED33A" w14:textId="332A2A31" w:rsidR="00AC2DBC" w:rsidRPr="007E7A29" w:rsidRDefault="00AC2DBC" w:rsidP="00901BEA">
      <w:pPr>
        <w:pStyle w:val="Odstavecseseznamem"/>
        <w:spacing w:after="0" w:line="276" w:lineRule="auto"/>
        <w:ind w:left="567"/>
        <w:rPr>
          <w:rFonts w:ascii="Arial" w:hAnsi="Arial" w:cs="Arial"/>
          <w:sz w:val="20"/>
          <w:szCs w:val="20"/>
          <w:lang w:val="cs-CZ"/>
        </w:rPr>
      </w:pPr>
    </w:p>
    <w:p w14:paraId="504413FF" w14:textId="65E66CC7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>Každé laminární odběrové potrubí musí splňovat / musí obsahovat / musí být:</w:t>
      </w:r>
    </w:p>
    <w:p w14:paraId="62FD529A" w14:textId="66B853D8" w:rsidR="00F8177F" w:rsidRPr="007E7A29" w:rsidRDefault="00537924" w:rsidP="00901BEA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l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aminární odběrové potrubí s 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isokinetickými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odběry pro reprezentativní odběr vzorku pro kalibraci aerosolových spektrometrů SMPS a CPC</w:t>
      </w:r>
    </w:p>
    <w:p w14:paraId="2B56BCF5" w14:textId="77777777" w:rsidR="00F8177F" w:rsidRPr="007E7A29" w:rsidRDefault="00F8177F" w:rsidP="00901BEA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CPC kalibrace:</w:t>
      </w:r>
    </w:p>
    <w:p w14:paraId="399BC2C5" w14:textId="34097F10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očet: 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2</w:t>
      </w:r>
    </w:p>
    <w:p w14:paraId="278BC926" w14:textId="09C71B81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d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élka: 700 mm</w:t>
      </w:r>
    </w:p>
    <w:p w14:paraId="38B07884" w14:textId="073BA146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nější průměr potrubí: 3/4“ (19,05 mm)</w:t>
      </w:r>
    </w:p>
    <w:p w14:paraId="650C4541" w14:textId="3719C711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t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loušťka stěny potrubí: 15/64“ (1,24 mm)</w:t>
      </w:r>
    </w:p>
    <w:p w14:paraId="22C9BEA2" w14:textId="79B2FD7F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lastRenderedPageBreak/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očet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isokinetických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odběrů: 6</w:t>
      </w:r>
    </w:p>
    <w:p w14:paraId="30A31589" w14:textId="2C722607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d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élka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isokinetických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odběrů: 50 mm</w:t>
      </w:r>
    </w:p>
    <w:p w14:paraId="7B7DE396" w14:textId="0095F7D8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nější průměr trubky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isokinetického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odběru: 1/4“ (6,35 mm)</w:t>
      </w:r>
    </w:p>
    <w:p w14:paraId="2790E1E3" w14:textId="2121D23C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t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loušťka stěny trubky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isokinetického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odběru: 0,035“ (0,89 mm)</w:t>
      </w:r>
    </w:p>
    <w:p w14:paraId="7C36869F" w14:textId="5894F776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zdálenost mezi jednotlivými odběry: 100 mm</w:t>
      </w:r>
    </w:p>
    <w:p w14:paraId="52D774B3" w14:textId="4E573199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ú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hel mezi hlavním potrubím a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isokinetickým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odběrem: 45°</w:t>
      </w:r>
    </w:p>
    <w:p w14:paraId="2EA4E972" w14:textId="38C433D6" w:rsidR="00F8177F" w:rsidRPr="007E7A29" w:rsidRDefault="00537924" w:rsidP="00901BEA">
      <w:pPr>
        <w:numPr>
          <w:ilvl w:val="1"/>
          <w:numId w:val="5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ú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hel pootočení po sobě následujících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isokinetických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odběrů: 45°</w:t>
      </w:r>
    </w:p>
    <w:p w14:paraId="079C7BE8" w14:textId="77777777" w:rsidR="00F8177F" w:rsidRPr="007E7A29" w:rsidRDefault="00F8177F" w:rsidP="00901BEA">
      <w:pPr>
        <w:pStyle w:val="Odstavecseseznamem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SMPS kalibrace: </w:t>
      </w:r>
    </w:p>
    <w:p w14:paraId="194A1D52" w14:textId="17ACBF0F" w:rsidR="00F8177F" w:rsidRPr="007E7A29" w:rsidRDefault="00537924" w:rsidP="00901BEA">
      <w:pPr>
        <w:pStyle w:val="Odstavecseseznamem"/>
        <w:numPr>
          <w:ilvl w:val="1"/>
          <w:numId w:val="6"/>
        </w:numPr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očet: </w:t>
      </w:r>
      <w:r w:rsidR="00F769DC">
        <w:rPr>
          <w:rFonts w:ascii="Arial" w:eastAsia="Times New Roman" w:hAnsi="Arial" w:cs="Arial"/>
          <w:sz w:val="20"/>
          <w:szCs w:val="20"/>
          <w:lang w:val="cs-CZ"/>
        </w:rPr>
        <w:t xml:space="preserve">min 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1</w:t>
      </w:r>
    </w:p>
    <w:p w14:paraId="4B538271" w14:textId="41D62913" w:rsidR="00F8177F" w:rsidRPr="007E7A29" w:rsidRDefault="00537924" w:rsidP="00901BEA">
      <w:pPr>
        <w:pStyle w:val="Odstavecseseznamem"/>
        <w:numPr>
          <w:ilvl w:val="1"/>
          <w:numId w:val="6"/>
        </w:numPr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d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élka: 1000 mm</w:t>
      </w:r>
    </w:p>
    <w:p w14:paraId="5DC016F8" w14:textId="268F1E66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nější průměr potrubí: 3/4“ (19,05 mm)</w:t>
      </w:r>
    </w:p>
    <w:p w14:paraId="2D3E13D8" w14:textId="7020CB94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t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loušťka stěny potrubí: 15/64“ (1,24 mm)</w:t>
      </w:r>
    </w:p>
    <w:p w14:paraId="418C0096" w14:textId="653A0CC5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očet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isokinetických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odběrů: 8</w:t>
      </w:r>
    </w:p>
    <w:p w14:paraId="32FF6065" w14:textId="11F83DAF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d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élka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isokinetických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odběrů: 50 mm</w:t>
      </w:r>
    </w:p>
    <w:p w14:paraId="0A21DDBC" w14:textId="225A8D85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nější průměr trubky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isokinetického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odběru: 1/4“ (6,35 mm)</w:t>
      </w:r>
    </w:p>
    <w:p w14:paraId="50441D02" w14:textId="556AE06A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t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loušťka stěny trubky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isokinetického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odběru: 0,035“ (0,89 mm)</w:t>
      </w:r>
    </w:p>
    <w:p w14:paraId="6019B9E7" w14:textId="53C47116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zdálenost mezi jednotlivými odběry: 160 mm</w:t>
      </w:r>
    </w:p>
    <w:p w14:paraId="55FDCD80" w14:textId="711AF678" w:rsidR="00F8177F" w:rsidRPr="007E7A29" w:rsidRDefault="00537924" w:rsidP="00901BEA">
      <w:pPr>
        <w:numPr>
          <w:ilvl w:val="1"/>
          <w:numId w:val="6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ú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hel mezi hlavním potrubím a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isokinetickým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odběrem: 45°</w:t>
      </w:r>
    </w:p>
    <w:p w14:paraId="04C187A3" w14:textId="66315593" w:rsidR="00F8177F" w:rsidRPr="007E7A29" w:rsidRDefault="007E7A29" w:rsidP="00901BEA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ateriál: nerezová ocel</w:t>
      </w:r>
    </w:p>
    <w:p w14:paraId="08D92E22" w14:textId="0ECB8880" w:rsidR="00AC2DBC" w:rsidRPr="007E7A29" w:rsidRDefault="00AC2DBC" w:rsidP="00901BEA">
      <w:pPr>
        <w:pStyle w:val="Odstavecseseznamem"/>
        <w:spacing w:after="0" w:line="276" w:lineRule="auto"/>
        <w:ind w:left="567"/>
        <w:rPr>
          <w:rFonts w:ascii="Arial" w:hAnsi="Arial" w:cs="Arial"/>
          <w:sz w:val="20"/>
          <w:szCs w:val="20"/>
          <w:lang w:val="cs-CZ"/>
        </w:rPr>
      </w:pPr>
    </w:p>
    <w:p w14:paraId="25E1234F" w14:textId="3363504A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 xml:space="preserve">Každá vzorkovací hlava pro </w:t>
      </w:r>
      <w:proofErr w:type="spellStart"/>
      <w:r w:rsidRPr="007E7A29">
        <w:rPr>
          <w:rFonts w:ascii="Arial" w:hAnsi="Arial" w:cs="Arial"/>
          <w:b/>
          <w:sz w:val="20"/>
          <w:szCs w:val="20"/>
        </w:rPr>
        <w:t>atmosferický</w:t>
      </w:r>
      <w:proofErr w:type="spellEnd"/>
      <w:r w:rsidRPr="007E7A29">
        <w:rPr>
          <w:rFonts w:ascii="Arial" w:hAnsi="Arial" w:cs="Arial"/>
          <w:b/>
          <w:sz w:val="20"/>
          <w:szCs w:val="20"/>
        </w:rPr>
        <w:t xml:space="preserve"> aerosol se sušičem musí splňovat / musí obsahovat / musí být:</w:t>
      </w:r>
    </w:p>
    <w:p w14:paraId="71A9678F" w14:textId="47CB8EA9" w:rsidR="00F8177F" w:rsidRPr="007E7A29" w:rsidRDefault="007E7A29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cs-CZ"/>
        </w:rPr>
        <w:t>n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ízkoobjemové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vzorkovací hlavy s definovanými tryskami a </w:t>
      </w:r>
      <w:proofErr w:type="spell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impakční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plochou vhodné pro dlouhodobé vzorkování</w:t>
      </w:r>
    </w:p>
    <w:p w14:paraId="0AF6D52F" w14:textId="3A73102B" w:rsidR="00F8177F" w:rsidRPr="007E7A29" w:rsidRDefault="00F8177F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1 vzorkovací hlava pro odběr frakce PM10 s výměnnými tryskami pro odběr frakce PM2,5</w:t>
      </w:r>
    </w:p>
    <w:p w14:paraId="3A5D25D8" w14:textId="672CBD9D" w:rsidR="00F8177F" w:rsidRPr="007E7A29" w:rsidRDefault="00F8177F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1 vzorkovací hlava pro odběr frakce PM1</w:t>
      </w:r>
    </w:p>
    <w:p w14:paraId="2281AB09" w14:textId="4CDF8B38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k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alibrované pro průtok vzduchu: 1 m</w:t>
      </w:r>
      <w:r w:rsidR="00F8177F" w:rsidRPr="007E7A29">
        <w:rPr>
          <w:rFonts w:ascii="Arial" w:eastAsia="Times New Roman" w:hAnsi="Arial" w:cs="Arial"/>
          <w:sz w:val="20"/>
          <w:szCs w:val="20"/>
          <w:vertAlign w:val="superscript"/>
          <w:lang w:val="cs-CZ"/>
        </w:rPr>
        <w:t>3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/h</w:t>
      </w:r>
    </w:p>
    <w:p w14:paraId="638B2A65" w14:textId="359249AF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řipojení ke vzorkovacímu potrubí s průměrem: 19 mm</w:t>
      </w:r>
    </w:p>
    <w:p w14:paraId="6CE65262" w14:textId="12CDBE16" w:rsidR="00F8177F" w:rsidRPr="007E7A29" w:rsidRDefault="007E7A29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h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liníkové provedení s povrchovou úpravou zajišťující zanedbatelné interakce se vzorkovaným aerosolem</w:t>
      </w:r>
    </w:p>
    <w:p w14:paraId="5AF376CE" w14:textId="6FAEB6A6" w:rsidR="00F8177F" w:rsidRPr="007E7A29" w:rsidRDefault="007E7A29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nadno rozebíratelné a čistitelné</w:t>
      </w:r>
    </w:p>
    <w:p w14:paraId="4921AAC1" w14:textId="77777777" w:rsidR="00F8177F" w:rsidRPr="007E7A29" w:rsidRDefault="00F8177F" w:rsidP="00901BEA">
      <w:p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2BA099DD" w14:textId="77777777" w:rsidR="00F8177F" w:rsidRPr="007E7A29" w:rsidRDefault="00F8177F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1 membránový sušič aerosolu pro sušení aerosolu pomocí selektivního přestupu molekul vody přes membránu sušiče bez změny ve vzorkovaném aerosolu:</w:t>
      </w:r>
    </w:p>
    <w:p w14:paraId="4B3B6E67" w14:textId="4A06A185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k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ontinuální provoz s využitím suchého čistého vzduchu v obalovém proudu vzduchu, případně sníženého tlaku na vnější straně membrány pro účinné sušení vzorku aerosolu (řízené rozdílem parciálního tlaku vodní páry)</w:t>
      </w:r>
    </w:p>
    <w:p w14:paraId="42074B52" w14:textId="75165436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a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ktivní délka sušiče: alespoň 50 cm</w:t>
      </w:r>
    </w:p>
    <w:p w14:paraId="2CE163D4" w14:textId="2889A786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růtok vzorku sušičem: alespoň 6 l/min</w:t>
      </w:r>
    </w:p>
    <w:p w14:paraId="5DBF8A17" w14:textId="623589C0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nitřní průměr sušiče: alespoň 1,5 cm</w:t>
      </w:r>
    </w:p>
    <w:p w14:paraId="1821788A" w14:textId="04BB5079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n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ízké ztráty aerosolových částic při průchodu sušičem</w:t>
      </w:r>
    </w:p>
    <w:p w14:paraId="5719F3FD" w14:textId="3A8F1F4E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ysoká účinnost sušení</w:t>
      </w:r>
    </w:p>
    <w:p w14:paraId="19B2110C" w14:textId="5E3D37B0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ateriál sušiče a přípojek obalového proudu vzduchu: nerezová ocel</w:t>
      </w:r>
    </w:p>
    <w:p w14:paraId="5F44AE8F" w14:textId="06F560A7" w:rsidR="00F8177F" w:rsidRPr="007E7A29" w:rsidRDefault="00537924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stupní/výstupní připojení: ¾“</w:t>
      </w:r>
    </w:p>
    <w:p w14:paraId="6057C262" w14:textId="21C90072" w:rsidR="00F8177F" w:rsidRPr="007E7A29" w:rsidRDefault="00F8177F" w:rsidP="00901BEA">
      <w:pPr>
        <w:pStyle w:val="Odstavecseseznamem"/>
        <w:spacing w:after="0" w:line="276" w:lineRule="auto"/>
        <w:ind w:left="567"/>
        <w:rPr>
          <w:rFonts w:ascii="Arial" w:hAnsi="Arial" w:cs="Arial"/>
          <w:sz w:val="20"/>
          <w:szCs w:val="20"/>
          <w:lang w:val="cs-CZ"/>
        </w:rPr>
      </w:pPr>
    </w:p>
    <w:p w14:paraId="1D36036D" w14:textId="09E2547A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>Každý automatický ventil musí splňovat / musí obsahovat / musí být:</w:t>
      </w:r>
    </w:p>
    <w:p w14:paraId="0E7CE4A8" w14:textId="0E89A709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t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řícestný kulový kohout s elektrickým pohonem</w:t>
      </w:r>
    </w:p>
    <w:p w14:paraId="685CC67D" w14:textId="51D9B8DE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ateriál kulového kohoutu: nerezová ocel</w:t>
      </w:r>
    </w:p>
    <w:p w14:paraId="4A3791DC" w14:textId="28960A1F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stupní/výstupní připojení: 1/4“ nebo 6 mm</w:t>
      </w:r>
    </w:p>
    <w:p w14:paraId="50E386B4" w14:textId="1F0F0933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e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lektrický pohon 180° s příslušenstvím</w:t>
      </w:r>
    </w:p>
    <w:p w14:paraId="43B382CE" w14:textId="1521200A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o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vládání pomocí analogového signálu: zapnutím/vypnutím napájecího napětí (např. 12 nebo 24 V) nebo změny analogového signálu 0-10 V nebo </w:t>
      </w:r>
      <w:proofErr w:type="gramStart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4 – 20</w:t>
      </w:r>
      <w:proofErr w:type="gram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mA</w:t>
      </w:r>
    </w:p>
    <w:p w14:paraId="58ADE363" w14:textId="13331462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lastRenderedPageBreak/>
        <w:t>o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bousměrné ovládání</w:t>
      </w:r>
    </w:p>
    <w:p w14:paraId="21F942E7" w14:textId="52F8A834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izuální či elektronická indikace polohy</w:t>
      </w:r>
    </w:p>
    <w:p w14:paraId="11269696" w14:textId="77777777" w:rsidR="00F8177F" w:rsidRPr="007E7A29" w:rsidRDefault="00F8177F" w:rsidP="00901BEA">
      <w:pPr>
        <w:pStyle w:val="Vchoz"/>
        <w:keepNext w:val="0"/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</w:p>
    <w:p w14:paraId="6E9BDEB9" w14:textId="3CD30BB1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>Vakuové čerpadlo musí splňovat / musí obsahovat / musí být:</w:t>
      </w:r>
    </w:p>
    <w:p w14:paraId="3867AD98" w14:textId="780B9838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b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ezolejové provedení</w:t>
      </w:r>
    </w:p>
    <w:p w14:paraId="7C7B715D" w14:textId="544E586B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j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menovitá čerpací rychlost: minimálně 20 m</w:t>
      </w:r>
      <w:r w:rsidR="00F8177F" w:rsidRPr="007E7A29">
        <w:rPr>
          <w:rFonts w:ascii="Arial" w:hAnsi="Arial" w:cs="Arial"/>
          <w:color w:val="000000"/>
          <w:sz w:val="20"/>
          <w:szCs w:val="20"/>
          <w:vertAlign w:val="superscript"/>
          <w:lang w:val="cs-CZ"/>
        </w:rPr>
        <w:t>3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/h (při atmosférických podmínkách) a zároveň minimálně 5 m</w:t>
      </w:r>
      <w:r w:rsidR="00F8177F" w:rsidRPr="007E7A29">
        <w:rPr>
          <w:rFonts w:ascii="Arial" w:hAnsi="Arial" w:cs="Arial"/>
          <w:color w:val="000000"/>
          <w:sz w:val="20"/>
          <w:szCs w:val="20"/>
          <w:vertAlign w:val="superscript"/>
          <w:lang w:val="cs-CZ"/>
        </w:rPr>
        <w:t>3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/h (při tlaku 200 mbar)</w:t>
      </w:r>
    </w:p>
    <w:p w14:paraId="26B8F220" w14:textId="721CE236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oncový tlak: alespoň 150 mbar</w:t>
      </w:r>
    </w:p>
    <w:p w14:paraId="202D7A7D" w14:textId="1D738F47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 xml:space="preserve">ladina hluku: </w:t>
      </w:r>
      <w:proofErr w:type="spellStart"/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maximáně</w:t>
      </w:r>
      <w:proofErr w:type="spellEnd"/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 xml:space="preserve"> 70 dB(A)</w:t>
      </w:r>
    </w:p>
    <w:p w14:paraId="0BC0BE1E" w14:textId="0EF47AC3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</w:t>
      </w:r>
      <w:r w:rsidR="00F8177F" w:rsidRPr="007E7A29">
        <w:rPr>
          <w:rFonts w:ascii="Arial" w:hAnsi="Arial" w:cs="Arial"/>
          <w:color w:val="000000"/>
          <w:sz w:val="20"/>
          <w:szCs w:val="20"/>
          <w:lang w:val="cs-CZ"/>
        </w:rPr>
        <w:t>motnost: maximálně 35 kg</w:t>
      </w:r>
    </w:p>
    <w:p w14:paraId="7C4A3AEB" w14:textId="752AB20B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stupní/výstupní připojení: G1/2“ nebo G3/4“</w:t>
      </w:r>
    </w:p>
    <w:p w14:paraId="4CB3C088" w14:textId="26EDFC5F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7A85F1" w14:textId="760BCC77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7A29">
        <w:rPr>
          <w:rFonts w:ascii="Arial" w:hAnsi="Arial" w:cs="Arial"/>
          <w:b/>
          <w:sz w:val="20"/>
          <w:szCs w:val="20"/>
        </w:rPr>
        <w:t>Každý rozdělovač toku a sušič aerosolu musí splňovat / musí obsahovat / musí být:</w:t>
      </w:r>
    </w:p>
    <w:p w14:paraId="51699702" w14:textId="7C29FF69" w:rsidR="00F8177F" w:rsidRPr="007E7A29" w:rsidRDefault="00537924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cs-CZ"/>
        </w:rPr>
        <w:t>i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sokinetický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rozdělovač toku pro reprezentativní odběr vzorku aerosolu do více přístrojů spolu se sušičem aerosolu</w:t>
      </w:r>
    </w:p>
    <w:p w14:paraId="5AD2F5CD" w14:textId="3201EE6A" w:rsidR="00F8177F" w:rsidRPr="007E7A29" w:rsidRDefault="00537924" w:rsidP="00901BEA">
      <w:pPr>
        <w:pStyle w:val="Odstavecseseznamem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álcový rozdělovač toku (2 kusy):</w:t>
      </w:r>
    </w:p>
    <w:p w14:paraId="6A2C9DA6" w14:textId="27E7A176" w:rsidR="00F8177F" w:rsidRPr="007E7A29" w:rsidRDefault="00537924" w:rsidP="00901BEA">
      <w:pPr>
        <w:pStyle w:val="Odstavecseseznamem"/>
        <w:numPr>
          <w:ilvl w:val="1"/>
          <w:numId w:val="7"/>
        </w:numPr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r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ozeb</w:t>
      </w:r>
      <w:r>
        <w:rPr>
          <w:rFonts w:ascii="Arial" w:eastAsia="Times New Roman" w:hAnsi="Arial" w:cs="Arial"/>
          <w:sz w:val="20"/>
          <w:szCs w:val="20"/>
          <w:lang w:val="cs-CZ"/>
        </w:rPr>
        <w:t>í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ratelný na tři kusy pro snadné čištění:</w:t>
      </w:r>
    </w:p>
    <w:p w14:paraId="4CA8E3E3" w14:textId="5F4E0C63" w:rsidR="00F8177F" w:rsidRPr="007E7A29" w:rsidRDefault="00F769DC" w:rsidP="00901BEA">
      <w:pPr>
        <w:pStyle w:val="Odstavecseseznamem"/>
        <w:numPr>
          <w:ilvl w:val="2"/>
          <w:numId w:val="7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rchní díl:</w:t>
      </w:r>
    </w:p>
    <w:p w14:paraId="063B5B9A" w14:textId="74F9EA52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ýška: 56 mm</w:t>
      </w:r>
    </w:p>
    <w:p w14:paraId="2E35D825" w14:textId="1FD7D333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růměr: 70 mm</w:t>
      </w:r>
    </w:p>
    <w:p w14:paraId="62B1DBEE" w14:textId="3F9F02C7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stupní trubička: délka 50 mm, průměr 16 mm, tloušťka stěny 1,65 mm</w:t>
      </w:r>
    </w:p>
    <w:p w14:paraId="5C4F2728" w14:textId="26EB46D3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nitřní provedení: vrtání 12,7 mm s konickým rozšířením na 62 mm pod úhlem 78°</w:t>
      </w:r>
    </w:p>
    <w:p w14:paraId="639E005F" w14:textId="7B3762E3" w:rsidR="00F8177F" w:rsidRPr="007E7A29" w:rsidRDefault="00F769DC" w:rsidP="00901BEA">
      <w:pPr>
        <w:pStyle w:val="Odstavecseseznamem"/>
        <w:numPr>
          <w:ilvl w:val="2"/>
          <w:numId w:val="7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rostřední díl:</w:t>
      </w:r>
    </w:p>
    <w:p w14:paraId="3F812A5B" w14:textId="0DC7753C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ýška: 52 mm</w:t>
      </w:r>
    </w:p>
    <w:p w14:paraId="5942C9D6" w14:textId="0AAA3D0B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růměr: 70 mm</w:t>
      </w:r>
    </w:p>
    <w:p w14:paraId="7245FC58" w14:textId="2063E2F8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nitřní průměr 62 mm</w:t>
      </w:r>
    </w:p>
    <w:p w14:paraId="01EEA180" w14:textId="353E7CBB" w:rsidR="00F8177F" w:rsidRPr="007E7A29" w:rsidRDefault="00F769DC" w:rsidP="00901BEA">
      <w:pPr>
        <w:pStyle w:val="Odstavecseseznamem"/>
        <w:numPr>
          <w:ilvl w:val="2"/>
          <w:numId w:val="7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s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podní díl:</w:t>
      </w:r>
    </w:p>
    <w:p w14:paraId="3AB663C6" w14:textId="316D9E82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ýška: 58 mm</w:t>
      </w:r>
    </w:p>
    <w:p w14:paraId="021E6639" w14:textId="5FDE7B76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růměr: 70 mm</w:t>
      </w:r>
    </w:p>
    <w:p w14:paraId="6344412B" w14:textId="49A7C405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nitřní provedení: vnitřní průměr 62 mm s kónickým zúžením na 8 mm pod úhlem 90°</w:t>
      </w:r>
    </w:p>
    <w:p w14:paraId="4C84EBC2" w14:textId="6044F72F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rostřední výstupní trubička: délka 50 mm, průměr 8 mm, tloušťka stěny 1</w:t>
      </w:r>
      <w:r w:rsidR="005D7E44"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mm</w:t>
      </w:r>
    </w:p>
    <w:p w14:paraId="225559DB" w14:textId="31F8C0B2" w:rsidR="00F8177F" w:rsidRPr="007E7A29" w:rsidRDefault="00537924" w:rsidP="00901BEA">
      <w:pPr>
        <w:pStyle w:val="Odstavecseseznamem"/>
        <w:numPr>
          <w:ilvl w:val="3"/>
          <w:numId w:val="7"/>
        </w:numPr>
        <w:spacing w:after="0" w:line="276" w:lineRule="auto"/>
        <w:ind w:left="2268" w:hanging="283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cs-CZ"/>
        </w:rPr>
        <w:t>i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sokinetické</w:t>
      </w:r>
      <w:proofErr w:type="spellEnd"/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 xml:space="preserve"> odběry v mezikruží provrtané do kónického dna: 5x1/4“ a 3x3/8“</w:t>
      </w:r>
    </w:p>
    <w:p w14:paraId="3F64DB02" w14:textId="77777777" w:rsidR="00F8177F" w:rsidRPr="007E7A29" w:rsidRDefault="00F8177F" w:rsidP="00901BEA">
      <w:pPr>
        <w:pStyle w:val="Odstavecseseznamem"/>
        <w:spacing w:after="0" w:line="276" w:lineRule="auto"/>
        <w:ind w:left="2880"/>
        <w:jc w:val="both"/>
        <w:rPr>
          <w:rFonts w:ascii="Arial" w:eastAsia="Times New Roman" w:hAnsi="Arial" w:cs="Arial"/>
          <w:sz w:val="20"/>
          <w:szCs w:val="20"/>
          <w:lang w:val="cs-CZ"/>
        </w:rPr>
      </w:pPr>
    </w:p>
    <w:p w14:paraId="1B32BB43" w14:textId="77777777" w:rsidR="00F8177F" w:rsidRPr="007E7A29" w:rsidRDefault="00F8177F" w:rsidP="00901BEA">
      <w:pPr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7E7A29">
        <w:rPr>
          <w:rFonts w:ascii="Arial" w:eastAsia="Times New Roman" w:hAnsi="Arial" w:cs="Arial"/>
          <w:sz w:val="20"/>
          <w:szCs w:val="20"/>
          <w:lang w:val="cs-CZ"/>
        </w:rPr>
        <w:t>4x membránový sušič aerosolu pro sušení aerosolu pomocí selektivního přestupu molekul vody přes membránu sušiče bez změny ve vzorkovaném aerosolu:</w:t>
      </w:r>
    </w:p>
    <w:p w14:paraId="0446C386" w14:textId="2D5CCDA9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k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ontinuální provoz s využitím suchého čistého vzduchu v obalovém proudu vzduchu, případně sníženého tlaku na vnější straně membrány pro účinné sušení vzorku aerosolu (řízené rozdílem parciálního tlaku vodní páry)</w:t>
      </w:r>
    </w:p>
    <w:p w14:paraId="29C7986A" w14:textId="34263C82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a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ktivní délka sušiče: alespoň 50 cm</w:t>
      </w:r>
    </w:p>
    <w:p w14:paraId="692EDED7" w14:textId="316A2A1C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p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růtok vzorku sušičem: alespoň 6 l/min</w:t>
      </w:r>
    </w:p>
    <w:p w14:paraId="4627D11F" w14:textId="79753101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nitřní průměr sušiče: alespoň 1,5 cm</w:t>
      </w:r>
    </w:p>
    <w:p w14:paraId="008E6523" w14:textId="50AA36DB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n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ízké ztráty aerosolových částic při průchodu sušičem</w:t>
      </w:r>
    </w:p>
    <w:p w14:paraId="71CA9F24" w14:textId="0F0FD7C5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ysoká účinnost sušení</w:t>
      </w:r>
    </w:p>
    <w:p w14:paraId="05482776" w14:textId="2AD82940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m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ateriál sušiče a přípojek obalového proudu vzduchu: nerezová ocel</w:t>
      </w:r>
    </w:p>
    <w:p w14:paraId="3C1E90CA" w14:textId="13C77266" w:rsidR="00F8177F" w:rsidRPr="007E7A29" w:rsidRDefault="007E7A29" w:rsidP="00901BEA">
      <w:pPr>
        <w:numPr>
          <w:ilvl w:val="1"/>
          <w:numId w:val="7"/>
        </w:numPr>
        <w:spacing w:after="0" w:line="276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>v</w:t>
      </w:r>
      <w:r w:rsidR="00F8177F" w:rsidRPr="007E7A29">
        <w:rPr>
          <w:rFonts w:ascii="Arial" w:eastAsia="Times New Roman" w:hAnsi="Arial" w:cs="Arial"/>
          <w:sz w:val="20"/>
          <w:szCs w:val="20"/>
          <w:lang w:val="cs-CZ"/>
        </w:rPr>
        <w:t>stupní/výstupní připojení: ¾“</w:t>
      </w:r>
    </w:p>
    <w:p w14:paraId="12F78F9F" w14:textId="77777777" w:rsidR="00F8177F" w:rsidRPr="007E7A29" w:rsidRDefault="00F8177F" w:rsidP="00901BEA">
      <w:pPr>
        <w:pStyle w:val="Vchoz"/>
        <w:keepNext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22DCE6" w14:textId="77777777" w:rsidR="00F8177F" w:rsidRPr="007E7A29" w:rsidRDefault="00F8177F" w:rsidP="00901BEA">
      <w:pPr>
        <w:pStyle w:val="Odstavecseseznamem"/>
        <w:spacing w:after="0" w:line="276" w:lineRule="auto"/>
        <w:ind w:left="567"/>
        <w:rPr>
          <w:rFonts w:ascii="Arial" w:hAnsi="Arial" w:cs="Arial"/>
          <w:sz w:val="20"/>
          <w:szCs w:val="20"/>
          <w:lang w:val="cs-CZ"/>
        </w:rPr>
      </w:pPr>
    </w:p>
    <w:sectPr w:rsidR="00F8177F" w:rsidRPr="007E7A29" w:rsidSect="00AC2DBC">
      <w:footerReference w:type="default" r:id="rId8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A92E0" w14:textId="77777777" w:rsidR="00E66891" w:rsidRDefault="00E66891" w:rsidP="00E66891">
      <w:pPr>
        <w:spacing w:after="0" w:line="240" w:lineRule="auto"/>
      </w:pPr>
      <w:r>
        <w:separator/>
      </w:r>
    </w:p>
  </w:endnote>
  <w:endnote w:type="continuationSeparator" w:id="0">
    <w:p w14:paraId="0672E701" w14:textId="77777777" w:rsidR="00E66891" w:rsidRDefault="00E66891" w:rsidP="00E6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85181329"/>
      <w:docPartObj>
        <w:docPartGallery w:val="Page Numbers (Bottom of Page)"/>
        <w:docPartUnique/>
      </w:docPartObj>
    </w:sdtPr>
    <w:sdtEndPr/>
    <w:sdtContent>
      <w:p w14:paraId="24520A49" w14:textId="038D195E" w:rsidR="00AC2DBC" w:rsidRPr="007E7A29" w:rsidRDefault="00AC2DBC" w:rsidP="007E7A29">
        <w:pPr>
          <w:pStyle w:val="Zpat"/>
          <w:spacing w:line="276" w:lineRule="auto"/>
          <w:jc w:val="center"/>
          <w:rPr>
            <w:rFonts w:ascii="Arial" w:hAnsi="Arial" w:cs="Arial"/>
            <w:sz w:val="16"/>
            <w:szCs w:val="16"/>
          </w:rPr>
        </w:pPr>
        <w:r w:rsidRPr="007E7A29">
          <w:rPr>
            <w:rFonts w:ascii="Arial" w:hAnsi="Arial" w:cs="Arial"/>
            <w:sz w:val="16"/>
            <w:szCs w:val="16"/>
          </w:rPr>
          <w:fldChar w:fldCharType="begin"/>
        </w:r>
        <w:r w:rsidRPr="007E7A29">
          <w:rPr>
            <w:rFonts w:ascii="Arial" w:hAnsi="Arial" w:cs="Arial"/>
            <w:sz w:val="16"/>
            <w:szCs w:val="16"/>
          </w:rPr>
          <w:instrText>PAGE   \* MERGEFORMAT</w:instrText>
        </w:r>
        <w:r w:rsidRPr="007E7A29">
          <w:rPr>
            <w:rFonts w:ascii="Arial" w:hAnsi="Arial" w:cs="Arial"/>
            <w:sz w:val="16"/>
            <w:szCs w:val="16"/>
          </w:rPr>
          <w:fldChar w:fldCharType="separate"/>
        </w:r>
        <w:r w:rsidRPr="007E7A29">
          <w:rPr>
            <w:rFonts w:ascii="Arial" w:hAnsi="Arial" w:cs="Arial"/>
            <w:sz w:val="16"/>
            <w:szCs w:val="16"/>
            <w:lang w:val="cs-CZ"/>
          </w:rPr>
          <w:t>2</w:t>
        </w:r>
        <w:r w:rsidRPr="007E7A2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CB84" w14:textId="77777777" w:rsidR="00E66891" w:rsidRDefault="00E66891" w:rsidP="00E66891">
      <w:pPr>
        <w:spacing w:after="0" w:line="240" w:lineRule="auto"/>
      </w:pPr>
      <w:r>
        <w:separator/>
      </w:r>
    </w:p>
  </w:footnote>
  <w:footnote w:type="continuationSeparator" w:id="0">
    <w:p w14:paraId="322148BF" w14:textId="77777777" w:rsidR="00E66891" w:rsidRDefault="00E66891" w:rsidP="00E6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02BC"/>
    <w:multiLevelType w:val="hybridMultilevel"/>
    <w:tmpl w:val="3EE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0F06"/>
    <w:multiLevelType w:val="hybridMultilevel"/>
    <w:tmpl w:val="1ED07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929"/>
    <w:multiLevelType w:val="hybridMultilevel"/>
    <w:tmpl w:val="B038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7148"/>
    <w:multiLevelType w:val="hybridMultilevel"/>
    <w:tmpl w:val="321E1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41B6"/>
    <w:multiLevelType w:val="hybridMultilevel"/>
    <w:tmpl w:val="60E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4155"/>
    <w:multiLevelType w:val="hybridMultilevel"/>
    <w:tmpl w:val="3FF4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254EF"/>
    <w:multiLevelType w:val="hybridMultilevel"/>
    <w:tmpl w:val="2818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F4F"/>
    <w:multiLevelType w:val="hybridMultilevel"/>
    <w:tmpl w:val="5D46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12C3C"/>
    <w:multiLevelType w:val="hybridMultilevel"/>
    <w:tmpl w:val="7C44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2B98"/>
    <w:multiLevelType w:val="hybridMultilevel"/>
    <w:tmpl w:val="2C18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EE"/>
    <w:rsid w:val="00010F61"/>
    <w:rsid w:val="000A6BA2"/>
    <w:rsid w:val="000B3A25"/>
    <w:rsid w:val="000B7697"/>
    <w:rsid w:val="001D1CFA"/>
    <w:rsid w:val="002013C6"/>
    <w:rsid w:val="002A39F4"/>
    <w:rsid w:val="00343D77"/>
    <w:rsid w:val="003F22A7"/>
    <w:rsid w:val="004C38A3"/>
    <w:rsid w:val="00535AD3"/>
    <w:rsid w:val="00537924"/>
    <w:rsid w:val="0057169D"/>
    <w:rsid w:val="005D7E44"/>
    <w:rsid w:val="005F1E00"/>
    <w:rsid w:val="00604B16"/>
    <w:rsid w:val="00615913"/>
    <w:rsid w:val="00712709"/>
    <w:rsid w:val="00757CEE"/>
    <w:rsid w:val="00781FDC"/>
    <w:rsid w:val="007868F1"/>
    <w:rsid w:val="007E7491"/>
    <w:rsid w:val="007E7A29"/>
    <w:rsid w:val="0081582F"/>
    <w:rsid w:val="008E0F4B"/>
    <w:rsid w:val="00901BEA"/>
    <w:rsid w:val="00993193"/>
    <w:rsid w:val="009A4E1B"/>
    <w:rsid w:val="009B5B6D"/>
    <w:rsid w:val="00A02B12"/>
    <w:rsid w:val="00A054DB"/>
    <w:rsid w:val="00A73A29"/>
    <w:rsid w:val="00A84DDC"/>
    <w:rsid w:val="00AC2DBC"/>
    <w:rsid w:val="00AF6856"/>
    <w:rsid w:val="00B63DBE"/>
    <w:rsid w:val="00C12C5A"/>
    <w:rsid w:val="00C27BF4"/>
    <w:rsid w:val="00C67443"/>
    <w:rsid w:val="00CF4BBF"/>
    <w:rsid w:val="00D23789"/>
    <w:rsid w:val="00D621F0"/>
    <w:rsid w:val="00D92C90"/>
    <w:rsid w:val="00DC6793"/>
    <w:rsid w:val="00DE7440"/>
    <w:rsid w:val="00E11455"/>
    <w:rsid w:val="00E66891"/>
    <w:rsid w:val="00F562AA"/>
    <w:rsid w:val="00F5710A"/>
    <w:rsid w:val="00F769DC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755A"/>
  <w15:chartTrackingRefBased/>
  <w15:docId w15:val="{62682209-1065-4ADA-9B00-B6EF2F1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67443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70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7443"/>
    <w:rPr>
      <w:rFonts w:ascii="Times New Roman" w:eastAsia="Times New Roman" w:hAnsi="Times New Roman" w:cs="Times New Roman"/>
      <w:b/>
      <w:color w:val="000000"/>
      <w:sz w:val="48"/>
      <w:szCs w:val="48"/>
      <w:lang w:val="cs-CZ" w:eastAsia="cs-CZ"/>
    </w:rPr>
  </w:style>
  <w:style w:type="paragraph" w:customStyle="1" w:styleId="Vchoz">
    <w:name w:val="Výchozí"/>
    <w:qFormat/>
    <w:rsid w:val="00C67443"/>
    <w:pPr>
      <w:keepNext/>
      <w:shd w:val="clear" w:color="auto" w:fill="FFFFFF"/>
      <w:tabs>
        <w:tab w:val="left" w:pos="720"/>
      </w:tabs>
      <w:suppressAutoHyphens/>
      <w:spacing w:after="200" w:line="276" w:lineRule="auto"/>
    </w:pPr>
    <w:rPr>
      <w:rFonts w:ascii="Calibri" w:eastAsia="Calibri" w:hAnsi="Calibri" w:cs="Calibri"/>
      <w:color w:val="000000"/>
      <w:shd w:val="clear" w:color="auto" w:fill="FFFFFF"/>
      <w:lang w:val="cs-CZ" w:eastAsia="zh-CN" w:bidi="hi-IN"/>
    </w:rPr>
  </w:style>
  <w:style w:type="paragraph" w:styleId="Normlnweb">
    <w:name w:val="Normal (Web)"/>
    <w:basedOn w:val="Normln"/>
    <w:uiPriority w:val="99"/>
    <w:unhideWhenUsed/>
    <w:rsid w:val="0020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3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3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8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8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8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DBC"/>
  </w:style>
  <w:style w:type="paragraph" w:styleId="Zpat">
    <w:name w:val="footer"/>
    <w:basedOn w:val="Normln"/>
    <w:link w:val="ZpatChar"/>
    <w:uiPriority w:val="99"/>
    <w:unhideWhenUsed/>
    <w:rsid w:val="00A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D8EE-654B-4BE5-8B8C-3ED008A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Ondracek Jakub UCHP</dc:creator>
  <cp:keywords/>
  <dc:description/>
  <cp:lastModifiedBy>Koudelkova, Monika</cp:lastModifiedBy>
  <cp:revision>21</cp:revision>
  <dcterms:created xsi:type="dcterms:W3CDTF">2020-02-17T13:12:00Z</dcterms:created>
  <dcterms:modified xsi:type="dcterms:W3CDTF">2021-06-15T13:00:00Z</dcterms:modified>
</cp:coreProperties>
</file>