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1E" w:rsidRDefault="00131D1E" w:rsidP="00131D1E">
      <w:pPr>
        <w:spacing w:after="1383" w:line="259" w:lineRule="auto"/>
        <w:ind w:left="957" w:firstLine="0"/>
      </w:pPr>
      <w:r>
        <w:rPr>
          <w:sz w:val="42"/>
        </w:rPr>
        <w:t>Cenová nabídka ZŠ Svatoplukova Šternberk</w:t>
      </w:r>
    </w:p>
    <w:p w:rsidR="00131D1E" w:rsidRDefault="00131D1E" w:rsidP="00131D1E">
      <w:pPr>
        <w:pStyle w:val="Odstavecseseznamem"/>
        <w:numPr>
          <w:ilvl w:val="0"/>
          <w:numId w:val="4"/>
        </w:numPr>
        <w:ind w:right="2583"/>
      </w:pPr>
      <w:r>
        <w:t>Renovace parket:</w:t>
      </w:r>
    </w:p>
    <w:p w:rsidR="00131D1E" w:rsidRDefault="00131D1E" w:rsidP="00131D1E">
      <w:pPr>
        <w:pStyle w:val="Odstavecseseznamem"/>
        <w:numPr>
          <w:ilvl w:val="0"/>
          <w:numId w:val="5"/>
        </w:numPr>
        <w:spacing w:after="622"/>
      </w:pPr>
      <w:r>
        <w:t>Broušení doplněni parket, drobné opravy a 3x lakování tělocvičny 104 000,-</w:t>
      </w:r>
    </w:p>
    <w:p w:rsidR="00131D1E" w:rsidRDefault="00131D1E" w:rsidP="00131D1E">
      <w:pPr>
        <w:pStyle w:val="Odstavecseseznamem"/>
        <w:numPr>
          <w:ilvl w:val="0"/>
          <w:numId w:val="5"/>
        </w:numPr>
        <w:spacing w:after="622"/>
      </w:pPr>
      <w:r>
        <w:t>Lajnování hřiště Volejbal a basketbal 14 000,-</w:t>
      </w:r>
    </w:p>
    <w:p w:rsidR="00131D1E" w:rsidRDefault="00131D1E" w:rsidP="00131D1E">
      <w:pPr>
        <w:pStyle w:val="Odstavecseseznamem"/>
        <w:spacing w:after="622"/>
        <w:ind w:left="1439" w:firstLine="0"/>
      </w:pPr>
    </w:p>
    <w:p w:rsidR="00131D1E" w:rsidRDefault="00131D1E" w:rsidP="00131D1E">
      <w:pPr>
        <w:pStyle w:val="Odstavecseseznamem"/>
        <w:numPr>
          <w:ilvl w:val="0"/>
          <w:numId w:val="3"/>
        </w:numPr>
        <w:ind w:right="258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AA56140" wp14:editId="55909690">
            <wp:simplePos x="0" y="0"/>
            <wp:positionH relativeFrom="page">
              <wp:posOffset>5981130</wp:posOffset>
            </wp:positionH>
            <wp:positionV relativeFrom="page">
              <wp:posOffset>2472395</wp:posOffset>
            </wp:positionV>
            <wp:extent cx="27415" cy="13710"/>
            <wp:effectExtent l="0" t="0" r="0" b="0"/>
            <wp:wrapSquare wrapText="bothSides"/>
            <wp:docPr id="491" name="Picture 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Picture 4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15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Dřevěné obložení: </w:t>
      </w:r>
    </w:p>
    <w:p w:rsidR="00131D1E" w:rsidRDefault="00131D1E" w:rsidP="00131D1E">
      <w:pPr>
        <w:pStyle w:val="Odstavecseseznamem"/>
        <w:numPr>
          <w:ilvl w:val="0"/>
          <w:numId w:val="5"/>
        </w:numPr>
        <w:ind w:right="2583"/>
      </w:pPr>
      <w:r>
        <w:t>Materiál 61 450,-</w:t>
      </w:r>
    </w:p>
    <w:p w:rsidR="00131D1E" w:rsidRDefault="00131D1E" w:rsidP="00131D1E">
      <w:pPr>
        <w:pStyle w:val="Odstavecseseznamem"/>
        <w:numPr>
          <w:ilvl w:val="0"/>
          <w:numId w:val="5"/>
        </w:numPr>
        <w:ind w:right="2583"/>
      </w:pPr>
      <w:r>
        <w:t>Práce 37 500 –</w:t>
      </w:r>
    </w:p>
    <w:p w:rsidR="00131D1E" w:rsidRDefault="00131D1E" w:rsidP="00131D1E">
      <w:pPr>
        <w:pStyle w:val="Odstavecseseznamem"/>
        <w:numPr>
          <w:ilvl w:val="0"/>
          <w:numId w:val="5"/>
        </w:numPr>
        <w:spacing w:after="802"/>
        <w:ind w:right="3526"/>
      </w:pPr>
      <w:r>
        <w:t xml:space="preserve">Doprava a přesun hmot 6000,- </w:t>
      </w:r>
    </w:p>
    <w:p w:rsidR="00131D1E" w:rsidRDefault="00131D1E" w:rsidP="00131D1E">
      <w:pPr>
        <w:pStyle w:val="Odstavecseseznamem"/>
        <w:numPr>
          <w:ilvl w:val="0"/>
          <w:numId w:val="5"/>
        </w:numPr>
        <w:spacing w:after="802"/>
        <w:ind w:right="3526"/>
      </w:pPr>
      <w:r>
        <w:t>Likvidace a demontáž 6000 -</w:t>
      </w:r>
    </w:p>
    <w:p w:rsidR="00131D1E" w:rsidRDefault="00131D1E" w:rsidP="00131D1E">
      <w:pPr>
        <w:spacing w:after="186"/>
        <w:ind w:left="2"/>
      </w:pPr>
      <w:r>
        <w:t xml:space="preserve">Celkem za dílo bez DPH 228 950 </w:t>
      </w:r>
      <w:r>
        <w:rPr>
          <w:noProof/>
        </w:rPr>
        <w:drawing>
          <wp:inline distT="0" distB="0" distL="0" distR="0" wp14:anchorId="0F5D3A62" wp14:editId="0695869D">
            <wp:extent cx="31985" cy="9140"/>
            <wp:effectExtent l="0" t="0" r="0" b="0"/>
            <wp:docPr id="493" name="Picture 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Picture 4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D1E" w:rsidRDefault="00131D1E" w:rsidP="00131D1E">
      <w:pPr>
        <w:tabs>
          <w:tab w:val="center" w:pos="2065"/>
        </w:tabs>
        <w:spacing w:after="629"/>
        <w:ind w:left="-8" w:firstLine="0"/>
      </w:pPr>
      <w:r>
        <w:t xml:space="preserve">Celkem s 21% </w:t>
      </w:r>
      <w:r>
        <w:tab/>
        <w:t>DPH 277 030,-</w:t>
      </w:r>
    </w:p>
    <w:p w:rsidR="00131D1E" w:rsidRDefault="00131D1E" w:rsidP="00131D1E">
      <w:pPr>
        <w:ind w:left="2"/>
      </w:pPr>
      <w:r>
        <w:t>Cenová nabídka je platná do 31. 1. 2019</w:t>
      </w:r>
    </w:p>
    <w:p w:rsidR="00131D1E" w:rsidRDefault="00131D1E" w:rsidP="00131D1E">
      <w:pPr>
        <w:ind w:left="2"/>
      </w:pPr>
    </w:p>
    <w:p w:rsidR="00131D1E" w:rsidRDefault="00131D1E" w:rsidP="00131D1E">
      <w:pPr>
        <w:ind w:left="2"/>
      </w:pPr>
    </w:p>
    <w:p w:rsidR="00131D1E" w:rsidRDefault="00131D1E" w:rsidP="00131D1E">
      <w:pPr>
        <w:ind w:left="2"/>
      </w:pPr>
    </w:p>
    <w:p w:rsidR="00131D1E" w:rsidRDefault="00131D1E" w:rsidP="00131D1E">
      <w:pPr>
        <w:ind w:left="2"/>
      </w:pPr>
    </w:p>
    <w:p w:rsidR="00131D1E" w:rsidRDefault="0020059D" w:rsidP="00131D1E">
      <w:pPr>
        <w:ind w:left="0" w:firstLine="0"/>
        <w:sectPr w:rsidR="00131D1E">
          <w:pgSz w:w="11902" w:h="16834"/>
          <w:pgMar w:top="1401" w:right="2511" w:bottom="6045" w:left="971" w:header="708" w:footer="708" w:gutter="0"/>
          <w:cols w:space="708"/>
        </w:sectPr>
      </w:pPr>
      <w:r>
        <w:t>Ve Šternberku dne 1.1.2019</w:t>
      </w:r>
      <w:bookmarkStart w:id="0" w:name="_GoBack"/>
      <w:bookmarkEnd w:id="0"/>
    </w:p>
    <w:p w:rsidR="002306B5" w:rsidRDefault="002306B5" w:rsidP="00131D1E">
      <w:pPr>
        <w:ind w:left="0" w:firstLine="0"/>
      </w:pPr>
    </w:p>
    <w:sectPr w:rsidR="0023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A5" w:rsidRDefault="009D7FA5" w:rsidP="00131D1E">
      <w:pPr>
        <w:spacing w:after="0" w:line="240" w:lineRule="auto"/>
      </w:pPr>
      <w:r>
        <w:separator/>
      </w:r>
    </w:p>
  </w:endnote>
  <w:endnote w:type="continuationSeparator" w:id="0">
    <w:p w:rsidR="009D7FA5" w:rsidRDefault="009D7FA5" w:rsidP="0013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A5" w:rsidRDefault="009D7FA5" w:rsidP="00131D1E">
      <w:pPr>
        <w:spacing w:after="0" w:line="240" w:lineRule="auto"/>
      </w:pPr>
      <w:r>
        <w:separator/>
      </w:r>
    </w:p>
  </w:footnote>
  <w:footnote w:type="continuationSeparator" w:id="0">
    <w:p w:rsidR="009D7FA5" w:rsidRDefault="009D7FA5" w:rsidP="0013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175"/>
    <w:multiLevelType w:val="hybridMultilevel"/>
    <w:tmpl w:val="99640D0A"/>
    <w:lvl w:ilvl="0" w:tplc="CD68BDA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3DF80CC5"/>
    <w:multiLevelType w:val="hybridMultilevel"/>
    <w:tmpl w:val="25C2EBC2"/>
    <w:lvl w:ilvl="0" w:tplc="236068C0">
      <w:start w:val="2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6D9B1F53"/>
    <w:multiLevelType w:val="hybridMultilevel"/>
    <w:tmpl w:val="EA487FB4"/>
    <w:lvl w:ilvl="0" w:tplc="A48ACB8A">
      <w:start w:val="1"/>
      <w:numFmt w:val="decimal"/>
      <w:lvlText w:val="%1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E1082">
      <w:start w:val="1"/>
      <w:numFmt w:val="lowerLetter"/>
      <w:lvlText w:val="%2"/>
      <w:lvlJc w:val="left"/>
      <w:pPr>
        <w:ind w:left="1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DE4">
      <w:start w:val="1"/>
      <w:numFmt w:val="lowerRoman"/>
      <w:lvlText w:val="%3"/>
      <w:lvlJc w:val="left"/>
      <w:pPr>
        <w:ind w:left="2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680C8">
      <w:start w:val="1"/>
      <w:numFmt w:val="decimal"/>
      <w:lvlText w:val="%4"/>
      <w:lvlJc w:val="left"/>
      <w:pPr>
        <w:ind w:left="2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CA08E">
      <w:start w:val="1"/>
      <w:numFmt w:val="lowerLetter"/>
      <w:lvlText w:val="%5"/>
      <w:lvlJc w:val="left"/>
      <w:pPr>
        <w:ind w:left="3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29320">
      <w:start w:val="1"/>
      <w:numFmt w:val="lowerRoman"/>
      <w:lvlText w:val="%6"/>
      <w:lvlJc w:val="left"/>
      <w:pPr>
        <w:ind w:left="4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6611E">
      <w:start w:val="1"/>
      <w:numFmt w:val="decimal"/>
      <w:lvlText w:val="%7"/>
      <w:lvlJc w:val="left"/>
      <w:pPr>
        <w:ind w:left="5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E1366">
      <w:start w:val="1"/>
      <w:numFmt w:val="lowerLetter"/>
      <w:lvlText w:val="%8"/>
      <w:lvlJc w:val="left"/>
      <w:pPr>
        <w:ind w:left="5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4E5BC">
      <w:start w:val="1"/>
      <w:numFmt w:val="lowerRoman"/>
      <w:lvlText w:val="%9"/>
      <w:lvlJc w:val="left"/>
      <w:pPr>
        <w:ind w:left="6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634E88"/>
    <w:multiLevelType w:val="hybridMultilevel"/>
    <w:tmpl w:val="5574B1A6"/>
    <w:lvl w:ilvl="0" w:tplc="4CF0E51E">
      <w:numFmt w:val="bullet"/>
      <w:lvlText w:val="-"/>
      <w:lvlJc w:val="left"/>
      <w:pPr>
        <w:ind w:left="143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" w15:restartNumberingAfterBreak="0">
    <w:nsid w:val="77F41683"/>
    <w:multiLevelType w:val="hybridMultilevel"/>
    <w:tmpl w:val="69AC4CB6"/>
    <w:lvl w:ilvl="0" w:tplc="3708A05C">
      <w:start w:val="1"/>
      <w:numFmt w:val="bullet"/>
      <w:lvlText w:val="-"/>
      <w:lvlJc w:val="left"/>
      <w:pPr>
        <w:ind w:left="74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E"/>
    <w:rsid w:val="00131D1E"/>
    <w:rsid w:val="001535D6"/>
    <w:rsid w:val="0020059D"/>
    <w:rsid w:val="002306B5"/>
    <w:rsid w:val="009C2D4B"/>
    <w:rsid w:val="009D7FA5"/>
    <w:rsid w:val="00E7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708BA"/>
  <w15:chartTrackingRefBased/>
  <w15:docId w15:val="{AA68FCFD-B293-402F-B40D-21BF0B16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D1E"/>
    <w:pPr>
      <w:spacing w:after="3" w:line="261" w:lineRule="auto"/>
      <w:ind w:left="399" w:hanging="10"/>
    </w:pPr>
    <w:rPr>
      <w:rFonts w:ascii="Calibri" w:eastAsia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1D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D1E"/>
    <w:rPr>
      <w:rFonts w:ascii="Calibri" w:eastAsia="Calibri" w:hAnsi="Calibri" w:cs="Calibri"/>
      <w:color w:val="000000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D1E"/>
    <w:rPr>
      <w:rFonts w:ascii="Calibri" w:eastAsia="Calibri" w:hAnsi="Calibri" w:cs="Calibri"/>
      <w:color w:val="000000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59D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Renata</dc:creator>
  <cp:keywords/>
  <dc:description/>
  <cp:lastModifiedBy>Sedláková Renata</cp:lastModifiedBy>
  <cp:revision>3</cp:revision>
  <cp:lastPrinted>2021-06-16T08:55:00Z</cp:lastPrinted>
  <dcterms:created xsi:type="dcterms:W3CDTF">2021-06-16T08:48:00Z</dcterms:created>
  <dcterms:modified xsi:type="dcterms:W3CDTF">2021-06-16T08:55:00Z</dcterms:modified>
</cp:coreProperties>
</file>