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CC" w:rsidRDefault="0001442C">
      <w:pPr>
        <w:tabs>
          <w:tab w:val="left" w:pos="7470"/>
        </w:tabs>
        <w:spacing w:beforeAutospacing="1" w:afterAutospacing="1" w:line="240" w:lineRule="auto"/>
        <w:rPr>
          <w:rFonts w:ascii="Arial" w:hAnsi="Arial" w:cs="Arial"/>
          <w:szCs w:val="24"/>
          <w:lang w:eastAsia="cs-CZ"/>
        </w:rPr>
      </w:pPr>
      <w:r>
        <w:rPr>
          <w:rFonts w:ascii="Arial" w:hAnsi="Arial" w:cs="Arial"/>
          <w:szCs w:val="24"/>
          <w:lang w:eastAsia="cs-CZ"/>
        </w:rPr>
        <w:tab/>
      </w:r>
    </w:p>
    <w:p w:rsidR="004122CC" w:rsidRDefault="004122CC">
      <w:pPr>
        <w:spacing w:beforeAutospacing="1" w:afterAutospacing="1" w:line="240" w:lineRule="auto"/>
        <w:jc w:val="right"/>
        <w:rPr>
          <w:rFonts w:ascii="Arial" w:hAnsi="Arial" w:cs="Arial"/>
          <w:szCs w:val="24"/>
          <w:lang w:eastAsia="cs-CZ"/>
        </w:rPr>
      </w:pPr>
    </w:p>
    <w:p w:rsidR="00D829F8" w:rsidRDefault="0001442C">
      <w:pPr>
        <w:spacing w:after="0" w:line="240" w:lineRule="auto"/>
        <w:jc w:val="right"/>
        <w:rPr>
          <w:rFonts w:ascii="Arial" w:hAnsi="Arial" w:cs="Arial"/>
          <w:color w:val="000000"/>
          <w:lang w:eastAsia="cs-CZ"/>
        </w:rPr>
      </w:pPr>
      <w:r>
        <w:rPr>
          <w:rFonts w:ascii="Arial" w:hAnsi="Arial" w:cs="Arial"/>
          <w:color w:val="000000"/>
          <w:lang w:eastAsia="cs-CZ"/>
        </w:rPr>
        <w:t xml:space="preserve">Číslo smlouvy: </w:t>
      </w:r>
      <w:r w:rsidRPr="00D829F8">
        <w:rPr>
          <w:rFonts w:ascii="Arial" w:hAnsi="Arial" w:cs="Arial"/>
          <w:color w:val="000000"/>
          <w:lang w:eastAsia="cs-CZ"/>
        </w:rPr>
        <w:t>PPKB</w:t>
      </w:r>
      <w:r w:rsidR="00416547" w:rsidRPr="00D829F8">
        <w:rPr>
          <w:rFonts w:ascii="Arial" w:hAnsi="Arial" w:cs="Arial"/>
          <w:color w:val="000000"/>
          <w:lang w:eastAsia="cs-CZ"/>
        </w:rPr>
        <w:t xml:space="preserve"> </w:t>
      </w:r>
      <w:r w:rsidRPr="00D829F8">
        <w:rPr>
          <w:rFonts w:ascii="Arial" w:hAnsi="Arial" w:cs="Arial"/>
          <w:color w:val="000000"/>
          <w:lang w:eastAsia="cs-CZ"/>
        </w:rPr>
        <w:t>-</w:t>
      </w:r>
      <w:r w:rsidR="00416547" w:rsidRPr="00D829F8">
        <w:rPr>
          <w:rFonts w:ascii="Arial" w:hAnsi="Arial" w:cs="Arial"/>
          <w:color w:val="000000"/>
          <w:lang w:eastAsia="cs-CZ"/>
        </w:rPr>
        <w:t xml:space="preserve"> 2</w:t>
      </w:r>
      <w:r w:rsidRPr="00D829F8">
        <w:rPr>
          <w:rFonts w:ascii="Arial" w:hAnsi="Arial" w:cs="Arial"/>
          <w:color w:val="000000"/>
          <w:lang w:eastAsia="cs-CZ"/>
        </w:rPr>
        <w:t>/16/2</w:t>
      </w:r>
      <w:r w:rsidR="00416547" w:rsidRPr="00D829F8">
        <w:rPr>
          <w:rFonts w:ascii="Arial" w:hAnsi="Arial" w:cs="Arial"/>
          <w:color w:val="000000"/>
          <w:lang w:eastAsia="cs-CZ"/>
        </w:rPr>
        <w:t>1</w:t>
      </w:r>
    </w:p>
    <w:p w:rsidR="004122CC" w:rsidRDefault="00D829F8">
      <w:pPr>
        <w:spacing w:after="0" w:line="240" w:lineRule="auto"/>
        <w:jc w:val="right"/>
        <w:rPr>
          <w:rFonts w:ascii="Arial" w:hAnsi="Arial" w:cs="Arial"/>
          <w:color w:val="000000"/>
          <w:lang w:eastAsia="cs-CZ"/>
        </w:rPr>
      </w:pPr>
      <w:r>
        <w:rPr>
          <w:rFonts w:ascii="Arial" w:hAnsi="Arial" w:cs="Arial"/>
          <w:color w:val="000000"/>
          <w:lang w:eastAsia="cs-CZ"/>
        </w:rPr>
        <w:t>č. j. 09176/SOVV/21</w:t>
      </w:r>
      <w:r w:rsidR="00416547">
        <w:rPr>
          <w:rFonts w:ascii="Arial" w:hAnsi="Arial" w:cs="Arial"/>
          <w:color w:val="000000"/>
          <w:lang w:eastAsia="cs-CZ"/>
        </w:rPr>
        <w:t xml:space="preserve"> </w:t>
      </w:r>
    </w:p>
    <w:p w:rsidR="004122CC" w:rsidRDefault="0001442C">
      <w:pPr>
        <w:spacing w:before="240" w:after="0" w:line="240" w:lineRule="auto"/>
        <w:jc w:val="right"/>
        <w:rPr>
          <w:rFonts w:ascii="Arial" w:hAnsi="Arial" w:cs="Arial"/>
          <w:color w:val="000000"/>
          <w:lang w:eastAsia="cs-CZ"/>
        </w:rPr>
      </w:pPr>
      <w:r>
        <w:rPr>
          <w:rFonts w:ascii="Arial" w:hAnsi="Arial" w:cs="Arial"/>
          <w:color w:val="000000"/>
          <w:lang w:eastAsia="cs-CZ"/>
        </w:rPr>
        <w:t>Dotační titul: studie</w:t>
      </w:r>
    </w:p>
    <w:p w:rsidR="004122CC" w:rsidRDefault="004122CC">
      <w:pPr>
        <w:spacing w:beforeAutospacing="1" w:afterAutospacing="1" w:line="240" w:lineRule="auto"/>
        <w:rPr>
          <w:rFonts w:ascii="Times New Roman" w:hAnsi="Times New Roman"/>
          <w:sz w:val="24"/>
          <w:szCs w:val="24"/>
          <w:lang w:eastAsia="cs-CZ"/>
        </w:rPr>
      </w:pPr>
    </w:p>
    <w:p w:rsidR="004122CC" w:rsidRDefault="0001442C">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SMLOUVA O DÍLO</w:t>
      </w:r>
    </w:p>
    <w:p w:rsidR="004122CC" w:rsidRDefault="0001442C">
      <w:pPr>
        <w:spacing w:beforeAutospacing="1" w:afterAutospacing="1" w:line="240" w:lineRule="auto"/>
        <w:jc w:val="center"/>
        <w:rPr>
          <w:rFonts w:ascii="Arial" w:hAnsi="Arial" w:cs="Arial"/>
          <w:b/>
          <w:bCs/>
          <w:szCs w:val="24"/>
          <w:lang w:eastAsia="cs-CZ"/>
        </w:rPr>
      </w:pPr>
      <w:r>
        <w:rPr>
          <w:rFonts w:ascii="Arial" w:hAnsi="Arial" w:cs="Arial"/>
          <w:b/>
          <w:bCs/>
          <w:szCs w:val="24"/>
          <w:lang w:eastAsia="cs-CZ"/>
        </w:rPr>
        <w:t>UZAVŘENÁ DLE USTANOVENÍ § 2586 A NÁSL. ZÁK. Č. 89/2012 SB., OBČANSKÉHO ZÁKONÍKU, VE ZNĚNÍ POZDĚJŠÍCH PŘEDPISŮ</w:t>
      </w:r>
    </w:p>
    <w:p w:rsidR="004122CC" w:rsidRDefault="004122CC">
      <w:pPr>
        <w:spacing w:beforeAutospacing="1" w:afterAutospacing="1" w:line="240" w:lineRule="auto"/>
        <w:jc w:val="center"/>
        <w:rPr>
          <w:rFonts w:ascii="Times New Roman" w:hAnsi="Times New Roman"/>
          <w:sz w:val="24"/>
          <w:szCs w:val="24"/>
          <w:lang w:eastAsia="cs-CZ"/>
        </w:rPr>
      </w:pPr>
    </w:p>
    <w:p w:rsidR="004122CC" w:rsidRDefault="0001442C">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I. Smluvní strany</w:t>
      </w:r>
    </w:p>
    <w:p w:rsidR="004122CC" w:rsidRDefault="0001442C">
      <w:pPr>
        <w:spacing w:beforeAutospacing="1" w:afterAutospacing="1" w:line="240" w:lineRule="auto"/>
        <w:rPr>
          <w:rFonts w:ascii="Times New Roman" w:hAnsi="Times New Roman"/>
          <w:sz w:val="24"/>
          <w:szCs w:val="24"/>
          <w:lang w:eastAsia="cs-CZ"/>
        </w:rPr>
      </w:pPr>
      <w:r>
        <w:rPr>
          <w:rFonts w:ascii="Arial" w:hAnsi="Arial" w:cs="Arial"/>
          <w:szCs w:val="24"/>
          <w:lang w:eastAsia="cs-CZ"/>
        </w:rPr>
        <w:t>1.1</w:t>
      </w:r>
      <w:r>
        <w:rPr>
          <w:rFonts w:ascii="Arial" w:hAnsi="Arial" w:cs="Arial"/>
          <w:b/>
          <w:bCs/>
          <w:szCs w:val="24"/>
          <w:lang w:eastAsia="cs-CZ"/>
        </w:rPr>
        <w:t xml:space="preserve"> Objednatel</w:t>
      </w:r>
    </w:p>
    <w:p w:rsidR="004122CC" w:rsidRDefault="0001442C">
      <w:pPr>
        <w:spacing w:beforeAutospacing="1" w:afterAutospacing="1" w:line="240" w:lineRule="auto"/>
        <w:rPr>
          <w:rFonts w:ascii="Times New Roman" w:hAnsi="Times New Roman"/>
          <w:sz w:val="24"/>
          <w:szCs w:val="24"/>
          <w:lang w:eastAsia="cs-CZ"/>
        </w:rPr>
      </w:pPr>
      <w:r>
        <w:rPr>
          <w:rFonts w:ascii="Arial" w:hAnsi="Arial" w:cs="Arial"/>
          <w:b/>
          <w:bCs/>
          <w:szCs w:val="24"/>
          <w:lang w:eastAsia="cs-CZ"/>
        </w:rPr>
        <w:t>Česká republika – Agentura ochrany přírody a krajiny ČR</w:t>
      </w:r>
    </w:p>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 xml:space="preserve">Sídlo: Kaplanova 1931/1, 148 00 Praha 11 – Chodov </w:t>
      </w:r>
    </w:p>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 xml:space="preserve">Zastoupený: RNDr. František Pelc </w:t>
      </w:r>
      <w:r>
        <w:rPr>
          <w:rFonts w:ascii="Arial" w:hAnsi="Arial" w:cs="Arial"/>
          <w:szCs w:val="24"/>
          <w:lang w:eastAsia="cs-CZ"/>
        </w:rPr>
        <w:br/>
        <w:t xml:space="preserve">ředitel AOPK ČR </w:t>
      </w:r>
    </w:p>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Bankovní spojení: ČNB Praha, Číslo účtu: 18228011/0710</w:t>
      </w:r>
    </w:p>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IČO: 629 335 91</w:t>
      </w:r>
    </w:p>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DIČ: neplátce DPH</w:t>
      </w:r>
    </w:p>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 xml:space="preserve">Telefon: </w:t>
      </w:r>
      <w:r w:rsidR="00D829F8">
        <w:rPr>
          <w:rFonts w:ascii="Arial" w:hAnsi="Arial" w:cs="Arial"/>
          <w:szCs w:val="24"/>
          <w:lang w:eastAsia="cs-CZ"/>
        </w:rPr>
        <w:t>95 142 1</w:t>
      </w:r>
      <w:r>
        <w:rPr>
          <w:rFonts w:ascii="Arial" w:hAnsi="Arial" w:cs="Arial"/>
          <w:szCs w:val="24"/>
          <w:lang w:eastAsia="cs-CZ"/>
        </w:rPr>
        <w:t>242</w:t>
      </w:r>
    </w:p>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V rozsahu této smlouvy osoba zmocněná k jednání se zhotovitelem, k věcným úkonům a k převzetí díla: Tomáš Růžička (tomas.ruzicka@nature.cz)</w:t>
      </w:r>
    </w:p>
    <w:p w:rsidR="004122CC" w:rsidRDefault="0001442C">
      <w:pPr>
        <w:spacing w:beforeAutospacing="1" w:afterAutospacing="1" w:line="240" w:lineRule="auto"/>
        <w:rPr>
          <w:rFonts w:ascii="Times New Roman" w:hAnsi="Times New Roman"/>
          <w:sz w:val="24"/>
          <w:szCs w:val="24"/>
          <w:lang w:eastAsia="cs-CZ"/>
        </w:rPr>
      </w:pPr>
      <w:r>
        <w:rPr>
          <w:rFonts w:ascii="Arial" w:hAnsi="Arial" w:cs="Arial"/>
          <w:szCs w:val="24"/>
          <w:lang w:eastAsia="cs-CZ"/>
        </w:rPr>
        <w:t xml:space="preserve">(dále jen </w:t>
      </w:r>
      <w:r>
        <w:rPr>
          <w:rFonts w:ascii="Arial" w:hAnsi="Arial" w:cs="Arial"/>
        </w:rPr>
        <w:t>„</w:t>
      </w:r>
      <w:r>
        <w:rPr>
          <w:rFonts w:ascii="Arial" w:hAnsi="Arial" w:cs="Arial"/>
          <w:szCs w:val="24"/>
          <w:lang w:eastAsia="cs-CZ"/>
        </w:rPr>
        <w:t>objednatel”)</w:t>
      </w:r>
    </w:p>
    <w:p w:rsidR="004122CC" w:rsidRDefault="0001442C">
      <w:pPr>
        <w:spacing w:beforeAutospacing="1" w:afterAutospacing="1" w:line="240" w:lineRule="auto"/>
        <w:rPr>
          <w:rFonts w:ascii="Times New Roman" w:hAnsi="Times New Roman"/>
          <w:sz w:val="24"/>
          <w:szCs w:val="24"/>
          <w:lang w:eastAsia="cs-CZ"/>
        </w:rPr>
      </w:pPr>
      <w:r>
        <w:rPr>
          <w:rFonts w:ascii="Arial" w:hAnsi="Arial" w:cs="Arial"/>
          <w:szCs w:val="24"/>
          <w:lang w:eastAsia="cs-CZ"/>
        </w:rPr>
        <w:t>a</w:t>
      </w:r>
    </w:p>
    <w:p w:rsidR="004122CC" w:rsidRDefault="0001442C">
      <w:pPr>
        <w:spacing w:beforeAutospacing="1" w:afterAutospacing="1" w:line="240" w:lineRule="auto"/>
        <w:rPr>
          <w:rFonts w:ascii="Times New Roman" w:hAnsi="Times New Roman"/>
          <w:sz w:val="24"/>
          <w:szCs w:val="24"/>
          <w:lang w:eastAsia="cs-CZ"/>
        </w:rPr>
      </w:pPr>
      <w:r>
        <w:rPr>
          <w:rFonts w:ascii="Arial" w:hAnsi="Arial" w:cs="Arial"/>
          <w:szCs w:val="24"/>
          <w:lang w:eastAsia="cs-CZ"/>
        </w:rPr>
        <w:t>1.2</w:t>
      </w:r>
      <w:r>
        <w:rPr>
          <w:rFonts w:ascii="Arial" w:hAnsi="Arial" w:cs="Arial"/>
          <w:b/>
          <w:bCs/>
          <w:szCs w:val="24"/>
          <w:lang w:eastAsia="cs-CZ"/>
        </w:rPr>
        <w:t xml:space="preserve"> Zhotovitel</w:t>
      </w:r>
    </w:p>
    <w:p w:rsidR="004122CC" w:rsidRDefault="0001442C">
      <w:pPr>
        <w:spacing w:beforeAutospacing="1" w:afterAutospacing="1" w:line="240" w:lineRule="auto"/>
        <w:rPr>
          <w:rFonts w:ascii="Times New Roman" w:hAnsi="Times New Roman"/>
          <w:sz w:val="24"/>
          <w:szCs w:val="24"/>
          <w:lang w:eastAsia="cs-CZ"/>
        </w:rPr>
      </w:pPr>
      <w:r>
        <w:rPr>
          <w:rFonts w:ascii="Arial" w:hAnsi="Arial" w:cs="Arial"/>
          <w:b/>
          <w:bCs/>
          <w:szCs w:val="24"/>
          <w:lang w:eastAsia="cs-CZ"/>
        </w:rPr>
        <w:t>ZO ČSOP Veronica 54/44</w:t>
      </w:r>
    </w:p>
    <w:p w:rsidR="004122CC" w:rsidRDefault="0001442C">
      <w:pPr>
        <w:spacing w:beforeAutospacing="1" w:afterAutospacing="1" w:line="240" w:lineRule="auto"/>
        <w:rPr>
          <w:rFonts w:ascii="Times New Roman" w:hAnsi="Times New Roman"/>
          <w:sz w:val="24"/>
          <w:szCs w:val="24"/>
          <w:lang w:eastAsia="cs-CZ"/>
        </w:rPr>
      </w:pPr>
      <w:r>
        <w:rPr>
          <w:rFonts w:ascii="Arial" w:hAnsi="Arial" w:cs="Arial"/>
          <w:szCs w:val="24"/>
          <w:lang w:eastAsia="cs-CZ"/>
        </w:rPr>
        <w:t>Sídlo: Panská 9, 602</w:t>
      </w:r>
      <w:r>
        <w:rPr>
          <w:rFonts w:ascii="Arial" w:hAnsi="Arial" w:cs="Arial"/>
          <w:color w:val="FF0000"/>
          <w:szCs w:val="24"/>
          <w:lang w:eastAsia="cs-CZ"/>
        </w:rPr>
        <w:t xml:space="preserve"> </w:t>
      </w:r>
      <w:r>
        <w:rPr>
          <w:rFonts w:ascii="Arial" w:hAnsi="Arial" w:cs="Arial"/>
          <w:szCs w:val="24"/>
          <w:lang w:eastAsia="cs-CZ"/>
        </w:rPr>
        <w:t>00 Brno</w:t>
      </w:r>
      <w:r>
        <w:rPr>
          <w:rFonts w:ascii="Arial" w:hAnsi="Arial" w:cs="Arial"/>
          <w:szCs w:val="24"/>
          <w:lang w:eastAsia="cs-CZ"/>
        </w:rPr>
        <w:br/>
        <w:t xml:space="preserve">Zastoupený </w:t>
      </w:r>
      <w:r>
        <w:rPr>
          <w:rFonts w:ascii="Arial" w:hAnsi="Arial" w:cs="Arial"/>
        </w:rPr>
        <w:t>RNDr. Yvonnou Gaillyovou, CSc., předsedkyní</w:t>
      </w:r>
      <w:r>
        <w:rPr>
          <w:rFonts w:ascii="Arial" w:hAnsi="Arial" w:cs="Arial"/>
          <w:szCs w:val="24"/>
          <w:lang w:eastAsia="cs-CZ"/>
        </w:rPr>
        <w:br/>
        <w:t xml:space="preserve">Bankovní spojení:  </w:t>
      </w:r>
      <w:r w:rsidR="00CF18B9">
        <w:rPr>
          <w:rFonts w:ascii="Arial" w:hAnsi="Arial" w:cs="Arial"/>
          <w:szCs w:val="24"/>
          <w:lang w:eastAsia="cs-CZ"/>
        </w:rPr>
        <w:t>XXXX</w:t>
      </w:r>
      <w:r>
        <w:rPr>
          <w:rFonts w:ascii="Arial" w:hAnsi="Arial" w:cs="Arial"/>
          <w:szCs w:val="24"/>
          <w:lang w:eastAsia="cs-CZ"/>
        </w:rPr>
        <w:t>, a.s</w:t>
      </w:r>
      <w:r w:rsidR="00416547">
        <w:rPr>
          <w:rFonts w:ascii="Arial" w:hAnsi="Arial" w:cs="Arial"/>
          <w:szCs w:val="24"/>
          <w:lang w:eastAsia="cs-CZ"/>
        </w:rPr>
        <w:t>.</w:t>
      </w:r>
      <w:r>
        <w:rPr>
          <w:rFonts w:ascii="Arial" w:hAnsi="Arial" w:cs="Arial"/>
          <w:szCs w:val="24"/>
          <w:lang w:eastAsia="cs-CZ"/>
        </w:rPr>
        <w:t xml:space="preserve">, Číslo účtu: </w:t>
      </w:r>
      <w:r w:rsidR="00CF18B9">
        <w:rPr>
          <w:rFonts w:ascii="Arial" w:hAnsi="Arial" w:cs="Arial"/>
          <w:szCs w:val="24"/>
          <w:lang w:eastAsia="cs-CZ"/>
        </w:rPr>
        <w:t>XXXXXX</w:t>
      </w:r>
      <w:r>
        <w:rPr>
          <w:rFonts w:ascii="Arial" w:hAnsi="Arial" w:cs="Arial"/>
          <w:szCs w:val="24"/>
          <w:lang w:eastAsia="cs-CZ"/>
        </w:rPr>
        <w:br/>
        <w:t>IČO: 13693620</w:t>
      </w:r>
      <w:r>
        <w:rPr>
          <w:rFonts w:ascii="Arial" w:hAnsi="Arial" w:cs="Arial"/>
          <w:szCs w:val="24"/>
          <w:lang w:eastAsia="cs-CZ"/>
        </w:rPr>
        <w:br/>
        <w:t>DIČ: CZ13693620</w:t>
      </w:r>
      <w:r>
        <w:rPr>
          <w:rFonts w:ascii="Arial" w:hAnsi="Arial" w:cs="Arial"/>
          <w:szCs w:val="24"/>
          <w:lang w:eastAsia="cs-CZ"/>
        </w:rPr>
        <w:br/>
        <w:t>Email: veronica@veronica.cz</w:t>
      </w:r>
    </w:p>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 xml:space="preserve">(dále jen </w:t>
      </w:r>
      <w:r>
        <w:rPr>
          <w:rFonts w:ascii="Arial" w:hAnsi="Arial" w:cs="Arial"/>
        </w:rPr>
        <w:t>„</w:t>
      </w:r>
      <w:r>
        <w:rPr>
          <w:rFonts w:ascii="Arial" w:hAnsi="Arial" w:cs="Arial"/>
          <w:szCs w:val="24"/>
          <w:lang w:eastAsia="cs-CZ"/>
        </w:rPr>
        <w:t>zhotovitel”)</w:t>
      </w:r>
    </w:p>
    <w:p w:rsidR="004122CC" w:rsidRDefault="0001442C">
      <w:pPr>
        <w:keepNext/>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lastRenderedPageBreak/>
        <w:t>II. Předmět smlouvy</w:t>
      </w:r>
    </w:p>
    <w:p w:rsidR="004122CC" w:rsidRDefault="0001442C">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 xml:space="preserve">2.1 </w:t>
      </w:r>
      <w:r>
        <w:rPr>
          <w:rFonts w:ascii="Arial" w:hAnsi="Arial" w:cs="Arial"/>
        </w:rPr>
        <w:t>Na základě této smlouvy se zhotovitel zavazuje provést na svůj náklad a nebezpečí dílo specifikované v čl. 2.2 této smlouvy a předat je objednateli. Objednatel se zavazuje dílo převzít a zaplatit za ně zhotoviteli dohodnutou cenu.</w:t>
      </w:r>
    </w:p>
    <w:p w:rsidR="004122CC" w:rsidRDefault="0001442C">
      <w:pPr>
        <w:tabs>
          <w:tab w:val="left" w:pos="284"/>
        </w:tabs>
        <w:spacing w:after="80"/>
        <w:jc w:val="both"/>
        <w:rPr>
          <w:rFonts w:ascii="Arial" w:hAnsi="Arial" w:cs="Arial"/>
          <w:bCs/>
          <w:szCs w:val="44"/>
        </w:rPr>
      </w:pPr>
      <w:r>
        <w:rPr>
          <w:rFonts w:ascii="Arial" w:hAnsi="Arial" w:cs="Arial"/>
          <w:szCs w:val="24"/>
          <w:lang w:eastAsia="cs-CZ"/>
        </w:rPr>
        <w:t xml:space="preserve">2.2 Dílem se rozumí: </w:t>
      </w:r>
      <w:r>
        <w:rPr>
          <w:rStyle w:val="Siln"/>
          <w:rFonts w:ascii="Arial" w:hAnsi="Arial"/>
          <w:b w:val="0"/>
        </w:rPr>
        <w:t xml:space="preserve">Tematické číslo časopisu Veronica věnované </w:t>
      </w:r>
      <w:r w:rsidR="0093540A">
        <w:rPr>
          <w:rStyle w:val="Siln"/>
          <w:rFonts w:ascii="Arial" w:hAnsi="Arial"/>
          <w:b w:val="0"/>
        </w:rPr>
        <w:t>CHKO Moravský kras</w:t>
      </w:r>
      <w:r>
        <w:rPr>
          <w:rFonts w:ascii="Arial" w:hAnsi="Arial" w:cs="Arial"/>
          <w:b/>
          <w:szCs w:val="24"/>
          <w:lang w:eastAsia="cs-CZ"/>
        </w:rPr>
        <w:t>.</w:t>
      </w:r>
      <w:r>
        <w:rPr>
          <w:rFonts w:ascii="Arial" w:hAnsi="Arial" w:cs="Arial"/>
          <w:szCs w:val="24"/>
          <w:lang w:eastAsia="cs-CZ"/>
        </w:rPr>
        <w:t xml:space="preserve"> Specifikace díla viz Příloha č. 1.</w:t>
      </w:r>
    </w:p>
    <w:p w:rsidR="004122CC" w:rsidRDefault="0001442C">
      <w:pPr>
        <w:keepNext/>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(dále jen „dílo“)</w:t>
      </w:r>
    </w:p>
    <w:p w:rsidR="004122CC" w:rsidRDefault="0001442C">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2.3 Při provádění díla je zhotovitel vázán pokyny objednatele.</w:t>
      </w:r>
    </w:p>
    <w:p w:rsidR="004122CC" w:rsidRDefault="0001442C">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4122CC" w:rsidRDefault="0001442C">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III. Cena díla a platební podmínky</w:t>
      </w:r>
    </w:p>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3.1 Cena díla je stanovena v souladu s právními předpisy:</w:t>
      </w:r>
    </w:p>
    <w:p w:rsidR="004122CC" w:rsidRDefault="0001442C">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 xml:space="preserve">Cena bez DPH: </w:t>
      </w:r>
      <w:proofErr w:type="gramStart"/>
      <w:r>
        <w:rPr>
          <w:rFonts w:ascii="Arial" w:hAnsi="Arial" w:cs="Arial"/>
          <w:szCs w:val="24"/>
          <w:lang w:eastAsia="cs-CZ"/>
        </w:rPr>
        <w:t>79 380,– Kč</w:t>
      </w:r>
      <w:proofErr w:type="gramEnd"/>
    </w:p>
    <w:p w:rsidR="004122CC" w:rsidRDefault="0001442C">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 xml:space="preserve">DPH 21 %: </w:t>
      </w:r>
      <w:proofErr w:type="gramStart"/>
      <w:r>
        <w:rPr>
          <w:rFonts w:ascii="Arial" w:hAnsi="Arial" w:cs="Arial"/>
          <w:szCs w:val="24"/>
          <w:lang w:eastAsia="cs-CZ"/>
        </w:rPr>
        <w:t>16 670,– Kč</w:t>
      </w:r>
      <w:proofErr w:type="gramEnd"/>
    </w:p>
    <w:p w:rsidR="004122CC" w:rsidRDefault="0001442C">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Cena včetně DPH:</w:t>
      </w:r>
      <w:r>
        <w:rPr>
          <w:rFonts w:ascii="Arial" w:hAnsi="Arial" w:cs="Arial"/>
        </w:rPr>
        <w:t xml:space="preserve"> </w:t>
      </w:r>
      <w:proofErr w:type="gramStart"/>
      <w:r>
        <w:rPr>
          <w:rFonts w:ascii="Arial" w:hAnsi="Arial" w:cs="Arial"/>
        </w:rPr>
        <w:t>96 050</w:t>
      </w:r>
      <w:r>
        <w:rPr>
          <w:rFonts w:ascii="Arial" w:hAnsi="Arial" w:cs="Arial"/>
          <w:szCs w:val="24"/>
          <w:lang w:eastAsia="cs-CZ"/>
        </w:rPr>
        <w:t>,– Kč</w:t>
      </w:r>
      <w:proofErr w:type="gramEnd"/>
      <w:r>
        <w:rPr>
          <w:rFonts w:ascii="Arial" w:hAnsi="Arial" w:cs="Arial"/>
          <w:szCs w:val="24"/>
          <w:lang w:eastAsia="cs-CZ"/>
        </w:rPr>
        <w:t>, (slovy devadesát šest tisíc padesát).</w:t>
      </w:r>
    </w:p>
    <w:p w:rsidR="004122CC" w:rsidRDefault="0001442C">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Zhotovitel je plátce DPH.</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3.2 Dohodnutá cena je stanovena jako nejvýše přípustná. Ke změně může dojít pouze při změně zákonných sazeb DPH.</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3.3 Veškeré náklady vzniklé zhotoviteli v souvislosti s prováděním díla jsou zahrnuty v ceně díla.</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30.</w:t>
      </w:r>
      <w:r>
        <w:rPr>
          <w:rFonts w:ascii="Arial" w:hAnsi="Arial" w:cs="Arial"/>
          <w:color w:val="FF0000"/>
          <w:szCs w:val="24"/>
          <w:lang w:eastAsia="cs-CZ"/>
        </w:rPr>
        <w:t xml:space="preserve"> </w:t>
      </w:r>
      <w:r>
        <w:rPr>
          <w:rFonts w:ascii="Arial" w:hAnsi="Arial" w:cs="Arial"/>
          <w:szCs w:val="24"/>
          <w:lang w:eastAsia="cs-CZ"/>
        </w:rPr>
        <w:t>11.</w:t>
      </w:r>
      <w:r>
        <w:rPr>
          <w:rFonts w:ascii="Arial" w:hAnsi="Arial" w:cs="Arial"/>
          <w:color w:val="FF0000"/>
          <w:szCs w:val="24"/>
          <w:lang w:eastAsia="cs-CZ"/>
        </w:rPr>
        <w:t xml:space="preserve"> </w:t>
      </w:r>
      <w:r w:rsidR="0093540A">
        <w:rPr>
          <w:rFonts w:ascii="Arial" w:hAnsi="Arial" w:cs="Arial"/>
          <w:szCs w:val="24"/>
          <w:lang w:eastAsia="cs-CZ"/>
        </w:rPr>
        <w:t>2021</w:t>
      </w:r>
      <w:r>
        <w:rPr>
          <w:rFonts w:ascii="Arial" w:hAnsi="Arial" w:cs="Arial"/>
          <w:szCs w:val="24"/>
          <w:lang w:eastAsia="cs-CZ"/>
        </w:rPr>
        <w:t>) na základě předávacího protokolu na adresu: Agentura ochrany přírody a krajiny České republiky, Kaplanova 1931/1, 148 00 Praha 11 – Chodov.</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4122CC" w:rsidRDefault="0001442C">
      <w:pPr>
        <w:keepLines/>
        <w:spacing w:before="120" w:after="120" w:line="240" w:lineRule="auto"/>
        <w:ind w:left="340" w:hanging="340"/>
        <w:jc w:val="both"/>
        <w:rPr>
          <w:rFonts w:ascii="Arial" w:hAnsi="Arial" w:cs="Arial"/>
          <w:szCs w:val="24"/>
          <w:lang w:eastAsia="cs-CZ"/>
        </w:rPr>
      </w:pPr>
      <w:r>
        <w:rPr>
          <w:rFonts w:ascii="Arial"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3.7 Smluvní strany se dohodly, že objednatel nebude poskytovat zálohové platby.</w:t>
      </w:r>
    </w:p>
    <w:p w:rsidR="004122CC" w:rsidRDefault="0001442C">
      <w:pPr>
        <w:keepNext/>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lastRenderedPageBreak/>
        <w:t>IV.</w:t>
      </w:r>
      <w:r>
        <w:rPr>
          <w:rFonts w:ascii="Arial" w:hAnsi="Arial" w:cs="Arial"/>
          <w:szCs w:val="24"/>
          <w:lang w:eastAsia="cs-CZ"/>
        </w:rPr>
        <w:t xml:space="preserve"> </w:t>
      </w:r>
      <w:r>
        <w:rPr>
          <w:rFonts w:ascii="Arial" w:hAnsi="Arial" w:cs="Arial"/>
          <w:b/>
          <w:bCs/>
          <w:szCs w:val="24"/>
          <w:lang w:eastAsia="cs-CZ"/>
        </w:rPr>
        <w:t>Doba a místo plnění</w:t>
      </w:r>
    </w:p>
    <w:p w:rsidR="004122CC" w:rsidRDefault="0001442C">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4.1 Zhotovitel se zavazuje provést pracovní návrh díla a předat jej objednateli k připom</w:t>
      </w:r>
      <w:r w:rsidR="0093540A">
        <w:rPr>
          <w:rFonts w:ascii="Arial" w:hAnsi="Arial" w:cs="Arial"/>
          <w:szCs w:val="24"/>
          <w:lang w:eastAsia="cs-CZ"/>
        </w:rPr>
        <w:t>ínkám nejpozději do 31. 10. 2021</w:t>
      </w:r>
      <w:r>
        <w:rPr>
          <w:rFonts w:ascii="Arial" w:hAnsi="Arial" w:cs="Arial"/>
          <w:szCs w:val="24"/>
          <w:lang w:eastAsia="cs-CZ"/>
        </w:rPr>
        <w:t>. Zhotovitel předá pracovní návrh díla objednateli e-mailem.</w:t>
      </w:r>
    </w:p>
    <w:p w:rsidR="004122CC" w:rsidRDefault="0001442C">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 xml:space="preserve">4.2 </w:t>
      </w:r>
      <w:r>
        <w:rPr>
          <w:rFonts w:ascii="Arial" w:hAnsi="Arial" w:cs="Arial"/>
        </w:rPr>
        <w:t>Objednatel se zavazuje vypracovat své připomínky a doručit je zhotoviteli do 3 pracovních dnů od předání dle čl. 4.1. V případě prodlení zhotovitele s předáním pracovního návrhu díla podle článku 4.1 smlouvy se prodlužuje lhůta objednatele pro zaslání připomínek o dobu prodlení zhotovitele. V případě prodlení objednatele s připomínkami se má za to, že žádné připomínky nemá.</w:t>
      </w:r>
    </w:p>
    <w:p w:rsidR="004122CC" w:rsidRDefault="0001442C">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 xml:space="preserve">4.3 </w:t>
      </w:r>
      <w:r>
        <w:rPr>
          <w:rFonts w:ascii="Arial" w:hAnsi="Arial" w:cs="Arial"/>
        </w:rPr>
        <w:t>Zhotovitel se zavazuje zapracovat připomínky objednatele a předat objednateli finální verzi</w:t>
      </w:r>
      <w:r w:rsidR="0093540A">
        <w:rPr>
          <w:rFonts w:ascii="Arial" w:hAnsi="Arial" w:cs="Arial"/>
        </w:rPr>
        <w:t xml:space="preserve"> díla nejpozději do 30. 11. 2021</w:t>
      </w:r>
      <w:r>
        <w:rPr>
          <w:rFonts w:ascii="Arial" w:hAnsi="Arial" w:cs="Arial"/>
        </w:rPr>
        <w:t>. Zhotovitel předá finální verzi díla objednateli v listinné podobě</w:t>
      </w:r>
      <w:r w:rsidRPr="0093540A">
        <w:rPr>
          <w:rFonts w:ascii="Arial" w:hAnsi="Arial" w:cs="Arial"/>
        </w:rPr>
        <w:t>,</w:t>
      </w:r>
      <w:r w:rsidR="0093540A">
        <w:rPr>
          <w:rFonts w:ascii="Arial" w:hAnsi="Arial" w:cs="Arial"/>
        </w:rPr>
        <w:t xml:space="preserve"> tj</w:t>
      </w:r>
      <w:r w:rsidR="0093540A" w:rsidRPr="00305CB8">
        <w:rPr>
          <w:rFonts w:ascii="Arial" w:hAnsi="Arial" w:cs="Arial"/>
        </w:rPr>
        <w:t>. 2</w:t>
      </w:r>
      <w:r w:rsidRPr="00305CB8">
        <w:rPr>
          <w:rFonts w:ascii="Arial" w:hAnsi="Arial" w:cs="Arial"/>
        </w:rPr>
        <w:t>00</w:t>
      </w:r>
      <w:r>
        <w:rPr>
          <w:rFonts w:ascii="Arial" w:hAnsi="Arial" w:cs="Arial"/>
        </w:rPr>
        <w:t xml:space="preserve"> ks výtisků, a na datovém nosiči CD.</w:t>
      </w:r>
    </w:p>
    <w:p w:rsidR="004122CC" w:rsidRDefault="0001442C">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rPr>
        <w:t>4.4 Pokud zhotovitel dokončí dílo před dohodnutým termínem, zavazuje se objednatel, že převezme dílo i v dřívějším nabídnutém termínu, pokud bude bez vad a nedodělků.</w:t>
      </w:r>
    </w:p>
    <w:p w:rsidR="004122CC" w:rsidRDefault="0001442C">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V. Další ujednání</w:t>
      </w:r>
    </w:p>
    <w:p w:rsidR="004122CC" w:rsidRDefault="0001442C">
      <w:pPr>
        <w:keepLines/>
        <w:spacing w:before="120" w:after="120" w:line="240" w:lineRule="auto"/>
        <w:ind w:left="340" w:hanging="340"/>
        <w:jc w:val="both"/>
        <w:rPr>
          <w:rFonts w:ascii="Arial" w:hAnsi="Arial" w:cs="Arial"/>
          <w:szCs w:val="24"/>
          <w:lang w:eastAsia="cs-CZ"/>
        </w:rPr>
      </w:pPr>
      <w:r>
        <w:rPr>
          <w:rFonts w:ascii="Arial" w:hAnsi="Arial" w:cs="Arial"/>
          <w:szCs w:val="24"/>
          <w:lang w:eastAsia="cs-CZ"/>
        </w:rPr>
        <w:t>5.1 Zhotovitel je povinen provést dílo v kvalitě, formě a obsahu, které vyžaduje tato smlouva a která je obvyklá pro díla obdobného typu.</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5.3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4122CC" w:rsidRDefault="0001442C">
      <w:pPr>
        <w:keepLines/>
        <w:spacing w:before="120" w:after="120" w:line="240" w:lineRule="auto"/>
        <w:ind w:left="340" w:hanging="340"/>
        <w:jc w:val="both"/>
        <w:rPr>
          <w:rFonts w:ascii="Arial" w:hAnsi="Arial" w:cs="Arial"/>
          <w:szCs w:val="24"/>
          <w:lang w:eastAsia="cs-CZ"/>
        </w:rPr>
      </w:pPr>
      <w:r>
        <w:rPr>
          <w:rFonts w:ascii="Arial" w:hAnsi="Arial" w:cs="Arial"/>
          <w:szCs w:val="24"/>
          <w:lang w:eastAsia="cs-CZ"/>
        </w:rPr>
        <w:t>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w:t>
      </w:r>
    </w:p>
    <w:p w:rsidR="004122CC" w:rsidRDefault="0001442C">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VI. Předání a převzetí díla</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6.1 O předání finální verze díla vyhotoví smluvní strany předávací protokol podepsaný oběma smluvními stranami. Objednatel není povinen převzít dílo vykazující byť drobné vady či nedodělky.</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lastRenderedPageBreak/>
        <w:t>6.2 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122CC" w:rsidRDefault="0001442C">
      <w:pPr>
        <w:keepLines/>
        <w:spacing w:beforeAutospacing="1" w:afterAutospacing="1" w:line="240" w:lineRule="auto"/>
        <w:ind w:left="340" w:hanging="340"/>
        <w:jc w:val="center"/>
        <w:rPr>
          <w:rFonts w:ascii="Times New Roman" w:hAnsi="Times New Roman"/>
          <w:sz w:val="24"/>
          <w:szCs w:val="24"/>
          <w:lang w:eastAsia="cs-CZ"/>
        </w:rPr>
      </w:pPr>
      <w:r>
        <w:rPr>
          <w:rFonts w:ascii="Arial" w:hAnsi="Arial" w:cs="Arial"/>
          <w:b/>
          <w:bCs/>
          <w:szCs w:val="24"/>
          <w:lang w:eastAsia="cs-CZ"/>
        </w:rPr>
        <w:t>VII. Odpovědnost za vady</w:t>
      </w:r>
    </w:p>
    <w:p w:rsidR="004122CC" w:rsidRDefault="0001442C">
      <w:pPr>
        <w:keepLines/>
        <w:spacing w:before="120" w:after="120" w:line="240" w:lineRule="auto"/>
        <w:ind w:left="340" w:hanging="340"/>
        <w:jc w:val="both"/>
        <w:rPr>
          <w:rFonts w:ascii="Arial" w:hAnsi="Arial" w:cs="Arial"/>
          <w:sz w:val="24"/>
          <w:szCs w:val="24"/>
          <w:lang w:eastAsia="cs-CZ"/>
        </w:rPr>
      </w:pPr>
      <w:r>
        <w:rPr>
          <w:rFonts w:ascii="Arial" w:hAnsi="Arial" w:cs="Arial"/>
          <w:szCs w:val="24"/>
          <w:lang w:eastAsia="cs-CZ"/>
        </w:rPr>
        <w:t xml:space="preserve">7.1 Zhotovitel odpovídá za vady, jež má finální verze díla v době jejího předání objednateli, byť se vady projeví až později. </w:t>
      </w:r>
      <w:r>
        <w:rPr>
          <w:rFonts w:ascii="Arial" w:hAnsi="Arial" w:cs="Arial"/>
        </w:rPr>
        <w:t>Netýká se vad obsahu díla, které obsahoval už pracovní návrh dle čl. 4.1 a které objednatel neuvedl v připomínkách dle čl. 4.2.</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7.3 Objednatel je oprávněn požadovat odstranění vady opravou, poskytnutím náhradního plnění nebo slevu ze sjednané ceny. Výběr způsobu nápravy náleží objednateli.</w:t>
      </w:r>
    </w:p>
    <w:p w:rsidR="004122CC" w:rsidRDefault="0001442C">
      <w:pPr>
        <w:keepLines/>
        <w:spacing w:beforeAutospacing="1" w:afterAutospacing="1" w:line="240" w:lineRule="auto"/>
        <w:ind w:left="340" w:hanging="340"/>
        <w:jc w:val="center"/>
        <w:rPr>
          <w:rFonts w:ascii="Times New Roman" w:hAnsi="Times New Roman"/>
          <w:sz w:val="24"/>
          <w:szCs w:val="24"/>
          <w:lang w:eastAsia="cs-CZ"/>
        </w:rPr>
      </w:pPr>
      <w:r>
        <w:rPr>
          <w:rFonts w:ascii="Arial" w:hAnsi="Arial" w:cs="Arial"/>
          <w:b/>
          <w:bCs/>
          <w:szCs w:val="24"/>
          <w:lang w:eastAsia="cs-CZ"/>
        </w:rPr>
        <w:t>VIII. Sankce</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8.1 V případě, že zhotovitel nedodrží termín provedení pracovního návrhu díla nebo finální verze díla anebo termín odstranění vad a nedodělků uvedený v předávacím protokolu, je zhotovitel povinen zaplatit objednateli smluvní pokutu ve výši 0,1 % z ceny díla bez DPH za každý den prodlení.</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8.3 Ustanoveními o smluvní pokutě není dotčen nárok oprávněné smluvní strany požadovat náhradu škody v plném rozsahu.</w:t>
      </w:r>
    </w:p>
    <w:p w:rsidR="004122CC" w:rsidRDefault="0001442C">
      <w:pPr>
        <w:keepLines/>
        <w:spacing w:beforeAutospacing="1" w:afterAutospacing="1" w:line="240" w:lineRule="auto"/>
        <w:ind w:left="340" w:hanging="340"/>
        <w:jc w:val="center"/>
        <w:rPr>
          <w:rFonts w:ascii="Times New Roman" w:hAnsi="Times New Roman"/>
          <w:sz w:val="24"/>
          <w:szCs w:val="24"/>
          <w:lang w:eastAsia="cs-CZ"/>
        </w:rPr>
      </w:pPr>
      <w:r>
        <w:rPr>
          <w:rFonts w:ascii="Arial" w:hAnsi="Arial" w:cs="Arial"/>
          <w:b/>
          <w:bCs/>
          <w:szCs w:val="24"/>
          <w:lang w:eastAsia="cs-CZ"/>
        </w:rPr>
        <w:t>IX. Závěrečná ustanovení</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9.1 Tato smlouva může být měněna a doplňována pouze písemnými a očíslovanými dodatky podepsanými oprávněnými zástupci smluvních stran, není-li v této smlouvě uvedeno jinak.</w:t>
      </w:r>
    </w:p>
    <w:p w:rsidR="004122CC" w:rsidRDefault="0001442C">
      <w:pPr>
        <w:keepLines/>
        <w:spacing w:before="120" w:after="120" w:line="240" w:lineRule="auto"/>
        <w:ind w:left="284" w:hanging="284"/>
        <w:jc w:val="both"/>
        <w:rPr>
          <w:rFonts w:ascii="Arial" w:hAnsi="Arial" w:cs="Arial"/>
          <w:szCs w:val="24"/>
          <w:lang w:eastAsia="cs-CZ"/>
        </w:rPr>
      </w:pPr>
      <w:r>
        <w:rPr>
          <w:rFonts w:ascii="Arial" w:hAnsi="Arial" w:cs="Arial"/>
          <w:szCs w:val="24"/>
          <w:lang w:eastAsia="cs-CZ"/>
        </w:rPr>
        <w:t>9.2 Ve věcech touto smlouvou neupravených se řídí práva a povinnosti smluvních stran příslušnými ustanoveními zákona č. 89/2012 Sb., občanského zákoníku.</w:t>
      </w:r>
    </w:p>
    <w:p w:rsidR="004122CC" w:rsidRDefault="0001442C">
      <w:pPr>
        <w:keepLines/>
        <w:spacing w:before="120" w:after="120" w:line="240" w:lineRule="auto"/>
        <w:ind w:left="284" w:hanging="284"/>
        <w:jc w:val="both"/>
        <w:rPr>
          <w:rFonts w:ascii="Arial" w:hAnsi="Arial" w:cs="Arial"/>
          <w:lang w:eastAsia="cs-CZ"/>
        </w:rPr>
      </w:pPr>
      <w:r>
        <w:rPr>
          <w:rFonts w:ascii="Arial" w:hAnsi="Arial" w:cs="Arial"/>
          <w:lang w:eastAsia="cs-CZ"/>
        </w:rPr>
        <w:t>9.3</w:t>
      </w:r>
      <w:r>
        <w:rPr>
          <w:rFonts w:ascii="Arial" w:hAnsi="Arial" w:cs="Arial"/>
          <w:szCs w:val="24"/>
          <w:lang w:eastAsia="cs-CZ"/>
        </w:rPr>
        <w:t xml:space="preserve">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w:t>
      </w:r>
      <w:r>
        <w:rPr>
          <w:rFonts w:ascii="Arial" w:hAnsi="Arial" w:cs="Arial"/>
          <w:lang w:eastAsia="cs-CZ"/>
        </w:rPr>
        <w:t>právních předpisů souhlasí.</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lastRenderedPageBreak/>
        <w:t>9.4 Tato smlouva je vyhotovena v třech stejnopisech, z nichž každý má platnost originálu. Dva stejnopisy obdrží objednatel, jeden stejnopis obdrží zhotovitel.</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9.5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4122CC" w:rsidRDefault="0001442C">
      <w:pPr>
        <w:keepLines/>
        <w:spacing w:before="120" w:after="120" w:line="240" w:lineRule="auto"/>
        <w:ind w:left="340" w:hanging="340"/>
        <w:jc w:val="both"/>
      </w:pPr>
      <w:r>
        <w:rPr>
          <w:rFonts w:ascii="Arial" w:hAnsi="Arial" w:cs="Arial"/>
          <w:szCs w:val="24"/>
          <w:lang w:eastAsia="cs-CZ"/>
        </w:rPr>
        <w:t>9.6 Obě smluvní strany prohlašují, že se seznámily s celým textem smlouvy včetně jejích příloh a s celým obsahem smlouvy souhlasí. Současně prohlašují, že tato smlouva nebyla sjednána v tísni ani za jinak nápadně nevýhodných podmínek.</w:t>
      </w:r>
    </w:p>
    <w:p w:rsidR="004122CC" w:rsidRDefault="0001442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9.7 Nedílnou součástí smlouvy jsou tyto přílohy:</w:t>
      </w:r>
    </w:p>
    <w:p w:rsidR="004122CC" w:rsidRDefault="0001442C">
      <w:pPr>
        <w:keepLines/>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Příloha č. 1 – specifikace díla</w:t>
      </w:r>
    </w:p>
    <w:p w:rsidR="004122CC" w:rsidRDefault="0001442C">
      <w:pPr>
        <w:keepLines/>
        <w:spacing w:before="120" w:after="120" w:line="240" w:lineRule="auto"/>
        <w:ind w:left="340"/>
        <w:rPr>
          <w:rFonts w:ascii="Times New Roman" w:hAnsi="Times New Roman"/>
          <w:sz w:val="24"/>
          <w:szCs w:val="24"/>
          <w:lang w:eastAsia="cs-CZ"/>
        </w:rPr>
      </w:pPr>
      <w:r>
        <w:rPr>
          <w:rFonts w:ascii="Arial" w:hAnsi="Arial" w:cs="Arial"/>
          <w:szCs w:val="24"/>
          <w:lang w:eastAsia="cs-CZ"/>
        </w:rPr>
        <w:t>Příloha č. 2 – doklad o právní subjektivitě zhotovitele (aktuální kopie výpisu z živnostenského rejstříku, kopie registračního listu, kopie výpisu z obchodního rejstříku)</w:t>
      </w:r>
    </w:p>
    <w:p w:rsidR="004122CC" w:rsidRDefault="0001442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w:t>
      </w:r>
    </w:p>
    <w:p w:rsidR="004122CC" w:rsidRDefault="0001442C">
      <w:pPr>
        <w:spacing w:beforeAutospacing="1" w:afterAutospacing="1" w:line="240" w:lineRule="auto"/>
        <w:rPr>
          <w:rFonts w:ascii="Times New Roman" w:hAnsi="Times New Roman"/>
          <w:sz w:val="24"/>
          <w:szCs w:val="24"/>
          <w:lang w:eastAsia="cs-CZ"/>
        </w:rPr>
      </w:pPr>
      <w:r>
        <w:rPr>
          <w:rFonts w:ascii="Times New Roman" w:hAnsi="Times New Roman"/>
          <w:sz w:val="24"/>
          <w:szCs w:val="24"/>
          <w:lang w:eastAsia="cs-CZ"/>
        </w:rPr>
        <w:t> </w:t>
      </w:r>
    </w:p>
    <w:tbl>
      <w:tblPr>
        <w:tblW w:w="9073" w:type="dxa"/>
        <w:jc w:val="center"/>
        <w:tblCellMar>
          <w:left w:w="0" w:type="dxa"/>
          <w:right w:w="0" w:type="dxa"/>
        </w:tblCellMar>
        <w:tblLook w:val="00A0" w:firstRow="1" w:lastRow="0" w:firstColumn="1" w:lastColumn="0" w:noHBand="0" w:noVBand="0"/>
      </w:tblPr>
      <w:tblGrid>
        <w:gridCol w:w="854"/>
        <w:gridCol w:w="819"/>
        <w:gridCol w:w="366"/>
        <w:gridCol w:w="61"/>
        <w:gridCol w:w="1665"/>
        <w:gridCol w:w="247"/>
        <w:gridCol w:w="844"/>
        <w:gridCol w:w="1721"/>
        <w:gridCol w:w="366"/>
        <w:gridCol w:w="60"/>
        <w:gridCol w:w="420"/>
        <w:gridCol w:w="1412"/>
        <w:gridCol w:w="178"/>
        <w:gridCol w:w="60"/>
      </w:tblGrid>
      <w:tr w:rsidR="004122CC">
        <w:trPr>
          <w:trHeight w:val="915"/>
          <w:jc w:val="center"/>
        </w:trPr>
        <w:tc>
          <w:tcPr>
            <w:tcW w:w="1673" w:type="dxa"/>
            <w:gridSpan w:val="2"/>
            <w:shd w:val="clear" w:color="auto" w:fill="auto"/>
            <w:vAlign w:val="center"/>
          </w:tcPr>
          <w:p w:rsidR="004122CC" w:rsidRDefault="0001442C">
            <w:pPr>
              <w:spacing w:after="0" w:line="240" w:lineRule="auto"/>
              <w:jc w:val="center"/>
              <w:rPr>
                <w:rFonts w:ascii="Times New Roman" w:hAnsi="Times New Roman"/>
                <w:sz w:val="24"/>
                <w:szCs w:val="24"/>
                <w:lang w:eastAsia="cs-CZ"/>
              </w:rPr>
            </w:pPr>
            <w:r>
              <w:rPr>
                <w:rFonts w:ascii="Arial" w:hAnsi="Arial" w:cs="Arial"/>
                <w:szCs w:val="24"/>
                <w:lang w:eastAsia="cs-CZ"/>
              </w:rPr>
              <w:t>V ...................</w:t>
            </w:r>
          </w:p>
        </w:tc>
        <w:tc>
          <w:tcPr>
            <w:tcW w:w="366"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973" w:type="dxa"/>
            <w:gridSpan w:val="3"/>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dne ...................</w:t>
            </w:r>
          </w:p>
        </w:tc>
        <w:tc>
          <w:tcPr>
            <w:tcW w:w="844"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1" w:type="dxa"/>
            <w:shd w:val="clear" w:color="auto" w:fill="auto"/>
            <w:tcMar>
              <w:left w:w="15" w:type="dxa"/>
              <w:right w:w="15" w:type="dxa"/>
            </w:tcMar>
            <w:vAlign w:val="center"/>
          </w:tcPr>
          <w:p w:rsidR="004122CC" w:rsidRDefault="0001442C">
            <w:pPr>
              <w:spacing w:after="0" w:line="240" w:lineRule="auto"/>
              <w:jc w:val="center"/>
              <w:rPr>
                <w:rFonts w:ascii="Times New Roman" w:hAnsi="Times New Roman"/>
                <w:sz w:val="24"/>
                <w:szCs w:val="24"/>
                <w:lang w:eastAsia="cs-CZ"/>
              </w:rPr>
            </w:pPr>
            <w:r>
              <w:rPr>
                <w:rFonts w:ascii="Arial" w:hAnsi="Arial" w:cs="Arial"/>
                <w:szCs w:val="24"/>
                <w:lang w:eastAsia="cs-CZ"/>
              </w:rPr>
              <w:t>V ...................</w:t>
            </w:r>
          </w:p>
        </w:tc>
        <w:tc>
          <w:tcPr>
            <w:tcW w:w="366"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892" w:type="dxa"/>
            <w:gridSpan w:val="3"/>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dne ...................</w:t>
            </w:r>
          </w:p>
        </w:tc>
        <w:tc>
          <w:tcPr>
            <w:tcW w:w="178" w:type="dxa"/>
            <w:shd w:val="clear" w:color="auto" w:fill="auto"/>
          </w:tcPr>
          <w:p w:rsidR="004122CC" w:rsidRDefault="004122CC"/>
        </w:tc>
        <w:tc>
          <w:tcPr>
            <w:tcW w:w="58" w:type="dxa"/>
            <w:shd w:val="clear" w:color="auto" w:fill="auto"/>
          </w:tcPr>
          <w:p w:rsidR="004122CC" w:rsidRDefault="004122CC"/>
        </w:tc>
      </w:tr>
      <w:tr w:rsidR="004122CC">
        <w:trPr>
          <w:trHeight w:val="186"/>
          <w:jc w:val="center"/>
        </w:trPr>
        <w:tc>
          <w:tcPr>
            <w:tcW w:w="3765" w:type="dxa"/>
            <w:gridSpan w:val="5"/>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tcMar>
              <w:left w:w="15" w:type="dxa"/>
              <w:right w:w="15" w:type="dxa"/>
            </w:tcMar>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979" w:type="dxa"/>
            <w:gridSpan w:val="5"/>
            <w:shd w:val="clear" w:color="auto" w:fill="auto"/>
            <w:tcMar>
              <w:left w:w="15" w:type="dxa"/>
              <w:right w:w="15" w:type="dxa"/>
            </w:tcMar>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8" w:type="dxa"/>
            <w:shd w:val="clear" w:color="auto" w:fill="auto"/>
          </w:tcPr>
          <w:p w:rsidR="004122CC" w:rsidRDefault="004122CC"/>
        </w:tc>
        <w:tc>
          <w:tcPr>
            <w:tcW w:w="58" w:type="dxa"/>
            <w:shd w:val="clear" w:color="auto" w:fill="auto"/>
          </w:tcPr>
          <w:p w:rsidR="004122CC" w:rsidRDefault="004122CC"/>
        </w:tc>
      </w:tr>
      <w:tr w:rsidR="004122CC">
        <w:trPr>
          <w:jc w:val="center"/>
        </w:trPr>
        <w:tc>
          <w:tcPr>
            <w:tcW w:w="3765" w:type="dxa"/>
            <w:gridSpan w:val="5"/>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Objednatel</w:t>
            </w:r>
          </w:p>
        </w:tc>
        <w:tc>
          <w:tcPr>
            <w:tcW w:w="1091" w:type="dxa"/>
            <w:gridSpan w:val="2"/>
            <w:shd w:val="clear" w:color="auto" w:fill="auto"/>
            <w:tcMar>
              <w:left w:w="15" w:type="dxa"/>
              <w:right w:w="15" w:type="dxa"/>
            </w:tcMar>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979" w:type="dxa"/>
            <w:gridSpan w:val="5"/>
            <w:shd w:val="clear" w:color="auto" w:fill="auto"/>
            <w:tcMar>
              <w:left w:w="15" w:type="dxa"/>
              <w:right w:w="15" w:type="dxa"/>
            </w:tcMar>
            <w:vAlign w:val="center"/>
          </w:tcPr>
          <w:p w:rsidR="004122CC" w:rsidRDefault="0001442C">
            <w:pPr>
              <w:spacing w:after="0" w:line="240" w:lineRule="auto"/>
              <w:rPr>
                <w:rFonts w:ascii="Times New Roman" w:hAnsi="Times New Roman"/>
                <w:sz w:val="24"/>
                <w:szCs w:val="24"/>
                <w:lang w:eastAsia="cs-CZ"/>
              </w:rPr>
            </w:pPr>
            <w:r>
              <w:rPr>
                <w:rFonts w:ascii="Arial" w:hAnsi="Arial" w:cs="Arial"/>
                <w:szCs w:val="24"/>
                <w:lang w:eastAsia="cs-CZ"/>
              </w:rPr>
              <w:t>Zhotovitel</w:t>
            </w:r>
          </w:p>
        </w:tc>
        <w:tc>
          <w:tcPr>
            <w:tcW w:w="178" w:type="dxa"/>
            <w:shd w:val="clear" w:color="auto" w:fill="auto"/>
          </w:tcPr>
          <w:p w:rsidR="004122CC" w:rsidRDefault="004122CC"/>
        </w:tc>
        <w:tc>
          <w:tcPr>
            <w:tcW w:w="58" w:type="dxa"/>
            <w:shd w:val="clear" w:color="auto" w:fill="auto"/>
          </w:tcPr>
          <w:p w:rsidR="004122CC" w:rsidRDefault="004122CC"/>
        </w:tc>
      </w:tr>
      <w:tr w:rsidR="004122CC">
        <w:trPr>
          <w:trHeight w:val="388"/>
          <w:jc w:val="center"/>
        </w:trPr>
        <w:tc>
          <w:tcPr>
            <w:tcW w:w="854"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185" w:type="dxa"/>
            <w:gridSpan w:val="2"/>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1"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665"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1"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6"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480" w:type="dxa"/>
            <w:gridSpan w:val="2"/>
            <w:shd w:val="clear" w:color="auto" w:fill="auto"/>
            <w:tcMar>
              <w:left w:w="15" w:type="dxa"/>
              <w:right w:w="15" w:type="dxa"/>
            </w:tcMar>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412" w:type="dxa"/>
            <w:shd w:val="clear" w:color="auto" w:fill="auto"/>
            <w:tcMar>
              <w:left w:w="15" w:type="dxa"/>
              <w:right w:w="15" w:type="dxa"/>
            </w:tcMar>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8" w:type="dxa"/>
            <w:shd w:val="clear" w:color="auto" w:fill="auto"/>
          </w:tcPr>
          <w:p w:rsidR="004122CC" w:rsidRDefault="004122CC"/>
        </w:tc>
        <w:tc>
          <w:tcPr>
            <w:tcW w:w="58" w:type="dxa"/>
            <w:shd w:val="clear" w:color="auto" w:fill="auto"/>
          </w:tcPr>
          <w:p w:rsidR="004122CC" w:rsidRDefault="004122CC"/>
        </w:tc>
      </w:tr>
      <w:tr w:rsidR="004122CC">
        <w:trPr>
          <w:trHeight w:val="1268"/>
          <w:jc w:val="center"/>
        </w:trPr>
        <w:tc>
          <w:tcPr>
            <w:tcW w:w="854"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185" w:type="dxa"/>
            <w:gridSpan w:val="2"/>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1"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665"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1"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6"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480" w:type="dxa"/>
            <w:gridSpan w:val="2"/>
            <w:shd w:val="clear" w:color="auto" w:fill="auto"/>
            <w:tcMar>
              <w:left w:w="15" w:type="dxa"/>
              <w:right w:w="15" w:type="dxa"/>
            </w:tcMar>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412" w:type="dxa"/>
            <w:shd w:val="clear" w:color="auto" w:fill="auto"/>
            <w:tcMar>
              <w:left w:w="15" w:type="dxa"/>
              <w:right w:w="15" w:type="dxa"/>
            </w:tcMar>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8" w:type="dxa"/>
            <w:shd w:val="clear" w:color="auto" w:fill="auto"/>
          </w:tcPr>
          <w:p w:rsidR="004122CC" w:rsidRDefault="004122CC"/>
        </w:tc>
        <w:tc>
          <w:tcPr>
            <w:tcW w:w="58" w:type="dxa"/>
            <w:shd w:val="clear" w:color="auto" w:fill="auto"/>
          </w:tcPr>
          <w:p w:rsidR="004122CC" w:rsidRDefault="004122CC"/>
        </w:tc>
      </w:tr>
      <w:tr w:rsidR="004122CC">
        <w:trPr>
          <w:jc w:val="center"/>
        </w:trPr>
        <w:tc>
          <w:tcPr>
            <w:tcW w:w="3765" w:type="dxa"/>
            <w:gridSpan w:val="5"/>
            <w:shd w:val="clear" w:color="auto" w:fill="auto"/>
            <w:vAlign w:val="center"/>
          </w:tcPr>
          <w:p w:rsidR="004122CC" w:rsidRDefault="0001442C">
            <w:pPr>
              <w:spacing w:after="0" w:line="240" w:lineRule="auto"/>
              <w:jc w:val="center"/>
              <w:rPr>
                <w:rFonts w:ascii="Times New Roman" w:hAnsi="Times New Roman"/>
                <w:sz w:val="24"/>
                <w:szCs w:val="24"/>
                <w:lang w:eastAsia="cs-CZ"/>
              </w:rPr>
            </w:pPr>
            <w:r>
              <w:rPr>
                <w:rFonts w:ascii="Arial" w:hAnsi="Arial" w:cs="Arial"/>
                <w:b/>
                <w:bCs/>
                <w:szCs w:val="24"/>
                <w:lang w:eastAsia="cs-CZ"/>
              </w:rPr>
              <w:t>RNDr. František Pelc</w:t>
            </w:r>
            <w:r>
              <w:rPr>
                <w:rFonts w:ascii="Arial" w:hAnsi="Arial" w:cs="Arial"/>
                <w:b/>
                <w:bCs/>
                <w:szCs w:val="24"/>
                <w:lang w:eastAsia="cs-CZ"/>
              </w:rPr>
              <w:br/>
              <w:t xml:space="preserve">ředitel AOPK ČR </w:t>
            </w:r>
          </w:p>
        </w:tc>
        <w:tc>
          <w:tcPr>
            <w:tcW w:w="1091" w:type="dxa"/>
            <w:gridSpan w:val="2"/>
            <w:shd w:val="clear" w:color="auto" w:fill="auto"/>
            <w:tcMar>
              <w:left w:w="15" w:type="dxa"/>
              <w:right w:w="15" w:type="dxa"/>
            </w:tcMar>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979" w:type="dxa"/>
            <w:gridSpan w:val="5"/>
            <w:shd w:val="clear" w:color="auto" w:fill="auto"/>
            <w:tcMar>
              <w:left w:w="15" w:type="dxa"/>
              <w:right w:w="15" w:type="dxa"/>
            </w:tcMar>
            <w:vAlign w:val="center"/>
          </w:tcPr>
          <w:p w:rsidR="004122CC" w:rsidRDefault="0001442C">
            <w:pPr>
              <w:spacing w:after="0" w:line="240" w:lineRule="auto"/>
              <w:jc w:val="center"/>
              <w:rPr>
                <w:rFonts w:ascii="Times New Roman" w:hAnsi="Times New Roman"/>
                <w:sz w:val="24"/>
                <w:szCs w:val="24"/>
                <w:lang w:eastAsia="cs-CZ"/>
              </w:rPr>
            </w:pPr>
            <w:r>
              <w:rPr>
                <w:rFonts w:ascii="Arial" w:hAnsi="Arial" w:cs="Arial"/>
                <w:b/>
                <w:bCs/>
                <w:szCs w:val="24"/>
                <w:lang w:eastAsia="cs-CZ"/>
              </w:rPr>
              <w:t>ZO ČSOP Veronica 54/44</w:t>
            </w:r>
          </w:p>
        </w:tc>
        <w:tc>
          <w:tcPr>
            <w:tcW w:w="178" w:type="dxa"/>
            <w:shd w:val="clear" w:color="auto" w:fill="auto"/>
          </w:tcPr>
          <w:p w:rsidR="004122CC" w:rsidRDefault="004122CC"/>
        </w:tc>
        <w:tc>
          <w:tcPr>
            <w:tcW w:w="58" w:type="dxa"/>
            <w:shd w:val="clear" w:color="auto" w:fill="auto"/>
          </w:tcPr>
          <w:p w:rsidR="004122CC" w:rsidRDefault="004122CC"/>
        </w:tc>
      </w:tr>
      <w:tr w:rsidR="004122CC">
        <w:trPr>
          <w:jc w:val="center"/>
        </w:trPr>
        <w:tc>
          <w:tcPr>
            <w:tcW w:w="854"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819"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6"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1"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665"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1"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6"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0"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2010" w:type="dxa"/>
            <w:gridSpan w:val="3"/>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58" w:type="dxa"/>
            <w:shd w:val="clear" w:color="auto" w:fill="auto"/>
            <w:vAlign w:val="center"/>
          </w:tcPr>
          <w:p w:rsidR="004122CC" w:rsidRDefault="0001442C">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r>
    </w:tbl>
    <w:p w:rsidR="004122CC" w:rsidRDefault="0001442C">
      <w:pPr>
        <w:spacing w:beforeAutospacing="1" w:after="240" w:line="240" w:lineRule="auto"/>
        <w:rPr>
          <w:rFonts w:ascii="Arial" w:hAnsi="Arial" w:cs="Arial"/>
          <w:sz w:val="24"/>
          <w:szCs w:val="24"/>
          <w:lang w:eastAsia="cs-CZ"/>
        </w:rPr>
      </w:pPr>
      <w:r>
        <w:br w:type="page"/>
      </w:r>
    </w:p>
    <w:p w:rsidR="004122CC" w:rsidRDefault="0001442C">
      <w:pPr>
        <w:spacing w:beforeAutospacing="1" w:after="240" w:line="240" w:lineRule="auto"/>
        <w:rPr>
          <w:rFonts w:ascii="Arial" w:hAnsi="Arial" w:cs="Arial"/>
          <w:sz w:val="24"/>
          <w:szCs w:val="24"/>
          <w:lang w:eastAsia="cs-CZ"/>
        </w:rPr>
      </w:pPr>
      <w:r>
        <w:rPr>
          <w:rFonts w:ascii="Arial" w:hAnsi="Arial" w:cs="Arial"/>
          <w:sz w:val="24"/>
          <w:szCs w:val="24"/>
          <w:lang w:eastAsia="cs-CZ"/>
        </w:rPr>
        <w:lastRenderedPageBreak/>
        <w:t>Příloha č. 1</w:t>
      </w:r>
    </w:p>
    <w:p w:rsidR="00CE4092" w:rsidRPr="005861D2" w:rsidRDefault="00CE4092" w:rsidP="00CE4092">
      <w:pPr>
        <w:autoSpaceDE w:val="0"/>
        <w:autoSpaceDN w:val="0"/>
        <w:adjustRightInd w:val="0"/>
        <w:jc w:val="center"/>
        <w:rPr>
          <w:rFonts w:ascii="Arial" w:eastAsia="SimSun" w:hAnsi="Arial"/>
          <w:b/>
        </w:rPr>
      </w:pPr>
      <w:r w:rsidRPr="005861D2">
        <w:rPr>
          <w:rFonts w:ascii="Arial" w:eastAsia="SimSun" w:hAnsi="Arial"/>
          <w:b/>
        </w:rPr>
        <w:t>NÁMĚT NA STUDII – PUBLIKACI</w:t>
      </w:r>
    </w:p>
    <w:p w:rsidR="00CE4092" w:rsidRPr="005861D2" w:rsidRDefault="00CE4092" w:rsidP="00CE4092">
      <w:pPr>
        <w:autoSpaceDE w:val="0"/>
        <w:autoSpaceDN w:val="0"/>
        <w:adjustRightInd w:val="0"/>
        <w:jc w:val="both"/>
        <w:rPr>
          <w:rFonts w:ascii="Arial" w:eastAsia="SimSun" w:hAnsi="Arial"/>
          <w:b/>
        </w:rPr>
      </w:pPr>
    </w:p>
    <w:p w:rsidR="00CE4092" w:rsidRPr="005861D2" w:rsidRDefault="00CE4092" w:rsidP="00CE4092">
      <w:pPr>
        <w:tabs>
          <w:tab w:val="left" w:pos="284"/>
        </w:tabs>
        <w:spacing w:after="80"/>
        <w:jc w:val="both"/>
        <w:rPr>
          <w:rFonts w:ascii="Arial" w:hAnsi="Arial"/>
          <w:b/>
        </w:rPr>
      </w:pPr>
      <w:r w:rsidRPr="005861D2">
        <w:rPr>
          <w:rFonts w:ascii="Arial" w:hAnsi="Arial"/>
          <w:b/>
        </w:rPr>
        <w:t>1.</w:t>
      </w:r>
      <w:r w:rsidRPr="005861D2">
        <w:rPr>
          <w:rFonts w:ascii="Arial" w:hAnsi="Arial"/>
          <w:b/>
        </w:rPr>
        <w:tab/>
        <w:t>Název</w:t>
      </w:r>
    </w:p>
    <w:p w:rsidR="00CE4092" w:rsidRPr="005861D2" w:rsidRDefault="00CE4092" w:rsidP="00CE4092">
      <w:pPr>
        <w:tabs>
          <w:tab w:val="left" w:pos="284"/>
        </w:tabs>
        <w:spacing w:after="80"/>
        <w:jc w:val="both"/>
        <w:rPr>
          <w:rFonts w:ascii="Arial" w:hAnsi="Arial" w:cs="Arial"/>
          <w:bCs/>
          <w:szCs w:val="44"/>
        </w:rPr>
      </w:pPr>
      <w:r w:rsidRPr="005861D2">
        <w:rPr>
          <w:rStyle w:val="Siln"/>
          <w:rFonts w:ascii="Arial" w:hAnsi="Arial"/>
        </w:rPr>
        <w:t xml:space="preserve">Tematické </w:t>
      </w:r>
      <w:r>
        <w:rPr>
          <w:rStyle w:val="Siln"/>
          <w:rFonts w:ascii="Arial" w:hAnsi="Arial"/>
        </w:rPr>
        <w:t>číslo časopisu</w:t>
      </w:r>
      <w:r w:rsidRPr="005861D2">
        <w:rPr>
          <w:rStyle w:val="Siln"/>
          <w:rFonts w:ascii="Arial" w:hAnsi="Arial"/>
        </w:rPr>
        <w:t xml:space="preserve"> Veronica</w:t>
      </w:r>
      <w:r>
        <w:rPr>
          <w:rStyle w:val="Siln"/>
          <w:rFonts w:ascii="Arial" w:hAnsi="Arial"/>
        </w:rPr>
        <w:t xml:space="preserve"> věnované CHKO Moravský kras</w:t>
      </w:r>
    </w:p>
    <w:p w:rsidR="00CE4092" w:rsidRPr="005861D2" w:rsidRDefault="00CE4092" w:rsidP="00CE4092">
      <w:pPr>
        <w:tabs>
          <w:tab w:val="left" w:pos="284"/>
        </w:tabs>
        <w:spacing w:after="80"/>
        <w:jc w:val="both"/>
        <w:rPr>
          <w:rFonts w:ascii="Arial" w:hAnsi="Arial"/>
          <w:bCs/>
        </w:rPr>
      </w:pPr>
    </w:p>
    <w:p w:rsidR="00CE4092" w:rsidRPr="005861D2" w:rsidRDefault="00CE4092" w:rsidP="00CE4092">
      <w:pPr>
        <w:tabs>
          <w:tab w:val="left" w:pos="284"/>
        </w:tabs>
        <w:spacing w:after="80"/>
        <w:jc w:val="both"/>
        <w:rPr>
          <w:rFonts w:ascii="Arial" w:hAnsi="Arial"/>
          <w:b/>
        </w:rPr>
      </w:pPr>
      <w:r w:rsidRPr="005861D2">
        <w:rPr>
          <w:rFonts w:ascii="Arial" w:hAnsi="Arial"/>
          <w:b/>
        </w:rPr>
        <w:t>2.</w:t>
      </w:r>
      <w:r w:rsidRPr="005861D2">
        <w:rPr>
          <w:rFonts w:ascii="Arial" w:hAnsi="Arial"/>
          <w:b/>
        </w:rPr>
        <w:tab/>
        <w:t>Cíl a účel</w:t>
      </w:r>
    </w:p>
    <w:p w:rsidR="00CE4092" w:rsidRDefault="00CE4092" w:rsidP="00CE4092">
      <w:pPr>
        <w:tabs>
          <w:tab w:val="left" w:pos="284"/>
        </w:tabs>
        <w:spacing w:after="80"/>
        <w:jc w:val="both"/>
        <w:rPr>
          <w:rFonts w:ascii="Arial" w:hAnsi="Arial" w:cs="Arial"/>
        </w:rPr>
      </w:pPr>
      <w:r>
        <w:rPr>
          <w:rFonts w:ascii="Arial" w:hAnsi="Arial" w:cs="Arial"/>
        </w:rPr>
        <w:t>Cílem je vydání tematického čísla časopisu Veronica v</w:t>
      </w:r>
      <w:r w:rsidR="00EA2B08">
        <w:rPr>
          <w:rFonts w:ascii="Arial" w:hAnsi="Arial" w:cs="Arial"/>
        </w:rPr>
        <w:t xml:space="preserve"> druhé </w:t>
      </w:r>
      <w:r>
        <w:rPr>
          <w:rFonts w:ascii="Arial" w:hAnsi="Arial" w:cs="Arial"/>
        </w:rPr>
        <w:t>polovině roku 2021 k tématu ochrany přírody v CHKO Moravský kras jako příspěvek k Mezinárodnímu roku jeskyní a krasu.</w:t>
      </w:r>
    </w:p>
    <w:p w:rsidR="00CE4092" w:rsidRPr="005861D2" w:rsidRDefault="00CE4092" w:rsidP="00CE4092">
      <w:pPr>
        <w:tabs>
          <w:tab w:val="left" w:pos="284"/>
        </w:tabs>
        <w:spacing w:after="80"/>
        <w:jc w:val="both"/>
        <w:rPr>
          <w:rFonts w:ascii="Arial" w:hAnsi="Arial"/>
          <w:bCs/>
        </w:rPr>
      </w:pPr>
    </w:p>
    <w:p w:rsidR="00CE4092" w:rsidRPr="005861D2" w:rsidRDefault="00CE4092" w:rsidP="00CE4092">
      <w:pPr>
        <w:tabs>
          <w:tab w:val="left" w:pos="284"/>
        </w:tabs>
        <w:spacing w:after="80"/>
        <w:jc w:val="both"/>
        <w:rPr>
          <w:rFonts w:ascii="Arial" w:hAnsi="Arial"/>
          <w:b/>
        </w:rPr>
      </w:pPr>
      <w:r w:rsidRPr="005861D2">
        <w:rPr>
          <w:rFonts w:ascii="Arial" w:hAnsi="Arial"/>
          <w:b/>
        </w:rPr>
        <w:t>3.</w:t>
      </w:r>
      <w:r w:rsidRPr="005861D2">
        <w:rPr>
          <w:rFonts w:ascii="Arial" w:hAnsi="Arial"/>
          <w:b/>
        </w:rPr>
        <w:tab/>
        <w:t>Lokalizace</w:t>
      </w:r>
    </w:p>
    <w:p w:rsidR="00CE4092" w:rsidRPr="005861D2" w:rsidRDefault="00CE4092" w:rsidP="00CE4092">
      <w:pPr>
        <w:tabs>
          <w:tab w:val="left" w:pos="284"/>
        </w:tabs>
        <w:spacing w:after="80"/>
        <w:jc w:val="both"/>
        <w:rPr>
          <w:rFonts w:ascii="Arial" w:hAnsi="Arial"/>
          <w:bCs/>
        </w:rPr>
      </w:pPr>
      <w:r w:rsidRPr="005861D2">
        <w:rPr>
          <w:rFonts w:ascii="Arial" w:hAnsi="Arial"/>
          <w:bCs/>
        </w:rPr>
        <w:t>Česká republika</w:t>
      </w:r>
    </w:p>
    <w:p w:rsidR="00CE4092" w:rsidRPr="005861D2" w:rsidRDefault="00CE4092" w:rsidP="00CE4092">
      <w:pPr>
        <w:tabs>
          <w:tab w:val="left" w:pos="284"/>
        </w:tabs>
        <w:spacing w:after="80"/>
        <w:jc w:val="both"/>
        <w:rPr>
          <w:rFonts w:ascii="Arial" w:hAnsi="Arial"/>
          <w:bCs/>
        </w:rPr>
      </w:pPr>
    </w:p>
    <w:p w:rsidR="00CE4092" w:rsidRPr="00CE4092" w:rsidRDefault="00CE4092" w:rsidP="00CE4092">
      <w:pPr>
        <w:tabs>
          <w:tab w:val="left" w:pos="284"/>
        </w:tabs>
        <w:spacing w:after="80"/>
        <w:jc w:val="both"/>
        <w:rPr>
          <w:rFonts w:ascii="Arial" w:hAnsi="Arial" w:cs="Arial"/>
          <w:b/>
        </w:rPr>
      </w:pPr>
      <w:r w:rsidRPr="00CE4092">
        <w:rPr>
          <w:rFonts w:ascii="Arial" w:hAnsi="Arial" w:cs="Arial"/>
          <w:b/>
        </w:rPr>
        <w:t>4.</w:t>
      </w:r>
      <w:r w:rsidRPr="00CE4092">
        <w:rPr>
          <w:rFonts w:ascii="Arial" w:hAnsi="Arial" w:cs="Arial"/>
          <w:b/>
        </w:rPr>
        <w:tab/>
        <w:t>Předmět díla včetně výstupů studie</w:t>
      </w:r>
    </w:p>
    <w:p w:rsidR="00CE4092" w:rsidRPr="00CE4092" w:rsidRDefault="00CE4092" w:rsidP="00CE4092">
      <w:pPr>
        <w:tabs>
          <w:tab w:val="left" w:pos="284"/>
        </w:tabs>
        <w:spacing w:after="80"/>
        <w:jc w:val="both"/>
        <w:rPr>
          <w:rFonts w:ascii="Arial" w:hAnsi="Arial" w:cs="Arial"/>
        </w:rPr>
      </w:pPr>
      <w:r w:rsidRPr="00CE4092">
        <w:rPr>
          <w:rFonts w:ascii="Arial" w:hAnsi="Arial" w:cs="Arial"/>
        </w:rPr>
        <w:t>Hlavními autory článků budou pracovníci AOPK ČR. Předpokládané články v tematickém čísle:</w:t>
      </w:r>
    </w:p>
    <w:p w:rsidR="00CE4092" w:rsidRPr="00CE4092" w:rsidRDefault="00CE4092" w:rsidP="00CE4092">
      <w:pPr>
        <w:tabs>
          <w:tab w:val="left" w:pos="284"/>
        </w:tabs>
        <w:rPr>
          <w:rFonts w:ascii="Arial" w:hAnsi="Arial" w:cs="Arial"/>
        </w:rPr>
      </w:pPr>
      <w:r w:rsidRPr="00CE4092">
        <w:rPr>
          <w:rFonts w:ascii="Arial" w:hAnsi="Arial" w:cs="Arial"/>
        </w:rPr>
        <w:t xml:space="preserve">- představení Mezinárodního roku jeskyní a krasu – </w:t>
      </w:r>
      <w:r w:rsidR="00CF18B9">
        <w:rPr>
          <w:rFonts w:ascii="Arial" w:hAnsi="Arial" w:cs="Arial"/>
        </w:rPr>
        <w:t>XXXXXXXX</w:t>
      </w:r>
    </w:p>
    <w:p w:rsidR="00CE4092" w:rsidRPr="00CE4092" w:rsidRDefault="00CE4092" w:rsidP="00CE4092">
      <w:pPr>
        <w:tabs>
          <w:tab w:val="left" w:pos="284"/>
        </w:tabs>
        <w:rPr>
          <w:rFonts w:ascii="Arial" w:hAnsi="Arial" w:cs="Arial"/>
        </w:rPr>
      </w:pPr>
      <w:r w:rsidRPr="00CE4092">
        <w:rPr>
          <w:rFonts w:ascii="Arial" w:hAnsi="Arial" w:cs="Arial"/>
        </w:rPr>
        <w:t xml:space="preserve">- představení území Moravského krasu – </w:t>
      </w:r>
      <w:r w:rsidR="00CF18B9">
        <w:rPr>
          <w:rFonts w:ascii="Arial" w:hAnsi="Arial" w:cs="Arial"/>
        </w:rPr>
        <w:t>XXXXXXX</w:t>
      </w:r>
      <w:r w:rsidRPr="00CE4092">
        <w:rPr>
          <w:rFonts w:ascii="Arial" w:hAnsi="Arial" w:cs="Arial"/>
          <w:color w:val="000000"/>
        </w:rPr>
        <w:t xml:space="preserve"> </w:t>
      </w:r>
    </w:p>
    <w:p w:rsidR="00CE4092" w:rsidRPr="00CE4092" w:rsidRDefault="00CE4092" w:rsidP="00CE4092">
      <w:pPr>
        <w:tabs>
          <w:tab w:val="left" w:pos="284"/>
        </w:tabs>
        <w:rPr>
          <w:rFonts w:ascii="Arial" w:hAnsi="Arial" w:cs="Arial"/>
        </w:rPr>
      </w:pPr>
      <w:r w:rsidRPr="00CE4092">
        <w:rPr>
          <w:rFonts w:ascii="Arial" w:hAnsi="Arial" w:cs="Arial"/>
        </w:rPr>
        <w:t xml:space="preserve">- správa území CHKO – představení AOPK ČR, SCHKO a její činnosti – </w:t>
      </w:r>
      <w:r w:rsidR="00CF18B9">
        <w:rPr>
          <w:rFonts w:ascii="Arial" w:hAnsi="Arial" w:cs="Arial"/>
        </w:rPr>
        <w:t>XXXXXX</w:t>
      </w:r>
    </w:p>
    <w:p w:rsidR="00CE4092" w:rsidRPr="00CE4092" w:rsidRDefault="00CE4092" w:rsidP="00CE4092">
      <w:pPr>
        <w:tabs>
          <w:tab w:val="left" w:pos="284"/>
        </w:tabs>
        <w:rPr>
          <w:rFonts w:ascii="Arial" w:hAnsi="Arial" w:cs="Arial"/>
        </w:rPr>
      </w:pPr>
      <w:r w:rsidRPr="00CE4092">
        <w:rPr>
          <w:rFonts w:ascii="Arial" w:hAnsi="Arial" w:cs="Arial"/>
        </w:rPr>
        <w:t xml:space="preserve">- nové vyhlášení CHKO v 2020 - nová vyhláška včetně BOP a nové hranice CHKO, nová zonace, kritické zhodnocení nevhodné nové zástavby – </w:t>
      </w:r>
      <w:r w:rsidR="00CF18B9">
        <w:t>XXXXXXX</w:t>
      </w:r>
    </w:p>
    <w:p w:rsidR="00CE4092" w:rsidRPr="00CE4092" w:rsidRDefault="00CE4092" w:rsidP="00CE4092">
      <w:pPr>
        <w:tabs>
          <w:tab w:val="left" w:pos="284"/>
        </w:tabs>
        <w:rPr>
          <w:rFonts w:ascii="Arial" w:hAnsi="Arial" w:cs="Arial"/>
        </w:rPr>
      </w:pPr>
      <w:r w:rsidRPr="00CE4092">
        <w:rPr>
          <w:rFonts w:ascii="Arial" w:hAnsi="Arial" w:cs="Arial"/>
        </w:rPr>
        <w:t xml:space="preserve">- medailonek </w:t>
      </w:r>
      <w:r w:rsidR="00CF18B9">
        <w:rPr>
          <w:rFonts w:ascii="Arial" w:hAnsi="Arial" w:cs="Arial"/>
        </w:rPr>
        <w:t>XXXXX</w:t>
      </w:r>
      <w:r w:rsidRPr="00CE4092">
        <w:rPr>
          <w:rFonts w:ascii="Arial" w:hAnsi="Arial" w:cs="Arial"/>
        </w:rPr>
        <w:t xml:space="preserve"> – </w:t>
      </w:r>
      <w:r w:rsidR="00CF18B9">
        <w:rPr>
          <w:rFonts w:ascii="Arial" w:hAnsi="Arial" w:cs="Arial"/>
        </w:rPr>
        <w:t>XXXXXXX</w:t>
      </w:r>
      <w:r w:rsidRPr="00CE4092">
        <w:rPr>
          <w:rFonts w:ascii="Arial" w:hAnsi="Arial" w:cs="Arial"/>
        </w:rPr>
        <w:t xml:space="preserve"> </w:t>
      </w:r>
    </w:p>
    <w:p w:rsidR="00CE4092" w:rsidRPr="00CE4092" w:rsidRDefault="00CE4092" w:rsidP="00CE4092">
      <w:pPr>
        <w:tabs>
          <w:tab w:val="left" w:pos="284"/>
        </w:tabs>
        <w:rPr>
          <w:rFonts w:ascii="Arial" w:hAnsi="Arial" w:cs="Arial"/>
        </w:rPr>
      </w:pPr>
      <w:r w:rsidRPr="00CE4092">
        <w:rPr>
          <w:rFonts w:ascii="Arial" w:hAnsi="Arial" w:cs="Arial"/>
        </w:rPr>
        <w:t xml:space="preserve">- Ochrana podzemních vod prostřednictvím ochrany povodí na povrchu – problematika ČOV a vrtů – </w:t>
      </w:r>
      <w:r w:rsidR="00CF18B9">
        <w:rPr>
          <w:rFonts w:ascii="Arial" w:hAnsi="Arial" w:cs="Arial"/>
        </w:rPr>
        <w:t>XXXXXXX</w:t>
      </w:r>
      <w:r w:rsidRPr="00CE4092">
        <w:rPr>
          <w:rFonts w:ascii="Arial" w:hAnsi="Arial" w:cs="Arial"/>
        </w:rPr>
        <w:t xml:space="preserve"> </w:t>
      </w:r>
    </w:p>
    <w:p w:rsidR="00CE4092" w:rsidRPr="00CE4092" w:rsidRDefault="00CE4092" w:rsidP="00CE4092">
      <w:pPr>
        <w:tabs>
          <w:tab w:val="left" w:pos="284"/>
        </w:tabs>
        <w:rPr>
          <w:rFonts w:ascii="Arial" w:hAnsi="Arial" w:cs="Arial"/>
        </w:rPr>
      </w:pPr>
      <w:r w:rsidRPr="00CE4092">
        <w:rPr>
          <w:rFonts w:ascii="Arial" w:hAnsi="Arial" w:cs="Arial"/>
        </w:rPr>
        <w:t xml:space="preserve">- Zajímavost – problematika splavování strusek – </w:t>
      </w:r>
      <w:r w:rsidR="00CF18B9">
        <w:rPr>
          <w:rFonts w:ascii="Arial" w:hAnsi="Arial" w:cs="Arial"/>
        </w:rPr>
        <w:t>XXXXXXX</w:t>
      </w:r>
      <w:r w:rsidRPr="00CE4092">
        <w:rPr>
          <w:rFonts w:ascii="Arial" w:hAnsi="Arial" w:cs="Arial"/>
        </w:rPr>
        <w:t xml:space="preserve"> </w:t>
      </w:r>
    </w:p>
    <w:p w:rsidR="00CE4092" w:rsidRPr="00CE4092" w:rsidRDefault="00CE4092" w:rsidP="00CE4092">
      <w:pPr>
        <w:tabs>
          <w:tab w:val="left" w:pos="284"/>
        </w:tabs>
        <w:rPr>
          <w:rFonts w:ascii="Arial" w:hAnsi="Arial" w:cs="Arial"/>
        </w:rPr>
      </w:pPr>
      <w:r w:rsidRPr="00CE4092">
        <w:rPr>
          <w:rFonts w:ascii="Arial" w:hAnsi="Arial" w:cs="Arial"/>
        </w:rPr>
        <w:t xml:space="preserve">- zatravňování I. zóny CHKO Moravský kras, ochrana závrtů, zemědělství – </w:t>
      </w:r>
      <w:r w:rsidR="00CF18B9">
        <w:rPr>
          <w:rFonts w:ascii="Arial" w:hAnsi="Arial" w:cs="Arial"/>
        </w:rPr>
        <w:t>XXXXXXX</w:t>
      </w:r>
    </w:p>
    <w:p w:rsidR="00CE4092" w:rsidRPr="00CE4092" w:rsidRDefault="00CE4092" w:rsidP="00CE4092">
      <w:pPr>
        <w:tabs>
          <w:tab w:val="left" w:pos="284"/>
        </w:tabs>
        <w:rPr>
          <w:rFonts w:ascii="Arial" w:hAnsi="Arial" w:cs="Arial"/>
        </w:rPr>
      </w:pPr>
      <w:r w:rsidRPr="00CE4092">
        <w:rPr>
          <w:rFonts w:ascii="Arial" w:hAnsi="Arial" w:cs="Arial"/>
        </w:rPr>
        <w:t xml:space="preserve">- veřejnosti přístupné jeskyně a jejich management – </w:t>
      </w:r>
      <w:r w:rsidR="00CF18B9">
        <w:rPr>
          <w:rFonts w:ascii="Arial" w:hAnsi="Arial" w:cs="Arial"/>
        </w:rPr>
        <w:t>XXXXXXX</w:t>
      </w:r>
    </w:p>
    <w:p w:rsidR="00CE4092" w:rsidRPr="00CE4092" w:rsidRDefault="00CE4092" w:rsidP="00CE4092">
      <w:pPr>
        <w:tabs>
          <w:tab w:val="left" w:pos="284"/>
        </w:tabs>
        <w:rPr>
          <w:rFonts w:ascii="Arial" w:hAnsi="Arial" w:cs="Arial"/>
          <w:lang w:val="en-US"/>
        </w:rPr>
      </w:pPr>
      <w:r w:rsidRPr="00CE4092">
        <w:rPr>
          <w:rFonts w:ascii="Arial" w:hAnsi="Arial" w:cs="Arial"/>
        </w:rPr>
        <w:t xml:space="preserve">- veřejnosti nepřístupné jeskyně a jejich management – </w:t>
      </w:r>
      <w:r w:rsidR="00CF18B9">
        <w:rPr>
          <w:rFonts w:ascii="Arial" w:hAnsi="Arial" w:cs="Arial"/>
        </w:rPr>
        <w:t>XXXXXXXX</w:t>
      </w:r>
    </w:p>
    <w:p w:rsidR="00CE4092" w:rsidRPr="00CE4092" w:rsidRDefault="00CE4092" w:rsidP="00CE4092">
      <w:pPr>
        <w:tabs>
          <w:tab w:val="left" w:pos="284"/>
        </w:tabs>
        <w:rPr>
          <w:rFonts w:ascii="Arial" w:hAnsi="Arial" w:cs="Arial"/>
          <w:lang w:val="en-US"/>
        </w:rPr>
      </w:pPr>
      <w:r w:rsidRPr="00CE4092">
        <w:rPr>
          <w:rFonts w:ascii="Arial" w:hAnsi="Arial" w:cs="Arial"/>
          <w:lang w:val="en-US"/>
        </w:rPr>
        <w:t xml:space="preserve">- </w:t>
      </w:r>
      <w:proofErr w:type="gramStart"/>
      <w:r w:rsidRPr="00CE4092">
        <w:rPr>
          <w:rFonts w:ascii="Arial" w:hAnsi="Arial" w:cs="Arial"/>
          <w:lang w:val="en-US"/>
        </w:rPr>
        <w:t>objevy</w:t>
      </w:r>
      <w:proofErr w:type="gramEnd"/>
      <w:r w:rsidRPr="00CE4092">
        <w:rPr>
          <w:rFonts w:ascii="Arial" w:hAnsi="Arial" w:cs="Arial"/>
          <w:lang w:val="en-US"/>
        </w:rPr>
        <w:t xml:space="preserve"> v krasovém podzemí z poslední doby po roce 2000 – </w:t>
      </w:r>
      <w:r w:rsidR="00CF18B9">
        <w:rPr>
          <w:rFonts w:ascii="Arial" w:hAnsi="Arial" w:cs="Arial"/>
          <w:lang w:val="en-US"/>
        </w:rPr>
        <w:t>XXXXXX</w:t>
      </w:r>
    </w:p>
    <w:p w:rsidR="00CE4092" w:rsidRPr="00CE4092" w:rsidRDefault="00CE4092" w:rsidP="00CE4092">
      <w:pPr>
        <w:tabs>
          <w:tab w:val="left" w:pos="284"/>
        </w:tabs>
        <w:rPr>
          <w:rFonts w:ascii="Arial" w:hAnsi="Arial" w:cs="Arial"/>
          <w:lang w:val="en-US"/>
        </w:rPr>
      </w:pPr>
      <w:r w:rsidRPr="00CE4092">
        <w:rPr>
          <w:rFonts w:ascii="Arial" w:hAnsi="Arial" w:cs="Arial"/>
          <w:lang w:val="en-US"/>
        </w:rPr>
        <w:t xml:space="preserve">- </w:t>
      </w:r>
      <w:proofErr w:type="gramStart"/>
      <w:r w:rsidRPr="00CE4092">
        <w:rPr>
          <w:rFonts w:ascii="Arial" w:hAnsi="Arial" w:cs="Arial"/>
          <w:lang w:val="en-US"/>
        </w:rPr>
        <w:t>netopýři</w:t>
      </w:r>
      <w:proofErr w:type="gramEnd"/>
      <w:r w:rsidRPr="00CE4092">
        <w:rPr>
          <w:rFonts w:ascii="Arial" w:hAnsi="Arial" w:cs="Arial"/>
          <w:lang w:val="en-US"/>
        </w:rPr>
        <w:t xml:space="preserve"> Moravského krasu – obecně o netopýrech (AV ČR) – </w:t>
      </w:r>
      <w:r w:rsidR="00CF18B9">
        <w:rPr>
          <w:rFonts w:ascii="Arial" w:hAnsi="Arial" w:cs="Arial"/>
          <w:lang w:val="en-US"/>
        </w:rPr>
        <w:t>XXXXXX</w:t>
      </w:r>
    </w:p>
    <w:p w:rsidR="00CE4092" w:rsidRPr="00CE4092" w:rsidRDefault="00CE4092" w:rsidP="00CE4092">
      <w:pPr>
        <w:tabs>
          <w:tab w:val="left" w:pos="284"/>
        </w:tabs>
        <w:rPr>
          <w:rFonts w:ascii="Arial" w:hAnsi="Arial" w:cs="Arial"/>
          <w:lang w:val="en-US"/>
        </w:rPr>
      </w:pPr>
      <w:r w:rsidRPr="00CE4092">
        <w:rPr>
          <w:rFonts w:ascii="Arial" w:hAnsi="Arial" w:cs="Arial"/>
          <w:lang w:val="en-US"/>
        </w:rPr>
        <w:t xml:space="preserve">- </w:t>
      </w:r>
      <w:proofErr w:type="gramStart"/>
      <w:r w:rsidRPr="00CE4092">
        <w:rPr>
          <w:rFonts w:ascii="Arial" w:hAnsi="Arial" w:cs="Arial"/>
          <w:lang w:val="en-US"/>
        </w:rPr>
        <w:t>význam</w:t>
      </w:r>
      <w:proofErr w:type="gramEnd"/>
      <w:r w:rsidRPr="00CE4092">
        <w:rPr>
          <w:rFonts w:ascii="Arial" w:hAnsi="Arial" w:cs="Arial"/>
          <w:lang w:val="en-US"/>
        </w:rPr>
        <w:t xml:space="preserve"> krasu pro zimování netopýrů - výsledky dlouholetého sčítání netopýrů (</w:t>
      </w:r>
      <w:r w:rsidR="00CF18B9">
        <w:rPr>
          <w:rFonts w:ascii="Arial" w:hAnsi="Arial" w:cs="Arial"/>
          <w:lang w:val="en-US"/>
        </w:rPr>
        <w:t>XXXXX</w:t>
      </w:r>
      <w:r w:rsidRPr="00CE4092">
        <w:rPr>
          <w:rFonts w:ascii="Arial" w:hAnsi="Arial" w:cs="Arial"/>
          <w:lang w:val="en-US"/>
        </w:rPr>
        <w:t xml:space="preserve">) – </w:t>
      </w:r>
      <w:r w:rsidR="00CF18B9">
        <w:t>XXXXXXX</w:t>
      </w:r>
    </w:p>
    <w:p w:rsidR="00CE4092" w:rsidRPr="00CE4092" w:rsidRDefault="00CE4092" w:rsidP="00CE4092">
      <w:pPr>
        <w:tabs>
          <w:tab w:val="left" w:pos="284"/>
        </w:tabs>
        <w:rPr>
          <w:rFonts w:ascii="Arial" w:hAnsi="Arial" w:cs="Arial"/>
        </w:rPr>
      </w:pPr>
      <w:r w:rsidRPr="00CE4092">
        <w:rPr>
          <w:rFonts w:ascii="Arial" w:hAnsi="Arial" w:cs="Arial"/>
          <w:lang w:val="en-US"/>
        </w:rPr>
        <w:t xml:space="preserve">- </w:t>
      </w:r>
      <w:proofErr w:type="gramStart"/>
      <w:r w:rsidRPr="00CE4092">
        <w:rPr>
          <w:rFonts w:ascii="Arial" w:hAnsi="Arial" w:cs="Arial"/>
          <w:lang w:val="en-US"/>
        </w:rPr>
        <w:t>jeskyně</w:t>
      </w:r>
      <w:proofErr w:type="gramEnd"/>
      <w:r w:rsidRPr="00CE4092">
        <w:rPr>
          <w:rFonts w:ascii="Arial" w:hAnsi="Arial" w:cs="Arial"/>
          <w:lang w:val="en-US"/>
        </w:rPr>
        <w:t xml:space="preserve"> jako biotop plazů a obojživelníků – </w:t>
      </w:r>
      <w:r w:rsidR="00CF18B9">
        <w:rPr>
          <w:rFonts w:ascii="Arial" w:hAnsi="Arial" w:cs="Arial"/>
          <w:lang w:val="en-US"/>
        </w:rPr>
        <w:t>XXXXXX</w:t>
      </w:r>
      <w:r w:rsidRPr="00CE4092">
        <w:rPr>
          <w:rFonts w:ascii="Arial" w:hAnsi="Arial" w:cs="Arial"/>
        </w:rPr>
        <w:t xml:space="preserve"> </w:t>
      </w:r>
    </w:p>
    <w:p w:rsidR="00CE4092" w:rsidRPr="00CE4092" w:rsidRDefault="00CE4092" w:rsidP="00CE4092">
      <w:pPr>
        <w:tabs>
          <w:tab w:val="left" w:pos="284"/>
        </w:tabs>
        <w:rPr>
          <w:rFonts w:ascii="Arial" w:hAnsi="Arial" w:cs="Arial"/>
          <w:lang w:val="en-US"/>
        </w:rPr>
      </w:pPr>
      <w:r w:rsidRPr="00CE4092">
        <w:rPr>
          <w:rFonts w:ascii="Arial" w:hAnsi="Arial" w:cs="Arial"/>
          <w:lang w:val="en-US"/>
        </w:rPr>
        <w:t xml:space="preserve">- </w:t>
      </w:r>
      <w:proofErr w:type="gramStart"/>
      <w:r w:rsidRPr="00CE4092">
        <w:rPr>
          <w:rFonts w:ascii="Arial" w:hAnsi="Arial" w:cs="Arial"/>
          <w:lang w:val="en-US"/>
        </w:rPr>
        <w:t>bezobratlí</w:t>
      </w:r>
      <w:proofErr w:type="gramEnd"/>
      <w:r w:rsidRPr="00CE4092">
        <w:rPr>
          <w:rFonts w:ascii="Arial" w:hAnsi="Arial" w:cs="Arial"/>
          <w:lang w:val="en-US"/>
        </w:rPr>
        <w:t xml:space="preserve"> jeskyní Moravského krasu</w:t>
      </w:r>
      <w:r w:rsidR="00CF18B9">
        <w:rPr>
          <w:rFonts w:ascii="Arial" w:hAnsi="Arial" w:cs="Arial"/>
          <w:lang w:val="en-US"/>
        </w:rPr>
        <w:t xml:space="preserve"> -</w:t>
      </w:r>
      <w:r w:rsidRPr="00CE4092">
        <w:rPr>
          <w:rFonts w:ascii="Arial" w:hAnsi="Arial" w:cs="Arial"/>
          <w:lang w:val="en-US"/>
        </w:rPr>
        <w:t xml:space="preserve"> </w:t>
      </w:r>
      <w:r w:rsidR="00CF18B9">
        <w:rPr>
          <w:rFonts w:ascii="Arial" w:hAnsi="Arial" w:cs="Arial"/>
          <w:lang w:val="en-US"/>
        </w:rPr>
        <w:t>XXXXXXX</w:t>
      </w:r>
    </w:p>
    <w:p w:rsidR="00CE4092" w:rsidRPr="00CE4092" w:rsidRDefault="00CE4092" w:rsidP="00CE4092">
      <w:pPr>
        <w:tabs>
          <w:tab w:val="left" w:pos="284"/>
        </w:tabs>
        <w:rPr>
          <w:rFonts w:ascii="Arial" w:hAnsi="Arial" w:cs="Arial"/>
          <w:lang w:val="en-US"/>
        </w:rPr>
      </w:pPr>
      <w:r w:rsidRPr="00CE4092">
        <w:rPr>
          <w:rFonts w:ascii="Arial" w:hAnsi="Arial" w:cs="Arial"/>
          <w:lang w:val="en-US"/>
        </w:rPr>
        <w:lastRenderedPageBreak/>
        <w:t xml:space="preserve">- </w:t>
      </w:r>
      <w:proofErr w:type="gramStart"/>
      <w:r w:rsidRPr="00CE4092">
        <w:rPr>
          <w:rFonts w:ascii="Arial" w:hAnsi="Arial" w:cs="Arial"/>
          <w:lang w:val="en-US"/>
        </w:rPr>
        <w:t>monitoring</w:t>
      </w:r>
      <w:proofErr w:type="gramEnd"/>
      <w:r w:rsidRPr="00CE4092">
        <w:rPr>
          <w:rFonts w:ascii="Arial" w:hAnsi="Arial" w:cs="Arial"/>
          <w:lang w:val="en-US"/>
        </w:rPr>
        <w:t xml:space="preserve"> a výzkum mechů, řas a lišejníků a kruhatky Matthioliho v propasti Macocha – </w:t>
      </w:r>
      <w:r w:rsidR="00CF18B9">
        <w:rPr>
          <w:rFonts w:ascii="Arial" w:hAnsi="Arial" w:cs="Arial"/>
          <w:lang w:val="en-US"/>
        </w:rPr>
        <w:t>XXXXX</w:t>
      </w:r>
    </w:p>
    <w:p w:rsidR="00CE4092" w:rsidRPr="00CE4092" w:rsidRDefault="00CE4092" w:rsidP="00CE4092">
      <w:pPr>
        <w:tabs>
          <w:tab w:val="left" w:pos="284"/>
        </w:tabs>
        <w:rPr>
          <w:rFonts w:ascii="Arial" w:hAnsi="Arial" w:cs="Arial"/>
          <w:lang w:val="en-US"/>
        </w:rPr>
      </w:pPr>
      <w:r w:rsidRPr="00CE4092">
        <w:rPr>
          <w:rFonts w:ascii="Arial" w:hAnsi="Arial" w:cs="Arial"/>
          <w:lang w:val="en-US"/>
        </w:rPr>
        <w:t xml:space="preserve">- </w:t>
      </w:r>
      <w:proofErr w:type="gramStart"/>
      <w:r w:rsidRPr="00CE4092">
        <w:rPr>
          <w:rFonts w:ascii="Arial" w:hAnsi="Arial" w:cs="Arial"/>
          <w:lang w:val="en-US"/>
        </w:rPr>
        <w:t>shrnutí</w:t>
      </w:r>
      <w:proofErr w:type="gramEnd"/>
      <w:r w:rsidRPr="00CE4092">
        <w:rPr>
          <w:rFonts w:ascii="Arial" w:hAnsi="Arial" w:cs="Arial"/>
          <w:lang w:val="en-US"/>
        </w:rPr>
        <w:t xml:space="preserve"> úspěšnosti hnízdění sokolů v MK </w:t>
      </w:r>
      <w:r w:rsidR="00CF18B9">
        <w:rPr>
          <w:rFonts w:ascii="Arial" w:hAnsi="Arial" w:cs="Arial"/>
          <w:lang w:val="en-US"/>
        </w:rPr>
        <w:t>XXXXX</w:t>
      </w:r>
      <w:r w:rsidRPr="00CE4092">
        <w:rPr>
          <w:rFonts w:ascii="Arial" w:hAnsi="Arial" w:cs="Arial"/>
          <w:lang w:val="en-US"/>
        </w:rPr>
        <w:t xml:space="preserve"> </w:t>
      </w:r>
    </w:p>
    <w:p w:rsidR="00CE4092" w:rsidRPr="00CE4092" w:rsidRDefault="00CE4092" w:rsidP="00CE4092">
      <w:pPr>
        <w:tabs>
          <w:tab w:val="left" w:pos="284"/>
        </w:tabs>
        <w:rPr>
          <w:rFonts w:ascii="Arial" w:hAnsi="Arial" w:cs="Arial"/>
          <w:lang w:val="en-US"/>
        </w:rPr>
      </w:pPr>
      <w:r w:rsidRPr="00CE4092">
        <w:rPr>
          <w:rFonts w:ascii="Arial" w:hAnsi="Arial" w:cs="Arial"/>
          <w:lang w:val="en-US"/>
        </w:rPr>
        <w:t xml:space="preserve">- Ochrana vybraných jeskyní a krasových jevů ve zvláště chráněných území </w:t>
      </w:r>
      <w:proofErr w:type="gramStart"/>
      <w:r w:rsidRPr="00CE4092">
        <w:rPr>
          <w:rFonts w:ascii="Arial" w:hAnsi="Arial" w:cs="Arial"/>
          <w:lang w:val="en-US"/>
        </w:rPr>
        <w:t>ČR  -</w:t>
      </w:r>
      <w:proofErr w:type="gramEnd"/>
      <w:r w:rsidRPr="00CE4092">
        <w:rPr>
          <w:rFonts w:ascii="Arial" w:hAnsi="Arial" w:cs="Arial"/>
          <w:lang w:val="en-US"/>
        </w:rPr>
        <w:t xml:space="preserve"> projekt OPŽP - </w:t>
      </w:r>
      <w:r w:rsidR="00CF18B9">
        <w:rPr>
          <w:rFonts w:ascii="Arial" w:hAnsi="Arial" w:cs="Arial"/>
          <w:lang w:val="en-US"/>
        </w:rPr>
        <w:t>XXXXXXX</w:t>
      </w:r>
      <w:r w:rsidRPr="00CE4092">
        <w:rPr>
          <w:rFonts w:ascii="Arial" w:hAnsi="Arial" w:cs="Arial"/>
          <w:lang w:val="en-US"/>
        </w:rPr>
        <w:t xml:space="preserve"> </w:t>
      </w:r>
    </w:p>
    <w:p w:rsidR="00CE4092" w:rsidRPr="00CE4092" w:rsidRDefault="00CE4092" w:rsidP="00CE4092">
      <w:pPr>
        <w:tabs>
          <w:tab w:val="left" w:pos="284"/>
        </w:tabs>
        <w:rPr>
          <w:rFonts w:ascii="Arial" w:hAnsi="Arial" w:cs="Arial"/>
          <w:lang w:val="en-US"/>
        </w:rPr>
      </w:pPr>
      <w:r w:rsidRPr="00CE4092">
        <w:rPr>
          <w:rFonts w:ascii="Arial" w:hAnsi="Arial" w:cs="Arial"/>
          <w:lang w:val="en-US"/>
        </w:rPr>
        <w:t xml:space="preserve">- Dům přírody Moravského krasu a práce s veřejností, příklad spolupráce obcí s AOPK ČR a SJČR – </w:t>
      </w:r>
      <w:r w:rsidR="00CF18B9">
        <w:rPr>
          <w:rFonts w:ascii="Arial" w:hAnsi="Arial" w:cs="Arial"/>
          <w:lang w:val="en-US"/>
        </w:rPr>
        <w:t>XXXXXX</w:t>
      </w:r>
      <w:r w:rsidRPr="00CE4092">
        <w:rPr>
          <w:rFonts w:ascii="Arial" w:hAnsi="Arial" w:cs="Arial"/>
          <w:lang w:val="en-US"/>
        </w:rPr>
        <w:t xml:space="preserve"> </w:t>
      </w:r>
    </w:p>
    <w:p w:rsidR="00CE4092" w:rsidRPr="00CE4092" w:rsidRDefault="00CE4092" w:rsidP="00CE4092">
      <w:pPr>
        <w:tabs>
          <w:tab w:val="left" w:pos="284"/>
        </w:tabs>
        <w:rPr>
          <w:rFonts w:ascii="Arial" w:hAnsi="Arial" w:cs="Arial"/>
          <w:lang w:val="en-US"/>
        </w:rPr>
      </w:pPr>
      <w:r w:rsidRPr="00CE4092">
        <w:rPr>
          <w:rFonts w:ascii="Arial" w:hAnsi="Arial" w:cs="Arial"/>
          <w:lang w:val="en-US"/>
        </w:rPr>
        <w:t xml:space="preserve">- monitoring uzávěr a stavu jeskyní, problém ohně a odpadky, realizované managementové práce, hlídání sokolů a Úklid krasu – tradiční akce pro veřejnost spojená mino jiné s úklidem portálů jeskyní a ponorů - </w:t>
      </w:r>
      <w:r w:rsidR="00CF18B9">
        <w:rPr>
          <w:rFonts w:ascii="Arial" w:hAnsi="Arial" w:cs="Arial"/>
        </w:rPr>
        <w:t>XXXXXX</w:t>
      </w:r>
      <w:r w:rsidRPr="00CE4092">
        <w:rPr>
          <w:rFonts w:ascii="Arial" w:hAnsi="Arial" w:cs="Arial"/>
          <w:lang w:val="en-US"/>
        </w:rPr>
        <w:t xml:space="preserve"> </w:t>
      </w:r>
    </w:p>
    <w:p w:rsidR="00CE4092" w:rsidRPr="00CE4092" w:rsidRDefault="00CE4092" w:rsidP="00CE4092">
      <w:pPr>
        <w:tabs>
          <w:tab w:val="left" w:pos="284"/>
        </w:tabs>
        <w:rPr>
          <w:rFonts w:ascii="Arial" w:hAnsi="Arial" w:cs="Arial"/>
          <w:lang w:val="en-US"/>
        </w:rPr>
      </w:pPr>
      <w:r w:rsidRPr="00CE4092">
        <w:rPr>
          <w:rFonts w:ascii="Arial" w:hAnsi="Arial" w:cs="Arial"/>
          <w:lang w:val="en-US"/>
        </w:rPr>
        <w:t>- Speleoterapie –</w:t>
      </w:r>
      <w:r>
        <w:rPr>
          <w:rFonts w:ascii="Arial" w:hAnsi="Arial" w:cs="Arial"/>
          <w:lang w:val="en-US"/>
        </w:rPr>
        <w:t xml:space="preserve"> </w:t>
      </w:r>
      <w:r w:rsidR="00CF18B9">
        <w:rPr>
          <w:rFonts w:ascii="Arial" w:hAnsi="Arial" w:cs="Arial"/>
          <w:lang w:val="en-US"/>
        </w:rPr>
        <w:t>XXXXXX</w:t>
      </w:r>
    </w:p>
    <w:p w:rsidR="00CE4092" w:rsidRPr="00CE4092" w:rsidRDefault="00CE4092" w:rsidP="00CE4092">
      <w:pPr>
        <w:tabs>
          <w:tab w:val="left" w:pos="284"/>
        </w:tabs>
        <w:rPr>
          <w:rFonts w:ascii="Arial" w:hAnsi="Arial" w:cs="Arial"/>
        </w:rPr>
      </w:pPr>
      <w:r w:rsidRPr="00CE4092">
        <w:rPr>
          <w:rFonts w:ascii="Arial" w:hAnsi="Arial" w:cs="Arial"/>
        </w:rPr>
        <w:t xml:space="preserve">- Martin Golec – „Fenomén Býčí skála“ – kniha 2020, rozhovor </w:t>
      </w:r>
      <w:r w:rsidR="00CF18B9">
        <w:rPr>
          <w:rFonts w:ascii="Arial" w:hAnsi="Arial" w:cs="Arial"/>
        </w:rPr>
        <w:t>XXXXX</w:t>
      </w:r>
    </w:p>
    <w:p w:rsidR="00CE4092" w:rsidRPr="00CE4092" w:rsidRDefault="00CE4092" w:rsidP="00CE4092">
      <w:pPr>
        <w:tabs>
          <w:tab w:val="left" w:pos="284"/>
        </w:tabs>
        <w:rPr>
          <w:rFonts w:ascii="Arial" w:hAnsi="Arial" w:cs="Arial"/>
        </w:rPr>
      </w:pPr>
      <w:r>
        <w:rPr>
          <w:rFonts w:ascii="Arial" w:hAnsi="Arial" w:cs="Arial"/>
        </w:rPr>
        <w:t xml:space="preserve">- </w:t>
      </w:r>
      <w:r w:rsidRPr="00CE4092">
        <w:rPr>
          <w:rFonts w:ascii="Arial" w:hAnsi="Arial" w:cs="Arial"/>
        </w:rPr>
        <w:t xml:space="preserve">„Moravský kras v ponorné řece času“ – </w:t>
      </w:r>
      <w:r w:rsidR="00CF18B9">
        <w:rPr>
          <w:rFonts w:ascii="Arial" w:hAnsi="Arial" w:cs="Arial"/>
        </w:rPr>
        <w:t>XXXXXX</w:t>
      </w:r>
      <w:r w:rsidRPr="00CE4092">
        <w:rPr>
          <w:rFonts w:ascii="Arial" w:hAnsi="Arial" w:cs="Arial"/>
        </w:rPr>
        <w:t xml:space="preserve"> – historické mapy a obrázky</w:t>
      </w:r>
    </w:p>
    <w:p w:rsidR="00CE4092" w:rsidRPr="00CE4092" w:rsidRDefault="00CE4092" w:rsidP="00CE4092">
      <w:pPr>
        <w:tabs>
          <w:tab w:val="left" w:pos="284"/>
        </w:tabs>
        <w:rPr>
          <w:rFonts w:ascii="Arial" w:hAnsi="Arial" w:cs="Arial"/>
        </w:rPr>
      </w:pPr>
      <w:r w:rsidRPr="00CE4092">
        <w:rPr>
          <w:rFonts w:ascii="Arial" w:hAnsi="Arial" w:cs="Arial"/>
        </w:rPr>
        <w:t xml:space="preserve">- lesy ŠLP – </w:t>
      </w:r>
      <w:r w:rsidR="00CF18B9">
        <w:rPr>
          <w:rFonts w:ascii="Arial" w:hAnsi="Arial" w:cs="Arial"/>
        </w:rPr>
        <w:t>XXXX</w:t>
      </w:r>
      <w:r w:rsidRPr="00CE4092">
        <w:rPr>
          <w:rFonts w:ascii="Arial" w:hAnsi="Arial" w:cs="Arial"/>
        </w:rPr>
        <w:t xml:space="preserve"> – arboretum, úvahy o klimatické změně</w:t>
      </w:r>
    </w:p>
    <w:p w:rsidR="00CE4092" w:rsidRPr="00CE4092" w:rsidRDefault="00CE4092" w:rsidP="00CE4092">
      <w:pPr>
        <w:tabs>
          <w:tab w:val="left" w:pos="284"/>
        </w:tabs>
        <w:rPr>
          <w:rFonts w:ascii="Arial" w:hAnsi="Arial" w:cs="Arial"/>
        </w:rPr>
      </w:pPr>
      <w:r w:rsidRPr="00CE4092">
        <w:rPr>
          <w:rFonts w:ascii="Arial" w:hAnsi="Arial" w:cs="Arial"/>
        </w:rPr>
        <w:t xml:space="preserve">- </w:t>
      </w:r>
      <w:r w:rsidR="00CF18B9">
        <w:rPr>
          <w:rFonts w:ascii="Arial" w:hAnsi="Arial" w:cs="Arial"/>
        </w:rPr>
        <w:t>XXXXX</w:t>
      </w:r>
      <w:r w:rsidRPr="00CE4092">
        <w:rPr>
          <w:rFonts w:ascii="Arial" w:hAnsi="Arial" w:cs="Arial"/>
        </w:rPr>
        <w:t xml:space="preserve"> – </w:t>
      </w:r>
      <w:r w:rsidR="00CF18B9">
        <w:rPr>
          <w:rFonts w:ascii="Arial" w:hAnsi="Arial" w:cs="Arial"/>
        </w:rPr>
        <w:t>XXXXX</w:t>
      </w:r>
      <w:bookmarkStart w:id="0" w:name="_GoBack"/>
      <w:bookmarkEnd w:id="0"/>
      <w:r w:rsidRPr="00CE4092">
        <w:rPr>
          <w:rFonts w:ascii="Arial" w:hAnsi="Arial" w:cs="Arial"/>
        </w:rPr>
        <w:t xml:space="preserve">  </w:t>
      </w:r>
    </w:p>
    <w:p w:rsidR="00CE4092" w:rsidRDefault="00CE4092" w:rsidP="00CE4092">
      <w:pPr>
        <w:tabs>
          <w:tab w:val="left" w:pos="284"/>
        </w:tabs>
        <w:rPr>
          <w:rFonts w:ascii="Arial" w:hAnsi="Arial"/>
        </w:rPr>
      </w:pPr>
    </w:p>
    <w:p w:rsidR="00CE4092" w:rsidRDefault="00CE4092" w:rsidP="00CE4092">
      <w:pPr>
        <w:tabs>
          <w:tab w:val="left" w:pos="284"/>
        </w:tabs>
        <w:rPr>
          <w:rFonts w:ascii="Arial" w:hAnsi="Arial"/>
        </w:rPr>
      </w:pPr>
      <w:r>
        <w:rPr>
          <w:rFonts w:ascii="Arial" w:hAnsi="Arial"/>
        </w:rPr>
        <w:t>Uzávěrka čísla – 15. června 2021</w:t>
      </w:r>
    </w:p>
    <w:p w:rsidR="00CE4092" w:rsidRPr="005861D2" w:rsidRDefault="00CE4092" w:rsidP="00CE4092">
      <w:pPr>
        <w:tabs>
          <w:tab w:val="left" w:pos="284"/>
        </w:tabs>
        <w:rPr>
          <w:rFonts w:ascii="Arial" w:hAnsi="Arial"/>
        </w:rPr>
      </w:pPr>
    </w:p>
    <w:p w:rsidR="00CE4092" w:rsidRPr="005861D2" w:rsidRDefault="00CE4092" w:rsidP="00CE4092">
      <w:pPr>
        <w:tabs>
          <w:tab w:val="left" w:pos="284"/>
        </w:tabs>
        <w:spacing w:after="80"/>
        <w:jc w:val="both"/>
        <w:rPr>
          <w:rFonts w:ascii="Arial" w:hAnsi="Arial" w:cs="Arial"/>
          <w:b/>
          <w:bCs/>
        </w:rPr>
      </w:pPr>
      <w:r w:rsidRPr="005861D2">
        <w:rPr>
          <w:rFonts w:ascii="Arial" w:hAnsi="Arial" w:cs="Arial"/>
          <w:b/>
          <w:bCs/>
        </w:rPr>
        <w:t>5.</w:t>
      </w:r>
      <w:r w:rsidRPr="005861D2">
        <w:rPr>
          <w:rFonts w:ascii="Arial" w:hAnsi="Arial" w:cs="Arial"/>
          <w:b/>
          <w:bCs/>
        </w:rPr>
        <w:tab/>
        <w:t>Polygrafická a další specifikace díla:</w:t>
      </w:r>
    </w:p>
    <w:p w:rsidR="00CE4092" w:rsidRDefault="00CE4092" w:rsidP="00CE4092">
      <w:pPr>
        <w:tabs>
          <w:tab w:val="left" w:pos="284"/>
        </w:tabs>
        <w:spacing w:after="80"/>
        <w:jc w:val="both"/>
        <w:rPr>
          <w:rFonts w:ascii="Arial" w:hAnsi="Arial" w:cs="Arial"/>
        </w:rPr>
      </w:pPr>
      <w:r>
        <w:rPr>
          <w:rFonts w:ascii="Arial" w:hAnsi="Arial" w:cs="Arial"/>
        </w:rPr>
        <w:t>Formát: A4</w:t>
      </w:r>
    </w:p>
    <w:p w:rsidR="00CE4092" w:rsidRDefault="00CE4092" w:rsidP="00CE4092">
      <w:pPr>
        <w:tabs>
          <w:tab w:val="left" w:pos="284"/>
        </w:tabs>
        <w:spacing w:after="80"/>
        <w:jc w:val="both"/>
        <w:rPr>
          <w:rFonts w:ascii="Arial" w:hAnsi="Arial" w:cs="Arial"/>
        </w:rPr>
      </w:pPr>
      <w:r>
        <w:rPr>
          <w:rFonts w:ascii="Arial" w:hAnsi="Arial" w:cs="Arial"/>
        </w:rPr>
        <w:t>Rozsah: 48 stran plus 4 strany obálky, z toho články k tématu nejméně 24 stran</w:t>
      </w:r>
    </w:p>
    <w:p w:rsidR="00CE4092" w:rsidRPr="00A20585" w:rsidRDefault="00CE4092" w:rsidP="00CE4092">
      <w:pPr>
        <w:tabs>
          <w:tab w:val="left" w:pos="284"/>
        </w:tabs>
        <w:spacing w:after="80"/>
        <w:jc w:val="both"/>
        <w:rPr>
          <w:rFonts w:ascii="Arial" w:hAnsi="Arial" w:cs="Arial"/>
        </w:rPr>
      </w:pPr>
      <w:r>
        <w:rPr>
          <w:rFonts w:ascii="Arial" w:hAnsi="Arial" w:cs="Arial"/>
        </w:rPr>
        <w:t>Barevnost: uvnitř černobílá, obálka barevná</w:t>
      </w:r>
    </w:p>
    <w:p w:rsidR="00CE4092" w:rsidRDefault="00CE4092" w:rsidP="00CE4092">
      <w:pPr>
        <w:tabs>
          <w:tab w:val="left" w:pos="284"/>
        </w:tabs>
        <w:spacing w:after="80"/>
        <w:jc w:val="both"/>
        <w:rPr>
          <w:rFonts w:ascii="Arial" w:hAnsi="Arial" w:cs="Arial"/>
        </w:rPr>
      </w:pPr>
      <w:r>
        <w:rPr>
          <w:rFonts w:ascii="Arial" w:hAnsi="Arial" w:cs="Arial"/>
        </w:rPr>
        <w:t>Papír: recyklovaný</w:t>
      </w:r>
    </w:p>
    <w:p w:rsidR="00CE4092" w:rsidRDefault="00CE4092" w:rsidP="00CE4092">
      <w:pPr>
        <w:tabs>
          <w:tab w:val="left" w:pos="284"/>
        </w:tabs>
        <w:spacing w:after="80"/>
        <w:jc w:val="both"/>
        <w:rPr>
          <w:rFonts w:ascii="Arial" w:hAnsi="Arial" w:cs="Arial"/>
        </w:rPr>
      </w:pPr>
      <w:r>
        <w:rPr>
          <w:rFonts w:ascii="Arial" w:hAnsi="Arial" w:cs="Arial"/>
        </w:rPr>
        <w:t>Vazba: šitá, V1</w:t>
      </w:r>
    </w:p>
    <w:p w:rsidR="00CE4092" w:rsidRDefault="00CE4092" w:rsidP="00CE4092">
      <w:pPr>
        <w:tabs>
          <w:tab w:val="left" w:pos="284"/>
        </w:tabs>
        <w:spacing w:after="80"/>
        <w:jc w:val="both"/>
        <w:rPr>
          <w:rFonts w:ascii="Arial" w:hAnsi="Arial" w:cs="Arial"/>
        </w:rPr>
      </w:pPr>
    </w:p>
    <w:p w:rsidR="00CE4092" w:rsidRDefault="00CE4092" w:rsidP="00CE4092">
      <w:pPr>
        <w:tabs>
          <w:tab w:val="left" w:pos="284"/>
        </w:tabs>
        <w:spacing w:after="80"/>
        <w:jc w:val="both"/>
        <w:rPr>
          <w:rFonts w:ascii="Arial" w:hAnsi="Arial" w:cs="Arial"/>
        </w:rPr>
      </w:pPr>
      <w:r>
        <w:rPr>
          <w:rFonts w:ascii="Arial" w:hAnsi="Arial" w:cs="Arial"/>
        </w:rPr>
        <w:t>Podklady pro grafické zpracování budou dodány v elektronické podobě dodavateli na adresu casopis@veronica.cz.</w:t>
      </w:r>
    </w:p>
    <w:p w:rsidR="00CE4092" w:rsidRPr="005861D2" w:rsidRDefault="00CE4092" w:rsidP="00CE4092">
      <w:pPr>
        <w:tabs>
          <w:tab w:val="left" w:pos="284"/>
        </w:tabs>
        <w:spacing w:after="80"/>
        <w:jc w:val="both"/>
        <w:rPr>
          <w:rFonts w:ascii="Arial" w:hAnsi="Arial" w:cs="Arial"/>
        </w:rPr>
      </w:pPr>
    </w:p>
    <w:p w:rsidR="00CE4092" w:rsidRPr="005861D2" w:rsidRDefault="00CE4092" w:rsidP="00CE4092">
      <w:pPr>
        <w:tabs>
          <w:tab w:val="left" w:pos="284"/>
        </w:tabs>
        <w:spacing w:after="80"/>
        <w:jc w:val="both"/>
        <w:rPr>
          <w:rFonts w:ascii="Arial" w:hAnsi="Arial"/>
          <w:b/>
        </w:rPr>
      </w:pPr>
      <w:r w:rsidRPr="005861D2">
        <w:rPr>
          <w:rFonts w:ascii="Arial" w:hAnsi="Arial"/>
          <w:b/>
        </w:rPr>
        <w:t>6.</w:t>
      </w:r>
      <w:r w:rsidRPr="005861D2">
        <w:rPr>
          <w:rFonts w:ascii="Arial" w:hAnsi="Arial"/>
          <w:b/>
        </w:rPr>
        <w:tab/>
        <w:t>Řešitel</w:t>
      </w:r>
    </w:p>
    <w:p w:rsidR="00CE4092" w:rsidRPr="005861D2" w:rsidRDefault="00CE4092" w:rsidP="00CE4092">
      <w:pPr>
        <w:tabs>
          <w:tab w:val="left" w:pos="284"/>
        </w:tabs>
        <w:spacing w:after="80"/>
        <w:jc w:val="both"/>
        <w:rPr>
          <w:rFonts w:ascii="Arial" w:hAnsi="Arial" w:cs="Arial"/>
        </w:rPr>
      </w:pPr>
      <w:r w:rsidRPr="005861D2">
        <w:rPr>
          <w:rFonts w:ascii="Arial" w:hAnsi="Arial" w:cs="Arial"/>
        </w:rPr>
        <w:t>ZO ČSOP Veronica, Brno</w:t>
      </w:r>
    </w:p>
    <w:p w:rsidR="00CE4092" w:rsidRPr="005861D2" w:rsidRDefault="00CE4092" w:rsidP="00CE4092">
      <w:pPr>
        <w:tabs>
          <w:tab w:val="left" w:pos="284"/>
        </w:tabs>
        <w:spacing w:after="80"/>
        <w:jc w:val="both"/>
        <w:rPr>
          <w:rFonts w:ascii="Arial" w:hAnsi="Arial"/>
          <w:bCs/>
        </w:rPr>
      </w:pPr>
    </w:p>
    <w:p w:rsidR="00CE4092" w:rsidRDefault="00CE4092" w:rsidP="00CE4092">
      <w:pPr>
        <w:tabs>
          <w:tab w:val="left" w:pos="284"/>
        </w:tabs>
        <w:spacing w:after="80"/>
        <w:jc w:val="both"/>
        <w:rPr>
          <w:rFonts w:ascii="Arial" w:hAnsi="Arial"/>
          <w:b/>
        </w:rPr>
      </w:pPr>
      <w:r>
        <w:rPr>
          <w:rFonts w:ascii="Arial" w:hAnsi="Arial"/>
          <w:b/>
        </w:rPr>
        <w:t>7.</w:t>
      </w:r>
      <w:r>
        <w:rPr>
          <w:rFonts w:ascii="Arial" w:hAnsi="Arial"/>
          <w:b/>
        </w:rPr>
        <w:tab/>
        <w:t>Termín zhotovení</w:t>
      </w:r>
    </w:p>
    <w:p w:rsidR="00CE4092" w:rsidRPr="0076702E" w:rsidRDefault="00CE4092" w:rsidP="00CE4092">
      <w:pPr>
        <w:tabs>
          <w:tab w:val="left" w:pos="284"/>
        </w:tabs>
        <w:spacing w:after="80"/>
        <w:jc w:val="both"/>
        <w:rPr>
          <w:rFonts w:ascii="Arial" w:hAnsi="Arial"/>
        </w:rPr>
      </w:pPr>
      <w:r>
        <w:rPr>
          <w:rFonts w:ascii="Arial" w:hAnsi="Arial"/>
        </w:rPr>
        <w:t>30. 11. 2021</w:t>
      </w:r>
    </w:p>
    <w:p w:rsidR="00CE4092" w:rsidRPr="0076702E" w:rsidRDefault="00CE4092" w:rsidP="00CE4092">
      <w:pPr>
        <w:tabs>
          <w:tab w:val="left" w:pos="284"/>
        </w:tabs>
        <w:spacing w:after="80"/>
        <w:jc w:val="both"/>
        <w:rPr>
          <w:rFonts w:ascii="Arial" w:hAnsi="Arial"/>
        </w:rPr>
      </w:pPr>
    </w:p>
    <w:p w:rsidR="00CE4092" w:rsidRDefault="00CE4092" w:rsidP="00CE4092">
      <w:pPr>
        <w:numPr>
          <w:ilvl w:val="0"/>
          <w:numId w:val="3"/>
        </w:numPr>
        <w:tabs>
          <w:tab w:val="left" w:pos="284"/>
        </w:tabs>
        <w:spacing w:after="80" w:line="240" w:lineRule="auto"/>
        <w:jc w:val="both"/>
        <w:rPr>
          <w:rFonts w:ascii="Arial" w:hAnsi="Arial"/>
          <w:b/>
        </w:rPr>
      </w:pPr>
      <w:r w:rsidRPr="0076702E">
        <w:rPr>
          <w:rFonts w:ascii="Arial" w:hAnsi="Arial"/>
          <w:b/>
        </w:rPr>
        <w:t>Předpokládané náklady</w:t>
      </w:r>
    </w:p>
    <w:p w:rsidR="00CE4092" w:rsidRPr="0076702E" w:rsidRDefault="00CE4092" w:rsidP="00CE4092">
      <w:pPr>
        <w:tabs>
          <w:tab w:val="left" w:pos="284"/>
        </w:tabs>
        <w:spacing w:after="80"/>
        <w:jc w:val="both"/>
        <w:rPr>
          <w:rFonts w:ascii="Arial" w:hAnsi="Arial"/>
          <w:b/>
          <w:i/>
        </w:rPr>
      </w:pPr>
    </w:p>
    <w:p w:rsidR="00CE4092" w:rsidRDefault="00CE4092" w:rsidP="00CE4092">
      <w:pPr>
        <w:tabs>
          <w:tab w:val="left" w:pos="284"/>
        </w:tabs>
        <w:spacing w:after="80"/>
        <w:jc w:val="both"/>
        <w:rPr>
          <w:rFonts w:ascii="Arial" w:hAnsi="Arial" w:cs="Arial"/>
          <w:b/>
          <w:bCs/>
          <w:color w:val="000000"/>
        </w:rPr>
      </w:pPr>
      <w:r>
        <w:rPr>
          <w:rFonts w:ascii="Arial" w:hAnsi="Arial" w:cs="Arial"/>
        </w:rPr>
        <w:lastRenderedPageBreak/>
        <w:t>konečná cena či</w:t>
      </w:r>
      <w:r w:rsidRPr="00D22B6E">
        <w:rPr>
          <w:rFonts w:ascii="Arial" w:hAnsi="Arial" w:cs="Arial"/>
        </w:rPr>
        <w:t>ní</w:t>
      </w:r>
      <w:r>
        <w:rPr>
          <w:rFonts w:ascii="Arial" w:hAnsi="Arial" w:cs="Arial"/>
        </w:rPr>
        <w:t xml:space="preserve"> 96 05</w:t>
      </w:r>
      <w:r w:rsidRPr="00D22B6E">
        <w:rPr>
          <w:rFonts w:ascii="Arial" w:hAnsi="Arial" w:cs="Arial"/>
        </w:rPr>
        <w:t xml:space="preserve">0 </w:t>
      </w:r>
      <w:r w:rsidRPr="00D22B6E">
        <w:rPr>
          <w:rFonts w:ascii="Arial" w:hAnsi="Arial" w:cs="Arial"/>
          <w:bCs/>
        </w:rPr>
        <w:t>Kč</w:t>
      </w:r>
      <w:r>
        <w:rPr>
          <w:rFonts w:ascii="Arial" w:hAnsi="Arial" w:cs="Arial"/>
        </w:rPr>
        <w:t xml:space="preserve"> </w:t>
      </w:r>
      <w:r>
        <w:rPr>
          <w:rFonts w:ascii="Arial" w:hAnsi="Arial" w:cs="Arial"/>
          <w:bCs/>
        </w:rPr>
        <w:t>včetně DPH (zh</w:t>
      </w:r>
      <w:r>
        <w:rPr>
          <w:rFonts w:ascii="Arial" w:hAnsi="Arial" w:cs="Arial"/>
        </w:rPr>
        <w:t>otovitel je plátcem DPH).</w:t>
      </w:r>
    </w:p>
    <w:tbl>
      <w:tblPr>
        <w:tblW w:w="9356" w:type="dxa"/>
        <w:tblInd w:w="46" w:type="dxa"/>
        <w:tblLayout w:type="fixed"/>
        <w:tblCellMar>
          <w:left w:w="70" w:type="dxa"/>
          <w:right w:w="70" w:type="dxa"/>
        </w:tblCellMar>
        <w:tblLook w:val="0000" w:firstRow="0" w:lastRow="0" w:firstColumn="0" w:lastColumn="0" w:noHBand="0" w:noVBand="0"/>
      </w:tblPr>
      <w:tblGrid>
        <w:gridCol w:w="3118"/>
        <w:gridCol w:w="3119"/>
        <w:gridCol w:w="3119"/>
      </w:tblGrid>
      <w:tr w:rsidR="00CE4092" w:rsidTr="00F344BD">
        <w:trPr>
          <w:trHeight w:val="402"/>
        </w:trPr>
        <w:tc>
          <w:tcPr>
            <w:tcW w:w="3118" w:type="dxa"/>
            <w:vAlign w:val="bottom"/>
          </w:tcPr>
          <w:p w:rsidR="00CE4092" w:rsidRDefault="00CE4092" w:rsidP="00F344BD">
            <w:pPr>
              <w:rPr>
                <w:rFonts w:cs="Calibri"/>
                <w:color w:val="000000"/>
              </w:rPr>
            </w:pPr>
            <w:r>
              <w:rPr>
                <w:rFonts w:ascii="Arial" w:hAnsi="Arial" w:cs="Arial"/>
                <w:b/>
                <w:bCs/>
                <w:color w:val="000000"/>
              </w:rPr>
              <w:t>Rozpočet ceny díla</w:t>
            </w:r>
          </w:p>
        </w:tc>
        <w:tc>
          <w:tcPr>
            <w:tcW w:w="3119" w:type="dxa"/>
            <w:vAlign w:val="bottom"/>
          </w:tcPr>
          <w:p w:rsidR="00CE4092" w:rsidRDefault="00CE4092" w:rsidP="00F344BD">
            <w:pPr>
              <w:snapToGrid w:val="0"/>
              <w:rPr>
                <w:rFonts w:cs="Calibri"/>
                <w:color w:val="000000"/>
              </w:rPr>
            </w:pPr>
          </w:p>
        </w:tc>
        <w:tc>
          <w:tcPr>
            <w:tcW w:w="3119" w:type="dxa"/>
          </w:tcPr>
          <w:p w:rsidR="00CE4092" w:rsidRDefault="00CE4092" w:rsidP="00F344BD">
            <w:pPr>
              <w:snapToGrid w:val="0"/>
              <w:rPr>
                <w:rFonts w:cs="Calibri"/>
                <w:color w:val="000000"/>
              </w:rPr>
            </w:pPr>
          </w:p>
        </w:tc>
      </w:tr>
      <w:tr w:rsidR="00CE4092" w:rsidTr="00F344BD">
        <w:trPr>
          <w:trHeight w:val="402"/>
        </w:trPr>
        <w:tc>
          <w:tcPr>
            <w:tcW w:w="3118" w:type="dxa"/>
            <w:vAlign w:val="bottom"/>
          </w:tcPr>
          <w:p w:rsidR="00CE4092" w:rsidRDefault="00CE4092" w:rsidP="00F344BD">
            <w:pPr>
              <w:snapToGrid w:val="0"/>
              <w:rPr>
                <w:rFonts w:ascii="Arial" w:hAnsi="Arial" w:cs="Arial"/>
                <w:color w:val="000000"/>
              </w:rPr>
            </w:pPr>
          </w:p>
        </w:tc>
        <w:tc>
          <w:tcPr>
            <w:tcW w:w="3119" w:type="dxa"/>
            <w:tcBorders>
              <w:bottom w:val="single" w:sz="8" w:space="0" w:color="000000"/>
            </w:tcBorders>
            <w:vAlign w:val="bottom"/>
          </w:tcPr>
          <w:p w:rsidR="00CE4092" w:rsidRDefault="00CE4092" w:rsidP="00F344BD">
            <w:pPr>
              <w:snapToGrid w:val="0"/>
              <w:rPr>
                <w:rFonts w:cs="Calibri"/>
                <w:color w:val="000000"/>
              </w:rPr>
            </w:pPr>
          </w:p>
        </w:tc>
        <w:tc>
          <w:tcPr>
            <w:tcW w:w="3119" w:type="dxa"/>
            <w:tcBorders>
              <w:bottom w:val="single" w:sz="8" w:space="0" w:color="000000"/>
            </w:tcBorders>
          </w:tcPr>
          <w:p w:rsidR="00CE4092" w:rsidRDefault="00CE4092" w:rsidP="00F344BD">
            <w:pPr>
              <w:snapToGrid w:val="0"/>
              <w:rPr>
                <w:rFonts w:cs="Calibri"/>
                <w:color w:val="000000"/>
              </w:rPr>
            </w:pPr>
          </w:p>
        </w:tc>
      </w:tr>
      <w:tr w:rsidR="00CE4092" w:rsidTr="00F344BD">
        <w:trPr>
          <w:trHeight w:val="402"/>
        </w:trPr>
        <w:tc>
          <w:tcPr>
            <w:tcW w:w="3118" w:type="dxa"/>
            <w:tcBorders>
              <w:top w:val="single" w:sz="8" w:space="0" w:color="000000"/>
              <w:left w:val="single" w:sz="8" w:space="0" w:color="000000"/>
              <w:bottom w:val="single" w:sz="8" w:space="0" w:color="000000"/>
            </w:tcBorders>
            <w:shd w:val="clear" w:color="auto" w:fill="C0C0C0"/>
            <w:vAlign w:val="bottom"/>
          </w:tcPr>
          <w:p w:rsidR="00CE4092" w:rsidRDefault="00CE4092" w:rsidP="00F344BD">
            <w:pPr>
              <w:rPr>
                <w:rFonts w:ascii="Arial" w:hAnsi="Arial" w:cs="Arial"/>
                <w:b/>
                <w:bCs/>
                <w:color w:val="000000"/>
              </w:rPr>
            </w:pPr>
            <w:r>
              <w:rPr>
                <w:rFonts w:ascii="Arial" w:hAnsi="Arial" w:cs="Arial"/>
                <w:b/>
                <w:bCs/>
                <w:color w:val="000000"/>
              </w:rPr>
              <w:t>Položka</w:t>
            </w:r>
          </w:p>
        </w:tc>
        <w:tc>
          <w:tcPr>
            <w:tcW w:w="3119" w:type="dxa"/>
            <w:tcBorders>
              <w:top w:val="single" w:sz="8" w:space="0" w:color="000000"/>
              <w:left w:val="single" w:sz="8" w:space="0" w:color="000000"/>
              <w:bottom w:val="single" w:sz="8" w:space="0" w:color="000000"/>
              <w:right w:val="single" w:sz="4" w:space="0" w:color="auto"/>
            </w:tcBorders>
            <w:shd w:val="clear" w:color="auto" w:fill="C0C0C0"/>
            <w:vAlign w:val="bottom"/>
          </w:tcPr>
          <w:p w:rsidR="00CE4092" w:rsidRDefault="00CE4092" w:rsidP="00F344BD">
            <w:pPr>
              <w:jc w:val="center"/>
              <w:rPr>
                <w:rFonts w:ascii="Arial" w:hAnsi="Arial" w:cs="Arial"/>
                <w:b/>
                <w:bCs/>
                <w:color w:val="000000"/>
              </w:rPr>
            </w:pPr>
            <w:r>
              <w:rPr>
                <w:rFonts w:ascii="Arial" w:hAnsi="Arial" w:cs="Arial"/>
                <w:b/>
                <w:bCs/>
                <w:color w:val="000000"/>
              </w:rPr>
              <w:t>Cena bez DPH</w:t>
            </w:r>
          </w:p>
        </w:tc>
        <w:tc>
          <w:tcPr>
            <w:tcW w:w="3119" w:type="dxa"/>
            <w:tcBorders>
              <w:top w:val="single" w:sz="8" w:space="0" w:color="000000"/>
              <w:left w:val="single" w:sz="8" w:space="0" w:color="000000"/>
              <w:bottom w:val="single" w:sz="8" w:space="0" w:color="000000"/>
              <w:right w:val="single" w:sz="4" w:space="0" w:color="auto"/>
            </w:tcBorders>
            <w:shd w:val="clear" w:color="auto" w:fill="C0C0C0"/>
            <w:vAlign w:val="bottom"/>
          </w:tcPr>
          <w:p w:rsidR="00CE4092" w:rsidRDefault="00CE4092" w:rsidP="00F344BD">
            <w:pPr>
              <w:jc w:val="right"/>
              <w:rPr>
                <w:rFonts w:ascii="Arial" w:hAnsi="Arial" w:cs="Arial"/>
                <w:b/>
                <w:bCs/>
                <w:color w:val="000000"/>
              </w:rPr>
            </w:pPr>
            <w:r>
              <w:rPr>
                <w:rFonts w:ascii="Arial" w:hAnsi="Arial" w:cs="Arial"/>
                <w:b/>
                <w:bCs/>
                <w:color w:val="000000"/>
              </w:rPr>
              <w:t>Cena vč. DPH</w:t>
            </w:r>
          </w:p>
        </w:tc>
      </w:tr>
      <w:tr w:rsidR="00CE4092" w:rsidTr="00F344BD">
        <w:trPr>
          <w:trHeight w:val="402"/>
        </w:trPr>
        <w:tc>
          <w:tcPr>
            <w:tcW w:w="3118" w:type="dxa"/>
            <w:tcBorders>
              <w:left w:val="single" w:sz="8" w:space="0" w:color="000000"/>
              <w:bottom w:val="single" w:sz="8" w:space="0" w:color="000000"/>
            </w:tcBorders>
            <w:vAlign w:val="bottom"/>
          </w:tcPr>
          <w:p w:rsidR="00CE4092" w:rsidRDefault="00CE4092" w:rsidP="00F344BD">
            <w:pPr>
              <w:rPr>
                <w:rFonts w:ascii="Arial" w:hAnsi="Arial" w:cs="Arial"/>
                <w:color w:val="000000"/>
              </w:rPr>
            </w:pPr>
            <w:r>
              <w:rPr>
                <w:rFonts w:ascii="Arial" w:hAnsi="Arial" w:cs="Arial"/>
                <w:b/>
                <w:bCs/>
                <w:color w:val="000000"/>
              </w:rPr>
              <w:t>Redakční práce</w:t>
            </w:r>
          </w:p>
        </w:tc>
        <w:tc>
          <w:tcPr>
            <w:tcW w:w="3119" w:type="dxa"/>
            <w:tcBorders>
              <w:left w:val="single" w:sz="8" w:space="0" w:color="000000"/>
              <w:bottom w:val="single" w:sz="8" w:space="0" w:color="000000"/>
              <w:right w:val="single" w:sz="4" w:space="0" w:color="auto"/>
            </w:tcBorders>
            <w:vAlign w:val="bottom"/>
          </w:tcPr>
          <w:p w:rsidR="00CE4092" w:rsidRDefault="00CE4092" w:rsidP="00F344BD">
            <w:pPr>
              <w:jc w:val="right"/>
              <w:rPr>
                <w:rFonts w:ascii="Arial" w:hAnsi="Arial" w:cs="Arial"/>
                <w:color w:val="000000"/>
              </w:rPr>
            </w:pPr>
            <w:r>
              <w:rPr>
                <w:rFonts w:ascii="Arial" w:hAnsi="Arial" w:cs="Arial"/>
                <w:color w:val="000000"/>
              </w:rPr>
              <w:t>25 000 Kč</w:t>
            </w:r>
          </w:p>
        </w:tc>
        <w:tc>
          <w:tcPr>
            <w:tcW w:w="3119" w:type="dxa"/>
            <w:tcBorders>
              <w:left w:val="single" w:sz="8" w:space="0" w:color="000000"/>
              <w:bottom w:val="single" w:sz="8" w:space="0" w:color="000000"/>
              <w:right w:val="single" w:sz="4" w:space="0" w:color="auto"/>
            </w:tcBorders>
            <w:vAlign w:val="bottom"/>
          </w:tcPr>
          <w:p w:rsidR="00CE4092" w:rsidRDefault="00CE4092" w:rsidP="00F344BD">
            <w:pPr>
              <w:jc w:val="right"/>
              <w:rPr>
                <w:rFonts w:ascii="Arial" w:hAnsi="Arial" w:cs="Arial"/>
                <w:color w:val="000000"/>
              </w:rPr>
            </w:pPr>
            <w:r>
              <w:rPr>
                <w:rFonts w:ascii="Arial" w:hAnsi="Arial" w:cs="Arial"/>
                <w:color w:val="000000"/>
              </w:rPr>
              <w:t>30 250 Kč</w:t>
            </w:r>
          </w:p>
        </w:tc>
      </w:tr>
      <w:tr w:rsidR="00CE4092" w:rsidTr="00F344BD">
        <w:trPr>
          <w:trHeight w:val="402"/>
        </w:trPr>
        <w:tc>
          <w:tcPr>
            <w:tcW w:w="3118" w:type="dxa"/>
            <w:tcBorders>
              <w:left w:val="single" w:sz="8" w:space="0" w:color="000000"/>
              <w:bottom w:val="single" w:sz="8" w:space="0" w:color="000000"/>
            </w:tcBorders>
            <w:vAlign w:val="bottom"/>
          </w:tcPr>
          <w:p w:rsidR="00CE4092" w:rsidRDefault="00CE4092" w:rsidP="00F344BD">
            <w:pPr>
              <w:rPr>
                <w:rFonts w:ascii="Arial" w:hAnsi="Arial" w:cs="Arial"/>
                <w:color w:val="000000"/>
              </w:rPr>
            </w:pPr>
            <w:r>
              <w:rPr>
                <w:rFonts w:ascii="Arial" w:hAnsi="Arial" w:cs="Arial"/>
                <w:b/>
                <w:bCs/>
                <w:color w:val="000000"/>
              </w:rPr>
              <w:t>Jazyková úprava</w:t>
            </w:r>
          </w:p>
        </w:tc>
        <w:tc>
          <w:tcPr>
            <w:tcW w:w="3119" w:type="dxa"/>
            <w:tcBorders>
              <w:left w:val="single" w:sz="8" w:space="0" w:color="000000"/>
              <w:bottom w:val="single" w:sz="8" w:space="0" w:color="000000"/>
              <w:right w:val="single" w:sz="4" w:space="0" w:color="auto"/>
            </w:tcBorders>
            <w:vAlign w:val="bottom"/>
          </w:tcPr>
          <w:p w:rsidR="00CE4092" w:rsidRDefault="00CE4092" w:rsidP="00F344BD">
            <w:pPr>
              <w:jc w:val="right"/>
              <w:rPr>
                <w:rFonts w:ascii="Arial" w:hAnsi="Arial" w:cs="Arial"/>
                <w:color w:val="000000"/>
              </w:rPr>
            </w:pPr>
            <w:r>
              <w:rPr>
                <w:rFonts w:ascii="Arial" w:hAnsi="Arial" w:cs="Arial"/>
                <w:color w:val="000000"/>
              </w:rPr>
              <w:t>8 000 Kč</w:t>
            </w:r>
          </w:p>
        </w:tc>
        <w:tc>
          <w:tcPr>
            <w:tcW w:w="3119" w:type="dxa"/>
            <w:tcBorders>
              <w:left w:val="single" w:sz="8" w:space="0" w:color="000000"/>
              <w:bottom w:val="single" w:sz="8" w:space="0" w:color="000000"/>
              <w:right w:val="single" w:sz="4" w:space="0" w:color="auto"/>
            </w:tcBorders>
            <w:vAlign w:val="bottom"/>
          </w:tcPr>
          <w:p w:rsidR="00CE4092" w:rsidRDefault="00CE4092" w:rsidP="00F344BD">
            <w:pPr>
              <w:jc w:val="right"/>
              <w:rPr>
                <w:rFonts w:ascii="Arial" w:hAnsi="Arial" w:cs="Arial"/>
                <w:color w:val="000000"/>
              </w:rPr>
            </w:pPr>
            <w:r>
              <w:rPr>
                <w:rFonts w:ascii="Arial" w:hAnsi="Arial" w:cs="Arial"/>
                <w:color w:val="000000"/>
              </w:rPr>
              <w:t>9 680 Kč</w:t>
            </w:r>
          </w:p>
        </w:tc>
      </w:tr>
      <w:tr w:rsidR="00CE4092" w:rsidTr="00F344BD">
        <w:trPr>
          <w:trHeight w:val="402"/>
        </w:trPr>
        <w:tc>
          <w:tcPr>
            <w:tcW w:w="3118" w:type="dxa"/>
            <w:tcBorders>
              <w:left w:val="single" w:sz="8" w:space="0" w:color="000000"/>
              <w:bottom w:val="single" w:sz="8" w:space="0" w:color="000000"/>
            </w:tcBorders>
            <w:vAlign w:val="bottom"/>
          </w:tcPr>
          <w:p w:rsidR="00CE4092" w:rsidRDefault="00CE4092" w:rsidP="00F344BD">
            <w:pPr>
              <w:rPr>
                <w:rFonts w:ascii="Arial" w:hAnsi="Arial" w:cs="Arial"/>
                <w:color w:val="000000"/>
              </w:rPr>
            </w:pPr>
            <w:r>
              <w:rPr>
                <w:rFonts w:ascii="Arial" w:hAnsi="Arial" w:cs="Arial"/>
                <w:b/>
                <w:bCs/>
                <w:color w:val="000000"/>
              </w:rPr>
              <w:t>Grafická příprava a tisk</w:t>
            </w:r>
          </w:p>
        </w:tc>
        <w:tc>
          <w:tcPr>
            <w:tcW w:w="3119" w:type="dxa"/>
            <w:tcBorders>
              <w:left w:val="single" w:sz="8" w:space="0" w:color="000000"/>
              <w:bottom w:val="single" w:sz="8" w:space="0" w:color="000000"/>
              <w:right w:val="single" w:sz="4" w:space="0" w:color="auto"/>
            </w:tcBorders>
            <w:vAlign w:val="bottom"/>
          </w:tcPr>
          <w:p w:rsidR="00CE4092" w:rsidRDefault="00CE4092" w:rsidP="00F344BD">
            <w:pPr>
              <w:jc w:val="right"/>
              <w:rPr>
                <w:rFonts w:ascii="Arial" w:hAnsi="Arial" w:cs="Arial"/>
                <w:color w:val="000000"/>
              </w:rPr>
            </w:pPr>
            <w:r>
              <w:rPr>
                <w:rFonts w:ascii="Arial" w:hAnsi="Arial" w:cs="Arial"/>
                <w:color w:val="000000"/>
              </w:rPr>
              <w:t>40 380 Kč</w:t>
            </w:r>
          </w:p>
        </w:tc>
        <w:tc>
          <w:tcPr>
            <w:tcW w:w="3119" w:type="dxa"/>
            <w:tcBorders>
              <w:left w:val="single" w:sz="8" w:space="0" w:color="000000"/>
              <w:bottom w:val="single" w:sz="8" w:space="0" w:color="000000"/>
              <w:right w:val="single" w:sz="4" w:space="0" w:color="auto"/>
            </w:tcBorders>
            <w:vAlign w:val="bottom"/>
          </w:tcPr>
          <w:p w:rsidR="00CE4092" w:rsidRDefault="00CE4092" w:rsidP="00F344BD">
            <w:pPr>
              <w:jc w:val="right"/>
              <w:rPr>
                <w:rFonts w:ascii="Arial" w:hAnsi="Arial" w:cs="Arial"/>
                <w:color w:val="000000"/>
              </w:rPr>
            </w:pPr>
            <w:r>
              <w:rPr>
                <w:rFonts w:ascii="Arial" w:hAnsi="Arial" w:cs="Arial"/>
                <w:color w:val="000000"/>
              </w:rPr>
              <w:t>48 860 Kč</w:t>
            </w:r>
          </w:p>
        </w:tc>
      </w:tr>
      <w:tr w:rsidR="00CE4092" w:rsidTr="00F344BD">
        <w:trPr>
          <w:trHeight w:val="402"/>
        </w:trPr>
        <w:tc>
          <w:tcPr>
            <w:tcW w:w="3118" w:type="dxa"/>
            <w:tcBorders>
              <w:left w:val="single" w:sz="8" w:space="0" w:color="000000"/>
              <w:bottom w:val="single" w:sz="8" w:space="0" w:color="000000"/>
            </w:tcBorders>
            <w:vAlign w:val="bottom"/>
          </w:tcPr>
          <w:p w:rsidR="00CE4092" w:rsidRDefault="00CE4092" w:rsidP="00F344BD">
            <w:pPr>
              <w:rPr>
                <w:rFonts w:ascii="Arial" w:hAnsi="Arial" w:cs="Arial"/>
                <w:color w:val="000000"/>
              </w:rPr>
            </w:pPr>
            <w:r>
              <w:rPr>
                <w:rFonts w:ascii="Arial" w:hAnsi="Arial" w:cs="Arial"/>
                <w:b/>
                <w:bCs/>
                <w:color w:val="000000"/>
              </w:rPr>
              <w:t>Foto, kresby</w:t>
            </w:r>
          </w:p>
        </w:tc>
        <w:tc>
          <w:tcPr>
            <w:tcW w:w="3119" w:type="dxa"/>
            <w:tcBorders>
              <w:left w:val="single" w:sz="8" w:space="0" w:color="000000"/>
              <w:bottom w:val="single" w:sz="8" w:space="0" w:color="000000"/>
              <w:right w:val="single" w:sz="4" w:space="0" w:color="auto"/>
            </w:tcBorders>
            <w:vAlign w:val="bottom"/>
          </w:tcPr>
          <w:p w:rsidR="00CE4092" w:rsidRDefault="00CE4092" w:rsidP="00F344BD">
            <w:pPr>
              <w:jc w:val="right"/>
              <w:rPr>
                <w:rFonts w:ascii="Arial" w:hAnsi="Arial" w:cs="Arial"/>
                <w:color w:val="000000"/>
              </w:rPr>
            </w:pPr>
            <w:r>
              <w:rPr>
                <w:rFonts w:ascii="Arial" w:hAnsi="Arial" w:cs="Arial"/>
                <w:color w:val="000000"/>
              </w:rPr>
              <w:t>6 000 Kč</w:t>
            </w:r>
          </w:p>
        </w:tc>
        <w:tc>
          <w:tcPr>
            <w:tcW w:w="3119" w:type="dxa"/>
            <w:tcBorders>
              <w:left w:val="single" w:sz="8" w:space="0" w:color="000000"/>
              <w:bottom w:val="single" w:sz="8" w:space="0" w:color="000000"/>
              <w:right w:val="single" w:sz="4" w:space="0" w:color="auto"/>
            </w:tcBorders>
            <w:vAlign w:val="bottom"/>
          </w:tcPr>
          <w:p w:rsidR="00CE4092" w:rsidRDefault="00CE4092" w:rsidP="00F344BD">
            <w:pPr>
              <w:jc w:val="right"/>
              <w:rPr>
                <w:rFonts w:ascii="Arial" w:hAnsi="Arial" w:cs="Arial"/>
                <w:color w:val="000000"/>
              </w:rPr>
            </w:pPr>
            <w:r>
              <w:rPr>
                <w:rFonts w:ascii="Arial" w:hAnsi="Arial" w:cs="Arial"/>
                <w:color w:val="000000"/>
              </w:rPr>
              <w:t>7 260 Kč</w:t>
            </w:r>
          </w:p>
        </w:tc>
      </w:tr>
      <w:tr w:rsidR="00CE4092" w:rsidTr="00F344BD">
        <w:trPr>
          <w:trHeight w:val="402"/>
        </w:trPr>
        <w:tc>
          <w:tcPr>
            <w:tcW w:w="3118" w:type="dxa"/>
            <w:tcBorders>
              <w:left w:val="single" w:sz="8" w:space="0" w:color="000000"/>
              <w:bottom w:val="single" w:sz="8" w:space="0" w:color="000000"/>
            </w:tcBorders>
            <w:vAlign w:val="bottom"/>
          </w:tcPr>
          <w:p w:rsidR="00CE4092" w:rsidRDefault="00CE4092" w:rsidP="00F344BD">
            <w:pPr>
              <w:rPr>
                <w:rFonts w:ascii="Arial" w:hAnsi="Arial" w:cs="Arial"/>
                <w:color w:val="000000"/>
              </w:rPr>
            </w:pPr>
            <w:r>
              <w:rPr>
                <w:rFonts w:ascii="Arial" w:hAnsi="Arial" w:cs="Arial"/>
                <w:b/>
                <w:bCs/>
                <w:color w:val="000000"/>
              </w:rPr>
              <w:t>CELKEM</w:t>
            </w:r>
          </w:p>
        </w:tc>
        <w:tc>
          <w:tcPr>
            <w:tcW w:w="3119" w:type="dxa"/>
            <w:tcBorders>
              <w:left w:val="single" w:sz="8" w:space="0" w:color="000000"/>
              <w:bottom w:val="single" w:sz="8" w:space="0" w:color="000000"/>
              <w:right w:val="single" w:sz="4" w:space="0" w:color="auto"/>
            </w:tcBorders>
            <w:vAlign w:val="bottom"/>
          </w:tcPr>
          <w:p w:rsidR="00CE4092" w:rsidRDefault="00CE4092" w:rsidP="00F344BD">
            <w:pPr>
              <w:jc w:val="right"/>
              <w:rPr>
                <w:rFonts w:ascii="Arial" w:hAnsi="Arial" w:cs="Arial"/>
                <w:color w:val="000000"/>
              </w:rPr>
            </w:pPr>
            <w:r>
              <w:rPr>
                <w:rFonts w:ascii="Arial" w:hAnsi="Arial" w:cs="Arial"/>
                <w:color w:val="000000"/>
              </w:rPr>
              <w:t>79 380 Kč</w:t>
            </w:r>
          </w:p>
        </w:tc>
        <w:tc>
          <w:tcPr>
            <w:tcW w:w="3119" w:type="dxa"/>
            <w:tcBorders>
              <w:left w:val="single" w:sz="8" w:space="0" w:color="000000"/>
              <w:bottom w:val="single" w:sz="8" w:space="0" w:color="000000"/>
              <w:right w:val="single" w:sz="4" w:space="0" w:color="auto"/>
            </w:tcBorders>
            <w:vAlign w:val="bottom"/>
          </w:tcPr>
          <w:p w:rsidR="00CE4092" w:rsidRDefault="00CE4092" w:rsidP="00F344BD">
            <w:pPr>
              <w:jc w:val="right"/>
              <w:rPr>
                <w:rFonts w:ascii="Arial" w:hAnsi="Arial" w:cs="Arial"/>
                <w:color w:val="000000"/>
              </w:rPr>
            </w:pPr>
            <w:r>
              <w:rPr>
                <w:rFonts w:ascii="Arial" w:hAnsi="Arial" w:cs="Arial"/>
                <w:color w:val="000000"/>
              </w:rPr>
              <w:t>96 050 Kč</w:t>
            </w:r>
          </w:p>
        </w:tc>
      </w:tr>
    </w:tbl>
    <w:p w:rsidR="00CE4092" w:rsidRPr="001969FF" w:rsidRDefault="00CE4092" w:rsidP="00CE4092">
      <w:pPr>
        <w:rPr>
          <w:rFonts w:ascii="Arial" w:hAnsi="Arial" w:cs="Arial"/>
          <w:b/>
        </w:rPr>
      </w:pPr>
    </w:p>
    <w:p w:rsidR="00CE4092" w:rsidRPr="008006AF" w:rsidRDefault="00CE4092" w:rsidP="00CE4092">
      <w:pPr>
        <w:tabs>
          <w:tab w:val="left" w:pos="284"/>
        </w:tabs>
        <w:spacing w:after="80"/>
        <w:jc w:val="both"/>
        <w:rPr>
          <w:rFonts w:ascii="Arial" w:hAnsi="Arial" w:cs="Arial"/>
        </w:rPr>
      </w:pPr>
      <w:r w:rsidRPr="008006AF">
        <w:rPr>
          <w:rFonts w:ascii="Arial" w:hAnsi="Arial" w:cs="Arial"/>
          <w:b/>
        </w:rPr>
        <w:t>9.</w:t>
      </w:r>
      <w:r w:rsidRPr="008006AF">
        <w:rPr>
          <w:rFonts w:ascii="Arial" w:hAnsi="Arial" w:cs="Arial"/>
          <w:b/>
        </w:rPr>
        <w:tab/>
        <w:t>Odborný garant:</w:t>
      </w:r>
    </w:p>
    <w:p w:rsidR="00CE4092" w:rsidRDefault="00CE4092" w:rsidP="00CE4092">
      <w:pPr>
        <w:tabs>
          <w:tab w:val="left" w:pos="284"/>
        </w:tabs>
        <w:spacing w:after="80"/>
        <w:jc w:val="both"/>
        <w:rPr>
          <w:rFonts w:ascii="Arial" w:hAnsi="Arial" w:cs="Arial"/>
          <w:bCs/>
        </w:rPr>
      </w:pPr>
      <w:r w:rsidRPr="008006AF">
        <w:rPr>
          <w:rFonts w:ascii="Arial" w:hAnsi="Arial" w:cs="Arial"/>
        </w:rPr>
        <w:t>Tomáš Růžička</w:t>
      </w:r>
    </w:p>
    <w:p w:rsidR="004122CC" w:rsidRDefault="004122CC" w:rsidP="00CE4092">
      <w:pPr>
        <w:jc w:val="center"/>
      </w:pPr>
    </w:p>
    <w:sectPr w:rsidR="004122CC">
      <w:footerReference w:type="default" r:id="rId8"/>
      <w:headerReference w:type="first" r:id="rId9"/>
      <w:pgSz w:w="11906" w:h="16838"/>
      <w:pgMar w:top="1417" w:right="1417" w:bottom="1969" w:left="1417" w:header="708" w:footer="1417"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342" w:rsidRDefault="00A75342">
      <w:pPr>
        <w:spacing w:after="0" w:line="240" w:lineRule="auto"/>
      </w:pPr>
      <w:r>
        <w:separator/>
      </w:r>
    </w:p>
  </w:endnote>
  <w:endnote w:type="continuationSeparator" w:id="0">
    <w:p w:rsidR="00A75342" w:rsidRDefault="00A7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CC" w:rsidRDefault="0001442C">
    <w:pPr>
      <w:pStyle w:val="Zpat"/>
      <w:jc w:val="center"/>
    </w:pPr>
    <w:r>
      <w:fldChar w:fldCharType="begin"/>
    </w:r>
    <w:r>
      <w:instrText>PAGE</w:instrText>
    </w:r>
    <w:r>
      <w:fldChar w:fldCharType="separate"/>
    </w:r>
    <w:r w:rsidR="00CF18B9">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342" w:rsidRDefault="00A75342">
      <w:pPr>
        <w:spacing w:after="0" w:line="240" w:lineRule="auto"/>
      </w:pPr>
      <w:r>
        <w:separator/>
      </w:r>
    </w:p>
  </w:footnote>
  <w:footnote w:type="continuationSeparator" w:id="0">
    <w:p w:rsidR="00A75342" w:rsidRDefault="00A7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CC" w:rsidRDefault="0001442C">
    <w:pPr>
      <w:pStyle w:val="Zhlav"/>
    </w:pPr>
    <w:r>
      <w:rPr>
        <w:noProof/>
        <w:lang w:eastAsia="cs-CZ"/>
      </w:rPr>
      <mc:AlternateContent>
        <mc:Choice Requires="wps">
          <w:drawing>
            <wp:anchor distT="0" distB="0" distL="0" distR="0" simplePos="0" relativeHeight="3" behindDoc="1" locked="0" layoutInCell="1" allowOverlap="1">
              <wp:simplePos x="0" y="0"/>
              <wp:positionH relativeFrom="margin">
                <wp:posOffset>4052570</wp:posOffset>
              </wp:positionH>
              <wp:positionV relativeFrom="paragraph">
                <wp:posOffset>-86995</wp:posOffset>
              </wp:positionV>
              <wp:extent cx="1743710" cy="1213485"/>
              <wp:effectExtent l="0" t="0" r="0" b="6350"/>
              <wp:wrapNone/>
              <wp:docPr id="1" name="Textové pole 5"/>
              <wp:cNvGraphicFramePr/>
              <a:graphic xmlns:a="http://schemas.openxmlformats.org/drawingml/2006/main">
                <a:graphicData uri="http://schemas.microsoft.com/office/word/2010/wordprocessingShape">
                  <wps:wsp>
                    <wps:cNvSpPr/>
                    <wps:spPr>
                      <a:xfrm>
                        <a:off x="0" y="0"/>
                        <a:ext cx="1743120" cy="1212840"/>
                      </a:xfrm>
                      <a:prstGeom prst="rect">
                        <a:avLst/>
                      </a:prstGeom>
                      <a:noFill/>
                      <a:ln>
                        <a:noFill/>
                      </a:ln>
                    </wps:spPr>
                    <wps:style>
                      <a:lnRef idx="0">
                        <a:scrgbClr r="0" g="0" b="0"/>
                      </a:lnRef>
                      <a:fillRef idx="0">
                        <a:scrgbClr r="0" g="0" b="0"/>
                      </a:fillRef>
                      <a:effectRef idx="0">
                        <a:scrgbClr r="0" g="0" b="0"/>
                      </a:effectRef>
                      <a:fontRef idx="minor"/>
                    </wps:style>
                    <wps:txbx>
                      <w:txbxContent>
                        <w:p w:rsidR="004122CC" w:rsidRDefault="0001442C">
                          <w:pPr>
                            <w:pStyle w:val="Obsahrmce"/>
                            <w:spacing w:after="0" w:line="240" w:lineRule="auto"/>
                            <w:jc w:val="right"/>
                            <w:rPr>
                              <w:rFonts w:cs="Calibri"/>
                              <w:caps/>
                              <w:color w:val="006B4D"/>
                              <w:sz w:val="16"/>
                              <w:szCs w:val="16"/>
                            </w:rPr>
                          </w:pPr>
                          <w:r>
                            <w:rPr>
                              <w:rFonts w:cs="Calibri"/>
                              <w:caps/>
                              <w:color w:val="006B4D"/>
                              <w:sz w:val="16"/>
                              <w:szCs w:val="16"/>
                            </w:rPr>
                            <w:t>Kaplanova 1931/1</w:t>
                          </w:r>
                        </w:p>
                        <w:p w:rsidR="004122CC" w:rsidRDefault="0001442C">
                          <w:pPr>
                            <w:pStyle w:val="Obsahrmce"/>
                            <w:spacing w:after="60" w:line="240" w:lineRule="auto"/>
                            <w:jc w:val="right"/>
                            <w:rPr>
                              <w:rFonts w:cs="Calibri"/>
                              <w:caps/>
                              <w:color w:val="006B4D"/>
                              <w:sz w:val="16"/>
                              <w:szCs w:val="16"/>
                            </w:rPr>
                          </w:pPr>
                          <w:r>
                            <w:rPr>
                              <w:rFonts w:cs="Calibri"/>
                              <w:caps/>
                              <w:color w:val="006B4D"/>
                              <w:sz w:val="16"/>
                              <w:szCs w:val="16"/>
                            </w:rPr>
                            <w:t>148 00 Praha 11 – Chodov</w:t>
                          </w:r>
                        </w:p>
                        <w:p w:rsidR="004122CC" w:rsidRDefault="0001442C">
                          <w:pPr>
                            <w:pStyle w:val="Obsahrmce"/>
                            <w:spacing w:after="0" w:line="240" w:lineRule="auto"/>
                            <w:jc w:val="right"/>
                            <w:rPr>
                              <w:rFonts w:cs="Calibri"/>
                              <w:caps/>
                              <w:color w:val="006B4D"/>
                              <w:sz w:val="16"/>
                              <w:szCs w:val="16"/>
                            </w:rPr>
                          </w:pPr>
                          <w:r>
                            <w:rPr>
                              <w:rFonts w:cs="Calibri"/>
                              <w:caps/>
                              <w:color w:val="006B4D"/>
                              <w:sz w:val="16"/>
                              <w:szCs w:val="16"/>
                            </w:rPr>
                            <w:t xml:space="preserve">tel: </w:t>
                          </w:r>
                          <w:r w:rsidR="00D829F8">
                            <w:rPr>
                              <w:rFonts w:cs="Calibri"/>
                              <w:caps/>
                              <w:color w:val="006B4D"/>
                              <w:sz w:val="16"/>
                              <w:szCs w:val="16"/>
                            </w:rPr>
                            <w:t>95 142</w:t>
                          </w:r>
                          <w:r>
                            <w:rPr>
                              <w:rFonts w:cs="Calibri"/>
                              <w:caps/>
                              <w:color w:val="006B4D"/>
                              <w:sz w:val="16"/>
                              <w:szCs w:val="16"/>
                            </w:rPr>
                            <w:t> </w:t>
                          </w:r>
                          <w:r w:rsidR="00D829F8">
                            <w:rPr>
                              <w:rFonts w:cs="Calibri"/>
                              <w:caps/>
                              <w:color w:val="006B4D"/>
                              <w:sz w:val="16"/>
                              <w:szCs w:val="16"/>
                            </w:rPr>
                            <w:t>1</w:t>
                          </w:r>
                          <w:r>
                            <w:rPr>
                              <w:rFonts w:cs="Calibri"/>
                              <w:caps/>
                              <w:color w:val="006B4D"/>
                              <w:sz w:val="16"/>
                              <w:szCs w:val="16"/>
                            </w:rPr>
                            <w:t>242</w:t>
                          </w:r>
                        </w:p>
                        <w:p w:rsidR="004122CC" w:rsidRDefault="0001442C">
                          <w:pPr>
                            <w:pStyle w:val="Obsahrmce"/>
                            <w:spacing w:after="60" w:line="240" w:lineRule="auto"/>
                            <w:jc w:val="right"/>
                            <w:rPr>
                              <w:rFonts w:cs="Calibri"/>
                              <w:caps/>
                              <w:color w:val="006B4D"/>
                              <w:sz w:val="16"/>
                              <w:szCs w:val="16"/>
                            </w:rPr>
                          </w:pPr>
                          <w:r>
                            <w:rPr>
                              <w:rFonts w:cs="Calibri"/>
                              <w:caps/>
                              <w:color w:val="006B4D"/>
                              <w:sz w:val="16"/>
                              <w:szCs w:val="16"/>
                            </w:rPr>
                            <w:t xml:space="preserve">fax: </w:t>
                          </w:r>
                          <w:r w:rsidR="00D829F8">
                            <w:rPr>
                              <w:rFonts w:cs="Calibri"/>
                              <w:caps/>
                              <w:color w:val="006B4D"/>
                              <w:sz w:val="16"/>
                              <w:szCs w:val="16"/>
                            </w:rPr>
                            <w:t>95 142</w:t>
                          </w:r>
                          <w:r>
                            <w:rPr>
                              <w:rFonts w:cs="Calibri"/>
                              <w:caps/>
                              <w:color w:val="006B4D"/>
                              <w:sz w:val="16"/>
                              <w:szCs w:val="16"/>
                            </w:rPr>
                            <w:t> </w:t>
                          </w:r>
                          <w:r w:rsidR="00D829F8">
                            <w:rPr>
                              <w:rFonts w:cs="Calibri"/>
                              <w:caps/>
                              <w:color w:val="006B4D"/>
                              <w:sz w:val="16"/>
                              <w:szCs w:val="16"/>
                            </w:rPr>
                            <w:t>1</w:t>
                          </w:r>
                          <w:r>
                            <w:rPr>
                              <w:rFonts w:cs="Calibri"/>
                              <w:caps/>
                              <w:color w:val="006B4D"/>
                              <w:sz w:val="16"/>
                              <w:szCs w:val="16"/>
                            </w:rPr>
                            <w:t>241</w:t>
                          </w:r>
                        </w:p>
                        <w:p w:rsidR="004122CC" w:rsidRDefault="0001442C">
                          <w:pPr>
                            <w:pStyle w:val="Obsahrmce"/>
                            <w:spacing w:after="0" w:line="240" w:lineRule="auto"/>
                            <w:jc w:val="right"/>
                            <w:rPr>
                              <w:rFonts w:cs="Calibri"/>
                              <w:color w:val="006B4D"/>
                              <w:sz w:val="16"/>
                              <w:szCs w:val="16"/>
                            </w:rPr>
                          </w:pPr>
                          <w:r>
                            <w:rPr>
                              <w:rFonts w:cs="Calibri"/>
                              <w:caps/>
                              <w:color w:val="006B4D"/>
                              <w:sz w:val="16"/>
                              <w:szCs w:val="16"/>
                            </w:rPr>
                            <w:t>ID DS: dkkdkdj</w:t>
                          </w:r>
                          <w:r>
                            <w:rPr>
                              <w:rFonts w:cs="Calibri"/>
                              <w:caps/>
                              <w:color w:val="006B4D"/>
                              <w:sz w:val="16"/>
                              <w:szCs w:val="16"/>
                            </w:rPr>
                            <w:br/>
                          </w:r>
                          <w:r>
                            <w:rPr>
                              <w:rFonts w:cs="Calibri"/>
                              <w:color w:val="006B4D"/>
                              <w:sz w:val="16"/>
                              <w:szCs w:val="16"/>
                            </w:rPr>
                            <w:t>aopkcr@nature.cz</w:t>
                          </w:r>
                        </w:p>
                      </w:txbxContent>
                    </wps:txbx>
                    <wps:bodyPr>
                      <a:noAutofit/>
                    </wps:bodyPr>
                  </wps:wsp>
                </a:graphicData>
              </a:graphic>
            </wp:anchor>
          </w:drawing>
        </mc:Choice>
        <mc:Fallback>
          <w:pict>
            <v:rect id="Textové pole 5" o:spid="_x0000_s1026" style="position:absolute;margin-left:319.1pt;margin-top:-6.85pt;width:137.3pt;height:95.55pt;z-index:-503316477;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" filled="f" stroked="f">
              <v:textbox>
                <w:txbxContent>
                  <w:p w:rsidR="004122CC" w:rsidRDefault="0001442C">
                    <w:pPr>
                      <w:pStyle w:val="Obsahrmce"/>
                      <w:spacing w:after="0" w:line="240" w:lineRule="auto"/>
                      <w:jc w:val="right"/>
                      <w:rPr>
                        <w:rFonts w:cs="Calibri"/>
                        <w:caps/>
                        <w:color w:val="006B4D"/>
                        <w:sz w:val="16"/>
                        <w:szCs w:val="16"/>
                      </w:rPr>
                    </w:pPr>
                    <w:r>
                      <w:rPr>
                        <w:rFonts w:cs="Calibri"/>
                        <w:caps/>
                        <w:color w:val="006B4D"/>
                        <w:sz w:val="16"/>
                        <w:szCs w:val="16"/>
                      </w:rPr>
                      <w:t>Kaplanova 1931/1</w:t>
                    </w:r>
                  </w:p>
                  <w:p w:rsidR="004122CC" w:rsidRDefault="0001442C">
                    <w:pPr>
                      <w:pStyle w:val="Obsahrmce"/>
                      <w:spacing w:after="60" w:line="240" w:lineRule="auto"/>
                      <w:jc w:val="right"/>
                      <w:rPr>
                        <w:rFonts w:cs="Calibri"/>
                        <w:caps/>
                        <w:color w:val="006B4D"/>
                        <w:sz w:val="16"/>
                        <w:szCs w:val="16"/>
                      </w:rPr>
                    </w:pPr>
                    <w:r>
                      <w:rPr>
                        <w:rFonts w:cs="Calibri"/>
                        <w:caps/>
                        <w:color w:val="006B4D"/>
                        <w:sz w:val="16"/>
                        <w:szCs w:val="16"/>
                      </w:rPr>
                      <w:t>148 00 Praha 11 – Chodov</w:t>
                    </w:r>
                  </w:p>
                  <w:p w:rsidR="004122CC" w:rsidRDefault="0001442C">
                    <w:pPr>
                      <w:pStyle w:val="Obsahrmce"/>
                      <w:spacing w:after="0" w:line="240" w:lineRule="auto"/>
                      <w:jc w:val="right"/>
                      <w:rPr>
                        <w:rFonts w:cs="Calibri"/>
                        <w:caps/>
                        <w:color w:val="006B4D"/>
                        <w:sz w:val="16"/>
                        <w:szCs w:val="16"/>
                      </w:rPr>
                    </w:pPr>
                    <w:r>
                      <w:rPr>
                        <w:rFonts w:cs="Calibri"/>
                        <w:caps/>
                        <w:color w:val="006B4D"/>
                        <w:sz w:val="16"/>
                        <w:szCs w:val="16"/>
                      </w:rPr>
                      <w:t xml:space="preserve">tel: </w:t>
                    </w:r>
                    <w:r w:rsidR="00D829F8">
                      <w:rPr>
                        <w:rFonts w:cs="Calibri"/>
                        <w:caps/>
                        <w:color w:val="006B4D"/>
                        <w:sz w:val="16"/>
                        <w:szCs w:val="16"/>
                      </w:rPr>
                      <w:t>95 142</w:t>
                    </w:r>
                    <w:r>
                      <w:rPr>
                        <w:rFonts w:cs="Calibri"/>
                        <w:caps/>
                        <w:color w:val="006B4D"/>
                        <w:sz w:val="16"/>
                        <w:szCs w:val="16"/>
                      </w:rPr>
                      <w:t> </w:t>
                    </w:r>
                    <w:r w:rsidR="00D829F8">
                      <w:rPr>
                        <w:rFonts w:cs="Calibri"/>
                        <w:caps/>
                        <w:color w:val="006B4D"/>
                        <w:sz w:val="16"/>
                        <w:szCs w:val="16"/>
                      </w:rPr>
                      <w:t>1</w:t>
                    </w:r>
                    <w:r>
                      <w:rPr>
                        <w:rFonts w:cs="Calibri"/>
                        <w:caps/>
                        <w:color w:val="006B4D"/>
                        <w:sz w:val="16"/>
                        <w:szCs w:val="16"/>
                      </w:rPr>
                      <w:t>242</w:t>
                    </w:r>
                  </w:p>
                  <w:p w:rsidR="004122CC" w:rsidRDefault="0001442C">
                    <w:pPr>
                      <w:pStyle w:val="Obsahrmce"/>
                      <w:spacing w:after="60" w:line="240" w:lineRule="auto"/>
                      <w:jc w:val="right"/>
                      <w:rPr>
                        <w:rFonts w:cs="Calibri"/>
                        <w:caps/>
                        <w:color w:val="006B4D"/>
                        <w:sz w:val="16"/>
                        <w:szCs w:val="16"/>
                      </w:rPr>
                    </w:pPr>
                    <w:r>
                      <w:rPr>
                        <w:rFonts w:cs="Calibri"/>
                        <w:caps/>
                        <w:color w:val="006B4D"/>
                        <w:sz w:val="16"/>
                        <w:szCs w:val="16"/>
                      </w:rPr>
                      <w:t xml:space="preserve">fax: </w:t>
                    </w:r>
                    <w:r w:rsidR="00D829F8">
                      <w:rPr>
                        <w:rFonts w:cs="Calibri"/>
                        <w:caps/>
                        <w:color w:val="006B4D"/>
                        <w:sz w:val="16"/>
                        <w:szCs w:val="16"/>
                      </w:rPr>
                      <w:t>95 142</w:t>
                    </w:r>
                    <w:r>
                      <w:rPr>
                        <w:rFonts w:cs="Calibri"/>
                        <w:caps/>
                        <w:color w:val="006B4D"/>
                        <w:sz w:val="16"/>
                        <w:szCs w:val="16"/>
                      </w:rPr>
                      <w:t> </w:t>
                    </w:r>
                    <w:r w:rsidR="00D829F8">
                      <w:rPr>
                        <w:rFonts w:cs="Calibri"/>
                        <w:caps/>
                        <w:color w:val="006B4D"/>
                        <w:sz w:val="16"/>
                        <w:szCs w:val="16"/>
                      </w:rPr>
                      <w:t>1</w:t>
                    </w:r>
                    <w:r>
                      <w:rPr>
                        <w:rFonts w:cs="Calibri"/>
                        <w:caps/>
                        <w:color w:val="006B4D"/>
                        <w:sz w:val="16"/>
                        <w:szCs w:val="16"/>
                      </w:rPr>
                      <w:t>241</w:t>
                    </w:r>
                  </w:p>
                  <w:p w:rsidR="004122CC" w:rsidRDefault="0001442C">
                    <w:pPr>
                      <w:pStyle w:val="Obsahrmce"/>
                      <w:spacing w:after="0" w:line="240" w:lineRule="auto"/>
                      <w:jc w:val="right"/>
                      <w:rPr>
                        <w:rFonts w:cs="Calibri"/>
                        <w:color w:val="006B4D"/>
                        <w:sz w:val="16"/>
                        <w:szCs w:val="16"/>
                      </w:rPr>
                    </w:pPr>
                    <w:r>
                      <w:rPr>
                        <w:rFonts w:cs="Calibri"/>
                        <w:caps/>
                        <w:color w:val="006B4D"/>
                        <w:sz w:val="16"/>
                        <w:szCs w:val="16"/>
                      </w:rPr>
                      <w:t>ID DS: dkkdkdj</w:t>
                    </w:r>
                    <w:r>
                      <w:rPr>
                        <w:rFonts w:cs="Calibri"/>
                        <w:caps/>
                        <w:color w:val="006B4D"/>
                        <w:sz w:val="16"/>
                        <w:szCs w:val="16"/>
                      </w:rPr>
                      <w:br/>
                    </w:r>
                    <w:r>
                      <w:rPr>
                        <w:rFonts w:cs="Calibri"/>
                        <w:color w:val="006B4D"/>
                        <w:sz w:val="16"/>
                        <w:szCs w:val="16"/>
                      </w:rPr>
                      <w:t>aopkcr@nature.cz</w:t>
                    </w:r>
                  </w:p>
                </w:txbxContent>
              </v:textbox>
              <w10:wrap anchorx="margin"/>
            </v:rect>
          </w:pict>
        </mc:Fallback>
      </mc:AlternateContent>
    </w:r>
    <w:r>
      <w:rPr>
        <w:noProof/>
        <w:lang w:eastAsia="cs-CZ"/>
      </w:rPr>
      <w:drawing>
        <wp:anchor distT="0" distB="0" distL="0" distR="0" simplePos="0" relativeHeight="2" behindDoc="1" locked="0" layoutInCell="1" allowOverlap="1">
          <wp:simplePos x="0" y="0"/>
          <wp:positionH relativeFrom="margin">
            <wp:posOffset>-895350</wp:posOffset>
          </wp:positionH>
          <wp:positionV relativeFrom="paragraph">
            <wp:posOffset>-438785</wp:posOffset>
          </wp:positionV>
          <wp:extent cx="7560310" cy="126809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1"/>
                  <a:stretch>
                    <a:fillRect/>
                  </a:stretch>
                </pic:blipFill>
                <pic:spPr bwMode="auto">
                  <a:xfrm>
                    <a:off x="0" y="0"/>
                    <a:ext cx="7560310" cy="1268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C0A44"/>
    <w:multiLevelType w:val="multilevel"/>
    <w:tmpl w:val="FFBC6BA2"/>
    <w:lvl w:ilvl="0">
      <w:start w:val="8"/>
      <w:numFmt w:val="decimal"/>
      <w:lvlText w:val="%1."/>
      <w:lvlJc w:val="left"/>
      <w:pPr>
        <w:tabs>
          <w:tab w:val="num" w:pos="720"/>
        </w:tabs>
        <w:ind w:left="720" w:hanging="360"/>
      </w:pPr>
      <w:rPr>
        <w:rFonts w:ascii="Arial" w:hAnsi="Arial"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4FC50555"/>
    <w:multiLevelType w:val="hybridMultilevel"/>
    <w:tmpl w:val="D132EFB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90A1CC7"/>
    <w:multiLevelType w:val="multilevel"/>
    <w:tmpl w:val="8FA2D0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CC"/>
    <w:rsid w:val="0001442C"/>
    <w:rsid w:val="002D731F"/>
    <w:rsid w:val="00305CB8"/>
    <w:rsid w:val="004122CC"/>
    <w:rsid w:val="00416547"/>
    <w:rsid w:val="004A752A"/>
    <w:rsid w:val="0093540A"/>
    <w:rsid w:val="00A75342"/>
    <w:rsid w:val="00B346C2"/>
    <w:rsid w:val="00CE4092"/>
    <w:rsid w:val="00CF18B9"/>
    <w:rsid w:val="00D829F8"/>
    <w:rsid w:val="00EA2B0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09168"/>
  <w15:docId w15:val="{4CDA8DB1-89AE-4B02-B678-4E42B1AC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7409"/>
    <w:pPr>
      <w:spacing w:after="160" w:line="259" w:lineRule="auto"/>
    </w:pPr>
    <w:rPr>
      <w:lang w:eastAsia="en-US"/>
    </w:rPr>
  </w:style>
  <w:style w:type="paragraph" w:styleId="Nadpis2">
    <w:name w:val="heading 2"/>
    <w:basedOn w:val="Normln"/>
    <w:next w:val="Normln"/>
    <w:link w:val="Nadpis2Char"/>
    <w:semiHidden/>
    <w:unhideWhenUsed/>
    <w:qFormat/>
    <w:locked/>
    <w:rsid w:val="008762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qFormat/>
    <w:rsid w:val="00691B0C"/>
    <w:rPr>
      <w:rFonts w:cs="Times New Roman"/>
      <w:b/>
      <w:bCs/>
    </w:rPr>
  </w:style>
  <w:style w:type="character" w:styleId="Odkaznakoment">
    <w:name w:val="annotation reference"/>
    <w:basedOn w:val="Standardnpsmoodstavce"/>
    <w:uiPriority w:val="99"/>
    <w:semiHidden/>
    <w:qFormat/>
    <w:rsid w:val="00691B0C"/>
    <w:rPr>
      <w:rFonts w:cs="Times New Roman"/>
      <w:sz w:val="16"/>
      <w:szCs w:val="16"/>
    </w:rPr>
  </w:style>
  <w:style w:type="character" w:customStyle="1" w:styleId="TextkomenteChar">
    <w:name w:val="Text komentáře Char"/>
    <w:basedOn w:val="Standardnpsmoodstavce"/>
    <w:link w:val="Textkomente"/>
    <w:uiPriority w:val="99"/>
    <w:semiHidden/>
    <w:qFormat/>
    <w:locked/>
    <w:rsid w:val="00691B0C"/>
    <w:rPr>
      <w:rFonts w:cs="Times New Roman"/>
      <w:sz w:val="20"/>
      <w:szCs w:val="20"/>
    </w:rPr>
  </w:style>
  <w:style w:type="character" w:customStyle="1" w:styleId="PedmtkomenteChar">
    <w:name w:val="Předmět komentáře Char"/>
    <w:basedOn w:val="TextkomenteChar"/>
    <w:link w:val="Pedmtkomente"/>
    <w:uiPriority w:val="99"/>
    <w:semiHidden/>
    <w:qFormat/>
    <w:locked/>
    <w:rsid w:val="00691B0C"/>
    <w:rPr>
      <w:rFonts w:cs="Times New Roman"/>
      <w:b/>
      <w:bCs/>
      <w:sz w:val="20"/>
      <w:szCs w:val="20"/>
    </w:rPr>
  </w:style>
  <w:style w:type="character" w:customStyle="1" w:styleId="TextbublinyChar">
    <w:name w:val="Text bubliny Char"/>
    <w:basedOn w:val="Standardnpsmoodstavce"/>
    <w:link w:val="Textbubliny"/>
    <w:uiPriority w:val="99"/>
    <w:semiHidden/>
    <w:qFormat/>
    <w:locked/>
    <w:rsid w:val="00691B0C"/>
    <w:rPr>
      <w:rFonts w:ascii="Segoe UI" w:hAnsi="Segoe UI" w:cs="Segoe UI"/>
      <w:sz w:val="18"/>
      <w:szCs w:val="18"/>
    </w:rPr>
  </w:style>
  <w:style w:type="character" w:customStyle="1" w:styleId="ZhlavChar">
    <w:name w:val="Záhlaví Char"/>
    <w:basedOn w:val="Standardnpsmoodstavce"/>
    <w:link w:val="Zhlav"/>
    <w:uiPriority w:val="99"/>
    <w:qFormat/>
    <w:rsid w:val="000748D0"/>
    <w:rPr>
      <w:lang w:eastAsia="en-US"/>
    </w:rPr>
  </w:style>
  <w:style w:type="character" w:customStyle="1" w:styleId="ZpatChar">
    <w:name w:val="Zápatí Char"/>
    <w:basedOn w:val="Standardnpsmoodstavce"/>
    <w:link w:val="Zpat"/>
    <w:uiPriority w:val="99"/>
    <w:qFormat/>
    <w:rsid w:val="000748D0"/>
    <w:rPr>
      <w:lang w:eastAsia="en-US"/>
    </w:rPr>
  </w:style>
  <w:style w:type="character" w:customStyle="1" w:styleId="nadpismjChar">
    <w:name w:val="nadpis můj Char"/>
    <w:qFormat/>
    <w:rsid w:val="0087623E"/>
    <w:rPr>
      <w:rFonts w:ascii="Arial" w:hAnsi="Arial" w:cs="Arial"/>
      <w:b/>
      <w:bCs/>
      <w:spacing w:val="16"/>
      <w:kern w:val="2"/>
      <w:sz w:val="20"/>
      <w:szCs w:val="20"/>
    </w:rPr>
  </w:style>
  <w:style w:type="character" w:customStyle="1" w:styleId="Nadpis2Char">
    <w:name w:val="Nadpis 2 Char"/>
    <w:basedOn w:val="Standardnpsmoodstavce"/>
    <w:link w:val="Nadpis2"/>
    <w:semiHidden/>
    <w:qFormat/>
    <w:rsid w:val="0087623E"/>
    <w:rPr>
      <w:rFonts w:asciiTheme="majorHAnsi" w:eastAsiaTheme="majorEastAsia" w:hAnsiTheme="majorHAnsi" w:cstheme="majorBidi"/>
      <w:color w:val="365F91" w:themeColor="accent1" w:themeShade="BF"/>
      <w:sz w:val="26"/>
      <w:szCs w:val="26"/>
      <w:lang w:eastAsia="en-US"/>
    </w:rPr>
  </w:style>
  <w:style w:type="character" w:customStyle="1" w:styleId="Internetovodkaz">
    <w:name w:val="Internetový odkaz"/>
    <w:basedOn w:val="Standardnpsmoodstavce"/>
    <w:rsid w:val="00F77B1D"/>
    <w:rPr>
      <w:color w:val="0000FF" w:themeColor="hyperlink"/>
      <w:u w:val="single"/>
    </w:rPr>
  </w:style>
  <w:style w:type="character" w:customStyle="1" w:styleId="Zdraznn1">
    <w:name w:val="Zdůraznění1"/>
    <w:basedOn w:val="Standardnpsmoodstavce"/>
    <w:uiPriority w:val="20"/>
    <w:qFormat/>
    <w:locked/>
    <w:rsid w:val="00F77B1D"/>
    <w:rPr>
      <w:i/>
      <w:i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semiHidden/>
    <w:qFormat/>
    <w:rsid w:val="00691B0C"/>
    <w:pPr>
      <w:spacing w:beforeAutospacing="1" w:afterAutospacing="1" w:line="240" w:lineRule="auto"/>
    </w:pPr>
    <w:rPr>
      <w:rFonts w:ascii="Times New Roman" w:eastAsia="Times New Roman" w:hAnsi="Times New Roman"/>
      <w:sz w:val="24"/>
      <w:szCs w:val="24"/>
      <w:lang w:eastAsia="cs-CZ"/>
    </w:rPr>
  </w:style>
  <w:style w:type="paragraph" w:styleId="Textkomente">
    <w:name w:val="annotation text"/>
    <w:basedOn w:val="Normln"/>
    <w:link w:val="TextkomenteChar"/>
    <w:uiPriority w:val="99"/>
    <w:semiHidden/>
    <w:qFormat/>
    <w:rsid w:val="00691B0C"/>
    <w:pPr>
      <w:spacing w:line="240" w:lineRule="auto"/>
    </w:pPr>
    <w:rPr>
      <w:sz w:val="20"/>
      <w:szCs w:val="20"/>
    </w:rPr>
  </w:style>
  <w:style w:type="paragraph" w:styleId="Pedmtkomente">
    <w:name w:val="annotation subject"/>
    <w:basedOn w:val="Textkomente"/>
    <w:next w:val="Textkomente"/>
    <w:link w:val="PedmtkomenteChar"/>
    <w:uiPriority w:val="99"/>
    <w:semiHidden/>
    <w:qFormat/>
    <w:rsid w:val="00691B0C"/>
    <w:rPr>
      <w:b/>
      <w:bCs/>
    </w:rPr>
  </w:style>
  <w:style w:type="paragraph" w:styleId="Textbubliny">
    <w:name w:val="Balloon Text"/>
    <w:basedOn w:val="Normln"/>
    <w:link w:val="TextbublinyChar"/>
    <w:uiPriority w:val="99"/>
    <w:semiHidden/>
    <w:qFormat/>
    <w:rsid w:val="00691B0C"/>
    <w:pPr>
      <w:spacing w:after="0" w:line="240" w:lineRule="auto"/>
    </w:pPr>
    <w:rPr>
      <w:rFonts w:ascii="Segoe UI" w:hAnsi="Segoe UI" w:cs="Segoe UI"/>
      <w:sz w:val="18"/>
      <w:szCs w:val="18"/>
    </w:rPr>
  </w:style>
  <w:style w:type="paragraph" w:customStyle="1" w:styleId="Zhlavazpat">
    <w:name w:val="Záhlaví a zápatí"/>
    <w:basedOn w:val="Normln"/>
    <w:qFormat/>
  </w:style>
  <w:style w:type="paragraph" w:styleId="Zhlav">
    <w:name w:val="header"/>
    <w:basedOn w:val="Normln"/>
    <w:link w:val="ZhlavChar"/>
    <w:uiPriority w:val="99"/>
    <w:unhideWhenUsed/>
    <w:rsid w:val="000748D0"/>
    <w:pPr>
      <w:tabs>
        <w:tab w:val="center" w:pos="4536"/>
        <w:tab w:val="right" w:pos="9072"/>
      </w:tabs>
      <w:spacing w:after="0" w:line="240" w:lineRule="auto"/>
    </w:pPr>
  </w:style>
  <w:style w:type="paragraph" w:styleId="Zpat">
    <w:name w:val="footer"/>
    <w:basedOn w:val="Normln"/>
    <w:link w:val="ZpatChar"/>
    <w:uiPriority w:val="99"/>
    <w:unhideWhenUsed/>
    <w:rsid w:val="000748D0"/>
    <w:pPr>
      <w:tabs>
        <w:tab w:val="center" w:pos="4536"/>
        <w:tab w:val="right" w:pos="9072"/>
      </w:tabs>
      <w:spacing w:after="0" w:line="240" w:lineRule="auto"/>
    </w:pPr>
  </w:style>
  <w:style w:type="paragraph" w:customStyle="1" w:styleId="nadpismj">
    <w:name w:val="nadpis můj"/>
    <w:basedOn w:val="Nadpis2"/>
    <w:qFormat/>
    <w:rsid w:val="0087623E"/>
    <w:pPr>
      <w:keepLines w:val="0"/>
      <w:spacing w:before="480" w:after="360" w:line="260" w:lineRule="exact"/>
      <w:jc w:val="center"/>
    </w:pPr>
    <w:rPr>
      <w:rFonts w:ascii="Arial" w:eastAsia="Calibri" w:hAnsi="Arial" w:cs="Arial"/>
      <w:b/>
      <w:bCs/>
      <w:color w:val="auto"/>
      <w:spacing w:val="16"/>
      <w:kern w:val="2"/>
      <w:sz w:val="20"/>
      <w:szCs w:val="20"/>
      <w:lang w:eastAsia="cs-CZ"/>
    </w:rPr>
  </w:style>
  <w:style w:type="paragraph" w:styleId="Odstavecseseznamem">
    <w:name w:val="List Paragraph"/>
    <w:basedOn w:val="Normln"/>
    <w:uiPriority w:val="34"/>
    <w:qFormat/>
    <w:rsid w:val="007A0602"/>
    <w:pPr>
      <w:spacing w:after="200" w:line="276" w:lineRule="auto"/>
      <w:ind w:left="720"/>
      <w:contextualSpacing/>
    </w:pPr>
    <w:rPr>
      <w:rFonts w:asciiTheme="minorHAnsi" w:eastAsiaTheme="minorHAnsi" w:hAnsiTheme="minorHAnsi" w:cstheme="minorBidi"/>
    </w:rPr>
  </w:style>
  <w:style w:type="paragraph" w:customStyle="1" w:styleId="Obsahrmce">
    <w:name w:val="Obsah rámce"/>
    <w:basedOn w:val="Normln"/>
    <w:qFormat/>
  </w:style>
  <w:style w:type="character" w:styleId="Hypertextovodkaz">
    <w:name w:val="Hyperlink"/>
    <w:basedOn w:val="Standardnpsmoodstavce"/>
    <w:rsid w:val="00CE40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E2F2B-3073-4B9B-8282-A26CFC4A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2019</Words>
  <Characters>11916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Číslo smlouvy: PPK-21a/16/16</vt:lpstr>
    </vt:vector>
  </TitlesOfParts>
  <Company>AOPK CR</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PPK-21a/16/16</dc:title>
  <dc:creator>Martina Dvořáková</dc:creator>
  <cp:lastModifiedBy>Eva Warausová</cp:lastModifiedBy>
  <cp:revision>3</cp:revision>
  <cp:lastPrinted>2020-06-17T15:14:00Z</cp:lastPrinted>
  <dcterms:created xsi:type="dcterms:W3CDTF">2021-06-16T06:43:00Z</dcterms:created>
  <dcterms:modified xsi:type="dcterms:W3CDTF">2021-06-16T06:49:00Z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AOPK CR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