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85785"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2082488F" w14:textId="77777777" w:rsidR="009B3696" w:rsidRPr="009F2CAE" w:rsidRDefault="009B3696" w:rsidP="0084300C">
      <w:pPr>
        <w:jc w:val="center"/>
        <w:rPr>
          <w:rFonts w:ascii="Arial" w:hAnsi="Arial" w:cs="Arial"/>
          <w:b/>
        </w:rPr>
      </w:pPr>
    </w:p>
    <w:p w14:paraId="4126551D"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769C1817" w14:textId="77777777" w:rsidR="00E001DF" w:rsidRPr="009F2CAE" w:rsidRDefault="00E001DF" w:rsidP="0084300C">
      <w:pPr>
        <w:jc w:val="center"/>
        <w:rPr>
          <w:rFonts w:ascii="Arial" w:hAnsi="Arial" w:cs="Arial"/>
          <w:sz w:val="22"/>
        </w:rPr>
      </w:pPr>
    </w:p>
    <w:p w14:paraId="5D553366" w14:textId="63654AFA"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FB2B4F" w:rsidRPr="00FB2B4F">
        <w:rPr>
          <w:rFonts w:ascii="Arial" w:hAnsi="Arial" w:cs="Arial"/>
          <w:b/>
          <w:color w:val="000000" w:themeColor="text1"/>
          <w:sz w:val="24"/>
          <w:szCs w:val="24"/>
        </w:rPr>
        <w:t>653</w:t>
      </w:r>
      <w:r w:rsidR="009F2CAE" w:rsidRPr="00FB2B4F">
        <w:rPr>
          <w:rFonts w:ascii="Arial" w:hAnsi="Arial" w:cs="Arial"/>
          <w:b/>
          <w:color w:val="000000" w:themeColor="text1"/>
          <w:sz w:val="24"/>
          <w:szCs w:val="24"/>
        </w:rPr>
        <w:t>/20</w:t>
      </w:r>
      <w:r w:rsidR="0002164F" w:rsidRPr="00FB2B4F">
        <w:rPr>
          <w:rFonts w:ascii="Arial" w:hAnsi="Arial" w:cs="Arial"/>
          <w:b/>
          <w:color w:val="000000" w:themeColor="text1"/>
          <w:sz w:val="24"/>
          <w:szCs w:val="24"/>
        </w:rPr>
        <w:t>2</w:t>
      </w:r>
      <w:r w:rsidR="00B74958" w:rsidRPr="00FB2B4F">
        <w:rPr>
          <w:rFonts w:ascii="Arial" w:hAnsi="Arial" w:cs="Arial"/>
          <w:b/>
          <w:color w:val="000000" w:themeColor="text1"/>
          <w:sz w:val="24"/>
          <w:szCs w:val="24"/>
        </w:rPr>
        <w:t>1</w:t>
      </w:r>
    </w:p>
    <w:p w14:paraId="5E47391E" w14:textId="77777777" w:rsidR="00F12975" w:rsidRPr="009F2CAE" w:rsidRDefault="00F12975" w:rsidP="00F12975">
      <w:pPr>
        <w:pBdr>
          <w:bottom w:val="single" w:sz="2" w:space="1" w:color="auto"/>
        </w:pBdr>
        <w:spacing w:line="120" w:lineRule="auto"/>
        <w:rPr>
          <w:rFonts w:ascii="Arial" w:hAnsi="Arial" w:cs="Arial"/>
        </w:rPr>
      </w:pPr>
    </w:p>
    <w:p w14:paraId="6D672A35" w14:textId="77777777" w:rsidR="00F12975" w:rsidRPr="009F2CAE" w:rsidRDefault="00F12975" w:rsidP="00F12975">
      <w:pPr>
        <w:rPr>
          <w:rFonts w:ascii="Arial" w:hAnsi="Arial" w:cs="Arial"/>
          <w:b/>
        </w:rPr>
      </w:pPr>
    </w:p>
    <w:p w14:paraId="29CB2C31" w14:textId="77777777" w:rsidR="00F12975" w:rsidRPr="009F2CAE" w:rsidRDefault="00F12975" w:rsidP="00F12975">
      <w:pPr>
        <w:jc w:val="center"/>
        <w:rPr>
          <w:rFonts w:ascii="Arial" w:hAnsi="Arial" w:cs="Arial"/>
          <w:b/>
          <w:sz w:val="22"/>
          <w:u w:val="single"/>
        </w:rPr>
      </w:pPr>
    </w:p>
    <w:p w14:paraId="726B0DDE"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0FFFF516" w14:textId="77777777" w:rsidR="00195812" w:rsidRPr="00BB50A0" w:rsidRDefault="00195812" w:rsidP="00F12975">
      <w:pPr>
        <w:jc w:val="center"/>
        <w:rPr>
          <w:rFonts w:ascii="Arial" w:hAnsi="Arial" w:cs="Arial"/>
          <w:b/>
          <w:sz w:val="22"/>
        </w:rPr>
      </w:pPr>
    </w:p>
    <w:p w14:paraId="696A1525"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25BA2993"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B03476" w:rsidRPr="00BB50A0" w14:paraId="24A6A647" w14:textId="77777777" w:rsidTr="009F2CAE">
        <w:tc>
          <w:tcPr>
            <w:tcW w:w="2050" w:type="dxa"/>
          </w:tcPr>
          <w:p w14:paraId="71D9ACEA" w14:textId="71D4E33C" w:rsidR="00B03476" w:rsidRPr="00BB50A0" w:rsidRDefault="00B03476" w:rsidP="00B03476">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14:paraId="46CB75E8" w14:textId="1D58FFE3" w:rsidR="00B03476" w:rsidRPr="00BB50A0" w:rsidRDefault="00B03476" w:rsidP="00B03476">
            <w:pPr>
              <w:rPr>
                <w:rFonts w:ascii="Arial" w:hAnsi="Arial" w:cs="Arial"/>
                <w:sz w:val="22"/>
              </w:rPr>
            </w:pPr>
            <w:r w:rsidRPr="00BB50A0">
              <w:rPr>
                <w:rFonts w:ascii="Arial" w:hAnsi="Arial" w:cs="Arial"/>
                <w:sz w:val="22"/>
              </w:rPr>
              <w:t>:</w:t>
            </w:r>
          </w:p>
        </w:tc>
        <w:tc>
          <w:tcPr>
            <w:tcW w:w="5832" w:type="dxa"/>
          </w:tcPr>
          <w:p w14:paraId="06772A83" w14:textId="6B9EB3E6" w:rsidR="00B03476" w:rsidRPr="00394100" w:rsidRDefault="00B03476" w:rsidP="00B03476">
            <w:pPr>
              <w:rPr>
                <w:rFonts w:ascii="Arial" w:hAnsi="Arial" w:cs="Arial"/>
                <w:b/>
                <w:color w:val="FF0000"/>
                <w:sz w:val="22"/>
              </w:rPr>
            </w:pPr>
            <w:r w:rsidRPr="000C5F96">
              <w:rPr>
                <w:rFonts w:ascii="Arial" w:hAnsi="Arial" w:cs="Arial"/>
                <w:sz w:val="22"/>
                <w:szCs w:val="22"/>
              </w:rPr>
              <w:t xml:space="preserve">Gerhard </w:t>
            </w:r>
            <w:proofErr w:type="spellStart"/>
            <w:r w:rsidRPr="000C5F96">
              <w:rPr>
                <w:rFonts w:ascii="Arial" w:hAnsi="Arial" w:cs="Arial"/>
                <w:sz w:val="22"/>
                <w:szCs w:val="22"/>
              </w:rPr>
              <w:t>Horejsek</w:t>
            </w:r>
            <w:proofErr w:type="spellEnd"/>
            <w:r w:rsidRPr="000C5F96">
              <w:rPr>
                <w:rFonts w:ascii="Arial" w:hAnsi="Arial" w:cs="Arial"/>
                <w:sz w:val="22"/>
                <w:szCs w:val="22"/>
              </w:rPr>
              <w:t xml:space="preserve"> a spol., s.r.o.</w:t>
            </w:r>
          </w:p>
        </w:tc>
      </w:tr>
      <w:tr w:rsidR="00B03476" w:rsidRPr="00BB50A0" w14:paraId="5748427B" w14:textId="77777777" w:rsidTr="009F2CAE">
        <w:tc>
          <w:tcPr>
            <w:tcW w:w="2050" w:type="dxa"/>
          </w:tcPr>
          <w:p w14:paraId="2845BE99" w14:textId="3D666F23" w:rsidR="00B03476" w:rsidRPr="00BB50A0" w:rsidRDefault="00B03476" w:rsidP="00B03476">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14:paraId="16ADAE07" w14:textId="4817C793" w:rsidR="00B03476" w:rsidRPr="00BB50A0" w:rsidRDefault="00B03476" w:rsidP="00B0347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14:paraId="1FFA1019" w14:textId="467EAF88" w:rsidR="00B03476" w:rsidRPr="00394100" w:rsidRDefault="00B03476" w:rsidP="00B03476">
            <w:pPr>
              <w:rPr>
                <w:rFonts w:ascii="Arial" w:hAnsi="Arial" w:cs="Arial"/>
                <w:color w:val="FF0000"/>
                <w:sz w:val="22"/>
              </w:rPr>
            </w:pPr>
            <w:r w:rsidRPr="000C5F96">
              <w:rPr>
                <w:rFonts w:ascii="Arial" w:hAnsi="Arial" w:cs="Arial"/>
                <w:sz w:val="22"/>
                <w:szCs w:val="22"/>
              </w:rPr>
              <w:t>Dlouhá 186/31, 412 01 Litoměřice</w:t>
            </w:r>
          </w:p>
        </w:tc>
      </w:tr>
      <w:tr w:rsidR="00B03476" w:rsidRPr="00BB50A0" w14:paraId="6FD95713" w14:textId="77777777" w:rsidTr="009F2CAE">
        <w:tc>
          <w:tcPr>
            <w:tcW w:w="2050" w:type="dxa"/>
          </w:tcPr>
          <w:p w14:paraId="0A2B59C1" w14:textId="55618665" w:rsidR="00B03476" w:rsidRPr="00BB50A0" w:rsidRDefault="00B03476" w:rsidP="00B03476">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14:paraId="3C1EF843" w14:textId="21F9F523" w:rsidR="00B03476" w:rsidRPr="00BB50A0" w:rsidRDefault="00B03476" w:rsidP="00B03476">
            <w:pPr>
              <w:rPr>
                <w:rFonts w:ascii="Arial" w:hAnsi="Arial" w:cs="Arial"/>
                <w:sz w:val="22"/>
              </w:rPr>
            </w:pPr>
            <w:r w:rsidRPr="00BB50A0">
              <w:rPr>
                <w:rFonts w:ascii="Arial" w:hAnsi="Arial" w:cs="Arial"/>
                <w:sz w:val="22"/>
              </w:rPr>
              <w:t>:</w:t>
            </w:r>
          </w:p>
        </w:tc>
        <w:tc>
          <w:tcPr>
            <w:tcW w:w="5832" w:type="dxa"/>
          </w:tcPr>
          <w:p w14:paraId="0B26F032" w14:textId="38761C75" w:rsidR="00B03476" w:rsidRPr="00394100" w:rsidRDefault="00224700" w:rsidP="00B03476">
            <w:pPr>
              <w:rPr>
                <w:rFonts w:ascii="Arial" w:hAnsi="Arial" w:cs="Arial"/>
                <w:color w:val="FF0000"/>
                <w:sz w:val="22"/>
              </w:rPr>
            </w:pPr>
            <w:proofErr w:type="spellStart"/>
            <w:r>
              <w:rPr>
                <w:rFonts w:ascii="Arial" w:hAnsi="Arial" w:cs="Arial"/>
                <w:sz w:val="22"/>
                <w:szCs w:val="22"/>
              </w:rPr>
              <w:t>xxxxxxxxxx</w:t>
            </w:r>
            <w:proofErr w:type="spellEnd"/>
          </w:p>
        </w:tc>
      </w:tr>
      <w:tr w:rsidR="00B03476" w:rsidRPr="00BB50A0" w14:paraId="1548AC66" w14:textId="77777777" w:rsidTr="009F2CAE">
        <w:tc>
          <w:tcPr>
            <w:tcW w:w="2050" w:type="dxa"/>
          </w:tcPr>
          <w:p w14:paraId="7FEE547B" w14:textId="3C3942CD" w:rsidR="00B03476" w:rsidRPr="00BB50A0" w:rsidRDefault="00B03476" w:rsidP="00B03476">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14:paraId="752BF821" w14:textId="3FAEFA92" w:rsidR="00B03476" w:rsidRPr="00BB50A0" w:rsidRDefault="00B03476" w:rsidP="00B03476">
            <w:pPr>
              <w:rPr>
                <w:rFonts w:ascii="Arial" w:hAnsi="Arial" w:cs="Arial"/>
                <w:sz w:val="22"/>
              </w:rPr>
            </w:pPr>
            <w:r w:rsidRPr="00BB50A0">
              <w:rPr>
                <w:rFonts w:ascii="Arial" w:hAnsi="Arial" w:cs="Arial"/>
                <w:sz w:val="22"/>
              </w:rPr>
              <w:t>:</w:t>
            </w:r>
          </w:p>
        </w:tc>
        <w:tc>
          <w:tcPr>
            <w:tcW w:w="5832" w:type="dxa"/>
          </w:tcPr>
          <w:p w14:paraId="32DAF729" w14:textId="2336F844" w:rsidR="00B03476" w:rsidRPr="00394100" w:rsidRDefault="00224700" w:rsidP="00B03476">
            <w:pPr>
              <w:rPr>
                <w:rFonts w:ascii="Arial" w:hAnsi="Arial" w:cs="Arial"/>
                <w:color w:val="FF0000"/>
                <w:sz w:val="22"/>
              </w:rPr>
            </w:pPr>
            <w:proofErr w:type="spellStart"/>
            <w:r>
              <w:rPr>
                <w:rFonts w:ascii="Arial" w:hAnsi="Arial" w:cs="Arial"/>
                <w:sz w:val="22"/>
                <w:szCs w:val="22"/>
              </w:rPr>
              <w:t>xxxxxxxxxx</w:t>
            </w:r>
            <w:proofErr w:type="spellEnd"/>
          </w:p>
        </w:tc>
      </w:tr>
      <w:tr w:rsidR="00B03476" w:rsidRPr="00BB50A0" w14:paraId="5D18D580" w14:textId="77777777" w:rsidTr="009F2CAE">
        <w:tc>
          <w:tcPr>
            <w:tcW w:w="2050" w:type="dxa"/>
          </w:tcPr>
          <w:p w14:paraId="200A89FE" w14:textId="54F79693" w:rsidR="00B03476" w:rsidRPr="00BB50A0" w:rsidRDefault="00B03476" w:rsidP="00B03476">
            <w:pPr>
              <w:pStyle w:val="Zpat"/>
              <w:tabs>
                <w:tab w:val="clear" w:pos="4536"/>
                <w:tab w:val="clear" w:pos="9072"/>
              </w:tabs>
              <w:rPr>
                <w:rFonts w:ascii="Arial" w:hAnsi="Arial" w:cs="Arial"/>
                <w:sz w:val="22"/>
              </w:rPr>
            </w:pPr>
            <w:r w:rsidRPr="00BB50A0">
              <w:rPr>
                <w:rFonts w:ascii="Arial" w:hAnsi="Arial" w:cs="Arial"/>
                <w:sz w:val="22"/>
              </w:rPr>
              <w:t>IČ</w:t>
            </w:r>
            <w:r>
              <w:rPr>
                <w:rFonts w:ascii="Arial" w:hAnsi="Arial" w:cs="Arial"/>
                <w:sz w:val="22"/>
              </w:rPr>
              <w:t>O</w:t>
            </w:r>
          </w:p>
        </w:tc>
        <w:tc>
          <w:tcPr>
            <w:tcW w:w="288" w:type="dxa"/>
          </w:tcPr>
          <w:p w14:paraId="4F5C8CF2" w14:textId="0F6A1244" w:rsidR="00B03476" w:rsidRPr="00BB50A0" w:rsidRDefault="00B03476" w:rsidP="00B03476">
            <w:pPr>
              <w:rPr>
                <w:rFonts w:ascii="Arial" w:hAnsi="Arial" w:cs="Arial"/>
                <w:sz w:val="22"/>
              </w:rPr>
            </w:pPr>
            <w:r w:rsidRPr="00BB50A0">
              <w:rPr>
                <w:rFonts w:ascii="Arial" w:hAnsi="Arial" w:cs="Arial"/>
                <w:sz w:val="22"/>
              </w:rPr>
              <w:t>:</w:t>
            </w:r>
          </w:p>
        </w:tc>
        <w:tc>
          <w:tcPr>
            <w:tcW w:w="5832" w:type="dxa"/>
          </w:tcPr>
          <w:p w14:paraId="2C97F82E" w14:textId="3138DC17" w:rsidR="00B03476" w:rsidRPr="00394100" w:rsidRDefault="00B03476" w:rsidP="00B03476">
            <w:pPr>
              <w:rPr>
                <w:rFonts w:ascii="Arial" w:hAnsi="Arial" w:cs="Arial"/>
                <w:color w:val="FF0000"/>
                <w:sz w:val="22"/>
              </w:rPr>
            </w:pPr>
            <w:r w:rsidRPr="000C5F96">
              <w:rPr>
                <w:rFonts w:ascii="Arial" w:hAnsi="Arial" w:cs="Arial"/>
                <w:sz w:val="22"/>
                <w:szCs w:val="22"/>
              </w:rPr>
              <w:t>00526282</w:t>
            </w:r>
          </w:p>
        </w:tc>
      </w:tr>
      <w:tr w:rsidR="00B03476" w:rsidRPr="00BB50A0" w14:paraId="13426BA6" w14:textId="77777777" w:rsidTr="009F2CAE">
        <w:tc>
          <w:tcPr>
            <w:tcW w:w="2050" w:type="dxa"/>
          </w:tcPr>
          <w:p w14:paraId="1CC372B5" w14:textId="1C33CC0D" w:rsidR="00B03476" w:rsidRPr="00BB50A0" w:rsidRDefault="00B03476" w:rsidP="00B03476">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14:paraId="1114501D" w14:textId="32B96B8B" w:rsidR="00B03476" w:rsidRPr="00BB50A0" w:rsidRDefault="00B03476" w:rsidP="00B03476">
            <w:pPr>
              <w:rPr>
                <w:rFonts w:ascii="Arial" w:hAnsi="Arial" w:cs="Arial"/>
                <w:sz w:val="22"/>
              </w:rPr>
            </w:pPr>
            <w:r w:rsidRPr="00BB50A0">
              <w:rPr>
                <w:rFonts w:ascii="Arial" w:hAnsi="Arial" w:cs="Arial"/>
                <w:sz w:val="22"/>
              </w:rPr>
              <w:t>:</w:t>
            </w:r>
          </w:p>
        </w:tc>
        <w:tc>
          <w:tcPr>
            <w:tcW w:w="5832" w:type="dxa"/>
          </w:tcPr>
          <w:p w14:paraId="53523184" w14:textId="037025E6" w:rsidR="00B03476" w:rsidRPr="00394100" w:rsidRDefault="00B03476" w:rsidP="00B03476">
            <w:pPr>
              <w:rPr>
                <w:rFonts w:ascii="Arial" w:hAnsi="Arial" w:cs="Arial"/>
                <w:color w:val="FF0000"/>
                <w:sz w:val="22"/>
              </w:rPr>
            </w:pPr>
            <w:r w:rsidRPr="000C5F96">
              <w:rPr>
                <w:rFonts w:ascii="Arial" w:hAnsi="Arial" w:cs="Arial"/>
                <w:sz w:val="22"/>
                <w:szCs w:val="22"/>
              </w:rPr>
              <w:t>CZ00526282</w:t>
            </w:r>
          </w:p>
        </w:tc>
      </w:tr>
      <w:tr w:rsidR="00224700" w:rsidRPr="00BB50A0" w14:paraId="44A3F9CD" w14:textId="77777777" w:rsidTr="009F2CAE">
        <w:tc>
          <w:tcPr>
            <w:tcW w:w="2050" w:type="dxa"/>
          </w:tcPr>
          <w:p w14:paraId="762878D9" w14:textId="16D39ADB" w:rsidR="00224700" w:rsidRPr="00BB50A0" w:rsidRDefault="00224700" w:rsidP="00224700">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14:paraId="09B109DB" w14:textId="46D53553" w:rsidR="00224700" w:rsidRPr="00BB50A0" w:rsidRDefault="00224700" w:rsidP="00224700">
            <w:pPr>
              <w:rPr>
                <w:rFonts w:ascii="Arial" w:hAnsi="Arial" w:cs="Arial"/>
                <w:sz w:val="22"/>
              </w:rPr>
            </w:pPr>
            <w:r w:rsidRPr="00BB50A0">
              <w:rPr>
                <w:rFonts w:ascii="Arial" w:hAnsi="Arial" w:cs="Arial"/>
                <w:sz w:val="22"/>
              </w:rPr>
              <w:t>:</w:t>
            </w:r>
          </w:p>
        </w:tc>
        <w:tc>
          <w:tcPr>
            <w:tcW w:w="5832" w:type="dxa"/>
          </w:tcPr>
          <w:p w14:paraId="67D3D51F" w14:textId="476A989D" w:rsidR="00224700" w:rsidRPr="00394100" w:rsidRDefault="00224700" w:rsidP="00224700">
            <w:pPr>
              <w:rPr>
                <w:rFonts w:ascii="Arial" w:hAnsi="Arial" w:cs="Arial"/>
                <w:color w:val="FF0000"/>
                <w:sz w:val="22"/>
              </w:rPr>
            </w:pPr>
            <w:proofErr w:type="spellStart"/>
            <w:r w:rsidRPr="00557277">
              <w:rPr>
                <w:rFonts w:ascii="Arial" w:hAnsi="Arial" w:cs="Arial"/>
                <w:sz w:val="22"/>
                <w:szCs w:val="22"/>
              </w:rPr>
              <w:t>xxxxxxxxxx</w:t>
            </w:r>
            <w:proofErr w:type="spellEnd"/>
          </w:p>
        </w:tc>
      </w:tr>
      <w:tr w:rsidR="00224700" w:rsidRPr="00BB50A0" w14:paraId="7B09497D" w14:textId="77777777" w:rsidTr="009F2CAE">
        <w:tc>
          <w:tcPr>
            <w:tcW w:w="2050" w:type="dxa"/>
          </w:tcPr>
          <w:p w14:paraId="61B30AC2" w14:textId="0EECC80F" w:rsidR="00224700" w:rsidRPr="00BB50A0" w:rsidRDefault="00224700" w:rsidP="00224700">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14:paraId="2CB093C9" w14:textId="6571DAE8" w:rsidR="00224700" w:rsidRPr="00BB50A0" w:rsidRDefault="00224700" w:rsidP="00224700">
            <w:pPr>
              <w:rPr>
                <w:rFonts w:ascii="Arial" w:hAnsi="Arial" w:cs="Arial"/>
                <w:sz w:val="22"/>
              </w:rPr>
            </w:pPr>
            <w:r w:rsidRPr="00BB50A0">
              <w:rPr>
                <w:rFonts w:ascii="Arial" w:hAnsi="Arial" w:cs="Arial"/>
                <w:sz w:val="22"/>
              </w:rPr>
              <w:t>:</w:t>
            </w:r>
          </w:p>
        </w:tc>
        <w:tc>
          <w:tcPr>
            <w:tcW w:w="5832" w:type="dxa"/>
          </w:tcPr>
          <w:p w14:paraId="0D2261A9" w14:textId="098BE6B1" w:rsidR="00224700" w:rsidRPr="00394100" w:rsidRDefault="00224700" w:rsidP="00224700">
            <w:pPr>
              <w:rPr>
                <w:rFonts w:ascii="Arial" w:hAnsi="Arial" w:cs="Arial"/>
                <w:color w:val="FF0000"/>
                <w:sz w:val="22"/>
              </w:rPr>
            </w:pPr>
            <w:proofErr w:type="spellStart"/>
            <w:r w:rsidRPr="00557277">
              <w:rPr>
                <w:rFonts w:ascii="Arial" w:hAnsi="Arial" w:cs="Arial"/>
                <w:sz w:val="22"/>
                <w:szCs w:val="22"/>
              </w:rPr>
              <w:t>xxxxxxxxxx</w:t>
            </w:r>
            <w:proofErr w:type="spellEnd"/>
          </w:p>
        </w:tc>
      </w:tr>
      <w:tr w:rsidR="00224700" w:rsidRPr="00075707" w14:paraId="7FF8F351" w14:textId="77777777" w:rsidTr="009F2CAE">
        <w:tc>
          <w:tcPr>
            <w:tcW w:w="2050" w:type="dxa"/>
          </w:tcPr>
          <w:p w14:paraId="2E5529FC" w14:textId="132FC057" w:rsidR="00224700" w:rsidRPr="00075707" w:rsidRDefault="00224700" w:rsidP="00224700">
            <w:pPr>
              <w:pStyle w:val="Zpat"/>
              <w:tabs>
                <w:tab w:val="clear" w:pos="4536"/>
                <w:tab w:val="clear" w:pos="9072"/>
              </w:tabs>
              <w:rPr>
                <w:rFonts w:ascii="Arial" w:hAnsi="Arial" w:cs="Arial"/>
                <w:color w:val="000000" w:themeColor="text1"/>
                <w:sz w:val="22"/>
              </w:rPr>
            </w:pPr>
            <w:r w:rsidRPr="00075707">
              <w:rPr>
                <w:rFonts w:ascii="Arial" w:hAnsi="Arial" w:cs="Arial"/>
                <w:color w:val="000000" w:themeColor="text1"/>
                <w:sz w:val="22"/>
              </w:rPr>
              <w:t>Telefon</w:t>
            </w:r>
          </w:p>
        </w:tc>
        <w:tc>
          <w:tcPr>
            <w:tcW w:w="288" w:type="dxa"/>
          </w:tcPr>
          <w:p w14:paraId="14387FD7" w14:textId="5781771E" w:rsidR="00224700" w:rsidRPr="00075707" w:rsidRDefault="00224700" w:rsidP="00224700">
            <w:pPr>
              <w:rPr>
                <w:rFonts w:ascii="Arial" w:hAnsi="Arial" w:cs="Arial"/>
                <w:color w:val="000000" w:themeColor="text1"/>
                <w:sz w:val="22"/>
              </w:rPr>
            </w:pPr>
            <w:r w:rsidRPr="00075707">
              <w:rPr>
                <w:rFonts w:ascii="Arial" w:hAnsi="Arial" w:cs="Arial"/>
                <w:color w:val="000000" w:themeColor="text1"/>
                <w:sz w:val="22"/>
              </w:rPr>
              <w:t>:</w:t>
            </w:r>
          </w:p>
        </w:tc>
        <w:tc>
          <w:tcPr>
            <w:tcW w:w="5832" w:type="dxa"/>
          </w:tcPr>
          <w:p w14:paraId="568D2608" w14:textId="2A8C05BA" w:rsidR="00224700" w:rsidRPr="00075707" w:rsidRDefault="00224700" w:rsidP="00224700">
            <w:pPr>
              <w:rPr>
                <w:rFonts w:ascii="Arial" w:hAnsi="Arial" w:cs="Arial"/>
                <w:color w:val="000000" w:themeColor="text1"/>
                <w:sz w:val="22"/>
              </w:rPr>
            </w:pPr>
            <w:proofErr w:type="spellStart"/>
            <w:r w:rsidRPr="00557277">
              <w:rPr>
                <w:rFonts w:ascii="Arial" w:hAnsi="Arial" w:cs="Arial"/>
                <w:sz w:val="22"/>
                <w:szCs w:val="22"/>
              </w:rPr>
              <w:t>xxxxxxxxxx</w:t>
            </w:r>
            <w:proofErr w:type="spellEnd"/>
          </w:p>
        </w:tc>
      </w:tr>
    </w:tbl>
    <w:p w14:paraId="0C9B78A5" w14:textId="77777777" w:rsidR="00F12975" w:rsidRPr="00075707" w:rsidRDefault="00F12975" w:rsidP="00E001DF">
      <w:pPr>
        <w:rPr>
          <w:rFonts w:ascii="Arial" w:hAnsi="Arial" w:cs="Arial"/>
          <w:b/>
          <w:color w:val="000000" w:themeColor="text1"/>
          <w:sz w:val="24"/>
          <w:szCs w:val="24"/>
        </w:rPr>
      </w:pPr>
    </w:p>
    <w:p w14:paraId="34828272" w14:textId="08F6048C" w:rsidR="0084300C" w:rsidRPr="00075707" w:rsidRDefault="0084300C" w:rsidP="00DF1C22">
      <w:pPr>
        <w:jc w:val="both"/>
        <w:rPr>
          <w:rFonts w:ascii="Arial" w:hAnsi="Arial" w:cs="Arial"/>
          <w:color w:val="000000" w:themeColor="text1"/>
          <w:sz w:val="22"/>
          <w:szCs w:val="22"/>
        </w:rPr>
      </w:pPr>
      <w:r w:rsidRPr="00075707">
        <w:rPr>
          <w:rFonts w:ascii="Arial" w:hAnsi="Arial" w:cs="Arial"/>
          <w:color w:val="000000" w:themeColor="text1"/>
          <w:sz w:val="22"/>
          <w:szCs w:val="22"/>
        </w:rPr>
        <w:t>Prodávající je zapsán v Obchodním rejstříku</w:t>
      </w:r>
      <w:r w:rsidR="00B03476" w:rsidRPr="00075707">
        <w:rPr>
          <w:rFonts w:ascii="Arial" w:hAnsi="Arial" w:cs="Arial"/>
          <w:color w:val="000000" w:themeColor="text1"/>
          <w:sz w:val="22"/>
          <w:szCs w:val="22"/>
        </w:rPr>
        <w:t xml:space="preserve"> u </w:t>
      </w:r>
      <w:r w:rsidR="00DF1C22" w:rsidRPr="009F2CAE">
        <w:rPr>
          <w:rFonts w:ascii="Arial" w:hAnsi="Arial" w:cs="Arial"/>
          <w:sz w:val="22"/>
          <w:szCs w:val="22"/>
        </w:rPr>
        <w:t xml:space="preserve">Krajského soudu v Ústí nad Labem v oddílu </w:t>
      </w:r>
      <w:r w:rsidR="0077350A">
        <w:rPr>
          <w:rFonts w:ascii="Arial" w:hAnsi="Arial" w:cs="Arial"/>
          <w:sz w:val="22"/>
          <w:szCs w:val="22"/>
        </w:rPr>
        <w:t>C</w:t>
      </w:r>
      <w:r w:rsidR="00DF1C22" w:rsidRPr="009F2CAE">
        <w:rPr>
          <w:rFonts w:ascii="Arial" w:hAnsi="Arial" w:cs="Arial"/>
          <w:sz w:val="22"/>
          <w:szCs w:val="22"/>
        </w:rPr>
        <w:t xml:space="preserve">, vložce č. </w:t>
      </w:r>
      <w:r w:rsidR="0077350A">
        <w:rPr>
          <w:rFonts w:ascii="Arial" w:hAnsi="Arial" w:cs="Arial"/>
          <w:sz w:val="22"/>
          <w:szCs w:val="22"/>
        </w:rPr>
        <w:t>20494</w:t>
      </w:r>
      <w:r w:rsidR="00B03476" w:rsidRPr="00075707">
        <w:rPr>
          <w:rFonts w:ascii="Arial" w:hAnsi="Arial" w:cs="Arial"/>
          <w:color w:val="000000" w:themeColor="text1"/>
          <w:sz w:val="22"/>
          <w:szCs w:val="22"/>
        </w:rPr>
        <w:t xml:space="preserve"> </w:t>
      </w:r>
    </w:p>
    <w:p w14:paraId="0DD3158D" w14:textId="77777777"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75EE764B"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583D24AA" w14:textId="77777777" w:rsidR="009B3696" w:rsidRPr="008B366C" w:rsidRDefault="009B3696">
      <w:pPr>
        <w:rPr>
          <w:rFonts w:ascii="Arial" w:hAnsi="Arial" w:cs="Arial"/>
          <w:b/>
          <w:sz w:val="22"/>
        </w:rPr>
      </w:pPr>
    </w:p>
    <w:p w14:paraId="3CB46CB1"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70BAA175"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78E2692D" w14:textId="77777777">
        <w:tc>
          <w:tcPr>
            <w:tcW w:w="2050" w:type="dxa"/>
          </w:tcPr>
          <w:p w14:paraId="42D0F991"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66031773"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1FA78693"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050EA6A7" w14:textId="77777777">
        <w:tc>
          <w:tcPr>
            <w:tcW w:w="2050" w:type="dxa"/>
          </w:tcPr>
          <w:p w14:paraId="20E9D0E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44FFAA3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F33108D"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09C2A96F" w14:textId="77777777">
        <w:tc>
          <w:tcPr>
            <w:tcW w:w="2050" w:type="dxa"/>
          </w:tcPr>
          <w:p w14:paraId="1E1BF557"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319FC59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96B705E" w14:textId="6C980CB3" w:rsidR="009B3696" w:rsidRPr="008B366C" w:rsidRDefault="00224700" w:rsidP="00656CA9">
            <w:pPr>
              <w:pStyle w:val="Zpat"/>
              <w:tabs>
                <w:tab w:val="clear" w:pos="4536"/>
                <w:tab w:val="clear" w:pos="9072"/>
              </w:tabs>
              <w:rPr>
                <w:rFonts w:ascii="Arial" w:hAnsi="Arial" w:cs="Arial"/>
                <w:sz w:val="22"/>
              </w:rPr>
            </w:pPr>
            <w:proofErr w:type="spellStart"/>
            <w:r>
              <w:rPr>
                <w:rFonts w:ascii="Arial" w:hAnsi="Arial" w:cs="Arial"/>
                <w:sz w:val="22"/>
                <w:szCs w:val="22"/>
              </w:rPr>
              <w:t>xxxxxxxxxx</w:t>
            </w:r>
            <w:proofErr w:type="spellEnd"/>
            <w:r w:rsidR="009B3696" w:rsidRPr="008B366C">
              <w:rPr>
                <w:rFonts w:ascii="Arial" w:hAnsi="Arial" w:cs="Arial"/>
                <w:sz w:val="22"/>
              </w:rPr>
              <w:t>, generální ředitel</w:t>
            </w:r>
          </w:p>
        </w:tc>
      </w:tr>
      <w:tr w:rsidR="009B3696" w:rsidRPr="008B366C" w14:paraId="5FE1B7BE" w14:textId="77777777">
        <w:tc>
          <w:tcPr>
            <w:tcW w:w="2050" w:type="dxa"/>
          </w:tcPr>
          <w:p w14:paraId="0BEAAE4A"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452D11BE"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D0E7D16" w14:textId="066376CE" w:rsidR="009B3696" w:rsidRPr="008B366C" w:rsidRDefault="00224700" w:rsidP="00D958F7">
            <w:pPr>
              <w:pStyle w:val="Zpat"/>
              <w:tabs>
                <w:tab w:val="clear" w:pos="4536"/>
                <w:tab w:val="clear" w:pos="9072"/>
              </w:tabs>
              <w:rPr>
                <w:rFonts w:ascii="Arial" w:hAnsi="Arial" w:cs="Arial"/>
                <w:sz w:val="22"/>
              </w:rPr>
            </w:pPr>
            <w:proofErr w:type="spellStart"/>
            <w:r>
              <w:rPr>
                <w:rFonts w:ascii="Arial" w:hAnsi="Arial" w:cs="Arial"/>
                <w:sz w:val="22"/>
                <w:szCs w:val="22"/>
              </w:rPr>
              <w:t>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0B694545" w14:textId="77777777">
        <w:tc>
          <w:tcPr>
            <w:tcW w:w="2050" w:type="dxa"/>
          </w:tcPr>
          <w:p w14:paraId="7152CC83"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107CAB4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9C3E65D" w14:textId="57C11756" w:rsidR="009B3696" w:rsidRPr="008B366C" w:rsidRDefault="00224700" w:rsidP="001A286E">
            <w:pPr>
              <w:pStyle w:val="Textkomente"/>
              <w:rPr>
                <w:rFonts w:ascii="Arial" w:hAnsi="Arial" w:cs="Arial"/>
                <w:sz w:val="22"/>
              </w:rPr>
            </w:pPr>
            <w:proofErr w:type="spellStart"/>
            <w:r>
              <w:rPr>
                <w:rFonts w:ascii="Arial" w:hAnsi="Arial" w:cs="Arial"/>
                <w:sz w:val="22"/>
                <w:szCs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3FA81AEB" w14:textId="77777777">
        <w:tc>
          <w:tcPr>
            <w:tcW w:w="2050" w:type="dxa"/>
          </w:tcPr>
          <w:p w14:paraId="6093267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0838224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C88300C"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098A93FE" w14:textId="77777777">
        <w:tc>
          <w:tcPr>
            <w:tcW w:w="2050" w:type="dxa"/>
          </w:tcPr>
          <w:p w14:paraId="2F1D8C34"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1B9870C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22B1327"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224700" w:rsidRPr="008B366C" w14:paraId="4332A9AF" w14:textId="77777777">
        <w:tc>
          <w:tcPr>
            <w:tcW w:w="2050" w:type="dxa"/>
          </w:tcPr>
          <w:p w14:paraId="245C1C11" w14:textId="77777777" w:rsidR="00224700" w:rsidRPr="008B366C" w:rsidRDefault="00224700" w:rsidP="00224700">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7CAD72C4" w14:textId="77777777" w:rsidR="00224700" w:rsidRPr="008B366C" w:rsidRDefault="00224700" w:rsidP="00224700">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518CB0E" w14:textId="197755D9" w:rsidR="00224700" w:rsidRPr="008B366C" w:rsidRDefault="00224700" w:rsidP="00224700">
            <w:pPr>
              <w:pStyle w:val="Zpat"/>
              <w:tabs>
                <w:tab w:val="clear" w:pos="4536"/>
                <w:tab w:val="clear" w:pos="9072"/>
              </w:tabs>
              <w:rPr>
                <w:rFonts w:ascii="Arial" w:hAnsi="Arial" w:cs="Arial"/>
                <w:sz w:val="22"/>
              </w:rPr>
            </w:pPr>
            <w:proofErr w:type="spellStart"/>
            <w:r w:rsidRPr="00A250CA">
              <w:rPr>
                <w:rFonts w:ascii="Arial" w:hAnsi="Arial" w:cs="Arial"/>
                <w:sz w:val="22"/>
                <w:szCs w:val="22"/>
              </w:rPr>
              <w:t>xxxxxxxxxx</w:t>
            </w:r>
            <w:proofErr w:type="spellEnd"/>
          </w:p>
        </w:tc>
      </w:tr>
      <w:tr w:rsidR="00224700" w:rsidRPr="008B366C" w14:paraId="75516198" w14:textId="77777777">
        <w:tc>
          <w:tcPr>
            <w:tcW w:w="2050" w:type="dxa"/>
          </w:tcPr>
          <w:p w14:paraId="09A47100" w14:textId="77777777" w:rsidR="00224700" w:rsidRPr="008B366C" w:rsidRDefault="00224700" w:rsidP="00224700">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048FB8FD" w14:textId="77777777" w:rsidR="00224700" w:rsidRPr="008B366C" w:rsidRDefault="00224700" w:rsidP="00224700">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8B866ED" w14:textId="382870C1" w:rsidR="00224700" w:rsidRPr="008B366C" w:rsidRDefault="00224700" w:rsidP="00224700">
            <w:pPr>
              <w:pStyle w:val="Zpat"/>
              <w:tabs>
                <w:tab w:val="clear" w:pos="4536"/>
                <w:tab w:val="clear" w:pos="9072"/>
              </w:tabs>
              <w:rPr>
                <w:rFonts w:ascii="Arial" w:hAnsi="Arial" w:cs="Arial"/>
                <w:sz w:val="22"/>
              </w:rPr>
            </w:pPr>
            <w:proofErr w:type="spellStart"/>
            <w:r w:rsidRPr="00A250CA">
              <w:rPr>
                <w:rFonts w:ascii="Arial" w:hAnsi="Arial" w:cs="Arial"/>
                <w:sz w:val="22"/>
                <w:szCs w:val="22"/>
              </w:rPr>
              <w:t>xxxxxxxxxx</w:t>
            </w:r>
            <w:proofErr w:type="spellEnd"/>
          </w:p>
        </w:tc>
      </w:tr>
      <w:tr w:rsidR="00224700" w:rsidRPr="008B366C" w14:paraId="0D86E4B8" w14:textId="77777777">
        <w:tc>
          <w:tcPr>
            <w:tcW w:w="2050" w:type="dxa"/>
          </w:tcPr>
          <w:p w14:paraId="4E19F9B5" w14:textId="77777777" w:rsidR="00224700" w:rsidRPr="008B366C" w:rsidRDefault="00224700" w:rsidP="00224700">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558D6766" w14:textId="77777777" w:rsidR="00224700" w:rsidRPr="008B366C" w:rsidRDefault="00224700" w:rsidP="00224700">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CC49B4F" w14:textId="2EA18819" w:rsidR="00224700" w:rsidRPr="008B366C" w:rsidRDefault="00224700" w:rsidP="00224700">
            <w:pPr>
              <w:pStyle w:val="Zpat"/>
              <w:tabs>
                <w:tab w:val="clear" w:pos="4536"/>
                <w:tab w:val="clear" w:pos="9072"/>
              </w:tabs>
              <w:rPr>
                <w:rFonts w:ascii="Arial" w:hAnsi="Arial" w:cs="Arial"/>
                <w:sz w:val="22"/>
              </w:rPr>
            </w:pPr>
            <w:proofErr w:type="spellStart"/>
            <w:r w:rsidRPr="00A250CA">
              <w:rPr>
                <w:rFonts w:ascii="Arial" w:hAnsi="Arial" w:cs="Arial"/>
                <w:sz w:val="22"/>
                <w:szCs w:val="22"/>
              </w:rPr>
              <w:t>xxxxxxxxxx</w:t>
            </w:r>
            <w:proofErr w:type="spellEnd"/>
          </w:p>
        </w:tc>
      </w:tr>
    </w:tbl>
    <w:p w14:paraId="0B01111B" w14:textId="77777777" w:rsidR="009B3696" w:rsidRPr="00591E27" w:rsidRDefault="009B3696">
      <w:pPr>
        <w:jc w:val="center"/>
        <w:rPr>
          <w:rFonts w:ascii="Arial" w:hAnsi="Arial" w:cs="Arial"/>
          <w:b/>
          <w:sz w:val="22"/>
        </w:rPr>
      </w:pPr>
    </w:p>
    <w:p w14:paraId="42F9FD5E"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0B79E0B5" w14:textId="77777777" w:rsidR="009B3696" w:rsidRPr="00591E27" w:rsidRDefault="009B3696">
      <w:pPr>
        <w:jc w:val="center"/>
        <w:rPr>
          <w:rFonts w:ascii="Arial" w:hAnsi="Arial" w:cs="Arial"/>
          <w:b/>
          <w:sz w:val="22"/>
        </w:rPr>
      </w:pPr>
    </w:p>
    <w:p w14:paraId="5DAE4643"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01CA4F43"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494F656D" w14:textId="77777777" w:rsidR="009B3696" w:rsidRDefault="009B3696">
      <w:pPr>
        <w:rPr>
          <w:rFonts w:ascii="Arial" w:hAnsi="Arial" w:cs="Arial"/>
          <w:b/>
          <w:sz w:val="22"/>
          <w:u w:val="single"/>
        </w:rPr>
      </w:pPr>
    </w:p>
    <w:p w14:paraId="05F2E743" w14:textId="77777777" w:rsidR="00F039E5" w:rsidRDefault="00F039E5">
      <w:pPr>
        <w:rPr>
          <w:rFonts w:ascii="Arial" w:hAnsi="Arial" w:cs="Arial"/>
          <w:b/>
          <w:sz w:val="22"/>
          <w:u w:val="single"/>
        </w:rPr>
      </w:pPr>
    </w:p>
    <w:p w14:paraId="529EA598" w14:textId="3CC50C02" w:rsidR="00F039E5" w:rsidRDefault="00F039E5">
      <w:pPr>
        <w:rPr>
          <w:rFonts w:ascii="Arial" w:hAnsi="Arial" w:cs="Arial"/>
          <w:b/>
          <w:sz w:val="22"/>
          <w:u w:val="single"/>
        </w:rPr>
      </w:pPr>
    </w:p>
    <w:p w14:paraId="6E6A6DCF" w14:textId="77777777" w:rsidR="00075707" w:rsidRDefault="00075707">
      <w:pPr>
        <w:rPr>
          <w:rFonts w:ascii="Arial" w:hAnsi="Arial" w:cs="Arial"/>
          <w:b/>
          <w:sz w:val="22"/>
          <w:u w:val="single"/>
        </w:rPr>
      </w:pPr>
    </w:p>
    <w:p w14:paraId="2B439129" w14:textId="77777777" w:rsidR="00F039E5" w:rsidRPr="00591E27" w:rsidRDefault="00F039E5">
      <w:pPr>
        <w:rPr>
          <w:rFonts w:ascii="Arial" w:hAnsi="Arial" w:cs="Arial"/>
          <w:b/>
          <w:sz w:val="22"/>
          <w:u w:val="single"/>
        </w:rPr>
      </w:pPr>
    </w:p>
    <w:p w14:paraId="5A249CAC" w14:textId="77777777" w:rsidR="00591E27" w:rsidRDefault="00591E27">
      <w:pPr>
        <w:jc w:val="center"/>
        <w:rPr>
          <w:rFonts w:ascii="Arial" w:hAnsi="Arial" w:cs="Arial"/>
          <w:b/>
          <w:sz w:val="22"/>
          <w:u w:val="single"/>
        </w:rPr>
      </w:pPr>
    </w:p>
    <w:p w14:paraId="499B56F7"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67640B75" w14:textId="77777777" w:rsidR="009B3696" w:rsidRPr="00591E27" w:rsidRDefault="009B3696">
      <w:pPr>
        <w:spacing w:line="120" w:lineRule="auto"/>
        <w:rPr>
          <w:rFonts w:ascii="Arial" w:hAnsi="Arial" w:cs="Arial"/>
          <w:b/>
          <w:sz w:val="22"/>
        </w:rPr>
      </w:pPr>
    </w:p>
    <w:p w14:paraId="04187D85" w14:textId="77777777" w:rsidR="00924B55" w:rsidRPr="00591E27" w:rsidRDefault="00924B55" w:rsidP="00924B55">
      <w:pPr>
        <w:spacing w:line="120" w:lineRule="auto"/>
        <w:rPr>
          <w:rFonts w:ascii="Arial" w:hAnsi="Arial" w:cs="Arial"/>
          <w:b/>
          <w:sz w:val="22"/>
        </w:rPr>
      </w:pPr>
    </w:p>
    <w:p w14:paraId="3A940E04" w14:textId="77777777"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3E2452">
        <w:rPr>
          <w:rFonts w:ascii="Arial" w:hAnsi="Arial" w:cs="Arial"/>
        </w:rPr>
        <w:t>ých</w:t>
      </w:r>
      <w:r w:rsidRPr="00591E27">
        <w:rPr>
          <w:rFonts w:ascii="Arial" w:hAnsi="Arial" w:cs="Arial"/>
        </w:rPr>
        <w:t xml:space="preserve"> a nepoužit</w:t>
      </w:r>
      <w:r w:rsidR="003E2452">
        <w:rPr>
          <w:rFonts w:ascii="Arial" w:hAnsi="Arial" w:cs="Arial"/>
        </w:rPr>
        <w:t xml:space="preserve">ých </w:t>
      </w:r>
      <w:r w:rsidR="00110FCD">
        <w:rPr>
          <w:rFonts w:ascii="Arial" w:hAnsi="Arial" w:cs="Arial"/>
        </w:rPr>
        <w:t>2</w:t>
      </w:r>
      <w:r w:rsidR="003E2452" w:rsidRPr="003E2452">
        <w:rPr>
          <w:rFonts w:ascii="Arial" w:hAnsi="Arial" w:cs="Arial"/>
          <w:szCs w:val="22"/>
        </w:rPr>
        <w:t xml:space="preserve"> ks vozidel </w:t>
      </w:r>
      <w:r w:rsidR="00110FCD">
        <w:rPr>
          <w:rFonts w:ascii="Arial" w:hAnsi="Arial" w:cs="Arial"/>
          <w:szCs w:val="22"/>
        </w:rPr>
        <w:t xml:space="preserve">kategorie </w:t>
      </w:r>
      <w:r w:rsidR="003E2452" w:rsidRPr="003E2452">
        <w:rPr>
          <w:rFonts w:ascii="Arial" w:hAnsi="Arial" w:cs="Arial"/>
          <w:szCs w:val="22"/>
        </w:rPr>
        <w:t>N1</w:t>
      </w:r>
      <w:r w:rsidR="00110FCD">
        <w:rPr>
          <w:rFonts w:ascii="Arial" w:hAnsi="Arial" w:cs="Arial"/>
          <w:szCs w:val="22"/>
        </w:rPr>
        <w:t xml:space="preserve"> nákladní automobil skříňový</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14:paraId="5CEA79DB" w14:textId="77777777" w:rsidR="00924B55" w:rsidRPr="00075707" w:rsidRDefault="00924B55" w:rsidP="00924B55">
      <w:pPr>
        <w:ind w:left="360" w:hanging="360"/>
        <w:jc w:val="both"/>
        <w:rPr>
          <w:rFonts w:ascii="Arial" w:hAnsi="Arial" w:cs="Arial"/>
          <w:color w:val="000000" w:themeColor="text1"/>
          <w:sz w:val="22"/>
        </w:rPr>
      </w:pPr>
      <w:r w:rsidRPr="00236F79">
        <w:rPr>
          <w:rFonts w:ascii="Arial" w:hAnsi="Arial" w:cs="Arial"/>
          <w:sz w:val="22"/>
        </w:rPr>
        <w:t xml:space="preserve"> </w:t>
      </w:r>
      <w:r w:rsidRPr="00236F79">
        <w:rPr>
          <w:rFonts w:ascii="Arial" w:hAnsi="Arial" w:cs="Arial"/>
          <w:sz w:val="22"/>
        </w:rPr>
        <w:tab/>
      </w:r>
      <w:r w:rsidRPr="00075707">
        <w:rPr>
          <w:rFonts w:ascii="Arial" w:hAnsi="Arial" w:cs="Arial"/>
          <w:color w:val="000000" w:themeColor="text1"/>
          <w:sz w:val="22"/>
        </w:rPr>
        <w:t xml:space="preserve">(dále jen předmět této smlouvy) </w:t>
      </w:r>
    </w:p>
    <w:p w14:paraId="2A51AE90" w14:textId="77777777" w:rsidR="00924B55" w:rsidRPr="00075707" w:rsidRDefault="00924B55" w:rsidP="00924B55">
      <w:pPr>
        <w:spacing w:line="120" w:lineRule="auto"/>
        <w:jc w:val="both"/>
        <w:rPr>
          <w:rFonts w:ascii="Arial" w:hAnsi="Arial" w:cs="Arial"/>
          <w:color w:val="000000" w:themeColor="text1"/>
          <w:sz w:val="22"/>
        </w:rPr>
      </w:pPr>
      <w:r w:rsidRPr="00075707">
        <w:rPr>
          <w:rFonts w:ascii="Arial" w:hAnsi="Arial" w:cs="Arial"/>
          <w:color w:val="000000" w:themeColor="text1"/>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075707" w:rsidRPr="00075707" w14:paraId="39004CB6" w14:textId="77777777" w:rsidTr="00761B30">
        <w:tc>
          <w:tcPr>
            <w:tcW w:w="3118" w:type="dxa"/>
          </w:tcPr>
          <w:p w14:paraId="1AA28249" w14:textId="77777777" w:rsidR="00924B55" w:rsidRPr="00075707" w:rsidRDefault="00924B55" w:rsidP="00761B30">
            <w:pPr>
              <w:jc w:val="both"/>
              <w:rPr>
                <w:rFonts w:ascii="Arial" w:hAnsi="Arial" w:cs="Arial"/>
                <w:color w:val="000000" w:themeColor="text1"/>
                <w:sz w:val="22"/>
              </w:rPr>
            </w:pPr>
            <w:r w:rsidRPr="00075707">
              <w:rPr>
                <w:rFonts w:ascii="Arial" w:hAnsi="Arial" w:cs="Arial"/>
                <w:color w:val="000000" w:themeColor="text1"/>
                <w:sz w:val="22"/>
              </w:rPr>
              <w:t>Typ/model:</w:t>
            </w:r>
          </w:p>
        </w:tc>
        <w:tc>
          <w:tcPr>
            <w:tcW w:w="2526" w:type="dxa"/>
          </w:tcPr>
          <w:p w14:paraId="676CF84B" w14:textId="77777777" w:rsidR="00924B55" w:rsidRPr="00075707" w:rsidRDefault="00924B55" w:rsidP="00761B30">
            <w:pPr>
              <w:jc w:val="both"/>
              <w:rPr>
                <w:rFonts w:ascii="Arial" w:hAnsi="Arial" w:cs="Arial"/>
                <w:color w:val="000000" w:themeColor="text1"/>
                <w:sz w:val="22"/>
              </w:rPr>
            </w:pPr>
            <w:r w:rsidRPr="00075707">
              <w:rPr>
                <w:rFonts w:ascii="Arial" w:hAnsi="Arial" w:cs="Arial"/>
                <w:color w:val="000000" w:themeColor="text1"/>
                <w:sz w:val="22"/>
              </w:rPr>
              <w:t>Modelový kód:</w:t>
            </w:r>
            <w:r w:rsidRPr="00075707">
              <w:rPr>
                <w:rFonts w:ascii="Arial" w:hAnsi="Arial" w:cs="Arial"/>
                <w:color w:val="000000" w:themeColor="text1"/>
                <w:sz w:val="22"/>
              </w:rPr>
              <w:tab/>
            </w:r>
          </w:p>
        </w:tc>
        <w:tc>
          <w:tcPr>
            <w:tcW w:w="3070" w:type="dxa"/>
          </w:tcPr>
          <w:p w14:paraId="5A7E43EA" w14:textId="77777777" w:rsidR="00924B55" w:rsidRPr="00075707" w:rsidRDefault="00924B55" w:rsidP="00761B30">
            <w:pPr>
              <w:jc w:val="both"/>
              <w:rPr>
                <w:rFonts w:ascii="Arial" w:hAnsi="Arial" w:cs="Arial"/>
                <w:color w:val="000000" w:themeColor="text1"/>
                <w:sz w:val="22"/>
              </w:rPr>
            </w:pPr>
            <w:r w:rsidRPr="00075707">
              <w:rPr>
                <w:rFonts w:ascii="Arial" w:hAnsi="Arial" w:cs="Arial"/>
                <w:color w:val="000000" w:themeColor="text1"/>
                <w:sz w:val="22"/>
              </w:rPr>
              <w:t>Typ motoru/výkon:</w:t>
            </w:r>
            <w:r w:rsidRPr="00075707">
              <w:rPr>
                <w:rFonts w:ascii="Arial" w:hAnsi="Arial" w:cs="Arial"/>
                <w:color w:val="000000" w:themeColor="text1"/>
                <w:sz w:val="22"/>
              </w:rPr>
              <w:tab/>
            </w:r>
          </w:p>
        </w:tc>
      </w:tr>
      <w:tr w:rsidR="00924B55" w:rsidRPr="00075707" w14:paraId="04C25C5E" w14:textId="77777777" w:rsidTr="00761B30">
        <w:tc>
          <w:tcPr>
            <w:tcW w:w="3118" w:type="dxa"/>
          </w:tcPr>
          <w:p w14:paraId="5B8BC0C0" w14:textId="3A040984" w:rsidR="00924B55" w:rsidRPr="00075707" w:rsidRDefault="00D021A8" w:rsidP="00761B30">
            <w:pPr>
              <w:jc w:val="both"/>
              <w:rPr>
                <w:rFonts w:ascii="Arial" w:hAnsi="Arial" w:cs="Arial"/>
                <w:b/>
                <w:color w:val="000000" w:themeColor="text1"/>
                <w:sz w:val="22"/>
              </w:rPr>
            </w:pPr>
            <w:proofErr w:type="spellStart"/>
            <w:r w:rsidRPr="00075707">
              <w:rPr>
                <w:rFonts w:ascii="Arial" w:hAnsi="Arial" w:cs="Arial"/>
                <w:b/>
                <w:color w:val="000000" w:themeColor="text1"/>
                <w:sz w:val="22"/>
              </w:rPr>
              <w:t>Caddy</w:t>
            </w:r>
            <w:proofErr w:type="spellEnd"/>
            <w:r w:rsidRPr="00075707">
              <w:rPr>
                <w:rFonts w:ascii="Arial" w:hAnsi="Arial" w:cs="Arial"/>
                <w:b/>
                <w:color w:val="000000" w:themeColor="text1"/>
                <w:sz w:val="22"/>
              </w:rPr>
              <w:t xml:space="preserve"> </w:t>
            </w:r>
            <w:proofErr w:type="spellStart"/>
            <w:r w:rsidRPr="00075707">
              <w:rPr>
                <w:rFonts w:ascii="Arial" w:hAnsi="Arial" w:cs="Arial"/>
                <w:b/>
                <w:color w:val="000000" w:themeColor="text1"/>
                <w:sz w:val="22"/>
              </w:rPr>
              <w:t>Cargo</w:t>
            </w:r>
            <w:proofErr w:type="spellEnd"/>
            <w:r w:rsidRPr="00075707">
              <w:rPr>
                <w:rFonts w:ascii="Arial" w:hAnsi="Arial" w:cs="Arial"/>
                <w:b/>
                <w:color w:val="000000" w:themeColor="text1"/>
                <w:sz w:val="22"/>
              </w:rPr>
              <w:t xml:space="preserve"> 1,5TSI</w:t>
            </w:r>
          </w:p>
        </w:tc>
        <w:tc>
          <w:tcPr>
            <w:tcW w:w="2526" w:type="dxa"/>
          </w:tcPr>
          <w:p w14:paraId="1B6E6F67" w14:textId="3C6468B0" w:rsidR="00924B55" w:rsidRPr="00075707" w:rsidRDefault="00D021A8" w:rsidP="00761B30">
            <w:pPr>
              <w:jc w:val="both"/>
              <w:rPr>
                <w:rFonts w:ascii="Arial" w:hAnsi="Arial" w:cs="Arial"/>
                <w:b/>
                <w:color w:val="000000" w:themeColor="text1"/>
                <w:sz w:val="22"/>
              </w:rPr>
            </w:pPr>
            <w:r w:rsidRPr="00075707">
              <w:rPr>
                <w:rFonts w:ascii="Arial" w:hAnsi="Arial" w:cs="Arial"/>
                <w:b/>
                <w:color w:val="000000" w:themeColor="text1"/>
                <w:sz w:val="22"/>
              </w:rPr>
              <w:t>SBAAQ4W0</w:t>
            </w:r>
          </w:p>
        </w:tc>
        <w:tc>
          <w:tcPr>
            <w:tcW w:w="3070" w:type="dxa"/>
          </w:tcPr>
          <w:p w14:paraId="76B47A3D" w14:textId="5BD38C87" w:rsidR="00924B55" w:rsidRPr="00075707" w:rsidRDefault="00D021A8" w:rsidP="00761B30">
            <w:pPr>
              <w:jc w:val="both"/>
              <w:rPr>
                <w:rFonts w:ascii="Arial" w:hAnsi="Arial" w:cs="Arial"/>
                <w:b/>
                <w:color w:val="000000" w:themeColor="text1"/>
                <w:sz w:val="22"/>
              </w:rPr>
            </w:pPr>
            <w:r w:rsidRPr="00075707">
              <w:rPr>
                <w:rFonts w:ascii="Arial" w:hAnsi="Arial" w:cs="Arial"/>
                <w:b/>
                <w:color w:val="000000" w:themeColor="text1"/>
                <w:sz w:val="22"/>
              </w:rPr>
              <w:t>Benzínový/84kW</w:t>
            </w:r>
          </w:p>
        </w:tc>
      </w:tr>
    </w:tbl>
    <w:p w14:paraId="2F5E2C56" w14:textId="77777777" w:rsidR="00924B55" w:rsidRPr="00075707" w:rsidRDefault="00924B55" w:rsidP="00924B55">
      <w:pPr>
        <w:spacing w:line="120" w:lineRule="auto"/>
        <w:jc w:val="both"/>
        <w:rPr>
          <w:rFonts w:ascii="Arial" w:hAnsi="Arial" w:cs="Arial"/>
          <w:b/>
          <w:color w:val="000000" w:themeColor="text1"/>
          <w:sz w:val="22"/>
        </w:rPr>
      </w:pPr>
    </w:p>
    <w:p w14:paraId="4AD79CD5" w14:textId="77777777" w:rsidR="00924B55" w:rsidRPr="00075707" w:rsidRDefault="00924B55" w:rsidP="00924B55">
      <w:pPr>
        <w:numPr>
          <w:ilvl w:val="1"/>
          <w:numId w:val="14"/>
        </w:numPr>
        <w:jc w:val="both"/>
        <w:rPr>
          <w:rFonts w:ascii="Arial" w:hAnsi="Arial" w:cs="Arial"/>
          <w:color w:val="000000" w:themeColor="text1"/>
          <w:sz w:val="22"/>
        </w:rPr>
      </w:pPr>
      <w:r w:rsidRPr="00075707">
        <w:rPr>
          <w:rFonts w:ascii="Arial" w:hAnsi="Arial" w:cs="Arial"/>
          <w:color w:val="000000" w:themeColor="text1"/>
          <w:sz w:val="22"/>
        </w:rPr>
        <w:t xml:space="preserve">Podrobná </w:t>
      </w:r>
      <w:r w:rsidRPr="00075707">
        <w:rPr>
          <w:rFonts w:ascii="Arial" w:hAnsi="Arial" w:cs="Arial"/>
          <w:color w:val="000000" w:themeColor="text1"/>
          <w:sz w:val="22"/>
          <w:szCs w:val="22"/>
        </w:rPr>
        <w:t>specifikace</w:t>
      </w:r>
      <w:r w:rsidR="003E2452" w:rsidRPr="00075707">
        <w:rPr>
          <w:rFonts w:ascii="Arial" w:hAnsi="Arial" w:cs="Arial"/>
          <w:color w:val="000000" w:themeColor="text1"/>
          <w:sz w:val="22"/>
          <w:szCs w:val="22"/>
        </w:rPr>
        <w:t xml:space="preserve"> </w:t>
      </w:r>
      <w:r w:rsidR="00110FCD" w:rsidRPr="00075707">
        <w:rPr>
          <w:rFonts w:ascii="Arial" w:hAnsi="Arial" w:cs="Arial"/>
          <w:color w:val="000000" w:themeColor="text1"/>
          <w:sz w:val="22"/>
          <w:szCs w:val="22"/>
        </w:rPr>
        <w:t>2 ks vozidel kategorie N1 nákladní automobil skříňový</w:t>
      </w:r>
      <w:r w:rsidRPr="00075707">
        <w:rPr>
          <w:rFonts w:ascii="Arial" w:hAnsi="Arial" w:cs="Arial"/>
          <w:color w:val="000000" w:themeColor="text1"/>
          <w:sz w:val="22"/>
          <w:szCs w:val="22"/>
        </w:rPr>
        <w:t xml:space="preserve"> a</w:t>
      </w:r>
      <w:r w:rsidRPr="00075707">
        <w:rPr>
          <w:rFonts w:ascii="Arial" w:hAnsi="Arial" w:cs="Arial"/>
          <w:color w:val="000000" w:themeColor="text1"/>
          <w:sz w:val="22"/>
        </w:rPr>
        <w:t xml:space="preserve"> příslušenství je uvedena v příloze č. 1 kupní smlouvy – Technická specifikace, která je nedílnou součástí této smlouvy. </w:t>
      </w:r>
    </w:p>
    <w:p w14:paraId="4CA87D0E" w14:textId="77777777" w:rsidR="00924B55" w:rsidRPr="00075707" w:rsidRDefault="00924B55" w:rsidP="00924B55">
      <w:pPr>
        <w:rPr>
          <w:rFonts w:ascii="Arial" w:hAnsi="Arial" w:cs="Arial"/>
          <w:b/>
          <w:color w:val="000000" w:themeColor="text1"/>
          <w:sz w:val="22"/>
          <w:u w:val="single"/>
        </w:rPr>
      </w:pPr>
    </w:p>
    <w:p w14:paraId="76D26E94" w14:textId="77777777" w:rsidR="00924B55" w:rsidRPr="00075707" w:rsidRDefault="00924B55" w:rsidP="00924B55">
      <w:pPr>
        <w:jc w:val="center"/>
        <w:rPr>
          <w:rFonts w:ascii="Arial" w:hAnsi="Arial" w:cs="Arial"/>
          <w:b/>
          <w:color w:val="000000" w:themeColor="text1"/>
          <w:sz w:val="22"/>
          <w:u w:val="single"/>
        </w:rPr>
      </w:pPr>
    </w:p>
    <w:p w14:paraId="01E92492" w14:textId="77777777" w:rsidR="00924B55" w:rsidRPr="00075707" w:rsidRDefault="00924B55" w:rsidP="00924B55">
      <w:pPr>
        <w:jc w:val="center"/>
        <w:rPr>
          <w:rFonts w:ascii="Arial" w:hAnsi="Arial" w:cs="Arial"/>
          <w:b/>
          <w:color w:val="000000" w:themeColor="text1"/>
          <w:sz w:val="22"/>
          <w:u w:val="single"/>
        </w:rPr>
      </w:pPr>
      <w:r w:rsidRPr="00075707">
        <w:rPr>
          <w:rFonts w:ascii="Arial" w:hAnsi="Arial" w:cs="Arial"/>
          <w:b/>
          <w:color w:val="000000" w:themeColor="text1"/>
          <w:sz w:val="22"/>
          <w:u w:val="single"/>
        </w:rPr>
        <w:t>3. Cena</w:t>
      </w:r>
    </w:p>
    <w:p w14:paraId="682CB1CE" w14:textId="77777777" w:rsidR="00924B55" w:rsidRPr="00075707" w:rsidRDefault="00924B55" w:rsidP="00924B55">
      <w:pPr>
        <w:spacing w:line="120" w:lineRule="auto"/>
        <w:rPr>
          <w:rFonts w:ascii="Arial" w:hAnsi="Arial" w:cs="Arial"/>
          <w:color w:val="000000" w:themeColor="text1"/>
          <w:sz w:val="22"/>
        </w:rPr>
      </w:pPr>
    </w:p>
    <w:p w14:paraId="15AE1198" w14:textId="77777777" w:rsidR="00924B55" w:rsidRPr="00075707" w:rsidRDefault="00924B55" w:rsidP="00924B55">
      <w:pPr>
        <w:numPr>
          <w:ilvl w:val="1"/>
          <w:numId w:val="5"/>
        </w:numPr>
        <w:jc w:val="both"/>
        <w:rPr>
          <w:rFonts w:ascii="Arial" w:hAnsi="Arial" w:cs="Arial"/>
          <w:color w:val="000000" w:themeColor="text1"/>
          <w:sz w:val="22"/>
        </w:rPr>
      </w:pPr>
      <w:r w:rsidRPr="00075707">
        <w:rPr>
          <w:rFonts w:ascii="Arial" w:hAnsi="Arial" w:cs="Arial"/>
          <w:color w:val="000000" w:themeColor="text1"/>
          <w:sz w:val="22"/>
        </w:rPr>
        <w:t>Kupní cena předmětu této smlouvy uvedeného v čl. 2 včetně dodání na místo určené kupujícím je dohodnuta podle zákona č. 526/1990 Sb., o cenách, ve znění pozdějších předpisů, jako cena pevná.</w:t>
      </w:r>
    </w:p>
    <w:p w14:paraId="51E5B1F5" w14:textId="77777777" w:rsidR="00924B55" w:rsidRPr="00075707" w:rsidRDefault="00924B55" w:rsidP="00924B55">
      <w:pPr>
        <w:spacing w:line="120" w:lineRule="auto"/>
        <w:jc w:val="both"/>
        <w:rPr>
          <w:rFonts w:ascii="Arial" w:hAnsi="Arial" w:cs="Arial"/>
          <w:color w:val="000000" w:themeColor="text1"/>
          <w:sz w:val="22"/>
        </w:rPr>
      </w:pPr>
    </w:p>
    <w:p w14:paraId="73E8F79E" w14:textId="76F6D4BC" w:rsidR="00924B55" w:rsidRPr="00075707" w:rsidRDefault="00924B55" w:rsidP="00924B55">
      <w:pPr>
        <w:ind w:left="426" w:hanging="426"/>
        <w:jc w:val="both"/>
        <w:rPr>
          <w:rFonts w:ascii="Arial" w:hAnsi="Arial" w:cs="Arial"/>
          <w:color w:val="000000" w:themeColor="text1"/>
          <w:sz w:val="22"/>
        </w:rPr>
      </w:pPr>
      <w:r w:rsidRPr="00075707">
        <w:rPr>
          <w:rFonts w:ascii="Arial" w:hAnsi="Arial" w:cs="Arial"/>
          <w:color w:val="000000" w:themeColor="text1"/>
          <w:sz w:val="22"/>
        </w:rPr>
        <w:t>3.2</w:t>
      </w:r>
      <w:r w:rsidRPr="00075707">
        <w:rPr>
          <w:rFonts w:ascii="Arial" w:hAnsi="Arial" w:cs="Arial"/>
          <w:color w:val="000000" w:themeColor="text1"/>
          <w:sz w:val="22"/>
        </w:rPr>
        <w:tab/>
        <w:t>Kupní cena za předmět této smlouvy včetně výbavy uvedené v příloze této smlouvy činí</w:t>
      </w:r>
      <w:r w:rsidR="003E2452" w:rsidRPr="00075707">
        <w:rPr>
          <w:rFonts w:ascii="Arial" w:hAnsi="Arial" w:cs="Arial"/>
          <w:color w:val="000000" w:themeColor="text1"/>
          <w:sz w:val="22"/>
        </w:rPr>
        <w:t xml:space="preserve"> (za </w:t>
      </w:r>
      <w:r w:rsidR="0045152F" w:rsidRPr="00075707">
        <w:rPr>
          <w:rFonts w:ascii="Arial" w:hAnsi="Arial" w:cs="Arial"/>
          <w:color w:val="000000" w:themeColor="text1"/>
          <w:sz w:val="22"/>
        </w:rPr>
        <w:t>2</w:t>
      </w:r>
      <w:r w:rsidR="003E2452" w:rsidRPr="00075707">
        <w:rPr>
          <w:rFonts w:ascii="Arial" w:hAnsi="Arial" w:cs="Arial"/>
          <w:color w:val="000000" w:themeColor="text1"/>
          <w:sz w:val="22"/>
        </w:rPr>
        <w:t xml:space="preserve"> ks vozidel)</w:t>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00A47C41" w:rsidRPr="00075707">
        <w:rPr>
          <w:rFonts w:ascii="Arial" w:hAnsi="Arial" w:cs="Arial"/>
          <w:b/>
          <w:color w:val="000000" w:themeColor="text1"/>
          <w:sz w:val="22"/>
        </w:rPr>
        <w:t>1.030.543,27</w:t>
      </w:r>
      <w:r w:rsidRPr="00075707">
        <w:rPr>
          <w:rFonts w:ascii="Arial" w:hAnsi="Arial" w:cs="Arial"/>
          <w:color w:val="000000" w:themeColor="text1"/>
          <w:sz w:val="22"/>
        </w:rPr>
        <w:t xml:space="preserve"> Kč bez DPH, </w:t>
      </w:r>
    </w:p>
    <w:p w14:paraId="4B704CA7" w14:textId="40C7C4E2" w:rsidR="00924B55" w:rsidRPr="00075707" w:rsidRDefault="00924B55" w:rsidP="00924B55">
      <w:pPr>
        <w:ind w:firstLine="426"/>
        <w:jc w:val="both"/>
        <w:rPr>
          <w:rFonts w:ascii="Arial" w:hAnsi="Arial" w:cs="Arial"/>
          <w:color w:val="000000" w:themeColor="text1"/>
          <w:sz w:val="22"/>
        </w:rPr>
      </w:pPr>
      <w:r w:rsidRPr="00075707">
        <w:rPr>
          <w:rFonts w:ascii="Arial" w:hAnsi="Arial" w:cs="Arial"/>
          <w:color w:val="000000" w:themeColor="text1"/>
          <w:sz w:val="22"/>
        </w:rPr>
        <w:t>ke kupní ceně bude účtována DPH</w:t>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00E556DE">
        <w:rPr>
          <w:rFonts w:ascii="Arial" w:hAnsi="Arial" w:cs="Arial"/>
          <w:color w:val="000000" w:themeColor="text1"/>
          <w:sz w:val="22"/>
        </w:rPr>
        <w:t xml:space="preserve">   </w:t>
      </w:r>
      <w:r w:rsidR="00A47C41" w:rsidRPr="00075707">
        <w:rPr>
          <w:rFonts w:ascii="Arial" w:hAnsi="Arial" w:cs="Arial"/>
          <w:b/>
          <w:color w:val="000000" w:themeColor="text1"/>
          <w:sz w:val="22"/>
        </w:rPr>
        <w:t>21</w:t>
      </w:r>
      <w:r w:rsidR="00E556DE">
        <w:rPr>
          <w:rFonts w:ascii="Arial" w:hAnsi="Arial" w:cs="Arial"/>
          <w:b/>
          <w:color w:val="000000" w:themeColor="text1"/>
          <w:sz w:val="22"/>
        </w:rPr>
        <w:t>6</w:t>
      </w:r>
      <w:r w:rsidR="00A47C41" w:rsidRPr="00075707">
        <w:rPr>
          <w:rFonts w:ascii="Arial" w:hAnsi="Arial" w:cs="Arial"/>
          <w:b/>
          <w:color w:val="000000" w:themeColor="text1"/>
          <w:sz w:val="22"/>
        </w:rPr>
        <w:t>.</w:t>
      </w:r>
      <w:r w:rsidR="00E556DE">
        <w:rPr>
          <w:rFonts w:ascii="Arial" w:hAnsi="Arial" w:cs="Arial"/>
          <w:b/>
          <w:color w:val="000000" w:themeColor="text1"/>
          <w:sz w:val="22"/>
        </w:rPr>
        <w:t>4</w:t>
      </w:r>
      <w:r w:rsidR="00364811">
        <w:rPr>
          <w:rFonts w:ascii="Arial" w:hAnsi="Arial" w:cs="Arial"/>
          <w:b/>
          <w:color w:val="000000" w:themeColor="text1"/>
          <w:sz w:val="22"/>
        </w:rPr>
        <w:t>1</w:t>
      </w:r>
      <w:r w:rsidR="00E556DE">
        <w:rPr>
          <w:rFonts w:ascii="Arial" w:hAnsi="Arial" w:cs="Arial"/>
          <w:b/>
          <w:color w:val="000000" w:themeColor="text1"/>
          <w:sz w:val="22"/>
        </w:rPr>
        <w:t>4</w:t>
      </w:r>
      <w:r w:rsidR="00A47C41" w:rsidRPr="00075707">
        <w:rPr>
          <w:rFonts w:ascii="Arial" w:hAnsi="Arial" w:cs="Arial"/>
          <w:b/>
          <w:color w:val="000000" w:themeColor="text1"/>
          <w:sz w:val="22"/>
        </w:rPr>
        <w:t>,7</w:t>
      </w:r>
      <w:r w:rsidR="00E556DE">
        <w:rPr>
          <w:rFonts w:ascii="Arial" w:hAnsi="Arial" w:cs="Arial"/>
          <w:b/>
          <w:color w:val="000000" w:themeColor="text1"/>
          <w:sz w:val="22"/>
        </w:rPr>
        <w:t>3</w:t>
      </w:r>
      <w:r w:rsidRPr="00075707">
        <w:rPr>
          <w:rFonts w:ascii="Arial" w:hAnsi="Arial" w:cs="Arial"/>
          <w:b/>
          <w:color w:val="000000" w:themeColor="text1"/>
          <w:sz w:val="22"/>
        </w:rPr>
        <w:t xml:space="preserve"> </w:t>
      </w:r>
      <w:r w:rsidRPr="00075707">
        <w:rPr>
          <w:rFonts w:ascii="Arial" w:hAnsi="Arial" w:cs="Arial"/>
          <w:color w:val="000000" w:themeColor="text1"/>
          <w:sz w:val="22"/>
        </w:rPr>
        <w:t>Kč,</w:t>
      </w:r>
    </w:p>
    <w:p w14:paraId="2E397E02" w14:textId="77777777" w:rsidR="00924B55" w:rsidRPr="00075707" w:rsidRDefault="00924B55" w:rsidP="00924B55">
      <w:pPr>
        <w:ind w:firstLine="426"/>
        <w:jc w:val="both"/>
        <w:rPr>
          <w:rFonts w:ascii="Arial" w:hAnsi="Arial" w:cs="Arial"/>
          <w:color w:val="000000" w:themeColor="text1"/>
          <w:sz w:val="22"/>
          <w:szCs w:val="22"/>
        </w:rPr>
      </w:pPr>
      <w:r w:rsidRPr="00075707">
        <w:rPr>
          <w:rFonts w:ascii="Arial" w:hAnsi="Arial" w:cs="Arial"/>
          <w:color w:val="000000" w:themeColor="text1"/>
          <w:sz w:val="22"/>
          <w:szCs w:val="22"/>
        </w:rPr>
        <w:t>(v zákonné výši stanovené ke dni zdanitelného plnění)</w:t>
      </w:r>
    </w:p>
    <w:p w14:paraId="6EA3D64F" w14:textId="0EEAAAC2" w:rsidR="00924B55" w:rsidRPr="00075707" w:rsidRDefault="00924B55" w:rsidP="00924B55">
      <w:pPr>
        <w:ind w:firstLine="426"/>
        <w:jc w:val="both"/>
        <w:rPr>
          <w:rFonts w:ascii="Arial" w:hAnsi="Arial" w:cs="Arial"/>
          <w:color w:val="000000" w:themeColor="text1"/>
          <w:sz w:val="22"/>
        </w:rPr>
      </w:pPr>
      <w:r w:rsidRPr="00075707">
        <w:rPr>
          <w:rFonts w:ascii="Arial" w:hAnsi="Arial" w:cs="Arial"/>
          <w:b/>
          <w:color w:val="000000" w:themeColor="text1"/>
          <w:sz w:val="22"/>
        </w:rPr>
        <w:t>cena celkem</w:t>
      </w:r>
      <w:r w:rsidR="0089628A" w:rsidRPr="00075707">
        <w:rPr>
          <w:rFonts w:ascii="Arial" w:hAnsi="Arial" w:cs="Arial"/>
          <w:color w:val="000000" w:themeColor="text1"/>
          <w:sz w:val="22"/>
        </w:rPr>
        <w:t xml:space="preserve"> (za </w:t>
      </w:r>
      <w:r w:rsidR="003F36E8" w:rsidRPr="00075707">
        <w:rPr>
          <w:rFonts w:ascii="Arial" w:hAnsi="Arial" w:cs="Arial"/>
          <w:color w:val="000000" w:themeColor="text1"/>
          <w:sz w:val="22"/>
        </w:rPr>
        <w:t>2</w:t>
      </w:r>
      <w:r w:rsidR="0089628A" w:rsidRPr="00075707">
        <w:rPr>
          <w:rFonts w:ascii="Arial" w:hAnsi="Arial" w:cs="Arial"/>
          <w:color w:val="000000" w:themeColor="text1"/>
          <w:sz w:val="22"/>
        </w:rPr>
        <w:t xml:space="preserve"> ks vozidel)</w:t>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Pr="00075707">
        <w:rPr>
          <w:rFonts w:ascii="Arial" w:hAnsi="Arial" w:cs="Arial"/>
          <w:color w:val="000000" w:themeColor="text1"/>
          <w:sz w:val="22"/>
        </w:rPr>
        <w:tab/>
      </w:r>
      <w:r w:rsidR="00A47C41" w:rsidRPr="00075707">
        <w:rPr>
          <w:rFonts w:ascii="Arial" w:hAnsi="Arial" w:cs="Arial"/>
          <w:b/>
          <w:color w:val="000000" w:themeColor="text1"/>
          <w:sz w:val="22"/>
        </w:rPr>
        <w:t>1.246.958,-</w:t>
      </w:r>
      <w:r w:rsidRPr="00075707">
        <w:rPr>
          <w:rFonts w:ascii="Arial" w:hAnsi="Arial" w:cs="Arial"/>
          <w:color w:val="000000" w:themeColor="text1"/>
          <w:sz w:val="22"/>
        </w:rPr>
        <w:t xml:space="preserve"> Kč včetně DPH</w:t>
      </w:r>
    </w:p>
    <w:p w14:paraId="1E618EC3" w14:textId="77777777" w:rsidR="00924B55" w:rsidRPr="00075707" w:rsidRDefault="00924B55" w:rsidP="00924B55">
      <w:pPr>
        <w:ind w:firstLine="426"/>
        <w:jc w:val="both"/>
        <w:rPr>
          <w:rFonts w:ascii="Arial" w:hAnsi="Arial" w:cs="Arial"/>
          <w:color w:val="000000" w:themeColor="text1"/>
          <w:sz w:val="22"/>
          <w:szCs w:val="22"/>
        </w:rPr>
      </w:pPr>
    </w:p>
    <w:p w14:paraId="1FAE7E46" w14:textId="77777777" w:rsidR="00924B55" w:rsidRPr="00075707" w:rsidRDefault="00924B55" w:rsidP="00924B55">
      <w:pPr>
        <w:pStyle w:val="Odstavecseseznamem"/>
        <w:numPr>
          <w:ilvl w:val="1"/>
          <w:numId w:val="16"/>
        </w:numPr>
        <w:ind w:left="426" w:hanging="426"/>
        <w:jc w:val="both"/>
        <w:rPr>
          <w:rFonts w:ascii="Arial" w:hAnsi="Arial" w:cs="Arial"/>
          <w:color w:val="000000" w:themeColor="text1"/>
          <w:sz w:val="22"/>
          <w:szCs w:val="22"/>
        </w:rPr>
      </w:pPr>
      <w:r w:rsidRPr="00075707">
        <w:rPr>
          <w:rFonts w:ascii="Arial" w:hAnsi="Arial" w:cs="Arial"/>
          <w:color w:val="000000" w:themeColor="text1"/>
          <w:sz w:val="22"/>
          <w:szCs w:val="22"/>
        </w:rPr>
        <w:t>Podrobně je cena za předmět této smlouvy, včetně příslušenství a výbavy uvedena v příloze č. 2 této smlouvy – cenová skladba.</w:t>
      </w:r>
    </w:p>
    <w:p w14:paraId="042EF616" w14:textId="77777777" w:rsidR="00924B55" w:rsidRDefault="00924B55" w:rsidP="00620D0E">
      <w:pPr>
        <w:pStyle w:val="Zkladntext"/>
        <w:ind w:left="397" w:hanging="397"/>
        <w:rPr>
          <w:rFonts w:ascii="Arial" w:hAnsi="Arial" w:cs="Arial"/>
        </w:rPr>
      </w:pPr>
    </w:p>
    <w:p w14:paraId="18A35561" w14:textId="77777777" w:rsidR="00924B55" w:rsidRDefault="00924B55" w:rsidP="00620D0E">
      <w:pPr>
        <w:pStyle w:val="Zkladntext"/>
        <w:ind w:left="397" w:hanging="397"/>
        <w:rPr>
          <w:rFonts w:ascii="Arial" w:hAnsi="Arial" w:cs="Arial"/>
        </w:rPr>
      </w:pPr>
    </w:p>
    <w:p w14:paraId="4D0F243B"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58EDDBE6"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3819F90C"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577409D0" w14:textId="77777777" w:rsidR="00216B13" w:rsidRPr="00591E27" w:rsidRDefault="00216B13" w:rsidP="00216B13">
      <w:pPr>
        <w:spacing w:line="120" w:lineRule="auto"/>
        <w:rPr>
          <w:rFonts w:ascii="Arial" w:hAnsi="Arial" w:cs="Arial"/>
          <w:sz w:val="22"/>
        </w:rPr>
      </w:pPr>
    </w:p>
    <w:p w14:paraId="19A96335"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124F9849"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1291EC8F"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032CDABB"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6ACFF4EC" w14:textId="77777777" w:rsidR="00216B13" w:rsidRPr="00591E27" w:rsidRDefault="00216B13" w:rsidP="00216B13">
      <w:pPr>
        <w:spacing w:line="120" w:lineRule="auto"/>
        <w:rPr>
          <w:rFonts w:ascii="Arial" w:hAnsi="Arial" w:cs="Arial"/>
          <w:sz w:val="22"/>
        </w:rPr>
      </w:pPr>
    </w:p>
    <w:p w14:paraId="46F3FC65"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14:paraId="1926866F"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76001EB2" w14:textId="77777777" w:rsidR="00E329D4" w:rsidRDefault="00E329D4" w:rsidP="00E35E60">
      <w:pPr>
        <w:pStyle w:val="Odstavecseseznamem"/>
        <w:ind w:left="360"/>
        <w:jc w:val="both"/>
        <w:rPr>
          <w:rFonts w:ascii="Arial" w:hAnsi="Arial" w:cs="Arial"/>
          <w:color w:val="000000"/>
          <w:sz w:val="22"/>
          <w:szCs w:val="22"/>
        </w:rPr>
      </w:pPr>
    </w:p>
    <w:p w14:paraId="7DA692B7" w14:textId="77777777" w:rsidR="00E329D4" w:rsidRPr="00075707" w:rsidRDefault="00E329D4" w:rsidP="00E329D4">
      <w:pPr>
        <w:pStyle w:val="Zkladntext"/>
        <w:ind w:left="426" w:hanging="426"/>
        <w:rPr>
          <w:rFonts w:ascii="Arial" w:hAnsi="Arial" w:cs="Arial"/>
          <w:color w:val="000000" w:themeColor="text1"/>
        </w:rPr>
      </w:pPr>
      <w:r w:rsidRPr="000B4C3D">
        <w:rPr>
          <w:rFonts w:ascii="Arial" w:hAnsi="Arial" w:cs="Arial"/>
          <w:color w:val="000000"/>
          <w:szCs w:val="22"/>
        </w:rPr>
        <w:lastRenderedPageBreak/>
        <w:t xml:space="preserve">4.5 Pokud Prodávající nedodrží správný postup fakturace, zejména ustanovení zákona č. 235/2004 </w:t>
      </w:r>
      <w:r w:rsidRPr="00075707">
        <w:rPr>
          <w:rFonts w:ascii="Arial" w:hAnsi="Arial" w:cs="Arial"/>
          <w:color w:val="000000" w:themeColor="text1"/>
          <w:szCs w:val="22"/>
        </w:rPr>
        <w:t xml:space="preserve">Sb. o DPH v platném znění, v důsledku čehož dojde u Kupujícího k chybnému vypořádání DPH, zavazuje se Prodávající zaplatit Kupujícímu smluvní pokutu ve výši </w:t>
      </w:r>
      <w:proofErr w:type="gramStart"/>
      <w:r w:rsidRPr="00075707">
        <w:rPr>
          <w:rFonts w:ascii="Arial" w:hAnsi="Arial" w:cs="Arial"/>
          <w:color w:val="000000" w:themeColor="text1"/>
          <w:szCs w:val="22"/>
        </w:rPr>
        <w:t>1,5 násobku</w:t>
      </w:r>
      <w:proofErr w:type="gramEnd"/>
      <w:r w:rsidRPr="00075707">
        <w:rPr>
          <w:rFonts w:ascii="Arial" w:hAnsi="Arial" w:cs="Arial"/>
          <w:color w:val="000000" w:themeColor="text1"/>
          <w:szCs w:val="22"/>
        </w:rPr>
        <w:t xml:space="preserve"> částky, která bude správcem daně vyměřena Kupujícímu jako sankce</w:t>
      </w:r>
    </w:p>
    <w:p w14:paraId="7A5760A7" w14:textId="77777777" w:rsidR="00216B13" w:rsidRPr="00075707" w:rsidRDefault="00216B13" w:rsidP="00216B13">
      <w:pPr>
        <w:pStyle w:val="Zkladntext"/>
        <w:jc w:val="center"/>
        <w:rPr>
          <w:rFonts w:ascii="Arial" w:hAnsi="Arial" w:cs="Arial"/>
          <w:b/>
          <w:color w:val="000000" w:themeColor="text1"/>
          <w:u w:val="single"/>
        </w:rPr>
      </w:pPr>
    </w:p>
    <w:p w14:paraId="0523CF59" w14:textId="77777777" w:rsidR="00216B13" w:rsidRPr="00075707" w:rsidRDefault="00216B13" w:rsidP="00216B13">
      <w:pPr>
        <w:pStyle w:val="Zkladntext"/>
        <w:jc w:val="center"/>
        <w:rPr>
          <w:rFonts w:ascii="Arial" w:hAnsi="Arial" w:cs="Arial"/>
          <w:b/>
          <w:color w:val="000000" w:themeColor="text1"/>
          <w:u w:val="single"/>
        </w:rPr>
      </w:pPr>
    </w:p>
    <w:p w14:paraId="49D6335E" w14:textId="77777777" w:rsidR="00216B13" w:rsidRPr="00075707" w:rsidRDefault="00216B13" w:rsidP="00216B13">
      <w:pPr>
        <w:jc w:val="center"/>
        <w:rPr>
          <w:rFonts w:ascii="Arial" w:hAnsi="Arial" w:cs="Arial"/>
          <w:b/>
          <w:color w:val="000000" w:themeColor="text1"/>
          <w:sz w:val="22"/>
          <w:u w:val="single"/>
        </w:rPr>
      </w:pPr>
      <w:r w:rsidRPr="00075707">
        <w:rPr>
          <w:rFonts w:ascii="Arial" w:hAnsi="Arial" w:cs="Arial"/>
          <w:b/>
          <w:color w:val="000000" w:themeColor="text1"/>
          <w:sz w:val="22"/>
          <w:u w:val="single"/>
        </w:rPr>
        <w:t>5. Podmínky dodávky předmětu smlouvy</w:t>
      </w:r>
    </w:p>
    <w:p w14:paraId="397D732B" w14:textId="77777777" w:rsidR="00216B13" w:rsidRPr="00075707" w:rsidRDefault="00216B13" w:rsidP="00216B13">
      <w:pPr>
        <w:spacing w:line="120" w:lineRule="auto"/>
        <w:jc w:val="both"/>
        <w:rPr>
          <w:rFonts w:ascii="Arial" w:hAnsi="Arial" w:cs="Arial"/>
          <w:color w:val="000000" w:themeColor="text1"/>
          <w:sz w:val="22"/>
        </w:rPr>
      </w:pPr>
    </w:p>
    <w:p w14:paraId="1CB8002E" w14:textId="3FBF79C7" w:rsidR="00216B13" w:rsidRPr="00075707" w:rsidRDefault="00216B13" w:rsidP="00216B13">
      <w:pPr>
        <w:ind w:left="360" w:hanging="360"/>
        <w:jc w:val="both"/>
        <w:rPr>
          <w:rFonts w:ascii="Arial" w:hAnsi="Arial" w:cs="Arial"/>
          <w:color w:val="000000" w:themeColor="text1"/>
          <w:sz w:val="22"/>
        </w:rPr>
      </w:pPr>
      <w:r w:rsidRPr="00075707">
        <w:rPr>
          <w:rFonts w:ascii="Arial" w:hAnsi="Arial" w:cs="Arial"/>
          <w:color w:val="000000" w:themeColor="text1"/>
          <w:sz w:val="22"/>
        </w:rPr>
        <w:t xml:space="preserve">5.1 Prodávající se zavazuje dodat kupujícímu požadovaný předmět této smlouvy uvedený v čl. 2 smlouvy do </w:t>
      </w:r>
      <w:r w:rsidR="00526E98" w:rsidRPr="00075707">
        <w:rPr>
          <w:rFonts w:ascii="Arial" w:hAnsi="Arial" w:cs="Arial"/>
          <w:b/>
          <w:color w:val="000000" w:themeColor="text1"/>
          <w:sz w:val="22"/>
        </w:rPr>
        <w:t>12 měsíců od podpisu smlouvy</w:t>
      </w:r>
      <w:r w:rsidRPr="00075707">
        <w:rPr>
          <w:rFonts w:ascii="Arial" w:hAnsi="Arial" w:cs="Arial"/>
          <w:color w:val="000000" w:themeColor="text1"/>
          <w:sz w:val="22"/>
        </w:rPr>
        <w:t>. Po uplynutí uvedené lhůty má kupující právo odstoupit od smlouvy.</w:t>
      </w:r>
    </w:p>
    <w:p w14:paraId="59EBAA18" w14:textId="77777777" w:rsidR="00216B13" w:rsidRPr="00075707" w:rsidRDefault="00216B13" w:rsidP="00216B13">
      <w:pPr>
        <w:spacing w:line="120" w:lineRule="auto"/>
        <w:jc w:val="both"/>
        <w:rPr>
          <w:rFonts w:ascii="Arial" w:hAnsi="Arial" w:cs="Arial"/>
          <w:color w:val="000000" w:themeColor="text1"/>
          <w:sz w:val="22"/>
        </w:rPr>
      </w:pPr>
    </w:p>
    <w:p w14:paraId="40E93C33" w14:textId="77777777" w:rsidR="00216B13" w:rsidRPr="00075707" w:rsidRDefault="00216B13" w:rsidP="00216B13">
      <w:pPr>
        <w:ind w:left="360" w:hanging="360"/>
        <w:jc w:val="both"/>
        <w:rPr>
          <w:rFonts w:ascii="Arial" w:hAnsi="Arial" w:cs="Arial"/>
          <w:color w:val="000000" w:themeColor="text1"/>
          <w:sz w:val="22"/>
        </w:rPr>
      </w:pPr>
      <w:r w:rsidRPr="00075707">
        <w:rPr>
          <w:rFonts w:ascii="Arial" w:hAnsi="Arial" w:cs="Arial"/>
          <w:color w:val="000000" w:themeColor="text1"/>
          <w:sz w:val="22"/>
        </w:rPr>
        <w:t xml:space="preserve">5.2 Prodávající je povinen uvědomit kupujícího 10 pracovních dnů předem o datu předání předmětu této smlouvy. Předmět této smlouvy se prodávající zavazuje dopravit na místo předání. </w:t>
      </w:r>
    </w:p>
    <w:p w14:paraId="4EB7566E" w14:textId="77777777" w:rsidR="0089628A" w:rsidRPr="00075707" w:rsidRDefault="0089628A" w:rsidP="0089628A">
      <w:pPr>
        <w:ind w:left="360"/>
        <w:jc w:val="both"/>
        <w:rPr>
          <w:rFonts w:ascii="Arial" w:hAnsi="Arial" w:cs="Arial"/>
          <w:b/>
          <w:i/>
          <w:color w:val="000000" w:themeColor="text1"/>
          <w:sz w:val="22"/>
          <w:szCs w:val="22"/>
        </w:rPr>
      </w:pPr>
      <w:r w:rsidRPr="00075707">
        <w:rPr>
          <w:rFonts w:ascii="Arial" w:hAnsi="Arial" w:cs="Arial"/>
          <w:color w:val="000000" w:themeColor="text1"/>
          <w:sz w:val="22"/>
        </w:rPr>
        <w:t xml:space="preserve">Místem předání je </w:t>
      </w:r>
      <w:r w:rsidRPr="00075707">
        <w:rPr>
          <w:rFonts w:ascii="Arial" w:hAnsi="Arial" w:cs="Arial"/>
          <w:b/>
          <w:color w:val="000000" w:themeColor="text1"/>
          <w:sz w:val="22"/>
        </w:rPr>
        <w:t xml:space="preserve">Povodí Ohře, státní podnik, </w:t>
      </w:r>
      <w:r w:rsidRPr="00075707">
        <w:rPr>
          <w:rFonts w:ascii="Arial" w:hAnsi="Arial" w:cs="Arial"/>
          <w:b/>
          <w:color w:val="000000" w:themeColor="text1"/>
          <w:sz w:val="22"/>
          <w:szCs w:val="22"/>
        </w:rPr>
        <w:t xml:space="preserve">provoz </w:t>
      </w:r>
      <w:r w:rsidR="00110FCD" w:rsidRPr="00075707">
        <w:rPr>
          <w:rFonts w:ascii="Arial" w:hAnsi="Arial" w:cs="Arial"/>
          <w:b/>
          <w:color w:val="000000" w:themeColor="text1"/>
          <w:sz w:val="22"/>
          <w:szCs w:val="22"/>
        </w:rPr>
        <w:t>Karlovy Vary: Mostecká 50, 362 32 Otovice u Karlových Varů.</w:t>
      </w:r>
    </w:p>
    <w:p w14:paraId="6A7B94FF" w14:textId="77777777" w:rsidR="0089628A" w:rsidRPr="00075707" w:rsidRDefault="0089628A" w:rsidP="0089628A">
      <w:pPr>
        <w:ind w:left="360"/>
        <w:jc w:val="both"/>
        <w:rPr>
          <w:rFonts w:ascii="Arial" w:hAnsi="Arial" w:cs="Arial"/>
          <w:b/>
          <w:i/>
          <w:color w:val="000000" w:themeColor="text1"/>
          <w:sz w:val="22"/>
        </w:rPr>
      </w:pPr>
    </w:p>
    <w:p w14:paraId="220FEF14" w14:textId="05EEFF81" w:rsidR="0089628A" w:rsidRPr="00075707" w:rsidRDefault="0089628A" w:rsidP="0089628A">
      <w:pPr>
        <w:autoSpaceDE w:val="0"/>
        <w:autoSpaceDN w:val="0"/>
        <w:adjustRightInd w:val="0"/>
        <w:ind w:left="360"/>
        <w:jc w:val="both"/>
        <w:rPr>
          <w:rFonts w:ascii="Arial" w:hAnsi="Arial" w:cs="Arial"/>
          <w:color w:val="000000" w:themeColor="text1"/>
          <w:sz w:val="22"/>
        </w:rPr>
      </w:pPr>
      <w:r w:rsidRPr="00075707">
        <w:rPr>
          <w:rFonts w:ascii="Arial" w:hAnsi="Arial" w:cs="Arial"/>
          <w:color w:val="000000" w:themeColor="text1"/>
          <w:sz w:val="22"/>
        </w:rPr>
        <w:t>Kontaktní osoba Kupujícího ve věci předání a převzetí předmětu kupní smlouvy je:</w:t>
      </w:r>
      <w:r w:rsidR="00526E98" w:rsidRPr="00075707">
        <w:rPr>
          <w:rFonts w:ascii="Arial" w:hAnsi="Arial" w:cs="Arial"/>
          <w:color w:val="000000" w:themeColor="text1"/>
          <w:sz w:val="22"/>
        </w:rPr>
        <w:t xml:space="preserve"> </w:t>
      </w:r>
    </w:p>
    <w:p w14:paraId="58539015" w14:textId="77777777" w:rsidR="0089628A" w:rsidRPr="00075707" w:rsidRDefault="0089628A" w:rsidP="0089628A">
      <w:pPr>
        <w:autoSpaceDE w:val="0"/>
        <w:autoSpaceDN w:val="0"/>
        <w:adjustRightInd w:val="0"/>
        <w:ind w:left="360"/>
        <w:jc w:val="both"/>
        <w:rPr>
          <w:rFonts w:ascii="Arial" w:hAnsi="Arial" w:cs="Arial"/>
          <w:color w:val="000000" w:themeColor="text1"/>
          <w:sz w:val="22"/>
        </w:rPr>
      </w:pPr>
    </w:p>
    <w:p w14:paraId="18CB49DA" w14:textId="4BE7359C" w:rsidR="00110FCD" w:rsidRPr="00075707" w:rsidRDefault="00224700" w:rsidP="00110FCD">
      <w:pPr>
        <w:ind w:left="360"/>
        <w:jc w:val="both"/>
        <w:rPr>
          <w:rFonts w:ascii="Arial" w:hAnsi="Arial" w:cs="Arial"/>
          <w:color w:val="000000" w:themeColor="text1"/>
          <w:sz w:val="22"/>
        </w:rPr>
      </w:pPr>
      <w:proofErr w:type="spellStart"/>
      <w:r>
        <w:rPr>
          <w:rFonts w:ascii="Arial" w:hAnsi="Arial" w:cs="Arial"/>
          <w:sz w:val="22"/>
          <w:szCs w:val="22"/>
        </w:rPr>
        <w:t>xxxxxxxxxx</w:t>
      </w:r>
      <w:proofErr w:type="spellEnd"/>
      <w:r w:rsidR="00110FCD" w:rsidRPr="00075707">
        <w:rPr>
          <w:rFonts w:ascii="Arial" w:hAnsi="Arial" w:cs="Arial"/>
          <w:color w:val="000000" w:themeColor="text1"/>
          <w:sz w:val="22"/>
        </w:rPr>
        <w:t xml:space="preserve">, mistr provozních služeb, e-mail: </w:t>
      </w:r>
      <w:proofErr w:type="spellStart"/>
      <w:r>
        <w:rPr>
          <w:rFonts w:ascii="Arial" w:hAnsi="Arial" w:cs="Arial"/>
          <w:sz w:val="22"/>
          <w:szCs w:val="22"/>
        </w:rPr>
        <w:t>xxxxxxxxxx</w:t>
      </w:r>
      <w:proofErr w:type="spellEnd"/>
      <w:r w:rsidR="00110FCD" w:rsidRPr="00075707">
        <w:rPr>
          <w:rFonts w:ascii="Arial" w:hAnsi="Arial" w:cs="Arial"/>
          <w:color w:val="000000" w:themeColor="text1"/>
          <w:sz w:val="22"/>
        </w:rPr>
        <w:t xml:space="preserve">, </w:t>
      </w:r>
    </w:p>
    <w:p w14:paraId="49DCE9F7" w14:textId="2BA0B882" w:rsidR="00110FCD" w:rsidRPr="00075707" w:rsidRDefault="00110FCD" w:rsidP="00110FCD">
      <w:pPr>
        <w:ind w:left="360"/>
        <w:jc w:val="both"/>
        <w:rPr>
          <w:rFonts w:ascii="Arial" w:hAnsi="Arial" w:cs="Arial"/>
          <w:color w:val="000000" w:themeColor="text1"/>
          <w:sz w:val="22"/>
        </w:rPr>
      </w:pPr>
      <w:r w:rsidRPr="00075707">
        <w:rPr>
          <w:rFonts w:ascii="Arial" w:hAnsi="Arial" w:cs="Arial"/>
          <w:color w:val="000000" w:themeColor="text1"/>
          <w:sz w:val="22"/>
        </w:rPr>
        <w:t xml:space="preserve">tel.: </w:t>
      </w:r>
      <w:proofErr w:type="spellStart"/>
      <w:r w:rsidR="00224700">
        <w:rPr>
          <w:rFonts w:ascii="Arial" w:hAnsi="Arial" w:cs="Arial"/>
          <w:sz w:val="22"/>
          <w:szCs w:val="22"/>
        </w:rPr>
        <w:t>xxxxxxxxxx</w:t>
      </w:r>
      <w:proofErr w:type="spellEnd"/>
      <w:r w:rsidRPr="00075707">
        <w:rPr>
          <w:rFonts w:ascii="Arial" w:hAnsi="Arial" w:cs="Arial"/>
          <w:color w:val="000000" w:themeColor="text1"/>
          <w:sz w:val="22"/>
        </w:rPr>
        <w:t>.</w:t>
      </w:r>
    </w:p>
    <w:p w14:paraId="3B08844B" w14:textId="77777777" w:rsidR="0089628A" w:rsidRPr="00075707" w:rsidRDefault="0089628A" w:rsidP="0089628A">
      <w:pPr>
        <w:autoSpaceDE w:val="0"/>
        <w:autoSpaceDN w:val="0"/>
        <w:adjustRightInd w:val="0"/>
        <w:ind w:left="360"/>
        <w:jc w:val="both"/>
        <w:rPr>
          <w:rFonts w:ascii="Arial" w:hAnsi="Arial" w:cs="Arial"/>
          <w:color w:val="000000" w:themeColor="text1"/>
          <w:sz w:val="22"/>
        </w:rPr>
      </w:pPr>
    </w:p>
    <w:p w14:paraId="252A5EFE" w14:textId="5B05B396" w:rsidR="00216B13" w:rsidRPr="00075707" w:rsidRDefault="0089628A" w:rsidP="00075707">
      <w:pPr>
        <w:autoSpaceDE w:val="0"/>
        <w:autoSpaceDN w:val="0"/>
        <w:adjustRightInd w:val="0"/>
        <w:ind w:left="360"/>
        <w:rPr>
          <w:rFonts w:ascii="Arial" w:hAnsi="Arial" w:cs="Arial"/>
          <w:color w:val="000000" w:themeColor="text1"/>
          <w:sz w:val="22"/>
        </w:rPr>
      </w:pPr>
      <w:r w:rsidRPr="00075707">
        <w:rPr>
          <w:rFonts w:ascii="Arial" w:hAnsi="Arial" w:cs="Arial"/>
          <w:color w:val="000000" w:themeColor="text1"/>
          <w:sz w:val="22"/>
        </w:rPr>
        <w:t xml:space="preserve">Kontaktní osoba Prodávajícího je </w:t>
      </w:r>
      <w:proofErr w:type="spellStart"/>
      <w:r w:rsidR="00224700">
        <w:rPr>
          <w:rFonts w:ascii="Arial" w:hAnsi="Arial" w:cs="Arial"/>
          <w:sz w:val="22"/>
          <w:szCs w:val="22"/>
        </w:rPr>
        <w:t>xxxxxxxxxx</w:t>
      </w:r>
      <w:proofErr w:type="spellEnd"/>
      <w:r w:rsidR="00676191" w:rsidRPr="00075707">
        <w:rPr>
          <w:rFonts w:ascii="Arial" w:hAnsi="Arial" w:cs="Arial"/>
          <w:color w:val="000000" w:themeColor="text1"/>
          <w:sz w:val="22"/>
        </w:rPr>
        <w:t xml:space="preserve">, vedoucí prodeje nových vozů Volkswagen, e-mail: </w:t>
      </w:r>
      <w:proofErr w:type="spellStart"/>
      <w:r w:rsidR="00224700">
        <w:rPr>
          <w:rFonts w:ascii="Arial" w:hAnsi="Arial" w:cs="Arial"/>
          <w:sz w:val="22"/>
          <w:szCs w:val="22"/>
        </w:rPr>
        <w:t>xxxxxxxxxx</w:t>
      </w:r>
      <w:proofErr w:type="spellEnd"/>
      <w:r w:rsidR="00676191" w:rsidRPr="00075707">
        <w:rPr>
          <w:rFonts w:ascii="Arial" w:hAnsi="Arial" w:cs="Arial"/>
          <w:color w:val="000000" w:themeColor="text1"/>
          <w:sz w:val="22"/>
        </w:rPr>
        <w:t xml:space="preserve">, tel.: </w:t>
      </w:r>
      <w:proofErr w:type="spellStart"/>
      <w:r w:rsidR="00224700">
        <w:rPr>
          <w:rFonts w:ascii="Arial" w:hAnsi="Arial" w:cs="Arial"/>
          <w:sz w:val="22"/>
          <w:szCs w:val="22"/>
        </w:rPr>
        <w:t>xxxxxxxxxx</w:t>
      </w:r>
      <w:proofErr w:type="spellEnd"/>
    </w:p>
    <w:p w14:paraId="364E8941" w14:textId="77777777" w:rsidR="00676191" w:rsidRPr="00075707" w:rsidRDefault="00676191" w:rsidP="00676191">
      <w:pPr>
        <w:autoSpaceDE w:val="0"/>
        <w:autoSpaceDN w:val="0"/>
        <w:adjustRightInd w:val="0"/>
        <w:ind w:firstLine="360"/>
        <w:rPr>
          <w:rFonts w:ascii="Arial" w:hAnsi="Arial" w:cs="Arial"/>
          <w:b/>
          <w:sz w:val="22"/>
        </w:rPr>
      </w:pPr>
    </w:p>
    <w:p w14:paraId="658B0D1D" w14:textId="77777777" w:rsidR="00DD59DF" w:rsidRPr="006E7753" w:rsidRDefault="00216B13" w:rsidP="00216B13">
      <w:pPr>
        <w:ind w:left="426" w:hanging="426"/>
        <w:jc w:val="both"/>
        <w:rPr>
          <w:rFonts w:ascii="Arial" w:hAnsi="Arial" w:cs="Arial"/>
          <w:sz w:val="22"/>
        </w:rPr>
      </w:pPr>
      <w:r w:rsidRPr="0089628A">
        <w:rPr>
          <w:rFonts w:ascii="Arial" w:hAnsi="Arial" w:cs="Arial"/>
          <w:sz w:val="22"/>
        </w:rPr>
        <w:t xml:space="preserve">5.3 Převzetí nastane po provedené kontrole dodávky v místě plnění, vyzkoušení funkčnosti a zaškolení obsluhy. Piktogramy a popisy na </w:t>
      </w:r>
      <w:r w:rsidR="0089628A" w:rsidRPr="0089628A">
        <w:rPr>
          <w:rFonts w:ascii="Arial" w:hAnsi="Arial" w:cs="Arial"/>
          <w:sz w:val="22"/>
        </w:rPr>
        <w:t>vozidlech</w:t>
      </w:r>
      <w:r w:rsidRPr="0089628A">
        <w:rPr>
          <w:rFonts w:ascii="Arial" w:hAnsi="Arial" w:cs="Arial"/>
          <w:sz w:val="22"/>
        </w:rPr>
        <w:t xml:space="preserve"> musí odpovídat platným normám a být v českém jazyce.</w:t>
      </w:r>
      <w:r w:rsidRPr="006E7753">
        <w:rPr>
          <w:rFonts w:ascii="Arial" w:hAnsi="Arial" w:cs="Arial"/>
          <w:sz w:val="22"/>
        </w:rPr>
        <w:t xml:space="preserve"> </w:t>
      </w:r>
    </w:p>
    <w:p w14:paraId="2282FF62"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168C1105"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1675AC0F"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3B567A9D"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7FAAB797"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535224E6" w14:textId="77777777" w:rsidR="00215516" w:rsidRDefault="00215516" w:rsidP="00215516">
      <w:pPr>
        <w:ind w:left="1068"/>
        <w:jc w:val="both"/>
        <w:rPr>
          <w:rFonts w:ascii="Arial" w:hAnsi="Arial" w:cs="Arial"/>
          <w:sz w:val="22"/>
        </w:rPr>
      </w:pPr>
    </w:p>
    <w:p w14:paraId="115E6DF0" w14:textId="04038A2D"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89628A">
        <w:rPr>
          <w:rFonts w:ascii="Arial" w:hAnsi="Arial" w:cs="Arial"/>
          <w:sz w:val="22"/>
        </w:rPr>
        <w:t>y</w:t>
      </w:r>
      <w:r w:rsidR="00216B13" w:rsidRPr="001A4630">
        <w:rPr>
          <w:rFonts w:ascii="Arial" w:hAnsi="Arial" w:cs="Arial"/>
          <w:sz w:val="22"/>
        </w:rPr>
        <w:t xml:space="preserve">, </w:t>
      </w:r>
      <w:r w:rsidR="00216B13" w:rsidRPr="0089628A">
        <w:rPr>
          <w:rFonts w:ascii="Arial" w:hAnsi="Arial" w:cs="Arial"/>
          <w:sz w:val="22"/>
        </w:rPr>
        <w:t>technick</w:t>
      </w:r>
      <w:r w:rsidR="0089628A" w:rsidRPr="0089628A">
        <w:rPr>
          <w:rFonts w:ascii="Arial" w:hAnsi="Arial" w:cs="Arial"/>
          <w:sz w:val="22"/>
        </w:rPr>
        <w:t>é</w:t>
      </w:r>
      <w:r w:rsidR="00216B13" w:rsidRPr="0089628A">
        <w:rPr>
          <w:rFonts w:ascii="Arial" w:hAnsi="Arial" w:cs="Arial"/>
          <w:sz w:val="22"/>
        </w:rPr>
        <w:t xml:space="preserve"> průkaz</w:t>
      </w:r>
      <w:r w:rsidR="0089628A" w:rsidRPr="0089628A">
        <w:rPr>
          <w:rFonts w:ascii="Arial" w:hAnsi="Arial" w:cs="Arial"/>
          <w:sz w:val="22"/>
        </w:rPr>
        <w:t>y</w:t>
      </w:r>
      <w:r w:rsidR="00216B13" w:rsidRPr="00075707">
        <w:rPr>
          <w:rFonts w:ascii="Arial" w:hAnsi="Arial" w:cs="Arial"/>
          <w:color w:val="000000" w:themeColor="text1"/>
          <w:sz w:val="22"/>
        </w:rPr>
        <w:t>, servisní knížk</w:t>
      </w:r>
      <w:r w:rsidR="0089628A" w:rsidRPr="00075707">
        <w:rPr>
          <w:rFonts w:ascii="Arial" w:hAnsi="Arial" w:cs="Arial"/>
          <w:color w:val="000000" w:themeColor="text1"/>
          <w:sz w:val="22"/>
        </w:rPr>
        <w:t>y</w:t>
      </w:r>
      <w:r w:rsidR="00216B13" w:rsidRPr="00075707">
        <w:rPr>
          <w:rFonts w:ascii="Arial" w:hAnsi="Arial" w:cs="Arial"/>
          <w:color w:val="000000" w:themeColor="text1"/>
          <w:sz w:val="22"/>
        </w:rPr>
        <w:t>, záruční list</w:t>
      </w:r>
      <w:r w:rsidR="0089628A" w:rsidRPr="00075707">
        <w:rPr>
          <w:rFonts w:ascii="Arial" w:hAnsi="Arial" w:cs="Arial"/>
          <w:color w:val="000000" w:themeColor="text1"/>
          <w:sz w:val="22"/>
        </w:rPr>
        <w:t>y</w:t>
      </w:r>
      <w:r w:rsidR="00216B13" w:rsidRPr="00075707">
        <w:rPr>
          <w:rFonts w:ascii="Arial" w:hAnsi="Arial" w:cs="Arial"/>
          <w:color w:val="000000" w:themeColor="text1"/>
          <w:sz w:val="22"/>
        </w:rPr>
        <w:t xml:space="preserve">,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dokumentaci </w:t>
      </w:r>
      <w:r w:rsidR="00216B13" w:rsidRPr="00110FCD">
        <w:rPr>
          <w:rFonts w:ascii="Arial" w:hAnsi="Arial" w:cs="Arial"/>
          <w:sz w:val="22"/>
        </w:rPr>
        <w:t xml:space="preserve">včetně </w:t>
      </w:r>
      <w:r w:rsidR="00DD59DF" w:rsidRPr="00110FCD">
        <w:rPr>
          <w:rFonts w:ascii="Arial" w:hAnsi="Arial" w:cs="Arial"/>
          <w:sz w:val="22"/>
        </w:rPr>
        <w:t xml:space="preserve">schémat </w:t>
      </w:r>
      <w:r w:rsidR="00216B13" w:rsidRPr="00110FCD">
        <w:rPr>
          <w:rFonts w:ascii="Arial" w:hAnsi="Arial" w:cs="Arial"/>
          <w:sz w:val="22"/>
        </w:rPr>
        <w:t>elektrických</w:t>
      </w:r>
      <w:r w:rsidR="00B95516" w:rsidRPr="00110FCD">
        <w:rPr>
          <w:rFonts w:ascii="Arial" w:hAnsi="Arial" w:cs="Arial"/>
          <w:sz w:val="22"/>
        </w:rPr>
        <w:t xml:space="preserve"> obvodů,</w:t>
      </w:r>
      <w:r w:rsidR="00026DD9" w:rsidRPr="00110FCD">
        <w:rPr>
          <w:rFonts w:ascii="Arial" w:hAnsi="Arial" w:cs="Arial"/>
          <w:sz w:val="22"/>
        </w:rPr>
        <w:t xml:space="preserve"> </w:t>
      </w:r>
      <w:r w:rsidR="00216B13" w:rsidRPr="00110FCD">
        <w:rPr>
          <w:rFonts w:ascii="Arial" w:hAnsi="Arial" w:cs="Arial"/>
          <w:sz w:val="22"/>
        </w:rPr>
        <w:t xml:space="preserve">motoru </w:t>
      </w:r>
      <w:r w:rsidR="00216B13" w:rsidRPr="00591E27">
        <w:rPr>
          <w:rFonts w:ascii="Arial" w:hAnsi="Arial" w:cs="Arial"/>
          <w:sz w:val="22"/>
        </w:rPr>
        <w:t xml:space="preserve">a vybavení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14:paraId="6EAC569E" w14:textId="77777777" w:rsidR="00DD59DF" w:rsidRDefault="00DD59DF" w:rsidP="00215516">
      <w:pPr>
        <w:ind w:left="426"/>
        <w:jc w:val="both"/>
        <w:rPr>
          <w:rFonts w:ascii="Arial" w:hAnsi="Arial" w:cs="Arial"/>
          <w:sz w:val="22"/>
        </w:rPr>
      </w:pPr>
    </w:p>
    <w:p w14:paraId="6483E1B5" w14:textId="77777777"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14:paraId="3276D5C4" w14:textId="77777777" w:rsidR="00D4217E" w:rsidRPr="006E7753" w:rsidRDefault="00D4217E" w:rsidP="00215516">
      <w:pPr>
        <w:ind w:left="426"/>
        <w:jc w:val="both"/>
        <w:rPr>
          <w:rFonts w:ascii="Arial" w:hAnsi="Arial" w:cs="Arial"/>
          <w:sz w:val="22"/>
        </w:rPr>
      </w:pPr>
    </w:p>
    <w:p w14:paraId="13F38118"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7FAC34BB" w14:textId="77777777" w:rsidR="00D4217E" w:rsidRPr="000E0EE6" w:rsidRDefault="00D4217E" w:rsidP="00215516">
      <w:pPr>
        <w:ind w:left="426"/>
        <w:jc w:val="both"/>
        <w:rPr>
          <w:rFonts w:ascii="Arial" w:hAnsi="Arial" w:cs="Arial"/>
          <w:sz w:val="22"/>
        </w:rPr>
      </w:pPr>
    </w:p>
    <w:p w14:paraId="0C6FE0EC" w14:textId="77777777" w:rsidR="00216B13" w:rsidRPr="00591E27" w:rsidRDefault="00216B13" w:rsidP="00216B13">
      <w:pPr>
        <w:pStyle w:val="Zkladntext"/>
        <w:spacing w:line="120" w:lineRule="auto"/>
        <w:ind w:left="425" w:hanging="68"/>
        <w:rPr>
          <w:rFonts w:ascii="Arial" w:hAnsi="Arial" w:cs="Arial"/>
        </w:rPr>
      </w:pPr>
    </w:p>
    <w:p w14:paraId="3B14824B" w14:textId="77777777" w:rsidR="00216B13" w:rsidRPr="00591E27" w:rsidRDefault="00216B13" w:rsidP="00216B13">
      <w:pPr>
        <w:spacing w:line="120" w:lineRule="auto"/>
        <w:jc w:val="both"/>
        <w:rPr>
          <w:rFonts w:ascii="Arial" w:hAnsi="Arial" w:cs="Arial"/>
          <w:sz w:val="22"/>
        </w:rPr>
      </w:pPr>
    </w:p>
    <w:p w14:paraId="1CD758CE"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0C769D59" w14:textId="0C362824"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075707">
        <w:rPr>
          <w:rFonts w:ascii="Arial" w:hAnsi="Arial" w:cs="Arial"/>
          <w:b/>
          <w:sz w:val="22"/>
        </w:rPr>
        <w:t xml:space="preserve">do </w:t>
      </w:r>
      <w:r w:rsidRPr="00075707">
        <w:rPr>
          <w:rFonts w:ascii="Arial" w:hAnsi="Arial" w:cs="Arial"/>
          <w:b/>
          <w:color w:val="000000" w:themeColor="text1"/>
          <w:sz w:val="22"/>
        </w:rPr>
        <w:t>max.</w:t>
      </w:r>
      <w:r w:rsidR="00075707" w:rsidRPr="00075707">
        <w:rPr>
          <w:rFonts w:ascii="Arial" w:hAnsi="Arial" w:cs="Arial"/>
          <w:b/>
          <w:color w:val="000000" w:themeColor="text1"/>
          <w:sz w:val="22"/>
        </w:rPr>
        <w:t xml:space="preserve"> </w:t>
      </w:r>
      <w:r w:rsidRPr="00075707">
        <w:rPr>
          <w:rFonts w:ascii="Arial" w:hAnsi="Arial" w:cs="Arial"/>
          <w:b/>
          <w:color w:val="000000" w:themeColor="text1"/>
          <w:sz w:val="22"/>
        </w:rPr>
        <w:t>30 dnů</w:t>
      </w:r>
      <w:r w:rsidRPr="00075707">
        <w:rPr>
          <w:rFonts w:ascii="Arial" w:hAnsi="Arial" w:cs="Arial"/>
          <w:color w:val="000000" w:themeColor="text1"/>
          <w:sz w:val="22"/>
        </w:rPr>
        <w:t xml:space="preserve">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w:t>
      </w:r>
      <w:r w:rsidRPr="00075707">
        <w:rPr>
          <w:rFonts w:ascii="Arial" w:hAnsi="Arial" w:cs="Arial"/>
          <w:b/>
          <w:color w:val="000000" w:themeColor="text1"/>
          <w:sz w:val="22"/>
        </w:rPr>
        <w:t xml:space="preserve">do </w:t>
      </w:r>
      <w:r w:rsidR="00F22AE9" w:rsidRPr="00075707">
        <w:rPr>
          <w:rFonts w:ascii="Arial" w:hAnsi="Arial" w:cs="Arial"/>
          <w:b/>
          <w:color w:val="000000" w:themeColor="text1"/>
          <w:sz w:val="22"/>
        </w:rPr>
        <w:t>360</w:t>
      </w:r>
      <w:r w:rsidRPr="00075707">
        <w:rPr>
          <w:rFonts w:ascii="Arial" w:hAnsi="Arial" w:cs="Arial"/>
          <w:b/>
          <w:color w:val="000000" w:themeColor="text1"/>
          <w:sz w:val="22"/>
        </w:rPr>
        <w:t xml:space="preserve"> dnů</w:t>
      </w:r>
      <w:r w:rsidRPr="00075707">
        <w:rPr>
          <w:rFonts w:ascii="Arial" w:hAnsi="Arial" w:cs="Arial"/>
          <w:color w:val="000000" w:themeColor="text1"/>
          <w:sz w:val="22"/>
        </w:rPr>
        <w:t xml:space="preserve"> </w:t>
      </w:r>
      <w:r w:rsidRPr="006E7753">
        <w:rPr>
          <w:rFonts w:ascii="Arial" w:hAnsi="Arial" w:cs="Arial"/>
          <w:sz w:val="22"/>
        </w:rPr>
        <w:t>od pro</w:t>
      </w:r>
      <w:r w:rsidR="008C73D2" w:rsidRPr="006E7753">
        <w:rPr>
          <w:rFonts w:ascii="Arial" w:hAnsi="Arial" w:cs="Arial"/>
          <w:sz w:val="22"/>
        </w:rPr>
        <w:t xml:space="preserve">kazatelného uplatnění </w:t>
      </w:r>
      <w:r w:rsidR="008C73D2" w:rsidRPr="006E7753">
        <w:rPr>
          <w:rFonts w:ascii="Arial" w:hAnsi="Arial" w:cs="Arial"/>
          <w:sz w:val="22"/>
        </w:rPr>
        <w:lastRenderedPageBreak/>
        <w:t>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3D7F0FE3"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4E9145EA"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363402AB"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045719BD" w14:textId="77777777" w:rsidR="00216B13" w:rsidRPr="00591E27" w:rsidRDefault="00216B13" w:rsidP="00216B13">
      <w:pPr>
        <w:ind w:left="426"/>
        <w:jc w:val="both"/>
        <w:rPr>
          <w:rFonts w:ascii="Arial" w:hAnsi="Arial" w:cs="Arial"/>
          <w:sz w:val="22"/>
        </w:rPr>
      </w:pPr>
    </w:p>
    <w:p w14:paraId="1C83234E"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6DEE314A" w14:textId="77777777" w:rsidR="00216B13" w:rsidRDefault="00216B13" w:rsidP="00216B13">
      <w:pPr>
        <w:ind w:left="360" w:hanging="360"/>
        <w:jc w:val="both"/>
        <w:rPr>
          <w:rFonts w:ascii="Arial" w:hAnsi="Arial" w:cs="Arial"/>
          <w:sz w:val="22"/>
        </w:rPr>
      </w:pPr>
    </w:p>
    <w:p w14:paraId="65E5C86F"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3B474189" w14:textId="77777777" w:rsidR="00216B13" w:rsidRPr="00591E27" w:rsidRDefault="00216B13" w:rsidP="00216B13">
      <w:pPr>
        <w:ind w:left="360" w:hanging="360"/>
        <w:jc w:val="both"/>
        <w:rPr>
          <w:rFonts w:ascii="Arial" w:hAnsi="Arial" w:cs="Arial"/>
          <w:sz w:val="22"/>
        </w:rPr>
      </w:pPr>
    </w:p>
    <w:p w14:paraId="37A9FE3C" w14:textId="77777777" w:rsidR="00216B13" w:rsidRDefault="00216B13" w:rsidP="00216B13">
      <w:pPr>
        <w:ind w:left="360" w:hanging="360"/>
        <w:jc w:val="both"/>
        <w:rPr>
          <w:rFonts w:ascii="Arial" w:hAnsi="Arial" w:cs="Arial"/>
          <w:sz w:val="22"/>
        </w:rPr>
      </w:pPr>
    </w:p>
    <w:p w14:paraId="0F8B18FE"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664A8FE7" w14:textId="77777777" w:rsidR="00216B13" w:rsidRPr="00591E27" w:rsidRDefault="00216B13" w:rsidP="00216B13">
      <w:pPr>
        <w:pStyle w:val="Zkladntext"/>
        <w:rPr>
          <w:rFonts w:ascii="Arial" w:hAnsi="Arial" w:cs="Arial"/>
        </w:rPr>
      </w:pPr>
    </w:p>
    <w:p w14:paraId="557F83A2"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17E9BB37" w14:textId="77777777" w:rsidR="00216B13" w:rsidRPr="00591E27" w:rsidRDefault="00216B13" w:rsidP="00216B13">
      <w:pPr>
        <w:rPr>
          <w:rFonts w:ascii="Arial" w:hAnsi="Arial" w:cs="Arial"/>
          <w:sz w:val="22"/>
        </w:rPr>
      </w:pPr>
    </w:p>
    <w:p w14:paraId="7CBFECE4"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69EFE4B5" w14:textId="77777777" w:rsidR="00216B13" w:rsidRPr="00591E27" w:rsidRDefault="00216B13" w:rsidP="00216B13">
      <w:pPr>
        <w:jc w:val="both"/>
        <w:rPr>
          <w:rFonts w:ascii="Arial" w:hAnsi="Arial" w:cs="Arial"/>
          <w:sz w:val="22"/>
        </w:rPr>
      </w:pPr>
    </w:p>
    <w:p w14:paraId="3325D397"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14:paraId="4D33078B" w14:textId="77777777" w:rsidR="00216B13" w:rsidRPr="00AD54A4" w:rsidRDefault="00216B13" w:rsidP="00216B13">
      <w:pPr>
        <w:pStyle w:val="Odstavecseseznamem"/>
        <w:rPr>
          <w:rFonts w:ascii="Arial" w:hAnsi="Arial" w:cs="Arial"/>
          <w:sz w:val="22"/>
        </w:rPr>
      </w:pPr>
    </w:p>
    <w:p w14:paraId="39B54879"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7AAA0FC9" w14:textId="77777777" w:rsidR="00216B13" w:rsidRPr="00FC2DA2" w:rsidRDefault="00216B13" w:rsidP="00216B13">
      <w:pPr>
        <w:pStyle w:val="Odstavecseseznamem"/>
        <w:rPr>
          <w:rFonts w:ascii="Arial" w:hAnsi="Arial" w:cs="Arial"/>
          <w:color w:val="000000" w:themeColor="text1"/>
          <w:sz w:val="22"/>
        </w:rPr>
      </w:pPr>
    </w:p>
    <w:p w14:paraId="692C9D4F"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6F9BD350" w14:textId="77777777" w:rsidR="00216B13" w:rsidRPr="00FC2DA2" w:rsidRDefault="00216B13" w:rsidP="00216B13">
      <w:pPr>
        <w:pStyle w:val="Odstavecseseznamem"/>
        <w:rPr>
          <w:rFonts w:ascii="Arial" w:hAnsi="Arial" w:cs="Arial"/>
          <w:color w:val="000000" w:themeColor="text1"/>
          <w:sz w:val="22"/>
          <w:szCs w:val="22"/>
        </w:rPr>
      </w:pPr>
    </w:p>
    <w:p w14:paraId="48068851"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3DA866C4" w14:textId="77777777" w:rsidR="00216B13" w:rsidRPr="00FC2DA2" w:rsidRDefault="00216B13" w:rsidP="00216B13">
      <w:pPr>
        <w:pStyle w:val="Odstavecseseznamem"/>
        <w:rPr>
          <w:rFonts w:ascii="Arial" w:hAnsi="Arial" w:cs="Arial"/>
          <w:color w:val="000000" w:themeColor="text1"/>
          <w:sz w:val="22"/>
          <w:szCs w:val="22"/>
        </w:rPr>
      </w:pPr>
    </w:p>
    <w:p w14:paraId="007B30CB"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110B8915" w14:textId="77777777" w:rsidR="006E7753" w:rsidRPr="00CD6AD2" w:rsidRDefault="006E7753" w:rsidP="00216B13">
      <w:pPr>
        <w:ind w:left="426" w:hanging="426"/>
        <w:jc w:val="both"/>
        <w:rPr>
          <w:rFonts w:ascii="Arial" w:hAnsi="Arial" w:cs="Arial"/>
          <w:color w:val="000000" w:themeColor="text1"/>
          <w:sz w:val="22"/>
          <w:szCs w:val="22"/>
        </w:rPr>
      </w:pPr>
    </w:p>
    <w:p w14:paraId="029699FD" w14:textId="77777777" w:rsidR="00216B13" w:rsidRDefault="00216B13" w:rsidP="00216B13">
      <w:pPr>
        <w:jc w:val="center"/>
        <w:rPr>
          <w:rFonts w:ascii="Arial" w:hAnsi="Arial" w:cs="Arial"/>
          <w:b/>
          <w:sz w:val="22"/>
          <w:u w:val="single"/>
        </w:rPr>
      </w:pPr>
    </w:p>
    <w:p w14:paraId="669E3618"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5E8E1B3C" w14:textId="77777777" w:rsidR="00216B13" w:rsidRPr="00B70CB9" w:rsidRDefault="00216B13" w:rsidP="00216B13">
      <w:pPr>
        <w:spacing w:line="120" w:lineRule="auto"/>
        <w:rPr>
          <w:rFonts w:ascii="Arial" w:hAnsi="Arial" w:cs="Arial"/>
          <w:sz w:val="22"/>
        </w:rPr>
      </w:pPr>
    </w:p>
    <w:p w14:paraId="0CB7C429" w14:textId="5AD7C696"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5D0E05" w:rsidRPr="00075707">
        <w:rPr>
          <w:rFonts w:ascii="Arial" w:hAnsi="Arial" w:cs="Arial"/>
          <w:b/>
          <w:color w:val="000000" w:themeColor="text1"/>
          <w:sz w:val="22"/>
        </w:rPr>
        <w:t>48</w:t>
      </w:r>
      <w:r w:rsidRPr="00075707">
        <w:rPr>
          <w:rFonts w:ascii="Arial" w:hAnsi="Arial" w:cs="Arial"/>
          <w:b/>
          <w:color w:val="000000" w:themeColor="text1"/>
          <w:sz w:val="22"/>
        </w:rPr>
        <w:t xml:space="preserve"> měsíců </w:t>
      </w:r>
      <w:r w:rsidR="005D0E05" w:rsidRPr="00075707">
        <w:rPr>
          <w:rFonts w:ascii="Arial" w:hAnsi="Arial" w:cs="Arial"/>
          <w:bCs/>
          <w:color w:val="000000" w:themeColor="text1"/>
          <w:sz w:val="22"/>
        </w:rPr>
        <w:t xml:space="preserve">(max. </w:t>
      </w:r>
      <w:r w:rsidR="005D0E05" w:rsidRPr="005D0E05">
        <w:rPr>
          <w:rFonts w:ascii="Arial" w:hAnsi="Arial" w:cs="Arial"/>
          <w:bCs/>
          <w:sz w:val="22"/>
        </w:rPr>
        <w:t>200.000</w:t>
      </w:r>
      <w:r w:rsidR="00075707">
        <w:rPr>
          <w:rFonts w:ascii="Arial" w:hAnsi="Arial" w:cs="Arial"/>
          <w:bCs/>
          <w:sz w:val="22"/>
        </w:rPr>
        <w:t xml:space="preserve"> </w:t>
      </w:r>
      <w:r w:rsidR="005D0E05" w:rsidRPr="005D0E05">
        <w:rPr>
          <w:rFonts w:ascii="Arial" w:hAnsi="Arial" w:cs="Arial"/>
          <w:bCs/>
          <w:sz w:val="22"/>
        </w:rPr>
        <w:t>km)</w:t>
      </w:r>
      <w:r w:rsidR="005D0E05">
        <w:rPr>
          <w:rFonts w:ascii="Arial" w:hAnsi="Arial" w:cs="Arial"/>
          <w:sz w:val="22"/>
          <w:szCs w:val="22"/>
        </w:rPr>
        <w:t xml:space="preserve">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00ED19F0" w14:textId="77777777" w:rsidR="00B70CB9" w:rsidRPr="00B70CB9" w:rsidRDefault="00B70CB9" w:rsidP="00B70CB9">
      <w:pPr>
        <w:ind w:left="426" w:hanging="426"/>
        <w:jc w:val="both"/>
        <w:rPr>
          <w:rFonts w:ascii="Arial" w:hAnsi="Arial" w:cs="Arial"/>
          <w:sz w:val="22"/>
          <w:szCs w:val="22"/>
        </w:rPr>
      </w:pPr>
    </w:p>
    <w:p w14:paraId="2308B2C7"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1FBF44AD" w14:textId="77777777" w:rsidR="008C73D2" w:rsidRPr="00CF3745" w:rsidRDefault="008C73D2" w:rsidP="008C73D2">
      <w:pPr>
        <w:spacing w:after="120"/>
        <w:jc w:val="both"/>
        <w:rPr>
          <w:rFonts w:ascii="Arial" w:hAnsi="Arial" w:cs="Arial"/>
          <w:iCs/>
          <w:sz w:val="22"/>
          <w:szCs w:val="22"/>
        </w:rPr>
      </w:pPr>
    </w:p>
    <w:p w14:paraId="07BA71A9" w14:textId="77777777" w:rsidR="00216B13" w:rsidRPr="0089628A" w:rsidRDefault="00216B13" w:rsidP="00216B13">
      <w:pPr>
        <w:tabs>
          <w:tab w:val="center" w:pos="4535"/>
        </w:tabs>
        <w:ind w:left="360" w:hanging="360"/>
        <w:jc w:val="center"/>
        <w:rPr>
          <w:rFonts w:ascii="Arial" w:hAnsi="Arial" w:cs="Arial"/>
          <w:b/>
          <w:sz w:val="22"/>
          <w:u w:val="single"/>
        </w:rPr>
      </w:pPr>
      <w:r w:rsidRPr="0089628A">
        <w:rPr>
          <w:rFonts w:ascii="Arial" w:hAnsi="Arial" w:cs="Arial"/>
          <w:b/>
          <w:sz w:val="22"/>
          <w:u w:val="single"/>
        </w:rPr>
        <w:t>8. Podmínky servisních prací</w:t>
      </w:r>
    </w:p>
    <w:p w14:paraId="16A72332" w14:textId="77777777" w:rsidR="00216B13" w:rsidRPr="0089628A" w:rsidRDefault="00216B13" w:rsidP="00216B13">
      <w:pPr>
        <w:spacing w:line="120" w:lineRule="auto"/>
        <w:ind w:left="357" w:hanging="357"/>
        <w:jc w:val="center"/>
        <w:rPr>
          <w:rFonts w:ascii="Arial" w:hAnsi="Arial" w:cs="Arial"/>
          <w:b/>
          <w:sz w:val="22"/>
          <w:u w:val="single"/>
        </w:rPr>
      </w:pPr>
    </w:p>
    <w:p w14:paraId="24FDF93D" w14:textId="0E230686" w:rsidR="00216B13" w:rsidRPr="0089628A" w:rsidRDefault="00216B13" w:rsidP="00B70CB9">
      <w:pPr>
        <w:ind w:left="360"/>
        <w:jc w:val="both"/>
        <w:rPr>
          <w:rFonts w:ascii="Arial" w:hAnsi="Arial" w:cs="Arial"/>
          <w:sz w:val="22"/>
        </w:rPr>
      </w:pPr>
      <w:r w:rsidRPr="0089628A">
        <w:rPr>
          <w:rFonts w:ascii="Arial" w:hAnsi="Arial" w:cs="Arial"/>
          <w:sz w:val="22"/>
        </w:rPr>
        <w:t>Záruka prodávajícího uvedená v článku 7 je platná pouze za předpokladu, že kupující bude dodržovat termíny pravidelných servisních prohlídek na předmět smlouvy. Pravidelné servisní prohlídky budou provád</w:t>
      </w:r>
      <w:r w:rsidRPr="00075707">
        <w:rPr>
          <w:rFonts w:ascii="Arial" w:hAnsi="Arial" w:cs="Arial"/>
          <w:color w:val="000000" w:themeColor="text1"/>
          <w:sz w:val="22"/>
        </w:rPr>
        <w:t xml:space="preserve">ěny v souladu s pokyny </w:t>
      </w:r>
      <w:proofErr w:type="gramStart"/>
      <w:r w:rsidRPr="00075707">
        <w:rPr>
          <w:rFonts w:ascii="Arial" w:hAnsi="Arial" w:cs="Arial"/>
          <w:color w:val="000000" w:themeColor="text1"/>
          <w:sz w:val="22"/>
        </w:rPr>
        <w:t>výrobce</w:t>
      </w:r>
      <w:proofErr w:type="gramEnd"/>
      <w:r w:rsidRPr="00075707">
        <w:rPr>
          <w:rFonts w:ascii="Arial" w:hAnsi="Arial" w:cs="Arial"/>
          <w:color w:val="000000" w:themeColor="text1"/>
          <w:sz w:val="22"/>
        </w:rPr>
        <w:t xml:space="preserve"> a to </w:t>
      </w:r>
      <w:r w:rsidR="005D0E05" w:rsidRPr="00075707">
        <w:rPr>
          <w:rFonts w:ascii="Arial" w:hAnsi="Arial" w:cs="Arial"/>
          <w:color w:val="000000" w:themeColor="text1"/>
          <w:sz w:val="22"/>
        </w:rPr>
        <w:t xml:space="preserve">konkrétně dle servisního ukazatele ve vozidle </w:t>
      </w:r>
      <w:r w:rsidRPr="0089628A">
        <w:rPr>
          <w:rFonts w:ascii="Arial" w:hAnsi="Arial" w:cs="Arial"/>
          <w:sz w:val="22"/>
        </w:rPr>
        <w:t>a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14:paraId="3E4F609B" w14:textId="77777777" w:rsidR="00216B13" w:rsidRPr="00F1346C" w:rsidRDefault="00216B13" w:rsidP="00216B13">
      <w:pPr>
        <w:spacing w:line="120" w:lineRule="auto"/>
        <w:ind w:left="357" w:hanging="357"/>
        <w:jc w:val="both"/>
        <w:rPr>
          <w:rFonts w:ascii="Arial" w:hAnsi="Arial" w:cs="Arial"/>
          <w:sz w:val="22"/>
        </w:rPr>
      </w:pPr>
    </w:p>
    <w:p w14:paraId="0639E86D" w14:textId="77777777" w:rsidR="00216B13" w:rsidRDefault="00216B13" w:rsidP="00216B13">
      <w:pPr>
        <w:spacing w:line="120" w:lineRule="auto"/>
        <w:ind w:left="357" w:hanging="357"/>
        <w:jc w:val="both"/>
        <w:rPr>
          <w:rFonts w:ascii="Arial" w:hAnsi="Arial" w:cs="Arial"/>
          <w:color w:val="FFC000"/>
          <w:sz w:val="22"/>
        </w:rPr>
      </w:pPr>
    </w:p>
    <w:p w14:paraId="76964BC0" w14:textId="77777777" w:rsidR="00A05528" w:rsidRDefault="00A05528" w:rsidP="00216B13">
      <w:pPr>
        <w:spacing w:line="120" w:lineRule="auto"/>
        <w:ind w:left="357" w:hanging="357"/>
        <w:jc w:val="both"/>
        <w:rPr>
          <w:rFonts w:ascii="Arial" w:hAnsi="Arial" w:cs="Arial"/>
          <w:color w:val="FFC000"/>
          <w:sz w:val="22"/>
        </w:rPr>
      </w:pPr>
    </w:p>
    <w:p w14:paraId="7EE500C1"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14:paraId="325ADDA1" w14:textId="77777777" w:rsidR="00A05528" w:rsidRDefault="00A05528" w:rsidP="00A05528">
      <w:pPr>
        <w:widowControl w:val="0"/>
        <w:rPr>
          <w:rFonts w:ascii="Arial" w:hAnsi="Arial" w:cs="Arial"/>
          <w:sz w:val="22"/>
          <w:szCs w:val="22"/>
        </w:rPr>
      </w:pPr>
    </w:p>
    <w:p w14:paraId="62F54A85" w14:textId="77777777" w:rsidR="00A05528" w:rsidRDefault="003B26D5" w:rsidP="00A05528">
      <w:pPr>
        <w:widowControl w:val="0"/>
        <w:ind w:left="426" w:hanging="426"/>
        <w:jc w:val="both"/>
        <w:rPr>
          <w:rFonts w:ascii="Arial" w:hAnsi="Arial" w:cs="Arial"/>
          <w:sz w:val="22"/>
        </w:rPr>
      </w:pPr>
      <w:proofErr w:type="gramStart"/>
      <w:r>
        <w:rPr>
          <w:rFonts w:ascii="Arial" w:hAnsi="Arial" w:cs="Arial"/>
          <w:sz w:val="22"/>
        </w:rPr>
        <w:t xml:space="preserve">9.1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7738B2C5"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552F2354"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0C6B3FC9" w14:textId="77777777" w:rsidR="00A05528" w:rsidRDefault="00A05528" w:rsidP="00A05528">
      <w:pPr>
        <w:widowControl w:val="0"/>
        <w:ind w:left="426" w:hanging="426"/>
        <w:jc w:val="both"/>
        <w:rPr>
          <w:rFonts w:ascii="Arial" w:hAnsi="Arial" w:cs="Arial"/>
          <w:sz w:val="22"/>
        </w:rPr>
      </w:pPr>
    </w:p>
    <w:p w14:paraId="097AB593" w14:textId="77777777"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43947AAE"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32333A7B"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72574F48" w14:textId="77777777" w:rsidR="00A05528" w:rsidRDefault="00A05528" w:rsidP="00A05528">
      <w:pPr>
        <w:widowControl w:val="0"/>
        <w:ind w:left="426" w:hanging="426"/>
        <w:jc w:val="both"/>
        <w:rPr>
          <w:rFonts w:ascii="Arial" w:hAnsi="Arial" w:cs="Arial"/>
          <w:sz w:val="22"/>
          <w:szCs w:val="22"/>
        </w:rPr>
      </w:pPr>
    </w:p>
    <w:p w14:paraId="1A896BC1" w14:textId="77777777"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4F7827D" w14:textId="77777777" w:rsidR="00A05528" w:rsidRDefault="00A05528" w:rsidP="00A05528">
      <w:pPr>
        <w:widowControl w:val="0"/>
        <w:jc w:val="both"/>
        <w:rPr>
          <w:rFonts w:ascii="Arial" w:hAnsi="Arial" w:cs="Arial"/>
          <w:sz w:val="22"/>
          <w:szCs w:val="22"/>
        </w:rPr>
      </w:pPr>
    </w:p>
    <w:p w14:paraId="4655B1CD" w14:textId="77777777" w:rsidR="00110FCD" w:rsidRDefault="00110FCD" w:rsidP="00A05528">
      <w:pPr>
        <w:tabs>
          <w:tab w:val="center" w:pos="4535"/>
        </w:tabs>
        <w:ind w:left="360" w:hanging="360"/>
        <w:jc w:val="center"/>
        <w:rPr>
          <w:rFonts w:ascii="Arial" w:hAnsi="Arial" w:cs="Arial"/>
          <w:b/>
          <w:sz w:val="22"/>
          <w:u w:val="single"/>
        </w:rPr>
      </w:pPr>
    </w:p>
    <w:p w14:paraId="6092EEBF"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14:paraId="7FDDF717" w14:textId="77777777" w:rsidR="00A05528" w:rsidRDefault="00A05528" w:rsidP="00A05528">
      <w:pPr>
        <w:widowControl w:val="0"/>
        <w:jc w:val="center"/>
        <w:rPr>
          <w:rFonts w:ascii="Arial" w:hAnsi="Arial" w:cs="Arial"/>
          <w:b/>
          <w:bCs/>
          <w:sz w:val="22"/>
          <w:szCs w:val="22"/>
        </w:rPr>
      </w:pPr>
    </w:p>
    <w:p w14:paraId="015D282B"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6DDAA201" w14:textId="77777777" w:rsidR="004575D9" w:rsidRDefault="004575D9" w:rsidP="00A05528">
      <w:pPr>
        <w:rPr>
          <w:rFonts w:ascii="Helv" w:hAnsi="Helv" w:cs="Helv"/>
          <w:color w:val="000000"/>
        </w:rPr>
      </w:pPr>
    </w:p>
    <w:p w14:paraId="7785FCE4" w14:textId="77777777" w:rsidR="004575D9" w:rsidRDefault="004575D9" w:rsidP="00A05528">
      <w:pPr>
        <w:rPr>
          <w:rFonts w:ascii="Helv" w:hAnsi="Helv" w:cs="Helv"/>
          <w:color w:val="000000"/>
        </w:rPr>
      </w:pPr>
    </w:p>
    <w:p w14:paraId="6A43BE39" w14:textId="04C75604" w:rsidR="00110FCD" w:rsidRDefault="00110FCD" w:rsidP="00A05528">
      <w:pPr>
        <w:rPr>
          <w:rFonts w:ascii="Helv" w:hAnsi="Helv" w:cs="Helv"/>
          <w:color w:val="000000"/>
        </w:rPr>
      </w:pPr>
    </w:p>
    <w:p w14:paraId="6E3B86BB" w14:textId="7CACA55F" w:rsidR="00224700" w:rsidRDefault="00224700" w:rsidP="00A05528">
      <w:pPr>
        <w:rPr>
          <w:rFonts w:ascii="Helv" w:hAnsi="Helv" w:cs="Helv"/>
          <w:color w:val="000000"/>
        </w:rPr>
      </w:pPr>
    </w:p>
    <w:p w14:paraId="06512E05" w14:textId="77777777" w:rsidR="00224700" w:rsidRDefault="00224700" w:rsidP="00A05528">
      <w:pPr>
        <w:rPr>
          <w:rFonts w:ascii="Helv" w:hAnsi="Helv" w:cs="Helv"/>
          <w:color w:val="000000"/>
        </w:rPr>
      </w:pPr>
    </w:p>
    <w:p w14:paraId="43E5733D" w14:textId="77777777" w:rsidR="004575D9" w:rsidRDefault="004575D9" w:rsidP="00A05528">
      <w:pPr>
        <w:rPr>
          <w:rFonts w:ascii="Arial" w:hAnsi="Arial" w:cs="Arial"/>
          <w:b/>
          <w:sz w:val="22"/>
          <w:u w:val="single"/>
        </w:rPr>
      </w:pPr>
    </w:p>
    <w:p w14:paraId="5482BF87" w14:textId="77777777" w:rsidR="00A05528" w:rsidRDefault="00A05528" w:rsidP="00A05528">
      <w:pPr>
        <w:jc w:val="center"/>
        <w:rPr>
          <w:rFonts w:ascii="Arial" w:hAnsi="Arial" w:cs="Arial"/>
          <w:b/>
          <w:sz w:val="22"/>
          <w:u w:val="single"/>
        </w:rPr>
      </w:pPr>
      <w:r>
        <w:rPr>
          <w:rFonts w:ascii="Arial" w:hAnsi="Arial" w:cs="Arial"/>
          <w:b/>
          <w:sz w:val="22"/>
          <w:u w:val="single"/>
        </w:rPr>
        <w:lastRenderedPageBreak/>
        <w:t>11.  Závěrečná ujednání</w:t>
      </w:r>
    </w:p>
    <w:p w14:paraId="36FA8C1D" w14:textId="77777777" w:rsidR="00A05528" w:rsidRDefault="00A05528" w:rsidP="00A05528">
      <w:pPr>
        <w:rPr>
          <w:rFonts w:ascii="Arial" w:hAnsi="Arial" w:cs="Arial"/>
          <w:sz w:val="22"/>
        </w:rPr>
      </w:pPr>
    </w:p>
    <w:p w14:paraId="44DE07DB" w14:textId="77777777"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14E035CD" w14:textId="77777777" w:rsidR="00B74958" w:rsidRDefault="00B74958" w:rsidP="00A05528">
      <w:pPr>
        <w:widowControl w:val="0"/>
        <w:ind w:left="426" w:hanging="426"/>
        <w:jc w:val="both"/>
        <w:rPr>
          <w:rFonts w:ascii="Arial" w:hAnsi="Arial" w:cs="Arial"/>
          <w:bCs/>
          <w:sz w:val="22"/>
          <w:szCs w:val="22"/>
        </w:rPr>
      </w:pPr>
    </w:p>
    <w:p w14:paraId="787CB9C2" w14:textId="77777777" w:rsidR="00B74958" w:rsidRPr="00F16E37" w:rsidRDefault="00B74958" w:rsidP="00B74958">
      <w:pPr>
        <w:pStyle w:val="Zkladntext"/>
        <w:keepNext/>
        <w:tabs>
          <w:tab w:val="left" w:pos="360"/>
        </w:tabs>
        <w:overflowPunct w:val="0"/>
        <w:autoSpaceDE w:val="0"/>
        <w:autoSpaceDN w:val="0"/>
        <w:adjustRightInd w:val="0"/>
        <w:ind w:left="420" w:hanging="420"/>
        <w:rPr>
          <w:rFonts w:ascii="Arial" w:hAnsi="Arial" w:cs="Arial"/>
          <w:szCs w:val="22"/>
        </w:rPr>
      </w:pPr>
      <w:r>
        <w:rPr>
          <w:rFonts w:ascii="Arial" w:hAnsi="Arial" w:cs="Arial"/>
          <w:bCs/>
          <w:szCs w:val="22"/>
        </w:rPr>
        <w:t>11.2</w:t>
      </w:r>
      <w:r>
        <w:rPr>
          <w:rFonts w:ascii="Arial" w:hAnsi="Arial" w:cs="Arial"/>
          <w:szCs w:val="22"/>
        </w:rPr>
        <w:t xml:space="preserve"> Prodávající</w:t>
      </w:r>
      <w:r w:rsidRPr="00F16E37">
        <w:rPr>
          <w:rFonts w:ascii="Arial" w:hAnsi="Arial" w:cs="Arial"/>
          <w:szCs w:val="22"/>
        </w:rPr>
        <w:t xml:space="preserve"> podpisem této smlouvy přebírá povinnosti uvedené v Čestném prohlášení o zajištění sociálně odpovědného plnění předmětu veřejné zakázky, které je součástí nabídky </w:t>
      </w:r>
      <w:r>
        <w:rPr>
          <w:rFonts w:ascii="Arial" w:hAnsi="Arial" w:cs="Arial"/>
          <w:szCs w:val="22"/>
        </w:rPr>
        <w:t>prodávajícího</w:t>
      </w:r>
      <w:r w:rsidRPr="00F16E37">
        <w:rPr>
          <w:rFonts w:ascii="Arial" w:hAnsi="Arial" w:cs="Arial"/>
          <w:szCs w:val="22"/>
        </w:rPr>
        <w:t xml:space="preserve"> podané v rámci Veřejné zakázky. </w:t>
      </w:r>
      <w:r>
        <w:rPr>
          <w:rFonts w:ascii="Arial" w:hAnsi="Arial" w:cs="Arial"/>
          <w:szCs w:val="22"/>
        </w:rPr>
        <w:t>Kupující</w:t>
      </w:r>
      <w:r w:rsidRPr="00F16E37">
        <w:rPr>
          <w:rFonts w:ascii="Arial" w:hAnsi="Arial" w:cs="Arial"/>
          <w:szCs w:val="22"/>
        </w:rPr>
        <w:t xml:space="preserve"> je oprávněn plnění těchto povinností kdykoliv kontrolovat, a to i bez předchozího ohlášení </w:t>
      </w:r>
      <w:r>
        <w:rPr>
          <w:rFonts w:ascii="Arial" w:hAnsi="Arial" w:cs="Arial"/>
          <w:szCs w:val="22"/>
        </w:rPr>
        <w:t>prodáva</w:t>
      </w:r>
      <w:r w:rsidR="00732531">
        <w:rPr>
          <w:rFonts w:ascii="Arial" w:hAnsi="Arial" w:cs="Arial"/>
          <w:szCs w:val="22"/>
        </w:rPr>
        <w:t>j</w:t>
      </w:r>
      <w:r>
        <w:rPr>
          <w:rFonts w:ascii="Arial" w:hAnsi="Arial" w:cs="Arial"/>
          <w:szCs w:val="22"/>
        </w:rPr>
        <w:t>ícímu</w:t>
      </w:r>
      <w:r w:rsidRPr="00F16E37">
        <w:rPr>
          <w:rFonts w:ascii="Arial" w:hAnsi="Arial" w:cs="Arial"/>
          <w:szCs w:val="22"/>
        </w:rPr>
        <w:t>. Je</w:t>
      </w:r>
      <w:r w:rsidRPr="00F16E37">
        <w:rPr>
          <w:rFonts w:ascii="Arial" w:hAnsi="Arial" w:cs="Arial"/>
          <w:szCs w:val="22"/>
        </w:rPr>
        <w:noBreakHyphen/>
        <w:t xml:space="preserve">li k provedení kontroly potřeba předložení dokumentů, zavazuje se </w:t>
      </w:r>
      <w:r>
        <w:rPr>
          <w:rFonts w:ascii="Arial" w:hAnsi="Arial" w:cs="Arial"/>
          <w:szCs w:val="22"/>
        </w:rPr>
        <w:t>prodávající</w:t>
      </w:r>
      <w:r w:rsidRPr="00F16E37">
        <w:rPr>
          <w:rFonts w:ascii="Arial" w:hAnsi="Arial" w:cs="Arial"/>
          <w:szCs w:val="22"/>
        </w:rPr>
        <w:t xml:space="preserve"> k jejich předložení nejpozději do 2 pracovních dnů od doručení výzvy </w:t>
      </w:r>
      <w:r>
        <w:rPr>
          <w:rFonts w:ascii="Arial" w:hAnsi="Arial" w:cs="Arial"/>
          <w:szCs w:val="22"/>
        </w:rPr>
        <w:t>kupujícího</w:t>
      </w:r>
      <w:r w:rsidRPr="00F16E37">
        <w:rPr>
          <w:rFonts w:ascii="Arial" w:hAnsi="Arial" w:cs="Arial"/>
          <w:szCs w:val="22"/>
        </w:rPr>
        <w:t>.</w:t>
      </w:r>
    </w:p>
    <w:p w14:paraId="63EF41D5" w14:textId="77777777" w:rsidR="00A05528" w:rsidRPr="00B70CB9" w:rsidRDefault="00A05528" w:rsidP="00A05528">
      <w:pPr>
        <w:widowControl w:val="0"/>
        <w:ind w:left="426" w:hanging="426"/>
        <w:jc w:val="both"/>
        <w:rPr>
          <w:rFonts w:ascii="Arial" w:hAnsi="Arial" w:cs="Arial"/>
          <w:bCs/>
          <w:sz w:val="22"/>
          <w:szCs w:val="22"/>
        </w:rPr>
      </w:pPr>
    </w:p>
    <w:p w14:paraId="6CBD7A0B"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w:t>
      </w:r>
      <w:r w:rsidR="00B74958">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3BFFE6E4" w14:textId="77777777" w:rsidR="00E65B2C" w:rsidRPr="00B70CB9" w:rsidRDefault="00E65B2C" w:rsidP="00A05528">
      <w:pPr>
        <w:widowControl w:val="0"/>
        <w:ind w:left="426" w:hanging="426"/>
        <w:jc w:val="both"/>
        <w:rPr>
          <w:rFonts w:ascii="Arial" w:hAnsi="Arial" w:cs="Arial"/>
          <w:bCs/>
          <w:sz w:val="22"/>
          <w:szCs w:val="22"/>
        </w:rPr>
      </w:pPr>
    </w:p>
    <w:p w14:paraId="63498C12"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178F872D" w14:textId="77777777" w:rsidR="00A05528" w:rsidRPr="00B70CB9" w:rsidRDefault="00A05528" w:rsidP="00A05528">
      <w:pPr>
        <w:widowControl w:val="0"/>
        <w:ind w:left="426" w:hanging="426"/>
        <w:jc w:val="both"/>
        <w:rPr>
          <w:rFonts w:ascii="Arial" w:hAnsi="Arial" w:cs="Arial"/>
          <w:bCs/>
          <w:sz w:val="22"/>
          <w:szCs w:val="22"/>
        </w:rPr>
      </w:pPr>
    </w:p>
    <w:p w14:paraId="78418DC1"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05E81F1A"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34FDD0D5"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0841518D" w14:textId="77777777" w:rsidR="00A05528" w:rsidRDefault="00A05528" w:rsidP="00A05528">
      <w:pPr>
        <w:widowControl w:val="0"/>
        <w:ind w:left="426" w:hanging="426"/>
        <w:jc w:val="both"/>
        <w:rPr>
          <w:rFonts w:ascii="Arial" w:hAnsi="Arial" w:cs="Arial"/>
          <w:bCs/>
          <w:color w:val="000000"/>
          <w:sz w:val="22"/>
          <w:szCs w:val="22"/>
        </w:rPr>
      </w:pPr>
    </w:p>
    <w:p w14:paraId="4CE23D5A"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B74958">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1E588934" w14:textId="77777777" w:rsidR="00A05528" w:rsidRDefault="00A05528" w:rsidP="00A05528">
      <w:pPr>
        <w:widowControl w:val="0"/>
        <w:jc w:val="both"/>
        <w:rPr>
          <w:rFonts w:ascii="Arial" w:hAnsi="Arial" w:cs="Arial"/>
          <w:b/>
          <w:sz w:val="22"/>
          <w:szCs w:val="22"/>
        </w:rPr>
      </w:pPr>
    </w:p>
    <w:p w14:paraId="45944BC2"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B74958">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652B3055"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44EA2B6F"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B74958">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66911325"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669859C4"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7DB8A08C"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B74958">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2EF40DBA"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63BF5D94"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11.</w:t>
      </w:r>
      <w:r w:rsidR="00B74958">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3F75DBC5"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77CE8B6"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lastRenderedPageBreak/>
        <w:t>11.</w:t>
      </w:r>
      <w:r w:rsidR="00B74958">
        <w:rPr>
          <w:rFonts w:ascii="Arial" w:hAnsi="Arial" w:cs="Arial"/>
          <w:szCs w:val="22"/>
        </w:rPr>
        <w:t>9</w:t>
      </w:r>
      <w:r>
        <w:rPr>
          <w:rFonts w:ascii="Arial" w:hAnsi="Arial" w:cs="Arial"/>
          <w:szCs w:val="22"/>
        </w:rPr>
        <w:t xml:space="preserve"> Smluvní strany nepovažují žádné ustanovení smlouvy za obchodní tajemství.</w:t>
      </w:r>
    </w:p>
    <w:p w14:paraId="7DF86747" w14:textId="77777777" w:rsidR="00A05528" w:rsidRDefault="00A05528" w:rsidP="00A05528">
      <w:pPr>
        <w:pStyle w:val="Odstavecseseznamem"/>
        <w:rPr>
          <w:rFonts w:ascii="Arial" w:hAnsi="Arial" w:cs="Arial"/>
          <w:szCs w:val="22"/>
        </w:rPr>
      </w:pPr>
    </w:p>
    <w:p w14:paraId="6A81B96E" w14:textId="77777777"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11.</w:t>
      </w:r>
      <w:r w:rsidR="00B74958">
        <w:rPr>
          <w:rFonts w:ascii="Arial" w:hAnsi="Arial" w:cs="Arial"/>
        </w:rPr>
        <w:t>10</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14:paraId="0DB3984A" w14:textId="77777777"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14:paraId="3DE614DE" w14:textId="77777777"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11.</w:t>
      </w:r>
      <w:r w:rsidR="000C1F39">
        <w:rPr>
          <w:rFonts w:ascii="Arial" w:hAnsi="Arial" w:cs="Arial"/>
          <w:szCs w:val="22"/>
        </w:rPr>
        <w:t>1</w:t>
      </w:r>
      <w:r w:rsidR="00B74958">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3EBB5527" w14:textId="77777777" w:rsidR="00A05528" w:rsidRPr="00194A0A" w:rsidRDefault="00A05528" w:rsidP="00216B13">
      <w:pPr>
        <w:spacing w:line="120" w:lineRule="auto"/>
        <w:ind w:left="357" w:hanging="357"/>
        <w:jc w:val="both"/>
        <w:rPr>
          <w:rFonts w:ascii="Arial" w:hAnsi="Arial" w:cs="Arial"/>
          <w:color w:val="FFC000"/>
          <w:sz w:val="22"/>
        </w:rPr>
      </w:pPr>
    </w:p>
    <w:p w14:paraId="33BE7E1A" w14:textId="77777777" w:rsidR="00216B13" w:rsidRPr="00591E27" w:rsidRDefault="00216B13" w:rsidP="00216B13">
      <w:pPr>
        <w:rPr>
          <w:rFonts w:ascii="Arial" w:hAnsi="Arial" w:cs="Arial"/>
          <w:b/>
          <w:sz w:val="22"/>
          <w:u w:val="single"/>
        </w:rPr>
      </w:pPr>
    </w:p>
    <w:p w14:paraId="2DF8897B" w14:textId="77777777"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14:paraId="32BF0BF3" w14:textId="77777777" w:rsidR="00216B13" w:rsidRDefault="00216B13" w:rsidP="00216B13">
      <w:pPr>
        <w:rPr>
          <w:rFonts w:ascii="Arial" w:hAnsi="Arial" w:cs="Arial"/>
          <w:sz w:val="22"/>
        </w:rPr>
      </w:pPr>
    </w:p>
    <w:p w14:paraId="663A4211" w14:textId="77777777" w:rsidR="00216B13" w:rsidRPr="00591E27" w:rsidRDefault="00216B13" w:rsidP="00216B13">
      <w:pPr>
        <w:rPr>
          <w:rFonts w:ascii="Arial" w:hAnsi="Arial" w:cs="Arial"/>
          <w:sz w:val="22"/>
        </w:rPr>
      </w:pPr>
    </w:p>
    <w:p w14:paraId="64056961" w14:textId="77777777"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14:paraId="79927BF1" w14:textId="77777777" w:rsidTr="00EE6FA2">
        <w:trPr>
          <w:cantSplit/>
        </w:trPr>
        <w:tc>
          <w:tcPr>
            <w:tcW w:w="1330" w:type="dxa"/>
            <w:tcBorders>
              <w:top w:val="nil"/>
              <w:left w:val="nil"/>
              <w:bottom w:val="nil"/>
              <w:right w:val="nil"/>
            </w:tcBorders>
          </w:tcPr>
          <w:p w14:paraId="3EA89AF6" w14:textId="53838488" w:rsidR="00216B13" w:rsidRPr="00591E27" w:rsidRDefault="00216B13" w:rsidP="00EE6FA2">
            <w:pPr>
              <w:rPr>
                <w:rFonts w:ascii="Arial" w:hAnsi="Arial" w:cs="Arial"/>
                <w:sz w:val="22"/>
              </w:rPr>
            </w:pPr>
            <w:r w:rsidRPr="00591E27">
              <w:rPr>
                <w:rFonts w:ascii="Arial" w:hAnsi="Arial" w:cs="Arial"/>
                <w:sz w:val="22"/>
              </w:rPr>
              <w:t xml:space="preserve">V </w:t>
            </w:r>
            <w:r w:rsidR="00075707">
              <w:rPr>
                <w:rFonts w:ascii="Arial" w:hAnsi="Arial" w:cs="Arial"/>
                <w:sz w:val="22"/>
              </w:rPr>
              <w:t>Litoměřicích</w:t>
            </w:r>
            <w:r w:rsidRPr="00591E27">
              <w:rPr>
                <w:rFonts w:ascii="Arial" w:hAnsi="Arial" w:cs="Arial"/>
                <w:sz w:val="22"/>
              </w:rPr>
              <w:t xml:space="preserve"> dne</w:t>
            </w:r>
          </w:p>
        </w:tc>
        <w:tc>
          <w:tcPr>
            <w:tcW w:w="2354" w:type="dxa"/>
            <w:tcBorders>
              <w:top w:val="nil"/>
              <w:left w:val="nil"/>
              <w:bottom w:val="dotted" w:sz="4" w:space="0" w:color="auto"/>
              <w:right w:val="nil"/>
            </w:tcBorders>
          </w:tcPr>
          <w:p w14:paraId="654D9858" w14:textId="77777777" w:rsidR="00216B13" w:rsidRPr="00591E27" w:rsidRDefault="00216B13" w:rsidP="00EE6FA2">
            <w:pPr>
              <w:rPr>
                <w:rFonts w:ascii="Arial" w:hAnsi="Arial" w:cs="Arial"/>
                <w:sz w:val="22"/>
              </w:rPr>
            </w:pPr>
          </w:p>
        </w:tc>
        <w:tc>
          <w:tcPr>
            <w:tcW w:w="1206" w:type="dxa"/>
            <w:vMerge w:val="restart"/>
            <w:tcBorders>
              <w:top w:val="nil"/>
              <w:left w:val="nil"/>
              <w:bottom w:val="nil"/>
              <w:right w:val="nil"/>
            </w:tcBorders>
          </w:tcPr>
          <w:p w14:paraId="6CDA6506" w14:textId="77777777" w:rsidR="00216B13" w:rsidRPr="00591E27" w:rsidRDefault="00216B13" w:rsidP="00EE6FA2">
            <w:pPr>
              <w:rPr>
                <w:rFonts w:ascii="Arial" w:hAnsi="Arial" w:cs="Arial"/>
                <w:sz w:val="22"/>
              </w:rPr>
            </w:pPr>
          </w:p>
        </w:tc>
        <w:tc>
          <w:tcPr>
            <w:tcW w:w="2020" w:type="dxa"/>
            <w:tcBorders>
              <w:top w:val="nil"/>
              <w:left w:val="nil"/>
              <w:bottom w:val="nil"/>
              <w:right w:val="nil"/>
            </w:tcBorders>
          </w:tcPr>
          <w:p w14:paraId="11627717" w14:textId="77777777"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097F7404" w14:textId="0F37F026" w:rsidR="00216B13" w:rsidRPr="00591E27" w:rsidRDefault="00224700" w:rsidP="00EE6FA2">
            <w:pPr>
              <w:rPr>
                <w:rFonts w:ascii="Arial" w:hAnsi="Arial" w:cs="Arial"/>
                <w:sz w:val="22"/>
              </w:rPr>
            </w:pPr>
            <w:r>
              <w:rPr>
                <w:rFonts w:ascii="Arial" w:hAnsi="Arial" w:cs="Arial"/>
                <w:sz w:val="22"/>
              </w:rPr>
              <w:t>14.6.2021</w:t>
            </w:r>
            <w:bookmarkStart w:id="0" w:name="_GoBack"/>
            <w:bookmarkEnd w:id="0"/>
          </w:p>
        </w:tc>
      </w:tr>
      <w:tr w:rsidR="00216B13" w:rsidRPr="00591E27" w14:paraId="6DB45822" w14:textId="77777777" w:rsidTr="00EE6FA2">
        <w:trPr>
          <w:cantSplit/>
          <w:trHeight w:val="501"/>
        </w:trPr>
        <w:tc>
          <w:tcPr>
            <w:tcW w:w="3684" w:type="dxa"/>
            <w:gridSpan w:val="2"/>
            <w:tcBorders>
              <w:top w:val="nil"/>
              <w:left w:val="nil"/>
              <w:bottom w:val="nil"/>
              <w:right w:val="nil"/>
            </w:tcBorders>
          </w:tcPr>
          <w:p w14:paraId="03A9B920" w14:textId="77777777"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212FBBBF"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3F424DED" w14:textId="77777777"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5E841EA3" w14:textId="77777777" w:rsidTr="00EE6FA2">
        <w:trPr>
          <w:cantSplit/>
          <w:trHeight w:val="645"/>
        </w:trPr>
        <w:tc>
          <w:tcPr>
            <w:tcW w:w="3684" w:type="dxa"/>
            <w:gridSpan w:val="2"/>
            <w:tcBorders>
              <w:top w:val="nil"/>
              <w:left w:val="nil"/>
              <w:bottom w:val="dotted" w:sz="4" w:space="0" w:color="auto"/>
              <w:right w:val="nil"/>
            </w:tcBorders>
          </w:tcPr>
          <w:p w14:paraId="3AA604CA" w14:textId="77777777" w:rsidR="00216B13" w:rsidRPr="00591E27" w:rsidRDefault="00216B13" w:rsidP="00EE6FA2">
            <w:pPr>
              <w:rPr>
                <w:rFonts w:ascii="Arial" w:hAnsi="Arial" w:cs="Arial"/>
                <w:sz w:val="22"/>
              </w:rPr>
            </w:pPr>
          </w:p>
        </w:tc>
        <w:tc>
          <w:tcPr>
            <w:tcW w:w="1206" w:type="dxa"/>
            <w:vMerge/>
            <w:tcBorders>
              <w:top w:val="nil"/>
              <w:left w:val="nil"/>
              <w:bottom w:val="nil"/>
              <w:right w:val="nil"/>
            </w:tcBorders>
          </w:tcPr>
          <w:p w14:paraId="0E129DB7" w14:textId="77777777"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7B393145" w14:textId="77777777" w:rsidR="00216B13" w:rsidRDefault="00216B13" w:rsidP="00EE6FA2">
            <w:pPr>
              <w:rPr>
                <w:rFonts w:ascii="Arial" w:hAnsi="Arial" w:cs="Arial"/>
                <w:sz w:val="22"/>
              </w:rPr>
            </w:pPr>
          </w:p>
          <w:p w14:paraId="5C242252" w14:textId="77777777" w:rsidR="00216B13" w:rsidRDefault="00216B13" w:rsidP="00EE6FA2">
            <w:pPr>
              <w:rPr>
                <w:rFonts w:ascii="Arial" w:hAnsi="Arial" w:cs="Arial"/>
                <w:sz w:val="22"/>
              </w:rPr>
            </w:pPr>
          </w:p>
          <w:p w14:paraId="7145802C" w14:textId="77777777" w:rsidR="00216B13" w:rsidRDefault="00216B13" w:rsidP="00EE6FA2">
            <w:pPr>
              <w:rPr>
                <w:rFonts w:ascii="Arial" w:hAnsi="Arial" w:cs="Arial"/>
                <w:sz w:val="22"/>
              </w:rPr>
            </w:pPr>
          </w:p>
          <w:p w14:paraId="125316C4" w14:textId="77777777" w:rsidR="00216B13" w:rsidRDefault="00216B13" w:rsidP="00EE6FA2">
            <w:pPr>
              <w:rPr>
                <w:rFonts w:ascii="Arial" w:hAnsi="Arial" w:cs="Arial"/>
                <w:sz w:val="22"/>
              </w:rPr>
            </w:pPr>
          </w:p>
          <w:p w14:paraId="189D1D92" w14:textId="77777777" w:rsidR="00216B13" w:rsidRPr="00591E27" w:rsidRDefault="00216B13" w:rsidP="00EE6FA2">
            <w:pPr>
              <w:rPr>
                <w:rFonts w:ascii="Arial" w:hAnsi="Arial" w:cs="Arial"/>
                <w:sz w:val="22"/>
              </w:rPr>
            </w:pPr>
          </w:p>
        </w:tc>
      </w:tr>
      <w:tr w:rsidR="00216B13" w:rsidRPr="00591E27" w14:paraId="27FD2200" w14:textId="77777777" w:rsidTr="00EE6FA2">
        <w:trPr>
          <w:cantSplit/>
        </w:trPr>
        <w:tc>
          <w:tcPr>
            <w:tcW w:w="3684" w:type="dxa"/>
            <w:gridSpan w:val="2"/>
            <w:tcBorders>
              <w:top w:val="nil"/>
              <w:left w:val="nil"/>
              <w:bottom w:val="nil"/>
              <w:right w:val="nil"/>
            </w:tcBorders>
          </w:tcPr>
          <w:p w14:paraId="0D9840B0" w14:textId="685232CC" w:rsidR="00216B13" w:rsidRPr="00075707" w:rsidRDefault="00650581" w:rsidP="00EE6FA2">
            <w:pPr>
              <w:jc w:val="center"/>
              <w:rPr>
                <w:rFonts w:ascii="Arial" w:hAnsi="Arial" w:cs="Arial"/>
                <w:color w:val="000000" w:themeColor="text1"/>
                <w:sz w:val="22"/>
              </w:rPr>
            </w:pPr>
            <w:r w:rsidRPr="00075707">
              <w:rPr>
                <w:rFonts w:ascii="Arial" w:hAnsi="Arial" w:cs="Arial"/>
                <w:color w:val="000000" w:themeColor="text1"/>
                <w:sz w:val="22"/>
                <w:szCs w:val="22"/>
              </w:rPr>
              <w:t xml:space="preserve">Gerhard </w:t>
            </w:r>
            <w:proofErr w:type="spellStart"/>
            <w:r w:rsidRPr="00075707">
              <w:rPr>
                <w:rFonts w:ascii="Arial" w:hAnsi="Arial" w:cs="Arial"/>
                <w:color w:val="000000" w:themeColor="text1"/>
                <w:sz w:val="22"/>
                <w:szCs w:val="22"/>
              </w:rPr>
              <w:t>Horejsek</w:t>
            </w:r>
            <w:proofErr w:type="spellEnd"/>
            <w:r w:rsidRPr="00075707">
              <w:rPr>
                <w:rFonts w:ascii="Arial" w:hAnsi="Arial" w:cs="Arial"/>
                <w:color w:val="000000" w:themeColor="text1"/>
                <w:sz w:val="22"/>
                <w:szCs w:val="22"/>
              </w:rPr>
              <w:t xml:space="preserve"> a spol., s.r.o.</w:t>
            </w:r>
          </w:p>
        </w:tc>
        <w:tc>
          <w:tcPr>
            <w:tcW w:w="1206" w:type="dxa"/>
            <w:vMerge/>
            <w:tcBorders>
              <w:top w:val="nil"/>
              <w:left w:val="nil"/>
              <w:bottom w:val="nil"/>
              <w:right w:val="nil"/>
            </w:tcBorders>
          </w:tcPr>
          <w:p w14:paraId="24F661E0"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1B15A239" w14:textId="77777777"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14:paraId="045E2B7C" w14:textId="77777777" w:rsidTr="00EE6FA2">
        <w:trPr>
          <w:cantSplit/>
        </w:trPr>
        <w:tc>
          <w:tcPr>
            <w:tcW w:w="3684" w:type="dxa"/>
            <w:gridSpan w:val="2"/>
            <w:tcBorders>
              <w:top w:val="nil"/>
              <w:left w:val="nil"/>
              <w:bottom w:val="nil"/>
              <w:right w:val="nil"/>
            </w:tcBorders>
          </w:tcPr>
          <w:p w14:paraId="350E23CE" w14:textId="3099B671" w:rsidR="00216B13" w:rsidRPr="00075707" w:rsidRDefault="00224700" w:rsidP="00EE6FA2">
            <w:pPr>
              <w:jc w:val="center"/>
              <w:rPr>
                <w:rFonts w:ascii="Arial" w:hAnsi="Arial" w:cs="Arial"/>
                <w:color w:val="000000" w:themeColor="text1"/>
                <w:sz w:val="22"/>
              </w:rPr>
            </w:pPr>
            <w:proofErr w:type="spellStart"/>
            <w:r>
              <w:rPr>
                <w:rFonts w:ascii="Arial" w:hAnsi="Arial" w:cs="Arial"/>
                <w:sz w:val="22"/>
                <w:szCs w:val="22"/>
              </w:rPr>
              <w:t>xxxxxxxxxx</w:t>
            </w:r>
            <w:proofErr w:type="spellEnd"/>
          </w:p>
        </w:tc>
        <w:tc>
          <w:tcPr>
            <w:tcW w:w="1206" w:type="dxa"/>
            <w:vMerge/>
            <w:tcBorders>
              <w:top w:val="nil"/>
              <w:left w:val="nil"/>
              <w:bottom w:val="nil"/>
              <w:right w:val="nil"/>
            </w:tcBorders>
          </w:tcPr>
          <w:p w14:paraId="7A806C73"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2BCD7715" w14:textId="4EC44A3E" w:rsidR="00216B13" w:rsidRPr="00591E27" w:rsidRDefault="00224700" w:rsidP="008D65AD">
            <w:pPr>
              <w:jc w:val="center"/>
              <w:rPr>
                <w:rFonts w:ascii="Arial" w:hAnsi="Arial" w:cs="Arial"/>
                <w:sz w:val="22"/>
              </w:rPr>
            </w:pPr>
            <w:proofErr w:type="spellStart"/>
            <w:r>
              <w:rPr>
                <w:rFonts w:ascii="Arial" w:hAnsi="Arial" w:cs="Arial"/>
                <w:sz w:val="22"/>
                <w:szCs w:val="22"/>
              </w:rPr>
              <w:t>xxxxxxxxxx</w:t>
            </w:r>
            <w:proofErr w:type="spellEnd"/>
          </w:p>
        </w:tc>
      </w:tr>
      <w:tr w:rsidR="00216B13" w:rsidRPr="00591E27" w14:paraId="382010DE" w14:textId="77777777" w:rsidTr="00EE6FA2">
        <w:trPr>
          <w:cantSplit/>
        </w:trPr>
        <w:tc>
          <w:tcPr>
            <w:tcW w:w="3684" w:type="dxa"/>
            <w:gridSpan w:val="2"/>
            <w:tcBorders>
              <w:top w:val="nil"/>
              <w:left w:val="nil"/>
              <w:bottom w:val="nil"/>
              <w:right w:val="nil"/>
            </w:tcBorders>
          </w:tcPr>
          <w:p w14:paraId="2BB6F922" w14:textId="7CE515F2" w:rsidR="00216B13" w:rsidRPr="00075707" w:rsidRDefault="00650581" w:rsidP="00EE6FA2">
            <w:pPr>
              <w:jc w:val="center"/>
              <w:rPr>
                <w:rFonts w:ascii="Arial" w:hAnsi="Arial" w:cs="Arial"/>
                <w:color w:val="000000" w:themeColor="text1"/>
                <w:sz w:val="22"/>
              </w:rPr>
            </w:pPr>
            <w:r w:rsidRPr="00075707">
              <w:rPr>
                <w:rFonts w:ascii="Arial" w:hAnsi="Arial" w:cs="Arial"/>
                <w:color w:val="000000" w:themeColor="text1"/>
                <w:sz w:val="22"/>
              </w:rPr>
              <w:t>jednatel</w:t>
            </w:r>
          </w:p>
        </w:tc>
        <w:tc>
          <w:tcPr>
            <w:tcW w:w="1206" w:type="dxa"/>
            <w:vMerge/>
            <w:tcBorders>
              <w:top w:val="nil"/>
              <w:left w:val="nil"/>
              <w:bottom w:val="nil"/>
              <w:right w:val="nil"/>
            </w:tcBorders>
          </w:tcPr>
          <w:p w14:paraId="258052F6" w14:textId="77777777"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14:paraId="46FB7764" w14:textId="77777777"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14:paraId="4133F0CF" w14:textId="77777777" w:rsidR="00216B13" w:rsidRPr="00591E27" w:rsidRDefault="00216B13" w:rsidP="00216B13">
      <w:pPr>
        <w:rPr>
          <w:rFonts w:ascii="Arial" w:hAnsi="Arial" w:cs="Arial"/>
          <w:b/>
          <w:sz w:val="22"/>
        </w:rPr>
      </w:pPr>
    </w:p>
    <w:p w14:paraId="00AA1F14"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1976E8A2"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01C74255"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54486DB0" w14:textId="77777777" w:rsidR="00110FCD" w:rsidRDefault="00110FCD" w:rsidP="00110FCD"/>
    <w:p w14:paraId="79A4E0F9" w14:textId="77777777" w:rsidR="00110FCD" w:rsidRDefault="00110FCD" w:rsidP="00110FCD"/>
    <w:p w14:paraId="4557BC6C" w14:textId="77777777" w:rsidR="00110FCD" w:rsidRDefault="00110FCD" w:rsidP="00110FCD"/>
    <w:p w14:paraId="51E460C3" w14:textId="77777777" w:rsidR="00110FCD" w:rsidRDefault="00110FCD" w:rsidP="00110FCD"/>
    <w:p w14:paraId="4160F766" w14:textId="77777777" w:rsidR="00110FCD" w:rsidRDefault="00110FCD" w:rsidP="00110FCD"/>
    <w:p w14:paraId="3FFFE6BC" w14:textId="77777777" w:rsidR="00110FCD" w:rsidRDefault="00110FCD" w:rsidP="00110FCD"/>
    <w:p w14:paraId="57439C9A" w14:textId="77777777" w:rsidR="00110FCD" w:rsidRDefault="00110FCD" w:rsidP="00110FCD"/>
    <w:p w14:paraId="57DBA5C6" w14:textId="77777777" w:rsidR="00110FCD" w:rsidRDefault="00110FCD" w:rsidP="00110FCD"/>
    <w:p w14:paraId="20737100" w14:textId="77777777" w:rsidR="00110FCD" w:rsidRDefault="00110FCD" w:rsidP="00110FCD"/>
    <w:p w14:paraId="07C2DF33" w14:textId="77777777" w:rsidR="00110FCD" w:rsidRDefault="00110FCD" w:rsidP="00110FCD"/>
    <w:p w14:paraId="59F964F8" w14:textId="77777777" w:rsidR="00110FCD" w:rsidRDefault="00110FCD" w:rsidP="00110FCD"/>
    <w:p w14:paraId="4FA355D6" w14:textId="77777777" w:rsidR="00110FCD" w:rsidRDefault="00110FCD" w:rsidP="00110FCD"/>
    <w:p w14:paraId="4820C11E" w14:textId="77777777" w:rsidR="00110FCD" w:rsidRDefault="00110FCD" w:rsidP="00110FCD"/>
    <w:p w14:paraId="2B9D7597" w14:textId="77777777" w:rsidR="00110FCD" w:rsidRDefault="00110FCD" w:rsidP="00110FCD"/>
    <w:p w14:paraId="52B4E597" w14:textId="77777777" w:rsidR="00110FCD" w:rsidRDefault="00110FCD" w:rsidP="00110FCD"/>
    <w:p w14:paraId="00D8B37E" w14:textId="77777777" w:rsidR="00110FCD" w:rsidRDefault="00110FCD" w:rsidP="00110FCD"/>
    <w:p w14:paraId="146A8FE4" w14:textId="77777777" w:rsidR="00110FCD" w:rsidRDefault="00110FCD" w:rsidP="00110FCD"/>
    <w:p w14:paraId="571ECA43" w14:textId="77777777" w:rsidR="00110FCD" w:rsidRDefault="00110FCD" w:rsidP="00110FCD"/>
    <w:p w14:paraId="534246AA" w14:textId="77802773" w:rsidR="00110FCD" w:rsidRDefault="00110FCD" w:rsidP="00110FCD"/>
    <w:p w14:paraId="0A766303" w14:textId="7AC123DB" w:rsidR="00075707" w:rsidRDefault="00075707" w:rsidP="00110FCD"/>
    <w:p w14:paraId="5E898A7C" w14:textId="5D928FB0" w:rsidR="00075707" w:rsidRDefault="00075707" w:rsidP="00110FCD"/>
    <w:p w14:paraId="5A9F2834" w14:textId="26D647DB" w:rsidR="00075707" w:rsidRDefault="00075707" w:rsidP="00110FCD"/>
    <w:p w14:paraId="058F64CB" w14:textId="691A771E" w:rsidR="00075707" w:rsidRDefault="00075707" w:rsidP="00110FCD"/>
    <w:p w14:paraId="37589CA8" w14:textId="77777777" w:rsidR="00075707" w:rsidRDefault="00075707" w:rsidP="00110FCD"/>
    <w:p w14:paraId="309DD382" w14:textId="77777777" w:rsidR="00110FCD" w:rsidRDefault="00110FCD" w:rsidP="00110FCD"/>
    <w:p w14:paraId="31C7DD59" w14:textId="77777777" w:rsidR="00110FCD" w:rsidRDefault="00110FCD" w:rsidP="00110FCD"/>
    <w:p w14:paraId="0163A51B"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66C1B694"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5BF31ECB" w14:textId="77777777" w:rsidR="00607772" w:rsidRDefault="00607772" w:rsidP="00216B13">
      <w:pPr>
        <w:pStyle w:val="Nadpis9"/>
        <w:pageBreakBefore w:val="0"/>
        <w:numPr>
          <w:ilvl w:val="0"/>
          <w:numId w:val="0"/>
        </w:numPr>
        <w:overflowPunct/>
        <w:autoSpaceDE/>
        <w:autoSpaceDN/>
        <w:adjustRightInd/>
        <w:spacing w:before="0" w:after="0"/>
        <w:textAlignment w:val="auto"/>
        <w:rPr>
          <w:rFonts w:cs="Arial"/>
        </w:rPr>
      </w:pPr>
    </w:p>
    <w:p w14:paraId="30862755" w14:textId="7A8BB030"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FB2B4F">
        <w:rPr>
          <w:rFonts w:cs="Arial"/>
        </w:rPr>
        <w:t>653</w:t>
      </w:r>
      <w:r w:rsidRPr="00591E27">
        <w:rPr>
          <w:rFonts w:cs="Arial"/>
        </w:rPr>
        <w:t>/20</w:t>
      </w:r>
      <w:r w:rsidR="0002164F">
        <w:rPr>
          <w:rFonts w:cs="Arial"/>
        </w:rPr>
        <w:t>2</w:t>
      </w:r>
      <w:r w:rsidR="00B74958">
        <w:rPr>
          <w:rFonts w:cs="Arial"/>
        </w:rPr>
        <w:t>1</w:t>
      </w:r>
    </w:p>
    <w:p w14:paraId="789BD245" w14:textId="77777777" w:rsidR="00216B13" w:rsidRPr="00591E27" w:rsidRDefault="00216B13" w:rsidP="00216B13">
      <w:pPr>
        <w:rPr>
          <w:rFonts w:ascii="Arial" w:hAnsi="Arial" w:cs="Arial"/>
          <w:b/>
          <w:sz w:val="22"/>
        </w:rPr>
      </w:pPr>
    </w:p>
    <w:p w14:paraId="0CDE8D91" w14:textId="4577E7D4" w:rsidR="00216B13" w:rsidRPr="00591E27" w:rsidRDefault="00216B13" w:rsidP="00216B13">
      <w:pPr>
        <w:jc w:val="center"/>
        <w:rPr>
          <w:rFonts w:ascii="Arial" w:hAnsi="Arial" w:cs="Arial"/>
          <w:b/>
          <w:sz w:val="28"/>
        </w:rPr>
      </w:pPr>
      <w:r w:rsidRPr="00591E27">
        <w:rPr>
          <w:rFonts w:ascii="Arial" w:hAnsi="Arial" w:cs="Arial"/>
          <w:b/>
          <w:sz w:val="28"/>
        </w:rPr>
        <w:t>Technická specifikace</w:t>
      </w:r>
      <w:r w:rsidR="000A1422">
        <w:rPr>
          <w:rFonts w:ascii="Arial" w:hAnsi="Arial" w:cs="Arial"/>
          <w:b/>
          <w:sz w:val="28"/>
        </w:rPr>
        <w:t xml:space="preserve"> vůz č.1</w:t>
      </w:r>
    </w:p>
    <w:p w14:paraId="5D2E3F99" w14:textId="324ECED4" w:rsidR="00091BE6" w:rsidRDefault="00091BE6" w:rsidP="00216B13">
      <w:pPr>
        <w:rPr>
          <w:rFonts w:ascii="Arial" w:hAnsi="Arial" w:cs="Arial"/>
          <w:b/>
          <w:sz w:val="22"/>
        </w:rPr>
      </w:pPr>
    </w:p>
    <w:p w14:paraId="1085A16C" w14:textId="7E17E815" w:rsidR="00091BE6" w:rsidRDefault="00CF71A0" w:rsidP="00216B13">
      <w:pPr>
        <w:rPr>
          <w:rFonts w:ascii="Arial" w:hAnsi="Arial" w:cs="Arial"/>
          <w:b/>
          <w:sz w:val="22"/>
        </w:rPr>
      </w:pPr>
      <w:r w:rsidRPr="00CF71A0">
        <w:rPr>
          <w:rFonts w:ascii="Arial" w:hAnsi="Arial" w:cs="Arial"/>
          <w:b/>
          <w:noProof/>
          <w:sz w:val="22"/>
        </w:rPr>
        <w:drawing>
          <wp:inline distT="0" distB="0" distL="0" distR="0" wp14:anchorId="59091B02" wp14:editId="3BDBE61E">
            <wp:extent cx="5759450" cy="222821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28215"/>
                    </a:xfrm>
                    <a:prstGeom prst="rect">
                      <a:avLst/>
                    </a:prstGeom>
                    <a:noFill/>
                    <a:ln>
                      <a:noFill/>
                    </a:ln>
                  </pic:spPr>
                </pic:pic>
              </a:graphicData>
            </a:graphic>
          </wp:inline>
        </w:drawing>
      </w:r>
    </w:p>
    <w:p w14:paraId="762F7000" w14:textId="6AC4D85F" w:rsidR="00CF71A0" w:rsidRDefault="00CF71A0" w:rsidP="00216B13">
      <w:pPr>
        <w:rPr>
          <w:rFonts w:ascii="Arial" w:hAnsi="Arial" w:cs="Arial"/>
          <w:b/>
          <w:sz w:val="22"/>
        </w:rPr>
      </w:pPr>
      <w:r w:rsidRPr="00CF71A0">
        <w:rPr>
          <w:rFonts w:ascii="Arial" w:hAnsi="Arial" w:cs="Arial"/>
          <w:b/>
          <w:noProof/>
          <w:sz w:val="22"/>
        </w:rPr>
        <w:drawing>
          <wp:inline distT="0" distB="0" distL="0" distR="0" wp14:anchorId="7DDC7C2E" wp14:editId="4637EE7C">
            <wp:extent cx="5759450" cy="29178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917825"/>
                    </a:xfrm>
                    <a:prstGeom prst="rect">
                      <a:avLst/>
                    </a:prstGeom>
                    <a:noFill/>
                    <a:ln>
                      <a:noFill/>
                    </a:ln>
                  </pic:spPr>
                </pic:pic>
              </a:graphicData>
            </a:graphic>
          </wp:inline>
        </w:drawing>
      </w:r>
    </w:p>
    <w:p w14:paraId="1CAD9FBD" w14:textId="42BA6721" w:rsidR="00CF71A0" w:rsidRDefault="00CF71A0" w:rsidP="00216B13">
      <w:pPr>
        <w:rPr>
          <w:rFonts w:ascii="Arial" w:hAnsi="Arial" w:cs="Arial"/>
          <w:b/>
          <w:sz w:val="22"/>
        </w:rPr>
      </w:pPr>
      <w:r w:rsidRPr="00CF71A0">
        <w:rPr>
          <w:rFonts w:ascii="Arial" w:hAnsi="Arial" w:cs="Arial"/>
          <w:b/>
          <w:noProof/>
          <w:sz w:val="22"/>
        </w:rPr>
        <w:drawing>
          <wp:inline distT="0" distB="0" distL="0" distR="0" wp14:anchorId="05FCBF1C" wp14:editId="4251446A">
            <wp:extent cx="5759450" cy="2054225"/>
            <wp:effectExtent l="0" t="0" r="0" b="317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054225"/>
                    </a:xfrm>
                    <a:prstGeom prst="rect">
                      <a:avLst/>
                    </a:prstGeom>
                    <a:noFill/>
                    <a:ln>
                      <a:noFill/>
                    </a:ln>
                  </pic:spPr>
                </pic:pic>
              </a:graphicData>
            </a:graphic>
          </wp:inline>
        </w:drawing>
      </w:r>
    </w:p>
    <w:p w14:paraId="041347EA" w14:textId="49C899F1" w:rsidR="00CF71A0" w:rsidRDefault="00CF71A0" w:rsidP="00216B13">
      <w:pPr>
        <w:rPr>
          <w:rFonts w:ascii="Arial" w:hAnsi="Arial" w:cs="Arial"/>
          <w:b/>
          <w:sz w:val="22"/>
        </w:rPr>
      </w:pPr>
      <w:r w:rsidRPr="00CF71A0">
        <w:rPr>
          <w:rFonts w:ascii="Arial" w:hAnsi="Arial" w:cs="Arial"/>
          <w:b/>
          <w:noProof/>
          <w:sz w:val="22"/>
        </w:rPr>
        <w:lastRenderedPageBreak/>
        <w:drawing>
          <wp:inline distT="0" distB="0" distL="0" distR="0" wp14:anchorId="4D98ACBA" wp14:editId="1E94B3F6">
            <wp:extent cx="5759450" cy="320865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208655"/>
                    </a:xfrm>
                    <a:prstGeom prst="rect">
                      <a:avLst/>
                    </a:prstGeom>
                    <a:noFill/>
                    <a:ln>
                      <a:noFill/>
                    </a:ln>
                  </pic:spPr>
                </pic:pic>
              </a:graphicData>
            </a:graphic>
          </wp:inline>
        </w:drawing>
      </w:r>
    </w:p>
    <w:p w14:paraId="740925BD" w14:textId="5C66DB95" w:rsidR="00E43419" w:rsidRDefault="00E43419" w:rsidP="00216B13">
      <w:pPr>
        <w:rPr>
          <w:rFonts w:ascii="Arial" w:hAnsi="Arial" w:cs="Arial"/>
          <w:b/>
          <w:sz w:val="22"/>
        </w:rPr>
      </w:pPr>
      <w:r w:rsidRPr="00E43419">
        <w:rPr>
          <w:rFonts w:ascii="Arial" w:hAnsi="Arial" w:cs="Arial"/>
          <w:b/>
          <w:noProof/>
          <w:sz w:val="22"/>
        </w:rPr>
        <w:lastRenderedPageBreak/>
        <w:drawing>
          <wp:inline distT="0" distB="0" distL="0" distR="0" wp14:anchorId="68B747EE" wp14:editId="01E57FDC">
            <wp:extent cx="5759450" cy="632777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6327775"/>
                    </a:xfrm>
                    <a:prstGeom prst="rect">
                      <a:avLst/>
                    </a:prstGeom>
                    <a:noFill/>
                    <a:ln>
                      <a:noFill/>
                    </a:ln>
                  </pic:spPr>
                </pic:pic>
              </a:graphicData>
            </a:graphic>
          </wp:inline>
        </w:drawing>
      </w:r>
    </w:p>
    <w:p w14:paraId="7102D9F7" w14:textId="52421F37" w:rsidR="00E43419" w:rsidRDefault="00E43419" w:rsidP="00216B13">
      <w:pPr>
        <w:rPr>
          <w:rFonts w:ascii="Arial" w:hAnsi="Arial" w:cs="Arial"/>
          <w:b/>
          <w:sz w:val="22"/>
        </w:rPr>
      </w:pPr>
    </w:p>
    <w:p w14:paraId="4DB471AC" w14:textId="1E79B485" w:rsidR="00E43419" w:rsidRDefault="00E43419" w:rsidP="00216B13">
      <w:pPr>
        <w:rPr>
          <w:rFonts w:ascii="Arial" w:hAnsi="Arial" w:cs="Arial"/>
          <w:b/>
          <w:sz w:val="22"/>
        </w:rPr>
      </w:pPr>
    </w:p>
    <w:p w14:paraId="3E0F0E69" w14:textId="62A89F8B" w:rsidR="00E43419" w:rsidRDefault="00E43419" w:rsidP="00216B13">
      <w:pPr>
        <w:rPr>
          <w:rFonts w:ascii="Arial" w:hAnsi="Arial" w:cs="Arial"/>
          <w:b/>
          <w:sz w:val="22"/>
        </w:rPr>
      </w:pPr>
    </w:p>
    <w:p w14:paraId="79FD89AF" w14:textId="0E97F7E3" w:rsidR="00E43419" w:rsidRDefault="00E43419" w:rsidP="00216B13">
      <w:pPr>
        <w:rPr>
          <w:rFonts w:ascii="Arial" w:hAnsi="Arial" w:cs="Arial"/>
          <w:b/>
          <w:sz w:val="22"/>
        </w:rPr>
      </w:pPr>
    </w:p>
    <w:p w14:paraId="770D75EF" w14:textId="5A72540C" w:rsidR="00E43419" w:rsidRDefault="00E43419" w:rsidP="00216B13">
      <w:pPr>
        <w:rPr>
          <w:rFonts w:ascii="Arial" w:hAnsi="Arial" w:cs="Arial"/>
          <w:b/>
          <w:sz w:val="22"/>
        </w:rPr>
      </w:pPr>
    </w:p>
    <w:p w14:paraId="6F0F44DF" w14:textId="37D20A29" w:rsidR="00E43419" w:rsidRDefault="00E43419" w:rsidP="00216B13">
      <w:pPr>
        <w:rPr>
          <w:rFonts w:ascii="Arial" w:hAnsi="Arial" w:cs="Arial"/>
          <w:b/>
          <w:sz w:val="22"/>
        </w:rPr>
      </w:pPr>
    </w:p>
    <w:p w14:paraId="0FDC9725" w14:textId="1C9F2E86" w:rsidR="00E43419" w:rsidRDefault="00E43419" w:rsidP="00216B13">
      <w:pPr>
        <w:rPr>
          <w:rFonts w:ascii="Arial" w:hAnsi="Arial" w:cs="Arial"/>
          <w:b/>
          <w:sz w:val="22"/>
        </w:rPr>
      </w:pPr>
    </w:p>
    <w:p w14:paraId="21C89A7B" w14:textId="27DB2552" w:rsidR="00E43419" w:rsidRDefault="00E43419" w:rsidP="00216B13">
      <w:pPr>
        <w:rPr>
          <w:rFonts w:ascii="Arial" w:hAnsi="Arial" w:cs="Arial"/>
          <w:b/>
          <w:sz w:val="22"/>
        </w:rPr>
      </w:pPr>
    </w:p>
    <w:p w14:paraId="1D337CF4" w14:textId="5B4D5F07" w:rsidR="00E43419" w:rsidRDefault="00E43419" w:rsidP="00216B13">
      <w:pPr>
        <w:rPr>
          <w:rFonts w:ascii="Arial" w:hAnsi="Arial" w:cs="Arial"/>
          <w:b/>
          <w:sz w:val="22"/>
        </w:rPr>
      </w:pPr>
    </w:p>
    <w:p w14:paraId="424366D6" w14:textId="2ECCEAAC" w:rsidR="00E43419" w:rsidRDefault="00E43419" w:rsidP="00216B13">
      <w:pPr>
        <w:rPr>
          <w:rFonts w:ascii="Arial" w:hAnsi="Arial" w:cs="Arial"/>
          <w:b/>
          <w:sz w:val="22"/>
        </w:rPr>
      </w:pPr>
    </w:p>
    <w:p w14:paraId="0653948A" w14:textId="4F76339F" w:rsidR="00E43419" w:rsidRDefault="00E43419" w:rsidP="00216B13">
      <w:pPr>
        <w:rPr>
          <w:rFonts w:ascii="Arial" w:hAnsi="Arial" w:cs="Arial"/>
          <w:b/>
          <w:sz w:val="22"/>
        </w:rPr>
      </w:pPr>
    </w:p>
    <w:p w14:paraId="04A72B2A" w14:textId="1C2F99EA" w:rsidR="00E43419" w:rsidRDefault="00E43419" w:rsidP="00216B13">
      <w:pPr>
        <w:rPr>
          <w:rFonts w:ascii="Arial" w:hAnsi="Arial" w:cs="Arial"/>
          <w:b/>
          <w:sz w:val="22"/>
        </w:rPr>
      </w:pPr>
    </w:p>
    <w:p w14:paraId="69306D90" w14:textId="01E81910" w:rsidR="00E43419" w:rsidRDefault="00E43419" w:rsidP="00216B13">
      <w:pPr>
        <w:rPr>
          <w:rFonts w:ascii="Arial" w:hAnsi="Arial" w:cs="Arial"/>
          <w:b/>
          <w:sz w:val="22"/>
        </w:rPr>
      </w:pPr>
    </w:p>
    <w:p w14:paraId="401635EE" w14:textId="2F1FD15E" w:rsidR="00E43419" w:rsidRDefault="00E43419" w:rsidP="00216B13">
      <w:pPr>
        <w:rPr>
          <w:rFonts w:ascii="Arial" w:hAnsi="Arial" w:cs="Arial"/>
          <w:b/>
          <w:sz w:val="22"/>
        </w:rPr>
      </w:pPr>
    </w:p>
    <w:p w14:paraId="72AFCED3" w14:textId="5D9E6006" w:rsidR="00E43419" w:rsidRDefault="00E43419" w:rsidP="00216B13">
      <w:pPr>
        <w:rPr>
          <w:rFonts w:ascii="Arial" w:hAnsi="Arial" w:cs="Arial"/>
          <w:b/>
          <w:sz w:val="22"/>
        </w:rPr>
      </w:pPr>
    </w:p>
    <w:p w14:paraId="1FD6AB43" w14:textId="77777777" w:rsidR="00E43419" w:rsidRPr="00591E27" w:rsidRDefault="00E43419" w:rsidP="00216B13">
      <w:pPr>
        <w:rPr>
          <w:rFonts w:ascii="Arial" w:hAnsi="Arial" w:cs="Arial"/>
          <w:b/>
          <w:sz w:val="22"/>
        </w:rPr>
      </w:pPr>
    </w:p>
    <w:p w14:paraId="06BD317E" w14:textId="35DAA0D8" w:rsidR="00216B13" w:rsidRPr="00591E27" w:rsidRDefault="00216B13" w:rsidP="00216B13">
      <w:pPr>
        <w:pStyle w:val="Zkladntext2"/>
        <w:jc w:val="center"/>
        <w:rPr>
          <w:rFonts w:cs="Arial"/>
          <w:sz w:val="40"/>
        </w:rPr>
      </w:pPr>
    </w:p>
    <w:p w14:paraId="2CF36633" w14:textId="689A2C20" w:rsidR="000A1422" w:rsidRPr="00591E27" w:rsidRDefault="000A1422" w:rsidP="000A1422">
      <w:pPr>
        <w:jc w:val="center"/>
        <w:rPr>
          <w:rFonts w:ascii="Arial" w:hAnsi="Arial" w:cs="Arial"/>
          <w:b/>
          <w:sz w:val="28"/>
        </w:rPr>
      </w:pPr>
      <w:r w:rsidRPr="00591E27">
        <w:rPr>
          <w:rFonts w:ascii="Arial" w:hAnsi="Arial" w:cs="Arial"/>
          <w:b/>
          <w:sz w:val="28"/>
        </w:rPr>
        <w:t>Technická specifikace</w:t>
      </w:r>
      <w:r>
        <w:rPr>
          <w:rFonts w:ascii="Arial" w:hAnsi="Arial" w:cs="Arial"/>
          <w:b/>
          <w:sz w:val="28"/>
        </w:rPr>
        <w:t xml:space="preserve"> vůz č.</w:t>
      </w:r>
      <w:r w:rsidR="00980C26">
        <w:rPr>
          <w:rFonts w:ascii="Arial" w:hAnsi="Arial" w:cs="Arial"/>
          <w:b/>
          <w:sz w:val="28"/>
        </w:rPr>
        <w:t>2</w:t>
      </w:r>
    </w:p>
    <w:p w14:paraId="0E7BFA56" w14:textId="77777777" w:rsidR="00216B13" w:rsidRPr="00591E27" w:rsidRDefault="00216B13" w:rsidP="00216B13">
      <w:pPr>
        <w:pStyle w:val="Zkladntext2"/>
        <w:jc w:val="center"/>
        <w:rPr>
          <w:rFonts w:cs="Arial"/>
          <w:sz w:val="40"/>
        </w:rPr>
      </w:pPr>
    </w:p>
    <w:p w14:paraId="07581E4C" w14:textId="16D9918C" w:rsidR="00980C26" w:rsidRDefault="0033205F" w:rsidP="00E43419">
      <w:pPr>
        <w:pStyle w:val="Zkladntext2"/>
        <w:rPr>
          <w:rFonts w:ascii="Calibri" w:hAnsi="Calibri" w:cs="Calibri"/>
          <w:sz w:val="40"/>
        </w:rPr>
      </w:pPr>
      <w:r w:rsidRPr="0033205F">
        <w:rPr>
          <w:rFonts w:ascii="Calibri" w:hAnsi="Calibri" w:cs="Calibri"/>
          <w:noProof/>
          <w:sz w:val="40"/>
        </w:rPr>
        <w:drawing>
          <wp:inline distT="0" distB="0" distL="0" distR="0" wp14:anchorId="63FA6970" wp14:editId="6D093F98">
            <wp:extent cx="5759450" cy="434975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349750"/>
                    </a:xfrm>
                    <a:prstGeom prst="rect">
                      <a:avLst/>
                    </a:prstGeom>
                    <a:noFill/>
                    <a:ln>
                      <a:noFill/>
                    </a:ln>
                  </pic:spPr>
                </pic:pic>
              </a:graphicData>
            </a:graphic>
          </wp:inline>
        </w:drawing>
      </w:r>
    </w:p>
    <w:p w14:paraId="33B16DEB" w14:textId="46C98912" w:rsidR="0033205F" w:rsidRDefault="0033205F" w:rsidP="00E43419">
      <w:pPr>
        <w:pStyle w:val="Zkladntext2"/>
        <w:rPr>
          <w:rFonts w:ascii="Calibri" w:hAnsi="Calibri" w:cs="Calibri"/>
          <w:sz w:val="40"/>
        </w:rPr>
      </w:pPr>
      <w:r w:rsidRPr="0033205F">
        <w:rPr>
          <w:rFonts w:ascii="Calibri" w:hAnsi="Calibri" w:cs="Calibri"/>
          <w:noProof/>
          <w:sz w:val="40"/>
        </w:rPr>
        <w:drawing>
          <wp:inline distT="0" distB="0" distL="0" distR="0" wp14:anchorId="0A22F9F4" wp14:editId="2D198329">
            <wp:extent cx="5759450" cy="88011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880110"/>
                    </a:xfrm>
                    <a:prstGeom prst="rect">
                      <a:avLst/>
                    </a:prstGeom>
                    <a:noFill/>
                    <a:ln>
                      <a:noFill/>
                    </a:ln>
                  </pic:spPr>
                </pic:pic>
              </a:graphicData>
            </a:graphic>
          </wp:inline>
        </w:drawing>
      </w:r>
    </w:p>
    <w:p w14:paraId="3C9C54D3" w14:textId="18FC59FA" w:rsidR="0033205F" w:rsidRDefault="0033205F" w:rsidP="00E43419">
      <w:pPr>
        <w:pStyle w:val="Zkladntext2"/>
        <w:rPr>
          <w:rFonts w:ascii="Calibri" w:hAnsi="Calibri" w:cs="Calibri"/>
          <w:sz w:val="40"/>
        </w:rPr>
      </w:pPr>
      <w:r w:rsidRPr="0033205F">
        <w:rPr>
          <w:rFonts w:ascii="Calibri" w:hAnsi="Calibri" w:cs="Calibri"/>
          <w:noProof/>
          <w:sz w:val="40"/>
        </w:rPr>
        <w:drawing>
          <wp:inline distT="0" distB="0" distL="0" distR="0" wp14:anchorId="4630DBD3" wp14:editId="31DA264E">
            <wp:extent cx="5759450" cy="2072640"/>
            <wp:effectExtent l="0" t="0" r="0" b="381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2072640"/>
                    </a:xfrm>
                    <a:prstGeom prst="rect">
                      <a:avLst/>
                    </a:prstGeom>
                    <a:noFill/>
                    <a:ln>
                      <a:noFill/>
                    </a:ln>
                  </pic:spPr>
                </pic:pic>
              </a:graphicData>
            </a:graphic>
          </wp:inline>
        </w:drawing>
      </w:r>
    </w:p>
    <w:p w14:paraId="241484EB" w14:textId="276E1A8B" w:rsidR="0033205F" w:rsidRDefault="0033205F" w:rsidP="00E43419">
      <w:pPr>
        <w:pStyle w:val="Zkladntext2"/>
        <w:rPr>
          <w:rFonts w:ascii="Calibri" w:hAnsi="Calibri" w:cs="Calibri"/>
          <w:sz w:val="40"/>
        </w:rPr>
      </w:pPr>
      <w:r w:rsidRPr="0033205F">
        <w:rPr>
          <w:rFonts w:ascii="Calibri" w:hAnsi="Calibri" w:cs="Calibri"/>
          <w:noProof/>
          <w:sz w:val="40"/>
        </w:rPr>
        <w:lastRenderedPageBreak/>
        <w:drawing>
          <wp:inline distT="0" distB="0" distL="0" distR="0" wp14:anchorId="743C47D3" wp14:editId="7D440245">
            <wp:extent cx="5759450" cy="3609975"/>
            <wp:effectExtent l="0" t="0" r="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609975"/>
                    </a:xfrm>
                    <a:prstGeom prst="rect">
                      <a:avLst/>
                    </a:prstGeom>
                    <a:noFill/>
                    <a:ln>
                      <a:noFill/>
                    </a:ln>
                  </pic:spPr>
                </pic:pic>
              </a:graphicData>
            </a:graphic>
          </wp:inline>
        </w:drawing>
      </w:r>
    </w:p>
    <w:p w14:paraId="535C1B80" w14:textId="270EB77E" w:rsidR="00E43419" w:rsidRDefault="00E43419" w:rsidP="00E43419">
      <w:pPr>
        <w:pStyle w:val="Zkladntext2"/>
        <w:rPr>
          <w:rFonts w:ascii="Calibri" w:hAnsi="Calibri" w:cs="Calibri"/>
          <w:sz w:val="40"/>
        </w:rPr>
      </w:pPr>
      <w:r w:rsidRPr="00E43419">
        <w:rPr>
          <w:rFonts w:ascii="Calibri" w:hAnsi="Calibri" w:cs="Calibri"/>
          <w:noProof/>
          <w:sz w:val="40"/>
        </w:rPr>
        <w:lastRenderedPageBreak/>
        <w:drawing>
          <wp:inline distT="0" distB="0" distL="0" distR="0" wp14:anchorId="18A70526" wp14:editId="67ACE538">
            <wp:extent cx="5759450" cy="703707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7037070"/>
                    </a:xfrm>
                    <a:prstGeom prst="rect">
                      <a:avLst/>
                    </a:prstGeom>
                    <a:noFill/>
                    <a:ln>
                      <a:noFill/>
                    </a:ln>
                  </pic:spPr>
                </pic:pic>
              </a:graphicData>
            </a:graphic>
          </wp:inline>
        </w:drawing>
      </w:r>
    </w:p>
    <w:p w14:paraId="0F611DB5" w14:textId="77777777" w:rsidR="00E43419" w:rsidRDefault="00E43419" w:rsidP="006D59F1">
      <w:pPr>
        <w:pStyle w:val="Zkladntext2"/>
        <w:jc w:val="center"/>
        <w:rPr>
          <w:rFonts w:ascii="Calibri" w:hAnsi="Calibri" w:cs="Calibri"/>
          <w:sz w:val="40"/>
        </w:rPr>
      </w:pPr>
    </w:p>
    <w:p w14:paraId="4D56B4C6" w14:textId="77777777" w:rsidR="00E43419" w:rsidRDefault="00E43419" w:rsidP="006D59F1">
      <w:pPr>
        <w:pStyle w:val="Zkladntext2"/>
        <w:jc w:val="center"/>
        <w:rPr>
          <w:rFonts w:ascii="Calibri" w:hAnsi="Calibri" w:cs="Calibri"/>
          <w:sz w:val="40"/>
        </w:rPr>
      </w:pPr>
    </w:p>
    <w:p w14:paraId="52157371" w14:textId="77777777" w:rsidR="00E43419" w:rsidRDefault="00E43419" w:rsidP="006D59F1">
      <w:pPr>
        <w:pStyle w:val="Zkladntext2"/>
        <w:jc w:val="center"/>
        <w:rPr>
          <w:rFonts w:ascii="Calibri" w:hAnsi="Calibri" w:cs="Calibri"/>
          <w:sz w:val="40"/>
        </w:rPr>
      </w:pPr>
    </w:p>
    <w:p w14:paraId="7A5D023C" w14:textId="77777777" w:rsidR="00E43419" w:rsidRDefault="00E43419" w:rsidP="006D59F1">
      <w:pPr>
        <w:pStyle w:val="Zkladntext2"/>
        <w:jc w:val="center"/>
        <w:rPr>
          <w:rFonts w:ascii="Calibri" w:hAnsi="Calibri" w:cs="Calibri"/>
          <w:sz w:val="40"/>
        </w:rPr>
      </w:pPr>
    </w:p>
    <w:p w14:paraId="6DBDD218" w14:textId="77777777" w:rsidR="00E43419" w:rsidRDefault="00E43419" w:rsidP="006D59F1">
      <w:pPr>
        <w:pStyle w:val="Zkladntext2"/>
        <w:jc w:val="center"/>
        <w:rPr>
          <w:rFonts w:ascii="Calibri" w:hAnsi="Calibri" w:cs="Calibri"/>
          <w:sz w:val="40"/>
        </w:rPr>
      </w:pPr>
    </w:p>
    <w:p w14:paraId="610C7E60" w14:textId="77777777" w:rsidR="00E43419" w:rsidRDefault="00E43419" w:rsidP="006D59F1">
      <w:pPr>
        <w:pStyle w:val="Zkladntext2"/>
        <w:jc w:val="center"/>
        <w:rPr>
          <w:rFonts w:ascii="Calibri" w:hAnsi="Calibri" w:cs="Calibri"/>
          <w:sz w:val="40"/>
        </w:rPr>
      </w:pPr>
    </w:p>
    <w:p w14:paraId="767B32A9" w14:textId="77777777" w:rsidR="00607772" w:rsidRDefault="00607772" w:rsidP="00075707">
      <w:pPr>
        <w:pStyle w:val="Nadpis9"/>
        <w:pageBreakBefore w:val="0"/>
        <w:numPr>
          <w:ilvl w:val="0"/>
          <w:numId w:val="0"/>
        </w:numPr>
        <w:overflowPunct/>
        <w:autoSpaceDE/>
        <w:autoSpaceDN/>
        <w:adjustRightInd/>
        <w:spacing w:before="0" w:after="0"/>
        <w:textAlignment w:val="auto"/>
        <w:rPr>
          <w:rFonts w:cs="Arial"/>
        </w:rPr>
      </w:pPr>
    </w:p>
    <w:p w14:paraId="15FA13E9" w14:textId="18F1273E" w:rsidR="00075707" w:rsidRPr="00591E27" w:rsidRDefault="00075707" w:rsidP="00075707">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č. </w:t>
      </w:r>
      <w:r w:rsidR="00FB2B4F">
        <w:rPr>
          <w:rFonts w:cs="Arial"/>
        </w:rPr>
        <w:t>653</w:t>
      </w:r>
      <w:r w:rsidRPr="00591E27">
        <w:rPr>
          <w:rFonts w:cs="Arial"/>
        </w:rPr>
        <w:t>/20</w:t>
      </w:r>
      <w:r>
        <w:rPr>
          <w:rFonts w:cs="Arial"/>
        </w:rPr>
        <w:t>21</w:t>
      </w:r>
    </w:p>
    <w:p w14:paraId="70816D58" w14:textId="77777777" w:rsidR="00E43419" w:rsidRDefault="00E43419" w:rsidP="006D59F1">
      <w:pPr>
        <w:pStyle w:val="Zkladntext2"/>
        <w:jc w:val="center"/>
        <w:rPr>
          <w:rFonts w:ascii="Calibri" w:hAnsi="Calibri" w:cs="Calibri"/>
          <w:sz w:val="40"/>
        </w:rPr>
      </w:pPr>
    </w:p>
    <w:p w14:paraId="2FE5A6E2" w14:textId="3CC5B890" w:rsidR="006D59F1" w:rsidRDefault="006D59F1" w:rsidP="000A1422">
      <w:pPr>
        <w:pStyle w:val="Zkladntext2"/>
        <w:ind w:left="2124" w:firstLine="708"/>
        <w:rPr>
          <w:rFonts w:ascii="Calibri" w:hAnsi="Calibri" w:cs="Calibri"/>
          <w:sz w:val="40"/>
        </w:rPr>
      </w:pPr>
      <w:r w:rsidRPr="00104E6A">
        <w:rPr>
          <w:rFonts w:ascii="Calibri" w:hAnsi="Calibri" w:cs="Calibri"/>
          <w:sz w:val="40"/>
        </w:rPr>
        <w:t>cenová skladba</w:t>
      </w:r>
      <w:r w:rsidR="00285731">
        <w:rPr>
          <w:rFonts w:ascii="Calibri" w:hAnsi="Calibri" w:cs="Calibri"/>
          <w:sz w:val="40"/>
        </w:rPr>
        <w:t xml:space="preserve"> vůz 1</w:t>
      </w:r>
      <w:r w:rsidRPr="00104E6A">
        <w:rPr>
          <w:rFonts w:ascii="Calibri" w:hAnsi="Calibri" w:cs="Calibri"/>
          <w:sz w:val="40"/>
        </w:rPr>
        <w:t xml:space="preserve"> </w:t>
      </w:r>
    </w:p>
    <w:p w14:paraId="183FFB87" w14:textId="77777777" w:rsidR="006D59F1" w:rsidRPr="009B2879" w:rsidRDefault="006D59F1" w:rsidP="006D59F1">
      <w:pPr>
        <w:pStyle w:val="Zkladntext2"/>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14"/>
      </w:tblGrid>
      <w:tr w:rsidR="006D59F1" w:rsidRPr="004E3DF1" w14:paraId="5CD8174F" w14:textId="77777777" w:rsidTr="003C3873">
        <w:tc>
          <w:tcPr>
            <w:tcW w:w="4526" w:type="dxa"/>
            <w:tcBorders>
              <w:top w:val="double" w:sz="4" w:space="0" w:color="auto"/>
              <w:left w:val="double" w:sz="4" w:space="0" w:color="auto"/>
            </w:tcBorders>
            <w:shd w:val="clear" w:color="auto" w:fill="auto"/>
          </w:tcPr>
          <w:p w14:paraId="69A13232" w14:textId="77777777" w:rsidR="006D59F1" w:rsidRDefault="006D59F1" w:rsidP="00FA0C03">
            <w:pPr>
              <w:autoSpaceDE w:val="0"/>
              <w:autoSpaceDN w:val="0"/>
              <w:adjustRightInd w:val="0"/>
              <w:spacing w:line="240" w:lineRule="atLeast"/>
              <w:rPr>
                <w:rFonts w:ascii="Calibri" w:hAnsi="Calibri" w:cs="Calibri"/>
                <w:sz w:val="18"/>
                <w:szCs w:val="18"/>
              </w:rPr>
            </w:pPr>
          </w:p>
          <w:p w14:paraId="680FA54B" w14:textId="507AD585"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Pr>
                <w:rFonts w:ascii="Calibri" w:hAnsi="Calibri" w:cs="Calibri"/>
                <w:sz w:val="18"/>
                <w:szCs w:val="18"/>
              </w:rPr>
              <w:t>vozidla</w:t>
            </w:r>
            <w:r w:rsidRPr="004E3DF1">
              <w:rPr>
                <w:rFonts w:ascii="Calibri" w:hAnsi="Calibri" w:cs="Calibri"/>
                <w:sz w:val="18"/>
                <w:szCs w:val="18"/>
              </w:rPr>
              <w:t xml:space="preserve">:   </w:t>
            </w:r>
            <w:proofErr w:type="gramEnd"/>
            <w:r w:rsidR="0018582C">
              <w:rPr>
                <w:rFonts w:ascii="Calibri" w:hAnsi="Calibri" w:cs="Calibri"/>
                <w:sz w:val="18"/>
                <w:szCs w:val="18"/>
              </w:rPr>
              <w:t xml:space="preserve">VW </w:t>
            </w:r>
            <w:proofErr w:type="spellStart"/>
            <w:r w:rsidR="0018582C">
              <w:rPr>
                <w:rFonts w:ascii="Calibri" w:hAnsi="Calibri" w:cs="Calibri"/>
                <w:sz w:val="18"/>
                <w:szCs w:val="18"/>
              </w:rPr>
              <w:t>Caddy</w:t>
            </w:r>
            <w:proofErr w:type="spellEnd"/>
            <w:r w:rsidR="0018582C">
              <w:rPr>
                <w:rFonts w:ascii="Calibri" w:hAnsi="Calibri" w:cs="Calibri"/>
                <w:sz w:val="18"/>
                <w:szCs w:val="18"/>
              </w:rPr>
              <w:t xml:space="preserve"> </w:t>
            </w:r>
          </w:p>
          <w:p w14:paraId="3B451520" w14:textId="77777777" w:rsidR="006D59F1" w:rsidRPr="004E3DF1" w:rsidRDefault="006D59F1" w:rsidP="00FA0C03">
            <w:pPr>
              <w:autoSpaceDE w:val="0"/>
              <w:autoSpaceDN w:val="0"/>
              <w:adjustRightInd w:val="0"/>
              <w:spacing w:line="240" w:lineRule="atLeast"/>
              <w:rPr>
                <w:rFonts w:ascii="Calibri" w:hAnsi="Calibri" w:cs="Calibri"/>
                <w:sz w:val="18"/>
                <w:szCs w:val="18"/>
                <w:u w:val="single"/>
              </w:rPr>
            </w:pPr>
          </w:p>
        </w:tc>
        <w:tc>
          <w:tcPr>
            <w:tcW w:w="4514" w:type="dxa"/>
            <w:tcBorders>
              <w:top w:val="double" w:sz="4" w:space="0" w:color="auto"/>
              <w:right w:val="double" w:sz="4" w:space="0" w:color="auto"/>
            </w:tcBorders>
            <w:shd w:val="clear" w:color="auto" w:fill="auto"/>
          </w:tcPr>
          <w:p w14:paraId="64482F29" w14:textId="77777777" w:rsidR="006D59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w:t>
            </w:r>
            <w:r>
              <w:rPr>
                <w:rFonts w:ascii="Calibri" w:hAnsi="Calibri" w:cs="Calibri"/>
                <w:sz w:val="18"/>
                <w:szCs w:val="18"/>
              </w:rPr>
              <w:t>vozidlo</w:t>
            </w:r>
            <w:r w:rsidRPr="004E3DF1">
              <w:rPr>
                <w:rFonts w:ascii="Calibri" w:hAnsi="Calibri" w:cs="Calibri"/>
                <w:sz w:val="18"/>
                <w:szCs w:val="18"/>
              </w:rPr>
              <w:t xml:space="preserve"> v základní výbavě v Kč bez DPH</w:t>
            </w:r>
          </w:p>
          <w:p w14:paraId="40461D1F" w14:textId="603CD685" w:rsidR="006D59F1" w:rsidRPr="004E3DF1" w:rsidRDefault="00980C2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489.610,-</w:t>
            </w:r>
          </w:p>
        </w:tc>
      </w:tr>
      <w:tr w:rsidR="006D59F1" w:rsidRPr="004E3DF1" w14:paraId="19C029D5" w14:textId="77777777" w:rsidTr="003C3873">
        <w:tc>
          <w:tcPr>
            <w:tcW w:w="4526" w:type="dxa"/>
            <w:tcBorders>
              <w:left w:val="double" w:sz="4" w:space="0" w:color="auto"/>
              <w:bottom w:val="double" w:sz="4" w:space="0" w:color="auto"/>
            </w:tcBorders>
            <w:shd w:val="clear" w:color="auto" w:fill="auto"/>
          </w:tcPr>
          <w:p w14:paraId="690324DD"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1) </w:t>
            </w:r>
            <w:r>
              <w:rPr>
                <w:rFonts w:ascii="Calibri" w:hAnsi="Calibri" w:cs="Calibri"/>
                <w:sz w:val="18"/>
                <w:szCs w:val="18"/>
              </w:rPr>
              <w:t>Vozidlo</w:t>
            </w:r>
            <w:r w:rsidRPr="004E3DF1">
              <w:rPr>
                <w:rFonts w:ascii="Calibri" w:hAnsi="Calibri" w:cs="Calibri"/>
                <w:sz w:val="18"/>
                <w:szCs w:val="18"/>
              </w:rPr>
              <w:t xml:space="preserve"> v základní výbavě nabízené výbavové verze</w:t>
            </w:r>
          </w:p>
          <w:p w14:paraId="38AA1318"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c>
          <w:tcPr>
            <w:tcW w:w="4514" w:type="dxa"/>
            <w:tcBorders>
              <w:bottom w:val="double" w:sz="4" w:space="0" w:color="auto"/>
              <w:right w:val="double" w:sz="4" w:space="0" w:color="auto"/>
            </w:tcBorders>
            <w:shd w:val="clear" w:color="auto" w:fill="auto"/>
          </w:tcPr>
          <w:p w14:paraId="6FAB4D44" w14:textId="43AD1C7F" w:rsidR="006D59F1" w:rsidRPr="004E3DF1" w:rsidRDefault="0018582C" w:rsidP="00FA0C03">
            <w:pPr>
              <w:autoSpaceDE w:val="0"/>
              <w:autoSpaceDN w:val="0"/>
              <w:adjustRightInd w:val="0"/>
              <w:spacing w:line="240" w:lineRule="atLeast"/>
              <w:rPr>
                <w:rFonts w:ascii="Calibri" w:hAnsi="Calibri" w:cs="Calibri"/>
                <w:sz w:val="18"/>
                <w:szCs w:val="18"/>
                <w:u w:val="single"/>
              </w:rPr>
            </w:pPr>
            <w:proofErr w:type="spellStart"/>
            <w:r>
              <w:rPr>
                <w:rFonts w:ascii="Calibri" w:hAnsi="Calibri" w:cs="Calibri"/>
                <w:sz w:val="18"/>
                <w:szCs w:val="18"/>
                <w:u w:val="single"/>
              </w:rPr>
              <w:t>Cargo</w:t>
            </w:r>
            <w:proofErr w:type="spellEnd"/>
            <w:r>
              <w:rPr>
                <w:rFonts w:ascii="Calibri" w:hAnsi="Calibri" w:cs="Calibri"/>
                <w:sz w:val="18"/>
                <w:szCs w:val="18"/>
                <w:u w:val="single"/>
              </w:rPr>
              <w:t xml:space="preserve"> 1,5TSI</w:t>
            </w:r>
          </w:p>
        </w:tc>
      </w:tr>
      <w:tr w:rsidR="006D59F1" w:rsidRPr="004E3DF1" w14:paraId="3B23D0DC" w14:textId="77777777" w:rsidTr="003C3873">
        <w:trPr>
          <w:trHeight w:val="431"/>
        </w:trPr>
        <w:tc>
          <w:tcPr>
            <w:tcW w:w="9040" w:type="dxa"/>
            <w:gridSpan w:val="2"/>
            <w:tcBorders>
              <w:top w:val="double" w:sz="4" w:space="0" w:color="auto"/>
              <w:left w:val="double" w:sz="4" w:space="0" w:color="auto"/>
              <w:bottom w:val="double" w:sz="4" w:space="0" w:color="auto"/>
              <w:right w:val="double" w:sz="4" w:space="0" w:color="auto"/>
            </w:tcBorders>
            <w:shd w:val="clear" w:color="auto" w:fill="auto"/>
          </w:tcPr>
          <w:p w14:paraId="7C119B3B" w14:textId="632B1B03" w:rsidR="006D59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Požadované prvky, které nejsou v základní výbavě </w:t>
            </w:r>
            <w:r>
              <w:rPr>
                <w:rFonts w:ascii="Calibri" w:hAnsi="Calibri" w:cs="Calibri"/>
                <w:sz w:val="18"/>
                <w:szCs w:val="18"/>
              </w:rPr>
              <w:t>vozidla</w:t>
            </w:r>
            <w:r w:rsidRPr="004E3DF1">
              <w:rPr>
                <w:rFonts w:ascii="Calibri" w:hAnsi="Calibri" w:cs="Calibri"/>
                <w:sz w:val="18"/>
                <w:szCs w:val="18"/>
              </w:rPr>
              <w:t>:</w:t>
            </w:r>
          </w:p>
          <w:p w14:paraId="07B82AFE" w14:textId="1E1F65BE" w:rsidR="0018582C" w:rsidRPr="004E3DF1" w:rsidRDefault="0018582C" w:rsidP="00FA0C03">
            <w:pPr>
              <w:autoSpaceDE w:val="0"/>
              <w:autoSpaceDN w:val="0"/>
              <w:adjustRightInd w:val="0"/>
              <w:spacing w:line="240" w:lineRule="atLeast"/>
              <w:rPr>
                <w:rFonts w:ascii="Calibri" w:hAnsi="Calibri" w:cs="Calibri"/>
                <w:sz w:val="18"/>
                <w:szCs w:val="18"/>
              </w:rPr>
            </w:pPr>
            <w:proofErr w:type="gramStart"/>
            <w:r>
              <w:rPr>
                <w:rFonts w:ascii="Calibri" w:hAnsi="Calibri" w:cs="Calibri"/>
                <w:sz w:val="18"/>
                <w:szCs w:val="18"/>
              </w:rPr>
              <w:t>12V</w:t>
            </w:r>
            <w:proofErr w:type="gramEnd"/>
            <w:r>
              <w:rPr>
                <w:rFonts w:ascii="Calibri" w:hAnsi="Calibri" w:cs="Calibri"/>
                <w:sz w:val="18"/>
                <w:szCs w:val="18"/>
              </w:rPr>
              <w:t xml:space="preserve"> el. zásuvka u řidiče, boční a hlavové airbagy řidič a spolujezdec, mlhové světlomety, </w:t>
            </w:r>
            <w:r w:rsidR="00FB2602">
              <w:rPr>
                <w:rFonts w:ascii="Calibri" w:hAnsi="Calibri" w:cs="Calibri"/>
                <w:sz w:val="18"/>
                <w:szCs w:val="18"/>
              </w:rPr>
              <w:t xml:space="preserve">multifunkční volant, </w:t>
            </w:r>
            <w:proofErr w:type="spellStart"/>
            <w:r w:rsidR="00FB2602">
              <w:rPr>
                <w:rFonts w:ascii="Calibri" w:hAnsi="Calibri" w:cs="Calibri"/>
                <w:sz w:val="18"/>
                <w:szCs w:val="18"/>
              </w:rPr>
              <w:t>parkpilot</w:t>
            </w:r>
            <w:proofErr w:type="spellEnd"/>
            <w:r w:rsidR="00FB2602">
              <w:rPr>
                <w:rFonts w:ascii="Calibri" w:hAnsi="Calibri" w:cs="Calibri"/>
                <w:sz w:val="18"/>
                <w:szCs w:val="18"/>
              </w:rPr>
              <w:t xml:space="preserve"> vpředu, rádio s GSM, kryt podvozku od výrobce, tažné zařízení, </w:t>
            </w:r>
            <w:r w:rsidR="00980C26">
              <w:rPr>
                <w:rFonts w:ascii="Calibri" w:hAnsi="Calibri" w:cs="Calibri"/>
                <w:sz w:val="18"/>
                <w:szCs w:val="18"/>
              </w:rPr>
              <w:t xml:space="preserve">sada zimních kol, gumové koberce, nástavba </w:t>
            </w:r>
            <w:proofErr w:type="spellStart"/>
            <w:r w:rsidR="00980C26">
              <w:rPr>
                <w:rFonts w:ascii="Calibri" w:hAnsi="Calibri" w:cs="Calibri"/>
                <w:sz w:val="18"/>
                <w:szCs w:val="18"/>
              </w:rPr>
              <w:t>Univest</w:t>
            </w:r>
            <w:proofErr w:type="spellEnd"/>
            <w:r w:rsidR="00980C26">
              <w:rPr>
                <w:rFonts w:ascii="Calibri" w:hAnsi="Calibri" w:cs="Calibri"/>
                <w:sz w:val="18"/>
                <w:szCs w:val="18"/>
              </w:rPr>
              <w:t xml:space="preserve"> </w:t>
            </w:r>
          </w:p>
          <w:p w14:paraId="4A7D11E1" w14:textId="77777777" w:rsidR="006D59F1" w:rsidRPr="004E3DF1" w:rsidRDefault="006D59F1" w:rsidP="00FA0C03">
            <w:pPr>
              <w:autoSpaceDE w:val="0"/>
              <w:autoSpaceDN w:val="0"/>
              <w:adjustRightInd w:val="0"/>
              <w:spacing w:line="240" w:lineRule="atLeast"/>
              <w:rPr>
                <w:rFonts w:ascii="Calibri" w:hAnsi="Calibri" w:cs="Calibri"/>
                <w:sz w:val="18"/>
                <w:szCs w:val="18"/>
                <w:u w:val="single"/>
              </w:rPr>
            </w:pPr>
          </w:p>
        </w:tc>
      </w:tr>
      <w:tr w:rsidR="006D59F1" w:rsidRPr="004E3DF1" w14:paraId="17FDB790" w14:textId="77777777" w:rsidTr="003C3873">
        <w:tc>
          <w:tcPr>
            <w:tcW w:w="4526" w:type="dxa"/>
            <w:tcBorders>
              <w:top w:val="double" w:sz="4" w:space="0" w:color="auto"/>
              <w:left w:val="double" w:sz="4" w:space="0" w:color="auto"/>
              <w:bottom w:val="double" w:sz="4" w:space="0" w:color="auto"/>
              <w:right w:val="single" w:sz="4" w:space="0" w:color="auto"/>
            </w:tcBorders>
            <w:shd w:val="clear" w:color="auto" w:fill="auto"/>
          </w:tcPr>
          <w:p w14:paraId="681065E1"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14:paraId="58216066"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c>
          <w:tcPr>
            <w:tcW w:w="4514" w:type="dxa"/>
            <w:tcBorders>
              <w:top w:val="double" w:sz="4" w:space="0" w:color="auto"/>
              <w:left w:val="single" w:sz="4" w:space="0" w:color="auto"/>
              <w:bottom w:val="double" w:sz="4" w:space="0" w:color="auto"/>
              <w:right w:val="double" w:sz="4" w:space="0" w:color="auto"/>
            </w:tcBorders>
            <w:shd w:val="clear" w:color="auto" w:fill="auto"/>
          </w:tcPr>
          <w:p w14:paraId="137C05F8"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požadovaný prvek, který není v základní výbavě </w:t>
            </w:r>
            <w:r>
              <w:rPr>
                <w:rFonts w:ascii="Calibri" w:hAnsi="Calibri" w:cs="Calibri"/>
                <w:sz w:val="18"/>
                <w:szCs w:val="18"/>
              </w:rPr>
              <w:t>vozidla</w:t>
            </w:r>
            <w:r w:rsidRPr="004E3DF1">
              <w:rPr>
                <w:rFonts w:ascii="Calibri" w:hAnsi="Calibri" w:cs="Calibri"/>
                <w:sz w:val="18"/>
                <w:szCs w:val="18"/>
              </w:rPr>
              <w:t xml:space="preserve"> v Kč bez DPH</w:t>
            </w:r>
          </w:p>
        </w:tc>
      </w:tr>
      <w:tr w:rsidR="006D59F1" w:rsidRPr="004E3DF1" w14:paraId="449F4CDC" w14:textId="77777777" w:rsidTr="003C3873">
        <w:tc>
          <w:tcPr>
            <w:tcW w:w="4526" w:type="dxa"/>
            <w:tcBorders>
              <w:top w:val="double" w:sz="4" w:space="0" w:color="auto"/>
              <w:left w:val="double" w:sz="4" w:space="0" w:color="auto"/>
              <w:bottom w:val="single" w:sz="4" w:space="0" w:color="auto"/>
              <w:right w:val="single" w:sz="4" w:space="0" w:color="auto"/>
            </w:tcBorders>
            <w:shd w:val="clear" w:color="auto" w:fill="auto"/>
          </w:tcPr>
          <w:p w14:paraId="7B77D930" w14:textId="34AE71B8" w:rsidR="006D59F1" w:rsidRPr="004E3DF1" w:rsidRDefault="00980C26" w:rsidP="00FA0C03">
            <w:pPr>
              <w:autoSpaceDE w:val="0"/>
              <w:autoSpaceDN w:val="0"/>
              <w:adjustRightInd w:val="0"/>
              <w:spacing w:line="240" w:lineRule="atLeast"/>
              <w:rPr>
                <w:rFonts w:ascii="Calibri" w:hAnsi="Calibri" w:cs="Calibri"/>
                <w:sz w:val="18"/>
                <w:szCs w:val="18"/>
              </w:rPr>
            </w:pPr>
            <w:proofErr w:type="gramStart"/>
            <w:r>
              <w:rPr>
                <w:rFonts w:ascii="Calibri" w:hAnsi="Calibri" w:cs="Calibri"/>
                <w:sz w:val="18"/>
                <w:szCs w:val="18"/>
              </w:rPr>
              <w:t>12V</w:t>
            </w:r>
            <w:proofErr w:type="gramEnd"/>
            <w:r>
              <w:rPr>
                <w:rFonts w:ascii="Calibri" w:hAnsi="Calibri" w:cs="Calibri"/>
                <w:sz w:val="18"/>
                <w:szCs w:val="18"/>
              </w:rPr>
              <w:t xml:space="preserve"> el. zásuvka u řidiče</w:t>
            </w:r>
          </w:p>
        </w:tc>
        <w:tc>
          <w:tcPr>
            <w:tcW w:w="4514" w:type="dxa"/>
            <w:tcBorders>
              <w:top w:val="double" w:sz="4" w:space="0" w:color="auto"/>
              <w:left w:val="single" w:sz="4" w:space="0" w:color="auto"/>
              <w:bottom w:val="single" w:sz="4" w:space="0" w:color="auto"/>
              <w:right w:val="double" w:sz="4" w:space="0" w:color="auto"/>
            </w:tcBorders>
            <w:shd w:val="clear" w:color="auto" w:fill="auto"/>
          </w:tcPr>
          <w:p w14:paraId="3FD40A63" w14:textId="7B922E7B" w:rsidR="006D59F1" w:rsidRPr="004E3DF1" w:rsidRDefault="00980C2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985,-</w:t>
            </w:r>
          </w:p>
        </w:tc>
      </w:tr>
      <w:tr w:rsidR="006D59F1" w:rsidRPr="004E3DF1" w14:paraId="6050173D"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2E54660B" w14:textId="12DCC1D6" w:rsidR="006D59F1" w:rsidRPr="004E3DF1" w:rsidRDefault="00980C26" w:rsidP="00FA0C03">
            <w:pPr>
              <w:autoSpaceDE w:val="0"/>
              <w:autoSpaceDN w:val="0"/>
              <w:adjustRightInd w:val="0"/>
              <w:spacing w:line="240" w:lineRule="atLeast"/>
              <w:rPr>
                <w:rFonts w:ascii="Calibri" w:hAnsi="Calibri" w:cs="Calibri"/>
                <w:sz w:val="18"/>
                <w:szCs w:val="18"/>
              </w:rPr>
            </w:pPr>
            <w:proofErr w:type="spellStart"/>
            <w:r>
              <w:rPr>
                <w:rFonts w:ascii="Calibri" w:hAnsi="Calibri" w:cs="Calibri"/>
                <w:sz w:val="18"/>
                <w:szCs w:val="18"/>
              </w:rPr>
              <w:t>Bed</w:t>
            </w:r>
            <w:proofErr w:type="spellEnd"/>
            <w:r>
              <w:rPr>
                <w:rFonts w:ascii="Calibri" w:hAnsi="Calibri" w:cs="Calibri"/>
                <w:sz w:val="18"/>
                <w:szCs w:val="18"/>
              </w:rPr>
              <w:t xml:space="preserve">. </w:t>
            </w:r>
            <w:r w:rsidR="00091BE6">
              <w:rPr>
                <w:rFonts w:ascii="Calibri" w:hAnsi="Calibri" w:cs="Calibri"/>
                <w:sz w:val="18"/>
                <w:szCs w:val="18"/>
              </w:rPr>
              <w:t>o</w:t>
            </w:r>
            <w:r>
              <w:rPr>
                <w:rFonts w:ascii="Calibri" w:hAnsi="Calibri" w:cs="Calibri"/>
                <w:sz w:val="18"/>
                <w:szCs w:val="18"/>
              </w:rPr>
              <w:t xml:space="preserve">pěrka </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76DB90D4" w14:textId="1306A045" w:rsidR="006D59F1"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1.969,-</w:t>
            </w:r>
          </w:p>
        </w:tc>
      </w:tr>
      <w:tr w:rsidR="00980C26" w:rsidRPr="004E3DF1" w14:paraId="6318C9DA"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454B79B8" w14:textId="1FA809AA"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Boční a hlavové airbagy</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7B89734A" w14:textId="5EA7E320"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6.656,-</w:t>
            </w:r>
          </w:p>
        </w:tc>
      </w:tr>
      <w:tr w:rsidR="00980C26" w:rsidRPr="004E3DF1" w14:paraId="44DD0C1D"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5A1E2072" w14:textId="7C72033E"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Mlhové světlomety</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50CF898F" w14:textId="3845E5A3"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6.729,-</w:t>
            </w:r>
          </w:p>
        </w:tc>
      </w:tr>
      <w:tr w:rsidR="00980C26" w:rsidRPr="004E3DF1" w14:paraId="3B6DC836"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1CEA74F8" w14:textId="396F03D0"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Multifunkční volant</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699605EA" w14:textId="41BA571E"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1.510,-</w:t>
            </w:r>
          </w:p>
        </w:tc>
      </w:tr>
      <w:tr w:rsidR="00980C26" w:rsidRPr="004E3DF1" w14:paraId="04E2BD08"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1BB87CFE" w14:textId="2D2C176C" w:rsidR="00980C26" w:rsidRPr="004E3DF1" w:rsidRDefault="00091BE6" w:rsidP="00FA0C03">
            <w:pPr>
              <w:autoSpaceDE w:val="0"/>
              <w:autoSpaceDN w:val="0"/>
              <w:adjustRightInd w:val="0"/>
              <w:spacing w:line="240" w:lineRule="atLeast"/>
              <w:rPr>
                <w:rFonts w:ascii="Calibri" w:hAnsi="Calibri" w:cs="Calibri"/>
                <w:sz w:val="18"/>
                <w:szCs w:val="18"/>
              </w:rPr>
            </w:pPr>
            <w:proofErr w:type="spellStart"/>
            <w:r>
              <w:rPr>
                <w:rFonts w:ascii="Calibri" w:hAnsi="Calibri" w:cs="Calibri"/>
                <w:sz w:val="18"/>
                <w:szCs w:val="18"/>
              </w:rPr>
              <w:t>Parkpilot</w:t>
            </w:r>
            <w:proofErr w:type="spellEnd"/>
            <w:r>
              <w:rPr>
                <w:rFonts w:ascii="Calibri" w:hAnsi="Calibri" w:cs="Calibri"/>
                <w:sz w:val="18"/>
                <w:szCs w:val="18"/>
              </w:rPr>
              <w:t xml:space="preserve"> vzadu</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0F9FEA0D" w14:textId="17E465DB"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8.600,-</w:t>
            </w:r>
          </w:p>
        </w:tc>
      </w:tr>
      <w:tr w:rsidR="00980C26" w:rsidRPr="004E3DF1" w14:paraId="211564F5"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3E15508B" w14:textId="1730D1B6"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Rádio </w:t>
            </w:r>
            <w:proofErr w:type="spellStart"/>
            <w:r>
              <w:rPr>
                <w:rFonts w:ascii="Calibri" w:hAnsi="Calibri" w:cs="Calibri"/>
                <w:sz w:val="18"/>
                <w:szCs w:val="18"/>
              </w:rPr>
              <w:t>Composition</w:t>
            </w:r>
            <w:proofErr w:type="spellEnd"/>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52BFBF29" w14:textId="61BD6779"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9.994,-</w:t>
            </w:r>
          </w:p>
        </w:tc>
      </w:tr>
      <w:tr w:rsidR="00980C26" w:rsidRPr="004E3DF1" w14:paraId="7AA05A94"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6C8D0B45" w14:textId="5DAFF81D"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Spodní kryt motoru a převodovky</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79F65824" w14:textId="268C1240"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6.269,-</w:t>
            </w:r>
          </w:p>
        </w:tc>
      </w:tr>
      <w:tr w:rsidR="00980C26" w:rsidRPr="004E3DF1" w14:paraId="1786591C"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4294771A" w14:textId="43CD9303"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Tažné zařízení</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54A9F770" w14:textId="7E7A059F"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13.260,-</w:t>
            </w:r>
          </w:p>
        </w:tc>
      </w:tr>
      <w:tr w:rsidR="00980C26" w:rsidRPr="004E3DF1" w14:paraId="76EC0849"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6B95436D" w14:textId="14D8E98C"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Tempomat s omezovačem</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5848AB9A" w14:textId="30891971" w:rsidR="00980C26" w:rsidRPr="004E3DF1" w:rsidRDefault="00091BE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7.188,-</w:t>
            </w:r>
          </w:p>
        </w:tc>
      </w:tr>
      <w:tr w:rsidR="00980C26" w:rsidRPr="004E3DF1" w14:paraId="131EACE1"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75C20271" w14:textId="32C92494" w:rsidR="00980C26"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Zpětná kamera</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2EE49B18" w14:textId="18E47D49" w:rsidR="00980C26"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6.203,-</w:t>
            </w:r>
          </w:p>
        </w:tc>
      </w:tr>
      <w:tr w:rsidR="00980C26" w:rsidRPr="004E3DF1" w14:paraId="20835F29"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241106C6" w14:textId="7DE9068D" w:rsidR="00980C26"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Sada zimních kol</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3C3D8E28" w14:textId="0AFD9A5F" w:rsidR="00980C26"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12.396,69</w:t>
            </w:r>
          </w:p>
        </w:tc>
      </w:tr>
      <w:tr w:rsidR="003C3873" w:rsidRPr="004E3DF1" w14:paraId="6F44A0DA"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009C9C8B" w14:textId="5D2EE6C1" w:rsidR="003C3873"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Gumové koberce</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132E38C5" w14:textId="11D1291E" w:rsidR="003C3873"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903,31</w:t>
            </w:r>
          </w:p>
        </w:tc>
      </w:tr>
      <w:tr w:rsidR="006D59F1" w:rsidRPr="004E3DF1" w14:paraId="7C4BCDE8" w14:textId="77777777" w:rsidTr="003C3873">
        <w:tc>
          <w:tcPr>
            <w:tcW w:w="4526" w:type="dxa"/>
            <w:tcBorders>
              <w:top w:val="single" w:sz="4" w:space="0" w:color="auto"/>
              <w:left w:val="double" w:sz="4" w:space="0" w:color="auto"/>
              <w:bottom w:val="single" w:sz="4" w:space="0" w:color="auto"/>
              <w:right w:val="single" w:sz="4" w:space="0" w:color="auto"/>
            </w:tcBorders>
            <w:shd w:val="clear" w:color="auto" w:fill="auto"/>
          </w:tcPr>
          <w:p w14:paraId="79209EF8" w14:textId="7B993A1D" w:rsidR="006D59F1"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Nástavba </w:t>
            </w:r>
            <w:proofErr w:type="spellStart"/>
            <w:r>
              <w:rPr>
                <w:rFonts w:ascii="Calibri" w:hAnsi="Calibri" w:cs="Calibri"/>
                <w:sz w:val="18"/>
                <w:szCs w:val="18"/>
              </w:rPr>
              <w:t>Univest</w:t>
            </w:r>
            <w:proofErr w:type="spellEnd"/>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737F78D7" w14:textId="1623BB24" w:rsidR="006D59F1"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94.148,76</w:t>
            </w:r>
          </w:p>
        </w:tc>
      </w:tr>
      <w:tr w:rsidR="006D59F1" w:rsidRPr="004E3DF1" w14:paraId="6842486B" w14:textId="77777777" w:rsidTr="003C3873">
        <w:tc>
          <w:tcPr>
            <w:tcW w:w="4526" w:type="dxa"/>
            <w:tcBorders>
              <w:top w:val="single" w:sz="4" w:space="0" w:color="auto"/>
              <w:left w:val="double" w:sz="4" w:space="0" w:color="auto"/>
              <w:bottom w:val="double" w:sz="4" w:space="0" w:color="auto"/>
            </w:tcBorders>
            <w:shd w:val="clear" w:color="auto" w:fill="auto"/>
          </w:tcPr>
          <w:p w14:paraId="03273C97"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514" w:type="dxa"/>
            <w:tcBorders>
              <w:top w:val="single" w:sz="4" w:space="0" w:color="auto"/>
              <w:bottom w:val="double" w:sz="4" w:space="0" w:color="auto"/>
              <w:right w:val="double" w:sz="4" w:space="0" w:color="auto"/>
            </w:tcBorders>
            <w:shd w:val="clear" w:color="auto" w:fill="auto"/>
          </w:tcPr>
          <w:p w14:paraId="134C1159" w14:textId="2C5C7501" w:rsidR="006D59F1" w:rsidRPr="004E3DF1"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176.720,76</w:t>
            </w:r>
          </w:p>
        </w:tc>
      </w:tr>
      <w:tr w:rsidR="006D59F1" w:rsidRPr="004E3DF1" w14:paraId="4065A1BA" w14:textId="77777777" w:rsidTr="003C3873">
        <w:tc>
          <w:tcPr>
            <w:tcW w:w="4526" w:type="dxa"/>
            <w:tcBorders>
              <w:top w:val="double" w:sz="4" w:space="0" w:color="auto"/>
              <w:left w:val="double" w:sz="4" w:space="0" w:color="auto"/>
              <w:bottom w:val="double" w:sz="4" w:space="0" w:color="auto"/>
            </w:tcBorders>
            <w:shd w:val="clear" w:color="auto" w:fill="auto"/>
          </w:tcPr>
          <w:p w14:paraId="51E10D7B" w14:textId="77777777" w:rsidR="006D59F1" w:rsidRPr="00D613FA" w:rsidRDefault="006D59F1" w:rsidP="00FA0C03">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3) Celková cena za </w:t>
            </w:r>
            <w:r>
              <w:rPr>
                <w:rFonts w:ascii="Calibri" w:hAnsi="Calibri" w:cs="Calibri"/>
                <w:sz w:val="18"/>
                <w:szCs w:val="18"/>
              </w:rPr>
              <w:t>vozidlo</w:t>
            </w:r>
            <w:r w:rsidRPr="00D613FA">
              <w:rPr>
                <w:rFonts w:ascii="Calibri" w:hAnsi="Calibri" w:cs="Calibri"/>
                <w:sz w:val="18"/>
                <w:szCs w:val="18"/>
              </w:rPr>
              <w:t xml:space="preserve"> dle požadavků (tj. cena za </w:t>
            </w:r>
            <w:r>
              <w:rPr>
                <w:rFonts w:ascii="Calibri" w:hAnsi="Calibri" w:cs="Calibri"/>
                <w:sz w:val="18"/>
                <w:szCs w:val="18"/>
              </w:rPr>
              <w:t>vozidlo</w:t>
            </w:r>
            <w:r w:rsidRPr="00D613FA">
              <w:rPr>
                <w:rFonts w:ascii="Calibri" w:hAnsi="Calibri" w:cs="Calibri"/>
                <w:sz w:val="18"/>
                <w:szCs w:val="18"/>
              </w:rPr>
              <w:t xml:space="preserve"> v základní výbavě + součet cen za požadované prvky, které nejsou v základní výbavě) v Kč bez DPH</w:t>
            </w:r>
          </w:p>
        </w:tc>
        <w:tc>
          <w:tcPr>
            <w:tcW w:w="4514" w:type="dxa"/>
            <w:tcBorders>
              <w:top w:val="double" w:sz="4" w:space="0" w:color="auto"/>
              <w:bottom w:val="double" w:sz="4" w:space="0" w:color="auto"/>
              <w:right w:val="double" w:sz="4" w:space="0" w:color="auto"/>
            </w:tcBorders>
            <w:shd w:val="clear" w:color="auto" w:fill="auto"/>
          </w:tcPr>
          <w:p w14:paraId="41CF1501" w14:textId="727CE5DF" w:rsidR="006D59F1" w:rsidRPr="004E3DF1" w:rsidRDefault="007134B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666</w:t>
            </w:r>
            <w:r w:rsidR="003C3873">
              <w:rPr>
                <w:rFonts w:ascii="Calibri" w:hAnsi="Calibri" w:cs="Calibri"/>
                <w:sz w:val="18"/>
                <w:szCs w:val="18"/>
              </w:rPr>
              <w:t>.</w:t>
            </w:r>
            <w:r>
              <w:rPr>
                <w:rFonts w:ascii="Calibri" w:hAnsi="Calibri" w:cs="Calibri"/>
                <w:sz w:val="18"/>
                <w:szCs w:val="18"/>
              </w:rPr>
              <w:t>330</w:t>
            </w:r>
            <w:r w:rsidR="003C3873">
              <w:rPr>
                <w:rFonts w:ascii="Calibri" w:hAnsi="Calibri" w:cs="Calibri"/>
                <w:sz w:val="18"/>
                <w:szCs w:val="18"/>
              </w:rPr>
              <w:t>,</w:t>
            </w:r>
            <w:r w:rsidR="003731C6">
              <w:rPr>
                <w:rFonts w:ascii="Calibri" w:hAnsi="Calibri" w:cs="Calibri"/>
                <w:sz w:val="18"/>
                <w:szCs w:val="18"/>
              </w:rPr>
              <w:t>76</w:t>
            </w:r>
          </w:p>
        </w:tc>
      </w:tr>
      <w:tr w:rsidR="003C3873" w:rsidRPr="004E3DF1" w14:paraId="340C222A" w14:textId="77777777" w:rsidTr="003C3873">
        <w:tc>
          <w:tcPr>
            <w:tcW w:w="4526" w:type="dxa"/>
            <w:tcBorders>
              <w:top w:val="double" w:sz="4" w:space="0" w:color="auto"/>
              <w:left w:val="double" w:sz="4" w:space="0" w:color="auto"/>
              <w:bottom w:val="double" w:sz="4" w:space="0" w:color="auto"/>
            </w:tcBorders>
            <w:shd w:val="clear" w:color="auto" w:fill="auto"/>
          </w:tcPr>
          <w:p w14:paraId="62BF41CE" w14:textId="071A139C" w:rsidR="003C3873" w:rsidRPr="00D613FA"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4) sleva bez DPH</w:t>
            </w:r>
          </w:p>
        </w:tc>
        <w:tc>
          <w:tcPr>
            <w:tcW w:w="4514" w:type="dxa"/>
            <w:tcBorders>
              <w:top w:val="double" w:sz="4" w:space="0" w:color="auto"/>
              <w:bottom w:val="double" w:sz="4" w:space="0" w:color="auto"/>
              <w:right w:val="double" w:sz="4" w:space="0" w:color="auto"/>
            </w:tcBorders>
            <w:shd w:val="clear" w:color="auto" w:fill="auto"/>
          </w:tcPr>
          <w:p w14:paraId="5E4C66AF" w14:textId="524BACAC" w:rsidR="003C3873"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w:t>
            </w:r>
            <w:r w:rsidR="003731C6">
              <w:rPr>
                <w:rFonts w:ascii="Calibri" w:hAnsi="Calibri" w:cs="Calibri"/>
                <w:sz w:val="18"/>
                <w:szCs w:val="18"/>
              </w:rPr>
              <w:t>34</w:t>
            </w:r>
            <w:r>
              <w:rPr>
                <w:rFonts w:ascii="Calibri" w:hAnsi="Calibri" w:cs="Calibri"/>
                <w:sz w:val="18"/>
                <w:szCs w:val="18"/>
              </w:rPr>
              <w:t>.</w:t>
            </w:r>
            <w:r w:rsidR="003731C6">
              <w:rPr>
                <w:rFonts w:ascii="Calibri" w:hAnsi="Calibri" w:cs="Calibri"/>
                <w:sz w:val="18"/>
                <w:szCs w:val="18"/>
              </w:rPr>
              <w:t>131</w:t>
            </w:r>
            <w:r>
              <w:rPr>
                <w:rFonts w:ascii="Calibri" w:hAnsi="Calibri" w:cs="Calibri"/>
                <w:sz w:val="18"/>
                <w:szCs w:val="18"/>
              </w:rPr>
              <w:t>,</w:t>
            </w:r>
            <w:r w:rsidR="003731C6">
              <w:rPr>
                <w:rFonts w:ascii="Calibri" w:hAnsi="Calibri" w:cs="Calibri"/>
                <w:sz w:val="18"/>
                <w:szCs w:val="18"/>
              </w:rPr>
              <w:t>85</w:t>
            </w:r>
          </w:p>
        </w:tc>
      </w:tr>
      <w:tr w:rsidR="006D59F1" w:rsidRPr="004E3DF1" w14:paraId="630C3309" w14:textId="77777777" w:rsidTr="003C3873">
        <w:tc>
          <w:tcPr>
            <w:tcW w:w="4526" w:type="dxa"/>
            <w:tcBorders>
              <w:top w:val="double" w:sz="4" w:space="0" w:color="auto"/>
              <w:left w:val="double" w:sz="4" w:space="0" w:color="auto"/>
              <w:bottom w:val="double" w:sz="4" w:space="0" w:color="auto"/>
            </w:tcBorders>
            <w:shd w:val="clear" w:color="auto" w:fill="auto"/>
          </w:tcPr>
          <w:p w14:paraId="15FA38A9" w14:textId="2ED35073" w:rsidR="006D59F1" w:rsidRPr="00D613FA"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w:t>
            </w:r>
            <w:r w:rsidR="006D59F1" w:rsidRPr="00D613FA">
              <w:rPr>
                <w:rFonts w:ascii="Calibri" w:hAnsi="Calibri" w:cs="Calibri"/>
                <w:sz w:val="18"/>
                <w:szCs w:val="18"/>
              </w:rPr>
              <w:t xml:space="preserve">) </w:t>
            </w:r>
            <w:r>
              <w:rPr>
                <w:rFonts w:ascii="Calibri" w:hAnsi="Calibri" w:cs="Calibri"/>
                <w:sz w:val="18"/>
                <w:szCs w:val="18"/>
              </w:rPr>
              <w:t>Cena vozu po slevě bez DPH</w:t>
            </w:r>
          </w:p>
        </w:tc>
        <w:tc>
          <w:tcPr>
            <w:tcW w:w="4514" w:type="dxa"/>
            <w:tcBorders>
              <w:top w:val="double" w:sz="4" w:space="0" w:color="auto"/>
              <w:bottom w:val="double" w:sz="4" w:space="0" w:color="auto"/>
              <w:right w:val="double" w:sz="4" w:space="0" w:color="auto"/>
            </w:tcBorders>
            <w:shd w:val="clear" w:color="auto" w:fill="auto"/>
          </w:tcPr>
          <w:p w14:paraId="3B5C67F0" w14:textId="5C0C8C03" w:rsidR="006D59F1" w:rsidRPr="004E3DF1" w:rsidRDefault="007134B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53</w:t>
            </w:r>
            <w:r w:rsidR="003731C6">
              <w:rPr>
                <w:rFonts w:ascii="Calibri" w:hAnsi="Calibri" w:cs="Calibri"/>
                <w:sz w:val="18"/>
                <w:szCs w:val="18"/>
              </w:rPr>
              <w:t>2</w:t>
            </w:r>
            <w:r w:rsidR="003C3873">
              <w:rPr>
                <w:rFonts w:ascii="Calibri" w:hAnsi="Calibri" w:cs="Calibri"/>
                <w:sz w:val="18"/>
                <w:szCs w:val="18"/>
              </w:rPr>
              <w:t>.</w:t>
            </w:r>
            <w:r w:rsidR="003731C6">
              <w:rPr>
                <w:rFonts w:ascii="Calibri" w:hAnsi="Calibri" w:cs="Calibri"/>
                <w:sz w:val="18"/>
                <w:szCs w:val="18"/>
              </w:rPr>
              <w:t>198</w:t>
            </w:r>
            <w:r w:rsidR="003C3873">
              <w:rPr>
                <w:rFonts w:ascii="Calibri" w:hAnsi="Calibri" w:cs="Calibri"/>
                <w:sz w:val="18"/>
                <w:szCs w:val="18"/>
              </w:rPr>
              <w:t>,</w:t>
            </w:r>
            <w:r w:rsidR="003731C6">
              <w:rPr>
                <w:rFonts w:ascii="Calibri" w:hAnsi="Calibri" w:cs="Calibri"/>
                <w:sz w:val="18"/>
                <w:szCs w:val="18"/>
              </w:rPr>
              <w:t>91</w:t>
            </w:r>
          </w:p>
        </w:tc>
      </w:tr>
      <w:tr w:rsidR="003C3873" w:rsidRPr="004E3DF1" w14:paraId="18977035" w14:textId="77777777" w:rsidTr="003C3873">
        <w:tc>
          <w:tcPr>
            <w:tcW w:w="4526" w:type="dxa"/>
            <w:tcBorders>
              <w:top w:val="double" w:sz="4" w:space="0" w:color="auto"/>
              <w:left w:val="double" w:sz="4" w:space="0" w:color="auto"/>
              <w:bottom w:val="double" w:sz="4" w:space="0" w:color="auto"/>
            </w:tcBorders>
            <w:shd w:val="clear" w:color="auto" w:fill="auto"/>
          </w:tcPr>
          <w:p w14:paraId="7AB63D25" w14:textId="149662FE" w:rsidR="003C3873" w:rsidRDefault="003C3873"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6) </w:t>
            </w:r>
            <w:r w:rsidRPr="00D613FA">
              <w:rPr>
                <w:rFonts w:ascii="Calibri" w:hAnsi="Calibri" w:cs="Calibri"/>
                <w:sz w:val="18"/>
                <w:szCs w:val="18"/>
              </w:rPr>
              <w:t xml:space="preserve">Celkové </w:t>
            </w:r>
            <w:proofErr w:type="gramStart"/>
            <w:r w:rsidRPr="00D613FA">
              <w:rPr>
                <w:rFonts w:ascii="Calibri" w:hAnsi="Calibri" w:cs="Calibri"/>
                <w:sz w:val="18"/>
                <w:szCs w:val="18"/>
              </w:rPr>
              <w:t>DPH  (</w:t>
            </w:r>
            <w:proofErr w:type="gramEnd"/>
            <w:r w:rsidRPr="00D613FA">
              <w:rPr>
                <w:rFonts w:ascii="Calibri" w:hAnsi="Calibri" w:cs="Calibri"/>
                <w:sz w:val="18"/>
                <w:szCs w:val="18"/>
              </w:rPr>
              <w:t xml:space="preserve">Kč) za </w:t>
            </w:r>
            <w:r>
              <w:rPr>
                <w:rFonts w:ascii="Calibri" w:hAnsi="Calibri" w:cs="Calibri"/>
                <w:sz w:val="18"/>
                <w:szCs w:val="18"/>
              </w:rPr>
              <w:t>vozidlo</w:t>
            </w:r>
          </w:p>
        </w:tc>
        <w:tc>
          <w:tcPr>
            <w:tcW w:w="4514" w:type="dxa"/>
            <w:tcBorders>
              <w:top w:val="double" w:sz="4" w:space="0" w:color="auto"/>
              <w:bottom w:val="double" w:sz="4" w:space="0" w:color="auto"/>
              <w:right w:val="double" w:sz="4" w:space="0" w:color="auto"/>
            </w:tcBorders>
            <w:shd w:val="clear" w:color="auto" w:fill="auto"/>
          </w:tcPr>
          <w:p w14:paraId="3C54B458" w14:textId="4D7E0437" w:rsidR="003C3873" w:rsidRPr="004E3DF1" w:rsidRDefault="007134B7"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11</w:t>
            </w:r>
            <w:r w:rsidR="00093B7C">
              <w:rPr>
                <w:rFonts w:ascii="Calibri" w:hAnsi="Calibri" w:cs="Calibri"/>
                <w:sz w:val="18"/>
                <w:szCs w:val="18"/>
              </w:rPr>
              <w:t>1</w:t>
            </w:r>
            <w:r w:rsidR="003C3873">
              <w:rPr>
                <w:rFonts w:ascii="Calibri" w:hAnsi="Calibri" w:cs="Calibri"/>
                <w:sz w:val="18"/>
                <w:szCs w:val="18"/>
              </w:rPr>
              <w:t>.</w:t>
            </w:r>
            <w:r w:rsidR="00093B7C">
              <w:rPr>
                <w:rFonts w:ascii="Calibri" w:hAnsi="Calibri" w:cs="Calibri"/>
                <w:sz w:val="18"/>
                <w:szCs w:val="18"/>
              </w:rPr>
              <w:t>762</w:t>
            </w:r>
            <w:r w:rsidR="003C3873">
              <w:rPr>
                <w:rFonts w:ascii="Calibri" w:hAnsi="Calibri" w:cs="Calibri"/>
                <w:sz w:val="18"/>
                <w:szCs w:val="18"/>
              </w:rPr>
              <w:t>,</w:t>
            </w:r>
            <w:r w:rsidR="00093B7C">
              <w:rPr>
                <w:rFonts w:ascii="Calibri" w:hAnsi="Calibri" w:cs="Calibri"/>
                <w:sz w:val="18"/>
                <w:szCs w:val="18"/>
              </w:rPr>
              <w:t>09</w:t>
            </w:r>
          </w:p>
        </w:tc>
      </w:tr>
      <w:tr w:rsidR="006D59F1" w:rsidRPr="004E3DF1" w14:paraId="164F4768" w14:textId="77777777" w:rsidTr="003C3873">
        <w:tc>
          <w:tcPr>
            <w:tcW w:w="4526" w:type="dxa"/>
            <w:tcBorders>
              <w:top w:val="double" w:sz="4" w:space="0" w:color="auto"/>
              <w:left w:val="double" w:sz="4" w:space="0" w:color="auto"/>
              <w:bottom w:val="double" w:sz="4" w:space="0" w:color="auto"/>
            </w:tcBorders>
            <w:shd w:val="clear" w:color="auto" w:fill="auto"/>
          </w:tcPr>
          <w:p w14:paraId="660EB9BB" w14:textId="3A3EC728" w:rsidR="006D59F1" w:rsidRPr="00D613FA" w:rsidRDefault="00886BC4"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7</w:t>
            </w:r>
            <w:r w:rsidR="006D59F1" w:rsidRPr="00D613FA">
              <w:rPr>
                <w:rFonts w:ascii="Calibri" w:hAnsi="Calibri" w:cs="Calibri"/>
                <w:sz w:val="18"/>
                <w:szCs w:val="18"/>
              </w:rPr>
              <w:t xml:space="preserve">) Celková cena za </w:t>
            </w:r>
            <w:r w:rsidR="006D59F1">
              <w:rPr>
                <w:rFonts w:ascii="Calibri" w:hAnsi="Calibri" w:cs="Calibri"/>
                <w:sz w:val="18"/>
                <w:szCs w:val="18"/>
              </w:rPr>
              <w:t>vozidlo</w:t>
            </w:r>
            <w:r w:rsidR="006D59F1" w:rsidRPr="00D613FA">
              <w:rPr>
                <w:rFonts w:ascii="Calibri" w:hAnsi="Calibri" w:cs="Calibri"/>
                <w:sz w:val="18"/>
                <w:szCs w:val="18"/>
              </w:rPr>
              <w:t xml:space="preserve"> včetně DPH (tj. řádek 3 + 4) v Kč</w:t>
            </w:r>
          </w:p>
        </w:tc>
        <w:tc>
          <w:tcPr>
            <w:tcW w:w="4514" w:type="dxa"/>
            <w:tcBorders>
              <w:top w:val="double" w:sz="4" w:space="0" w:color="auto"/>
              <w:bottom w:val="double" w:sz="4" w:space="0" w:color="auto"/>
              <w:right w:val="double" w:sz="4" w:space="0" w:color="auto"/>
            </w:tcBorders>
            <w:shd w:val="clear" w:color="auto" w:fill="auto"/>
          </w:tcPr>
          <w:p w14:paraId="5DF8367D" w14:textId="3E62F408" w:rsidR="006D59F1" w:rsidRPr="004E3DF1" w:rsidRDefault="003731C6"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643</w:t>
            </w:r>
            <w:r w:rsidR="003C3873">
              <w:rPr>
                <w:rFonts w:ascii="Calibri" w:hAnsi="Calibri" w:cs="Calibri"/>
                <w:sz w:val="18"/>
                <w:szCs w:val="18"/>
              </w:rPr>
              <w:t>.</w:t>
            </w:r>
            <w:r>
              <w:rPr>
                <w:rFonts w:ascii="Calibri" w:hAnsi="Calibri" w:cs="Calibri"/>
                <w:sz w:val="18"/>
                <w:szCs w:val="18"/>
              </w:rPr>
              <w:t>961</w:t>
            </w:r>
            <w:r w:rsidR="003C3873">
              <w:rPr>
                <w:rFonts w:ascii="Calibri" w:hAnsi="Calibri" w:cs="Calibri"/>
                <w:sz w:val="18"/>
                <w:szCs w:val="18"/>
              </w:rPr>
              <w:t>,</w:t>
            </w:r>
            <w:r w:rsidR="00277BFC">
              <w:rPr>
                <w:rFonts w:ascii="Calibri" w:hAnsi="Calibri" w:cs="Calibri"/>
                <w:sz w:val="18"/>
                <w:szCs w:val="18"/>
              </w:rPr>
              <w:t>-</w:t>
            </w:r>
          </w:p>
        </w:tc>
      </w:tr>
    </w:tbl>
    <w:p w14:paraId="610714C2" w14:textId="67B438DB" w:rsidR="00E43419" w:rsidRDefault="00E43419" w:rsidP="006D59F1">
      <w:pPr>
        <w:pStyle w:val="Podpis"/>
      </w:pPr>
    </w:p>
    <w:p w14:paraId="07F6165C" w14:textId="06C47103" w:rsidR="00E43419" w:rsidRDefault="00E43419" w:rsidP="006D59F1">
      <w:pPr>
        <w:pStyle w:val="Podpis"/>
      </w:pPr>
    </w:p>
    <w:p w14:paraId="39302C4C" w14:textId="094B3250" w:rsidR="00E43419" w:rsidRDefault="00E43419" w:rsidP="006D59F1">
      <w:pPr>
        <w:pStyle w:val="Podpis"/>
      </w:pPr>
    </w:p>
    <w:p w14:paraId="24D5D05A" w14:textId="39A6C365" w:rsidR="00D43D79" w:rsidRDefault="00D43D79" w:rsidP="006D59F1">
      <w:pPr>
        <w:pStyle w:val="Podpis"/>
      </w:pPr>
    </w:p>
    <w:p w14:paraId="4DA2C418" w14:textId="7849B4B7" w:rsidR="00D43D79" w:rsidRDefault="00D43D79" w:rsidP="006D59F1">
      <w:pPr>
        <w:pStyle w:val="Podpis"/>
      </w:pPr>
    </w:p>
    <w:p w14:paraId="3EA6D52E" w14:textId="214D1390" w:rsidR="00D43D79" w:rsidRDefault="00D43D79" w:rsidP="006D59F1">
      <w:pPr>
        <w:pStyle w:val="Podpis"/>
      </w:pPr>
    </w:p>
    <w:p w14:paraId="24F44A97" w14:textId="4ADE3D13" w:rsidR="00D43D79" w:rsidRDefault="00D43D79" w:rsidP="006D59F1">
      <w:pPr>
        <w:pStyle w:val="Podpis"/>
      </w:pPr>
    </w:p>
    <w:p w14:paraId="4AD9E0E9" w14:textId="239630C6" w:rsidR="00D43D79" w:rsidRDefault="00D43D79" w:rsidP="006D59F1">
      <w:pPr>
        <w:pStyle w:val="Podpis"/>
      </w:pPr>
    </w:p>
    <w:p w14:paraId="53D9E582" w14:textId="6946944D" w:rsidR="00D43D79" w:rsidRDefault="00D43D79" w:rsidP="006D59F1">
      <w:pPr>
        <w:pStyle w:val="Podpis"/>
      </w:pPr>
    </w:p>
    <w:p w14:paraId="53B43346" w14:textId="431FF473" w:rsidR="00D43D79" w:rsidRDefault="00D43D79" w:rsidP="006D59F1">
      <w:pPr>
        <w:pStyle w:val="Podpis"/>
      </w:pPr>
    </w:p>
    <w:p w14:paraId="3BF1A875" w14:textId="77777777" w:rsidR="00D43D79" w:rsidRDefault="00D43D79" w:rsidP="006D59F1">
      <w:pPr>
        <w:pStyle w:val="Podpis"/>
      </w:pPr>
    </w:p>
    <w:p w14:paraId="1345285A" w14:textId="5F29AE81" w:rsidR="000A1422" w:rsidRDefault="000A1422" w:rsidP="006D59F1">
      <w:pPr>
        <w:pStyle w:val="Podpis"/>
      </w:pPr>
    </w:p>
    <w:p w14:paraId="5D187256" w14:textId="1F595816" w:rsidR="000A1422" w:rsidRDefault="000A1422" w:rsidP="006D59F1">
      <w:pPr>
        <w:pStyle w:val="Podpis"/>
      </w:pPr>
    </w:p>
    <w:p w14:paraId="419500C2" w14:textId="77777777" w:rsidR="00075707" w:rsidRDefault="00075707" w:rsidP="006D59F1">
      <w:pPr>
        <w:pStyle w:val="Podpis"/>
      </w:pPr>
    </w:p>
    <w:p w14:paraId="5DAA3964" w14:textId="77777777" w:rsidR="000A1422" w:rsidRDefault="000A1422" w:rsidP="000A1422">
      <w:pPr>
        <w:pStyle w:val="Zkladntext2"/>
        <w:jc w:val="center"/>
        <w:rPr>
          <w:rFonts w:ascii="Calibri" w:hAnsi="Calibri" w:cs="Calibri"/>
          <w:sz w:val="40"/>
        </w:rPr>
      </w:pPr>
    </w:p>
    <w:p w14:paraId="68F609DE" w14:textId="13E5458F" w:rsidR="000A1422" w:rsidRDefault="000A1422" w:rsidP="000A1422">
      <w:pPr>
        <w:pStyle w:val="Zkladntext2"/>
        <w:jc w:val="center"/>
        <w:rPr>
          <w:rFonts w:ascii="Calibri" w:hAnsi="Calibri" w:cs="Calibri"/>
          <w:sz w:val="40"/>
        </w:rPr>
      </w:pPr>
      <w:r w:rsidRPr="00104E6A">
        <w:rPr>
          <w:rFonts w:ascii="Calibri" w:hAnsi="Calibri" w:cs="Calibri"/>
          <w:sz w:val="40"/>
        </w:rPr>
        <w:lastRenderedPageBreak/>
        <w:t>cenová skladba</w:t>
      </w:r>
      <w:r>
        <w:rPr>
          <w:rFonts w:ascii="Calibri" w:hAnsi="Calibri" w:cs="Calibri"/>
          <w:sz w:val="40"/>
        </w:rPr>
        <w:t xml:space="preserve"> vůz 2</w:t>
      </w:r>
      <w:r w:rsidRPr="00104E6A">
        <w:rPr>
          <w:rFonts w:ascii="Calibri" w:hAnsi="Calibri" w:cs="Calibri"/>
          <w:sz w:val="40"/>
        </w:rPr>
        <w:t xml:space="preserve"> </w:t>
      </w:r>
    </w:p>
    <w:p w14:paraId="41E57578" w14:textId="77777777" w:rsidR="000A1422" w:rsidRPr="009B2879" w:rsidRDefault="000A1422" w:rsidP="000A1422">
      <w:pPr>
        <w:pStyle w:val="Zkladntext2"/>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14"/>
      </w:tblGrid>
      <w:tr w:rsidR="00886BC4" w:rsidRPr="004E3DF1" w14:paraId="2B747486" w14:textId="77777777" w:rsidTr="00886BC4">
        <w:tc>
          <w:tcPr>
            <w:tcW w:w="4526" w:type="dxa"/>
            <w:tcBorders>
              <w:top w:val="double" w:sz="4" w:space="0" w:color="auto"/>
              <w:left w:val="double" w:sz="4" w:space="0" w:color="auto"/>
            </w:tcBorders>
            <w:shd w:val="clear" w:color="auto" w:fill="auto"/>
          </w:tcPr>
          <w:p w14:paraId="37967A87" w14:textId="77777777" w:rsidR="00886BC4" w:rsidRDefault="00886BC4" w:rsidP="00886BC4">
            <w:pPr>
              <w:autoSpaceDE w:val="0"/>
              <w:autoSpaceDN w:val="0"/>
              <w:adjustRightInd w:val="0"/>
              <w:spacing w:line="240" w:lineRule="atLeast"/>
              <w:rPr>
                <w:rFonts w:ascii="Calibri" w:hAnsi="Calibri" w:cs="Calibri"/>
                <w:sz w:val="18"/>
                <w:szCs w:val="18"/>
              </w:rPr>
            </w:pPr>
          </w:p>
          <w:p w14:paraId="22E77124" w14:textId="77777777" w:rsidR="00886BC4" w:rsidRPr="004E3DF1" w:rsidRDefault="00886BC4" w:rsidP="00886BC4">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proofErr w:type="gramStart"/>
            <w:r>
              <w:rPr>
                <w:rFonts w:ascii="Calibri" w:hAnsi="Calibri" w:cs="Calibri"/>
                <w:sz w:val="18"/>
                <w:szCs w:val="18"/>
              </w:rPr>
              <w:t>vozidla</w:t>
            </w:r>
            <w:r w:rsidRPr="004E3DF1">
              <w:rPr>
                <w:rFonts w:ascii="Calibri" w:hAnsi="Calibri" w:cs="Calibri"/>
                <w:sz w:val="18"/>
                <w:szCs w:val="18"/>
              </w:rPr>
              <w:t xml:space="preserve">:   </w:t>
            </w:r>
            <w:proofErr w:type="gramEnd"/>
            <w:r>
              <w:rPr>
                <w:rFonts w:ascii="Calibri" w:hAnsi="Calibri" w:cs="Calibri"/>
                <w:sz w:val="18"/>
                <w:szCs w:val="18"/>
              </w:rPr>
              <w:t xml:space="preserve">VW </w:t>
            </w:r>
            <w:proofErr w:type="spellStart"/>
            <w:r>
              <w:rPr>
                <w:rFonts w:ascii="Calibri" w:hAnsi="Calibri" w:cs="Calibri"/>
                <w:sz w:val="18"/>
                <w:szCs w:val="18"/>
              </w:rPr>
              <w:t>Caddy</w:t>
            </w:r>
            <w:proofErr w:type="spellEnd"/>
            <w:r>
              <w:rPr>
                <w:rFonts w:ascii="Calibri" w:hAnsi="Calibri" w:cs="Calibri"/>
                <w:sz w:val="18"/>
                <w:szCs w:val="18"/>
              </w:rPr>
              <w:t xml:space="preserve"> </w:t>
            </w:r>
          </w:p>
          <w:p w14:paraId="48F405B5" w14:textId="77777777" w:rsidR="00886BC4" w:rsidRPr="004E3DF1" w:rsidRDefault="00886BC4" w:rsidP="00886BC4">
            <w:pPr>
              <w:autoSpaceDE w:val="0"/>
              <w:autoSpaceDN w:val="0"/>
              <w:adjustRightInd w:val="0"/>
              <w:spacing w:line="240" w:lineRule="atLeast"/>
              <w:rPr>
                <w:rFonts w:ascii="Calibri" w:hAnsi="Calibri" w:cs="Calibri"/>
                <w:sz w:val="18"/>
                <w:szCs w:val="18"/>
                <w:u w:val="single"/>
              </w:rPr>
            </w:pPr>
          </w:p>
        </w:tc>
        <w:tc>
          <w:tcPr>
            <w:tcW w:w="4514" w:type="dxa"/>
            <w:tcBorders>
              <w:top w:val="double" w:sz="4" w:space="0" w:color="auto"/>
              <w:right w:val="double" w:sz="4" w:space="0" w:color="auto"/>
            </w:tcBorders>
            <w:shd w:val="clear" w:color="auto" w:fill="auto"/>
          </w:tcPr>
          <w:p w14:paraId="23EC300C" w14:textId="77777777" w:rsidR="00886BC4" w:rsidRDefault="00886BC4" w:rsidP="00886BC4">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w:t>
            </w:r>
            <w:r>
              <w:rPr>
                <w:rFonts w:ascii="Calibri" w:hAnsi="Calibri" w:cs="Calibri"/>
                <w:sz w:val="18"/>
                <w:szCs w:val="18"/>
              </w:rPr>
              <w:t>vozidlo</w:t>
            </w:r>
            <w:r w:rsidRPr="004E3DF1">
              <w:rPr>
                <w:rFonts w:ascii="Calibri" w:hAnsi="Calibri" w:cs="Calibri"/>
                <w:sz w:val="18"/>
                <w:szCs w:val="18"/>
              </w:rPr>
              <w:t xml:space="preserve"> v základní výbavě v Kč bez DPH</w:t>
            </w:r>
          </w:p>
          <w:p w14:paraId="0F9D9547" w14:textId="36FBF827"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489.610,-</w:t>
            </w:r>
          </w:p>
        </w:tc>
      </w:tr>
      <w:tr w:rsidR="00886BC4" w:rsidRPr="004E3DF1" w14:paraId="4E8431BB" w14:textId="77777777" w:rsidTr="00886BC4">
        <w:tc>
          <w:tcPr>
            <w:tcW w:w="4526" w:type="dxa"/>
            <w:tcBorders>
              <w:left w:val="double" w:sz="4" w:space="0" w:color="auto"/>
              <w:bottom w:val="double" w:sz="4" w:space="0" w:color="auto"/>
            </w:tcBorders>
            <w:shd w:val="clear" w:color="auto" w:fill="auto"/>
          </w:tcPr>
          <w:p w14:paraId="7B6BC80E" w14:textId="77777777" w:rsidR="00886BC4" w:rsidRPr="004E3DF1" w:rsidRDefault="00886BC4" w:rsidP="00886BC4">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1) </w:t>
            </w:r>
            <w:r>
              <w:rPr>
                <w:rFonts w:ascii="Calibri" w:hAnsi="Calibri" w:cs="Calibri"/>
                <w:sz w:val="18"/>
                <w:szCs w:val="18"/>
              </w:rPr>
              <w:t>Vozidlo</w:t>
            </w:r>
            <w:r w:rsidRPr="004E3DF1">
              <w:rPr>
                <w:rFonts w:ascii="Calibri" w:hAnsi="Calibri" w:cs="Calibri"/>
                <w:sz w:val="18"/>
                <w:szCs w:val="18"/>
              </w:rPr>
              <w:t xml:space="preserve"> v základní výbavě nabízené výbavové verze</w:t>
            </w:r>
          </w:p>
          <w:p w14:paraId="7BCC3D83" w14:textId="77777777" w:rsidR="00886BC4" w:rsidRPr="004E3DF1" w:rsidRDefault="00886BC4" w:rsidP="00886BC4">
            <w:pPr>
              <w:autoSpaceDE w:val="0"/>
              <w:autoSpaceDN w:val="0"/>
              <w:adjustRightInd w:val="0"/>
              <w:spacing w:line="240" w:lineRule="atLeast"/>
              <w:rPr>
                <w:rFonts w:ascii="Calibri" w:hAnsi="Calibri" w:cs="Calibri"/>
                <w:sz w:val="18"/>
                <w:szCs w:val="18"/>
              </w:rPr>
            </w:pPr>
          </w:p>
        </w:tc>
        <w:tc>
          <w:tcPr>
            <w:tcW w:w="4514" w:type="dxa"/>
            <w:tcBorders>
              <w:bottom w:val="double" w:sz="4" w:space="0" w:color="auto"/>
              <w:right w:val="double" w:sz="4" w:space="0" w:color="auto"/>
            </w:tcBorders>
            <w:shd w:val="clear" w:color="auto" w:fill="auto"/>
          </w:tcPr>
          <w:p w14:paraId="6560D2CF" w14:textId="70E6C3C2" w:rsidR="00886BC4" w:rsidRPr="004E3DF1" w:rsidRDefault="00886BC4" w:rsidP="00886BC4">
            <w:pPr>
              <w:autoSpaceDE w:val="0"/>
              <w:autoSpaceDN w:val="0"/>
              <w:adjustRightInd w:val="0"/>
              <w:spacing w:line="240" w:lineRule="atLeast"/>
              <w:rPr>
                <w:rFonts w:ascii="Calibri" w:hAnsi="Calibri" w:cs="Calibri"/>
                <w:sz w:val="18"/>
                <w:szCs w:val="18"/>
                <w:u w:val="single"/>
              </w:rPr>
            </w:pPr>
            <w:proofErr w:type="spellStart"/>
            <w:r>
              <w:rPr>
                <w:rFonts w:ascii="Calibri" w:hAnsi="Calibri" w:cs="Calibri"/>
                <w:sz w:val="18"/>
                <w:szCs w:val="18"/>
                <w:u w:val="single"/>
              </w:rPr>
              <w:t>Cargo</w:t>
            </w:r>
            <w:proofErr w:type="spellEnd"/>
            <w:r>
              <w:rPr>
                <w:rFonts w:ascii="Calibri" w:hAnsi="Calibri" w:cs="Calibri"/>
                <w:sz w:val="18"/>
                <w:szCs w:val="18"/>
                <w:u w:val="single"/>
              </w:rPr>
              <w:t xml:space="preserve"> 1,5TSI</w:t>
            </w:r>
          </w:p>
        </w:tc>
      </w:tr>
      <w:tr w:rsidR="000A1422" w:rsidRPr="004E3DF1" w14:paraId="68A43050" w14:textId="77777777" w:rsidTr="00886BC4">
        <w:trPr>
          <w:trHeight w:val="431"/>
        </w:trPr>
        <w:tc>
          <w:tcPr>
            <w:tcW w:w="9040" w:type="dxa"/>
            <w:gridSpan w:val="2"/>
            <w:tcBorders>
              <w:top w:val="double" w:sz="4" w:space="0" w:color="auto"/>
              <w:left w:val="double" w:sz="4" w:space="0" w:color="auto"/>
              <w:bottom w:val="double" w:sz="4" w:space="0" w:color="auto"/>
              <w:right w:val="double" w:sz="4" w:space="0" w:color="auto"/>
            </w:tcBorders>
            <w:shd w:val="clear" w:color="auto" w:fill="auto"/>
          </w:tcPr>
          <w:p w14:paraId="4074A74E" w14:textId="36FF9871" w:rsidR="000A1422" w:rsidRDefault="000A1422" w:rsidP="004E0971">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Požadované prvky, které nejsou v základní výbavě </w:t>
            </w:r>
            <w:r>
              <w:rPr>
                <w:rFonts w:ascii="Calibri" w:hAnsi="Calibri" w:cs="Calibri"/>
                <w:sz w:val="18"/>
                <w:szCs w:val="18"/>
              </w:rPr>
              <w:t>vozidla</w:t>
            </w:r>
            <w:r w:rsidRPr="004E3DF1">
              <w:rPr>
                <w:rFonts w:ascii="Calibri" w:hAnsi="Calibri" w:cs="Calibri"/>
                <w:sz w:val="18"/>
                <w:szCs w:val="18"/>
              </w:rPr>
              <w:t>:</w:t>
            </w:r>
          </w:p>
          <w:p w14:paraId="0688089C" w14:textId="5BB62EA0" w:rsidR="00886BC4" w:rsidRPr="004E3DF1" w:rsidRDefault="00886BC4" w:rsidP="004E0971">
            <w:pPr>
              <w:autoSpaceDE w:val="0"/>
              <w:autoSpaceDN w:val="0"/>
              <w:adjustRightInd w:val="0"/>
              <w:spacing w:line="240" w:lineRule="atLeast"/>
              <w:rPr>
                <w:rFonts w:ascii="Calibri" w:hAnsi="Calibri" w:cs="Calibri"/>
                <w:sz w:val="18"/>
                <w:szCs w:val="18"/>
              </w:rPr>
            </w:pPr>
            <w:proofErr w:type="gramStart"/>
            <w:r>
              <w:rPr>
                <w:rFonts w:ascii="Calibri" w:hAnsi="Calibri" w:cs="Calibri"/>
                <w:sz w:val="18"/>
                <w:szCs w:val="18"/>
              </w:rPr>
              <w:t>12V</w:t>
            </w:r>
            <w:proofErr w:type="gramEnd"/>
            <w:r>
              <w:rPr>
                <w:rFonts w:ascii="Calibri" w:hAnsi="Calibri" w:cs="Calibri"/>
                <w:sz w:val="18"/>
                <w:szCs w:val="18"/>
              </w:rPr>
              <w:t xml:space="preserve"> el. zásuvka u řidiče, boční a hlavové airbagy řidič a spolujezdec, mlhové světlomety, multifunkční volant, </w:t>
            </w:r>
            <w:proofErr w:type="spellStart"/>
            <w:r>
              <w:rPr>
                <w:rFonts w:ascii="Calibri" w:hAnsi="Calibri" w:cs="Calibri"/>
                <w:sz w:val="18"/>
                <w:szCs w:val="18"/>
              </w:rPr>
              <w:t>parkpilot</w:t>
            </w:r>
            <w:proofErr w:type="spellEnd"/>
            <w:r>
              <w:rPr>
                <w:rFonts w:ascii="Calibri" w:hAnsi="Calibri" w:cs="Calibri"/>
                <w:sz w:val="18"/>
                <w:szCs w:val="18"/>
              </w:rPr>
              <w:t xml:space="preserve"> vpředu, rádio s GSM, kryt podvozku od výrobce, tažné zařízení, sada zimních kol, gumové koberce, nástavba </w:t>
            </w:r>
            <w:proofErr w:type="spellStart"/>
            <w:r>
              <w:rPr>
                <w:rFonts w:ascii="Calibri" w:hAnsi="Calibri" w:cs="Calibri"/>
                <w:sz w:val="18"/>
                <w:szCs w:val="18"/>
              </w:rPr>
              <w:t>Univest</w:t>
            </w:r>
            <w:proofErr w:type="spellEnd"/>
            <w:r>
              <w:rPr>
                <w:rFonts w:ascii="Calibri" w:hAnsi="Calibri" w:cs="Calibri"/>
                <w:sz w:val="18"/>
                <w:szCs w:val="18"/>
              </w:rPr>
              <w:t xml:space="preserve"> </w:t>
            </w:r>
          </w:p>
          <w:p w14:paraId="5643230B" w14:textId="77777777" w:rsidR="000A1422" w:rsidRPr="004E3DF1" w:rsidRDefault="000A1422" w:rsidP="004E0971">
            <w:pPr>
              <w:autoSpaceDE w:val="0"/>
              <w:autoSpaceDN w:val="0"/>
              <w:adjustRightInd w:val="0"/>
              <w:spacing w:line="240" w:lineRule="atLeast"/>
              <w:rPr>
                <w:rFonts w:ascii="Calibri" w:hAnsi="Calibri" w:cs="Calibri"/>
                <w:sz w:val="18"/>
                <w:szCs w:val="18"/>
                <w:u w:val="single"/>
              </w:rPr>
            </w:pPr>
          </w:p>
        </w:tc>
      </w:tr>
      <w:tr w:rsidR="000A1422" w:rsidRPr="004E3DF1" w14:paraId="3591BC0C" w14:textId="77777777" w:rsidTr="00886BC4">
        <w:tc>
          <w:tcPr>
            <w:tcW w:w="4526" w:type="dxa"/>
            <w:tcBorders>
              <w:top w:val="double" w:sz="4" w:space="0" w:color="auto"/>
              <w:left w:val="double" w:sz="4" w:space="0" w:color="auto"/>
              <w:bottom w:val="double" w:sz="4" w:space="0" w:color="auto"/>
              <w:right w:val="single" w:sz="4" w:space="0" w:color="auto"/>
            </w:tcBorders>
            <w:shd w:val="clear" w:color="auto" w:fill="auto"/>
          </w:tcPr>
          <w:p w14:paraId="7DDE6CA9" w14:textId="77777777" w:rsidR="000A1422" w:rsidRPr="004E3DF1" w:rsidRDefault="000A1422" w:rsidP="004E0971">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14:paraId="58FB9C69" w14:textId="77777777" w:rsidR="000A1422" w:rsidRPr="004E3DF1" w:rsidRDefault="000A1422" w:rsidP="004E0971">
            <w:pPr>
              <w:autoSpaceDE w:val="0"/>
              <w:autoSpaceDN w:val="0"/>
              <w:adjustRightInd w:val="0"/>
              <w:spacing w:line="240" w:lineRule="atLeast"/>
              <w:rPr>
                <w:rFonts w:ascii="Calibri" w:hAnsi="Calibri" w:cs="Calibri"/>
                <w:sz w:val="18"/>
                <w:szCs w:val="18"/>
              </w:rPr>
            </w:pPr>
          </w:p>
        </w:tc>
        <w:tc>
          <w:tcPr>
            <w:tcW w:w="4514" w:type="dxa"/>
            <w:tcBorders>
              <w:top w:val="double" w:sz="4" w:space="0" w:color="auto"/>
              <w:left w:val="single" w:sz="4" w:space="0" w:color="auto"/>
              <w:bottom w:val="double" w:sz="4" w:space="0" w:color="auto"/>
              <w:right w:val="double" w:sz="4" w:space="0" w:color="auto"/>
            </w:tcBorders>
            <w:shd w:val="clear" w:color="auto" w:fill="auto"/>
          </w:tcPr>
          <w:p w14:paraId="47AC3C4A" w14:textId="77777777" w:rsidR="000A1422" w:rsidRPr="004E3DF1" w:rsidRDefault="000A1422" w:rsidP="004E0971">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požadovaný prvek, který není v základní výbavě </w:t>
            </w:r>
            <w:r>
              <w:rPr>
                <w:rFonts w:ascii="Calibri" w:hAnsi="Calibri" w:cs="Calibri"/>
                <w:sz w:val="18"/>
                <w:szCs w:val="18"/>
              </w:rPr>
              <w:t>vozidla</w:t>
            </w:r>
            <w:r w:rsidRPr="004E3DF1">
              <w:rPr>
                <w:rFonts w:ascii="Calibri" w:hAnsi="Calibri" w:cs="Calibri"/>
                <w:sz w:val="18"/>
                <w:szCs w:val="18"/>
              </w:rPr>
              <w:t xml:space="preserve"> v Kč bez DPH</w:t>
            </w:r>
          </w:p>
        </w:tc>
      </w:tr>
      <w:tr w:rsidR="00886BC4" w:rsidRPr="004E3DF1" w14:paraId="5842A163" w14:textId="77777777" w:rsidTr="00886BC4">
        <w:tc>
          <w:tcPr>
            <w:tcW w:w="4526" w:type="dxa"/>
            <w:tcBorders>
              <w:top w:val="double" w:sz="4" w:space="0" w:color="auto"/>
              <w:left w:val="double" w:sz="4" w:space="0" w:color="auto"/>
              <w:bottom w:val="single" w:sz="4" w:space="0" w:color="auto"/>
              <w:right w:val="single" w:sz="4" w:space="0" w:color="auto"/>
            </w:tcBorders>
            <w:shd w:val="clear" w:color="auto" w:fill="auto"/>
          </w:tcPr>
          <w:p w14:paraId="32E7F80B" w14:textId="2A046C9A" w:rsidR="00886BC4" w:rsidRPr="004E3DF1" w:rsidRDefault="00886BC4" w:rsidP="00886BC4">
            <w:pPr>
              <w:autoSpaceDE w:val="0"/>
              <w:autoSpaceDN w:val="0"/>
              <w:adjustRightInd w:val="0"/>
              <w:spacing w:line="240" w:lineRule="atLeast"/>
              <w:rPr>
                <w:rFonts w:ascii="Calibri" w:hAnsi="Calibri" w:cs="Calibri"/>
                <w:sz w:val="18"/>
                <w:szCs w:val="18"/>
              </w:rPr>
            </w:pPr>
            <w:proofErr w:type="gramStart"/>
            <w:r>
              <w:rPr>
                <w:rFonts w:ascii="Calibri" w:hAnsi="Calibri" w:cs="Calibri"/>
                <w:sz w:val="18"/>
                <w:szCs w:val="18"/>
              </w:rPr>
              <w:t>12V</w:t>
            </w:r>
            <w:proofErr w:type="gramEnd"/>
            <w:r>
              <w:rPr>
                <w:rFonts w:ascii="Calibri" w:hAnsi="Calibri" w:cs="Calibri"/>
                <w:sz w:val="18"/>
                <w:szCs w:val="18"/>
              </w:rPr>
              <w:t xml:space="preserve"> el. zásuvka u řidiče</w:t>
            </w:r>
          </w:p>
        </w:tc>
        <w:tc>
          <w:tcPr>
            <w:tcW w:w="4514" w:type="dxa"/>
            <w:tcBorders>
              <w:top w:val="double" w:sz="4" w:space="0" w:color="auto"/>
              <w:left w:val="single" w:sz="4" w:space="0" w:color="auto"/>
              <w:bottom w:val="single" w:sz="4" w:space="0" w:color="auto"/>
              <w:right w:val="double" w:sz="4" w:space="0" w:color="auto"/>
            </w:tcBorders>
            <w:shd w:val="clear" w:color="auto" w:fill="auto"/>
          </w:tcPr>
          <w:p w14:paraId="0823961E" w14:textId="06C72285"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985,-</w:t>
            </w:r>
          </w:p>
        </w:tc>
      </w:tr>
      <w:tr w:rsidR="00886BC4" w:rsidRPr="004E3DF1" w14:paraId="74C704EB"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0F363E6A" w14:textId="2084023D" w:rsidR="00886BC4" w:rsidRPr="004E3DF1" w:rsidRDefault="00886BC4" w:rsidP="00886BC4">
            <w:pPr>
              <w:autoSpaceDE w:val="0"/>
              <w:autoSpaceDN w:val="0"/>
              <w:adjustRightInd w:val="0"/>
              <w:spacing w:line="240" w:lineRule="atLeast"/>
              <w:rPr>
                <w:rFonts w:ascii="Calibri" w:hAnsi="Calibri" w:cs="Calibri"/>
                <w:sz w:val="18"/>
                <w:szCs w:val="18"/>
              </w:rPr>
            </w:pPr>
            <w:proofErr w:type="spellStart"/>
            <w:r>
              <w:rPr>
                <w:rFonts w:ascii="Calibri" w:hAnsi="Calibri" w:cs="Calibri"/>
                <w:sz w:val="18"/>
                <w:szCs w:val="18"/>
              </w:rPr>
              <w:t>Bed</w:t>
            </w:r>
            <w:proofErr w:type="spellEnd"/>
            <w:r>
              <w:rPr>
                <w:rFonts w:ascii="Calibri" w:hAnsi="Calibri" w:cs="Calibri"/>
                <w:sz w:val="18"/>
                <w:szCs w:val="18"/>
              </w:rPr>
              <w:t xml:space="preserve">. opěrka </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2F052E1E" w14:textId="0356A14D"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1.969,-</w:t>
            </w:r>
          </w:p>
        </w:tc>
      </w:tr>
      <w:tr w:rsidR="00886BC4" w:rsidRPr="004E3DF1" w14:paraId="73510299"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1214AB47" w14:textId="2D76B0DC" w:rsidR="00886BC4" w:rsidRPr="004E3DF1" w:rsidRDefault="00886BC4" w:rsidP="00886BC4">
            <w:pPr>
              <w:autoSpaceDE w:val="0"/>
              <w:autoSpaceDN w:val="0"/>
              <w:adjustRightInd w:val="0"/>
              <w:spacing w:line="240" w:lineRule="atLeast"/>
              <w:rPr>
                <w:rFonts w:ascii="Calibri" w:hAnsi="Calibri" w:cs="Calibri"/>
                <w:i/>
                <w:color w:val="00B050"/>
                <w:sz w:val="18"/>
                <w:szCs w:val="18"/>
              </w:rPr>
            </w:pPr>
            <w:r>
              <w:rPr>
                <w:rFonts w:ascii="Calibri" w:hAnsi="Calibri" w:cs="Calibri"/>
                <w:sz w:val="18"/>
                <w:szCs w:val="18"/>
              </w:rPr>
              <w:t>Boční a hlavové airbagy</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3DFB78AB" w14:textId="3D6BB001"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6.656,-</w:t>
            </w:r>
          </w:p>
        </w:tc>
      </w:tr>
      <w:tr w:rsidR="00886BC4" w:rsidRPr="004E3DF1" w14:paraId="754C874B"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5979F0BE" w14:textId="674BE629" w:rsidR="00886BC4" w:rsidRPr="004E3DF1" w:rsidRDefault="00886BC4" w:rsidP="00886BC4">
            <w:pPr>
              <w:autoSpaceDE w:val="0"/>
              <w:autoSpaceDN w:val="0"/>
              <w:adjustRightInd w:val="0"/>
              <w:spacing w:line="240" w:lineRule="atLeast"/>
              <w:rPr>
                <w:rFonts w:ascii="Calibri" w:hAnsi="Calibri" w:cs="Calibri"/>
                <w:i/>
                <w:color w:val="00B050"/>
                <w:sz w:val="18"/>
                <w:szCs w:val="18"/>
              </w:rPr>
            </w:pPr>
            <w:r>
              <w:rPr>
                <w:rFonts w:ascii="Calibri" w:hAnsi="Calibri" w:cs="Calibri"/>
                <w:sz w:val="18"/>
                <w:szCs w:val="18"/>
              </w:rPr>
              <w:t>Mlhové světlomety</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361596F2" w14:textId="65C99DE4"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6.729,-</w:t>
            </w:r>
          </w:p>
        </w:tc>
      </w:tr>
      <w:tr w:rsidR="00886BC4" w:rsidRPr="004E3DF1" w14:paraId="1E736BB6"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05DD968E" w14:textId="02BB1C5B"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Multifunkční volant</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20E57983" w14:textId="5F3B9172"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1.510,-</w:t>
            </w:r>
          </w:p>
        </w:tc>
      </w:tr>
      <w:tr w:rsidR="00886BC4" w:rsidRPr="004E3DF1" w14:paraId="5D74E43F"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61DE1466" w14:textId="0B4799B6" w:rsidR="00886BC4" w:rsidRPr="004E3DF1" w:rsidRDefault="00886BC4" w:rsidP="00886BC4">
            <w:pPr>
              <w:autoSpaceDE w:val="0"/>
              <w:autoSpaceDN w:val="0"/>
              <w:adjustRightInd w:val="0"/>
              <w:spacing w:line="240" w:lineRule="atLeast"/>
              <w:rPr>
                <w:rFonts w:ascii="Calibri" w:hAnsi="Calibri" w:cs="Calibri"/>
                <w:sz w:val="18"/>
                <w:szCs w:val="18"/>
              </w:rPr>
            </w:pPr>
            <w:proofErr w:type="spellStart"/>
            <w:r>
              <w:rPr>
                <w:rFonts w:ascii="Calibri" w:hAnsi="Calibri" w:cs="Calibri"/>
                <w:sz w:val="18"/>
                <w:szCs w:val="18"/>
              </w:rPr>
              <w:t>Parkpilot</w:t>
            </w:r>
            <w:proofErr w:type="spellEnd"/>
            <w:r>
              <w:rPr>
                <w:rFonts w:ascii="Calibri" w:hAnsi="Calibri" w:cs="Calibri"/>
                <w:sz w:val="18"/>
                <w:szCs w:val="18"/>
              </w:rPr>
              <w:t xml:space="preserve"> vzadu</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1FC180BF" w14:textId="54E096AF"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8.600,-</w:t>
            </w:r>
          </w:p>
        </w:tc>
      </w:tr>
      <w:tr w:rsidR="00886BC4" w:rsidRPr="004E3DF1" w14:paraId="4F3042BB"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6866C149" w14:textId="4701A0EC"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Rádio </w:t>
            </w:r>
            <w:proofErr w:type="spellStart"/>
            <w:r>
              <w:rPr>
                <w:rFonts w:ascii="Calibri" w:hAnsi="Calibri" w:cs="Calibri"/>
                <w:sz w:val="18"/>
                <w:szCs w:val="18"/>
              </w:rPr>
              <w:t>Composition</w:t>
            </w:r>
            <w:proofErr w:type="spellEnd"/>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4911E94E" w14:textId="24876669"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9.994,-</w:t>
            </w:r>
          </w:p>
        </w:tc>
      </w:tr>
      <w:tr w:rsidR="00886BC4" w:rsidRPr="004E3DF1" w14:paraId="3EFA6582"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7BC5C963" w14:textId="79709A77"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Spodní kryt motoru a převodovky</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6DCBD013" w14:textId="6FE2BCA4"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6.269,-</w:t>
            </w:r>
          </w:p>
        </w:tc>
      </w:tr>
      <w:tr w:rsidR="00886BC4" w:rsidRPr="004E3DF1" w14:paraId="2F493540"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2A63A4A3" w14:textId="686BD1B1"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Tažné zařízení</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4BAFB896" w14:textId="0B5865B8"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13.260,-</w:t>
            </w:r>
          </w:p>
        </w:tc>
      </w:tr>
      <w:tr w:rsidR="00886BC4" w:rsidRPr="004E3DF1" w14:paraId="3666CDE3"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01164148" w14:textId="59430554"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Tempomat s omezovačem</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4DD318AF" w14:textId="7B305E46"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7.188,-</w:t>
            </w:r>
          </w:p>
        </w:tc>
      </w:tr>
      <w:tr w:rsidR="00886BC4" w:rsidRPr="004E3DF1" w14:paraId="128FCECE"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40204E68" w14:textId="099D9FD0"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Zpětná kamera</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326CCA0B" w14:textId="7F08B61E"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6.203,-</w:t>
            </w:r>
          </w:p>
        </w:tc>
      </w:tr>
      <w:tr w:rsidR="00886BC4" w:rsidRPr="004E3DF1" w14:paraId="411B8167"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39F32993" w14:textId="0C3F88A6"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Sada zimních kol</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408ECB56" w14:textId="7C6A0392"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12.396,69</w:t>
            </w:r>
          </w:p>
        </w:tc>
      </w:tr>
      <w:tr w:rsidR="00886BC4" w:rsidRPr="004E3DF1" w14:paraId="460C16CB"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6B5FD3B0" w14:textId="0A17EBE2"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Gumové koberce</w:t>
            </w:r>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5648E87E" w14:textId="52C0E9AF"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903,31</w:t>
            </w:r>
          </w:p>
        </w:tc>
      </w:tr>
      <w:tr w:rsidR="00886BC4" w:rsidRPr="004E3DF1" w14:paraId="613A02F8" w14:textId="77777777" w:rsidTr="00886BC4">
        <w:tc>
          <w:tcPr>
            <w:tcW w:w="4526" w:type="dxa"/>
            <w:tcBorders>
              <w:top w:val="single" w:sz="4" w:space="0" w:color="auto"/>
              <w:left w:val="double" w:sz="4" w:space="0" w:color="auto"/>
              <w:bottom w:val="single" w:sz="4" w:space="0" w:color="auto"/>
              <w:right w:val="single" w:sz="4" w:space="0" w:color="auto"/>
            </w:tcBorders>
            <w:shd w:val="clear" w:color="auto" w:fill="auto"/>
          </w:tcPr>
          <w:p w14:paraId="6A092398" w14:textId="4DD1BB56"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Nástavba </w:t>
            </w:r>
            <w:proofErr w:type="spellStart"/>
            <w:r>
              <w:rPr>
                <w:rFonts w:ascii="Calibri" w:hAnsi="Calibri" w:cs="Calibri"/>
                <w:sz w:val="18"/>
                <w:szCs w:val="18"/>
              </w:rPr>
              <w:t>Univest</w:t>
            </w:r>
            <w:proofErr w:type="spellEnd"/>
          </w:p>
        </w:tc>
        <w:tc>
          <w:tcPr>
            <w:tcW w:w="4514" w:type="dxa"/>
            <w:tcBorders>
              <w:top w:val="single" w:sz="4" w:space="0" w:color="auto"/>
              <w:left w:val="single" w:sz="4" w:space="0" w:color="auto"/>
              <w:bottom w:val="single" w:sz="4" w:space="0" w:color="auto"/>
              <w:right w:val="double" w:sz="4" w:space="0" w:color="auto"/>
            </w:tcBorders>
            <w:shd w:val="clear" w:color="auto" w:fill="auto"/>
          </w:tcPr>
          <w:p w14:paraId="7BA76E29" w14:textId="69D659FD"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60.294,21</w:t>
            </w:r>
          </w:p>
        </w:tc>
      </w:tr>
      <w:tr w:rsidR="00886BC4" w:rsidRPr="004E3DF1" w14:paraId="2126A0FA" w14:textId="77777777" w:rsidTr="005D103F">
        <w:tc>
          <w:tcPr>
            <w:tcW w:w="4526" w:type="dxa"/>
            <w:tcBorders>
              <w:top w:val="single" w:sz="4" w:space="0" w:color="auto"/>
              <w:left w:val="double" w:sz="4" w:space="0" w:color="auto"/>
              <w:bottom w:val="double" w:sz="4" w:space="0" w:color="auto"/>
            </w:tcBorders>
            <w:shd w:val="clear" w:color="auto" w:fill="auto"/>
          </w:tcPr>
          <w:p w14:paraId="4CF7E5C8" w14:textId="01A945A0" w:rsidR="00886BC4" w:rsidRPr="004E3DF1" w:rsidRDefault="00886BC4" w:rsidP="004E0971">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514" w:type="dxa"/>
            <w:tcBorders>
              <w:top w:val="single" w:sz="4" w:space="0" w:color="auto"/>
              <w:bottom w:val="double" w:sz="4" w:space="0" w:color="auto"/>
              <w:right w:val="double" w:sz="4" w:space="0" w:color="auto"/>
            </w:tcBorders>
            <w:shd w:val="clear" w:color="auto" w:fill="auto"/>
          </w:tcPr>
          <w:p w14:paraId="5D36FA21" w14:textId="4C4A30E7" w:rsidR="00886BC4" w:rsidRPr="004E3DF1" w:rsidRDefault="00886BC4" w:rsidP="004E0971">
            <w:pPr>
              <w:autoSpaceDE w:val="0"/>
              <w:autoSpaceDN w:val="0"/>
              <w:adjustRightInd w:val="0"/>
              <w:spacing w:line="240" w:lineRule="atLeast"/>
              <w:rPr>
                <w:rFonts w:ascii="Calibri" w:hAnsi="Calibri" w:cs="Calibri"/>
                <w:sz w:val="18"/>
                <w:szCs w:val="18"/>
              </w:rPr>
            </w:pPr>
            <w:r>
              <w:rPr>
                <w:rFonts w:ascii="Calibri" w:hAnsi="Calibri" w:cs="Calibri"/>
                <w:sz w:val="18"/>
                <w:szCs w:val="18"/>
              </w:rPr>
              <w:t>142.866,21</w:t>
            </w:r>
          </w:p>
        </w:tc>
      </w:tr>
      <w:tr w:rsidR="00886BC4" w:rsidRPr="004E3DF1" w14:paraId="377D1942" w14:textId="77777777" w:rsidTr="005D103F">
        <w:tc>
          <w:tcPr>
            <w:tcW w:w="4526" w:type="dxa"/>
            <w:tcBorders>
              <w:top w:val="double" w:sz="4" w:space="0" w:color="auto"/>
              <w:left w:val="double" w:sz="4" w:space="0" w:color="auto"/>
              <w:bottom w:val="double" w:sz="4" w:space="0" w:color="auto"/>
            </w:tcBorders>
            <w:shd w:val="clear" w:color="auto" w:fill="auto"/>
          </w:tcPr>
          <w:p w14:paraId="61FA5A41" w14:textId="288A1C4E" w:rsidR="00886BC4" w:rsidRPr="004E3DF1" w:rsidRDefault="00886BC4" w:rsidP="004E0971">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3) Celková cena za </w:t>
            </w:r>
            <w:r>
              <w:rPr>
                <w:rFonts w:ascii="Calibri" w:hAnsi="Calibri" w:cs="Calibri"/>
                <w:sz w:val="18"/>
                <w:szCs w:val="18"/>
              </w:rPr>
              <w:t>vozidlo</w:t>
            </w:r>
            <w:r w:rsidRPr="00D613FA">
              <w:rPr>
                <w:rFonts w:ascii="Calibri" w:hAnsi="Calibri" w:cs="Calibri"/>
                <w:sz w:val="18"/>
                <w:szCs w:val="18"/>
              </w:rPr>
              <w:t xml:space="preserve"> dle požadavků (tj. cena za </w:t>
            </w:r>
            <w:r>
              <w:rPr>
                <w:rFonts w:ascii="Calibri" w:hAnsi="Calibri" w:cs="Calibri"/>
                <w:sz w:val="18"/>
                <w:szCs w:val="18"/>
              </w:rPr>
              <w:t>vozidlo</w:t>
            </w:r>
            <w:r w:rsidRPr="00D613FA">
              <w:rPr>
                <w:rFonts w:ascii="Calibri" w:hAnsi="Calibri" w:cs="Calibri"/>
                <w:sz w:val="18"/>
                <w:szCs w:val="18"/>
              </w:rPr>
              <w:t xml:space="preserve"> v základní výbavě + součet cen za požadované prvky, které nejsou v základní výbavě) v Kč bez DPH</w:t>
            </w:r>
          </w:p>
        </w:tc>
        <w:tc>
          <w:tcPr>
            <w:tcW w:w="4514" w:type="dxa"/>
            <w:tcBorders>
              <w:top w:val="double" w:sz="4" w:space="0" w:color="auto"/>
              <w:bottom w:val="double" w:sz="4" w:space="0" w:color="auto"/>
              <w:right w:val="double" w:sz="4" w:space="0" w:color="auto"/>
            </w:tcBorders>
            <w:shd w:val="clear" w:color="auto" w:fill="auto"/>
          </w:tcPr>
          <w:p w14:paraId="5C655BBC" w14:textId="149E76C4" w:rsidR="00886BC4" w:rsidRPr="004E3DF1" w:rsidRDefault="00886BC4" w:rsidP="004E0971">
            <w:pPr>
              <w:autoSpaceDE w:val="0"/>
              <w:autoSpaceDN w:val="0"/>
              <w:adjustRightInd w:val="0"/>
              <w:spacing w:line="240" w:lineRule="atLeast"/>
              <w:rPr>
                <w:rFonts w:ascii="Calibri" w:hAnsi="Calibri" w:cs="Calibri"/>
                <w:sz w:val="18"/>
                <w:szCs w:val="18"/>
              </w:rPr>
            </w:pPr>
            <w:r>
              <w:rPr>
                <w:rFonts w:ascii="Calibri" w:hAnsi="Calibri" w:cs="Calibri"/>
                <w:sz w:val="18"/>
                <w:szCs w:val="18"/>
              </w:rPr>
              <w:t>632.476,21</w:t>
            </w:r>
          </w:p>
        </w:tc>
      </w:tr>
      <w:tr w:rsidR="00886BC4" w:rsidRPr="004E3DF1" w14:paraId="6960386F" w14:textId="77777777" w:rsidTr="00886BC4">
        <w:tc>
          <w:tcPr>
            <w:tcW w:w="4526" w:type="dxa"/>
            <w:tcBorders>
              <w:top w:val="double" w:sz="4" w:space="0" w:color="auto"/>
              <w:left w:val="double" w:sz="4" w:space="0" w:color="auto"/>
              <w:bottom w:val="double" w:sz="4" w:space="0" w:color="auto"/>
            </w:tcBorders>
            <w:shd w:val="clear" w:color="auto" w:fill="auto"/>
          </w:tcPr>
          <w:p w14:paraId="553ECA46" w14:textId="5ADC6694" w:rsidR="00886BC4" w:rsidRPr="00D613FA"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4) sleva bez DPH</w:t>
            </w:r>
          </w:p>
        </w:tc>
        <w:tc>
          <w:tcPr>
            <w:tcW w:w="4514" w:type="dxa"/>
            <w:tcBorders>
              <w:top w:val="double" w:sz="4" w:space="0" w:color="auto"/>
              <w:bottom w:val="double" w:sz="4" w:space="0" w:color="auto"/>
              <w:right w:val="double" w:sz="4" w:space="0" w:color="auto"/>
            </w:tcBorders>
            <w:shd w:val="clear" w:color="auto" w:fill="auto"/>
          </w:tcPr>
          <w:p w14:paraId="64E2BC57" w14:textId="17EC969C" w:rsidR="00886BC4" w:rsidRPr="004E3DF1"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1</w:t>
            </w:r>
            <w:r w:rsidR="00CF71A0">
              <w:rPr>
                <w:rFonts w:ascii="Calibri" w:hAnsi="Calibri" w:cs="Calibri"/>
                <w:sz w:val="18"/>
                <w:szCs w:val="18"/>
              </w:rPr>
              <w:t>34</w:t>
            </w:r>
            <w:r>
              <w:rPr>
                <w:rFonts w:ascii="Calibri" w:hAnsi="Calibri" w:cs="Calibri"/>
                <w:sz w:val="18"/>
                <w:szCs w:val="18"/>
              </w:rPr>
              <w:t>.</w:t>
            </w:r>
            <w:r w:rsidR="00CF71A0">
              <w:rPr>
                <w:rFonts w:ascii="Calibri" w:hAnsi="Calibri" w:cs="Calibri"/>
                <w:sz w:val="18"/>
                <w:szCs w:val="18"/>
              </w:rPr>
              <w:t>131</w:t>
            </w:r>
            <w:r>
              <w:rPr>
                <w:rFonts w:ascii="Calibri" w:hAnsi="Calibri" w:cs="Calibri"/>
                <w:sz w:val="18"/>
                <w:szCs w:val="18"/>
              </w:rPr>
              <w:t>,</w:t>
            </w:r>
            <w:r w:rsidR="00CF71A0">
              <w:rPr>
                <w:rFonts w:ascii="Calibri" w:hAnsi="Calibri" w:cs="Calibri"/>
                <w:sz w:val="18"/>
                <w:szCs w:val="18"/>
              </w:rPr>
              <w:t>85</w:t>
            </w:r>
          </w:p>
        </w:tc>
      </w:tr>
      <w:tr w:rsidR="00886BC4" w:rsidRPr="004E3DF1" w14:paraId="08DAD12A" w14:textId="77777777" w:rsidTr="00886BC4">
        <w:tc>
          <w:tcPr>
            <w:tcW w:w="4526" w:type="dxa"/>
            <w:tcBorders>
              <w:top w:val="double" w:sz="4" w:space="0" w:color="auto"/>
              <w:left w:val="double" w:sz="4" w:space="0" w:color="auto"/>
              <w:bottom w:val="double" w:sz="4" w:space="0" w:color="auto"/>
            </w:tcBorders>
            <w:shd w:val="clear" w:color="auto" w:fill="auto"/>
          </w:tcPr>
          <w:p w14:paraId="2B61EA92" w14:textId="71BABFB3" w:rsidR="00886BC4" w:rsidRPr="00D613FA"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5</w:t>
            </w:r>
            <w:r w:rsidRPr="00D613FA">
              <w:rPr>
                <w:rFonts w:ascii="Calibri" w:hAnsi="Calibri" w:cs="Calibri"/>
                <w:sz w:val="18"/>
                <w:szCs w:val="18"/>
              </w:rPr>
              <w:t xml:space="preserve">) </w:t>
            </w:r>
            <w:r>
              <w:rPr>
                <w:rFonts w:ascii="Calibri" w:hAnsi="Calibri" w:cs="Calibri"/>
                <w:sz w:val="18"/>
                <w:szCs w:val="18"/>
              </w:rPr>
              <w:t>Cena vozu po slevě bez DPH</w:t>
            </w:r>
          </w:p>
        </w:tc>
        <w:tc>
          <w:tcPr>
            <w:tcW w:w="4514" w:type="dxa"/>
            <w:tcBorders>
              <w:top w:val="double" w:sz="4" w:space="0" w:color="auto"/>
              <w:bottom w:val="double" w:sz="4" w:space="0" w:color="auto"/>
              <w:right w:val="double" w:sz="4" w:space="0" w:color="auto"/>
            </w:tcBorders>
            <w:shd w:val="clear" w:color="auto" w:fill="auto"/>
          </w:tcPr>
          <w:p w14:paraId="66709A42" w14:textId="760FFBF4" w:rsidR="00886BC4" w:rsidRPr="004E3DF1" w:rsidRDefault="00CF71A0"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498</w:t>
            </w:r>
            <w:r w:rsidR="00886BC4">
              <w:rPr>
                <w:rFonts w:ascii="Calibri" w:hAnsi="Calibri" w:cs="Calibri"/>
                <w:sz w:val="18"/>
                <w:szCs w:val="18"/>
              </w:rPr>
              <w:t>.</w:t>
            </w:r>
            <w:r>
              <w:rPr>
                <w:rFonts w:ascii="Calibri" w:hAnsi="Calibri" w:cs="Calibri"/>
                <w:sz w:val="18"/>
                <w:szCs w:val="18"/>
              </w:rPr>
              <w:t>344</w:t>
            </w:r>
            <w:r w:rsidR="00886BC4">
              <w:rPr>
                <w:rFonts w:ascii="Calibri" w:hAnsi="Calibri" w:cs="Calibri"/>
                <w:sz w:val="18"/>
                <w:szCs w:val="18"/>
              </w:rPr>
              <w:t>,</w:t>
            </w:r>
            <w:r>
              <w:rPr>
                <w:rFonts w:ascii="Calibri" w:hAnsi="Calibri" w:cs="Calibri"/>
                <w:sz w:val="18"/>
                <w:szCs w:val="18"/>
              </w:rPr>
              <w:t>36</w:t>
            </w:r>
          </w:p>
        </w:tc>
      </w:tr>
      <w:tr w:rsidR="00886BC4" w:rsidRPr="004E3DF1" w14:paraId="707A7584" w14:textId="77777777" w:rsidTr="00886BC4">
        <w:tc>
          <w:tcPr>
            <w:tcW w:w="4526" w:type="dxa"/>
            <w:tcBorders>
              <w:top w:val="double" w:sz="4" w:space="0" w:color="auto"/>
              <w:left w:val="double" w:sz="4" w:space="0" w:color="auto"/>
              <w:bottom w:val="double" w:sz="4" w:space="0" w:color="auto"/>
            </w:tcBorders>
            <w:shd w:val="clear" w:color="auto" w:fill="auto"/>
          </w:tcPr>
          <w:p w14:paraId="7C1660F5" w14:textId="25222510" w:rsidR="00886BC4"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 xml:space="preserve">6) </w:t>
            </w:r>
            <w:r w:rsidRPr="00D613FA">
              <w:rPr>
                <w:rFonts w:ascii="Calibri" w:hAnsi="Calibri" w:cs="Calibri"/>
                <w:sz w:val="18"/>
                <w:szCs w:val="18"/>
              </w:rPr>
              <w:t xml:space="preserve">Celkové </w:t>
            </w:r>
            <w:proofErr w:type="gramStart"/>
            <w:r w:rsidRPr="00D613FA">
              <w:rPr>
                <w:rFonts w:ascii="Calibri" w:hAnsi="Calibri" w:cs="Calibri"/>
                <w:sz w:val="18"/>
                <w:szCs w:val="18"/>
              </w:rPr>
              <w:t>DPH  (</w:t>
            </w:r>
            <w:proofErr w:type="gramEnd"/>
            <w:r w:rsidRPr="00D613FA">
              <w:rPr>
                <w:rFonts w:ascii="Calibri" w:hAnsi="Calibri" w:cs="Calibri"/>
                <w:sz w:val="18"/>
                <w:szCs w:val="18"/>
              </w:rPr>
              <w:t xml:space="preserve">Kč) za </w:t>
            </w:r>
            <w:r>
              <w:rPr>
                <w:rFonts w:ascii="Calibri" w:hAnsi="Calibri" w:cs="Calibri"/>
                <w:sz w:val="18"/>
                <w:szCs w:val="18"/>
              </w:rPr>
              <w:t>vozidlo</w:t>
            </w:r>
          </w:p>
        </w:tc>
        <w:tc>
          <w:tcPr>
            <w:tcW w:w="4514" w:type="dxa"/>
            <w:tcBorders>
              <w:top w:val="double" w:sz="4" w:space="0" w:color="auto"/>
              <w:bottom w:val="double" w:sz="4" w:space="0" w:color="auto"/>
              <w:right w:val="double" w:sz="4" w:space="0" w:color="auto"/>
            </w:tcBorders>
            <w:shd w:val="clear" w:color="auto" w:fill="auto"/>
          </w:tcPr>
          <w:p w14:paraId="01929C15" w14:textId="73F0BD43" w:rsidR="00886BC4" w:rsidRDefault="00CF71A0"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104</w:t>
            </w:r>
            <w:r w:rsidR="00886BC4">
              <w:rPr>
                <w:rFonts w:ascii="Calibri" w:hAnsi="Calibri" w:cs="Calibri"/>
                <w:sz w:val="18"/>
                <w:szCs w:val="18"/>
              </w:rPr>
              <w:t>.</w:t>
            </w:r>
            <w:r>
              <w:rPr>
                <w:rFonts w:ascii="Calibri" w:hAnsi="Calibri" w:cs="Calibri"/>
                <w:sz w:val="18"/>
                <w:szCs w:val="18"/>
              </w:rPr>
              <w:t>652</w:t>
            </w:r>
            <w:r w:rsidR="00886BC4">
              <w:rPr>
                <w:rFonts w:ascii="Calibri" w:hAnsi="Calibri" w:cs="Calibri"/>
                <w:sz w:val="18"/>
                <w:szCs w:val="18"/>
              </w:rPr>
              <w:t>,</w:t>
            </w:r>
            <w:r>
              <w:rPr>
                <w:rFonts w:ascii="Calibri" w:hAnsi="Calibri" w:cs="Calibri"/>
                <w:sz w:val="18"/>
                <w:szCs w:val="18"/>
              </w:rPr>
              <w:t>64</w:t>
            </w:r>
          </w:p>
        </w:tc>
      </w:tr>
      <w:tr w:rsidR="00886BC4" w:rsidRPr="004E3DF1" w14:paraId="4CB85CEA" w14:textId="77777777" w:rsidTr="00886BC4">
        <w:tc>
          <w:tcPr>
            <w:tcW w:w="4526" w:type="dxa"/>
            <w:tcBorders>
              <w:top w:val="double" w:sz="4" w:space="0" w:color="auto"/>
              <w:left w:val="double" w:sz="4" w:space="0" w:color="auto"/>
              <w:bottom w:val="double" w:sz="4" w:space="0" w:color="auto"/>
            </w:tcBorders>
            <w:shd w:val="clear" w:color="auto" w:fill="auto"/>
          </w:tcPr>
          <w:p w14:paraId="4D96DD0C" w14:textId="18CF26F6" w:rsidR="00886BC4" w:rsidRPr="00D613FA" w:rsidRDefault="00886BC4"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7</w:t>
            </w:r>
            <w:r w:rsidRPr="00D613FA">
              <w:rPr>
                <w:rFonts w:ascii="Calibri" w:hAnsi="Calibri" w:cs="Calibri"/>
                <w:sz w:val="18"/>
                <w:szCs w:val="18"/>
              </w:rPr>
              <w:t xml:space="preserve">) Celková cena za </w:t>
            </w:r>
            <w:r>
              <w:rPr>
                <w:rFonts w:ascii="Calibri" w:hAnsi="Calibri" w:cs="Calibri"/>
                <w:sz w:val="18"/>
                <w:szCs w:val="18"/>
              </w:rPr>
              <w:t>vozidlo</w:t>
            </w:r>
            <w:r w:rsidRPr="00D613FA">
              <w:rPr>
                <w:rFonts w:ascii="Calibri" w:hAnsi="Calibri" w:cs="Calibri"/>
                <w:sz w:val="18"/>
                <w:szCs w:val="18"/>
              </w:rPr>
              <w:t xml:space="preserve"> včetně DPH (tj. řádek 3 + 4) v Kč</w:t>
            </w:r>
          </w:p>
        </w:tc>
        <w:tc>
          <w:tcPr>
            <w:tcW w:w="4514" w:type="dxa"/>
            <w:tcBorders>
              <w:top w:val="double" w:sz="4" w:space="0" w:color="auto"/>
              <w:bottom w:val="double" w:sz="4" w:space="0" w:color="auto"/>
              <w:right w:val="double" w:sz="4" w:space="0" w:color="auto"/>
            </w:tcBorders>
            <w:shd w:val="clear" w:color="auto" w:fill="auto"/>
          </w:tcPr>
          <w:p w14:paraId="2FAAF651" w14:textId="6D95A1EF" w:rsidR="00886BC4" w:rsidRPr="004E3DF1" w:rsidRDefault="00CF71A0" w:rsidP="00886BC4">
            <w:pPr>
              <w:autoSpaceDE w:val="0"/>
              <w:autoSpaceDN w:val="0"/>
              <w:adjustRightInd w:val="0"/>
              <w:spacing w:line="240" w:lineRule="atLeast"/>
              <w:rPr>
                <w:rFonts w:ascii="Calibri" w:hAnsi="Calibri" w:cs="Calibri"/>
                <w:sz w:val="18"/>
                <w:szCs w:val="18"/>
              </w:rPr>
            </w:pPr>
            <w:r>
              <w:rPr>
                <w:rFonts w:ascii="Calibri" w:hAnsi="Calibri" w:cs="Calibri"/>
                <w:sz w:val="18"/>
                <w:szCs w:val="18"/>
              </w:rPr>
              <w:t>602</w:t>
            </w:r>
            <w:r w:rsidR="00886BC4">
              <w:rPr>
                <w:rFonts w:ascii="Calibri" w:hAnsi="Calibri" w:cs="Calibri"/>
                <w:sz w:val="18"/>
                <w:szCs w:val="18"/>
              </w:rPr>
              <w:t>.</w:t>
            </w:r>
            <w:r>
              <w:rPr>
                <w:rFonts w:ascii="Calibri" w:hAnsi="Calibri" w:cs="Calibri"/>
                <w:sz w:val="18"/>
                <w:szCs w:val="18"/>
              </w:rPr>
              <w:t>997</w:t>
            </w:r>
            <w:r w:rsidR="00886BC4">
              <w:rPr>
                <w:rFonts w:ascii="Calibri" w:hAnsi="Calibri" w:cs="Calibri"/>
                <w:sz w:val="18"/>
                <w:szCs w:val="18"/>
              </w:rPr>
              <w:t>,</w:t>
            </w:r>
            <w:r w:rsidR="00982017">
              <w:rPr>
                <w:rFonts w:ascii="Calibri" w:hAnsi="Calibri" w:cs="Calibri"/>
                <w:sz w:val="18"/>
                <w:szCs w:val="18"/>
              </w:rPr>
              <w:t>00</w:t>
            </w:r>
          </w:p>
        </w:tc>
      </w:tr>
    </w:tbl>
    <w:p w14:paraId="57D14E87" w14:textId="77777777" w:rsidR="000A1422" w:rsidRDefault="000A1422" w:rsidP="000A1422">
      <w:pPr>
        <w:pStyle w:val="Podpis"/>
      </w:pPr>
    </w:p>
    <w:p w14:paraId="13BE82DD" w14:textId="77777777" w:rsidR="000A1422" w:rsidRDefault="000A1422" w:rsidP="000A1422">
      <w:pPr>
        <w:pStyle w:val="Podpis"/>
      </w:pPr>
    </w:p>
    <w:p w14:paraId="49F5777E" w14:textId="77777777" w:rsidR="000A1422" w:rsidRDefault="000A1422" w:rsidP="006D59F1">
      <w:pPr>
        <w:pStyle w:val="Podpis"/>
      </w:pPr>
    </w:p>
    <w:p w14:paraId="2F974EB7" w14:textId="77777777" w:rsidR="006D59F1" w:rsidRPr="0059334F" w:rsidRDefault="006D59F1" w:rsidP="006D59F1">
      <w:pPr>
        <w:rPr>
          <w:rFonts w:ascii="Calibri" w:hAnsi="Calibri" w:cs="Calibri"/>
          <w:b/>
        </w:rPr>
      </w:pPr>
      <w:r w:rsidRPr="0059334F">
        <w:rPr>
          <w:rFonts w:ascii="Calibri" w:hAnsi="Calibri" w:cs="Calibri"/>
          <w:b/>
          <w:sz w:val="32"/>
          <w:szCs w:val="32"/>
        </w:rPr>
        <w:t xml:space="preserve">Součet za </w:t>
      </w:r>
      <w:r>
        <w:rPr>
          <w:rFonts w:ascii="Calibri" w:hAnsi="Calibri" w:cs="Calibri"/>
          <w:b/>
          <w:sz w:val="32"/>
          <w:szCs w:val="32"/>
        </w:rPr>
        <w:t>všechny</w:t>
      </w:r>
      <w:r w:rsidRPr="0059334F">
        <w:rPr>
          <w:rFonts w:ascii="Calibri" w:hAnsi="Calibri" w:cs="Calibri"/>
          <w:b/>
          <w:sz w:val="32"/>
          <w:szCs w:val="32"/>
        </w:rPr>
        <w:t xml:space="preserve"> nabízené vozy: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22"/>
      </w:tblGrid>
      <w:tr w:rsidR="006D59F1" w:rsidRPr="004E3DF1" w14:paraId="25DEB054" w14:textId="77777777" w:rsidTr="00FA0C03">
        <w:tc>
          <w:tcPr>
            <w:tcW w:w="4750" w:type="dxa"/>
            <w:tcBorders>
              <w:top w:val="double" w:sz="4" w:space="0" w:color="auto"/>
              <w:left w:val="double" w:sz="4" w:space="0" w:color="auto"/>
            </w:tcBorders>
            <w:shd w:val="clear" w:color="auto" w:fill="auto"/>
          </w:tcPr>
          <w:p w14:paraId="5AB3828B" w14:textId="77777777" w:rsidR="006D59F1" w:rsidRPr="004E3DF1" w:rsidRDefault="006D59F1" w:rsidP="00FA0C03">
            <w:pPr>
              <w:autoSpaceDE w:val="0"/>
              <w:autoSpaceDN w:val="0"/>
              <w:adjustRightInd w:val="0"/>
              <w:spacing w:line="240" w:lineRule="atLeast"/>
              <w:rPr>
                <w:rFonts w:ascii="Calibri" w:hAnsi="Calibri" w:cs="Calibri"/>
                <w:sz w:val="18"/>
                <w:szCs w:val="18"/>
                <w:u w:val="single"/>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sidR="00110FCD">
              <w:rPr>
                <w:rFonts w:ascii="Calibri" w:hAnsi="Calibri" w:cs="Calibri"/>
                <w:b/>
                <w:sz w:val="18"/>
                <w:szCs w:val="18"/>
              </w:rPr>
              <w:t>2</w:t>
            </w:r>
            <w:r w:rsidRPr="00C541DC">
              <w:rPr>
                <w:rFonts w:ascii="Calibri" w:hAnsi="Calibri" w:cs="Calibri"/>
                <w:b/>
                <w:sz w:val="18"/>
                <w:szCs w:val="18"/>
              </w:rPr>
              <w:t xml:space="preserve"> voz</w:t>
            </w:r>
            <w:r>
              <w:rPr>
                <w:rFonts w:ascii="Calibri" w:hAnsi="Calibri" w:cs="Calibri"/>
                <w:b/>
                <w:sz w:val="18"/>
                <w:szCs w:val="18"/>
              </w:rPr>
              <w:t>y</w:t>
            </w:r>
            <w:r w:rsidRPr="004E3DF1">
              <w:rPr>
                <w:rFonts w:ascii="Calibri" w:hAnsi="Calibri" w:cs="Calibri"/>
                <w:sz w:val="18"/>
                <w:szCs w:val="18"/>
              </w:rPr>
              <w:t xml:space="preserve"> dle požadavků (tj. cena za v</w:t>
            </w:r>
            <w:r>
              <w:rPr>
                <w:rFonts w:ascii="Calibri" w:hAnsi="Calibri" w:cs="Calibri"/>
                <w:sz w:val="18"/>
                <w:szCs w:val="18"/>
              </w:rPr>
              <w:t>ozy</w:t>
            </w:r>
            <w:r w:rsidRPr="004E3DF1">
              <w:rPr>
                <w:rFonts w:ascii="Calibri" w:hAnsi="Calibri" w:cs="Calibri"/>
                <w:sz w:val="18"/>
                <w:szCs w:val="18"/>
              </w:rPr>
              <w:t xml:space="preserve"> v základní výbavě + součet cen za požadované prvky, které nejsou v základní výbavě) v Kč bez DPH </w:t>
            </w:r>
          </w:p>
        </w:tc>
        <w:tc>
          <w:tcPr>
            <w:tcW w:w="4750" w:type="dxa"/>
            <w:tcBorders>
              <w:top w:val="double" w:sz="4" w:space="0" w:color="auto"/>
              <w:right w:val="double" w:sz="4" w:space="0" w:color="auto"/>
            </w:tcBorders>
            <w:shd w:val="clear" w:color="auto" w:fill="auto"/>
          </w:tcPr>
          <w:p w14:paraId="33A3F3F3" w14:textId="363C1A5C" w:rsidR="006D59F1" w:rsidRDefault="00A32C9D"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w:t>
            </w:r>
            <w:r w:rsidR="0033205F">
              <w:rPr>
                <w:rFonts w:ascii="Calibri" w:hAnsi="Calibri" w:cs="Calibri"/>
                <w:sz w:val="18"/>
                <w:szCs w:val="18"/>
              </w:rPr>
              <w:t>030</w:t>
            </w:r>
            <w:r>
              <w:rPr>
                <w:rFonts w:ascii="Calibri" w:hAnsi="Calibri" w:cs="Calibri"/>
                <w:sz w:val="18"/>
                <w:szCs w:val="18"/>
              </w:rPr>
              <w:t>.</w:t>
            </w:r>
            <w:r w:rsidR="0033205F">
              <w:rPr>
                <w:rFonts w:ascii="Calibri" w:hAnsi="Calibri" w:cs="Calibri"/>
                <w:sz w:val="18"/>
                <w:szCs w:val="18"/>
              </w:rPr>
              <w:t>543</w:t>
            </w:r>
            <w:r>
              <w:rPr>
                <w:rFonts w:ascii="Calibri" w:hAnsi="Calibri" w:cs="Calibri"/>
                <w:sz w:val="18"/>
                <w:szCs w:val="18"/>
              </w:rPr>
              <w:t>,2</w:t>
            </w:r>
            <w:r w:rsidR="0033205F">
              <w:rPr>
                <w:rFonts w:ascii="Calibri" w:hAnsi="Calibri" w:cs="Calibri"/>
                <w:sz w:val="18"/>
                <w:szCs w:val="18"/>
              </w:rPr>
              <w:t>7</w:t>
            </w:r>
          </w:p>
          <w:p w14:paraId="33D288DF" w14:textId="77777777" w:rsidR="006D59F1" w:rsidRDefault="006D59F1" w:rsidP="00FA0C03">
            <w:pPr>
              <w:autoSpaceDE w:val="0"/>
              <w:autoSpaceDN w:val="0"/>
              <w:adjustRightInd w:val="0"/>
              <w:spacing w:line="240" w:lineRule="atLeast"/>
              <w:rPr>
                <w:rFonts w:ascii="Calibri" w:hAnsi="Calibri" w:cs="Calibri"/>
                <w:sz w:val="18"/>
                <w:szCs w:val="18"/>
              </w:rPr>
            </w:pPr>
          </w:p>
          <w:p w14:paraId="2ED99374" w14:textId="77777777" w:rsidR="006D59F1" w:rsidRDefault="006D59F1" w:rsidP="00FA0C03">
            <w:pPr>
              <w:autoSpaceDE w:val="0"/>
              <w:autoSpaceDN w:val="0"/>
              <w:adjustRightInd w:val="0"/>
              <w:spacing w:line="240" w:lineRule="atLeast"/>
              <w:rPr>
                <w:rFonts w:ascii="Calibri" w:hAnsi="Calibri" w:cs="Calibri"/>
                <w:sz w:val="18"/>
                <w:szCs w:val="18"/>
              </w:rPr>
            </w:pPr>
          </w:p>
          <w:p w14:paraId="6BFA84B5" w14:textId="77777777" w:rsidR="006D59F1" w:rsidRDefault="006D59F1" w:rsidP="00FA0C03">
            <w:pPr>
              <w:autoSpaceDE w:val="0"/>
              <w:autoSpaceDN w:val="0"/>
              <w:adjustRightInd w:val="0"/>
              <w:spacing w:line="240" w:lineRule="atLeast"/>
              <w:rPr>
                <w:rFonts w:ascii="Calibri" w:hAnsi="Calibri" w:cs="Calibri"/>
                <w:sz w:val="18"/>
                <w:szCs w:val="18"/>
              </w:rPr>
            </w:pPr>
          </w:p>
          <w:p w14:paraId="04C1FD1B" w14:textId="77777777" w:rsidR="006D59F1" w:rsidRDefault="006D59F1" w:rsidP="00FA0C03">
            <w:pPr>
              <w:autoSpaceDE w:val="0"/>
              <w:autoSpaceDN w:val="0"/>
              <w:adjustRightInd w:val="0"/>
              <w:spacing w:line="240" w:lineRule="atLeast"/>
              <w:rPr>
                <w:rFonts w:ascii="Calibri" w:hAnsi="Calibri" w:cs="Calibri"/>
                <w:sz w:val="18"/>
                <w:szCs w:val="18"/>
              </w:rPr>
            </w:pPr>
          </w:p>
          <w:p w14:paraId="2117B746" w14:textId="77777777" w:rsidR="006D59F1" w:rsidRPr="004E3DF1" w:rsidRDefault="006D59F1" w:rsidP="00FA0C03">
            <w:pPr>
              <w:autoSpaceDE w:val="0"/>
              <w:autoSpaceDN w:val="0"/>
              <w:adjustRightInd w:val="0"/>
              <w:spacing w:line="240" w:lineRule="atLeast"/>
              <w:rPr>
                <w:rFonts w:ascii="Calibri" w:hAnsi="Calibri" w:cs="Calibri"/>
                <w:sz w:val="18"/>
                <w:szCs w:val="18"/>
              </w:rPr>
            </w:pPr>
          </w:p>
        </w:tc>
      </w:tr>
      <w:tr w:rsidR="006D59F1" w:rsidRPr="004E3DF1" w14:paraId="5CA25318" w14:textId="77777777" w:rsidTr="00FA0C03">
        <w:tc>
          <w:tcPr>
            <w:tcW w:w="4750" w:type="dxa"/>
            <w:tcBorders>
              <w:top w:val="double" w:sz="4" w:space="0" w:color="auto"/>
              <w:left w:val="double" w:sz="4" w:space="0" w:color="auto"/>
              <w:bottom w:val="double" w:sz="4" w:space="0" w:color="auto"/>
            </w:tcBorders>
            <w:shd w:val="clear" w:color="auto" w:fill="auto"/>
          </w:tcPr>
          <w:p w14:paraId="6B1F4D52" w14:textId="77777777" w:rsidR="006D59F1" w:rsidRPr="004E3DF1" w:rsidRDefault="006D59F1"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C</w:t>
            </w:r>
            <w:r w:rsidRPr="004E3DF1">
              <w:rPr>
                <w:rFonts w:ascii="Calibri" w:hAnsi="Calibri" w:cs="Calibri"/>
                <w:sz w:val="18"/>
                <w:szCs w:val="18"/>
              </w:rPr>
              <w:t xml:space="preserve">elkové DPH (Kč) </w:t>
            </w:r>
            <w:r w:rsidRPr="00EE1545">
              <w:rPr>
                <w:rFonts w:ascii="Calibri" w:hAnsi="Calibri" w:cs="Calibri"/>
                <w:b/>
                <w:sz w:val="18"/>
                <w:szCs w:val="18"/>
              </w:rPr>
              <w:t xml:space="preserve">za </w:t>
            </w:r>
            <w:r w:rsidR="00110FCD">
              <w:rPr>
                <w:rFonts w:ascii="Calibri" w:hAnsi="Calibri" w:cs="Calibri"/>
                <w:b/>
                <w:sz w:val="18"/>
                <w:szCs w:val="18"/>
              </w:rPr>
              <w:t>2</w:t>
            </w:r>
            <w:r w:rsidRPr="00C541DC">
              <w:rPr>
                <w:rFonts w:ascii="Calibri" w:hAnsi="Calibri" w:cs="Calibri"/>
                <w:b/>
                <w:sz w:val="18"/>
                <w:szCs w:val="18"/>
              </w:rPr>
              <w:t xml:space="preserve"> voz</w:t>
            </w:r>
            <w:r>
              <w:rPr>
                <w:rFonts w:ascii="Calibri" w:hAnsi="Calibri" w:cs="Calibri"/>
                <w:b/>
                <w:sz w:val="18"/>
                <w:szCs w:val="18"/>
              </w:rPr>
              <w:t>y</w:t>
            </w:r>
          </w:p>
        </w:tc>
        <w:tc>
          <w:tcPr>
            <w:tcW w:w="4750" w:type="dxa"/>
            <w:tcBorders>
              <w:top w:val="double" w:sz="4" w:space="0" w:color="auto"/>
              <w:bottom w:val="double" w:sz="4" w:space="0" w:color="auto"/>
              <w:right w:val="double" w:sz="4" w:space="0" w:color="auto"/>
            </w:tcBorders>
            <w:shd w:val="clear" w:color="auto" w:fill="auto"/>
          </w:tcPr>
          <w:p w14:paraId="2AE63595" w14:textId="004A7DEF" w:rsidR="006D59F1" w:rsidRPr="004E3DF1" w:rsidRDefault="0033205F"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21</w:t>
            </w:r>
            <w:r w:rsidR="00E556DE">
              <w:rPr>
                <w:rFonts w:ascii="Calibri" w:hAnsi="Calibri" w:cs="Calibri"/>
                <w:sz w:val="18"/>
                <w:szCs w:val="18"/>
              </w:rPr>
              <w:t>6</w:t>
            </w:r>
            <w:r>
              <w:rPr>
                <w:rFonts w:ascii="Calibri" w:hAnsi="Calibri" w:cs="Calibri"/>
                <w:sz w:val="18"/>
                <w:szCs w:val="18"/>
              </w:rPr>
              <w:t>.</w:t>
            </w:r>
            <w:r w:rsidR="00E556DE">
              <w:rPr>
                <w:rFonts w:ascii="Calibri" w:hAnsi="Calibri" w:cs="Calibri"/>
                <w:sz w:val="18"/>
                <w:szCs w:val="18"/>
              </w:rPr>
              <w:t>4</w:t>
            </w:r>
            <w:r w:rsidR="00364811">
              <w:rPr>
                <w:rFonts w:ascii="Calibri" w:hAnsi="Calibri" w:cs="Calibri"/>
                <w:sz w:val="18"/>
                <w:szCs w:val="18"/>
              </w:rPr>
              <w:t>1</w:t>
            </w:r>
            <w:r w:rsidR="00E556DE">
              <w:rPr>
                <w:rFonts w:ascii="Calibri" w:hAnsi="Calibri" w:cs="Calibri"/>
                <w:sz w:val="18"/>
                <w:szCs w:val="18"/>
              </w:rPr>
              <w:t>4</w:t>
            </w:r>
            <w:r>
              <w:rPr>
                <w:rFonts w:ascii="Calibri" w:hAnsi="Calibri" w:cs="Calibri"/>
                <w:sz w:val="18"/>
                <w:szCs w:val="18"/>
              </w:rPr>
              <w:t>,7</w:t>
            </w:r>
            <w:r w:rsidR="00E556DE">
              <w:rPr>
                <w:rFonts w:ascii="Calibri" w:hAnsi="Calibri" w:cs="Calibri"/>
                <w:sz w:val="18"/>
                <w:szCs w:val="18"/>
              </w:rPr>
              <w:t>3</w:t>
            </w:r>
          </w:p>
        </w:tc>
      </w:tr>
      <w:tr w:rsidR="006D59F1" w:rsidRPr="004E3DF1" w14:paraId="578E9B03" w14:textId="77777777" w:rsidTr="00FA0C03">
        <w:tc>
          <w:tcPr>
            <w:tcW w:w="4750" w:type="dxa"/>
            <w:tcBorders>
              <w:top w:val="double" w:sz="4" w:space="0" w:color="auto"/>
              <w:left w:val="double" w:sz="4" w:space="0" w:color="auto"/>
              <w:bottom w:val="double" w:sz="4" w:space="0" w:color="auto"/>
            </w:tcBorders>
            <w:shd w:val="clear" w:color="auto" w:fill="auto"/>
          </w:tcPr>
          <w:p w14:paraId="5A5AA1E0" w14:textId="77777777" w:rsidR="006D59F1" w:rsidRPr="004E3DF1" w:rsidRDefault="006D59F1" w:rsidP="00FA0C03">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sidR="00110FCD">
              <w:rPr>
                <w:rFonts w:ascii="Calibri" w:hAnsi="Calibri" w:cs="Calibri"/>
                <w:b/>
                <w:sz w:val="18"/>
                <w:szCs w:val="18"/>
              </w:rPr>
              <w:t>2</w:t>
            </w:r>
            <w:r w:rsidRPr="00C541DC">
              <w:rPr>
                <w:rFonts w:ascii="Calibri" w:hAnsi="Calibri" w:cs="Calibri"/>
                <w:b/>
                <w:sz w:val="18"/>
                <w:szCs w:val="18"/>
              </w:rPr>
              <w:t xml:space="preserve"> voz</w:t>
            </w:r>
            <w:r>
              <w:rPr>
                <w:rFonts w:ascii="Calibri" w:hAnsi="Calibri" w:cs="Calibri"/>
                <w:b/>
                <w:sz w:val="18"/>
                <w:szCs w:val="18"/>
              </w:rPr>
              <w:t>y</w:t>
            </w:r>
            <w:r w:rsidRPr="004E3DF1">
              <w:rPr>
                <w:rFonts w:ascii="Calibri" w:hAnsi="Calibri" w:cs="Calibri"/>
                <w:sz w:val="18"/>
                <w:szCs w:val="18"/>
              </w:rPr>
              <w:t xml:space="preserve"> včetně DPH v Kč</w:t>
            </w:r>
          </w:p>
        </w:tc>
        <w:tc>
          <w:tcPr>
            <w:tcW w:w="4750" w:type="dxa"/>
            <w:tcBorders>
              <w:top w:val="double" w:sz="4" w:space="0" w:color="auto"/>
              <w:bottom w:val="double" w:sz="4" w:space="0" w:color="auto"/>
              <w:right w:val="double" w:sz="4" w:space="0" w:color="auto"/>
            </w:tcBorders>
            <w:shd w:val="clear" w:color="auto" w:fill="auto"/>
          </w:tcPr>
          <w:p w14:paraId="6200E644" w14:textId="03DE9D9F" w:rsidR="006D59F1" w:rsidRPr="004E3DF1" w:rsidRDefault="00A32C9D" w:rsidP="00FA0C03">
            <w:pPr>
              <w:autoSpaceDE w:val="0"/>
              <w:autoSpaceDN w:val="0"/>
              <w:adjustRightInd w:val="0"/>
              <w:spacing w:line="240" w:lineRule="atLeast"/>
              <w:rPr>
                <w:rFonts w:ascii="Calibri" w:hAnsi="Calibri" w:cs="Calibri"/>
                <w:sz w:val="18"/>
                <w:szCs w:val="18"/>
              </w:rPr>
            </w:pPr>
            <w:r>
              <w:rPr>
                <w:rFonts w:ascii="Calibri" w:hAnsi="Calibri" w:cs="Calibri"/>
                <w:sz w:val="18"/>
                <w:szCs w:val="18"/>
              </w:rPr>
              <w:t>1.</w:t>
            </w:r>
            <w:r w:rsidR="0033205F">
              <w:rPr>
                <w:rFonts w:ascii="Calibri" w:hAnsi="Calibri" w:cs="Calibri"/>
                <w:sz w:val="18"/>
                <w:szCs w:val="18"/>
              </w:rPr>
              <w:t>246</w:t>
            </w:r>
            <w:r w:rsidR="00DF4828">
              <w:rPr>
                <w:rFonts w:ascii="Calibri" w:hAnsi="Calibri" w:cs="Calibri"/>
                <w:sz w:val="18"/>
                <w:szCs w:val="18"/>
              </w:rPr>
              <w:t>.</w:t>
            </w:r>
            <w:r w:rsidR="0033205F">
              <w:rPr>
                <w:rFonts w:ascii="Calibri" w:hAnsi="Calibri" w:cs="Calibri"/>
                <w:sz w:val="18"/>
                <w:szCs w:val="18"/>
              </w:rPr>
              <w:t>958</w:t>
            </w:r>
            <w:r w:rsidR="00DF4828">
              <w:rPr>
                <w:rFonts w:ascii="Calibri" w:hAnsi="Calibri" w:cs="Calibri"/>
                <w:sz w:val="18"/>
                <w:szCs w:val="18"/>
              </w:rPr>
              <w:t>,-</w:t>
            </w:r>
          </w:p>
        </w:tc>
      </w:tr>
    </w:tbl>
    <w:p w14:paraId="14DDB9E7" w14:textId="77777777" w:rsidR="006D59F1" w:rsidRPr="00591E27" w:rsidRDefault="006D59F1" w:rsidP="00216B13">
      <w:pPr>
        <w:rPr>
          <w:rFonts w:ascii="Arial" w:hAnsi="Arial" w:cs="Arial"/>
          <w:b/>
          <w:color w:val="FF00FF"/>
          <w:sz w:val="22"/>
        </w:rPr>
      </w:pPr>
    </w:p>
    <w:p w14:paraId="19319768" w14:textId="77777777" w:rsidR="00E46E87" w:rsidRPr="00E46E87" w:rsidRDefault="00E46E87" w:rsidP="00E001DF">
      <w:pPr>
        <w:ind w:firstLine="426"/>
        <w:jc w:val="both"/>
        <w:rPr>
          <w:rFonts w:ascii="Arial" w:hAnsi="Arial" w:cs="Arial"/>
          <w:sz w:val="22"/>
          <w:szCs w:val="22"/>
        </w:rPr>
      </w:pPr>
    </w:p>
    <w:p w14:paraId="1E8A2502" w14:textId="77777777" w:rsidR="00591E27" w:rsidRPr="00591E27" w:rsidRDefault="00591E27">
      <w:pPr>
        <w:rPr>
          <w:rFonts w:ascii="Arial" w:hAnsi="Arial" w:cs="Arial"/>
          <w:b/>
          <w:sz w:val="22"/>
        </w:rPr>
      </w:pPr>
    </w:p>
    <w:sectPr w:rsidR="00591E27" w:rsidRPr="00591E27" w:rsidSect="00BF0EF3">
      <w:headerReference w:type="default" r:id="rId21"/>
      <w:footerReference w:type="even" r:id="rId22"/>
      <w:footerReference w:type="default" r:id="rId23"/>
      <w:headerReference w:type="first" r:id="rId24"/>
      <w:footerReference w:type="first" r:id="rId2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6A27" w14:textId="77777777" w:rsidR="0092280D" w:rsidRDefault="0092280D">
      <w:r>
        <w:separator/>
      </w:r>
    </w:p>
  </w:endnote>
  <w:endnote w:type="continuationSeparator" w:id="0">
    <w:p w14:paraId="4D6560B7" w14:textId="77777777" w:rsidR="0092280D" w:rsidRDefault="0092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EE"/>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382F0"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832208"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1F865CCE"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00A318FE"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D97B"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ED03E0B"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21CB8" w14:textId="77777777" w:rsidR="0092280D" w:rsidRDefault="0092280D">
      <w:r>
        <w:separator/>
      </w:r>
    </w:p>
  </w:footnote>
  <w:footnote w:type="continuationSeparator" w:id="0">
    <w:p w14:paraId="72D0EF37" w14:textId="77777777" w:rsidR="0092280D" w:rsidRDefault="0092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72B6"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6DBE7712"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8AC3"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43D5"/>
    <w:rsid w:val="00041849"/>
    <w:rsid w:val="00045E19"/>
    <w:rsid w:val="0005307D"/>
    <w:rsid w:val="00057AA9"/>
    <w:rsid w:val="00057FC2"/>
    <w:rsid w:val="00060441"/>
    <w:rsid w:val="000608B9"/>
    <w:rsid w:val="000662D6"/>
    <w:rsid w:val="00071E2F"/>
    <w:rsid w:val="00075707"/>
    <w:rsid w:val="00082677"/>
    <w:rsid w:val="00084E23"/>
    <w:rsid w:val="00085F37"/>
    <w:rsid w:val="00091BE6"/>
    <w:rsid w:val="00093B7C"/>
    <w:rsid w:val="0009655A"/>
    <w:rsid w:val="00097164"/>
    <w:rsid w:val="000A03A3"/>
    <w:rsid w:val="000A1422"/>
    <w:rsid w:val="000A3036"/>
    <w:rsid w:val="000A3615"/>
    <w:rsid w:val="000A38EC"/>
    <w:rsid w:val="000B131A"/>
    <w:rsid w:val="000C1F39"/>
    <w:rsid w:val="000D0AAA"/>
    <w:rsid w:val="000D1CD5"/>
    <w:rsid w:val="000D2A67"/>
    <w:rsid w:val="000D2FC9"/>
    <w:rsid w:val="000D45B6"/>
    <w:rsid w:val="000E0EE6"/>
    <w:rsid w:val="000F05B5"/>
    <w:rsid w:val="000F1C8D"/>
    <w:rsid w:val="000F30AC"/>
    <w:rsid w:val="000F4819"/>
    <w:rsid w:val="00105A58"/>
    <w:rsid w:val="0010779E"/>
    <w:rsid w:val="00110FCD"/>
    <w:rsid w:val="0011328D"/>
    <w:rsid w:val="00117C32"/>
    <w:rsid w:val="001244F4"/>
    <w:rsid w:val="0013076B"/>
    <w:rsid w:val="00132C9E"/>
    <w:rsid w:val="00141F26"/>
    <w:rsid w:val="001430C5"/>
    <w:rsid w:val="00150BB2"/>
    <w:rsid w:val="00152D3A"/>
    <w:rsid w:val="001651D2"/>
    <w:rsid w:val="0016763E"/>
    <w:rsid w:val="00172A62"/>
    <w:rsid w:val="00176DA7"/>
    <w:rsid w:val="0017713F"/>
    <w:rsid w:val="0018224D"/>
    <w:rsid w:val="00185689"/>
    <w:rsid w:val="00185778"/>
    <w:rsid w:val="0018582C"/>
    <w:rsid w:val="00186544"/>
    <w:rsid w:val="00192A4E"/>
    <w:rsid w:val="00193F41"/>
    <w:rsid w:val="00194A0A"/>
    <w:rsid w:val="00194BD7"/>
    <w:rsid w:val="00195812"/>
    <w:rsid w:val="001A286E"/>
    <w:rsid w:val="001A4630"/>
    <w:rsid w:val="001B1FD8"/>
    <w:rsid w:val="001B2BF5"/>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24700"/>
    <w:rsid w:val="00231B66"/>
    <w:rsid w:val="002340E9"/>
    <w:rsid w:val="00236F79"/>
    <w:rsid w:val="002426B1"/>
    <w:rsid w:val="002463F9"/>
    <w:rsid w:val="002467D8"/>
    <w:rsid w:val="0025340D"/>
    <w:rsid w:val="00254FE9"/>
    <w:rsid w:val="0025704F"/>
    <w:rsid w:val="002708E1"/>
    <w:rsid w:val="0027716B"/>
    <w:rsid w:val="00277BFC"/>
    <w:rsid w:val="00280521"/>
    <w:rsid w:val="0028234B"/>
    <w:rsid w:val="00283581"/>
    <w:rsid w:val="0028573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3C07"/>
    <w:rsid w:val="0033205F"/>
    <w:rsid w:val="00341B59"/>
    <w:rsid w:val="00346ECD"/>
    <w:rsid w:val="003572B8"/>
    <w:rsid w:val="00360B49"/>
    <w:rsid w:val="00362E54"/>
    <w:rsid w:val="00364811"/>
    <w:rsid w:val="003731C6"/>
    <w:rsid w:val="00376954"/>
    <w:rsid w:val="003921FF"/>
    <w:rsid w:val="00394100"/>
    <w:rsid w:val="003A0084"/>
    <w:rsid w:val="003A44A3"/>
    <w:rsid w:val="003A76D4"/>
    <w:rsid w:val="003B26D5"/>
    <w:rsid w:val="003B7470"/>
    <w:rsid w:val="003B7747"/>
    <w:rsid w:val="003C3873"/>
    <w:rsid w:val="003D24DA"/>
    <w:rsid w:val="003D679F"/>
    <w:rsid w:val="003E2452"/>
    <w:rsid w:val="003F127C"/>
    <w:rsid w:val="003F36E8"/>
    <w:rsid w:val="003F6D9D"/>
    <w:rsid w:val="004121CE"/>
    <w:rsid w:val="00420F02"/>
    <w:rsid w:val="00432439"/>
    <w:rsid w:val="00432E20"/>
    <w:rsid w:val="00445BD4"/>
    <w:rsid w:val="00447522"/>
    <w:rsid w:val="0045152F"/>
    <w:rsid w:val="00453132"/>
    <w:rsid w:val="004536C9"/>
    <w:rsid w:val="004575D9"/>
    <w:rsid w:val="00457CBB"/>
    <w:rsid w:val="00465556"/>
    <w:rsid w:val="00481E94"/>
    <w:rsid w:val="0048663D"/>
    <w:rsid w:val="00486A58"/>
    <w:rsid w:val="00490610"/>
    <w:rsid w:val="004929A9"/>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7B28"/>
    <w:rsid w:val="00524DBB"/>
    <w:rsid w:val="00526B5D"/>
    <w:rsid w:val="00526E98"/>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0E05"/>
    <w:rsid w:val="005D1A9A"/>
    <w:rsid w:val="005D6920"/>
    <w:rsid w:val="005F4C76"/>
    <w:rsid w:val="005F6166"/>
    <w:rsid w:val="00603485"/>
    <w:rsid w:val="00606897"/>
    <w:rsid w:val="00607772"/>
    <w:rsid w:val="00620D0E"/>
    <w:rsid w:val="00624508"/>
    <w:rsid w:val="00625FF6"/>
    <w:rsid w:val="00626AF1"/>
    <w:rsid w:val="00630782"/>
    <w:rsid w:val="0063557D"/>
    <w:rsid w:val="0063628F"/>
    <w:rsid w:val="00637ADA"/>
    <w:rsid w:val="00640EF8"/>
    <w:rsid w:val="00645DC7"/>
    <w:rsid w:val="00650581"/>
    <w:rsid w:val="00656CA9"/>
    <w:rsid w:val="0066020A"/>
    <w:rsid w:val="00672265"/>
    <w:rsid w:val="006750FB"/>
    <w:rsid w:val="00676191"/>
    <w:rsid w:val="00676859"/>
    <w:rsid w:val="006769BE"/>
    <w:rsid w:val="006955B9"/>
    <w:rsid w:val="00696075"/>
    <w:rsid w:val="006B0B09"/>
    <w:rsid w:val="006B27E1"/>
    <w:rsid w:val="006D2D86"/>
    <w:rsid w:val="006D3824"/>
    <w:rsid w:val="006D59F1"/>
    <w:rsid w:val="006E479D"/>
    <w:rsid w:val="006E4914"/>
    <w:rsid w:val="006E7753"/>
    <w:rsid w:val="006E7A85"/>
    <w:rsid w:val="007045D7"/>
    <w:rsid w:val="0070500B"/>
    <w:rsid w:val="00710767"/>
    <w:rsid w:val="0071252B"/>
    <w:rsid w:val="007134B7"/>
    <w:rsid w:val="00715AC7"/>
    <w:rsid w:val="00716707"/>
    <w:rsid w:val="00725E69"/>
    <w:rsid w:val="00731107"/>
    <w:rsid w:val="0073235F"/>
    <w:rsid w:val="00732531"/>
    <w:rsid w:val="00735B3A"/>
    <w:rsid w:val="00737BF1"/>
    <w:rsid w:val="00751D97"/>
    <w:rsid w:val="00761A46"/>
    <w:rsid w:val="0077350A"/>
    <w:rsid w:val="007767C1"/>
    <w:rsid w:val="007921B5"/>
    <w:rsid w:val="0079688D"/>
    <w:rsid w:val="007A2C8A"/>
    <w:rsid w:val="007B475B"/>
    <w:rsid w:val="007C3323"/>
    <w:rsid w:val="007C3CE7"/>
    <w:rsid w:val="007D2210"/>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4FDE"/>
    <w:rsid w:val="008663A3"/>
    <w:rsid w:val="00886BC4"/>
    <w:rsid w:val="0089256B"/>
    <w:rsid w:val="0089628A"/>
    <w:rsid w:val="0089659B"/>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280D"/>
    <w:rsid w:val="00924B55"/>
    <w:rsid w:val="009279CA"/>
    <w:rsid w:val="00933584"/>
    <w:rsid w:val="00953BBD"/>
    <w:rsid w:val="00965959"/>
    <w:rsid w:val="00966EF3"/>
    <w:rsid w:val="009704A4"/>
    <w:rsid w:val="009715B2"/>
    <w:rsid w:val="009773A7"/>
    <w:rsid w:val="00980C26"/>
    <w:rsid w:val="00982017"/>
    <w:rsid w:val="00982E3B"/>
    <w:rsid w:val="0098402E"/>
    <w:rsid w:val="00991523"/>
    <w:rsid w:val="009A1D52"/>
    <w:rsid w:val="009B1397"/>
    <w:rsid w:val="009B29DC"/>
    <w:rsid w:val="009B3696"/>
    <w:rsid w:val="009C7F87"/>
    <w:rsid w:val="009D3939"/>
    <w:rsid w:val="009D5790"/>
    <w:rsid w:val="009F2CAE"/>
    <w:rsid w:val="009F5470"/>
    <w:rsid w:val="009F7403"/>
    <w:rsid w:val="00A03F58"/>
    <w:rsid w:val="00A05528"/>
    <w:rsid w:val="00A10BE8"/>
    <w:rsid w:val="00A10FCA"/>
    <w:rsid w:val="00A23A1F"/>
    <w:rsid w:val="00A32C9D"/>
    <w:rsid w:val="00A33947"/>
    <w:rsid w:val="00A3558E"/>
    <w:rsid w:val="00A4532E"/>
    <w:rsid w:val="00A47C41"/>
    <w:rsid w:val="00A51749"/>
    <w:rsid w:val="00A54C25"/>
    <w:rsid w:val="00A753B2"/>
    <w:rsid w:val="00A80A44"/>
    <w:rsid w:val="00A813E9"/>
    <w:rsid w:val="00A836A9"/>
    <w:rsid w:val="00A913B0"/>
    <w:rsid w:val="00A95D06"/>
    <w:rsid w:val="00A969F9"/>
    <w:rsid w:val="00AA3FB5"/>
    <w:rsid w:val="00AA548B"/>
    <w:rsid w:val="00AB259B"/>
    <w:rsid w:val="00AC4428"/>
    <w:rsid w:val="00AC59EB"/>
    <w:rsid w:val="00AD204B"/>
    <w:rsid w:val="00AD54A4"/>
    <w:rsid w:val="00AD5843"/>
    <w:rsid w:val="00AE69D4"/>
    <w:rsid w:val="00AE70D1"/>
    <w:rsid w:val="00AF0E2F"/>
    <w:rsid w:val="00AF6E4B"/>
    <w:rsid w:val="00B020C9"/>
    <w:rsid w:val="00B03476"/>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74958"/>
    <w:rsid w:val="00B82978"/>
    <w:rsid w:val="00B87D72"/>
    <w:rsid w:val="00B913AF"/>
    <w:rsid w:val="00B91E24"/>
    <w:rsid w:val="00B95516"/>
    <w:rsid w:val="00B95D9C"/>
    <w:rsid w:val="00BB50A0"/>
    <w:rsid w:val="00BD3EBA"/>
    <w:rsid w:val="00BD6F3B"/>
    <w:rsid w:val="00BF0EF3"/>
    <w:rsid w:val="00BF5102"/>
    <w:rsid w:val="00C102D0"/>
    <w:rsid w:val="00C142BE"/>
    <w:rsid w:val="00C2088F"/>
    <w:rsid w:val="00C332B0"/>
    <w:rsid w:val="00C354B0"/>
    <w:rsid w:val="00C42913"/>
    <w:rsid w:val="00C55E39"/>
    <w:rsid w:val="00C63C01"/>
    <w:rsid w:val="00C67CD7"/>
    <w:rsid w:val="00C84E58"/>
    <w:rsid w:val="00C865D2"/>
    <w:rsid w:val="00C87410"/>
    <w:rsid w:val="00C915D6"/>
    <w:rsid w:val="00C92FF9"/>
    <w:rsid w:val="00C97AC0"/>
    <w:rsid w:val="00CA2E45"/>
    <w:rsid w:val="00CB0526"/>
    <w:rsid w:val="00CB3F87"/>
    <w:rsid w:val="00CC4902"/>
    <w:rsid w:val="00CC5695"/>
    <w:rsid w:val="00CD6AD2"/>
    <w:rsid w:val="00CE1D84"/>
    <w:rsid w:val="00CE37FE"/>
    <w:rsid w:val="00CE3C27"/>
    <w:rsid w:val="00CE5110"/>
    <w:rsid w:val="00CE5337"/>
    <w:rsid w:val="00CF6B64"/>
    <w:rsid w:val="00CF71A0"/>
    <w:rsid w:val="00D021A8"/>
    <w:rsid w:val="00D03CB0"/>
    <w:rsid w:val="00D05309"/>
    <w:rsid w:val="00D243E1"/>
    <w:rsid w:val="00D244C4"/>
    <w:rsid w:val="00D25742"/>
    <w:rsid w:val="00D25888"/>
    <w:rsid w:val="00D26780"/>
    <w:rsid w:val="00D3342D"/>
    <w:rsid w:val="00D4217E"/>
    <w:rsid w:val="00D43D79"/>
    <w:rsid w:val="00D54B78"/>
    <w:rsid w:val="00D6266B"/>
    <w:rsid w:val="00D6300D"/>
    <w:rsid w:val="00D64973"/>
    <w:rsid w:val="00D70475"/>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1C22"/>
    <w:rsid w:val="00DF4828"/>
    <w:rsid w:val="00DF52BB"/>
    <w:rsid w:val="00DF5E29"/>
    <w:rsid w:val="00DF70DA"/>
    <w:rsid w:val="00E001DF"/>
    <w:rsid w:val="00E13680"/>
    <w:rsid w:val="00E15A0B"/>
    <w:rsid w:val="00E25998"/>
    <w:rsid w:val="00E3219F"/>
    <w:rsid w:val="00E329D4"/>
    <w:rsid w:val="00E35E60"/>
    <w:rsid w:val="00E43419"/>
    <w:rsid w:val="00E4493E"/>
    <w:rsid w:val="00E46589"/>
    <w:rsid w:val="00E46E87"/>
    <w:rsid w:val="00E523BC"/>
    <w:rsid w:val="00E54C20"/>
    <w:rsid w:val="00E556DE"/>
    <w:rsid w:val="00E63B96"/>
    <w:rsid w:val="00E65B2C"/>
    <w:rsid w:val="00E668BE"/>
    <w:rsid w:val="00E66D49"/>
    <w:rsid w:val="00E74539"/>
    <w:rsid w:val="00E74D0F"/>
    <w:rsid w:val="00E85DE6"/>
    <w:rsid w:val="00E91E5B"/>
    <w:rsid w:val="00E922DE"/>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22AE9"/>
    <w:rsid w:val="00F33857"/>
    <w:rsid w:val="00F54572"/>
    <w:rsid w:val="00F64236"/>
    <w:rsid w:val="00FA363C"/>
    <w:rsid w:val="00FA7DE4"/>
    <w:rsid w:val="00FB2602"/>
    <w:rsid w:val="00FB2B4F"/>
    <w:rsid w:val="00FB57A7"/>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A713E"/>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Podpis">
    <w:name w:val="Signature"/>
    <w:basedOn w:val="Normln"/>
    <w:link w:val="PodpisChar"/>
    <w:uiPriority w:val="15"/>
    <w:qFormat/>
    <w:rsid w:val="006D59F1"/>
    <w:pPr>
      <w:ind w:left="6521" w:right="566"/>
      <w:jc w:val="center"/>
    </w:pPr>
    <w:rPr>
      <w:rFonts w:ascii="Arial" w:eastAsiaTheme="minorHAnsi" w:hAnsi="Arial" w:cstheme="minorBidi"/>
      <w:szCs w:val="22"/>
      <w:lang w:eastAsia="en-US"/>
    </w:rPr>
  </w:style>
  <w:style w:type="character" w:customStyle="1" w:styleId="PodpisChar">
    <w:name w:val="Podpis Char"/>
    <w:basedOn w:val="Standardnpsmoodstavce"/>
    <w:link w:val="Podpis"/>
    <w:uiPriority w:val="15"/>
    <w:rsid w:val="006D59F1"/>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hyperlink" Target="http://www.poh.cz/informace-o-zpracovani-osobnich-udaju/d-1369/p1=1459"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AE57-77C7-43C2-A1A8-ED12744F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15</Pages>
  <Words>2916</Words>
  <Characters>17205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44</cp:revision>
  <cp:lastPrinted>2021-06-01T10:40:00Z</cp:lastPrinted>
  <dcterms:created xsi:type="dcterms:W3CDTF">2021-05-04T09:26:00Z</dcterms:created>
  <dcterms:modified xsi:type="dcterms:W3CDTF">2021-06-15T09:26:00Z</dcterms:modified>
  <cp:category>Výběrové řízení</cp:category>
</cp:coreProperties>
</file>