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D1" w:rsidRDefault="00A86E03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SMLOUVA O D</w:t>
      </w:r>
      <w:r>
        <w:rPr>
          <w:rFonts w:eastAsia="Times New Roman"/>
          <w:b/>
          <w:bCs/>
          <w:sz w:val="24"/>
          <w:szCs w:val="24"/>
        </w:rPr>
        <w:t>ÍLO</w:t>
      </w:r>
    </w:p>
    <w:p w:rsidR="00E867D1" w:rsidRDefault="00A86E03">
      <w:pPr>
        <w:shd w:val="clear" w:color="auto" w:fill="FFFFFF"/>
        <w:spacing w:before="504"/>
        <w:ind w:left="139"/>
      </w:pPr>
      <w:r>
        <w:t>uzav</w:t>
      </w:r>
      <w:r>
        <w:rPr>
          <w:rFonts w:eastAsia="Times New Roman"/>
        </w:rPr>
        <w:t>řená podle ustanovení § 1746 odst. 2 ve spojení s § 2586 a násl. zákona čís. 89/2012 Sb. občanský zákoník</w:t>
      </w:r>
    </w:p>
    <w:p w:rsidR="00E867D1" w:rsidRDefault="00A86E03">
      <w:pPr>
        <w:shd w:val="clear" w:color="auto" w:fill="FFFFFF"/>
        <w:ind w:left="106"/>
        <w:jc w:val="center"/>
      </w:pPr>
      <w:r>
        <w:rPr>
          <w:spacing w:val="-1"/>
        </w:rPr>
        <w:t>v platn</w:t>
      </w:r>
      <w:r>
        <w:rPr>
          <w:rFonts w:eastAsia="Times New Roman"/>
          <w:spacing w:val="-1"/>
        </w:rPr>
        <w:t>ém znění</w:t>
      </w:r>
    </w:p>
    <w:p w:rsidR="00E867D1" w:rsidRDefault="00A86E03">
      <w:pPr>
        <w:shd w:val="clear" w:color="auto" w:fill="FFFFFF"/>
        <w:spacing w:before="350"/>
        <w:ind w:left="101"/>
        <w:jc w:val="center"/>
      </w:pPr>
      <w:proofErr w:type="gramStart"/>
      <w:r>
        <w:rPr>
          <w:sz w:val="24"/>
          <w:szCs w:val="24"/>
        </w:rPr>
        <w:t>mezi</w:t>
      </w:r>
      <w:proofErr w:type="gramEnd"/>
    </w:p>
    <w:p w:rsidR="00E867D1" w:rsidRDefault="00A86E03">
      <w:pPr>
        <w:shd w:val="clear" w:color="auto" w:fill="FFFFFF"/>
        <w:spacing w:before="480" w:line="274" w:lineRule="exact"/>
        <w:ind w:left="58"/>
      </w:pPr>
      <w:r>
        <w:rPr>
          <w:b/>
          <w:bCs/>
          <w:sz w:val="24"/>
          <w:szCs w:val="24"/>
        </w:rPr>
        <w:t>Objednatel:   Lesy a rybn</w:t>
      </w:r>
      <w:r>
        <w:rPr>
          <w:rFonts w:eastAsia="Times New Roman"/>
          <w:b/>
          <w:bCs/>
          <w:sz w:val="24"/>
          <w:szCs w:val="24"/>
        </w:rPr>
        <w:t xml:space="preserve">íky města Českých Budějovic </w:t>
      </w:r>
      <w:r>
        <w:rPr>
          <w:rFonts w:eastAsia="Times New Roman"/>
          <w:sz w:val="24"/>
          <w:szCs w:val="24"/>
        </w:rPr>
        <w:t xml:space="preserve">s. </w:t>
      </w:r>
      <w:r>
        <w:rPr>
          <w:rFonts w:eastAsia="Times New Roman"/>
          <w:b/>
          <w:bCs/>
          <w:sz w:val="24"/>
          <w:szCs w:val="24"/>
        </w:rPr>
        <w:t>r. o.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>
        <w:rPr>
          <w:sz w:val="24"/>
          <w:szCs w:val="24"/>
        </w:rPr>
        <w:t>J. Ha</w:t>
      </w:r>
      <w:r>
        <w:rPr>
          <w:rFonts w:eastAsia="Times New Roman"/>
          <w:sz w:val="24"/>
          <w:szCs w:val="24"/>
        </w:rPr>
        <w:t xml:space="preserve">ška 1588/4, 370 </w:t>
      </w:r>
      <w:r w:rsidRPr="00B35BF9">
        <w:rPr>
          <w:rFonts w:eastAsia="Times New Roman"/>
          <w:sz w:val="24"/>
          <w:szCs w:val="24"/>
        </w:rPr>
        <w:t>04 České Budějovice</w:t>
      </w:r>
    </w:p>
    <w:p w:rsidR="00E867D1" w:rsidRPr="00B35BF9" w:rsidRDefault="00A86E03">
      <w:pPr>
        <w:shd w:val="clear" w:color="auto" w:fill="FFFFFF"/>
        <w:tabs>
          <w:tab w:val="left" w:pos="3605"/>
        </w:tabs>
        <w:spacing w:line="274" w:lineRule="exact"/>
        <w:ind w:left="1478"/>
      </w:pPr>
      <w:r w:rsidRPr="00B35BF9">
        <w:rPr>
          <w:spacing w:val="-3"/>
          <w:sz w:val="24"/>
          <w:szCs w:val="24"/>
        </w:rPr>
        <w:t>I</w:t>
      </w:r>
      <w:r w:rsidRPr="00B35BF9">
        <w:rPr>
          <w:rFonts w:eastAsia="Times New Roman"/>
          <w:spacing w:val="-3"/>
          <w:sz w:val="24"/>
          <w:szCs w:val="24"/>
        </w:rPr>
        <w:t>Č: 25154427</w:t>
      </w:r>
      <w:r w:rsidRPr="00B35BF9">
        <w:rPr>
          <w:rFonts w:ascii="Arial" w:eastAsia="Times New Roman" w:cs="Arial"/>
          <w:sz w:val="24"/>
          <w:szCs w:val="24"/>
        </w:rPr>
        <w:tab/>
      </w:r>
      <w:r w:rsidRPr="00B35BF9">
        <w:rPr>
          <w:rFonts w:eastAsia="Times New Roman"/>
          <w:sz w:val="24"/>
          <w:szCs w:val="24"/>
        </w:rPr>
        <w:t>DIČ: CZ25154427</w:t>
      </w:r>
    </w:p>
    <w:p w:rsidR="00E867D1" w:rsidRPr="00B35BF9" w:rsidRDefault="00A86E03">
      <w:pPr>
        <w:shd w:val="clear" w:color="auto" w:fill="FFFFFF"/>
        <w:spacing w:line="274" w:lineRule="exact"/>
        <w:ind w:left="1474"/>
      </w:pPr>
      <w:r w:rsidRPr="00B35BF9">
        <w:rPr>
          <w:sz w:val="24"/>
          <w:szCs w:val="24"/>
        </w:rPr>
        <w:t>zapsan</w:t>
      </w:r>
      <w:r w:rsidRPr="00B35BF9">
        <w:rPr>
          <w:rFonts w:eastAsia="Times New Roman"/>
          <w:sz w:val="24"/>
          <w:szCs w:val="24"/>
        </w:rPr>
        <w:t>ým v obchodním rejstříku vedeném u Krajského soudu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z w:val="24"/>
          <w:szCs w:val="24"/>
        </w:rPr>
        <w:t xml:space="preserve">v </w:t>
      </w:r>
      <w:r w:rsidRPr="00B35BF9">
        <w:rPr>
          <w:rFonts w:eastAsia="Times New Roman"/>
          <w:sz w:val="24"/>
          <w:szCs w:val="24"/>
        </w:rPr>
        <w:t>Českých Budějovicích v oddíle C, vložka 6452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pacing w:val="-1"/>
          <w:sz w:val="24"/>
          <w:szCs w:val="24"/>
        </w:rPr>
        <w:t>zastoupen</w:t>
      </w:r>
      <w:r w:rsidRPr="00B35BF9">
        <w:rPr>
          <w:rFonts w:eastAsia="Times New Roman"/>
          <w:spacing w:val="-1"/>
          <w:sz w:val="24"/>
          <w:szCs w:val="24"/>
        </w:rPr>
        <w:t xml:space="preserve">á jednatelem Ing. Karlem </w:t>
      </w:r>
      <w:proofErr w:type="spellStart"/>
      <w:r w:rsidRPr="00B35BF9">
        <w:rPr>
          <w:rFonts w:eastAsia="Times New Roman"/>
          <w:spacing w:val="-1"/>
          <w:sz w:val="24"/>
          <w:szCs w:val="24"/>
        </w:rPr>
        <w:t>Trůblem</w:t>
      </w:r>
      <w:proofErr w:type="spellEnd"/>
      <w:r w:rsidRPr="00B35BF9">
        <w:rPr>
          <w:rFonts w:eastAsia="Times New Roman"/>
          <w:spacing w:val="-1"/>
          <w:sz w:val="24"/>
          <w:szCs w:val="24"/>
        </w:rPr>
        <w:t xml:space="preserve"> </w:t>
      </w:r>
    </w:p>
    <w:p w:rsidR="00E867D1" w:rsidRPr="00B35BF9" w:rsidRDefault="00A86E03">
      <w:pPr>
        <w:shd w:val="clear" w:color="auto" w:fill="FFFFFF"/>
        <w:tabs>
          <w:tab w:val="left" w:leader="dot" w:pos="6643"/>
        </w:tabs>
        <w:spacing w:before="1003"/>
        <w:ind w:left="38"/>
      </w:pPr>
      <w:r w:rsidRPr="00B35BF9">
        <w:rPr>
          <w:sz w:val="24"/>
          <w:szCs w:val="24"/>
        </w:rPr>
        <w:t>Zhotovitel 0'm</w:t>
      </w:r>
      <w:r w:rsidR="00B35BF9">
        <w:rPr>
          <w:rFonts w:eastAsia="Times New Roman"/>
          <w:sz w:val="24"/>
          <w:szCs w:val="24"/>
        </w:rPr>
        <w:t xml:space="preserve">éno, příjmem, PO)    </w:t>
      </w:r>
      <w:r w:rsidR="00374E66" w:rsidRPr="00B35BF9">
        <w:rPr>
          <w:rFonts w:eastAsia="Times New Roman"/>
          <w:iCs/>
          <w:sz w:val="24"/>
          <w:szCs w:val="24"/>
        </w:rPr>
        <w:t xml:space="preserve">Milan </w:t>
      </w:r>
      <w:proofErr w:type="spellStart"/>
      <w:r w:rsidR="00374E66" w:rsidRPr="00B35BF9">
        <w:rPr>
          <w:rFonts w:eastAsia="Times New Roman"/>
          <w:iCs/>
          <w:sz w:val="24"/>
          <w:szCs w:val="24"/>
        </w:rPr>
        <w:t>Prenner</w:t>
      </w:r>
      <w:proofErr w:type="spellEnd"/>
    </w:p>
    <w:p w:rsidR="00E867D1" w:rsidRPr="00B35BF9" w:rsidRDefault="00B35BF9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  <w:rPr>
          <w:iCs/>
          <w:spacing w:val="-29"/>
          <w:sz w:val="24"/>
          <w:szCs w:val="24"/>
        </w:rPr>
      </w:pPr>
      <w:r>
        <w:rPr>
          <w:sz w:val="34"/>
          <w:szCs w:val="34"/>
          <w:vertAlign w:val="subscript"/>
        </w:rPr>
        <w:t xml:space="preserve">Adresa                            Ktiš 57, 384 03 Ktiš </w:t>
      </w:r>
      <w:r>
        <w:rPr>
          <w:i/>
          <w:iCs/>
          <w:spacing w:val="-29"/>
          <w:sz w:val="34"/>
          <w:szCs w:val="34"/>
        </w:rPr>
        <w:t xml:space="preserve"> </w:t>
      </w:r>
      <w:r w:rsidR="00E91AFD" w:rsidRPr="00B35BF9">
        <w:rPr>
          <w:i/>
          <w:iCs/>
          <w:spacing w:val="-29"/>
          <w:sz w:val="34"/>
          <w:szCs w:val="34"/>
        </w:rPr>
        <w:t xml:space="preserve">  </w:t>
      </w:r>
    </w:p>
    <w:p w:rsidR="00E91AFD" w:rsidRPr="00B35BF9" w:rsidRDefault="00E91AFD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</w:pPr>
      <w:r w:rsidRPr="00B35BF9">
        <w:rPr>
          <w:iCs/>
          <w:spacing w:val="-29"/>
          <w:sz w:val="24"/>
          <w:szCs w:val="24"/>
        </w:rPr>
        <w:t>IČ/RČ</w:t>
      </w:r>
      <w:r w:rsidR="00B35BF9">
        <w:rPr>
          <w:iCs/>
          <w:spacing w:val="-29"/>
          <w:sz w:val="24"/>
          <w:szCs w:val="24"/>
        </w:rPr>
        <w:t xml:space="preserve"> </w:t>
      </w:r>
      <w:r w:rsidRPr="00B35BF9">
        <w:rPr>
          <w:iCs/>
          <w:spacing w:val="-29"/>
          <w:sz w:val="24"/>
          <w:szCs w:val="24"/>
        </w:rPr>
        <w:t xml:space="preserve">   </w:t>
      </w:r>
      <w:r w:rsidR="00B35BF9">
        <w:rPr>
          <w:iCs/>
          <w:spacing w:val="-29"/>
          <w:sz w:val="24"/>
          <w:szCs w:val="24"/>
        </w:rPr>
        <w:t xml:space="preserve">                                      </w:t>
      </w:r>
      <w:r w:rsidR="00B35BF9">
        <w:rPr>
          <w:rFonts w:eastAsia="Times New Roman"/>
          <w:spacing w:val="-2"/>
          <w:sz w:val="24"/>
          <w:szCs w:val="24"/>
        </w:rPr>
        <w:t xml:space="preserve">6253355, 730515/1656     </w:t>
      </w:r>
    </w:p>
    <w:p w:rsidR="00E867D1" w:rsidRPr="00B35BF9" w:rsidRDefault="00A86E03" w:rsidP="00E91AFD">
      <w:pPr>
        <w:shd w:val="clear" w:color="auto" w:fill="FFFFFF"/>
        <w:spacing w:before="245"/>
        <w:rPr>
          <w:rFonts w:eastAsia="Times New Roman"/>
          <w:spacing w:val="-2"/>
          <w:sz w:val="24"/>
          <w:szCs w:val="24"/>
        </w:rPr>
      </w:pPr>
      <w:r w:rsidRPr="00B35BF9">
        <w:rPr>
          <w:spacing w:val="-2"/>
          <w:sz w:val="24"/>
          <w:szCs w:val="24"/>
        </w:rPr>
        <w:t>Doklad oprav</w:t>
      </w:r>
      <w:r w:rsidRPr="00B35BF9">
        <w:rPr>
          <w:rFonts w:eastAsia="Times New Roman"/>
          <w:spacing w:val="-2"/>
          <w:sz w:val="24"/>
          <w:szCs w:val="24"/>
        </w:rPr>
        <w:t>ňující k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podnikání</w:t>
      </w:r>
      <w:r w:rsidR="00E91AFD" w:rsidRPr="00B35BF9">
        <w:rPr>
          <w:rFonts w:eastAsia="Times New Roman"/>
          <w:spacing w:val="-2"/>
          <w:sz w:val="24"/>
          <w:szCs w:val="24"/>
        </w:rPr>
        <w:t xml:space="preserve">   </w:t>
      </w:r>
      <w:r w:rsidR="00B35BF9">
        <w:rPr>
          <w:rFonts w:eastAsia="Times New Roman"/>
          <w:spacing w:val="-2"/>
          <w:sz w:val="24"/>
          <w:szCs w:val="24"/>
        </w:rPr>
        <w:t xml:space="preserve">   </w:t>
      </w:r>
      <w:r w:rsidR="00E91AFD" w:rsidRPr="00B35BF9">
        <w:rPr>
          <w:rFonts w:eastAsia="Times New Roman"/>
          <w:spacing w:val="-2"/>
          <w:sz w:val="24"/>
          <w:szCs w:val="24"/>
        </w:rPr>
        <w:t>živnostenský list</w:t>
      </w:r>
    </w:p>
    <w:p w:rsidR="009E643F" w:rsidRPr="00B35BF9" w:rsidRDefault="009E643F" w:rsidP="00E91AFD">
      <w:pPr>
        <w:shd w:val="clear" w:color="auto" w:fill="FFFFFF"/>
        <w:spacing w:before="245"/>
      </w:pPr>
      <w:r w:rsidRPr="00B35BF9">
        <w:rPr>
          <w:rFonts w:eastAsia="Times New Roman"/>
          <w:spacing w:val="-2"/>
          <w:sz w:val="24"/>
          <w:szCs w:val="24"/>
        </w:rPr>
        <w:t xml:space="preserve">Č. účtu </w:t>
      </w:r>
      <w:r w:rsidR="00374E66" w:rsidRPr="00B35BF9">
        <w:rPr>
          <w:rFonts w:eastAsia="Times New Roman"/>
          <w:spacing w:val="-2"/>
          <w:sz w:val="24"/>
          <w:szCs w:val="24"/>
        </w:rPr>
        <w:t xml:space="preserve">  </w:t>
      </w:r>
      <w:r w:rsidR="00B35BF9">
        <w:rPr>
          <w:rFonts w:eastAsia="Times New Roman"/>
          <w:spacing w:val="-2"/>
          <w:sz w:val="24"/>
          <w:szCs w:val="24"/>
        </w:rPr>
        <w:t xml:space="preserve">                       </w:t>
      </w:r>
      <w:r w:rsidR="00374E66" w:rsidRPr="00B35BF9">
        <w:rPr>
          <w:rFonts w:eastAsia="Times New Roman"/>
          <w:spacing w:val="-2"/>
          <w:sz w:val="24"/>
          <w:szCs w:val="24"/>
        </w:rPr>
        <w:t>103062407/0300</w:t>
      </w:r>
    </w:p>
    <w:p w:rsidR="00E867D1" w:rsidRPr="00B35BF9" w:rsidRDefault="00A86E03">
      <w:pPr>
        <w:shd w:val="clear" w:color="auto" w:fill="FFFFFF"/>
        <w:spacing w:before="835"/>
        <w:ind w:left="53"/>
        <w:jc w:val="center"/>
        <w:rPr>
          <w:u w:val="single"/>
        </w:rPr>
      </w:pPr>
      <w:r w:rsidRPr="00B35BF9">
        <w:rPr>
          <w:sz w:val="24"/>
          <w:szCs w:val="24"/>
          <w:u w:val="single"/>
        </w:rPr>
        <w:t>uzav</w:t>
      </w:r>
      <w:r w:rsidRPr="00B35BF9">
        <w:rPr>
          <w:rFonts w:eastAsia="Times New Roman"/>
          <w:sz w:val="24"/>
          <w:szCs w:val="24"/>
          <w:u w:val="single"/>
        </w:rPr>
        <w:t>řeli tuto smlouvu o dílo</w:t>
      </w:r>
    </w:p>
    <w:p w:rsidR="00E867D1" w:rsidRPr="00B35BF9" w:rsidRDefault="00A86E03">
      <w:pPr>
        <w:shd w:val="clear" w:color="auto" w:fill="FFFFFF"/>
        <w:spacing w:before="408"/>
        <w:ind w:left="19"/>
      </w:pPr>
      <w:r w:rsidRPr="00B35BF9">
        <w:rPr>
          <w:sz w:val="24"/>
          <w:szCs w:val="24"/>
        </w:rPr>
        <w:t>P</w:t>
      </w:r>
      <w:r w:rsidRPr="00B35BF9">
        <w:rPr>
          <w:rFonts w:eastAsia="Times New Roman"/>
          <w:sz w:val="24"/>
          <w:szCs w:val="24"/>
        </w:rPr>
        <w:t>ředmět díla</w:t>
      </w:r>
      <w:r w:rsidR="0025793C">
        <w:rPr>
          <w:rFonts w:eastAsia="Times New Roman"/>
          <w:sz w:val="24"/>
          <w:szCs w:val="24"/>
        </w:rPr>
        <w:t>:         PĚSTEBNÍ PRÁCE</w:t>
      </w:r>
    </w:p>
    <w:p w:rsidR="00E867D1" w:rsidRPr="00B35BF9" w:rsidRDefault="00A86E03">
      <w:pPr>
        <w:shd w:val="clear" w:color="auto" w:fill="FFFFFF"/>
        <w:tabs>
          <w:tab w:val="left" w:leader="dot" w:pos="3120"/>
          <w:tab w:val="left" w:leader="dot" w:pos="4738"/>
        </w:tabs>
        <w:spacing w:before="274"/>
        <w:ind w:left="19"/>
      </w:pPr>
      <w:r w:rsidRPr="00B35BF9">
        <w:rPr>
          <w:spacing w:val="-2"/>
          <w:sz w:val="24"/>
          <w:szCs w:val="24"/>
        </w:rPr>
        <w:t>M</w:t>
      </w:r>
      <w:r w:rsidRPr="00B35BF9">
        <w:rPr>
          <w:rFonts w:eastAsia="Times New Roman"/>
          <w:spacing w:val="-2"/>
          <w:sz w:val="24"/>
          <w:szCs w:val="24"/>
        </w:rPr>
        <w:t>ísto provedení díla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  <w:r w:rsidR="0025793C">
        <w:rPr>
          <w:rFonts w:eastAsia="Times New Roman"/>
          <w:i/>
          <w:iCs/>
          <w:sz w:val="24"/>
          <w:szCs w:val="24"/>
        </w:rPr>
        <w:t>LÚ 3 - SRUBEC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</w:p>
    <w:p w:rsidR="00E867D1" w:rsidRPr="00B35BF9" w:rsidRDefault="00A86E03">
      <w:pPr>
        <w:shd w:val="clear" w:color="auto" w:fill="FFFFFF"/>
        <w:spacing w:before="274"/>
        <w:ind w:left="19"/>
        <w:rPr>
          <w:rFonts w:eastAsia="Times New Roman"/>
          <w:spacing w:val="-1"/>
          <w:sz w:val="24"/>
          <w:szCs w:val="24"/>
        </w:rPr>
      </w:pPr>
      <w:r w:rsidRPr="00B35BF9">
        <w:rPr>
          <w:spacing w:val="-1"/>
          <w:sz w:val="24"/>
          <w:szCs w:val="24"/>
        </w:rPr>
        <w:t>Rozsah d</w:t>
      </w:r>
      <w:r w:rsidRPr="00B35BF9">
        <w:rPr>
          <w:rFonts w:eastAsia="Times New Roman"/>
          <w:spacing w:val="-1"/>
          <w:sz w:val="24"/>
          <w:szCs w:val="24"/>
        </w:rPr>
        <w:t>íla.</w:t>
      </w:r>
      <w:r w:rsidR="00E91AFD" w:rsidRPr="00B35BF9">
        <w:rPr>
          <w:rFonts w:eastAsia="Times New Roman"/>
          <w:spacing w:val="-1"/>
          <w:sz w:val="24"/>
          <w:szCs w:val="24"/>
        </w:rPr>
        <w:t xml:space="preserve">  </w:t>
      </w:r>
    </w:p>
    <w:p w:rsidR="00E91AFD" w:rsidRPr="00B35BF9" w:rsidRDefault="00E91AFD">
      <w:pPr>
        <w:shd w:val="clear" w:color="auto" w:fill="FFFFFF"/>
        <w:spacing w:before="274"/>
        <w:ind w:left="19"/>
      </w:pPr>
    </w:p>
    <w:p w:rsidR="00E867D1" w:rsidRPr="00B35BF9" w:rsidRDefault="00A86E03">
      <w:pPr>
        <w:shd w:val="clear" w:color="auto" w:fill="FFFFFF"/>
        <w:ind w:left="14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t>Jakost d</w:t>
      </w:r>
      <w:r w:rsidRPr="00B35BF9">
        <w:rPr>
          <w:rFonts w:eastAsia="Times New Roman"/>
          <w:sz w:val="24"/>
          <w:szCs w:val="24"/>
        </w:rPr>
        <w:t>íla.</w:t>
      </w:r>
      <w:r w:rsidR="00E91AFD" w:rsidRPr="00B35BF9">
        <w:rPr>
          <w:rFonts w:eastAsia="Times New Roman"/>
          <w:sz w:val="24"/>
          <w:szCs w:val="24"/>
        </w:rPr>
        <w:t xml:space="preserve">  Dle ČSN</w:t>
      </w:r>
      <w:r w:rsidR="009E643F" w:rsidRPr="00B35BF9">
        <w:rPr>
          <w:rFonts w:eastAsia="Times New Roman"/>
          <w:sz w:val="24"/>
          <w:szCs w:val="24"/>
        </w:rPr>
        <w:t xml:space="preserve"> a pokynů hajného</w:t>
      </w:r>
    </w:p>
    <w:p w:rsidR="00E91AFD" w:rsidRPr="00B35BF9" w:rsidRDefault="00E91AFD">
      <w:pPr>
        <w:shd w:val="clear" w:color="auto" w:fill="FFFFFF"/>
        <w:ind w:left="14"/>
      </w:pPr>
    </w:p>
    <w:p w:rsidR="00E867D1" w:rsidRPr="00B35BF9" w:rsidRDefault="00A86E03" w:rsidP="00E91AFD">
      <w:pPr>
        <w:shd w:val="clear" w:color="auto" w:fill="FFFFFF"/>
        <w:spacing w:before="67"/>
        <w:ind w:left="10"/>
      </w:pPr>
      <w:r w:rsidRPr="00B35BF9">
        <w:rPr>
          <w:sz w:val="24"/>
          <w:szCs w:val="24"/>
        </w:rPr>
        <w:t>Zvl</w:t>
      </w:r>
      <w:r w:rsidRPr="00B35BF9">
        <w:rPr>
          <w:rFonts w:eastAsia="Times New Roman"/>
          <w:sz w:val="24"/>
          <w:szCs w:val="24"/>
        </w:rPr>
        <w:t>áštní ujednání (pokyny</w:t>
      </w:r>
      <w:r w:rsidR="00E91AFD" w:rsidRPr="00B35BF9">
        <w:rPr>
          <w:rFonts w:eastAsia="Times New Roman"/>
          <w:sz w:val="24"/>
          <w:szCs w:val="24"/>
        </w:rPr>
        <w:t>)  případné nedostatky budou odstraněny na náklady podnikatele</w:t>
      </w:r>
    </w:p>
    <w:p w:rsidR="00E867D1" w:rsidRPr="00B35BF9" w:rsidRDefault="00A86E03">
      <w:pPr>
        <w:shd w:val="clear" w:color="auto" w:fill="FFFFFF"/>
        <w:tabs>
          <w:tab w:val="left" w:leader="dot" w:pos="3936"/>
          <w:tab w:val="left" w:leader="dot" w:pos="9091"/>
        </w:tabs>
        <w:spacing w:before="638"/>
        <w:ind w:left="5"/>
      </w:pPr>
      <w:r w:rsidRPr="00B35BF9">
        <w:rPr>
          <w:spacing w:val="-2"/>
          <w:sz w:val="24"/>
          <w:szCs w:val="24"/>
        </w:rPr>
        <w:t>D</w:t>
      </w:r>
      <w:r w:rsidRPr="00B35BF9">
        <w:rPr>
          <w:rFonts w:eastAsia="Times New Roman"/>
          <w:spacing w:val="-2"/>
          <w:sz w:val="24"/>
          <w:szCs w:val="24"/>
        </w:rPr>
        <w:t>ílo bude provedeno v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době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</w:t>
      </w:r>
      <w:r w:rsidR="00866BCD">
        <w:rPr>
          <w:rFonts w:eastAsia="Times New Roman"/>
          <w:i/>
          <w:iCs/>
          <w:sz w:val="24"/>
          <w:szCs w:val="24"/>
        </w:rPr>
        <w:t xml:space="preserve">   </w:t>
      </w:r>
      <w:bookmarkStart w:id="0" w:name="_GoBack"/>
      <w:bookmarkEnd w:id="0"/>
      <w:r w:rsidR="00E91AFD" w:rsidRPr="00B35BF9">
        <w:rPr>
          <w:rFonts w:eastAsia="Times New Roman"/>
          <w:i/>
          <w:iCs/>
          <w:sz w:val="24"/>
          <w:szCs w:val="24"/>
        </w:rPr>
        <w:t xml:space="preserve"> </w:t>
      </w:r>
      <w:r w:rsidR="00866BCD" w:rsidRPr="00866BCD">
        <w:rPr>
          <w:rFonts w:eastAsia="Times New Roman"/>
          <w:iCs/>
          <w:sz w:val="24"/>
          <w:szCs w:val="24"/>
        </w:rPr>
        <w:t>květen 2021</w:t>
      </w:r>
    </w:p>
    <w:p w:rsidR="00E867D1" w:rsidRPr="00B35BF9" w:rsidRDefault="00A86E03">
      <w:pPr>
        <w:shd w:val="clear" w:color="auto" w:fill="FFFFFF"/>
        <w:tabs>
          <w:tab w:val="left" w:leader="dot" w:pos="1454"/>
        </w:tabs>
        <w:spacing w:before="278"/>
        <w:ind w:left="5"/>
      </w:pPr>
      <w:r w:rsidRPr="00B35BF9">
        <w:rPr>
          <w:sz w:val="24"/>
          <w:szCs w:val="24"/>
        </w:rPr>
        <w:t>Cena d</w:t>
      </w:r>
      <w:r w:rsidR="00B35BF9">
        <w:rPr>
          <w:rFonts w:eastAsia="Times New Roman"/>
          <w:sz w:val="24"/>
          <w:szCs w:val="24"/>
        </w:rPr>
        <w:t>íla</w:t>
      </w:r>
    </w:p>
    <w:p w:rsidR="00E867D1" w:rsidRPr="00B35BF9" w:rsidRDefault="00A86E03">
      <w:pPr>
        <w:shd w:val="clear" w:color="auto" w:fill="FFFFFF"/>
        <w:spacing w:before="269" w:after="139"/>
      </w:pPr>
      <w:r w:rsidRPr="00B35BF9">
        <w:rPr>
          <w:spacing w:val="-1"/>
          <w:sz w:val="24"/>
          <w:szCs w:val="24"/>
        </w:rPr>
        <w:t>Dal</w:t>
      </w:r>
      <w:r w:rsidRPr="00B35BF9">
        <w:rPr>
          <w:rFonts w:eastAsia="Times New Roman"/>
          <w:spacing w:val="-1"/>
          <w:sz w:val="24"/>
          <w:szCs w:val="24"/>
        </w:rPr>
        <w:t>ší ujednání.</w:t>
      </w:r>
    </w:p>
    <w:p w:rsidR="00E867D1" w:rsidRPr="00B35BF9" w:rsidRDefault="00E867D1">
      <w:pPr>
        <w:shd w:val="clear" w:color="auto" w:fill="FFFFFF"/>
        <w:spacing w:before="269" w:after="139"/>
        <w:sectPr w:rsidR="00E867D1" w:rsidRPr="00B35BF9">
          <w:type w:val="continuous"/>
          <w:pgSz w:w="11909" w:h="16834"/>
          <w:pgMar w:top="1430" w:right="1478" w:bottom="360" w:left="1321" w:header="708" w:footer="708" w:gutter="0"/>
          <w:cols w:space="60"/>
          <w:noEndnote/>
        </w:sectPr>
      </w:pPr>
    </w:p>
    <w:p w:rsidR="00E867D1" w:rsidRPr="00B35BF9" w:rsidRDefault="00A86E03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lastRenderedPageBreak/>
        <w:t>Platebn</w:t>
      </w:r>
      <w:r w:rsidRPr="00B35BF9">
        <w:rPr>
          <w:rFonts w:eastAsia="Times New Roman"/>
          <w:sz w:val="24"/>
          <w:szCs w:val="24"/>
        </w:rPr>
        <w:t>í podmínky</w:t>
      </w:r>
      <w:r w:rsidR="0025793C">
        <w:rPr>
          <w:rFonts w:eastAsia="Times New Roman"/>
          <w:sz w:val="24"/>
          <w:szCs w:val="24"/>
        </w:rPr>
        <w:t>: PO PŘEVZETÍ DÍLA</w:t>
      </w: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25793C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z w:val="24"/>
          <w:szCs w:val="24"/>
        </w:rPr>
        <w:sectPr w:rsidR="00E91AFD" w:rsidRPr="00B35BF9">
          <w:type w:val="continuous"/>
          <w:pgSz w:w="11909" w:h="16834"/>
          <w:pgMar w:top="1430" w:right="2673" w:bottom="360" w:left="1321" w:header="708" w:footer="708" w:gutter="0"/>
          <w:cols w:num="2" w:space="708" w:equalWidth="0">
            <w:col w:w="4166" w:space="3029"/>
            <w:col w:w="720"/>
          </w:cols>
          <w:noEndnote/>
        </w:sectPr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lastRenderedPageBreak/>
        <w:t>Na z</w:t>
      </w:r>
      <w:r w:rsidRPr="00B35BF9">
        <w:rPr>
          <w:rFonts w:eastAsia="Times New Roman"/>
          <w:sz w:val="24"/>
          <w:szCs w:val="24"/>
        </w:rPr>
        <w:t>ákladě dokladu o provedení a převzetí výše uvedeného díla vystaví zhotovitel fakturu, kterou zašle objednateli. Úhrada za vykonané dílo bude zhotoviteli poukázána ve lhůtě obvyklé.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t>Zhotovitel provede d</w:t>
      </w:r>
      <w:r w:rsidRPr="00B35BF9">
        <w:rPr>
          <w:rFonts w:eastAsia="Times New Roman"/>
          <w:sz w:val="24"/>
          <w:szCs w:val="24"/>
        </w:rPr>
        <w:t>ílo ve vlastní režii v pracovní době podle svých dispozic, na vlastní odpovědnost a nebezpečí. Ke zhotovení díla použije vlastní pracovní prostředky a vlastní zařízení.</w:t>
      </w:r>
    </w:p>
    <w:p w:rsidR="00E91AFD" w:rsidRPr="00B35BF9" w:rsidRDefault="00E91AFD" w:rsidP="00E91AFD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4" w:lineRule="exact"/>
        <w:ind w:left="34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Zhotovitel si uhrazuje ze sv</w:t>
      </w:r>
      <w:r w:rsidRPr="00B35BF9">
        <w:rPr>
          <w:rFonts w:eastAsia="Times New Roman"/>
          <w:sz w:val="24"/>
          <w:szCs w:val="24"/>
        </w:rPr>
        <w:t>ého daň z příjmu, zákonné zdravotní a sociální pojištění.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upozorn</w:t>
      </w:r>
      <w:r w:rsidRPr="00B35BF9">
        <w:rPr>
          <w:rFonts w:eastAsia="Times New Roman"/>
          <w:sz w:val="24"/>
          <w:szCs w:val="24"/>
        </w:rPr>
        <w:t>ěn a bere na vědomí, že je povinen dodržovat bezpečnostní, požární, hygienické a ekologické předpisy na pracovišti objednatele.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sezn</w:t>
      </w:r>
      <w:r w:rsidRPr="00B35BF9">
        <w:rPr>
          <w:rFonts w:eastAsia="Times New Roman"/>
          <w:sz w:val="24"/>
          <w:szCs w:val="24"/>
        </w:rPr>
        <w:t>ámen s individuálními zvláštnostmi příslušného pracoviště (svah, komunikace apod.). Byl seznámen s traumatologickým plánem pracoviště (příjezdová komunikace pro záchrannou službu). Před započetím práce proběhlo předání pracoviště zhotoviteli.</w:t>
      </w:r>
    </w:p>
    <w:p w:rsidR="00E91AFD" w:rsidRPr="00B35BF9" w:rsidRDefault="00E91AFD" w:rsidP="00E91AFD">
      <w:pPr>
        <w:shd w:val="clear" w:color="auto" w:fill="FFFFFF"/>
        <w:spacing w:before="278"/>
        <w:ind w:left="24"/>
      </w:pPr>
      <w:r w:rsidRPr="00B35BF9">
        <w:rPr>
          <w:sz w:val="24"/>
          <w:szCs w:val="24"/>
        </w:rPr>
        <w:t>Zhotovitel zodpov</w:t>
      </w:r>
      <w:r w:rsidRPr="00B35BF9">
        <w:rPr>
          <w:rFonts w:eastAsia="Times New Roman"/>
          <w:sz w:val="24"/>
          <w:szCs w:val="24"/>
        </w:rPr>
        <w:t>ídá: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94" w:line="274" w:lineRule="exact"/>
        <w:ind w:left="355" w:right="10" w:hanging="336"/>
        <w:jc w:val="both"/>
        <w:rPr>
          <w:spacing w:val="-5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bezpečnosti a ochrany zdraví při práci na uvedeném pracovišti i za osoby, které se s jeho vědomím zdržují na pracovišti (popř. v jeho okolí) a za podmínky práce, které si vytvořil pro plnění smluvních úkolů a technologických postupů při plnění jednotlivých předmětů činností.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15" w:line="274" w:lineRule="exact"/>
        <w:ind w:left="355" w:right="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dohledu druhé osoby tak, aby nepracoval osamoceně a seznámit se základními požadavky bezpečnosti práce pro uvedený předmět činnosti jak jsou stanoveny v pravidle BOZP při těžbě, přibližování a manipulaci dříví, atd.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/>
        <w:ind w:left="19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předepsaných OOPP, které si zajišťuje na vlastní náklady.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 w:line="274" w:lineRule="exact"/>
        <w:ind w:left="35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k mazání řetězů motorových pil výhradně ekologicky vhodné oleje, které jsou schváleny příslušným certifikátem.</w:t>
      </w:r>
    </w:p>
    <w:p w:rsidR="00E91AFD" w:rsidRPr="00B35BF9" w:rsidRDefault="00E91AFD" w:rsidP="00E91AFD">
      <w:pPr>
        <w:shd w:val="clear" w:color="auto" w:fill="FFFFFF"/>
        <w:spacing w:before="365"/>
        <w:ind w:left="10"/>
      </w:pPr>
      <w:r w:rsidRPr="00B35BF9">
        <w:rPr>
          <w:sz w:val="28"/>
          <w:szCs w:val="28"/>
        </w:rPr>
        <w:t xml:space="preserve">Dne       </w:t>
      </w:r>
    </w:p>
    <w:p w:rsidR="00E91AFD" w:rsidRPr="00B35BF9" w:rsidRDefault="00E91AFD" w:rsidP="00E91AFD">
      <w:pPr>
        <w:shd w:val="clear" w:color="auto" w:fill="FFFFFF"/>
        <w:spacing w:before="946"/>
        <w:ind w:left="5"/>
      </w:pPr>
      <w:r w:rsidRPr="00B35BF9">
        <w:rPr>
          <w:spacing w:val="-2"/>
          <w:sz w:val="24"/>
          <w:szCs w:val="24"/>
        </w:rPr>
        <w:t>Zhotovitel.</w:t>
      </w:r>
    </w:p>
    <w:p w:rsidR="00E91AFD" w:rsidRPr="00B35BF9" w:rsidRDefault="00E91AFD" w:rsidP="00E91AFD">
      <w:pPr>
        <w:shd w:val="clear" w:color="auto" w:fill="FFFFFF"/>
        <w:spacing w:before="547"/>
      </w:pPr>
      <w:r w:rsidRPr="00B35BF9">
        <w:rPr>
          <w:spacing w:val="-3"/>
          <w:sz w:val="24"/>
          <w:szCs w:val="24"/>
        </w:rPr>
        <w:t>Vedouc</w:t>
      </w:r>
      <w:r w:rsidRPr="00B35BF9">
        <w:rPr>
          <w:rFonts w:eastAsia="Times New Roman"/>
          <w:spacing w:val="-3"/>
          <w:sz w:val="24"/>
          <w:szCs w:val="24"/>
        </w:rPr>
        <w:t>í střediska.</w:t>
      </w:r>
    </w:p>
    <w:p w:rsidR="00E91AFD" w:rsidRPr="00B35BF9" w:rsidRDefault="00E91AFD" w:rsidP="00E91AFD">
      <w:pPr>
        <w:shd w:val="clear" w:color="auto" w:fill="FFFFFF"/>
        <w:spacing w:before="557"/>
      </w:pPr>
      <w:r w:rsidRPr="00B35BF9">
        <w:rPr>
          <w:spacing w:val="-1"/>
          <w:sz w:val="24"/>
          <w:szCs w:val="24"/>
        </w:rPr>
        <w:t>Jednatel spole</w:t>
      </w:r>
      <w:r w:rsidRPr="00B35BF9">
        <w:rPr>
          <w:rFonts w:eastAsia="Times New Roman"/>
          <w:spacing w:val="-1"/>
          <w:sz w:val="24"/>
          <w:szCs w:val="24"/>
        </w:rPr>
        <w:t>čnosti</w:t>
      </w:r>
    </w:p>
    <w:p w:rsidR="00E91AFD" w:rsidRPr="00B35BF9" w:rsidRDefault="00A86E03">
      <w:pPr>
        <w:shd w:val="clear" w:color="auto" w:fill="FFFFFF"/>
        <w:sectPr w:rsidR="00E91AFD" w:rsidRPr="00B35BF9" w:rsidSect="00E91AFD">
          <w:type w:val="continuous"/>
          <w:pgSz w:w="11909" w:h="16834"/>
          <w:pgMar w:top="1430" w:right="2673" w:bottom="360" w:left="1321" w:header="708" w:footer="708" w:gutter="0"/>
          <w:cols w:space="3029"/>
          <w:noEndnote/>
        </w:sectPr>
      </w:pPr>
      <w:r w:rsidRPr="00B35BF9">
        <w:br w:type="column"/>
      </w:r>
    </w:p>
    <w:p w:rsidR="00A86E03" w:rsidRDefault="00A86E03">
      <w:pPr>
        <w:shd w:val="clear" w:color="auto" w:fill="FFFFFF"/>
      </w:pPr>
      <w:r w:rsidRPr="00B35BF9">
        <w:rPr>
          <w:rFonts w:ascii="Arial" w:hAnsi="Arial" w:cs="Arial"/>
          <w:b/>
          <w:bCs/>
        </w:rPr>
        <w:lastRenderedPageBreak/>
        <w:t>/</w:t>
      </w:r>
    </w:p>
    <w:sectPr w:rsidR="00A86E03">
      <w:type w:val="continuous"/>
      <w:pgSz w:w="11909" w:h="16834"/>
      <w:pgMar w:top="1430" w:right="2673" w:bottom="360" w:left="1321" w:header="708" w:footer="708" w:gutter="0"/>
      <w:cols w:num="2" w:space="708" w:equalWidth="0">
        <w:col w:w="4166" w:space="302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ADF"/>
    <w:multiLevelType w:val="singleLevel"/>
    <w:tmpl w:val="2A4CF58E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475AE5"/>
    <w:multiLevelType w:val="singleLevel"/>
    <w:tmpl w:val="5AE20CC4"/>
    <w:lvl w:ilvl="0">
      <w:start w:val="1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(%1)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3"/>
    <w:rsid w:val="001E64D7"/>
    <w:rsid w:val="0025793C"/>
    <w:rsid w:val="00374E66"/>
    <w:rsid w:val="00390B12"/>
    <w:rsid w:val="006E689F"/>
    <w:rsid w:val="00754AEC"/>
    <w:rsid w:val="00866BCD"/>
    <w:rsid w:val="009E643F"/>
    <w:rsid w:val="00A86E03"/>
    <w:rsid w:val="00B35BF9"/>
    <w:rsid w:val="00E867D1"/>
    <w:rsid w:val="00E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2A135"/>
  <w14:defaultImageDpi w14:val="0"/>
  <w15:docId w15:val="{12BC9EA8-6995-42FE-B4B9-B3112D5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11</cp:revision>
  <cp:lastPrinted>2019-09-27T10:05:00Z</cp:lastPrinted>
  <dcterms:created xsi:type="dcterms:W3CDTF">2018-01-12T12:32:00Z</dcterms:created>
  <dcterms:modified xsi:type="dcterms:W3CDTF">2021-06-15T11:42:00Z</dcterms:modified>
</cp:coreProperties>
</file>