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B49EC1" w14:textId="77777777" w:rsidR="00F5547B" w:rsidRPr="00872277" w:rsidRDefault="00283621" w:rsidP="00A76919">
      <w:pPr>
        <w:spacing w:after="480" w:line="240" w:lineRule="auto"/>
        <w:ind w:left="0" w:right="0" w:firstLine="0"/>
        <w:jc w:val="center"/>
        <w:rPr>
          <w:rFonts w:ascii="Arial" w:hAnsi="Arial" w:cs="Arial"/>
          <w:b/>
          <w:sz w:val="36"/>
          <w:szCs w:val="24"/>
        </w:rPr>
      </w:pPr>
      <w:r w:rsidRPr="00283621">
        <w:rPr>
          <w:rFonts w:ascii="Arial" w:hAnsi="Arial" w:cs="Arial"/>
          <w:b/>
          <w:sz w:val="36"/>
          <w:szCs w:val="24"/>
        </w:rPr>
        <w:t xml:space="preserve">SMLOUVA O ÚČASTI NA ŘEŠENÍ </w:t>
      </w:r>
      <w:r w:rsidR="00002C6A" w:rsidRPr="00283621">
        <w:rPr>
          <w:rFonts w:ascii="Arial" w:hAnsi="Arial" w:cs="Arial"/>
          <w:b/>
          <w:sz w:val="36"/>
          <w:szCs w:val="24"/>
        </w:rPr>
        <w:t>PROJEKTU</w:t>
      </w:r>
      <w:r w:rsidR="00002C6A">
        <w:rPr>
          <w:rFonts w:ascii="Arial" w:hAnsi="Arial" w:cs="Arial"/>
          <w:b/>
          <w:sz w:val="36"/>
          <w:szCs w:val="24"/>
        </w:rPr>
        <w:br/>
      </w:r>
      <w:r w:rsidRPr="00283621">
        <w:rPr>
          <w:rFonts w:ascii="Arial" w:hAnsi="Arial" w:cs="Arial"/>
          <w:b/>
          <w:sz w:val="36"/>
          <w:szCs w:val="24"/>
        </w:rPr>
        <w:t>VÝZKUMU</w:t>
      </w:r>
      <w:r>
        <w:rPr>
          <w:rFonts w:ascii="Arial" w:hAnsi="Arial" w:cs="Arial"/>
          <w:b/>
          <w:sz w:val="36"/>
          <w:szCs w:val="24"/>
        </w:rPr>
        <w:t xml:space="preserve"> </w:t>
      </w:r>
      <w:r w:rsidRPr="00283621">
        <w:rPr>
          <w:rFonts w:ascii="Arial" w:hAnsi="Arial" w:cs="Arial"/>
          <w:b/>
          <w:sz w:val="36"/>
          <w:szCs w:val="24"/>
        </w:rPr>
        <w:t xml:space="preserve">A VÝVOJE A O VYUŽITÍ VÝSLEDKŮ VÝZKUMU A </w:t>
      </w:r>
      <w:r w:rsidR="00002C6A">
        <w:rPr>
          <w:rFonts w:ascii="Arial" w:hAnsi="Arial" w:cs="Arial"/>
          <w:b/>
          <w:sz w:val="36"/>
          <w:szCs w:val="24"/>
        </w:rPr>
        <w:t>V</w:t>
      </w:r>
      <w:r w:rsidRPr="00283621">
        <w:rPr>
          <w:rFonts w:ascii="Arial" w:hAnsi="Arial" w:cs="Arial"/>
          <w:b/>
          <w:sz w:val="36"/>
          <w:szCs w:val="24"/>
        </w:rPr>
        <w:t>ÝVOJE</w:t>
      </w:r>
    </w:p>
    <w:p w14:paraId="223B4B59" w14:textId="77777777" w:rsidR="00A53D0A" w:rsidRPr="00F207AD" w:rsidRDefault="00A53D0A" w:rsidP="00A53D0A">
      <w:pPr>
        <w:spacing w:after="0" w:line="240" w:lineRule="auto"/>
        <w:ind w:left="0" w:right="0" w:firstLine="0"/>
        <w:rPr>
          <w:rFonts w:ascii="Arial" w:hAnsi="Arial" w:cs="Arial"/>
          <w:b/>
          <w:szCs w:val="24"/>
        </w:rPr>
      </w:pPr>
      <w:r>
        <w:rPr>
          <w:rFonts w:ascii="Arial" w:hAnsi="Arial" w:cs="Arial"/>
          <w:b/>
          <w:szCs w:val="24"/>
        </w:rPr>
        <w:t>BioVendor – Laboratorní medicína a.s.</w:t>
      </w:r>
    </w:p>
    <w:p w14:paraId="57C66B46" w14:textId="77777777" w:rsidR="00A53D0A" w:rsidRPr="00A30B4E" w:rsidRDefault="00A53D0A" w:rsidP="00A53D0A">
      <w:pPr>
        <w:spacing w:after="0" w:line="240" w:lineRule="auto"/>
        <w:ind w:left="0" w:right="0" w:firstLine="0"/>
        <w:rPr>
          <w:rFonts w:ascii="Arial" w:hAnsi="Arial" w:cs="Arial"/>
          <w:szCs w:val="24"/>
        </w:rPr>
      </w:pPr>
      <w:r w:rsidRPr="00A30B4E">
        <w:rPr>
          <w:rFonts w:ascii="Arial" w:hAnsi="Arial" w:cs="Arial"/>
          <w:szCs w:val="24"/>
        </w:rPr>
        <w:t>se sídlem: Karásek 1767/1, 621 00 Brno - Řečkovice</w:t>
      </w:r>
    </w:p>
    <w:p w14:paraId="720E4361" w14:textId="77777777" w:rsidR="00A53D0A" w:rsidRPr="00A30B4E" w:rsidRDefault="00A53D0A" w:rsidP="00A53D0A">
      <w:pPr>
        <w:spacing w:after="0" w:line="240" w:lineRule="auto"/>
        <w:ind w:left="0" w:right="0" w:firstLine="0"/>
        <w:rPr>
          <w:rFonts w:ascii="Arial" w:hAnsi="Arial" w:cs="Arial"/>
          <w:szCs w:val="24"/>
        </w:rPr>
      </w:pPr>
      <w:r w:rsidRPr="00A30B4E">
        <w:rPr>
          <w:rFonts w:ascii="Arial" w:hAnsi="Arial" w:cs="Arial"/>
          <w:szCs w:val="24"/>
        </w:rPr>
        <w:t>IČO: 63471507</w:t>
      </w:r>
    </w:p>
    <w:p w14:paraId="283BD01C" w14:textId="77777777" w:rsidR="00A53D0A" w:rsidRPr="00A30B4E" w:rsidRDefault="00A53D0A" w:rsidP="00A53D0A">
      <w:pPr>
        <w:spacing w:after="0" w:line="240" w:lineRule="auto"/>
        <w:ind w:left="0" w:right="0" w:firstLine="0"/>
        <w:rPr>
          <w:rFonts w:ascii="Arial" w:hAnsi="Arial" w:cs="Arial"/>
          <w:szCs w:val="24"/>
        </w:rPr>
      </w:pPr>
      <w:r w:rsidRPr="00A30B4E">
        <w:rPr>
          <w:rFonts w:ascii="Arial" w:hAnsi="Arial" w:cs="Arial"/>
          <w:szCs w:val="24"/>
        </w:rPr>
        <w:t>DIČ: CZ63471507</w:t>
      </w:r>
    </w:p>
    <w:p w14:paraId="19AB7CFE" w14:textId="77777777" w:rsidR="00A53D0A" w:rsidRPr="00A30B4E" w:rsidRDefault="00A53D0A" w:rsidP="00A53D0A">
      <w:pPr>
        <w:spacing w:after="0" w:line="240" w:lineRule="auto"/>
        <w:ind w:left="0" w:right="0" w:firstLine="0"/>
        <w:rPr>
          <w:rFonts w:ascii="Arial" w:hAnsi="Arial" w:cs="Arial"/>
          <w:szCs w:val="24"/>
        </w:rPr>
      </w:pPr>
      <w:r w:rsidRPr="00A30B4E">
        <w:rPr>
          <w:rFonts w:ascii="Arial" w:hAnsi="Arial" w:cs="Arial"/>
          <w:szCs w:val="24"/>
        </w:rPr>
        <w:t>Zastoupená: M</w:t>
      </w:r>
      <w:r w:rsidR="00AE2F19">
        <w:rPr>
          <w:rFonts w:ascii="Arial" w:hAnsi="Arial" w:cs="Arial"/>
          <w:szCs w:val="24"/>
        </w:rPr>
        <w:t>V</w:t>
      </w:r>
      <w:r w:rsidRPr="00A30B4E">
        <w:rPr>
          <w:rFonts w:ascii="Arial" w:hAnsi="Arial" w:cs="Arial"/>
          <w:szCs w:val="24"/>
        </w:rPr>
        <w:t xml:space="preserve">Dr. </w:t>
      </w:r>
      <w:r w:rsidR="00AE2F19">
        <w:rPr>
          <w:rFonts w:ascii="Arial" w:hAnsi="Arial" w:cs="Arial"/>
          <w:szCs w:val="24"/>
        </w:rPr>
        <w:t>Michalem Kostkou</w:t>
      </w:r>
      <w:r w:rsidRPr="00A30B4E">
        <w:rPr>
          <w:rFonts w:ascii="Arial" w:hAnsi="Arial" w:cs="Arial"/>
          <w:szCs w:val="24"/>
        </w:rPr>
        <w:t>, předsedou představenstva a Ing. Ondřejem Palátem, členem představenstva</w:t>
      </w:r>
    </w:p>
    <w:p w14:paraId="62E6E64D" w14:textId="77777777" w:rsidR="00A53D0A" w:rsidRPr="00B87330" w:rsidRDefault="00A53D0A" w:rsidP="00A53D0A">
      <w:pPr>
        <w:spacing w:after="0" w:line="240" w:lineRule="auto"/>
        <w:ind w:left="0" w:right="0" w:firstLine="0"/>
        <w:rPr>
          <w:rFonts w:ascii="Arial" w:hAnsi="Arial" w:cs="Arial"/>
          <w:szCs w:val="24"/>
        </w:rPr>
      </w:pPr>
      <w:r w:rsidRPr="00B87330">
        <w:rPr>
          <w:rFonts w:ascii="Arial" w:hAnsi="Arial" w:cs="Arial"/>
          <w:szCs w:val="24"/>
        </w:rPr>
        <w:t>Bankovní spojení:</w:t>
      </w:r>
      <w:r w:rsidR="00A30B4E" w:rsidRPr="00B87330">
        <w:rPr>
          <w:rFonts w:ascii="Arial" w:eastAsiaTheme="minorEastAsia" w:hAnsi="Arial" w:cs="Arial"/>
          <w:bCs/>
          <w:color w:val="auto"/>
          <w:szCs w:val="24"/>
        </w:rPr>
        <w:t xml:space="preserve"> 7523082/0800</w:t>
      </w:r>
      <w:r w:rsidR="00A30B4E">
        <w:rPr>
          <w:rFonts w:ascii="Arial" w:eastAsiaTheme="minorEastAsia" w:hAnsi="Arial" w:cs="Arial"/>
          <w:bCs/>
          <w:color w:val="auto"/>
          <w:szCs w:val="24"/>
        </w:rPr>
        <w:t>,</w:t>
      </w:r>
      <w:r w:rsidR="00A30B4E" w:rsidRPr="00B87330">
        <w:rPr>
          <w:rFonts w:ascii="Arial" w:eastAsiaTheme="minorEastAsia" w:hAnsi="Arial" w:cs="Arial"/>
          <w:bCs/>
          <w:color w:val="auto"/>
          <w:szCs w:val="24"/>
        </w:rPr>
        <w:t xml:space="preserve"> Česká spořitelna a.s.</w:t>
      </w:r>
    </w:p>
    <w:p w14:paraId="4F1E037F" w14:textId="77777777" w:rsidR="00A53D0A" w:rsidRPr="00A30B4E" w:rsidRDefault="00A53D0A" w:rsidP="00A53D0A">
      <w:pPr>
        <w:spacing w:after="5" w:line="240" w:lineRule="auto"/>
        <w:ind w:left="0" w:right="0" w:firstLine="0"/>
        <w:rPr>
          <w:rFonts w:ascii="Arial" w:hAnsi="Arial" w:cs="Arial"/>
          <w:szCs w:val="24"/>
        </w:rPr>
      </w:pPr>
      <w:r w:rsidRPr="00A30B4E">
        <w:rPr>
          <w:rFonts w:ascii="Arial" w:hAnsi="Arial" w:cs="Arial"/>
          <w:szCs w:val="24"/>
        </w:rPr>
        <w:t>(dále jako „příjemce“)</w:t>
      </w:r>
    </w:p>
    <w:p w14:paraId="4D78EBB7" w14:textId="77777777" w:rsidR="00A53D0A" w:rsidRDefault="00A53D0A" w:rsidP="00BB2CFD">
      <w:pPr>
        <w:spacing w:after="8" w:line="240" w:lineRule="auto"/>
        <w:ind w:left="0" w:right="0" w:firstLine="0"/>
        <w:rPr>
          <w:rFonts w:ascii="Arial" w:hAnsi="Arial" w:cs="Arial"/>
          <w:b/>
          <w:szCs w:val="24"/>
        </w:rPr>
      </w:pPr>
    </w:p>
    <w:p w14:paraId="32F79762" w14:textId="77777777" w:rsidR="00AF1F33" w:rsidRPr="00A76919" w:rsidRDefault="00AF1F33" w:rsidP="00AF1F33">
      <w:pPr>
        <w:spacing w:after="5" w:line="240" w:lineRule="auto"/>
        <w:ind w:left="0" w:right="0" w:firstLine="0"/>
        <w:rPr>
          <w:rFonts w:ascii="Arial" w:hAnsi="Arial" w:cs="Arial"/>
          <w:szCs w:val="24"/>
        </w:rPr>
      </w:pPr>
      <w:r w:rsidRPr="00A76919">
        <w:rPr>
          <w:rFonts w:ascii="Arial" w:hAnsi="Arial" w:cs="Arial"/>
          <w:szCs w:val="24"/>
        </w:rPr>
        <w:t>a</w:t>
      </w:r>
    </w:p>
    <w:p w14:paraId="5F776484" w14:textId="77777777" w:rsidR="00AF1F33" w:rsidRPr="00A76919" w:rsidRDefault="00E27910" w:rsidP="00AF1F33">
      <w:pPr>
        <w:spacing w:after="0" w:line="240" w:lineRule="auto"/>
        <w:ind w:left="0" w:right="0" w:firstLine="0"/>
        <w:rPr>
          <w:rFonts w:ascii="Arial" w:hAnsi="Arial" w:cs="Arial"/>
          <w:b/>
          <w:szCs w:val="24"/>
        </w:rPr>
      </w:pPr>
      <w:r>
        <w:rPr>
          <w:rFonts w:ascii="Arial" w:hAnsi="Arial" w:cs="Arial"/>
          <w:b/>
          <w:szCs w:val="24"/>
        </w:rPr>
        <w:t>Kardiologie Praha s r.o.</w:t>
      </w:r>
    </w:p>
    <w:p w14:paraId="0257F499" w14:textId="77777777" w:rsidR="00AF1F33" w:rsidRPr="00F21BFE" w:rsidRDefault="00AF1F33" w:rsidP="00AF1F33">
      <w:pPr>
        <w:spacing w:after="0" w:line="240" w:lineRule="auto"/>
        <w:ind w:left="0" w:right="0" w:firstLine="0"/>
        <w:rPr>
          <w:rFonts w:ascii="Arial" w:hAnsi="Arial" w:cs="Arial"/>
          <w:szCs w:val="24"/>
        </w:rPr>
      </w:pPr>
      <w:r w:rsidRPr="00F21BFE">
        <w:rPr>
          <w:rFonts w:ascii="Arial" w:hAnsi="Arial" w:cs="Arial"/>
          <w:szCs w:val="24"/>
        </w:rPr>
        <w:t xml:space="preserve">se sídlem: </w:t>
      </w:r>
      <w:r w:rsidR="00E27910" w:rsidRPr="00E27910">
        <w:rPr>
          <w:rFonts w:ascii="Arial" w:hAnsi="Arial" w:cs="Arial"/>
          <w:szCs w:val="24"/>
        </w:rPr>
        <w:t>Pod Čihadlem 174/16, Točná, 143 00 Praha</w:t>
      </w:r>
    </w:p>
    <w:p w14:paraId="034F407E" w14:textId="77777777" w:rsidR="00AF1F33" w:rsidRPr="00F21BFE" w:rsidRDefault="00AF1F33" w:rsidP="00AF1F33">
      <w:pPr>
        <w:spacing w:after="0" w:line="240" w:lineRule="auto"/>
        <w:ind w:left="0" w:right="0" w:firstLine="0"/>
        <w:rPr>
          <w:rFonts w:ascii="Arial" w:hAnsi="Arial" w:cs="Arial"/>
          <w:szCs w:val="24"/>
        </w:rPr>
      </w:pPr>
      <w:r w:rsidRPr="00F21BFE">
        <w:rPr>
          <w:rFonts w:ascii="Arial" w:hAnsi="Arial" w:cs="Arial"/>
          <w:szCs w:val="24"/>
        </w:rPr>
        <w:t xml:space="preserve">IČO: </w:t>
      </w:r>
      <w:r w:rsidR="00E27910" w:rsidRPr="00E27910">
        <w:rPr>
          <w:rFonts w:ascii="Arial" w:hAnsi="Arial" w:cs="Arial"/>
          <w:szCs w:val="24"/>
        </w:rPr>
        <w:t>07267011</w:t>
      </w:r>
    </w:p>
    <w:p w14:paraId="1269CA04" w14:textId="77777777" w:rsidR="00AF1F33" w:rsidRPr="00F21BFE" w:rsidRDefault="00AF1F33" w:rsidP="00AF1F33">
      <w:pPr>
        <w:spacing w:after="0" w:line="240" w:lineRule="auto"/>
        <w:ind w:left="0" w:right="0" w:firstLine="0"/>
        <w:rPr>
          <w:rFonts w:ascii="Arial" w:hAnsi="Arial" w:cs="Arial"/>
          <w:szCs w:val="24"/>
        </w:rPr>
      </w:pPr>
      <w:r w:rsidRPr="00F21BFE">
        <w:rPr>
          <w:rFonts w:ascii="Arial" w:hAnsi="Arial" w:cs="Arial"/>
          <w:szCs w:val="24"/>
        </w:rPr>
        <w:t xml:space="preserve">DIČ: </w:t>
      </w:r>
      <w:r w:rsidR="00E27910">
        <w:rPr>
          <w:rFonts w:ascii="Arial" w:hAnsi="Arial" w:cs="Arial"/>
          <w:szCs w:val="24"/>
        </w:rPr>
        <w:t xml:space="preserve">CZ </w:t>
      </w:r>
      <w:r w:rsidR="00E27910" w:rsidRPr="00E27910">
        <w:rPr>
          <w:rFonts w:ascii="Arial" w:hAnsi="Arial" w:cs="Arial"/>
          <w:szCs w:val="24"/>
        </w:rPr>
        <w:t>07267011</w:t>
      </w:r>
    </w:p>
    <w:p w14:paraId="7F77B451" w14:textId="77777777" w:rsidR="00AF1F33" w:rsidRPr="00F21BFE" w:rsidRDefault="00AF1F33" w:rsidP="00AF1F33">
      <w:pPr>
        <w:spacing w:after="15" w:line="240" w:lineRule="auto"/>
        <w:ind w:left="0" w:right="0" w:firstLine="0"/>
        <w:rPr>
          <w:rFonts w:ascii="Arial" w:hAnsi="Arial" w:cs="Arial"/>
          <w:szCs w:val="24"/>
        </w:rPr>
      </w:pPr>
      <w:r w:rsidRPr="00F21BFE">
        <w:rPr>
          <w:rFonts w:ascii="Arial" w:hAnsi="Arial" w:cs="Arial"/>
          <w:szCs w:val="24"/>
        </w:rPr>
        <w:t xml:space="preserve">Zastoupená: </w:t>
      </w:r>
      <w:r w:rsidRPr="00656029">
        <w:rPr>
          <w:rFonts w:ascii="Arial" w:hAnsi="Arial" w:cs="Arial"/>
          <w:szCs w:val="24"/>
        </w:rPr>
        <w:t>prof. MUDr. Zuzana Moťovská, Ph.D</w:t>
      </w:r>
      <w:r>
        <w:rPr>
          <w:rFonts w:ascii="Arial" w:hAnsi="Arial" w:cs="Arial"/>
          <w:szCs w:val="24"/>
        </w:rPr>
        <w:t>.</w:t>
      </w:r>
    </w:p>
    <w:p w14:paraId="2E4D7AD6" w14:textId="77777777" w:rsidR="00AF1F33" w:rsidRPr="00BA7023" w:rsidRDefault="00AF1F33" w:rsidP="00AF1F33">
      <w:pPr>
        <w:spacing w:after="19" w:line="240" w:lineRule="auto"/>
        <w:ind w:left="0" w:right="0" w:firstLine="0"/>
        <w:rPr>
          <w:rFonts w:ascii="Arial" w:hAnsi="Arial" w:cs="Arial"/>
          <w:szCs w:val="24"/>
        </w:rPr>
      </w:pPr>
      <w:r w:rsidRPr="007930DF">
        <w:rPr>
          <w:rFonts w:ascii="Arial" w:hAnsi="Arial" w:cs="Arial"/>
          <w:szCs w:val="24"/>
        </w:rPr>
        <w:t xml:space="preserve">Bankovní spojení: </w:t>
      </w:r>
      <w:r w:rsidR="007930DF" w:rsidRPr="0022204C">
        <w:rPr>
          <w:rFonts w:ascii="Arial" w:hAnsi="Arial" w:cs="Arial"/>
          <w:szCs w:val="24"/>
          <w:lang w:eastAsia="en-US"/>
        </w:rPr>
        <w:t>284739877/0300</w:t>
      </w:r>
    </w:p>
    <w:p w14:paraId="6D6E2B4C" w14:textId="77777777" w:rsidR="00AF1F33" w:rsidRDefault="00AF1F33" w:rsidP="00AF1F33">
      <w:pPr>
        <w:spacing w:after="0" w:line="240" w:lineRule="auto"/>
        <w:ind w:left="0" w:right="0" w:firstLine="0"/>
        <w:rPr>
          <w:rFonts w:ascii="Arial" w:hAnsi="Arial" w:cs="Arial"/>
          <w:szCs w:val="24"/>
        </w:rPr>
      </w:pPr>
      <w:r w:rsidRPr="00BA7023">
        <w:rPr>
          <w:rFonts w:ascii="Arial" w:hAnsi="Arial" w:cs="Arial"/>
          <w:szCs w:val="24"/>
        </w:rPr>
        <w:t>(dále jako „další účastník”)</w:t>
      </w:r>
    </w:p>
    <w:p w14:paraId="367FEE5B" w14:textId="77777777" w:rsidR="00E27910" w:rsidRDefault="00E27910" w:rsidP="00AF1F33">
      <w:pPr>
        <w:spacing w:after="0" w:line="240" w:lineRule="auto"/>
        <w:ind w:left="0" w:right="0" w:firstLine="0"/>
        <w:rPr>
          <w:rFonts w:ascii="Arial" w:hAnsi="Arial" w:cs="Arial"/>
          <w:szCs w:val="24"/>
        </w:rPr>
      </w:pPr>
    </w:p>
    <w:p w14:paraId="64E7FAB0" w14:textId="77777777" w:rsidR="00E27910" w:rsidRDefault="00E27910" w:rsidP="00AF1F33">
      <w:pPr>
        <w:spacing w:after="0" w:line="240" w:lineRule="auto"/>
        <w:ind w:left="0" w:right="0" w:firstLine="0"/>
        <w:rPr>
          <w:rFonts w:ascii="Arial" w:hAnsi="Arial" w:cs="Arial"/>
          <w:szCs w:val="24"/>
        </w:rPr>
      </w:pPr>
      <w:r>
        <w:rPr>
          <w:rFonts w:ascii="Arial" w:hAnsi="Arial" w:cs="Arial"/>
          <w:szCs w:val="24"/>
        </w:rPr>
        <w:t>a</w:t>
      </w:r>
    </w:p>
    <w:p w14:paraId="527B1617" w14:textId="77777777" w:rsidR="00E27910" w:rsidRPr="00A76919" w:rsidRDefault="00AC38CD" w:rsidP="00E27910">
      <w:pPr>
        <w:spacing w:after="0" w:line="240" w:lineRule="auto"/>
        <w:ind w:left="0" w:right="0" w:firstLine="0"/>
        <w:rPr>
          <w:rFonts w:ascii="Arial" w:hAnsi="Arial" w:cs="Arial"/>
          <w:b/>
          <w:szCs w:val="24"/>
        </w:rPr>
      </w:pPr>
      <w:r>
        <w:rPr>
          <w:rFonts w:ascii="Arial" w:hAnsi="Arial" w:cs="Arial"/>
          <w:b/>
          <w:bCs/>
        </w:rPr>
        <w:t>MEDICON Services s.r.o.</w:t>
      </w:r>
    </w:p>
    <w:p w14:paraId="570B3F2E" w14:textId="30A04747" w:rsidR="00E27910" w:rsidRPr="00F21BFE" w:rsidRDefault="00E27910" w:rsidP="00E27910">
      <w:pPr>
        <w:spacing w:after="0" w:line="240" w:lineRule="auto"/>
        <w:ind w:left="0" w:right="0" w:firstLine="0"/>
        <w:rPr>
          <w:rFonts w:ascii="Arial" w:hAnsi="Arial" w:cs="Arial"/>
          <w:szCs w:val="24"/>
        </w:rPr>
      </w:pPr>
      <w:r w:rsidRPr="00F21BFE">
        <w:rPr>
          <w:rFonts w:ascii="Arial" w:hAnsi="Arial" w:cs="Arial"/>
          <w:szCs w:val="24"/>
        </w:rPr>
        <w:t xml:space="preserve">se sídlem: </w:t>
      </w:r>
      <w:r w:rsidR="00122411" w:rsidRPr="00122411">
        <w:rPr>
          <w:rFonts w:ascii="Arial" w:hAnsi="Arial" w:cs="Arial"/>
          <w:szCs w:val="24"/>
        </w:rPr>
        <w:t xml:space="preserve">Antala Staška 1670/80, </w:t>
      </w:r>
      <w:r w:rsidR="00CE77EA" w:rsidRPr="00CE77EA">
        <w:rPr>
          <w:rFonts w:ascii="Arial" w:hAnsi="Arial" w:cs="Arial"/>
          <w:szCs w:val="24"/>
        </w:rPr>
        <w:t>Krč, 140 00 Praha 4</w:t>
      </w:r>
    </w:p>
    <w:p w14:paraId="6583A4D8" w14:textId="77777777" w:rsidR="00E27910" w:rsidRPr="00F21BFE" w:rsidRDefault="00E27910" w:rsidP="00E27910">
      <w:pPr>
        <w:spacing w:after="0" w:line="240" w:lineRule="auto"/>
        <w:ind w:left="0" w:right="0" w:firstLine="0"/>
        <w:rPr>
          <w:rFonts w:ascii="Arial" w:hAnsi="Arial" w:cs="Arial"/>
          <w:szCs w:val="24"/>
        </w:rPr>
      </w:pPr>
      <w:r w:rsidRPr="00F21BFE">
        <w:rPr>
          <w:rFonts w:ascii="Arial" w:hAnsi="Arial" w:cs="Arial"/>
          <w:szCs w:val="24"/>
        </w:rPr>
        <w:t xml:space="preserve">IČO: </w:t>
      </w:r>
      <w:r w:rsidR="00AC38CD" w:rsidRPr="00AC38CD">
        <w:rPr>
          <w:rFonts w:ascii="Arial" w:hAnsi="Arial" w:cs="Arial"/>
          <w:szCs w:val="24"/>
        </w:rPr>
        <w:t>48028479</w:t>
      </w:r>
    </w:p>
    <w:p w14:paraId="0657EA35" w14:textId="77777777" w:rsidR="00AC38CD" w:rsidRDefault="00E27910" w:rsidP="00AC38CD">
      <w:pPr>
        <w:spacing w:after="0" w:line="240" w:lineRule="auto"/>
        <w:ind w:left="0" w:right="0" w:firstLine="0"/>
        <w:rPr>
          <w:rFonts w:ascii="Arial" w:hAnsi="Arial" w:cs="Arial"/>
          <w:szCs w:val="24"/>
        </w:rPr>
      </w:pPr>
      <w:r w:rsidRPr="00F21BFE">
        <w:rPr>
          <w:rFonts w:ascii="Arial" w:hAnsi="Arial" w:cs="Arial"/>
          <w:szCs w:val="24"/>
        </w:rPr>
        <w:t xml:space="preserve">DIČ: </w:t>
      </w:r>
      <w:r>
        <w:rPr>
          <w:rFonts w:ascii="Arial" w:hAnsi="Arial" w:cs="Arial"/>
          <w:szCs w:val="24"/>
        </w:rPr>
        <w:t>CZ</w:t>
      </w:r>
      <w:r w:rsidR="00AC38CD" w:rsidRPr="00AC38CD">
        <w:rPr>
          <w:rFonts w:ascii="Arial" w:hAnsi="Arial" w:cs="Arial"/>
          <w:szCs w:val="24"/>
        </w:rPr>
        <w:t>48028479</w:t>
      </w:r>
    </w:p>
    <w:p w14:paraId="75C0B0C4" w14:textId="69E027A2" w:rsidR="00E27910" w:rsidRPr="00F21BFE" w:rsidRDefault="00E27910" w:rsidP="00AC38CD">
      <w:pPr>
        <w:spacing w:after="0" w:line="240" w:lineRule="auto"/>
        <w:ind w:left="0" w:right="0" w:firstLine="0"/>
        <w:rPr>
          <w:rFonts w:ascii="Arial" w:hAnsi="Arial" w:cs="Arial"/>
          <w:szCs w:val="24"/>
        </w:rPr>
      </w:pPr>
      <w:r w:rsidRPr="006018B7">
        <w:rPr>
          <w:rFonts w:ascii="Arial" w:hAnsi="Arial" w:cs="Arial"/>
          <w:szCs w:val="24"/>
        </w:rPr>
        <w:t xml:space="preserve">Zastoupená: </w:t>
      </w:r>
      <w:r w:rsidR="007930DF">
        <w:rPr>
          <w:rFonts w:ascii="Arial" w:hAnsi="Arial" w:cs="Arial"/>
          <w:szCs w:val="24"/>
        </w:rPr>
        <w:t>Jiřím Adámkem, jednatelem</w:t>
      </w:r>
    </w:p>
    <w:p w14:paraId="7C4A5446" w14:textId="77777777" w:rsidR="00F44BAA" w:rsidRDefault="00F44BAA" w:rsidP="00F44BAA">
      <w:pPr>
        <w:spacing w:after="19" w:line="240" w:lineRule="auto"/>
        <w:ind w:left="0" w:right="0" w:firstLine="0"/>
        <w:rPr>
          <w:rFonts w:ascii="Arial" w:hAnsi="Arial" w:cs="Arial"/>
          <w:szCs w:val="24"/>
        </w:rPr>
      </w:pPr>
      <w:r w:rsidRPr="00F44BAA">
        <w:rPr>
          <w:rFonts w:ascii="Arial" w:hAnsi="Arial" w:cs="Arial"/>
          <w:szCs w:val="24"/>
        </w:rPr>
        <w:t>Bankovní spojení:</w:t>
      </w:r>
      <w:r>
        <w:rPr>
          <w:rFonts w:ascii="Arial" w:hAnsi="Arial" w:cs="Arial"/>
          <w:szCs w:val="24"/>
        </w:rPr>
        <w:t xml:space="preserve"> </w:t>
      </w:r>
      <w:r w:rsidR="008122FE">
        <w:rPr>
          <w:rFonts w:ascii="Arial" w:hAnsi="Arial" w:cs="Arial"/>
          <w:szCs w:val="24"/>
        </w:rPr>
        <w:t xml:space="preserve">2110359128/2700, </w:t>
      </w:r>
      <w:r>
        <w:rPr>
          <w:rFonts w:ascii="Arial" w:hAnsi="Arial" w:cs="Arial"/>
          <w:szCs w:val="24"/>
        </w:rPr>
        <w:t>UniCredit Bank Czech Republic and Slovakia, a.s.</w:t>
      </w:r>
    </w:p>
    <w:p w14:paraId="0F459080" w14:textId="77777777" w:rsidR="00E27910" w:rsidRDefault="00E27910" w:rsidP="00E27910">
      <w:pPr>
        <w:spacing w:after="0" w:line="240" w:lineRule="auto"/>
        <w:ind w:left="0" w:right="0" w:firstLine="0"/>
        <w:rPr>
          <w:rFonts w:ascii="Arial" w:hAnsi="Arial" w:cs="Arial"/>
          <w:szCs w:val="24"/>
        </w:rPr>
      </w:pPr>
      <w:r w:rsidRPr="00BA7023">
        <w:rPr>
          <w:rFonts w:ascii="Arial" w:hAnsi="Arial" w:cs="Arial"/>
          <w:szCs w:val="24"/>
        </w:rPr>
        <w:t>(dále jako „další účastník”)</w:t>
      </w:r>
    </w:p>
    <w:p w14:paraId="7AC545AE" w14:textId="77777777" w:rsidR="00AE2F19" w:rsidRDefault="00AE2F19" w:rsidP="00A76919">
      <w:pPr>
        <w:spacing w:after="0" w:line="240" w:lineRule="auto"/>
        <w:ind w:left="0" w:right="0" w:firstLine="0"/>
        <w:rPr>
          <w:rFonts w:ascii="Arial" w:hAnsi="Arial" w:cs="Arial"/>
          <w:szCs w:val="24"/>
        </w:rPr>
      </w:pPr>
    </w:p>
    <w:p w14:paraId="7D0F137A" w14:textId="77777777" w:rsidR="00AE2F19" w:rsidRPr="00A76919" w:rsidRDefault="00AE2F19" w:rsidP="00AE2F19">
      <w:pPr>
        <w:spacing w:after="5" w:line="240" w:lineRule="auto"/>
        <w:ind w:left="0" w:right="0" w:firstLine="0"/>
        <w:rPr>
          <w:rFonts w:ascii="Arial" w:hAnsi="Arial" w:cs="Arial"/>
          <w:szCs w:val="24"/>
        </w:rPr>
      </w:pPr>
      <w:r w:rsidRPr="00A76919">
        <w:rPr>
          <w:rFonts w:ascii="Arial" w:hAnsi="Arial" w:cs="Arial"/>
          <w:szCs w:val="24"/>
        </w:rPr>
        <w:t>a</w:t>
      </w:r>
    </w:p>
    <w:p w14:paraId="466B257B" w14:textId="77777777" w:rsidR="00C21DE8" w:rsidRPr="00A02B6A" w:rsidRDefault="00C21DE8" w:rsidP="00C21DE8">
      <w:pPr>
        <w:spacing w:after="0" w:line="240" w:lineRule="auto"/>
        <w:ind w:left="0" w:right="0" w:firstLine="0"/>
        <w:rPr>
          <w:rFonts w:ascii="Arial" w:hAnsi="Arial" w:cs="Arial"/>
          <w:b/>
          <w:szCs w:val="24"/>
        </w:rPr>
      </w:pPr>
      <w:r>
        <w:rPr>
          <w:rFonts w:ascii="Arial" w:hAnsi="Arial" w:cs="Arial"/>
          <w:b/>
          <w:szCs w:val="24"/>
        </w:rPr>
        <w:t xml:space="preserve">Fakultní </w:t>
      </w:r>
      <w:r w:rsidRPr="00A02B6A">
        <w:rPr>
          <w:rFonts w:ascii="Arial" w:hAnsi="Arial" w:cs="Arial"/>
          <w:b/>
          <w:szCs w:val="24"/>
        </w:rPr>
        <w:t>nemocnice Ostrava</w:t>
      </w:r>
    </w:p>
    <w:p w14:paraId="1789CAC2" w14:textId="77777777" w:rsidR="00122411" w:rsidRDefault="00E27910" w:rsidP="00C21DE8">
      <w:pPr>
        <w:spacing w:after="0" w:line="240" w:lineRule="auto"/>
        <w:ind w:left="0" w:right="0" w:firstLine="0"/>
        <w:rPr>
          <w:rFonts w:ascii="Arial" w:hAnsi="Arial" w:cs="Arial"/>
          <w:b/>
          <w:szCs w:val="24"/>
        </w:rPr>
      </w:pPr>
      <w:r w:rsidRPr="00F21BFE">
        <w:rPr>
          <w:rFonts w:ascii="Arial" w:hAnsi="Arial" w:cs="Arial"/>
          <w:szCs w:val="24"/>
        </w:rPr>
        <w:t>se sídlem:</w:t>
      </w:r>
      <w:r>
        <w:rPr>
          <w:rFonts w:ascii="Arial" w:hAnsi="Arial" w:cs="Arial"/>
          <w:szCs w:val="24"/>
        </w:rPr>
        <w:t xml:space="preserve"> </w:t>
      </w:r>
      <w:r w:rsidR="00C21DE8" w:rsidRPr="00A02B6A">
        <w:rPr>
          <w:rFonts w:ascii="Arial" w:hAnsi="Arial" w:cs="Arial"/>
        </w:rPr>
        <w:t>17. listopadu 1790/5, 708 52 Ostrava-Poruba</w:t>
      </w:r>
      <w:r w:rsidR="00C21DE8" w:rsidRPr="00A02B6A" w:rsidDel="00F02816">
        <w:rPr>
          <w:rFonts w:ascii="Arial" w:hAnsi="Arial" w:cs="Arial"/>
          <w:b/>
          <w:szCs w:val="24"/>
        </w:rPr>
        <w:t xml:space="preserve"> </w:t>
      </w:r>
    </w:p>
    <w:p w14:paraId="1C343D9C" w14:textId="77777777" w:rsidR="00C21DE8" w:rsidRPr="00A02B6A" w:rsidRDefault="00C21DE8" w:rsidP="00C21DE8">
      <w:pPr>
        <w:spacing w:after="0" w:line="240" w:lineRule="auto"/>
        <w:ind w:left="0" w:right="0" w:firstLine="0"/>
        <w:rPr>
          <w:rFonts w:ascii="Arial" w:hAnsi="Arial" w:cs="Arial"/>
          <w:szCs w:val="24"/>
        </w:rPr>
      </w:pPr>
      <w:r w:rsidRPr="00A02B6A">
        <w:rPr>
          <w:rFonts w:ascii="Arial" w:hAnsi="Arial" w:cs="Arial"/>
          <w:szCs w:val="24"/>
        </w:rPr>
        <w:t xml:space="preserve">IČO: </w:t>
      </w:r>
      <w:r w:rsidRPr="00A02B6A">
        <w:rPr>
          <w:rFonts w:ascii="Arial" w:hAnsi="Arial" w:cs="Arial"/>
        </w:rPr>
        <w:t>00843989</w:t>
      </w:r>
    </w:p>
    <w:p w14:paraId="1B2C47F1" w14:textId="77777777" w:rsidR="00C21DE8" w:rsidRPr="00A02B6A" w:rsidRDefault="00C21DE8" w:rsidP="00C21DE8">
      <w:pPr>
        <w:spacing w:after="0" w:line="240" w:lineRule="auto"/>
        <w:ind w:left="0" w:right="0" w:firstLine="0"/>
        <w:rPr>
          <w:rFonts w:ascii="Arial" w:hAnsi="Arial" w:cs="Arial"/>
          <w:szCs w:val="24"/>
        </w:rPr>
      </w:pPr>
      <w:r w:rsidRPr="00A02B6A">
        <w:rPr>
          <w:rFonts w:ascii="Arial" w:hAnsi="Arial" w:cs="Arial"/>
          <w:szCs w:val="24"/>
        </w:rPr>
        <w:t xml:space="preserve">DIČ: </w:t>
      </w:r>
      <w:r w:rsidRPr="00A02B6A">
        <w:rPr>
          <w:rFonts w:ascii="Arial" w:hAnsi="Arial" w:cs="Arial"/>
        </w:rPr>
        <w:t>CZ00843989</w:t>
      </w:r>
    </w:p>
    <w:p w14:paraId="0CD099DB" w14:textId="77777777" w:rsidR="00C21DE8" w:rsidRPr="00A02B6A" w:rsidRDefault="00C21DE8" w:rsidP="00C21DE8">
      <w:pPr>
        <w:spacing w:after="15" w:line="240" w:lineRule="auto"/>
        <w:ind w:left="0" w:right="0" w:firstLine="0"/>
        <w:rPr>
          <w:rFonts w:ascii="Arial" w:hAnsi="Arial" w:cs="Arial"/>
          <w:szCs w:val="24"/>
        </w:rPr>
      </w:pPr>
      <w:r w:rsidRPr="00A02B6A">
        <w:rPr>
          <w:rFonts w:ascii="Arial" w:hAnsi="Arial" w:cs="Arial"/>
          <w:szCs w:val="24"/>
        </w:rPr>
        <w:t>Zastoupená: MUDr. Jiří Havrlant, MHA, ředitel</w:t>
      </w:r>
    </w:p>
    <w:p w14:paraId="39AB2DF7" w14:textId="77777777" w:rsidR="00C21DE8" w:rsidRPr="00A02B6A" w:rsidRDefault="00C21DE8" w:rsidP="00C21DE8">
      <w:pPr>
        <w:spacing w:after="19" w:line="240" w:lineRule="auto"/>
        <w:ind w:left="0" w:right="0" w:firstLine="0"/>
        <w:rPr>
          <w:rFonts w:ascii="Arial" w:hAnsi="Arial" w:cs="Arial"/>
          <w:szCs w:val="24"/>
        </w:rPr>
      </w:pPr>
      <w:r w:rsidRPr="00A02B6A">
        <w:rPr>
          <w:rFonts w:ascii="Arial" w:hAnsi="Arial" w:cs="Arial"/>
          <w:szCs w:val="24"/>
        </w:rPr>
        <w:t xml:space="preserve">Bankovní spojení: </w:t>
      </w:r>
      <w:r w:rsidRPr="00A02B6A">
        <w:rPr>
          <w:rFonts w:ascii="Arial" w:hAnsi="Arial" w:cs="Arial"/>
          <w:spacing w:val="-3"/>
          <w:szCs w:val="24"/>
        </w:rPr>
        <w:t>66332761/0710</w:t>
      </w:r>
    </w:p>
    <w:p w14:paraId="770F3A8A" w14:textId="77777777" w:rsidR="00AE2F19" w:rsidRPr="00BA7023" w:rsidRDefault="00C21DE8" w:rsidP="00AE2F19">
      <w:pPr>
        <w:spacing w:after="0" w:line="240" w:lineRule="auto"/>
        <w:ind w:left="0" w:right="0" w:firstLine="0"/>
        <w:rPr>
          <w:rFonts w:ascii="Arial" w:hAnsi="Arial" w:cs="Arial"/>
          <w:szCs w:val="24"/>
        </w:rPr>
      </w:pPr>
      <w:r w:rsidDel="00C21DE8">
        <w:rPr>
          <w:rFonts w:ascii="Arial" w:hAnsi="Arial" w:cs="Arial"/>
          <w:b/>
          <w:szCs w:val="24"/>
        </w:rPr>
        <w:t xml:space="preserve"> </w:t>
      </w:r>
      <w:r w:rsidR="00AE2F19" w:rsidRPr="00BA7023">
        <w:rPr>
          <w:rFonts w:ascii="Arial" w:hAnsi="Arial" w:cs="Arial"/>
          <w:szCs w:val="24"/>
        </w:rPr>
        <w:t>(dále jako „další účastník”)</w:t>
      </w:r>
    </w:p>
    <w:p w14:paraId="1E45A9DC" w14:textId="77777777" w:rsidR="00AE2F19" w:rsidRDefault="00AE2F19" w:rsidP="00A76919">
      <w:pPr>
        <w:spacing w:after="0" w:line="240" w:lineRule="auto"/>
        <w:ind w:left="0" w:right="0" w:firstLine="0"/>
        <w:rPr>
          <w:rFonts w:ascii="Arial" w:hAnsi="Arial" w:cs="Arial"/>
          <w:szCs w:val="24"/>
        </w:rPr>
      </w:pPr>
    </w:p>
    <w:p w14:paraId="71921BC9" w14:textId="77777777" w:rsidR="00AE2F19" w:rsidRPr="00FA5144" w:rsidRDefault="00AE2F19" w:rsidP="00AE2F19">
      <w:pPr>
        <w:spacing w:after="5" w:line="240" w:lineRule="auto"/>
        <w:ind w:left="0" w:right="0" w:firstLine="0"/>
        <w:rPr>
          <w:rFonts w:ascii="Arial" w:hAnsi="Arial" w:cs="Arial"/>
          <w:szCs w:val="24"/>
        </w:rPr>
      </w:pPr>
      <w:r w:rsidRPr="00FA5144">
        <w:rPr>
          <w:rFonts w:ascii="Arial" w:hAnsi="Arial" w:cs="Arial"/>
          <w:szCs w:val="24"/>
        </w:rPr>
        <w:t>a</w:t>
      </w:r>
    </w:p>
    <w:p w14:paraId="0D40D713" w14:textId="77777777" w:rsidR="002B490B" w:rsidRDefault="002B490B" w:rsidP="002B490B">
      <w:pPr>
        <w:spacing w:after="0" w:line="240" w:lineRule="auto"/>
        <w:ind w:left="0" w:right="0" w:firstLine="0"/>
        <w:rPr>
          <w:rFonts w:ascii="Arial" w:hAnsi="Arial" w:cs="Arial"/>
          <w:b/>
          <w:szCs w:val="24"/>
        </w:rPr>
      </w:pPr>
      <w:r>
        <w:rPr>
          <w:rFonts w:ascii="Arial" w:hAnsi="Arial" w:cs="Arial"/>
          <w:b/>
          <w:szCs w:val="24"/>
        </w:rPr>
        <w:t>Ostravská univerzita</w:t>
      </w:r>
    </w:p>
    <w:p w14:paraId="0B879A7E" w14:textId="77777777" w:rsidR="002B490B" w:rsidRPr="002B490B" w:rsidRDefault="00122411" w:rsidP="002B490B">
      <w:pPr>
        <w:spacing w:after="0" w:line="240" w:lineRule="auto"/>
        <w:ind w:left="0" w:right="0" w:firstLine="0"/>
        <w:rPr>
          <w:rFonts w:ascii="Arial" w:hAnsi="Arial" w:cs="Arial"/>
          <w:szCs w:val="24"/>
        </w:rPr>
      </w:pPr>
      <w:r w:rsidRPr="00F21BFE">
        <w:rPr>
          <w:rFonts w:ascii="Arial" w:hAnsi="Arial" w:cs="Arial"/>
          <w:szCs w:val="24"/>
        </w:rPr>
        <w:t>se sídlem:</w:t>
      </w:r>
      <w:r>
        <w:rPr>
          <w:rFonts w:ascii="Arial" w:hAnsi="Arial" w:cs="Arial"/>
          <w:szCs w:val="24"/>
        </w:rPr>
        <w:t xml:space="preserve"> </w:t>
      </w:r>
      <w:r w:rsidR="002B490B" w:rsidRPr="002B490B">
        <w:rPr>
          <w:rFonts w:ascii="Arial" w:hAnsi="Arial" w:cs="Arial"/>
          <w:szCs w:val="24"/>
        </w:rPr>
        <w:t>Dvořákova 7, 701 03 Ostrava</w:t>
      </w:r>
    </w:p>
    <w:p w14:paraId="6C3E9C27" w14:textId="77777777" w:rsidR="002B490B" w:rsidRPr="002B490B" w:rsidRDefault="002B490B" w:rsidP="002B490B">
      <w:pPr>
        <w:spacing w:after="0" w:line="240" w:lineRule="auto"/>
        <w:ind w:left="0" w:right="0" w:firstLine="0"/>
        <w:rPr>
          <w:rFonts w:ascii="Arial" w:hAnsi="Arial" w:cs="Arial"/>
          <w:szCs w:val="24"/>
          <w:highlight w:val="yellow"/>
        </w:rPr>
      </w:pPr>
      <w:r w:rsidRPr="002B490B">
        <w:rPr>
          <w:rFonts w:ascii="Arial" w:hAnsi="Arial" w:cs="Arial"/>
          <w:szCs w:val="24"/>
        </w:rPr>
        <w:t>IČO:</w:t>
      </w:r>
      <w:r w:rsidRPr="002B490B">
        <w:t xml:space="preserve"> </w:t>
      </w:r>
      <w:r w:rsidRPr="002B490B">
        <w:rPr>
          <w:rFonts w:ascii="Arial" w:hAnsi="Arial" w:cs="Arial"/>
          <w:szCs w:val="24"/>
        </w:rPr>
        <w:t>61988987</w:t>
      </w:r>
    </w:p>
    <w:p w14:paraId="38F96FD7" w14:textId="77777777" w:rsidR="002B490B" w:rsidRDefault="002B490B" w:rsidP="002B490B">
      <w:pPr>
        <w:spacing w:after="0" w:line="240" w:lineRule="auto"/>
        <w:ind w:left="0" w:right="0" w:firstLine="0"/>
        <w:rPr>
          <w:rFonts w:ascii="Arial" w:hAnsi="Arial" w:cs="Arial"/>
          <w:szCs w:val="24"/>
          <w:highlight w:val="yellow"/>
        </w:rPr>
      </w:pPr>
      <w:r>
        <w:rPr>
          <w:rFonts w:ascii="Arial" w:hAnsi="Arial" w:cs="Arial"/>
          <w:szCs w:val="24"/>
        </w:rPr>
        <w:t>DIČ: CZ 61988987</w:t>
      </w:r>
    </w:p>
    <w:p w14:paraId="544465B1" w14:textId="77777777" w:rsidR="002B490B" w:rsidRDefault="002B490B" w:rsidP="002B490B">
      <w:pPr>
        <w:spacing w:after="15" w:line="240" w:lineRule="auto"/>
        <w:ind w:left="0" w:right="0" w:firstLine="0"/>
        <w:rPr>
          <w:rFonts w:ascii="Arial" w:hAnsi="Arial" w:cs="Arial"/>
          <w:szCs w:val="24"/>
        </w:rPr>
      </w:pPr>
      <w:r>
        <w:rPr>
          <w:rFonts w:ascii="Arial" w:hAnsi="Arial" w:cs="Arial"/>
          <w:szCs w:val="24"/>
        </w:rPr>
        <w:t>Zastoupená: prof. MUDr. Jan Lata, CSc.</w:t>
      </w:r>
    </w:p>
    <w:p w14:paraId="5EFE284B" w14:textId="77777777" w:rsidR="002B490B" w:rsidRDefault="002B490B" w:rsidP="002B490B">
      <w:pPr>
        <w:spacing w:after="19" w:line="240" w:lineRule="auto"/>
        <w:ind w:left="0" w:right="0" w:firstLine="0"/>
        <w:rPr>
          <w:rFonts w:ascii="Arial" w:hAnsi="Arial" w:cs="Arial"/>
          <w:szCs w:val="24"/>
        </w:rPr>
      </w:pPr>
      <w:r>
        <w:rPr>
          <w:rFonts w:ascii="Arial" w:hAnsi="Arial" w:cs="Arial"/>
          <w:szCs w:val="24"/>
        </w:rPr>
        <w:t>Bankovní spojení: 931761/0710</w:t>
      </w:r>
    </w:p>
    <w:p w14:paraId="575C9BCA" w14:textId="77777777" w:rsidR="002B490B" w:rsidRDefault="002B490B" w:rsidP="002B490B">
      <w:pPr>
        <w:spacing w:after="0" w:line="240" w:lineRule="auto"/>
        <w:ind w:left="0" w:right="0" w:firstLine="0"/>
        <w:rPr>
          <w:rFonts w:ascii="Arial" w:hAnsi="Arial" w:cs="Arial"/>
          <w:szCs w:val="24"/>
        </w:rPr>
      </w:pPr>
      <w:r>
        <w:rPr>
          <w:rFonts w:ascii="Arial" w:hAnsi="Arial" w:cs="Arial"/>
          <w:szCs w:val="24"/>
        </w:rPr>
        <w:t>(dále jako „další účastník”)</w:t>
      </w:r>
    </w:p>
    <w:p w14:paraId="16D1665B" w14:textId="77777777" w:rsidR="00AE2F19" w:rsidRPr="00BA7023" w:rsidRDefault="00AE2F19" w:rsidP="00A76919">
      <w:pPr>
        <w:spacing w:after="0" w:line="240" w:lineRule="auto"/>
        <w:ind w:left="0" w:right="0" w:firstLine="0"/>
        <w:rPr>
          <w:rFonts w:ascii="Arial" w:hAnsi="Arial" w:cs="Arial"/>
          <w:szCs w:val="24"/>
        </w:rPr>
      </w:pPr>
    </w:p>
    <w:p w14:paraId="7A507FF4" w14:textId="77777777" w:rsidR="00002C6A" w:rsidRPr="00BA7023" w:rsidRDefault="00002C6A" w:rsidP="00A76919">
      <w:pPr>
        <w:spacing w:after="0" w:line="240" w:lineRule="auto"/>
        <w:ind w:left="0" w:right="0" w:firstLine="0"/>
        <w:rPr>
          <w:rFonts w:ascii="Arial" w:hAnsi="Arial" w:cs="Arial"/>
          <w:szCs w:val="24"/>
        </w:rPr>
      </w:pPr>
    </w:p>
    <w:p w14:paraId="7D49BE1B" w14:textId="77777777" w:rsidR="00F5547B" w:rsidRPr="00A76919" w:rsidRDefault="00002C6A" w:rsidP="00F207AD">
      <w:pPr>
        <w:spacing w:after="0" w:line="240" w:lineRule="auto"/>
        <w:ind w:left="0" w:right="0" w:firstLine="0"/>
        <w:rPr>
          <w:rFonts w:ascii="Arial" w:hAnsi="Arial" w:cs="Arial"/>
          <w:noProof/>
          <w:szCs w:val="24"/>
        </w:rPr>
      </w:pPr>
      <w:r w:rsidRPr="00A76919">
        <w:rPr>
          <w:rFonts w:ascii="Arial" w:hAnsi="Arial" w:cs="Arial"/>
          <w:szCs w:val="24"/>
        </w:rPr>
        <w:t>(s</w:t>
      </w:r>
      <w:r w:rsidR="00872277" w:rsidRPr="00A76919">
        <w:rPr>
          <w:rFonts w:ascii="Arial" w:hAnsi="Arial" w:cs="Arial"/>
          <w:szCs w:val="24"/>
        </w:rPr>
        <w:t>polečně dále také</w:t>
      </w:r>
      <w:r w:rsidR="003C3062" w:rsidRPr="00A76919">
        <w:rPr>
          <w:rFonts w:ascii="Arial" w:hAnsi="Arial" w:cs="Arial"/>
          <w:szCs w:val="24"/>
        </w:rPr>
        <w:t xml:space="preserve"> </w:t>
      </w:r>
      <w:r w:rsidR="00872277" w:rsidRPr="00A76919">
        <w:rPr>
          <w:rFonts w:ascii="Arial" w:hAnsi="Arial" w:cs="Arial"/>
          <w:szCs w:val="24"/>
        </w:rPr>
        <w:t>jako „partne</w:t>
      </w:r>
      <w:r w:rsidR="003C3062" w:rsidRPr="00A76919">
        <w:rPr>
          <w:rFonts w:ascii="Arial" w:hAnsi="Arial" w:cs="Arial"/>
          <w:szCs w:val="24"/>
        </w:rPr>
        <w:t>ři</w:t>
      </w:r>
      <w:r w:rsidR="003C3062" w:rsidRPr="00A76919">
        <w:rPr>
          <w:rFonts w:ascii="Arial" w:hAnsi="Arial" w:cs="Arial"/>
          <w:noProof/>
          <w:szCs w:val="24"/>
        </w:rPr>
        <w:t>“</w:t>
      </w:r>
      <w:r w:rsidRPr="00A76919">
        <w:rPr>
          <w:rFonts w:ascii="Arial" w:hAnsi="Arial" w:cs="Arial"/>
          <w:noProof/>
          <w:szCs w:val="24"/>
        </w:rPr>
        <w:t>)</w:t>
      </w:r>
    </w:p>
    <w:p w14:paraId="110F056D" w14:textId="77777777" w:rsidR="00002C6A" w:rsidRDefault="00002C6A" w:rsidP="00F207AD">
      <w:pPr>
        <w:spacing w:after="0" w:line="240" w:lineRule="auto"/>
        <w:ind w:left="0" w:right="0" w:firstLine="0"/>
        <w:rPr>
          <w:rFonts w:ascii="Arial" w:hAnsi="Arial" w:cs="Arial"/>
          <w:szCs w:val="24"/>
        </w:rPr>
      </w:pPr>
    </w:p>
    <w:p w14:paraId="084FE491" w14:textId="77777777" w:rsidR="00B87330" w:rsidRPr="00A76919" w:rsidRDefault="00B87330" w:rsidP="00B87330">
      <w:pPr>
        <w:spacing w:after="0" w:line="240" w:lineRule="auto"/>
        <w:ind w:left="0" w:right="0" w:firstLine="0"/>
        <w:rPr>
          <w:rFonts w:ascii="Arial" w:hAnsi="Arial" w:cs="Arial"/>
          <w:szCs w:val="24"/>
        </w:rPr>
      </w:pPr>
    </w:p>
    <w:p w14:paraId="7C004A77" w14:textId="1904D584" w:rsidR="00F5547B" w:rsidRPr="00B87330" w:rsidRDefault="00872277" w:rsidP="00B87330">
      <w:pPr>
        <w:autoSpaceDE w:val="0"/>
        <w:autoSpaceDN w:val="0"/>
        <w:adjustRightInd w:val="0"/>
        <w:spacing w:after="0" w:line="240" w:lineRule="auto"/>
        <w:ind w:left="0" w:right="0" w:firstLine="0"/>
        <w:rPr>
          <w:rFonts w:ascii="Cambria-Bold" w:eastAsiaTheme="minorEastAsia" w:hAnsi="Cambria-Bold" w:cs="Cambria-Bold"/>
          <w:b/>
          <w:bCs/>
          <w:color w:val="auto"/>
          <w:sz w:val="25"/>
          <w:szCs w:val="25"/>
        </w:rPr>
      </w:pPr>
      <w:r w:rsidRPr="00272D8F">
        <w:rPr>
          <w:rFonts w:ascii="Arial" w:hAnsi="Arial" w:cs="Arial"/>
          <w:szCs w:val="24"/>
        </w:rPr>
        <w:t xml:space="preserve">uzavírají v rámci </w:t>
      </w:r>
      <w:r w:rsidR="002270FD">
        <w:rPr>
          <w:rFonts w:ascii="Arial" w:hAnsi="Arial" w:cs="Arial"/>
          <w:szCs w:val="24"/>
        </w:rPr>
        <w:t>3</w:t>
      </w:r>
      <w:r w:rsidR="00F207AD" w:rsidRPr="00272D8F">
        <w:rPr>
          <w:rFonts w:ascii="Arial" w:hAnsi="Arial" w:cs="Arial"/>
          <w:szCs w:val="24"/>
        </w:rPr>
        <w:t xml:space="preserve">. veřejné soutěže Programu </w:t>
      </w:r>
      <w:r w:rsidR="00B87330" w:rsidRPr="00272D8F">
        <w:rPr>
          <w:rFonts w:ascii="Arial" w:hAnsi="Arial" w:cs="Arial"/>
          <w:szCs w:val="24"/>
        </w:rPr>
        <w:t xml:space="preserve">TREND </w:t>
      </w:r>
      <w:r w:rsidR="00002C6A" w:rsidRPr="00272D8F">
        <w:rPr>
          <w:rFonts w:ascii="Arial" w:hAnsi="Arial" w:cs="Arial"/>
          <w:szCs w:val="24"/>
        </w:rPr>
        <w:t>(dále jako „program“)</w:t>
      </w:r>
      <w:r w:rsidRPr="00272D8F">
        <w:rPr>
          <w:rFonts w:ascii="Arial" w:hAnsi="Arial" w:cs="Arial"/>
          <w:szCs w:val="24"/>
        </w:rPr>
        <w:t>, vyhlašovaného Technologickou agenturou ČR (dále jako „poskytovate</w:t>
      </w:r>
      <w:r w:rsidR="00002C6A" w:rsidRPr="00272D8F">
        <w:rPr>
          <w:rFonts w:ascii="Arial" w:hAnsi="Arial" w:cs="Arial"/>
          <w:szCs w:val="24"/>
        </w:rPr>
        <w:t>l“</w:t>
      </w:r>
      <w:r w:rsidRPr="00272D8F">
        <w:rPr>
          <w:rFonts w:ascii="Arial" w:hAnsi="Arial" w:cs="Arial"/>
          <w:szCs w:val="24"/>
        </w:rPr>
        <w:t>) tuto Smlouvu o účasti na řešení projektu s názvem ”</w:t>
      </w:r>
      <w:r w:rsidR="00656029" w:rsidRPr="00656029">
        <w:rPr>
          <w:rFonts w:ascii="Arial" w:hAnsi="Arial" w:cs="Arial"/>
          <w:szCs w:val="24"/>
        </w:rPr>
        <w:tab/>
        <w:t>Diferenciální diagnostika kardiomyopatií a kardiotoxicity u onkologických pacientů založená na inovativních molekulárně-diagnostických platformách</w:t>
      </w:r>
      <w:r w:rsidRPr="00272D8F">
        <w:rPr>
          <w:rFonts w:ascii="Arial" w:hAnsi="Arial" w:cs="Arial"/>
          <w:szCs w:val="24"/>
        </w:rPr>
        <w:t>”</w:t>
      </w:r>
      <w:r w:rsidR="00641F4B" w:rsidRPr="00272D8F">
        <w:rPr>
          <w:rFonts w:ascii="Arial" w:hAnsi="Arial" w:cs="Arial"/>
          <w:szCs w:val="24"/>
        </w:rPr>
        <w:t xml:space="preserve"> (dále </w:t>
      </w:r>
      <w:r w:rsidR="00002C6A" w:rsidRPr="00272D8F">
        <w:rPr>
          <w:rFonts w:ascii="Arial" w:hAnsi="Arial" w:cs="Arial"/>
          <w:szCs w:val="24"/>
        </w:rPr>
        <w:t xml:space="preserve">jako </w:t>
      </w:r>
      <w:r w:rsidR="00641F4B" w:rsidRPr="00272D8F">
        <w:rPr>
          <w:rFonts w:ascii="Arial" w:hAnsi="Arial" w:cs="Arial"/>
          <w:szCs w:val="24"/>
        </w:rPr>
        <w:t>„</w:t>
      </w:r>
      <w:r w:rsidR="00002C6A" w:rsidRPr="00272D8F">
        <w:rPr>
          <w:rFonts w:ascii="Arial" w:hAnsi="Arial" w:cs="Arial"/>
          <w:szCs w:val="24"/>
        </w:rPr>
        <w:t>smlouva</w:t>
      </w:r>
      <w:r w:rsidR="00641F4B" w:rsidRPr="00272D8F">
        <w:rPr>
          <w:rFonts w:ascii="Arial" w:hAnsi="Arial" w:cs="Arial"/>
          <w:szCs w:val="24"/>
        </w:rPr>
        <w:t>“)</w:t>
      </w:r>
      <w:r w:rsidR="00002C6A" w:rsidRPr="00272D8F">
        <w:rPr>
          <w:rFonts w:ascii="Arial" w:hAnsi="Arial" w:cs="Arial"/>
          <w:szCs w:val="24"/>
        </w:rPr>
        <w:t>:</w:t>
      </w:r>
    </w:p>
    <w:p w14:paraId="3235B57C" w14:textId="77777777" w:rsidR="00F5547B" w:rsidRPr="002A461A" w:rsidRDefault="003C3062" w:rsidP="0064363B">
      <w:pPr>
        <w:pStyle w:val="Nadpis"/>
      </w:pPr>
      <w:r w:rsidRPr="00D3349A">
        <w:t>I.</w:t>
      </w:r>
      <w:r w:rsidR="00002C6A" w:rsidRPr="00D3349A">
        <w:br/>
        <w:t>P</w:t>
      </w:r>
      <w:r w:rsidR="00872277" w:rsidRPr="002A461A">
        <w:t>ředmět smlouvy</w:t>
      </w:r>
    </w:p>
    <w:p w14:paraId="5180326F" w14:textId="3654FB9D" w:rsidR="00F5547B" w:rsidRPr="00272D8F" w:rsidRDefault="00872277" w:rsidP="00F207AD">
      <w:pPr>
        <w:numPr>
          <w:ilvl w:val="0"/>
          <w:numId w:val="1"/>
        </w:numPr>
        <w:spacing w:after="240" w:line="240" w:lineRule="auto"/>
        <w:ind w:left="567" w:right="0" w:hanging="567"/>
        <w:rPr>
          <w:rFonts w:ascii="Arial" w:hAnsi="Arial" w:cs="Arial"/>
          <w:szCs w:val="24"/>
        </w:rPr>
      </w:pPr>
      <w:r w:rsidRPr="00A76919">
        <w:rPr>
          <w:rFonts w:ascii="Arial" w:hAnsi="Arial" w:cs="Arial"/>
          <w:szCs w:val="24"/>
        </w:rPr>
        <w:t xml:space="preserve">Předmětem této </w:t>
      </w:r>
      <w:r w:rsidR="008461AC" w:rsidRPr="00272D8F">
        <w:rPr>
          <w:rFonts w:ascii="Arial" w:hAnsi="Arial" w:cs="Arial"/>
          <w:szCs w:val="24"/>
        </w:rPr>
        <w:t xml:space="preserve">smlouvy </w:t>
      </w:r>
      <w:r w:rsidRPr="00272D8F">
        <w:rPr>
          <w:rFonts w:ascii="Arial" w:hAnsi="Arial" w:cs="Arial"/>
          <w:szCs w:val="24"/>
        </w:rPr>
        <w:t xml:space="preserve">je </w:t>
      </w:r>
      <w:r w:rsidR="003E297F" w:rsidRPr="00272D8F">
        <w:rPr>
          <w:rFonts w:ascii="Arial" w:hAnsi="Arial" w:cs="Arial"/>
          <w:szCs w:val="24"/>
        </w:rPr>
        <w:t xml:space="preserve">stanovení práv a povinností partnerů při spolupráci na </w:t>
      </w:r>
      <w:r w:rsidRPr="00272D8F">
        <w:rPr>
          <w:rFonts w:ascii="Arial" w:hAnsi="Arial" w:cs="Arial"/>
          <w:szCs w:val="24"/>
        </w:rPr>
        <w:t>realizac</w:t>
      </w:r>
      <w:r w:rsidR="003E297F" w:rsidRPr="00272D8F">
        <w:rPr>
          <w:rFonts w:ascii="Arial" w:hAnsi="Arial" w:cs="Arial"/>
          <w:szCs w:val="24"/>
        </w:rPr>
        <w:t>i</w:t>
      </w:r>
      <w:r w:rsidRPr="00272D8F">
        <w:rPr>
          <w:rFonts w:ascii="Arial" w:hAnsi="Arial" w:cs="Arial"/>
          <w:szCs w:val="24"/>
        </w:rPr>
        <w:t xml:space="preserve"> projektu s názvem </w:t>
      </w:r>
      <w:r w:rsidRPr="00272D8F">
        <w:rPr>
          <w:rFonts w:ascii="Arial" w:hAnsi="Arial" w:cs="Arial"/>
          <w:szCs w:val="24"/>
          <w:u w:val="single"/>
        </w:rPr>
        <w:t>„</w:t>
      </w:r>
      <w:r w:rsidR="00656029" w:rsidRPr="00656029">
        <w:rPr>
          <w:rFonts w:ascii="Arial" w:hAnsi="Arial" w:cs="Arial"/>
          <w:szCs w:val="24"/>
          <w:u w:val="single"/>
        </w:rPr>
        <w:t>Diferenciální diagnostika kardiomyopatií a kardiotoxicity u onkologických pacientů založená na inovativních molekulárně-diagnostických platformác</w:t>
      </w:r>
      <w:r w:rsidR="00032A7A" w:rsidRPr="00272D8F">
        <w:rPr>
          <w:rFonts w:ascii="Arial" w:hAnsi="Arial" w:cs="Arial"/>
          <w:szCs w:val="24"/>
          <w:u w:val="single"/>
        </w:rPr>
        <w:t>h</w:t>
      </w:r>
      <w:r w:rsidRPr="00272D8F">
        <w:rPr>
          <w:rFonts w:ascii="Arial" w:hAnsi="Arial" w:cs="Arial"/>
          <w:szCs w:val="24"/>
          <w:u w:val="single"/>
        </w:rPr>
        <w:t>”</w:t>
      </w:r>
      <w:r w:rsidRPr="00272D8F">
        <w:rPr>
          <w:rFonts w:ascii="Arial" w:hAnsi="Arial" w:cs="Arial"/>
          <w:szCs w:val="24"/>
        </w:rPr>
        <w:t xml:space="preserve"> (dále </w:t>
      </w:r>
      <w:r w:rsidR="00002C6A" w:rsidRPr="00272D8F">
        <w:rPr>
          <w:rFonts w:ascii="Arial" w:hAnsi="Arial" w:cs="Arial"/>
          <w:szCs w:val="24"/>
        </w:rPr>
        <w:t xml:space="preserve">jako </w:t>
      </w:r>
      <w:r w:rsidR="003E297F" w:rsidRPr="00272D8F">
        <w:rPr>
          <w:rFonts w:ascii="Arial" w:hAnsi="Arial" w:cs="Arial"/>
          <w:szCs w:val="24"/>
        </w:rPr>
        <w:t>„</w:t>
      </w:r>
      <w:r w:rsidRPr="00272D8F">
        <w:rPr>
          <w:rFonts w:ascii="Arial" w:hAnsi="Arial" w:cs="Arial"/>
          <w:szCs w:val="24"/>
        </w:rPr>
        <w:t>projekt</w:t>
      </w:r>
      <w:r w:rsidR="003E297F" w:rsidRPr="00272D8F">
        <w:rPr>
          <w:rFonts w:ascii="Arial" w:hAnsi="Arial" w:cs="Arial"/>
          <w:szCs w:val="24"/>
        </w:rPr>
        <w:t>“</w:t>
      </w:r>
      <w:r w:rsidRPr="00272D8F">
        <w:rPr>
          <w:rFonts w:ascii="Arial" w:hAnsi="Arial" w:cs="Arial"/>
          <w:szCs w:val="24"/>
        </w:rPr>
        <w:t>) v rámci programu. Návrh projektu obsahuje detailní popis předmětu řešení projektu, časový plán řešení projektu, cíle projektu,</w:t>
      </w:r>
      <w:r w:rsidR="003C3062" w:rsidRPr="00272D8F">
        <w:rPr>
          <w:rFonts w:ascii="Arial" w:hAnsi="Arial" w:cs="Arial"/>
          <w:szCs w:val="24"/>
        </w:rPr>
        <w:t xml:space="preserve"> </w:t>
      </w:r>
      <w:r w:rsidRPr="00272D8F">
        <w:rPr>
          <w:rFonts w:ascii="Arial" w:hAnsi="Arial" w:cs="Arial"/>
          <w:szCs w:val="24"/>
        </w:rPr>
        <w:t>jeho předpokládané výsledky a způsob ověření jejich dosažení, rozdělení úkolů při realizaci projektu</w:t>
      </w:r>
      <w:r w:rsidRPr="00A76919">
        <w:rPr>
          <w:rFonts w:ascii="Arial" w:hAnsi="Arial" w:cs="Arial"/>
          <w:szCs w:val="24"/>
        </w:rPr>
        <w:t xml:space="preserve"> mezi jednotlivé řešitele, úpravu práv a povinností </w:t>
      </w:r>
      <w:r w:rsidR="00002C6A" w:rsidRPr="00A76919">
        <w:rPr>
          <w:rFonts w:ascii="Arial" w:hAnsi="Arial" w:cs="Arial"/>
          <w:szCs w:val="24"/>
        </w:rPr>
        <w:t>partnerů</w:t>
      </w:r>
      <w:r w:rsidRPr="00A76919">
        <w:rPr>
          <w:rFonts w:ascii="Arial" w:hAnsi="Arial" w:cs="Arial"/>
          <w:szCs w:val="24"/>
        </w:rPr>
        <w:t xml:space="preserve"> i předpokládaný harmonogram prací. Předmětem smlouvy je také rozdělení spolupráce a veškeré ekonomické účasti </w:t>
      </w:r>
      <w:r w:rsidRPr="00272D8F">
        <w:rPr>
          <w:rFonts w:ascii="Arial" w:hAnsi="Arial" w:cs="Arial"/>
          <w:szCs w:val="24"/>
        </w:rPr>
        <w:t>na projektu</w:t>
      </w:r>
      <w:r w:rsidR="003C3062" w:rsidRPr="00272D8F">
        <w:rPr>
          <w:rFonts w:ascii="Arial" w:hAnsi="Arial" w:cs="Arial"/>
          <w:szCs w:val="24"/>
        </w:rPr>
        <w:t xml:space="preserve"> </w:t>
      </w:r>
      <w:r w:rsidR="00AB5C29" w:rsidRPr="00272D8F">
        <w:rPr>
          <w:rFonts w:ascii="Arial" w:hAnsi="Arial" w:cs="Arial"/>
          <w:szCs w:val="24"/>
        </w:rPr>
        <w:t>zúčastněných</w:t>
      </w:r>
      <w:r w:rsidR="003C3062" w:rsidRPr="00272D8F">
        <w:rPr>
          <w:rFonts w:ascii="Arial" w:hAnsi="Arial" w:cs="Arial"/>
          <w:szCs w:val="24"/>
        </w:rPr>
        <w:t xml:space="preserve"> partnerů</w:t>
      </w:r>
      <w:r w:rsidRPr="00272D8F">
        <w:rPr>
          <w:rFonts w:ascii="Arial" w:hAnsi="Arial" w:cs="Arial"/>
          <w:szCs w:val="24"/>
        </w:rPr>
        <w:t>.</w:t>
      </w:r>
    </w:p>
    <w:p w14:paraId="3E1BA4BD" w14:textId="77777777" w:rsidR="00032A7A" w:rsidRPr="00272D8F" w:rsidRDefault="003E297F" w:rsidP="00032A7A">
      <w:pPr>
        <w:numPr>
          <w:ilvl w:val="0"/>
          <w:numId w:val="1"/>
        </w:numPr>
        <w:spacing w:after="240" w:line="240" w:lineRule="auto"/>
        <w:ind w:left="567" w:right="0" w:hanging="567"/>
        <w:rPr>
          <w:rFonts w:ascii="Arial" w:hAnsi="Arial" w:cs="Arial"/>
          <w:szCs w:val="24"/>
        </w:rPr>
      </w:pPr>
      <w:r w:rsidRPr="00272D8F">
        <w:rPr>
          <w:rFonts w:ascii="Arial" w:hAnsi="Arial" w:cs="Arial"/>
          <w:szCs w:val="24"/>
        </w:rPr>
        <w:t>Cílem projektu je</w:t>
      </w:r>
      <w:r w:rsidR="00032A7A" w:rsidRPr="00272D8F">
        <w:rPr>
          <w:rFonts w:ascii="Arial" w:hAnsi="Arial" w:cs="Arial"/>
          <w:szCs w:val="24"/>
        </w:rPr>
        <w:t>:</w:t>
      </w:r>
      <w:r w:rsidR="003B1EE8" w:rsidRPr="00272D8F">
        <w:rPr>
          <w:rFonts w:ascii="Arial" w:hAnsi="Arial" w:cs="Arial"/>
          <w:szCs w:val="24"/>
        </w:rPr>
        <w:t xml:space="preserve"> </w:t>
      </w:r>
    </w:p>
    <w:p w14:paraId="458BCD63" w14:textId="77777777" w:rsidR="00F63011" w:rsidRDefault="00217243" w:rsidP="00032A7A">
      <w:pPr>
        <w:spacing w:after="240" w:line="240" w:lineRule="auto"/>
        <w:ind w:left="709" w:right="0" w:firstLine="0"/>
        <w:rPr>
          <w:rFonts w:ascii="Arial" w:hAnsi="Arial" w:cs="Arial"/>
          <w:szCs w:val="24"/>
        </w:rPr>
      </w:pPr>
      <w:r w:rsidRPr="00217243">
        <w:rPr>
          <w:rFonts w:ascii="Arial" w:hAnsi="Arial" w:cs="Arial"/>
          <w:szCs w:val="24"/>
        </w:rPr>
        <w:t>Cílem tohoto projektu je vyvinout moderní diagnostickou metodu pro diferenciální diagnostiku kardiomyopatií a kardiotoxicity u onkologických pacientů založenou na molekulárně-genetických přístupech (Two tailed PCR, NGS). Principem je měření panelu specifických microRNA metodou Two-tailed PCR v kombinaci s identifikací jednonukleotidových polymorfismů ve vybraných genech pomocí metody NGS</w:t>
      </w:r>
      <w:r>
        <w:rPr>
          <w:rFonts w:ascii="Arial" w:hAnsi="Arial" w:cs="Arial"/>
          <w:szCs w:val="24"/>
        </w:rPr>
        <w:t xml:space="preserve">. Dalšími výstupy jsou </w:t>
      </w:r>
      <w:r w:rsidR="00F63011">
        <w:rPr>
          <w:rFonts w:ascii="Arial" w:hAnsi="Arial" w:cs="Arial"/>
          <w:szCs w:val="24"/>
        </w:rPr>
        <w:t>publikace v odborných časopisech</w:t>
      </w:r>
      <w:r>
        <w:rPr>
          <w:rFonts w:ascii="Arial" w:hAnsi="Arial" w:cs="Arial"/>
          <w:szCs w:val="24"/>
        </w:rPr>
        <w:t xml:space="preserve"> a </w:t>
      </w:r>
      <w:r w:rsidR="00F63011">
        <w:rPr>
          <w:rFonts w:ascii="Arial" w:hAnsi="Arial" w:cs="Arial"/>
          <w:szCs w:val="24"/>
        </w:rPr>
        <w:t>prezentace výsledků na konferencích</w:t>
      </w:r>
    </w:p>
    <w:p w14:paraId="1F5329EE" w14:textId="77777777" w:rsidR="00F63011" w:rsidRPr="00272D8F" w:rsidRDefault="00F63011" w:rsidP="00032A7A">
      <w:pPr>
        <w:spacing w:after="240" w:line="240" w:lineRule="auto"/>
        <w:ind w:left="709" w:right="0" w:firstLine="0"/>
        <w:rPr>
          <w:rFonts w:ascii="Arial" w:hAnsi="Arial" w:cs="Arial"/>
          <w:szCs w:val="24"/>
        </w:rPr>
      </w:pPr>
    </w:p>
    <w:p w14:paraId="547C5691" w14:textId="77777777" w:rsidR="002D5DBD" w:rsidRPr="00A75F0F" w:rsidRDefault="00872277" w:rsidP="00A75F0F">
      <w:pPr>
        <w:numPr>
          <w:ilvl w:val="0"/>
          <w:numId w:val="1"/>
        </w:numPr>
        <w:spacing w:after="240" w:line="240" w:lineRule="auto"/>
        <w:ind w:left="567" w:right="0" w:hanging="567"/>
        <w:rPr>
          <w:rFonts w:ascii="Arial" w:hAnsi="Arial" w:cs="Arial"/>
          <w:szCs w:val="24"/>
        </w:rPr>
      </w:pPr>
      <w:r w:rsidRPr="00272D8F">
        <w:rPr>
          <w:rFonts w:ascii="Arial" w:hAnsi="Arial" w:cs="Arial"/>
          <w:szCs w:val="24"/>
        </w:rPr>
        <w:t xml:space="preserve">Touto </w:t>
      </w:r>
      <w:r w:rsidR="00E17428" w:rsidRPr="00272D8F">
        <w:rPr>
          <w:rFonts w:ascii="Arial" w:hAnsi="Arial" w:cs="Arial"/>
          <w:szCs w:val="24"/>
        </w:rPr>
        <w:t xml:space="preserve">smlouvou </w:t>
      </w:r>
      <w:r w:rsidRPr="00272D8F">
        <w:rPr>
          <w:rFonts w:ascii="Arial" w:hAnsi="Arial" w:cs="Arial"/>
          <w:szCs w:val="24"/>
        </w:rPr>
        <w:t>příjemce a další</w:t>
      </w:r>
      <w:r w:rsidRPr="00A76919">
        <w:rPr>
          <w:rFonts w:ascii="Arial" w:hAnsi="Arial" w:cs="Arial"/>
          <w:szCs w:val="24"/>
        </w:rPr>
        <w:t xml:space="preserve"> účastní</w:t>
      </w:r>
      <w:r w:rsidR="00AB5C29">
        <w:rPr>
          <w:rFonts w:ascii="Arial" w:hAnsi="Arial" w:cs="Arial"/>
          <w:szCs w:val="24"/>
        </w:rPr>
        <w:t>ci</w:t>
      </w:r>
      <w:r w:rsidRPr="00A76919">
        <w:rPr>
          <w:rFonts w:ascii="Arial" w:hAnsi="Arial" w:cs="Arial"/>
          <w:szCs w:val="24"/>
        </w:rPr>
        <w:t xml:space="preserve"> upravují své vzájemné vztahy, práva a povinnosti při </w:t>
      </w:r>
      <w:r w:rsidR="00C01A3C" w:rsidRPr="00A76919">
        <w:rPr>
          <w:rFonts w:ascii="Arial" w:hAnsi="Arial" w:cs="Arial"/>
          <w:szCs w:val="24"/>
        </w:rPr>
        <w:t>řešení</w:t>
      </w:r>
      <w:r w:rsidRPr="00A76919">
        <w:rPr>
          <w:rFonts w:ascii="Arial" w:hAnsi="Arial" w:cs="Arial"/>
          <w:szCs w:val="24"/>
        </w:rPr>
        <w:t xml:space="preserve"> projektu</w:t>
      </w:r>
      <w:r w:rsidR="00C01A3C" w:rsidRPr="00A76919">
        <w:rPr>
          <w:rFonts w:ascii="Arial" w:hAnsi="Arial" w:cs="Arial"/>
          <w:szCs w:val="24"/>
        </w:rPr>
        <w:t xml:space="preserve"> </w:t>
      </w:r>
      <w:r w:rsidR="00DD12E8">
        <w:rPr>
          <w:rFonts w:ascii="Arial" w:hAnsi="Arial" w:cs="Arial"/>
          <w:szCs w:val="24"/>
        </w:rPr>
        <w:t xml:space="preserve">a </w:t>
      </w:r>
      <w:r w:rsidR="00E17428" w:rsidRPr="00A76919">
        <w:rPr>
          <w:rFonts w:ascii="Arial" w:hAnsi="Arial" w:cs="Arial"/>
          <w:szCs w:val="24"/>
        </w:rPr>
        <w:t xml:space="preserve">v </w:t>
      </w:r>
      <w:r w:rsidR="00C01A3C" w:rsidRPr="00A76919">
        <w:rPr>
          <w:rFonts w:ascii="Arial" w:hAnsi="Arial" w:cs="Arial"/>
          <w:szCs w:val="24"/>
        </w:rPr>
        <w:t>období následujícím</w:t>
      </w:r>
      <w:r w:rsidR="008461AC">
        <w:rPr>
          <w:rFonts w:ascii="Arial" w:hAnsi="Arial" w:cs="Arial"/>
          <w:szCs w:val="24"/>
        </w:rPr>
        <w:t xml:space="preserve">, kterým </w:t>
      </w:r>
      <w:r w:rsidR="00C01A3C" w:rsidRPr="00A76919">
        <w:rPr>
          <w:rFonts w:ascii="Arial" w:hAnsi="Arial" w:cs="Arial"/>
          <w:szCs w:val="24"/>
        </w:rPr>
        <w:t xml:space="preserve">se pro účely této smlouvy rozumí </w:t>
      </w:r>
      <w:r w:rsidR="00F11BE8">
        <w:rPr>
          <w:rFonts w:ascii="Arial" w:hAnsi="Arial" w:cs="Arial"/>
          <w:szCs w:val="24"/>
        </w:rPr>
        <w:t>čtyřleté</w:t>
      </w:r>
      <w:r w:rsidR="00C01A3C" w:rsidRPr="00A76919">
        <w:rPr>
          <w:rFonts w:ascii="Arial" w:hAnsi="Arial" w:cs="Arial"/>
          <w:szCs w:val="24"/>
        </w:rPr>
        <w:t xml:space="preserve"> období po ukončení řešení projektu, ve kterém poskytovatel provádí vyhodnocení výsledků řešení projektu, vypořádání poskytnuté podpory a monitoring implementace výsledků v praxi. Za tímto účelem poskytovatel zavazuje příjemce k součinnosti při provádění těchto činností</w:t>
      </w:r>
      <w:r w:rsidR="008461AC">
        <w:rPr>
          <w:rFonts w:ascii="Arial" w:hAnsi="Arial" w:cs="Arial"/>
          <w:szCs w:val="24"/>
        </w:rPr>
        <w:t xml:space="preserve"> skrze </w:t>
      </w:r>
      <w:r w:rsidR="008461AC" w:rsidRPr="008461AC">
        <w:rPr>
          <w:rFonts w:ascii="Arial" w:hAnsi="Arial" w:cs="Arial"/>
          <w:szCs w:val="24"/>
        </w:rPr>
        <w:t>smlouvu o poskytnutí podpory</w:t>
      </w:r>
      <w:r w:rsidR="008461AC">
        <w:rPr>
          <w:rFonts w:ascii="Arial" w:hAnsi="Arial" w:cs="Arial"/>
          <w:szCs w:val="24"/>
        </w:rPr>
        <w:t xml:space="preserve"> ve smyslu čl. III.1. smlouvy</w:t>
      </w:r>
      <w:r w:rsidR="00C01A3C" w:rsidRPr="00A76919">
        <w:rPr>
          <w:rFonts w:ascii="Arial" w:hAnsi="Arial" w:cs="Arial"/>
          <w:szCs w:val="24"/>
        </w:rPr>
        <w:t>.</w:t>
      </w:r>
    </w:p>
    <w:p w14:paraId="4111E0FA" w14:textId="77777777" w:rsidR="00F5547B" w:rsidRPr="004033ED" w:rsidRDefault="003C3062" w:rsidP="00F207AD">
      <w:pPr>
        <w:pStyle w:val="Nadpis"/>
      </w:pPr>
      <w:r w:rsidRPr="00D3349A">
        <w:t>II.</w:t>
      </w:r>
      <w:r w:rsidR="00002C6A" w:rsidRPr="00D3349A">
        <w:br/>
        <w:t>P</w:t>
      </w:r>
      <w:r w:rsidR="00872277" w:rsidRPr="004033ED">
        <w:t>rávní režim</w:t>
      </w:r>
    </w:p>
    <w:p w14:paraId="65F0AAAA" w14:textId="77777777" w:rsidR="00032A7A" w:rsidRPr="00A75F0F" w:rsidRDefault="00872277" w:rsidP="00A75F0F">
      <w:pPr>
        <w:numPr>
          <w:ilvl w:val="0"/>
          <w:numId w:val="10"/>
        </w:numPr>
        <w:spacing w:after="240" w:line="240" w:lineRule="auto"/>
        <w:ind w:left="567" w:right="0" w:hanging="567"/>
        <w:rPr>
          <w:rFonts w:ascii="Arial" w:hAnsi="Arial" w:cs="Arial"/>
          <w:szCs w:val="24"/>
        </w:rPr>
      </w:pPr>
      <w:r w:rsidRPr="00A76919">
        <w:rPr>
          <w:rFonts w:ascii="Arial" w:hAnsi="Arial" w:cs="Arial"/>
          <w:szCs w:val="24"/>
        </w:rPr>
        <w:t>Příjemce a další účastní</w:t>
      </w:r>
      <w:r w:rsidR="00AB5C29">
        <w:rPr>
          <w:rFonts w:ascii="Arial" w:hAnsi="Arial" w:cs="Arial"/>
          <w:szCs w:val="24"/>
        </w:rPr>
        <w:t>ci</w:t>
      </w:r>
      <w:r w:rsidRPr="00A76919">
        <w:rPr>
          <w:rFonts w:ascii="Arial" w:hAnsi="Arial" w:cs="Arial"/>
          <w:szCs w:val="24"/>
        </w:rPr>
        <w:t xml:space="preserve"> projektu sjednávají, že právní vztahy založené touto smlouvou se řídí zákonem č. 89/2012 Sb., občanský zákoník, </w:t>
      </w:r>
      <w:r w:rsidR="00DD6C90" w:rsidRPr="00A76919">
        <w:rPr>
          <w:rFonts w:ascii="Arial" w:hAnsi="Arial" w:cs="Arial"/>
          <w:szCs w:val="24"/>
        </w:rPr>
        <w:t>ve znění pozdějších předpisů</w:t>
      </w:r>
      <w:r w:rsidR="00E17428" w:rsidRPr="00A76919">
        <w:rPr>
          <w:rFonts w:ascii="Arial" w:hAnsi="Arial" w:cs="Arial"/>
          <w:szCs w:val="24"/>
        </w:rPr>
        <w:t xml:space="preserve"> (dále jako „občanský zákoník“)</w:t>
      </w:r>
      <w:r w:rsidR="00DD6C90" w:rsidRPr="00A76919">
        <w:rPr>
          <w:rFonts w:ascii="Arial" w:hAnsi="Arial" w:cs="Arial"/>
          <w:szCs w:val="24"/>
        </w:rPr>
        <w:t>,</w:t>
      </w:r>
      <w:r w:rsidRPr="00A76919">
        <w:rPr>
          <w:rFonts w:ascii="Arial" w:hAnsi="Arial" w:cs="Arial"/>
          <w:szCs w:val="24"/>
        </w:rPr>
        <w:t xml:space="preserve"> zákonem č.</w:t>
      </w:r>
      <w:r w:rsidR="00641F4B" w:rsidRPr="00A76919">
        <w:rPr>
          <w:rFonts w:ascii="Arial" w:hAnsi="Arial" w:cs="Arial"/>
          <w:szCs w:val="24"/>
        </w:rPr>
        <w:t xml:space="preserve"> </w:t>
      </w:r>
      <w:r w:rsidRPr="00A76919">
        <w:rPr>
          <w:rFonts w:ascii="Arial" w:hAnsi="Arial" w:cs="Arial"/>
          <w:szCs w:val="24"/>
        </w:rPr>
        <w:t>130/2002 Sb.,</w:t>
      </w:r>
      <w:r w:rsidR="00641F4B" w:rsidRPr="00A76919">
        <w:rPr>
          <w:rFonts w:ascii="Arial" w:hAnsi="Arial" w:cs="Arial"/>
          <w:szCs w:val="24"/>
        </w:rPr>
        <w:t xml:space="preserve"> </w:t>
      </w:r>
      <w:r w:rsidR="00E17428" w:rsidRPr="00A76919">
        <w:rPr>
          <w:rFonts w:ascii="Arial" w:hAnsi="Arial" w:cs="Arial"/>
          <w:szCs w:val="24"/>
        </w:rPr>
        <w:t>o podpoře výzkumu a vývoje z veřejných prostředků a o změně některých souvisejících zákonů</w:t>
      </w:r>
      <w:r w:rsidR="00641F4B" w:rsidRPr="00A76919">
        <w:rPr>
          <w:rFonts w:ascii="Arial" w:hAnsi="Arial" w:cs="Arial"/>
          <w:szCs w:val="24"/>
        </w:rPr>
        <w:t>,</w:t>
      </w:r>
      <w:r w:rsidRPr="00A76919">
        <w:rPr>
          <w:rFonts w:ascii="Arial" w:hAnsi="Arial" w:cs="Arial"/>
          <w:szCs w:val="24"/>
        </w:rPr>
        <w:t xml:space="preserve"> </w:t>
      </w:r>
      <w:r w:rsidR="00DD6C90" w:rsidRPr="00A76919">
        <w:rPr>
          <w:rFonts w:ascii="Arial" w:hAnsi="Arial" w:cs="Arial"/>
          <w:szCs w:val="24"/>
        </w:rPr>
        <w:t>ve znění pozdějších předpisů</w:t>
      </w:r>
      <w:r w:rsidR="00E17428" w:rsidRPr="00A76919">
        <w:rPr>
          <w:rFonts w:ascii="Arial" w:hAnsi="Arial" w:cs="Arial"/>
          <w:szCs w:val="24"/>
        </w:rPr>
        <w:t xml:space="preserve"> (dále jako „zákon o podpoře a výzkumu“),</w:t>
      </w:r>
      <w:r w:rsidRPr="00A76919">
        <w:rPr>
          <w:rFonts w:ascii="Arial" w:hAnsi="Arial" w:cs="Arial"/>
          <w:szCs w:val="24"/>
        </w:rPr>
        <w:t xml:space="preserve"> Nařízením Komise (EU) č. 651/2014 ze dne 17. června 2014, kterým se v souladu s články 107 a </w:t>
      </w:r>
      <w:r w:rsidRPr="00A76919">
        <w:rPr>
          <w:rFonts w:ascii="Arial" w:hAnsi="Arial" w:cs="Arial"/>
          <w:szCs w:val="24"/>
        </w:rPr>
        <w:lastRenderedPageBreak/>
        <w:t>108 Smlouvy prohlašují určité kategorie podpory za slučitelné s vnitřním trhem</w:t>
      </w:r>
      <w:r w:rsidR="00E17428" w:rsidRPr="00A76919">
        <w:rPr>
          <w:rFonts w:ascii="Arial" w:hAnsi="Arial" w:cs="Arial"/>
          <w:szCs w:val="24"/>
        </w:rPr>
        <w:t xml:space="preserve"> (</w:t>
      </w:r>
      <w:r w:rsidRPr="00A76919">
        <w:rPr>
          <w:rFonts w:ascii="Arial" w:hAnsi="Arial" w:cs="Arial"/>
          <w:szCs w:val="24"/>
        </w:rPr>
        <w:t>zejm</w:t>
      </w:r>
      <w:r w:rsidR="00E17428" w:rsidRPr="00A76919">
        <w:rPr>
          <w:rFonts w:ascii="Arial" w:hAnsi="Arial" w:cs="Arial"/>
          <w:szCs w:val="24"/>
        </w:rPr>
        <w:t xml:space="preserve">éna </w:t>
      </w:r>
      <w:r w:rsidRPr="00A76919">
        <w:rPr>
          <w:rFonts w:ascii="Arial" w:hAnsi="Arial" w:cs="Arial"/>
          <w:szCs w:val="24"/>
        </w:rPr>
        <w:t>čl. 25</w:t>
      </w:r>
      <w:r w:rsidR="00E17428" w:rsidRPr="00A76919">
        <w:rPr>
          <w:rFonts w:ascii="Arial" w:hAnsi="Arial" w:cs="Arial"/>
          <w:szCs w:val="24"/>
        </w:rPr>
        <w:t xml:space="preserve"> nařízení),</w:t>
      </w:r>
      <w:r w:rsidRPr="00A76919">
        <w:rPr>
          <w:rFonts w:ascii="Arial" w:hAnsi="Arial" w:cs="Arial"/>
          <w:szCs w:val="24"/>
        </w:rPr>
        <w:t xml:space="preserve"> </w:t>
      </w:r>
      <w:r w:rsidR="00E17428" w:rsidRPr="00A76919">
        <w:rPr>
          <w:rFonts w:ascii="Arial" w:hAnsi="Arial" w:cs="Arial"/>
          <w:szCs w:val="24"/>
        </w:rPr>
        <w:t xml:space="preserve">Sdělením Evropské komise - Rámec </w:t>
      </w:r>
      <w:r w:rsidRPr="00A76919">
        <w:rPr>
          <w:rFonts w:ascii="Arial" w:hAnsi="Arial" w:cs="Arial"/>
          <w:szCs w:val="24"/>
        </w:rPr>
        <w:t>pro státní podporu výzkumu, vývoje a inovací</w:t>
      </w:r>
      <w:r w:rsidR="00E17428" w:rsidRPr="00A76919">
        <w:rPr>
          <w:rFonts w:ascii="Arial" w:hAnsi="Arial" w:cs="Arial"/>
          <w:szCs w:val="24"/>
        </w:rPr>
        <w:t xml:space="preserve"> (2014/C 198/01</w:t>
      </w:r>
      <w:r w:rsidRPr="00A76919">
        <w:rPr>
          <w:rFonts w:ascii="Arial" w:hAnsi="Arial" w:cs="Arial"/>
          <w:szCs w:val="24"/>
        </w:rPr>
        <w:t>) a dalšími souvisejícími právními předpis</w:t>
      </w:r>
      <w:r w:rsidR="00E17428" w:rsidRPr="00A76919">
        <w:rPr>
          <w:rFonts w:ascii="Arial" w:hAnsi="Arial" w:cs="Arial"/>
          <w:szCs w:val="24"/>
        </w:rPr>
        <w:t>y</w:t>
      </w:r>
      <w:r w:rsidRPr="00A76919">
        <w:rPr>
          <w:rFonts w:ascii="Arial" w:hAnsi="Arial" w:cs="Arial"/>
          <w:szCs w:val="24"/>
        </w:rPr>
        <w:t>.</w:t>
      </w:r>
    </w:p>
    <w:p w14:paraId="5CD01F69" w14:textId="77777777" w:rsidR="00641F4B" w:rsidRPr="00A76919" w:rsidRDefault="00641F4B" w:rsidP="00F207AD">
      <w:pPr>
        <w:spacing w:after="3" w:line="240" w:lineRule="auto"/>
        <w:ind w:left="567" w:right="0" w:hanging="567"/>
        <w:jc w:val="center"/>
        <w:rPr>
          <w:rFonts w:ascii="Arial" w:hAnsi="Arial" w:cs="Arial"/>
          <w:b/>
          <w:szCs w:val="24"/>
        </w:rPr>
      </w:pPr>
      <w:r w:rsidRPr="00A76919">
        <w:rPr>
          <w:rFonts w:ascii="Arial" w:hAnsi="Arial" w:cs="Arial"/>
          <w:b/>
          <w:szCs w:val="24"/>
        </w:rPr>
        <w:t>III</w:t>
      </w:r>
      <w:r w:rsidR="00872277" w:rsidRPr="00A76919">
        <w:rPr>
          <w:rFonts w:ascii="Arial" w:hAnsi="Arial" w:cs="Arial"/>
          <w:b/>
          <w:szCs w:val="24"/>
        </w:rPr>
        <w:t>.</w:t>
      </w:r>
    </w:p>
    <w:p w14:paraId="3751EF50" w14:textId="77777777" w:rsidR="00F5547B" w:rsidRPr="00A76919" w:rsidRDefault="00641F4B" w:rsidP="00F207AD">
      <w:pPr>
        <w:spacing w:after="3" w:line="240" w:lineRule="auto"/>
        <w:ind w:left="567" w:right="0" w:hanging="567"/>
        <w:jc w:val="center"/>
        <w:rPr>
          <w:rFonts w:ascii="Arial" w:hAnsi="Arial" w:cs="Arial"/>
          <w:b/>
          <w:szCs w:val="24"/>
        </w:rPr>
      </w:pPr>
      <w:r w:rsidRPr="00A76919">
        <w:rPr>
          <w:rFonts w:ascii="Arial" w:hAnsi="Arial" w:cs="Arial"/>
          <w:b/>
          <w:szCs w:val="24"/>
        </w:rPr>
        <w:t>Ř</w:t>
      </w:r>
      <w:r w:rsidR="00872277" w:rsidRPr="00A76919">
        <w:rPr>
          <w:rFonts w:ascii="Arial" w:hAnsi="Arial" w:cs="Arial"/>
          <w:b/>
          <w:szCs w:val="24"/>
        </w:rPr>
        <w:t>ízení projektu</w:t>
      </w:r>
    </w:p>
    <w:p w14:paraId="5D56A6AE" w14:textId="77777777" w:rsidR="00F5547B" w:rsidRPr="00A76919" w:rsidRDefault="00872277"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 xml:space="preserve">Předmět řešení projektu, časový plán řešení projektu, cíle projektu, jeho předpokládané výsledky a způsob ověření jejich dosažení, konkrétní úkoly jednotlivých řešitelů a předpokládaný postup prací jsou obsaženy v návrhu projektu. </w:t>
      </w:r>
      <w:r w:rsidR="003E297F" w:rsidRPr="00A76919">
        <w:rPr>
          <w:rFonts w:ascii="Arial" w:hAnsi="Arial" w:cs="Arial"/>
          <w:szCs w:val="24"/>
        </w:rPr>
        <w:t>Partneři</w:t>
      </w:r>
      <w:r w:rsidRPr="00A76919">
        <w:rPr>
          <w:rFonts w:ascii="Arial" w:hAnsi="Arial" w:cs="Arial"/>
          <w:szCs w:val="24"/>
        </w:rPr>
        <w:t xml:space="preserve"> se zavazují postupovat při realizaci projektu tak, aby dosáhl</w:t>
      </w:r>
      <w:r w:rsidR="00284BC4">
        <w:rPr>
          <w:rFonts w:ascii="Arial" w:hAnsi="Arial" w:cs="Arial"/>
          <w:szCs w:val="24"/>
        </w:rPr>
        <w:t>i</w:t>
      </w:r>
      <w:r w:rsidRPr="00A76919">
        <w:rPr>
          <w:rFonts w:ascii="Arial" w:hAnsi="Arial" w:cs="Arial"/>
          <w:szCs w:val="24"/>
        </w:rPr>
        <w:t xml:space="preserve"> cílů projektu stanovených v návrhu projektu. </w:t>
      </w:r>
      <w:r w:rsidR="003E297F" w:rsidRPr="00A76919">
        <w:rPr>
          <w:rFonts w:ascii="Arial" w:hAnsi="Arial" w:cs="Arial"/>
          <w:szCs w:val="24"/>
        </w:rPr>
        <w:t>Partneři</w:t>
      </w:r>
      <w:r w:rsidRPr="00A76919">
        <w:rPr>
          <w:rFonts w:ascii="Arial" w:hAnsi="Arial" w:cs="Arial"/>
          <w:szCs w:val="24"/>
        </w:rPr>
        <w:t xml:space="preserve"> se zavazují postupovat při realizaci projektu v souladu s podmínkami poskytovatele a v souladu se Smlouvou o poskytnutí podpory na řešení projektu (včetně všech jejích příloh), která b</w:t>
      </w:r>
      <w:r w:rsidR="00641F4B" w:rsidRPr="00A76919">
        <w:rPr>
          <w:rFonts w:ascii="Arial" w:hAnsi="Arial" w:cs="Arial"/>
          <w:szCs w:val="24"/>
        </w:rPr>
        <w:t>yla</w:t>
      </w:r>
      <w:r w:rsidRPr="00A76919">
        <w:rPr>
          <w:rFonts w:ascii="Arial" w:hAnsi="Arial" w:cs="Arial"/>
          <w:szCs w:val="24"/>
        </w:rPr>
        <w:t xml:space="preserve"> uzavřena mezi příjemcem a poskytovatelem</w:t>
      </w:r>
      <w:r w:rsidR="000D689F" w:rsidRPr="00A76919">
        <w:rPr>
          <w:rFonts w:ascii="Arial" w:hAnsi="Arial" w:cs="Arial"/>
          <w:szCs w:val="24"/>
        </w:rPr>
        <w:t xml:space="preserve"> (dále </w:t>
      </w:r>
      <w:r w:rsidR="00BB2CFD" w:rsidRPr="00A76919">
        <w:rPr>
          <w:rFonts w:ascii="Arial" w:hAnsi="Arial" w:cs="Arial"/>
          <w:szCs w:val="24"/>
        </w:rPr>
        <w:t xml:space="preserve">jako </w:t>
      </w:r>
      <w:r w:rsidR="000D689F" w:rsidRPr="00A76919">
        <w:rPr>
          <w:rFonts w:ascii="Arial" w:hAnsi="Arial" w:cs="Arial"/>
          <w:szCs w:val="24"/>
        </w:rPr>
        <w:t>„</w:t>
      </w:r>
      <w:r w:rsidR="00BB2CFD" w:rsidRPr="00A76919">
        <w:rPr>
          <w:rFonts w:ascii="Arial" w:hAnsi="Arial" w:cs="Arial"/>
          <w:szCs w:val="24"/>
        </w:rPr>
        <w:t xml:space="preserve">smlouva </w:t>
      </w:r>
      <w:r w:rsidR="000D689F" w:rsidRPr="00A76919">
        <w:rPr>
          <w:rFonts w:ascii="Arial" w:hAnsi="Arial" w:cs="Arial"/>
          <w:szCs w:val="24"/>
        </w:rPr>
        <w:t>o poskytnutí podpory</w:t>
      </w:r>
      <w:r w:rsidR="00D650FC" w:rsidRPr="00A76919">
        <w:rPr>
          <w:rFonts w:ascii="Arial" w:hAnsi="Arial" w:cs="Arial"/>
          <w:szCs w:val="24"/>
        </w:rPr>
        <w:t>“</w:t>
      </w:r>
      <w:r w:rsidR="000D689F" w:rsidRPr="00A76919">
        <w:rPr>
          <w:rFonts w:ascii="Arial" w:hAnsi="Arial" w:cs="Arial"/>
          <w:szCs w:val="24"/>
        </w:rPr>
        <w:t>)</w:t>
      </w:r>
      <w:r w:rsidRPr="00A76919">
        <w:rPr>
          <w:rFonts w:ascii="Arial" w:hAnsi="Arial" w:cs="Arial"/>
          <w:szCs w:val="24"/>
        </w:rPr>
        <w:t>.</w:t>
      </w:r>
    </w:p>
    <w:p w14:paraId="60453A26" w14:textId="77777777" w:rsidR="00737C22" w:rsidRPr="00A76919" w:rsidRDefault="00737C22" w:rsidP="00F207AD">
      <w:pPr>
        <w:numPr>
          <w:ilvl w:val="0"/>
          <w:numId w:val="2"/>
        </w:numPr>
        <w:spacing w:after="240" w:line="240" w:lineRule="auto"/>
        <w:ind w:left="567" w:right="0" w:hanging="567"/>
        <w:rPr>
          <w:rFonts w:ascii="Arial" w:hAnsi="Arial" w:cs="Arial"/>
          <w:szCs w:val="24"/>
        </w:rPr>
      </w:pPr>
      <w:r w:rsidRPr="00F207AD">
        <w:rPr>
          <w:rFonts w:ascii="Arial" w:hAnsi="Arial" w:cs="Arial"/>
          <w:szCs w:val="24"/>
        </w:rPr>
        <w:t xml:space="preserve">Kromě této </w:t>
      </w:r>
      <w:r w:rsidR="00BB2CFD" w:rsidRPr="00F207AD">
        <w:rPr>
          <w:rFonts w:ascii="Arial" w:hAnsi="Arial" w:cs="Arial"/>
          <w:szCs w:val="24"/>
        </w:rPr>
        <w:t xml:space="preserve">smlouvy </w:t>
      </w:r>
      <w:r w:rsidRPr="00F207AD">
        <w:rPr>
          <w:rFonts w:ascii="Arial" w:hAnsi="Arial" w:cs="Arial"/>
          <w:szCs w:val="24"/>
        </w:rPr>
        <w:t xml:space="preserve">jsou práva a povinnosti </w:t>
      </w:r>
      <w:r w:rsidR="00BB2CFD" w:rsidRPr="00A76919">
        <w:rPr>
          <w:rFonts w:ascii="Arial" w:hAnsi="Arial" w:cs="Arial"/>
          <w:szCs w:val="24"/>
        </w:rPr>
        <w:t>partnerů</w:t>
      </w:r>
      <w:r w:rsidR="00BB2CFD" w:rsidRPr="00F207AD">
        <w:rPr>
          <w:rFonts w:ascii="Arial" w:hAnsi="Arial" w:cs="Arial"/>
          <w:szCs w:val="24"/>
        </w:rPr>
        <w:t xml:space="preserve"> </w:t>
      </w:r>
      <w:r w:rsidRPr="00F207AD">
        <w:rPr>
          <w:rFonts w:ascii="Arial" w:hAnsi="Arial" w:cs="Arial"/>
          <w:szCs w:val="24"/>
        </w:rPr>
        <w:t xml:space="preserve">stanoveny také </w:t>
      </w:r>
      <w:r w:rsidR="00BB2CFD" w:rsidRPr="00A76919">
        <w:rPr>
          <w:rFonts w:ascii="Arial" w:hAnsi="Arial" w:cs="Arial"/>
          <w:szCs w:val="24"/>
        </w:rPr>
        <w:t>s</w:t>
      </w:r>
      <w:r w:rsidR="00BB2CFD" w:rsidRPr="00F207AD">
        <w:rPr>
          <w:rFonts w:ascii="Arial" w:hAnsi="Arial" w:cs="Arial"/>
          <w:szCs w:val="24"/>
        </w:rPr>
        <w:t xml:space="preserve">mlouvou </w:t>
      </w:r>
      <w:r w:rsidRPr="00F207AD">
        <w:rPr>
          <w:rFonts w:ascii="Arial" w:hAnsi="Arial" w:cs="Arial"/>
          <w:szCs w:val="24"/>
        </w:rPr>
        <w:t xml:space="preserve">o poskytnutí </w:t>
      </w:r>
      <w:r w:rsidR="000D689F" w:rsidRPr="00F207AD">
        <w:rPr>
          <w:rFonts w:ascii="Arial" w:hAnsi="Arial" w:cs="Arial"/>
          <w:szCs w:val="24"/>
        </w:rPr>
        <w:t>podpory</w:t>
      </w:r>
      <w:r w:rsidRPr="00F207AD">
        <w:rPr>
          <w:rFonts w:ascii="Arial" w:hAnsi="Arial" w:cs="Arial"/>
          <w:szCs w:val="24"/>
        </w:rPr>
        <w:t xml:space="preserve">, </w:t>
      </w:r>
      <w:r w:rsidR="00F11BE8">
        <w:rPr>
          <w:rFonts w:ascii="Arial" w:hAnsi="Arial" w:cs="Arial"/>
          <w:szCs w:val="24"/>
        </w:rPr>
        <w:t>která tvoří Přílohu č. 1 této smlouvy,</w:t>
      </w:r>
      <w:r w:rsidR="00F11BE8" w:rsidRPr="00F207AD">
        <w:rPr>
          <w:rFonts w:ascii="Arial" w:hAnsi="Arial" w:cs="Arial"/>
          <w:szCs w:val="24"/>
        </w:rPr>
        <w:t xml:space="preserve"> </w:t>
      </w:r>
      <w:r w:rsidRPr="00F207AD">
        <w:rPr>
          <w:rFonts w:ascii="Arial" w:hAnsi="Arial" w:cs="Arial"/>
          <w:szCs w:val="24"/>
        </w:rPr>
        <w:t xml:space="preserve">Zadávací dokumentací programu, Návrhem projektu, Závaznými parametry řešení projektu a pravidly poskytovatele, </w:t>
      </w:r>
      <w:r w:rsidR="00F11BE8">
        <w:rPr>
          <w:rFonts w:ascii="Arial" w:hAnsi="Arial" w:cs="Arial"/>
          <w:szCs w:val="24"/>
        </w:rPr>
        <w:t xml:space="preserve">se kterými se smluvní strany mohly a měly seznámit, </w:t>
      </w:r>
      <w:r w:rsidRPr="00F207AD">
        <w:rPr>
          <w:rFonts w:ascii="Arial" w:hAnsi="Arial" w:cs="Arial"/>
          <w:szCs w:val="24"/>
        </w:rPr>
        <w:t>přičemž povinnosti, které se dle těchto dokumentů vztahují na příjemce, se přiměřeným způsobem vztahují i na dalšího účastníka. Další účastní</w:t>
      </w:r>
      <w:r w:rsidR="00AB5C29">
        <w:rPr>
          <w:rFonts w:ascii="Arial" w:hAnsi="Arial" w:cs="Arial"/>
          <w:szCs w:val="24"/>
        </w:rPr>
        <w:t>ci</w:t>
      </w:r>
      <w:r w:rsidRPr="00F207AD">
        <w:rPr>
          <w:rFonts w:ascii="Arial" w:hAnsi="Arial" w:cs="Arial"/>
          <w:szCs w:val="24"/>
        </w:rPr>
        <w:t xml:space="preserve"> podpisem této </w:t>
      </w:r>
      <w:r w:rsidR="00BB2CFD" w:rsidRPr="00A76919">
        <w:rPr>
          <w:rFonts w:ascii="Arial" w:hAnsi="Arial" w:cs="Arial"/>
          <w:szCs w:val="24"/>
        </w:rPr>
        <w:t>s</w:t>
      </w:r>
      <w:r w:rsidR="00BB2CFD" w:rsidRPr="00F207AD">
        <w:rPr>
          <w:rFonts w:ascii="Arial" w:hAnsi="Arial" w:cs="Arial"/>
          <w:szCs w:val="24"/>
        </w:rPr>
        <w:t xml:space="preserve">mlouvy </w:t>
      </w:r>
      <w:r w:rsidRPr="00F207AD">
        <w:rPr>
          <w:rFonts w:ascii="Arial" w:hAnsi="Arial" w:cs="Arial"/>
          <w:szCs w:val="24"/>
        </w:rPr>
        <w:t>potvrzuj</w:t>
      </w:r>
      <w:r w:rsidR="0002182F">
        <w:rPr>
          <w:rFonts w:ascii="Arial" w:hAnsi="Arial" w:cs="Arial"/>
          <w:szCs w:val="24"/>
        </w:rPr>
        <w:t>í</w:t>
      </w:r>
      <w:r w:rsidRPr="00F207AD">
        <w:rPr>
          <w:rFonts w:ascii="Arial" w:hAnsi="Arial" w:cs="Arial"/>
          <w:szCs w:val="24"/>
        </w:rPr>
        <w:t>, že se s těmito dokumenty a svými povinnostmi z nich vyplývajícími seznámil</w:t>
      </w:r>
      <w:r w:rsidR="00157822">
        <w:rPr>
          <w:rFonts w:ascii="Arial" w:hAnsi="Arial" w:cs="Arial"/>
          <w:szCs w:val="24"/>
        </w:rPr>
        <w:t>i</w:t>
      </w:r>
      <w:r w:rsidRPr="00F207AD">
        <w:rPr>
          <w:rFonts w:ascii="Arial" w:hAnsi="Arial" w:cs="Arial"/>
          <w:szCs w:val="24"/>
        </w:rPr>
        <w:t xml:space="preserve"> a souhlasí s nimi.</w:t>
      </w:r>
    </w:p>
    <w:p w14:paraId="5AD4B4F2" w14:textId="77777777" w:rsidR="00F5547B" w:rsidRPr="00A76919" w:rsidRDefault="00872277"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Další účastní</w:t>
      </w:r>
      <w:r w:rsidR="00AB5C29">
        <w:rPr>
          <w:rFonts w:ascii="Arial" w:hAnsi="Arial" w:cs="Arial"/>
          <w:szCs w:val="24"/>
        </w:rPr>
        <w:t>ci</w:t>
      </w:r>
      <w:r w:rsidRPr="00A76919">
        <w:rPr>
          <w:rFonts w:ascii="Arial" w:hAnsi="Arial" w:cs="Arial"/>
          <w:szCs w:val="24"/>
        </w:rPr>
        <w:t xml:space="preserve"> se zavazuj</w:t>
      </w:r>
      <w:r w:rsidR="00157822">
        <w:rPr>
          <w:rFonts w:ascii="Arial" w:hAnsi="Arial" w:cs="Arial"/>
          <w:szCs w:val="24"/>
        </w:rPr>
        <w:t>í</w:t>
      </w:r>
      <w:r w:rsidRPr="00A76919">
        <w:rPr>
          <w:rFonts w:ascii="Arial" w:hAnsi="Arial" w:cs="Arial"/>
          <w:szCs w:val="24"/>
        </w:rPr>
        <w:t xml:space="preserve"> plnit ve vztahu k příjemci povinnosti, které jsou ve </w:t>
      </w:r>
      <w:r w:rsidR="00BB2CFD" w:rsidRPr="00A76919">
        <w:rPr>
          <w:rFonts w:ascii="Arial" w:hAnsi="Arial" w:cs="Arial"/>
          <w:szCs w:val="24"/>
        </w:rPr>
        <w:t xml:space="preserve">smlouvě </w:t>
      </w:r>
      <w:r w:rsidRPr="00A76919">
        <w:rPr>
          <w:rFonts w:ascii="Arial" w:hAnsi="Arial" w:cs="Arial"/>
          <w:szCs w:val="24"/>
        </w:rPr>
        <w:t xml:space="preserve">o poskytnutí podpory stanoveny příjemci ve vztahu k poskytovateli </w:t>
      </w:r>
      <w:r w:rsidR="00442EAC" w:rsidRPr="00060583">
        <w:rPr>
          <w:rFonts w:ascii="Arial" w:hAnsi="Arial" w:cs="Arial"/>
          <w:iCs/>
        </w:rPr>
        <w:t>s výjimkou ustanovení, z jejichž podstaty vyplývá, že se nemohou vztahovat na dalšího účastníka</w:t>
      </w:r>
      <w:r w:rsidR="00442EAC" w:rsidRPr="00A76919">
        <w:rPr>
          <w:rFonts w:ascii="Arial" w:hAnsi="Arial" w:cs="Arial"/>
          <w:szCs w:val="24"/>
        </w:rPr>
        <w:t xml:space="preserve"> </w:t>
      </w:r>
      <w:r w:rsidRPr="00A76919">
        <w:rPr>
          <w:rFonts w:ascii="Arial" w:hAnsi="Arial" w:cs="Arial"/>
          <w:szCs w:val="24"/>
        </w:rPr>
        <w:t>a také souhlasí s tím, že příjemce má vůči n</w:t>
      </w:r>
      <w:r w:rsidR="00157822">
        <w:rPr>
          <w:rFonts w:ascii="Arial" w:hAnsi="Arial" w:cs="Arial"/>
          <w:szCs w:val="24"/>
        </w:rPr>
        <w:t>im</w:t>
      </w:r>
      <w:r w:rsidRPr="00A76919">
        <w:rPr>
          <w:rFonts w:ascii="Arial" w:hAnsi="Arial" w:cs="Arial"/>
          <w:szCs w:val="24"/>
        </w:rPr>
        <w:t xml:space="preserve"> všechna oprávnění </w:t>
      </w:r>
      <w:r w:rsidR="00442EAC">
        <w:rPr>
          <w:rFonts w:ascii="Arial" w:hAnsi="Arial" w:cs="Arial"/>
          <w:szCs w:val="24"/>
        </w:rPr>
        <w:t xml:space="preserve">vyplývající z porušení povinnosti dalšího účastníka </w:t>
      </w:r>
      <w:r w:rsidRPr="00A76919">
        <w:rPr>
          <w:rFonts w:ascii="Arial" w:hAnsi="Arial" w:cs="Arial"/>
          <w:szCs w:val="24"/>
        </w:rPr>
        <w:t>(</w:t>
      </w:r>
      <w:r w:rsidR="00BB2CFD" w:rsidRPr="00A76919">
        <w:rPr>
          <w:rFonts w:ascii="Arial" w:hAnsi="Arial" w:cs="Arial"/>
          <w:szCs w:val="24"/>
        </w:rPr>
        <w:t>zejména</w:t>
      </w:r>
      <w:r w:rsidRPr="00A76919">
        <w:rPr>
          <w:rFonts w:ascii="Arial" w:hAnsi="Arial" w:cs="Arial"/>
          <w:szCs w:val="24"/>
        </w:rPr>
        <w:t xml:space="preserve"> oprávnění odstoupit od smlouvy, požadovat vrácení podpory a zaplacení smluvní pokuty), která má dle </w:t>
      </w:r>
      <w:r w:rsidR="00BB2CFD" w:rsidRPr="00A76919">
        <w:rPr>
          <w:rFonts w:ascii="Arial" w:hAnsi="Arial" w:cs="Arial"/>
          <w:szCs w:val="24"/>
        </w:rPr>
        <w:t xml:space="preserve">smlouvy </w:t>
      </w:r>
      <w:r w:rsidRPr="00A76919">
        <w:rPr>
          <w:rFonts w:ascii="Arial" w:hAnsi="Arial" w:cs="Arial"/>
          <w:szCs w:val="24"/>
        </w:rPr>
        <w:t>o poskytnutí podpory poskytovatel vůči příjemci. Partneři se rovněž zavazují ke vzájemné součinnosti při řízení a realizaci projektu.</w:t>
      </w:r>
    </w:p>
    <w:p w14:paraId="2D2E8C65" w14:textId="77777777" w:rsidR="00F5547B" w:rsidRPr="00A76919" w:rsidRDefault="00872277"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Partneři jsou povinni jednat způsobem, který realizaci projektu ani zájmy partnerů neohrožuje.</w:t>
      </w:r>
    </w:p>
    <w:p w14:paraId="6DCCC86B" w14:textId="77777777" w:rsidR="003E297F" w:rsidRPr="00272D8F" w:rsidRDefault="003E297F"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 xml:space="preserve">Odpovědnost za řešení projektu ponese a celkovou koordinaci a řízení prací bude provádět hlavní řešitel projektu na straně </w:t>
      </w:r>
      <w:r w:rsidRPr="00272D8F">
        <w:rPr>
          <w:rFonts w:ascii="Arial" w:hAnsi="Arial" w:cs="Arial"/>
          <w:szCs w:val="24"/>
        </w:rPr>
        <w:t xml:space="preserve">příjemce </w:t>
      </w:r>
      <w:r w:rsidR="00656029">
        <w:rPr>
          <w:rFonts w:ascii="Arial" w:hAnsi="Arial" w:cs="Arial"/>
          <w:szCs w:val="24"/>
        </w:rPr>
        <w:t>doc. RNDr. Milan Bartoš, Ph</w:t>
      </w:r>
      <w:r w:rsidR="00634927">
        <w:rPr>
          <w:rFonts w:ascii="Arial" w:hAnsi="Arial" w:cs="Arial"/>
          <w:szCs w:val="24"/>
        </w:rPr>
        <w:t>.</w:t>
      </w:r>
      <w:r w:rsidR="00656029">
        <w:rPr>
          <w:rFonts w:ascii="Arial" w:hAnsi="Arial" w:cs="Arial"/>
          <w:szCs w:val="24"/>
        </w:rPr>
        <w:t>D.</w:t>
      </w:r>
      <w:r w:rsidR="00E777B0" w:rsidRPr="00272D8F">
        <w:rPr>
          <w:rFonts w:ascii="Arial" w:hAnsi="Arial" w:cs="Arial"/>
          <w:szCs w:val="24"/>
        </w:rPr>
        <w:t xml:space="preserve"> (</w:t>
      </w:r>
      <w:r w:rsidR="00656029">
        <w:rPr>
          <w:rFonts w:ascii="Arial" w:hAnsi="Arial" w:cs="Arial"/>
          <w:szCs w:val="24"/>
        </w:rPr>
        <w:t>bartos</w:t>
      </w:r>
      <w:r w:rsidR="00E777B0" w:rsidRPr="00272D8F">
        <w:rPr>
          <w:rFonts w:ascii="Arial" w:hAnsi="Arial" w:cs="Arial"/>
          <w:szCs w:val="24"/>
        </w:rPr>
        <w:t>@biovendor.com).</w:t>
      </w:r>
    </w:p>
    <w:p w14:paraId="6431A6E2" w14:textId="77777777" w:rsidR="00872277" w:rsidRDefault="00C0155E" w:rsidP="00F207AD">
      <w:pPr>
        <w:numPr>
          <w:ilvl w:val="0"/>
          <w:numId w:val="2"/>
        </w:numPr>
        <w:spacing w:after="240" w:line="240" w:lineRule="auto"/>
        <w:ind w:left="567" w:right="0" w:hanging="567"/>
        <w:rPr>
          <w:rFonts w:ascii="Arial" w:hAnsi="Arial" w:cs="Arial"/>
          <w:szCs w:val="24"/>
        </w:rPr>
      </w:pPr>
      <w:r w:rsidRPr="00A76919">
        <w:rPr>
          <w:rFonts w:ascii="Arial" w:hAnsi="Arial" w:cs="Arial"/>
          <w:szCs w:val="24"/>
        </w:rPr>
        <w:t>Řešitel</w:t>
      </w:r>
      <w:r w:rsidR="00E777B0">
        <w:rPr>
          <w:rFonts w:ascii="Arial" w:hAnsi="Arial" w:cs="Arial"/>
          <w:szCs w:val="24"/>
        </w:rPr>
        <w:t>é</w:t>
      </w:r>
      <w:r w:rsidRPr="00A76919">
        <w:rPr>
          <w:rFonts w:ascii="Arial" w:hAnsi="Arial" w:cs="Arial"/>
          <w:szCs w:val="24"/>
        </w:rPr>
        <w:t xml:space="preserve"> na straně další</w:t>
      </w:r>
      <w:r w:rsidR="00E777B0">
        <w:rPr>
          <w:rFonts w:ascii="Arial" w:hAnsi="Arial" w:cs="Arial"/>
          <w:szCs w:val="24"/>
        </w:rPr>
        <w:t>ch</w:t>
      </w:r>
      <w:r w:rsidRPr="00A76919">
        <w:rPr>
          <w:rFonts w:ascii="Arial" w:hAnsi="Arial" w:cs="Arial"/>
          <w:szCs w:val="24"/>
        </w:rPr>
        <w:t xml:space="preserve"> účastník</w:t>
      </w:r>
      <w:r w:rsidR="00E777B0">
        <w:rPr>
          <w:rFonts w:ascii="Arial" w:hAnsi="Arial" w:cs="Arial"/>
          <w:szCs w:val="24"/>
        </w:rPr>
        <w:t xml:space="preserve">ů </w:t>
      </w:r>
      <w:r w:rsidRPr="00A76919">
        <w:rPr>
          <w:rFonts w:ascii="Arial" w:hAnsi="Arial" w:cs="Arial"/>
          <w:szCs w:val="24"/>
        </w:rPr>
        <w:t>odpovíd</w:t>
      </w:r>
      <w:r w:rsidR="00E777B0">
        <w:rPr>
          <w:rFonts w:ascii="Arial" w:hAnsi="Arial" w:cs="Arial"/>
          <w:szCs w:val="24"/>
        </w:rPr>
        <w:t>ají</w:t>
      </w:r>
      <w:r w:rsidRPr="00A76919">
        <w:rPr>
          <w:rFonts w:ascii="Arial" w:hAnsi="Arial" w:cs="Arial"/>
          <w:szCs w:val="24"/>
        </w:rPr>
        <w:t xml:space="preserve"> za tvorbu dílčích zpráv a za čerpání finančních prostředků určených pro dalšího účastníka.</w:t>
      </w:r>
    </w:p>
    <w:p w14:paraId="5FDC093C" w14:textId="77777777" w:rsidR="00E777B0" w:rsidRDefault="00E777B0" w:rsidP="00272D8F">
      <w:pPr>
        <w:spacing w:after="240" w:line="240" w:lineRule="auto"/>
        <w:ind w:left="567" w:right="0" w:firstLine="0"/>
        <w:rPr>
          <w:rFonts w:ascii="Arial" w:hAnsi="Arial" w:cs="Arial"/>
          <w:szCs w:val="24"/>
        </w:rPr>
      </w:pPr>
      <w:r>
        <w:rPr>
          <w:rFonts w:ascii="Arial" w:hAnsi="Arial" w:cs="Arial"/>
          <w:szCs w:val="24"/>
        </w:rPr>
        <w:t>Za</w:t>
      </w:r>
      <w:r w:rsidR="00F63011">
        <w:rPr>
          <w:rFonts w:ascii="Arial" w:hAnsi="Arial" w:cs="Arial"/>
          <w:szCs w:val="24"/>
        </w:rPr>
        <w:t xml:space="preserve"> Kardiologii Praha s r.o.</w:t>
      </w:r>
      <w:r>
        <w:rPr>
          <w:rFonts w:ascii="Arial" w:hAnsi="Arial" w:cs="Arial"/>
          <w:szCs w:val="24"/>
        </w:rPr>
        <w:t>:</w:t>
      </w:r>
      <w:r w:rsidR="00272D8F">
        <w:rPr>
          <w:rFonts w:ascii="Arial" w:hAnsi="Arial" w:cs="Arial"/>
          <w:szCs w:val="24"/>
        </w:rPr>
        <w:t xml:space="preserve"> </w:t>
      </w:r>
      <w:r w:rsidR="00634927" w:rsidRPr="00634927">
        <w:rPr>
          <w:rFonts w:ascii="Arial" w:hAnsi="Arial" w:cs="Arial"/>
          <w:szCs w:val="24"/>
        </w:rPr>
        <w:t>prof. MUDr. Zuzana Moťovská, Ph.D.</w:t>
      </w:r>
    </w:p>
    <w:p w14:paraId="175B3A89" w14:textId="06D8CB21" w:rsidR="00F63011" w:rsidRPr="00FA5144" w:rsidRDefault="00F63011" w:rsidP="00272D8F">
      <w:pPr>
        <w:spacing w:after="240" w:line="240" w:lineRule="auto"/>
        <w:ind w:left="567" w:right="0" w:firstLine="0"/>
        <w:rPr>
          <w:rFonts w:ascii="Arial" w:hAnsi="Arial" w:cs="Arial"/>
          <w:szCs w:val="24"/>
        </w:rPr>
      </w:pPr>
      <w:r>
        <w:rPr>
          <w:rFonts w:ascii="Arial" w:hAnsi="Arial" w:cs="Arial"/>
          <w:szCs w:val="24"/>
        </w:rPr>
        <w:t xml:space="preserve">Za </w:t>
      </w:r>
      <w:r w:rsidR="00CA4811" w:rsidRPr="00CA4811">
        <w:rPr>
          <w:rFonts w:ascii="Arial" w:hAnsi="Arial" w:cs="Arial"/>
          <w:szCs w:val="24"/>
        </w:rPr>
        <w:t>MEDICON Services s.r.o.</w:t>
      </w:r>
      <w:r>
        <w:rPr>
          <w:rFonts w:ascii="Arial" w:hAnsi="Arial" w:cs="Arial"/>
          <w:szCs w:val="24"/>
        </w:rPr>
        <w:t xml:space="preserve"> – Onkocentrum </w:t>
      </w:r>
      <w:r w:rsidR="00CE77EA">
        <w:rPr>
          <w:rFonts w:ascii="Arial" w:hAnsi="Arial" w:cs="Arial"/>
          <w:szCs w:val="24"/>
        </w:rPr>
        <w:t>Budějovická</w:t>
      </w:r>
      <w:r>
        <w:rPr>
          <w:rFonts w:ascii="Arial" w:hAnsi="Arial" w:cs="Arial"/>
          <w:szCs w:val="24"/>
        </w:rPr>
        <w:t>: MUDr. Renata Koževnikovová</w:t>
      </w:r>
    </w:p>
    <w:p w14:paraId="21E1574A" w14:textId="77777777" w:rsidR="00634927" w:rsidRPr="00A76919" w:rsidRDefault="00E777B0" w:rsidP="00634927">
      <w:pPr>
        <w:spacing w:after="240" w:line="240" w:lineRule="auto"/>
        <w:ind w:left="567" w:right="0" w:firstLine="0"/>
        <w:rPr>
          <w:rFonts w:ascii="Arial" w:hAnsi="Arial" w:cs="Arial"/>
          <w:szCs w:val="24"/>
        </w:rPr>
      </w:pPr>
      <w:r w:rsidRPr="00FA5144">
        <w:rPr>
          <w:rFonts w:ascii="Arial" w:hAnsi="Arial" w:cs="Arial"/>
          <w:szCs w:val="24"/>
        </w:rPr>
        <w:t>Za Fakultní nemocnici Ostrav</w:t>
      </w:r>
      <w:r w:rsidR="00F11BE8" w:rsidRPr="00FA5144">
        <w:rPr>
          <w:rFonts w:ascii="Arial" w:hAnsi="Arial" w:cs="Arial"/>
          <w:szCs w:val="24"/>
        </w:rPr>
        <w:t>a</w:t>
      </w:r>
      <w:r w:rsidRPr="00FA5144">
        <w:rPr>
          <w:rFonts w:ascii="Arial" w:hAnsi="Arial" w:cs="Arial"/>
          <w:szCs w:val="24"/>
        </w:rPr>
        <w:t>:</w:t>
      </w:r>
      <w:r w:rsidR="00272D8F" w:rsidRPr="00FA5144">
        <w:rPr>
          <w:rFonts w:ascii="Arial" w:hAnsi="Arial" w:cs="Arial"/>
          <w:szCs w:val="24"/>
        </w:rPr>
        <w:t xml:space="preserve"> </w:t>
      </w:r>
      <w:r w:rsidR="00634927" w:rsidRPr="00634927">
        <w:rPr>
          <w:rFonts w:ascii="Arial" w:hAnsi="Arial" w:cs="Arial"/>
          <w:szCs w:val="24"/>
        </w:rPr>
        <w:t>RNDr. Pavlína Kušnierová, Ph.D.</w:t>
      </w:r>
    </w:p>
    <w:p w14:paraId="5CDE6A3A" w14:textId="77777777" w:rsidR="002D5DBD" w:rsidRPr="00A75F0F" w:rsidRDefault="002B490B" w:rsidP="00A75F0F">
      <w:pPr>
        <w:spacing w:after="240" w:line="240" w:lineRule="auto"/>
        <w:ind w:left="567" w:right="0" w:firstLine="0"/>
        <w:rPr>
          <w:rFonts w:ascii="Arial" w:hAnsi="Arial" w:cs="Arial"/>
          <w:szCs w:val="24"/>
        </w:rPr>
      </w:pPr>
      <w:r>
        <w:rPr>
          <w:rFonts w:ascii="Arial" w:hAnsi="Arial" w:cs="Arial"/>
          <w:szCs w:val="24"/>
        </w:rPr>
        <w:t xml:space="preserve">Za Ostravskou univerzitu: </w:t>
      </w:r>
      <w:r w:rsidR="00B445F3">
        <w:rPr>
          <w:rFonts w:ascii="Arial" w:hAnsi="Arial" w:cs="Arial"/>
          <w:szCs w:val="24"/>
        </w:rPr>
        <w:t xml:space="preserve">prof. MUDr. </w:t>
      </w:r>
      <w:r w:rsidR="00B0758B">
        <w:rPr>
          <w:rFonts w:ascii="Arial" w:hAnsi="Arial" w:cs="Arial"/>
          <w:szCs w:val="24"/>
        </w:rPr>
        <w:t>David</w:t>
      </w:r>
      <w:r w:rsidR="00B445F3">
        <w:rPr>
          <w:rFonts w:ascii="Arial" w:hAnsi="Arial" w:cs="Arial"/>
          <w:szCs w:val="24"/>
        </w:rPr>
        <w:t xml:space="preserve"> Stejskal PhD. MBA</w:t>
      </w:r>
    </w:p>
    <w:p w14:paraId="5B9E23B0" w14:textId="77777777" w:rsidR="00F5547B" w:rsidRDefault="00F459C3" w:rsidP="00F207AD">
      <w:pPr>
        <w:pStyle w:val="Nadpis"/>
      </w:pPr>
      <w:r w:rsidRPr="00D3349A">
        <w:lastRenderedPageBreak/>
        <w:t>IV.</w:t>
      </w:r>
      <w:r w:rsidR="00BB2CFD" w:rsidRPr="00D3349A">
        <w:br/>
        <w:t>R</w:t>
      </w:r>
      <w:r w:rsidR="00872277" w:rsidRPr="004033ED">
        <w:t>ozpočet projektu a platební podmínky</w:t>
      </w:r>
    </w:p>
    <w:p w14:paraId="5CCBF100" w14:textId="77777777" w:rsidR="002B7624" w:rsidRPr="00032A7A" w:rsidRDefault="002B7624" w:rsidP="002D5DBD">
      <w:pPr>
        <w:numPr>
          <w:ilvl w:val="0"/>
          <w:numId w:val="11"/>
        </w:numPr>
        <w:spacing w:before="120" w:after="120" w:line="240" w:lineRule="auto"/>
        <w:ind w:left="567" w:right="0" w:hanging="567"/>
        <w:rPr>
          <w:rFonts w:ascii="Arial" w:hAnsi="Arial" w:cs="Arial"/>
          <w:szCs w:val="24"/>
        </w:rPr>
      </w:pPr>
      <w:r w:rsidRPr="00032A7A">
        <w:rPr>
          <w:rFonts w:ascii="Arial" w:hAnsi="Arial" w:cs="Arial"/>
          <w:szCs w:val="24"/>
        </w:rPr>
        <w:t xml:space="preserve">Na řešení věcné náplně </w:t>
      </w:r>
      <w:r w:rsidR="00C673B9">
        <w:rPr>
          <w:rFonts w:ascii="Arial" w:hAnsi="Arial" w:cs="Arial"/>
          <w:szCs w:val="24"/>
        </w:rPr>
        <w:t>p</w:t>
      </w:r>
      <w:r w:rsidRPr="00032A7A">
        <w:rPr>
          <w:rFonts w:ascii="Arial" w:hAnsi="Arial" w:cs="Arial"/>
          <w:szCs w:val="24"/>
        </w:rPr>
        <w:t xml:space="preserve">rojektu bude příjemci poskytnuta finanční podpora formou dotace ze státního rozpočtu ve výši stanovené poskytovatelem ve </w:t>
      </w:r>
      <w:r w:rsidR="00C673B9">
        <w:rPr>
          <w:rFonts w:ascii="Arial" w:hAnsi="Arial" w:cs="Arial"/>
          <w:szCs w:val="24"/>
        </w:rPr>
        <w:t>s</w:t>
      </w:r>
      <w:r w:rsidRPr="00032A7A">
        <w:rPr>
          <w:rFonts w:ascii="Arial" w:hAnsi="Arial" w:cs="Arial"/>
          <w:szCs w:val="24"/>
        </w:rPr>
        <w:t xml:space="preserve">mlouvě o poskytnutí podpory. </w:t>
      </w:r>
      <w:r w:rsidR="00032A7A" w:rsidRPr="00032A7A">
        <w:rPr>
          <w:rFonts w:ascii="Arial" w:hAnsi="Arial" w:cs="Arial"/>
          <w:szCs w:val="24"/>
        </w:rPr>
        <w:t>Struktura rozpočtu a výše jeho jednotlivých položek je uvedena v Závazných parametrech řešení projektu, které jsou schváleným návrhem projektu ve smyslu § 9 odst. 2 zákona o podpoře a výzkumu. P</w:t>
      </w:r>
      <w:r w:rsidRPr="00032A7A">
        <w:rPr>
          <w:rFonts w:ascii="Arial" w:hAnsi="Arial" w:cs="Arial"/>
          <w:szCs w:val="24"/>
        </w:rPr>
        <w:t>říjemce následně převede na jednotlivé další účastníky projektu část finanční podpory ve výši uvedené níže ve Finančním rozpočtu projektu</w:t>
      </w:r>
      <w:r w:rsidR="00032A7A" w:rsidRPr="00032A7A">
        <w:rPr>
          <w:rFonts w:ascii="Arial" w:hAnsi="Arial" w:cs="Arial"/>
          <w:szCs w:val="24"/>
        </w:rPr>
        <w:t xml:space="preserve">, </w:t>
      </w:r>
      <w:r w:rsidRPr="00032A7A">
        <w:rPr>
          <w:rFonts w:ascii="Arial" w:hAnsi="Arial" w:cs="Arial"/>
          <w:szCs w:val="24"/>
        </w:rPr>
        <w:t xml:space="preserve">a to nejpozději do 30 dnů od okamžiku, kdy příjemce obdrží finanční prostředky od poskytovatele na svůj bankovní účet, nebo ve lhůtách stanovených ve </w:t>
      </w:r>
      <w:r w:rsidR="00C673B9">
        <w:rPr>
          <w:rFonts w:ascii="Arial" w:hAnsi="Arial" w:cs="Arial"/>
          <w:szCs w:val="24"/>
        </w:rPr>
        <w:t>s</w:t>
      </w:r>
      <w:r w:rsidRPr="00032A7A">
        <w:rPr>
          <w:rFonts w:ascii="Arial" w:hAnsi="Arial" w:cs="Arial"/>
          <w:szCs w:val="24"/>
        </w:rPr>
        <w:t xml:space="preserve">mlouvě o poskytnutí podpory, budou-li kratší. </w:t>
      </w:r>
      <w:r w:rsidR="00032A7A">
        <w:rPr>
          <w:rFonts w:ascii="Arial" w:hAnsi="Arial" w:cs="Arial"/>
          <w:szCs w:val="24"/>
        </w:rPr>
        <w:t>P</w:t>
      </w:r>
      <w:r w:rsidRPr="00032A7A">
        <w:rPr>
          <w:rFonts w:ascii="Arial" w:hAnsi="Arial" w:cs="Arial"/>
          <w:szCs w:val="24"/>
        </w:rPr>
        <w:t xml:space="preserve">říjemce převede odpovídající část podpory dalším účastníkům projektu ve prospěch jejich bankovních účtů uvedených v záhlaví této </w:t>
      </w:r>
      <w:r w:rsidR="00C673B9">
        <w:rPr>
          <w:rFonts w:ascii="Arial" w:hAnsi="Arial" w:cs="Arial"/>
          <w:szCs w:val="24"/>
        </w:rPr>
        <w:t>s</w:t>
      </w:r>
      <w:r w:rsidRPr="00032A7A">
        <w:rPr>
          <w:rFonts w:ascii="Arial" w:hAnsi="Arial" w:cs="Arial"/>
          <w:szCs w:val="24"/>
        </w:rPr>
        <w:t xml:space="preserve">mlouvy. V případě, že poskytovatel změní výši nebo strukturu poskytované podpory na </w:t>
      </w:r>
      <w:r w:rsidR="00C673B9">
        <w:rPr>
          <w:rFonts w:ascii="Arial" w:hAnsi="Arial" w:cs="Arial"/>
          <w:szCs w:val="24"/>
        </w:rPr>
        <w:t>p</w:t>
      </w:r>
      <w:r w:rsidRPr="00032A7A">
        <w:rPr>
          <w:rFonts w:ascii="Arial" w:hAnsi="Arial" w:cs="Arial"/>
          <w:szCs w:val="24"/>
        </w:rPr>
        <w:t xml:space="preserve">rojekt, adekvátně dle těchto změn se změní výše podpory poskytovaná jednotlivým dalším účastníkům projektu. </w:t>
      </w:r>
    </w:p>
    <w:p w14:paraId="16E97394" w14:textId="77777777"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 xml:space="preserve">Vzájemné platby mezi partnery budou realizovány bezhotovostně na jejich bankovní účty uvedené v záhlaví této </w:t>
      </w:r>
      <w:r w:rsidR="00BB2CFD" w:rsidRPr="00A76919">
        <w:rPr>
          <w:rFonts w:ascii="Arial" w:hAnsi="Arial" w:cs="Arial"/>
          <w:szCs w:val="24"/>
        </w:rPr>
        <w:t>smlouvy</w:t>
      </w:r>
      <w:r w:rsidRPr="00A76919">
        <w:rPr>
          <w:rFonts w:ascii="Arial" w:hAnsi="Arial" w:cs="Arial"/>
          <w:szCs w:val="24"/>
        </w:rPr>
        <w:t>.</w:t>
      </w:r>
    </w:p>
    <w:p w14:paraId="1503C1CB" w14:textId="77777777"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Převedení části účelové podpory dalším účastník</w:t>
      </w:r>
      <w:r w:rsidR="00157822">
        <w:rPr>
          <w:rFonts w:ascii="Arial" w:hAnsi="Arial" w:cs="Arial"/>
          <w:szCs w:val="24"/>
        </w:rPr>
        <w:t>ům</w:t>
      </w:r>
      <w:r w:rsidRPr="00A76919">
        <w:rPr>
          <w:rFonts w:ascii="Arial" w:hAnsi="Arial" w:cs="Arial"/>
          <w:szCs w:val="24"/>
        </w:rPr>
        <w:t xml:space="preserve"> se považuje pouze za převod finančních prostředků a nepovažuje se za úplatu za uskutečněné zdanitelné plnění.</w:t>
      </w:r>
    </w:p>
    <w:p w14:paraId="4C2E5818" w14:textId="77777777"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Partneři se zavazují respektovat v plné míře účel, časové určení a členění uznaných nákladů tak, jak byly schváleny poskytovatelem.</w:t>
      </w:r>
    </w:p>
    <w:p w14:paraId="28F67845" w14:textId="77777777" w:rsidR="00C0155E" w:rsidRPr="00A76919" w:rsidRDefault="00C0155E"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Pro případ pořízení hmotného či nehmotného majetku nebo služby pro úč</w:t>
      </w:r>
      <w:r w:rsidR="000D689F" w:rsidRPr="00A76919">
        <w:rPr>
          <w:rFonts w:ascii="Arial" w:hAnsi="Arial" w:cs="Arial"/>
          <w:szCs w:val="24"/>
        </w:rPr>
        <w:t>ely projektu jsou partneři</w:t>
      </w:r>
      <w:r w:rsidRPr="00A76919">
        <w:rPr>
          <w:rFonts w:ascii="Arial" w:hAnsi="Arial" w:cs="Arial"/>
          <w:szCs w:val="24"/>
        </w:rPr>
        <w:t xml:space="preserve"> povinn</w:t>
      </w:r>
      <w:r w:rsidR="000D689F" w:rsidRPr="00A76919">
        <w:rPr>
          <w:rFonts w:ascii="Arial" w:hAnsi="Arial" w:cs="Arial"/>
          <w:szCs w:val="24"/>
        </w:rPr>
        <w:t>i</w:t>
      </w:r>
      <w:r w:rsidRPr="00A76919">
        <w:rPr>
          <w:rFonts w:ascii="Arial" w:hAnsi="Arial" w:cs="Arial"/>
          <w:szCs w:val="24"/>
        </w:rPr>
        <w:t xml:space="preserve"> postupovat podle příslušných ustanovení zákona č. 134/2016 Sb., o zadávání veřejných zakázek, v</w:t>
      </w:r>
      <w:r w:rsidR="000D689F" w:rsidRPr="00A76919">
        <w:rPr>
          <w:rFonts w:ascii="Arial" w:hAnsi="Arial" w:cs="Arial"/>
          <w:szCs w:val="24"/>
        </w:rPr>
        <w:t>e znění pozdějších předpisů</w:t>
      </w:r>
      <w:r w:rsidR="00BB2CFD" w:rsidRPr="00A76919">
        <w:rPr>
          <w:rFonts w:ascii="Arial" w:hAnsi="Arial" w:cs="Arial"/>
          <w:szCs w:val="24"/>
        </w:rPr>
        <w:t xml:space="preserve"> (dále jako „zákon o zadávání veřejných zakázek“)</w:t>
      </w:r>
      <w:r w:rsidRPr="00A76919">
        <w:rPr>
          <w:rFonts w:ascii="Arial" w:hAnsi="Arial" w:cs="Arial"/>
          <w:szCs w:val="24"/>
        </w:rPr>
        <w:t>.</w:t>
      </w:r>
    </w:p>
    <w:p w14:paraId="1270C9F5" w14:textId="77777777" w:rsidR="00F5547B" w:rsidRPr="00A76919" w:rsidRDefault="00872277" w:rsidP="00F207AD">
      <w:pPr>
        <w:numPr>
          <w:ilvl w:val="0"/>
          <w:numId w:val="11"/>
        </w:numPr>
        <w:spacing w:after="240" w:line="240" w:lineRule="auto"/>
        <w:ind w:left="567" w:right="0" w:hanging="567"/>
        <w:rPr>
          <w:rFonts w:ascii="Arial" w:hAnsi="Arial" w:cs="Arial"/>
          <w:szCs w:val="24"/>
        </w:rPr>
      </w:pPr>
      <w:r w:rsidRPr="00A76919">
        <w:rPr>
          <w:rFonts w:ascii="Arial" w:hAnsi="Arial" w:cs="Arial"/>
          <w:szCs w:val="24"/>
        </w:rPr>
        <w:t>Partneři jsou povinni vést účetnictví v souladu se zákonem č. 563/1991 Sb., o účetnictví, ve znění pozdějších předpisů</w:t>
      </w:r>
      <w:r w:rsidR="00BB2CFD" w:rsidRPr="00A76919">
        <w:rPr>
          <w:rFonts w:ascii="Arial" w:hAnsi="Arial" w:cs="Arial"/>
          <w:szCs w:val="24"/>
        </w:rPr>
        <w:t xml:space="preserve"> (dále jako „zákon o účetnictví“)</w:t>
      </w:r>
      <w:r w:rsidR="00DD6C90" w:rsidRPr="00A76919">
        <w:rPr>
          <w:rFonts w:ascii="Arial" w:hAnsi="Arial" w:cs="Arial"/>
          <w:szCs w:val="24"/>
        </w:rPr>
        <w:t>,</w:t>
      </w:r>
      <w:r w:rsidRPr="00A76919">
        <w:rPr>
          <w:rFonts w:ascii="Arial" w:hAnsi="Arial" w:cs="Arial"/>
          <w:szCs w:val="24"/>
        </w:rPr>
        <w:t xml:space="preserve"> nebo daňovou evidenci podle zákona č. 586/1992 Sb., o daních z příjmů, ve znění pozdějších předpisů. Pokud </w:t>
      </w:r>
      <w:r w:rsidR="004A423A" w:rsidRPr="00A76919">
        <w:rPr>
          <w:rFonts w:ascii="Arial" w:hAnsi="Arial" w:cs="Arial"/>
          <w:szCs w:val="24"/>
        </w:rPr>
        <w:t>další účastník</w:t>
      </w:r>
      <w:r w:rsidRPr="00A76919">
        <w:rPr>
          <w:rFonts w:ascii="Arial" w:hAnsi="Arial" w:cs="Arial"/>
          <w:szCs w:val="24"/>
        </w:rPr>
        <w:t xml:space="preserve"> povede daňovou evidenci, je povinen zajistit, aby příslušné doklady prokazující náklady související s projektem splňovaly předepsané náležitosti účetního dokladu dle </w:t>
      </w:r>
      <w:r w:rsidR="00E72BEF" w:rsidRPr="00A76919">
        <w:rPr>
          <w:rFonts w:ascii="Arial" w:hAnsi="Arial" w:cs="Arial"/>
          <w:szCs w:val="24"/>
        </w:rPr>
        <w:t xml:space="preserve">§ </w:t>
      </w:r>
      <w:r w:rsidRPr="00A76919">
        <w:rPr>
          <w:rFonts w:ascii="Arial" w:hAnsi="Arial" w:cs="Arial"/>
          <w:szCs w:val="24"/>
        </w:rPr>
        <w:t>11 zákona o účetnictví, aby tyto doklady byly správné, úplné, průkazné a srozumitelné.</w:t>
      </w:r>
    </w:p>
    <w:p w14:paraId="0C007C25" w14:textId="77777777" w:rsidR="00B87330" w:rsidRPr="00B87330" w:rsidRDefault="004A423A" w:rsidP="00B87330">
      <w:pPr>
        <w:numPr>
          <w:ilvl w:val="0"/>
          <w:numId w:val="11"/>
        </w:numPr>
        <w:spacing w:after="240" w:line="240" w:lineRule="auto"/>
        <w:ind w:left="567" w:right="0" w:hanging="567"/>
        <w:rPr>
          <w:rFonts w:ascii="Arial" w:hAnsi="Arial" w:cs="Arial"/>
          <w:szCs w:val="24"/>
        </w:rPr>
      </w:pPr>
      <w:r w:rsidRPr="00A76919">
        <w:rPr>
          <w:rFonts w:ascii="Arial" w:hAnsi="Arial" w:cs="Arial"/>
          <w:szCs w:val="24"/>
        </w:rPr>
        <w:t>Další účastník</w:t>
      </w:r>
      <w:r w:rsidR="00872277" w:rsidRPr="00A76919">
        <w:rPr>
          <w:rFonts w:ascii="Arial" w:hAnsi="Arial" w:cs="Arial"/>
          <w:szCs w:val="24"/>
        </w:rPr>
        <w:t xml:space="preserve"> j</w:t>
      </w:r>
      <w:r w:rsidRPr="00A76919">
        <w:rPr>
          <w:rFonts w:ascii="Arial" w:hAnsi="Arial" w:cs="Arial"/>
          <w:szCs w:val="24"/>
        </w:rPr>
        <w:t>e</w:t>
      </w:r>
      <w:r w:rsidR="00872277" w:rsidRPr="00A76919">
        <w:rPr>
          <w:rFonts w:ascii="Arial" w:hAnsi="Arial" w:cs="Arial"/>
          <w:szCs w:val="24"/>
        </w:rPr>
        <w:t xml:space="preserve"> povin</w:t>
      </w:r>
      <w:r w:rsidRPr="00A76919">
        <w:rPr>
          <w:rFonts w:ascii="Arial" w:hAnsi="Arial" w:cs="Arial"/>
          <w:szCs w:val="24"/>
        </w:rPr>
        <w:t>en</w:t>
      </w:r>
      <w:r w:rsidR="00872277" w:rsidRPr="00A76919">
        <w:rPr>
          <w:rFonts w:ascii="Arial" w:hAnsi="Arial" w:cs="Arial"/>
          <w:szCs w:val="24"/>
        </w:rPr>
        <w:t xml:space="preserve"> vrátit </w:t>
      </w:r>
      <w:r w:rsidRPr="00A76919">
        <w:rPr>
          <w:rFonts w:ascii="Arial" w:hAnsi="Arial" w:cs="Arial"/>
          <w:szCs w:val="24"/>
        </w:rPr>
        <w:t>příjemci</w:t>
      </w:r>
      <w:r w:rsidR="00872277" w:rsidRPr="00A76919">
        <w:rPr>
          <w:rFonts w:ascii="Arial" w:hAnsi="Arial" w:cs="Arial"/>
          <w:szCs w:val="24"/>
        </w:rPr>
        <w:t xml:space="preserve"> podporu poskytnutou ze státního rozpočtu, která nebude dočerpána do konce každého kalendářního roku včetně </w:t>
      </w:r>
      <w:r w:rsidR="00F11BE8">
        <w:rPr>
          <w:rFonts w:ascii="Arial" w:hAnsi="Arial" w:cs="Arial"/>
          <w:szCs w:val="24"/>
        </w:rPr>
        <w:t xml:space="preserve">případných </w:t>
      </w:r>
      <w:r w:rsidR="00872277" w:rsidRPr="00A76919">
        <w:rPr>
          <w:rFonts w:ascii="Arial" w:hAnsi="Arial" w:cs="Arial"/>
          <w:szCs w:val="24"/>
        </w:rPr>
        <w:t>připsaných úroků z této částky</w:t>
      </w:r>
      <w:r w:rsidRPr="00A76919">
        <w:rPr>
          <w:rFonts w:ascii="Arial" w:hAnsi="Arial" w:cs="Arial"/>
          <w:szCs w:val="24"/>
        </w:rPr>
        <w:t xml:space="preserve"> a případných příjmů z projektu</w:t>
      </w:r>
      <w:r w:rsidR="00872277" w:rsidRPr="00A76919">
        <w:rPr>
          <w:rFonts w:ascii="Arial" w:hAnsi="Arial" w:cs="Arial"/>
          <w:szCs w:val="24"/>
        </w:rPr>
        <w:t>, pokud není obecně závazným právním předpisem stanoveno jinak</w:t>
      </w:r>
      <w:r w:rsidR="00CD36EE" w:rsidRPr="00A76919">
        <w:rPr>
          <w:rFonts w:ascii="Arial" w:hAnsi="Arial" w:cs="Arial"/>
          <w:szCs w:val="24"/>
        </w:rPr>
        <w:t>,</w:t>
      </w:r>
      <w:r w:rsidRPr="00A76919">
        <w:rPr>
          <w:rFonts w:ascii="Arial" w:hAnsi="Arial" w:cs="Arial"/>
          <w:szCs w:val="24"/>
        </w:rPr>
        <w:t xml:space="preserve"> a to nejpozději do 10 kalendářních dnů poté, co se další účastník dozví</w:t>
      </w:r>
      <w:r w:rsidR="00CD36EE" w:rsidRPr="00A76919">
        <w:rPr>
          <w:rFonts w:ascii="Arial" w:hAnsi="Arial" w:cs="Arial"/>
          <w:szCs w:val="24"/>
        </w:rPr>
        <w:t xml:space="preserve"> o takové nedočerpané dotaci</w:t>
      </w:r>
      <w:r w:rsidR="00737C22" w:rsidRPr="00A76919">
        <w:rPr>
          <w:rFonts w:ascii="Arial" w:hAnsi="Arial" w:cs="Arial"/>
          <w:szCs w:val="24"/>
        </w:rPr>
        <w:t>. Další účastník je rovněž povinen zaslat příjemci případné příjmy vygenerované v rámci projektu, a to v souladu s pravidly poskytovatele</w:t>
      </w:r>
      <w:r w:rsidR="00E66335" w:rsidRPr="00A76919">
        <w:rPr>
          <w:rFonts w:ascii="Arial" w:hAnsi="Arial" w:cs="Arial"/>
          <w:szCs w:val="24"/>
        </w:rPr>
        <w:t xml:space="preserve"> (viz čl. 9 Všeobecných podmínek TAČR)</w:t>
      </w:r>
      <w:r w:rsidR="00737C22" w:rsidRPr="00A76919">
        <w:rPr>
          <w:rFonts w:ascii="Arial" w:hAnsi="Arial" w:cs="Arial"/>
          <w:szCs w:val="24"/>
        </w:rPr>
        <w:t xml:space="preserve">. </w:t>
      </w:r>
      <w:r w:rsidR="00CD36EE" w:rsidRPr="00A76919">
        <w:rPr>
          <w:rFonts w:ascii="Arial" w:hAnsi="Arial" w:cs="Arial"/>
          <w:szCs w:val="24"/>
        </w:rPr>
        <w:t xml:space="preserve">Další účastník je rovněž povinen </w:t>
      </w:r>
      <w:r w:rsidR="00E66335" w:rsidRPr="00A76919">
        <w:rPr>
          <w:rFonts w:ascii="Arial" w:hAnsi="Arial" w:cs="Arial"/>
          <w:szCs w:val="24"/>
        </w:rPr>
        <w:t xml:space="preserve">výše uvedené </w:t>
      </w:r>
      <w:r w:rsidR="00CD36EE" w:rsidRPr="00A76919">
        <w:rPr>
          <w:rFonts w:ascii="Arial" w:hAnsi="Arial" w:cs="Arial"/>
          <w:szCs w:val="24"/>
        </w:rPr>
        <w:t>dotčené finanční prostředky vrátit poté</w:t>
      </w:r>
      <w:r w:rsidR="00DD6C90" w:rsidRPr="00A76919">
        <w:rPr>
          <w:rFonts w:ascii="Arial" w:hAnsi="Arial" w:cs="Arial"/>
          <w:szCs w:val="24"/>
        </w:rPr>
        <w:t>,</w:t>
      </w:r>
      <w:r w:rsidR="00CD36EE" w:rsidRPr="00A76919">
        <w:rPr>
          <w:rFonts w:ascii="Arial" w:hAnsi="Arial" w:cs="Arial"/>
          <w:szCs w:val="24"/>
        </w:rPr>
        <w:t xml:space="preserve"> co k tomu byl ze strany příjemce </w:t>
      </w:r>
      <w:r w:rsidR="00F11BE8">
        <w:rPr>
          <w:rFonts w:ascii="Arial" w:hAnsi="Arial" w:cs="Arial"/>
          <w:szCs w:val="24"/>
        </w:rPr>
        <w:t xml:space="preserve">odůvodněně </w:t>
      </w:r>
      <w:r w:rsidR="00CD36EE" w:rsidRPr="00A76919">
        <w:rPr>
          <w:rFonts w:ascii="Arial" w:hAnsi="Arial" w:cs="Arial"/>
          <w:szCs w:val="24"/>
        </w:rPr>
        <w:t>vyzván.</w:t>
      </w:r>
      <w:r w:rsidR="00B87330" w:rsidRPr="00B87330">
        <w:rPr>
          <w:rFonts w:ascii="Arial" w:hAnsi="Arial" w:cs="Arial"/>
          <w:szCs w:val="24"/>
        </w:rPr>
        <w:t xml:space="preserve"> Za tímto účelem se další účastníci projektu zavazují převést příjemci veškeré příjmy projektu nejpozději do 31. 1. kalendářního roku za rok předcházející.</w:t>
      </w:r>
    </w:p>
    <w:p w14:paraId="09A75D81" w14:textId="77777777" w:rsidR="00B87330" w:rsidRPr="00B87330" w:rsidRDefault="00032A7A" w:rsidP="00B87330">
      <w:pPr>
        <w:numPr>
          <w:ilvl w:val="0"/>
          <w:numId w:val="11"/>
        </w:numPr>
        <w:spacing w:after="240" w:line="240" w:lineRule="auto"/>
        <w:ind w:left="567" w:right="0" w:hanging="567"/>
        <w:rPr>
          <w:rFonts w:ascii="Arial" w:hAnsi="Arial" w:cs="Arial"/>
          <w:szCs w:val="24"/>
        </w:rPr>
      </w:pPr>
      <w:r>
        <w:rPr>
          <w:rFonts w:ascii="Arial" w:hAnsi="Arial" w:cs="Arial"/>
          <w:szCs w:val="24"/>
        </w:rPr>
        <w:lastRenderedPageBreak/>
        <w:t>P</w:t>
      </w:r>
      <w:r w:rsidR="00B87330" w:rsidRPr="00B87330">
        <w:rPr>
          <w:rFonts w:ascii="Arial" w:hAnsi="Arial" w:cs="Arial"/>
          <w:szCs w:val="24"/>
        </w:rPr>
        <w:t xml:space="preserve">říjemce je oprávněn provádět pravidelnou kontrolu dalších účastníků projektu ve věci čerpání, užití a evidence té části podpory ze státního rozpočtu, kterou příjemce převedl danému dalšímu účastníku projektu za účelem řešení části </w:t>
      </w:r>
      <w:r w:rsidR="00DC6040">
        <w:rPr>
          <w:rFonts w:ascii="Arial" w:hAnsi="Arial" w:cs="Arial"/>
          <w:szCs w:val="24"/>
        </w:rPr>
        <w:t>p</w:t>
      </w:r>
      <w:r w:rsidR="00B87330" w:rsidRPr="00B87330">
        <w:rPr>
          <w:rFonts w:ascii="Arial" w:hAnsi="Arial" w:cs="Arial"/>
          <w:szCs w:val="24"/>
        </w:rPr>
        <w:t>rojektu. Další účastníci projektu se zavazují poskytnout příjemci nezbytnou součinnost.</w:t>
      </w:r>
    </w:p>
    <w:p w14:paraId="74BACAF8" w14:textId="77777777" w:rsidR="00B87330" w:rsidRPr="00B87330" w:rsidRDefault="00B87330" w:rsidP="00B87330">
      <w:pPr>
        <w:numPr>
          <w:ilvl w:val="0"/>
          <w:numId w:val="11"/>
        </w:numPr>
        <w:spacing w:after="240" w:line="240" w:lineRule="auto"/>
        <w:ind w:left="567" w:right="0" w:hanging="567"/>
        <w:rPr>
          <w:rFonts w:ascii="Arial" w:hAnsi="Arial" w:cs="Arial"/>
          <w:szCs w:val="24"/>
        </w:rPr>
      </w:pPr>
      <w:r w:rsidRPr="00B87330">
        <w:rPr>
          <w:rFonts w:ascii="Arial" w:hAnsi="Arial" w:cs="Arial"/>
          <w:szCs w:val="24"/>
        </w:rPr>
        <w:t xml:space="preserve">Smluvní strany se zavazují umožnit poskytovateli nebo jím pověřeným osobám provádět komplexní kontrolu, jak výsledků řešení </w:t>
      </w:r>
      <w:r w:rsidR="006E0129">
        <w:rPr>
          <w:rFonts w:ascii="Arial" w:hAnsi="Arial" w:cs="Arial"/>
          <w:szCs w:val="24"/>
        </w:rPr>
        <w:t>p</w:t>
      </w:r>
      <w:r w:rsidRPr="00B87330">
        <w:rPr>
          <w:rFonts w:ascii="Arial" w:hAnsi="Arial" w:cs="Arial"/>
          <w:szCs w:val="24"/>
        </w:rPr>
        <w:t xml:space="preserve">rojektu, tak i účetní evidence a použití finančních prostředků podpory, které byly na řešení </w:t>
      </w:r>
      <w:r w:rsidR="006E0129">
        <w:rPr>
          <w:rFonts w:ascii="Arial" w:hAnsi="Arial" w:cs="Arial"/>
          <w:szCs w:val="24"/>
        </w:rPr>
        <w:t>p</w:t>
      </w:r>
      <w:r w:rsidRPr="00B87330">
        <w:rPr>
          <w:rFonts w:ascii="Arial" w:hAnsi="Arial" w:cs="Arial"/>
          <w:szCs w:val="24"/>
        </w:rPr>
        <w:t xml:space="preserve">rojektu poskytnuty ze státního rozpočtu, a to kdykoliv v průběhu řešení </w:t>
      </w:r>
      <w:r w:rsidR="006E0129">
        <w:rPr>
          <w:rFonts w:ascii="Arial" w:hAnsi="Arial" w:cs="Arial"/>
          <w:szCs w:val="24"/>
        </w:rPr>
        <w:t>p</w:t>
      </w:r>
      <w:r w:rsidRPr="00B87330">
        <w:rPr>
          <w:rFonts w:ascii="Arial" w:hAnsi="Arial" w:cs="Arial"/>
          <w:szCs w:val="24"/>
        </w:rPr>
        <w:t xml:space="preserve">rojektu nebo do deseti let od ukončení </w:t>
      </w:r>
      <w:r w:rsidR="006E0129">
        <w:rPr>
          <w:rFonts w:ascii="Arial" w:hAnsi="Arial" w:cs="Arial"/>
          <w:szCs w:val="24"/>
        </w:rPr>
        <w:t>s</w:t>
      </w:r>
      <w:r w:rsidRPr="00B87330">
        <w:rPr>
          <w:rFonts w:ascii="Arial" w:hAnsi="Arial" w:cs="Arial"/>
          <w:szCs w:val="24"/>
        </w:rPr>
        <w:t>mlouvy o poskytnutí podpory. Tímto ujednáním nejsou dotčena ani omezena práva kontrolních a finančních orgánů státní správy České republiky podle platných a účinných právních předpisů.</w:t>
      </w:r>
    </w:p>
    <w:p w14:paraId="3D097345" w14:textId="77777777" w:rsidR="00B87330" w:rsidRPr="00A75F0F" w:rsidRDefault="00B87330" w:rsidP="00A75F0F">
      <w:pPr>
        <w:numPr>
          <w:ilvl w:val="0"/>
          <w:numId w:val="11"/>
        </w:numPr>
        <w:spacing w:after="240" w:line="240" w:lineRule="auto"/>
        <w:ind w:left="567" w:right="0" w:hanging="567"/>
        <w:rPr>
          <w:rFonts w:ascii="Arial" w:hAnsi="Arial" w:cs="Arial"/>
          <w:szCs w:val="24"/>
        </w:rPr>
      </w:pPr>
      <w:r w:rsidRPr="00B87330">
        <w:rPr>
          <w:rFonts w:ascii="Arial" w:hAnsi="Arial" w:cs="Arial"/>
          <w:szCs w:val="24"/>
        </w:rPr>
        <w:t xml:space="preserve">Smluvní strany jsou povinny postupovat při nakládání s finančními prostředky podpory poskytnutými ze státního rozpočtu, s majetkem a právy za ně pořízenými v souladu s obecně závaznými právními předpisy. Finanční prostředky jsou povinny vynakládat hospodárně, účelně a efektivně, zejména svou činností dosahovat výsledku ve lhůtách uvedených v návrhu </w:t>
      </w:r>
      <w:r w:rsidR="006E0129">
        <w:rPr>
          <w:rFonts w:ascii="Arial" w:hAnsi="Arial" w:cs="Arial"/>
          <w:szCs w:val="24"/>
        </w:rPr>
        <w:t>p</w:t>
      </w:r>
      <w:r w:rsidRPr="00B87330">
        <w:rPr>
          <w:rFonts w:ascii="Arial" w:hAnsi="Arial" w:cs="Arial"/>
          <w:szCs w:val="24"/>
        </w:rPr>
        <w:t>rojektu.</w:t>
      </w:r>
    </w:p>
    <w:p w14:paraId="2E97FC8D" w14:textId="77777777" w:rsidR="00F5547B" w:rsidRDefault="00CD36EE" w:rsidP="00F207AD">
      <w:pPr>
        <w:pStyle w:val="Nadpis"/>
      </w:pPr>
      <w:r w:rsidRPr="00D3349A">
        <w:t>V.</w:t>
      </w:r>
      <w:r w:rsidR="00BB2CFD" w:rsidRPr="00D3349A">
        <w:br/>
        <w:t>M</w:t>
      </w:r>
      <w:r w:rsidR="00872277" w:rsidRPr="004033ED">
        <w:t>lčenlivost</w:t>
      </w:r>
    </w:p>
    <w:p w14:paraId="17C088F0" w14:textId="77777777" w:rsidR="00F5547B" w:rsidRPr="00A76919" w:rsidRDefault="00872277"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zavazují chránit svá obchodní tajemství. Za obchodní tajemství se považují rovněž veškeré dokumenty a know-how, s nimiž se partneři seznámí v souvislosti s realizací projektu, pokud budou partnerem, kterého se týkají</w:t>
      </w:r>
      <w:r w:rsidR="000279A1" w:rsidRPr="00A76919">
        <w:rPr>
          <w:rFonts w:ascii="Arial" w:hAnsi="Arial" w:cs="Arial"/>
          <w:szCs w:val="24"/>
        </w:rPr>
        <w:t>,</w:t>
      </w:r>
      <w:r w:rsidRPr="00A76919">
        <w:rPr>
          <w:rFonts w:ascii="Arial" w:hAnsi="Arial" w:cs="Arial"/>
          <w:szCs w:val="24"/>
        </w:rPr>
        <w:t xml:space="preserve"> kterým byly poskytnuty či od něhož byly získány, označeny za součást jeho obchodního tajemství.</w:t>
      </w:r>
    </w:p>
    <w:p w14:paraId="50521F40" w14:textId="77777777" w:rsidR="00F5547B" w:rsidRPr="00A76919" w:rsidRDefault="00872277"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dále zavazují chránit veškeré důvěrné informace týkající se druhé</w:t>
      </w:r>
      <w:r w:rsidR="00057DBA" w:rsidRPr="00A76919">
        <w:rPr>
          <w:rFonts w:ascii="Arial" w:hAnsi="Arial" w:cs="Arial"/>
          <w:szCs w:val="24"/>
        </w:rPr>
        <w:t>ho partnera</w:t>
      </w:r>
      <w:r w:rsidR="000279A1" w:rsidRPr="00A76919">
        <w:rPr>
          <w:rFonts w:ascii="Arial" w:hAnsi="Arial" w:cs="Arial"/>
          <w:szCs w:val="24"/>
        </w:rPr>
        <w:t xml:space="preserve"> ve smyslu § 1730 odst. 2 občanského zákoníku</w:t>
      </w:r>
      <w:r w:rsidRPr="00A76919">
        <w:rPr>
          <w:rFonts w:ascii="Arial" w:hAnsi="Arial" w:cs="Arial"/>
          <w:szCs w:val="24"/>
        </w:rPr>
        <w:t xml:space="preserve">. Za důvěrnou informaci je považován především tvůrčí obsah veškerých poskytnutých dokladů, týkajících se realizace projektu a dále obsah veškerých písemných a ústních ujednání, učiněných v průběhu trvání této </w:t>
      </w:r>
      <w:r w:rsidR="000279A1" w:rsidRPr="00A76919">
        <w:rPr>
          <w:rFonts w:ascii="Arial" w:hAnsi="Arial" w:cs="Arial"/>
          <w:szCs w:val="24"/>
        </w:rPr>
        <w:t xml:space="preserve">smlouvy </w:t>
      </w:r>
      <w:r w:rsidRPr="00A76919">
        <w:rPr>
          <w:rFonts w:ascii="Arial" w:hAnsi="Arial" w:cs="Arial"/>
          <w:szCs w:val="24"/>
        </w:rPr>
        <w:t xml:space="preserve">a na jejím základě, zejména byl-li za důvěrný označen. Užití důvěrných informací či jejich sdělování nebo zpřístupnění třetí osobě je přípustné pouze s přechozím písemným souhlasem </w:t>
      </w:r>
      <w:r w:rsidR="000279A1" w:rsidRPr="00A76919">
        <w:rPr>
          <w:rFonts w:ascii="Arial" w:hAnsi="Arial" w:cs="Arial"/>
          <w:szCs w:val="24"/>
        </w:rPr>
        <w:t>partnera</w:t>
      </w:r>
      <w:r w:rsidRPr="00A76919">
        <w:rPr>
          <w:rFonts w:ascii="Arial" w:hAnsi="Arial" w:cs="Arial"/>
          <w:szCs w:val="24"/>
        </w:rPr>
        <w:t>, které</w:t>
      </w:r>
      <w:r w:rsidR="000279A1" w:rsidRPr="00A76919">
        <w:rPr>
          <w:rFonts w:ascii="Arial" w:hAnsi="Arial" w:cs="Arial"/>
          <w:szCs w:val="24"/>
        </w:rPr>
        <w:t>ho</w:t>
      </w:r>
      <w:r w:rsidRPr="00A76919">
        <w:rPr>
          <w:rFonts w:ascii="Arial" w:hAnsi="Arial" w:cs="Arial"/>
          <w:szCs w:val="24"/>
        </w:rPr>
        <w:t xml:space="preserve"> se tyto informace týkají a </w:t>
      </w:r>
      <w:r w:rsidR="000279A1" w:rsidRPr="00A76919">
        <w:rPr>
          <w:rFonts w:ascii="Arial" w:hAnsi="Arial" w:cs="Arial"/>
          <w:szCs w:val="24"/>
        </w:rPr>
        <w:t xml:space="preserve">který </w:t>
      </w:r>
      <w:r w:rsidRPr="00A76919">
        <w:rPr>
          <w:rFonts w:ascii="Arial" w:hAnsi="Arial" w:cs="Arial"/>
          <w:szCs w:val="24"/>
        </w:rPr>
        <w:t xml:space="preserve">tyto informace poskytuje, pouze za účelem naplňování předmětu </w:t>
      </w:r>
      <w:r w:rsidR="000279A1" w:rsidRPr="00A76919">
        <w:rPr>
          <w:rFonts w:ascii="Arial" w:hAnsi="Arial" w:cs="Arial"/>
          <w:szCs w:val="24"/>
        </w:rPr>
        <w:t>s</w:t>
      </w:r>
      <w:r w:rsidRPr="00A76919">
        <w:rPr>
          <w:rFonts w:ascii="Arial" w:hAnsi="Arial" w:cs="Arial"/>
          <w:szCs w:val="24"/>
        </w:rPr>
        <w:t>mlouvy.</w:t>
      </w:r>
    </w:p>
    <w:p w14:paraId="7985BFB3" w14:textId="77777777" w:rsidR="00283621" w:rsidRPr="00A76919" w:rsidRDefault="00283621" w:rsidP="00F207AD">
      <w:pPr>
        <w:numPr>
          <w:ilvl w:val="0"/>
          <w:numId w:val="4"/>
        </w:numPr>
        <w:spacing w:after="240" w:line="240" w:lineRule="auto"/>
        <w:ind w:left="567" w:right="0" w:hanging="567"/>
        <w:rPr>
          <w:rFonts w:ascii="Arial" w:hAnsi="Arial" w:cs="Arial"/>
          <w:szCs w:val="24"/>
        </w:rPr>
      </w:pPr>
      <w:r w:rsidRPr="00A76919">
        <w:rPr>
          <w:rFonts w:ascii="Arial" w:hAnsi="Arial" w:cs="Arial"/>
          <w:szCs w:val="24"/>
        </w:rPr>
        <w:t>Partneři se společně zavazují k mlčenlivosti ohledně veškerých informací vztahujících se k řešení projektu včetně jeho návrhu</w:t>
      </w:r>
      <w:r w:rsidR="000279A1" w:rsidRPr="00A76919">
        <w:rPr>
          <w:rFonts w:ascii="Arial" w:hAnsi="Arial" w:cs="Arial"/>
          <w:szCs w:val="24"/>
        </w:rPr>
        <w:t>,</w:t>
      </w:r>
      <w:r w:rsidRPr="00A76919">
        <w:rPr>
          <w:rFonts w:ascii="Arial" w:hAnsi="Arial" w:cs="Arial"/>
          <w:szCs w:val="24"/>
        </w:rPr>
        <w:t xml:space="preserve"> tak aby nebyly ohroženy výsledky a cíle jeho řešení.</w:t>
      </w:r>
    </w:p>
    <w:p w14:paraId="1B1833FC" w14:textId="77777777" w:rsidR="002D5DBD" w:rsidRPr="00A75F0F" w:rsidRDefault="00C74A06" w:rsidP="00A75F0F">
      <w:pPr>
        <w:numPr>
          <w:ilvl w:val="0"/>
          <w:numId w:val="4"/>
        </w:numPr>
        <w:spacing w:after="240" w:line="240" w:lineRule="auto"/>
        <w:ind w:left="567" w:right="0" w:hanging="567"/>
        <w:rPr>
          <w:rFonts w:ascii="Arial" w:hAnsi="Arial" w:cs="Arial"/>
          <w:szCs w:val="24"/>
        </w:rPr>
      </w:pPr>
      <w:r w:rsidRPr="00A76919">
        <w:rPr>
          <w:rFonts w:ascii="Arial" w:hAnsi="Arial" w:cs="Arial"/>
          <w:szCs w:val="24"/>
        </w:rPr>
        <w:t xml:space="preserve">Povinnost mlčenlivosti dle této </w:t>
      </w:r>
      <w:r w:rsidR="000279A1" w:rsidRPr="00A76919">
        <w:rPr>
          <w:rFonts w:ascii="Arial" w:hAnsi="Arial" w:cs="Arial"/>
          <w:szCs w:val="24"/>
        </w:rPr>
        <w:t xml:space="preserve">smlouvy </w:t>
      </w:r>
      <w:r w:rsidRPr="00A76919">
        <w:rPr>
          <w:rFonts w:ascii="Arial" w:hAnsi="Arial" w:cs="Arial"/>
          <w:szCs w:val="24"/>
        </w:rPr>
        <w:t>se nevztahuje na informování veřejnosti o tom, že projekt</w:t>
      </w:r>
      <w:r w:rsidR="000279A1" w:rsidRPr="00A76919">
        <w:rPr>
          <w:rFonts w:ascii="Arial" w:hAnsi="Arial" w:cs="Arial"/>
          <w:szCs w:val="24"/>
        </w:rPr>
        <w:t xml:space="preserve"> (</w:t>
      </w:r>
      <w:r w:rsidRPr="00A76919">
        <w:rPr>
          <w:rFonts w:ascii="Arial" w:hAnsi="Arial" w:cs="Arial"/>
          <w:szCs w:val="24"/>
        </w:rPr>
        <w:t>resp. jeho výstupy a výsledky</w:t>
      </w:r>
      <w:r w:rsidR="000279A1" w:rsidRPr="00A76919">
        <w:rPr>
          <w:rFonts w:ascii="Arial" w:hAnsi="Arial" w:cs="Arial"/>
          <w:szCs w:val="24"/>
        </w:rPr>
        <w:t>)</w:t>
      </w:r>
      <w:r w:rsidRPr="00A76919">
        <w:rPr>
          <w:rFonts w:ascii="Arial" w:hAnsi="Arial" w:cs="Arial"/>
          <w:szCs w:val="24"/>
        </w:rPr>
        <w:t xml:space="preserve"> byl nebo je spolufinancován z prostředků poskytovatele a příjemce zároveň postupuje v souladu s dokumentem „Pravidla pro publicitu projektů podpořených z prostředků TAČR”.</w:t>
      </w:r>
    </w:p>
    <w:p w14:paraId="0A8F0B10" w14:textId="77777777" w:rsidR="00F5547B" w:rsidRPr="00F207AD" w:rsidRDefault="00CD36EE" w:rsidP="00F207AD">
      <w:pPr>
        <w:pStyle w:val="Nadpis"/>
      </w:pPr>
      <w:r w:rsidRPr="004033ED">
        <w:t>VI.</w:t>
      </w:r>
      <w:r w:rsidR="000279A1" w:rsidRPr="004033ED">
        <w:br/>
      </w:r>
      <w:r w:rsidR="000279A1" w:rsidRPr="00F207AD">
        <w:t>D</w:t>
      </w:r>
      <w:r w:rsidR="00872277" w:rsidRPr="00F207AD">
        <w:t>uševní vlastnictví</w:t>
      </w:r>
    </w:p>
    <w:p w14:paraId="2CA8275A" w14:textId="77777777" w:rsidR="00F5547B" w:rsidRPr="00A76919" w:rsidRDefault="00872277"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Partneři se dohodli, že po dobu realizace projektu si navzájem poskytují právo k užívání svého duševního vlastnictví</w:t>
      </w:r>
      <w:r w:rsidR="009417AF" w:rsidRPr="00A76919">
        <w:rPr>
          <w:rFonts w:ascii="Arial" w:hAnsi="Arial" w:cs="Arial"/>
          <w:szCs w:val="24"/>
        </w:rPr>
        <w:t xml:space="preserve"> (zejména </w:t>
      </w:r>
      <w:r w:rsidRPr="00A76919">
        <w:rPr>
          <w:rFonts w:ascii="Arial" w:hAnsi="Arial" w:cs="Arial"/>
          <w:szCs w:val="24"/>
        </w:rPr>
        <w:t>průmyslových práv, know</w:t>
      </w:r>
      <w:r w:rsidR="000279A1" w:rsidRPr="00A76919">
        <w:rPr>
          <w:rFonts w:ascii="Arial" w:hAnsi="Arial" w:cs="Arial"/>
          <w:szCs w:val="24"/>
        </w:rPr>
        <w:t>-</w:t>
      </w:r>
      <w:r w:rsidRPr="00A76919">
        <w:rPr>
          <w:rFonts w:ascii="Arial" w:hAnsi="Arial" w:cs="Arial"/>
          <w:szCs w:val="24"/>
        </w:rPr>
        <w:t>how a pracovních postupů</w:t>
      </w:r>
      <w:r w:rsidR="009417AF" w:rsidRPr="00A76919">
        <w:rPr>
          <w:rFonts w:ascii="Arial" w:hAnsi="Arial" w:cs="Arial"/>
          <w:szCs w:val="24"/>
        </w:rPr>
        <w:t>)</w:t>
      </w:r>
      <w:r w:rsidRPr="00A76919">
        <w:rPr>
          <w:rFonts w:ascii="Arial" w:hAnsi="Arial" w:cs="Arial"/>
          <w:szCs w:val="24"/>
        </w:rPr>
        <w:t xml:space="preserve">, </w:t>
      </w:r>
      <w:r w:rsidRPr="00A76919">
        <w:rPr>
          <w:rFonts w:ascii="Arial" w:hAnsi="Arial" w:cs="Arial"/>
          <w:noProof/>
          <w:szCs w:val="24"/>
          <w:lang w:val="en-US" w:eastAsia="en-US"/>
        </w:rPr>
        <w:drawing>
          <wp:inline distT="0" distB="0" distL="0" distR="0" wp14:anchorId="48615148" wp14:editId="58780887">
            <wp:extent cx="4573" cy="4572"/>
            <wp:effectExtent l="0" t="0" r="0" b="0"/>
            <wp:docPr id="8867" name="Picture 8867"/>
            <wp:cNvGraphicFramePr/>
            <a:graphic xmlns:a="http://schemas.openxmlformats.org/drawingml/2006/main">
              <a:graphicData uri="http://schemas.openxmlformats.org/drawingml/2006/picture">
                <pic:pic xmlns:pic="http://schemas.openxmlformats.org/drawingml/2006/picture">
                  <pic:nvPicPr>
                    <pic:cNvPr id="8867" name="Picture 8867"/>
                    <pic:cNvPicPr/>
                  </pic:nvPicPr>
                  <pic:blipFill>
                    <a:blip r:embed="rId8"/>
                    <a:stretch>
                      <a:fillRect/>
                    </a:stretch>
                  </pic:blipFill>
                  <pic:spPr>
                    <a:xfrm>
                      <a:off x="0" y="0"/>
                      <a:ext cx="4573" cy="4572"/>
                    </a:xfrm>
                    <a:prstGeom prst="rect">
                      <a:avLst/>
                    </a:prstGeom>
                  </pic:spPr>
                </pic:pic>
              </a:graphicData>
            </a:graphic>
          </wp:inline>
        </w:drawing>
      </w:r>
      <w:r w:rsidRPr="00A76919">
        <w:rPr>
          <w:rFonts w:ascii="Arial" w:hAnsi="Arial" w:cs="Arial"/>
          <w:noProof/>
          <w:szCs w:val="24"/>
          <w:lang w:val="en-US" w:eastAsia="en-US"/>
        </w:rPr>
        <w:drawing>
          <wp:inline distT="0" distB="0" distL="0" distR="0" wp14:anchorId="0FEC06ED" wp14:editId="6CD26A71">
            <wp:extent cx="4572" cy="4572"/>
            <wp:effectExtent l="0" t="0" r="0" b="0"/>
            <wp:docPr id="8868" name="Picture 8868"/>
            <wp:cNvGraphicFramePr/>
            <a:graphic xmlns:a="http://schemas.openxmlformats.org/drawingml/2006/main">
              <a:graphicData uri="http://schemas.openxmlformats.org/drawingml/2006/picture">
                <pic:pic xmlns:pic="http://schemas.openxmlformats.org/drawingml/2006/picture">
                  <pic:nvPicPr>
                    <pic:cNvPr id="8868" name="Picture 8868"/>
                    <pic:cNvPicPr/>
                  </pic:nvPicPr>
                  <pic:blipFill>
                    <a:blip r:embed="rId9"/>
                    <a:stretch>
                      <a:fillRect/>
                    </a:stretch>
                  </pic:blipFill>
                  <pic:spPr>
                    <a:xfrm>
                      <a:off x="0" y="0"/>
                      <a:ext cx="4572" cy="4572"/>
                    </a:xfrm>
                    <a:prstGeom prst="rect">
                      <a:avLst/>
                    </a:prstGeom>
                  </pic:spPr>
                </pic:pic>
              </a:graphicData>
            </a:graphic>
          </wp:inline>
        </w:drawing>
      </w:r>
      <w:r w:rsidRPr="00A76919">
        <w:rPr>
          <w:rFonts w:ascii="Arial" w:hAnsi="Arial" w:cs="Arial"/>
          <w:szCs w:val="24"/>
        </w:rPr>
        <w:t>které se přímo vz</w:t>
      </w:r>
      <w:r w:rsidR="00CD36EE" w:rsidRPr="00A76919">
        <w:rPr>
          <w:rFonts w:ascii="Arial" w:hAnsi="Arial" w:cs="Arial"/>
          <w:szCs w:val="24"/>
        </w:rPr>
        <w:t>t</w:t>
      </w:r>
      <w:r w:rsidRPr="00A76919">
        <w:rPr>
          <w:rFonts w:ascii="Arial" w:hAnsi="Arial" w:cs="Arial"/>
          <w:szCs w:val="24"/>
        </w:rPr>
        <w:t>ahují k realizaci projektu, a to v rozsahu nezbytném k realizaci projektu.</w:t>
      </w:r>
    </w:p>
    <w:p w14:paraId="49FA668F" w14:textId="77777777" w:rsidR="00F5547B" w:rsidRPr="00A76919" w:rsidRDefault="00872277"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lastRenderedPageBreak/>
        <w:t>K ochraně duševního vlastnictví chráněného patenty, registrovan</w:t>
      </w:r>
      <w:r w:rsidR="000279A1" w:rsidRPr="00A76919">
        <w:rPr>
          <w:rFonts w:ascii="Arial" w:hAnsi="Arial" w:cs="Arial"/>
          <w:szCs w:val="24"/>
        </w:rPr>
        <w:t>ými</w:t>
      </w:r>
      <w:r w:rsidRPr="00A76919">
        <w:rPr>
          <w:rFonts w:ascii="Arial" w:hAnsi="Arial" w:cs="Arial"/>
          <w:szCs w:val="24"/>
        </w:rPr>
        <w:t xml:space="preserve"> vzory, </w:t>
      </w:r>
      <w:r w:rsidR="000279A1" w:rsidRPr="00A76919">
        <w:rPr>
          <w:rFonts w:ascii="Arial" w:hAnsi="Arial" w:cs="Arial"/>
          <w:szCs w:val="24"/>
        </w:rPr>
        <w:t xml:space="preserve">autorskými </w:t>
      </w:r>
      <w:r w:rsidRPr="00A76919">
        <w:rPr>
          <w:rFonts w:ascii="Arial" w:hAnsi="Arial" w:cs="Arial"/>
          <w:szCs w:val="24"/>
        </w:rPr>
        <w:t>práv</w:t>
      </w:r>
      <w:r w:rsidR="00284BC4">
        <w:rPr>
          <w:rFonts w:ascii="Arial" w:hAnsi="Arial" w:cs="Arial"/>
          <w:szCs w:val="24"/>
        </w:rPr>
        <w:t>y</w:t>
      </w:r>
      <w:r w:rsidRPr="00A76919">
        <w:rPr>
          <w:rFonts w:ascii="Arial" w:hAnsi="Arial" w:cs="Arial"/>
          <w:szCs w:val="24"/>
        </w:rPr>
        <w:t xml:space="preserve"> včetně autorských práv k vytvoření softwaru a k ochraně nových technických poznatků tvořících výrobní nebo obchodní tajemství, vzniklé</w:t>
      </w:r>
      <w:r w:rsidR="000279A1" w:rsidRPr="00A76919">
        <w:rPr>
          <w:rFonts w:ascii="Arial" w:hAnsi="Arial" w:cs="Arial"/>
          <w:szCs w:val="24"/>
        </w:rPr>
        <w:t>ho</w:t>
      </w:r>
      <w:r w:rsidRPr="00A76919">
        <w:rPr>
          <w:rFonts w:ascii="Arial" w:hAnsi="Arial" w:cs="Arial"/>
          <w:szCs w:val="24"/>
        </w:rPr>
        <w:t xml:space="preserve"> v souvislosti s realizací projekt</w:t>
      </w:r>
      <w:r w:rsidR="000279A1" w:rsidRPr="00A76919">
        <w:rPr>
          <w:rFonts w:ascii="Arial" w:hAnsi="Arial" w:cs="Arial"/>
          <w:szCs w:val="24"/>
        </w:rPr>
        <w:t>u</w:t>
      </w:r>
      <w:r w:rsidRPr="00A76919">
        <w:rPr>
          <w:rFonts w:ascii="Arial" w:hAnsi="Arial" w:cs="Arial"/>
          <w:szCs w:val="24"/>
        </w:rPr>
        <w:t xml:space="preserve"> bude přistupováno dle </w:t>
      </w:r>
      <w:r w:rsidR="000279A1" w:rsidRPr="00A76919">
        <w:rPr>
          <w:rFonts w:ascii="Arial" w:hAnsi="Arial" w:cs="Arial"/>
          <w:szCs w:val="24"/>
        </w:rPr>
        <w:t>příslušných právních předpisů</w:t>
      </w:r>
      <w:r w:rsidRPr="00A76919">
        <w:rPr>
          <w:rFonts w:ascii="Arial" w:hAnsi="Arial" w:cs="Arial"/>
          <w:szCs w:val="24"/>
        </w:rPr>
        <w:t>.</w:t>
      </w:r>
    </w:p>
    <w:p w14:paraId="263D6500" w14:textId="6E906980" w:rsidR="002D5DBD" w:rsidRPr="00A75F0F" w:rsidRDefault="00872277" w:rsidP="00A75F0F">
      <w:pPr>
        <w:numPr>
          <w:ilvl w:val="0"/>
          <w:numId w:val="5"/>
        </w:numPr>
        <w:spacing w:after="240" w:line="240" w:lineRule="auto"/>
        <w:ind w:left="567" w:right="0" w:hanging="567"/>
        <w:rPr>
          <w:rFonts w:ascii="Arial" w:hAnsi="Arial" w:cs="Arial"/>
          <w:szCs w:val="24"/>
        </w:rPr>
      </w:pPr>
      <w:r w:rsidRPr="00A76919">
        <w:rPr>
          <w:rFonts w:ascii="Arial" w:hAnsi="Arial" w:cs="Arial"/>
          <w:szCs w:val="24"/>
        </w:rPr>
        <w:t xml:space="preserve">Pro práva k dílům vytvořeným </w:t>
      </w:r>
      <w:r w:rsidR="009417AF" w:rsidRPr="00A76919">
        <w:rPr>
          <w:rFonts w:ascii="Arial" w:hAnsi="Arial" w:cs="Arial"/>
          <w:szCs w:val="24"/>
        </w:rPr>
        <w:t>partnery</w:t>
      </w:r>
      <w:r w:rsidRPr="00A76919">
        <w:rPr>
          <w:rFonts w:ascii="Arial" w:hAnsi="Arial" w:cs="Arial"/>
          <w:szCs w:val="24"/>
        </w:rPr>
        <w:t xml:space="preserve"> samostatně v průběhu realizace projektu platí, že majitelem</w:t>
      </w:r>
      <w:r w:rsidR="009417AF" w:rsidRPr="00A76919">
        <w:rPr>
          <w:rFonts w:ascii="Arial" w:hAnsi="Arial" w:cs="Arial"/>
          <w:szCs w:val="24"/>
        </w:rPr>
        <w:t>, resp. vykonavatelem</w:t>
      </w:r>
      <w:r w:rsidRPr="00A76919">
        <w:rPr>
          <w:rFonts w:ascii="Arial" w:hAnsi="Arial" w:cs="Arial"/>
          <w:szCs w:val="24"/>
        </w:rPr>
        <w:t xml:space="preserve"> práv k takovému výsledku je </w:t>
      </w:r>
      <w:r w:rsidR="009417AF" w:rsidRPr="00A76919">
        <w:rPr>
          <w:rFonts w:ascii="Arial" w:hAnsi="Arial" w:cs="Arial"/>
          <w:szCs w:val="24"/>
        </w:rPr>
        <w:t>ten partner</w:t>
      </w:r>
      <w:r w:rsidRPr="00A76919">
        <w:rPr>
          <w:rFonts w:ascii="Arial" w:hAnsi="Arial" w:cs="Arial"/>
          <w:szCs w:val="24"/>
        </w:rPr>
        <w:t xml:space="preserve">, </w:t>
      </w:r>
      <w:r w:rsidR="009417AF" w:rsidRPr="00A76919">
        <w:rPr>
          <w:rFonts w:ascii="Arial" w:hAnsi="Arial" w:cs="Arial"/>
          <w:szCs w:val="24"/>
        </w:rPr>
        <w:t xml:space="preserve">který </w:t>
      </w:r>
      <w:r w:rsidRPr="00A76919">
        <w:rPr>
          <w:rFonts w:ascii="Arial" w:hAnsi="Arial" w:cs="Arial"/>
          <w:szCs w:val="24"/>
        </w:rPr>
        <w:t>jej samostatně vytvořil. Pokud bude výsledek vytvořen na základě aktivní spolupráce více účastníků, pak práva duševního vlastnictví k nim budou náležet společně těmto účastníkům v</w:t>
      </w:r>
      <w:r w:rsidR="00442EAC">
        <w:rPr>
          <w:rFonts w:ascii="Arial" w:hAnsi="Arial" w:cs="Arial"/>
          <w:szCs w:val="24"/>
        </w:rPr>
        <w:t> </w:t>
      </w:r>
      <w:r w:rsidRPr="00442EAC">
        <w:rPr>
          <w:rFonts w:ascii="Arial" w:hAnsi="Arial" w:cs="Arial"/>
          <w:szCs w:val="24"/>
        </w:rPr>
        <w:t>poměru</w:t>
      </w:r>
      <w:r w:rsidR="00442EAC" w:rsidRPr="00442EAC">
        <w:rPr>
          <w:rFonts w:ascii="Arial" w:hAnsi="Arial" w:cs="Arial"/>
          <w:szCs w:val="24"/>
        </w:rPr>
        <w:t xml:space="preserve"> </w:t>
      </w:r>
      <w:r w:rsidR="00D170A1" w:rsidRPr="00D170A1">
        <w:rPr>
          <w:rFonts w:ascii="Arial" w:hAnsi="Arial" w:cs="Arial"/>
          <w:szCs w:val="24"/>
        </w:rPr>
        <w:t xml:space="preserve"> </w:t>
      </w:r>
      <w:r w:rsidR="00D170A1">
        <w:rPr>
          <w:rFonts w:ascii="Arial" w:hAnsi="Arial" w:cs="Arial"/>
          <w:szCs w:val="24"/>
        </w:rPr>
        <w:t>původcovských podílů zaměstnanců jednotlivých partnerů, kteří se na vytvoření předmětného duševního vlastnictví podíleli.</w:t>
      </w:r>
      <w:r w:rsidRPr="00A76919">
        <w:rPr>
          <w:rFonts w:ascii="Arial" w:hAnsi="Arial" w:cs="Arial"/>
          <w:szCs w:val="24"/>
        </w:rPr>
        <w:t>.</w:t>
      </w:r>
    </w:p>
    <w:p w14:paraId="1C587DCE" w14:textId="77777777" w:rsidR="006360A9" w:rsidRPr="00272D8F" w:rsidRDefault="00A76919" w:rsidP="00F207AD">
      <w:pPr>
        <w:numPr>
          <w:ilvl w:val="0"/>
          <w:numId w:val="5"/>
        </w:numPr>
        <w:spacing w:after="240" w:line="240" w:lineRule="auto"/>
        <w:ind w:left="567" w:right="0" w:hanging="567"/>
        <w:rPr>
          <w:rFonts w:ascii="Arial" w:hAnsi="Arial" w:cs="Arial"/>
          <w:szCs w:val="24"/>
        </w:rPr>
      </w:pPr>
      <w:r w:rsidRPr="00A76919">
        <w:rPr>
          <w:rFonts w:ascii="Arial" w:hAnsi="Arial" w:cs="Arial"/>
          <w:szCs w:val="24"/>
        </w:rPr>
        <w:t>Duševní vlastnictví</w:t>
      </w:r>
      <w:r w:rsidRPr="00F207AD">
        <w:rPr>
          <w:rFonts w:ascii="Arial" w:hAnsi="Arial" w:cs="Arial"/>
          <w:szCs w:val="24"/>
        </w:rPr>
        <w:t xml:space="preserve"> </w:t>
      </w:r>
      <w:r w:rsidR="006360A9" w:rsidRPr="00272D8F">
        <w:rPr>
          <w:rFonts w:ascii="Arial" w:hAnsi="Arial" w:cs="Arial"/>
          <w:szCs w:val="24"/>
        </w:rPr>
        <w:t>vkládané do projektu</w:t>
      </w:r>
      <w:r w:rsidR="00DD6C90" w:rsidRPr="00272D8F">
        <w:rPr>
          <w:rFonts w:ascii="Arial" w:hAnsi="Arial" w:cs="Arial"/>
          <w:szCs w:val="24"/>
        </w:rPr>
        <w:t>:</w:t>
      </w:r>
    </w:p>
    <w:p w14:paraId="09DF0249" w14:textId="77777777" w:rsidR="006360A9" w:rsidRPr="00272D8F" w:rsidRDefault="006360A9" w:rsidP="00F207AD">
      <w:pPr>
        <w:numPr>
          <w:ilvl w:val="1"/>
          <w:numId w:val="5"/>
        </w:numPr>
        <w:spacing w:after="240" w:line="240" w:lineRule="auto"/>
        <w:ind w:left="1134" w:right="0" w:hanging="567"/>
        <w:rPr>
          <w:rFonts w:ascii="Arial" w:hAnsi="Arial" w:cs="Arial"/>
          <w:szCs w:val="24"/>
        </w:rPr>
      </w:pPr>
      <w:r w:rsidRPr="00272D8F">
        <w:rPr>
          <w:rFonts w:ascii="Arial" w:hAnsi="Arial" w:cs="Arial"/>
          <w:szCs w:val="24"/>
        </w:rPr>
        <w:t>Partneři vstupují do projektu s následujícími dovednostmi, know-how a jinými právy duševního vlastnictví, které jsou potřebné pro realizaci projektu (vkládané znalosti):</w:t>
      </w:r>
    </w:p>
    <w:p w14:paraId="4B6751B5" w14:textId="77777777" w:rsidR="00157822" w:rsidRPr="00272D8F" w:rsidRDefault="006360A9" w:rsidP="00844553">
      <w:pPr>
        <w:spacing w:after="240" w:line="240" w:lineRule="auto"/>
        <w:ind w:left="1134" w:right="0" w:firstLine="0"/>
        <w:rPr>
          <w:rFonts w:ascii="Arial" w:hAnsi="Arial" w:cs="Arial"/>
          <w:szCs w:val="24"/>
          <w:u w:val="single"/>
        </w:rPr>
      </w:pPr>
      <w:r w:rsidRPr="00272D8F">
        <w:rPr>
          <w:rFonts w:ascii="Arial" w:hAnsi="Arial" w:cs="Arial"/>
          <w:szCs w:val="24"/>
          <w:u w:val="single"/>
        </w:rPr>
        <w:t>Příjemce:</w:t>
      </w:r>
      <w:r w:rsidR="00032A7A" w:rsidRPr="00272D8F">
        <w:rPr>
          <w:rFonts w:ascii="Arial" w:hAnsi="Arial" w:cs="Arial"/>
          <w:szCs w:val="24"/>
          <w:u w:val="single"/>
        </w:rPr>
        <w:t xml:space="preserve"> </w:t>
      </w:r>
    </w:p>
    <w:p w14:paraId="55B66684" w14:textId="2F5FCED8" w:rsidR="006360A9" w:rsidRDefault="00272D8F" w:rsidP="00844553">
      <w:pPr>
        <w:spacing w:after="240" w:line="240" w:lineRule="auto"/>
        <w:ind w:left="1134" w:right="0" w:firstLine="0"/>
        <w:rPr>
          <w:rFonts w:ascii="Arial" w:hAnsi="Arial" w:cs="Arial"/>
          <w:szCs w:val="24"/>
        </w:rPr>
      </w:pPr>
      <w:r>
        <w:rPr>
          <w:rFonts w:ascii="Arial" w:hAnsi="Arial" w:cs="Arial"/>
          <w:szCs w:val="24"/>
        </w:rPr>
        <w:t>K</w:t>
      </w:r>
      <w:r w:rsidR="00DE0E9A" w:rsidRPr="00272D8F">
        <w:rPr>
          <w:rFonts w:ascii="Arial" w:hAnsi="Arial" w:cs="Arial"/>
          <w:szCs w:val="24"/>
        </w:rPr>
        <w:t>now-how pro vývoj</w:t>
      </w:r>
      <w:r w:rsidR="002270FD">
        <w:rPr>
          <w:rFonts w:ascii="Arial" w:hAnsi="Arial" w:cs="Arial"/>
          <w:szCs w:val="24"/>
        </w:rPr>
        <w:t xml:space="preserve">, výrobu a certifikaci </w:t>
      </w:r>
      <w:r w:rsidR="00DE0E9A" w:rsidRPr="00272D8F">
        <w:rPr>
          <w:rFonts w:ascii="Arial" w:hAnsi="Arial" w:cs="Arial"/>
          <w:szCs w:val="24"/>
        </w:rPr>
        <w:t>diagnostických souprav</w:t>
      </w:r>
      <w:r w:rsidR="003B4165">
        <w:rPr>
          <w:rFonts w:ascii="Arial" w:hAnsi="Arial" w:cs="Arial"/>
          <w:szCs w:val="24"/>
        </w:rPr>
        <w:t xml:space="preserve"> na principu microRNA</w:t>
      </w:r>
    </w:p>
    <w:p w14:paraId="5445B17D" w14:textId="77777777" w:rsidR="003B4165" w:rsidRDefault="003B4165" w:rsidP="00844553">
      <w:pPr>
        <w:spacing w:after="240" w:line="240" w:lineRule="auto"/>
        <w:ind w:left="1134" w:right="0" w:firstLine="0"/>
        <w:rPr>
          <w:rFonts w:ascii="Arial" w:hAnsi="Arial" w:cs="Arial"/>
          <w:szCs w:val="24"/>
        </w:rPr>
      </w:pPr>
      <w:r>
        <w:rPr>
          <w:rFonts w:ascii="Arial" w:hAnsi="Arial" w:cs="Arial"/>
          <w:szCs w:val="24"/>
        </w:rPr>
        <w:t>Know-how pro vývoj, výrobu a certifikaci diagnostických souprav na principu technologie NGS</w:t>
      </w:r>
    </w:p>
    <w:p w14:paraId="02C576D6" w14:textId="77BCED2F" w:rsidR="003B4165" w:rsidRDefault="003B4165" w:rsidP="0022204C">
      <w:pPr>
        <w:spacing w:after="240" w:line="240" w:lineRule="auto"/>
        <w:ind w:left="1134" w:right="0" w:firstLine="0"/>
        <w:rPr>
          <w:rFonts w:ascii="Arial" w:hAnsi="Arial" w:cs="Arial"/>
          <w:szCs w:val="24"/>
        </w:rPr>
      </w:pPr>
      <w:r>
        <w:rPr>
          <w:rFonts w:ascii="Arial" w:hAnsi="Arial" w:cs="Arial"/>
          <w:szCs w:val="24"/>
        </w:rPr>
        <w:t>Know-how pro bioinformatické zpracování dat získaných pomocí technologie NGS</w:t>
      </w:r>
    </w:p>
    <w:p w14:paraId="3B0636DE" w14:textId="3984190F" w:rsidR="002270FD" w:rsidRDefault="002270FD" w:rsidP="0022204C">
      <w:pPr>
        <w:spacing w:after="240" w:line="240" w:lineRule="auto"/>
        <w:ind w:left="1134" w:right="0" w:firstLine="0"/>
        <w:rPr>
          <w:rFonts w:ascii="Arial" w:hAnsi="Arial" w:cs="Arial"/>
          <w:szCs w:val="24"/>
        </w:rPr>
      </w:pPr>
      <w:r>
        <w:rPr>
          <w:rFonts w:ascii="Arial" w:hAnsi="Arial" w:cs="Arial"/>
          <w:szCs w:val="24"/>
        </w:rPr>
        <w:t>Licenční smlouva na tec</w:t>
      </w:r>
      <w:r w:rsidR="0022204C">
        <w:rPr>
          <w:rFonts w:ascii="Arial" w:hAnsi="Arial" w:cs="Arial"/>
          <w:szCs w:val="24"/>
        </w:rPr>
        <w:t>hnologii Two-tailed RT-PCR</w:t>
      </w:r>
      <w:bookmarkStart w:id="0" w:name="_GoBack"/>
      <w:bookmarkEnd w:id="0"/>
    </w:p>
    <w:p w14:paraId="6745DF61" w14:textId="77777777" w:rsidR="002270FD" w:rsidRPr="00272D8F" w:rsidRDefault="002270FD" w:rsidP="00844553">
      <w:pPr>
        <w:spacing w:after="240" w:line="240" w:lineRule="auto"/>
        <w:ind w:left="1134" w:right="0" w:firstLine="0"/>
        <w:rPr>
          <w:rFonts w:ascii="Arial" w:hAnsi="Arial" w:cs="Arial"/>
          <w:color w:val="auto"/>
          <w:szCs w:val="24"/>
        </w:rPr>
      </w:pPr>
    </w:p>
    <w:p w14:paraId="5187C705" w14:textId="77777777" w:rsidR="00157822" w:rsidRPr="00272D8F" w:rsidRDefault="006360A9" w:rsidP="00844553">
      <w:pPr>
        <w:spacing w:after="240" w:line="240" w:lineRule="auto"/>
        <w:ind w:left="1134" w:right="0" w:firstLine="0"/>
        <w:rPr>
          <w:rFonts w:ascii="Arial" w:hAnsi="Arial" w:cs="Arial"/>
          <w:color w:val="auto"/>
          <w:szCs w:val="24"/>
          <w:u w:val="single"/>
        </w:rPr>
      </w:pPr>
      <w:r w:rsidRPr="00272D8F">
        <w:rPr>
          <w:rFonts w:ascii="Arial" w:hAnsi="Arial" w:cs="Arial"/>
          <w:color w:val="auto"/>
          <w:szCs w:val="24"/>
          <w:u w:val="single"/>
        </w:rPr>
        <w:t>Další účastní</w:t>
      </w:r>
      <w:r w:rsidR="00157822" w:rsidRPr="00272D8F">
        <w:rPr>
          <w:rFonts w:ascii="Arial" w:hAnsi="Arial" w:cs="Arial"/>
          <w:color w:val="auto"/>
          <w:szCs w:val="24"/>
          <w:u w:val="single"/>
        </w:rPr>
        <w:t>ci</w:t>
      </w:r>
      <w:r w:rsidRPr="00272D8F">
        <w:rPr>
          <w:rFonts w:ascii="Arial" w:hAnsi="Arial" w:cs="Arial"/>
          <w:color w:val="auto"/>
          <w:szCs w:val="24"/>
          <w:u w:val="single"/>
        </w:rPr>
        <w:t>:</w:t>
      </w:r>
    </w:p>
    <w:p w14:paraId="60EAE853" w14:textId="77777777" w:rsidR="00157822" w:rsidRPr="00787CD1" w:rsidRDefault="00F63011" w:rsidP="00787CD1">
      <w:pPr>
        <w:pStyle w:val="Odstavecseseznamem"/>
        <w:numPr>
          <w:ilvl w:val="0"/>
          <w:numId w:val="24"/>
        </w:numPr>
        <w:tabs>
          <w:tab w:val="left" w:pos="1560"/>
        </w:tabs>
        <w:spacing w:before="120" w:after="240" w:line="240" w:lineRule="auto"/>
        <w:ind w:right="0" w:hanging="11"/>
        <w:contextualSpacing w:val="0"/>
        <w:rPr>
          <w:rFonts w:ascii="Arial" w:hAnsi="Arial" w:cs="Arial"/>
          <w:szCs w:val="24"/>
        </w:rPr>
      </w:pPr>
      <w:r>
        <w:rPr>
          <w:rFonts w:ascii="Arial" w:hAnsi="Arial" w:cs="Arial"/>
          <w:szCs w:val="24"/>
        </w:rPr>
        <w:t>Kardiologie Praha s r.o.</w:t>
      </w:r>
      <w:r w:rsidR="00157822" w:rsidRPr="00787CD1">
        <w:rPr>
          <w:rFonts w:ascii="Arial" w:hAnsi="Arial" w:cs="Arial"/>
          <w:szCs w:val="24"/>
        </w:rPr>
        <w:t>:</w:t>
      </w:r>
    </w:p>
    <w:p w14:paraId="2EDFAC5E" w14:textId="77777777" w:rsidR="00157822" w:rsidRDefault="00157822" w:rsidP="00787CD1">
      <w:pPr>
        <w:spacing w:before="120" w:after="240" w:line="240" w:lineRule="auto"/>
        <w:ind w:left="1134" w:right="0" w:firstLine="142"/>
        <w:rPr>
          <w:rFonts w:ascii="Arial" w:hAnsi="Arial" w:cs="Arial"/>
          <w:szCs w:val="24"/>
        </w:rPr>
      </w:pPr>
      <w:bookmarkStart w:id="1" w:name="_Hlk32245907"/>
      <w:r w:rsidRPr="00787CD1">
        <w:rPr>
          <w:rFonts w:ascii="Arial" w:hAnsi="Arial" w:cs="Arial"/>
          <w:color w:val="auto"/>
          <w:szCs w:val="24"/>
        </w:rPr>
        <w:t xml:space="preserve">  </w:t>
      </w:r>
      <w:r w:rsidRPr="00787CD1">
        <w:rPr>
          <w:rFonts w:ascii="Arial" w:hAnsi="Arial" w:cs="Arial"/>
          <w:szCs w:val="24"/>
        </w:rPr>
        <w:t>…………………</w:t>
      </w:r>
      <w:r w:rsidR="00787CD1" w:rsidRPr="00787CD1">
        <w:rPr>
          <w:rFonts w:ascii="Arial" w:hAnsi="Arial" w:cs="Arial"/>
          <w:szCs w:val="24"/>
        </w:rPr>
        <w:t>ponecháno bez zápisu</w:t>
      </w:r>
      <w:r w:rsidRPr="00787CD1">
        <w:rPr>
          <w:rFonts w:ascii="Arial" w:hAnsi="Arial" w:cs="Arial"/>
          <w:szCs w:val="24"/>
        </w:rPr>
        <w:t>……………………………………………</w:t>
      </w:r>
    </w:p>
    <w:p w14:paraId="55E4616C" w14:textId="352C380E" w:rsidR="00F63011" w:rsidRPr="00CE77EA" w:rsidRDefault="008B49E7" w:rsidP="00F63011">
      <w:pPr>
        <w:pStyle w:val="Odstavecseseznamem"/>
        <w:numPr>
          <w:ilvl w:val="0"/>
          <w:numId w:val="24"/>
        </w:numPr>
        <w:tabs>
          <w:tab w:val="left" w:pos="1560"/>
        </w:tabs>
        <w:spacing w:before="120" w:after="240" w:line="240" w:lineRule="auto"/>
        <w:ind w:right="0" w:hanging="11"/>
        <w:contextualSpacing w:val="0"/>
        <w:rPr>
          <w:rFonts w:ascii="Arial" w:hAnsi="Arial" w:cs="Arial"/>
          <w:szCs w:val="24"/>
        </w:rPr>
      </w:pPr>
      <w:r w:rsidRPr="008B49E7">
        <w:rPr>
          <w:rFonts w:ascii="Arial" w:hAnsi="Arial" w:cs="Arial"/>
          <w:szCs w:val="24"/>
        </w:rPr>
        <w:t>MEDICON Services s.r.o.</w:t>
      </w:r>
      <w:r w:rsidR="00F63011">
        <w:rPr>
          <w:rFonts w:ascii="Arial" w:hAnsi="Arial" w:cs="Arial"/>
          <w:szCs w:val="24"/>
        </w:rPr>
        <w:t xml:space="preserve"> – </w:t>
      </w:r>
      <w:r w:rsidR="00F63011" w:rsidRPr="00CE77EA">
        <w:rPr>
          <w:rFonts w:ascii="Arial" w:hAnsi="Arial" w:cs="Arial"/>
          <w:szCs w:val="24"/>
        </w:rPr>
        <w:t xml:space="preserve">Onkocentrum </w:t>
      </w:r>
      <w:r w:rsidR="00CE77EA">
        <w:rPr>
          <w:rFonts w:ascii="Arial" w:hAnsi="Arial" w:cs="Arial"/>
          <w:szCs w:val="24"/>
        </w:rPr>
        <w:t>Budějovická</w:t>
      </w:r>
      <w:r w:rsidR="00474B5C" w:rsidRPr="00CE77EA">
        <w:rPr>
          <w:rFonts w:ascii="Arial" w:hAnsi="Arial" w:cs="Arial"/>
          <w:szCs w:val="24"/>
        </w:rPr>
        <w:t>:</w:t>
      </w:r>
    </w:p>
    <w:p w14:paraId="357A4CD1" w14:textId="77777777" w:rsidR="00F63011" w:rsidRPr="00787CD1" w:rsidRDefault="00F63011" w:rsidP="00F63011">
      <w:pPr>
        <w:spacing w:before="120" w:after="240" w:line="240" w:lineRule="auto"/>
        <w:ind w:left="1134" w:right="0" w:firstLine="142"/>
        <w:rPr>
          <w:rFonts w:ascii="Arial" w:hAnsi="Arial" w:cs="Arial"/>
          <w:color w:val="auto"/>
          <w:szCs w:val="24"/>
        </w:rPr>
      </w:pPr>
      <w:r w:rsidRPr="00787CD1">
        <w:rPr>
          <w:rFonts w:ascii="Arial" w:hAnsi="Arial" w:cs="Arial"/>
          <w:color w:val="auto"/>
          <w:szCs w:val="24"/>
        </w:rPr>
        <w:t xml:space="preserve">  </w:t>
      </w:r>
      <w:r w:rsidRPr="00787CD1">
        <w:rPr>
          <w:rFonts w:ascii="Arial" w:hAnsi="Arial" w:cs="Arial"/>
          <w:szCs w:val="24"/>
        </w:rPr>
        <w:t>…………………ponecháno bez zápisu……………………………………………</w:t>
      </w:r>
    </w:p>
    <w:bookmarkEnd w:id="1"/>
    <w:p w14:paraId="2FE1CCF0" w14:textId="77777777" w:rsidR="00157822" w:rsidRPr="00787CD1" w:rsidRDefault="00157822" w:rsidP="00787CD1">
      <w:pPr>
        <w:pStyle w:val="Odstavecseseznamem"/>
        <w:numPr>
          <w:ilvl w:val="0"/>
          <w:numId w:val="24"/>
        </w:numPr>
        <w:tabs>
          <w:tab w:val="left" w:pos="1560"/>
        </w:tabs>
        <w:spacing w:before="120" w:after="240" w:line="240" w:lineRule="auto"/>
        <w:ind w:right="0" w:hanging="11"/>
        <w:contextualSpacing w:val="0"/>
        <w:rPr>
          <w:rFonts w:ascii="Arial" w:hAnsi="Arial" w:cs="Arial"/>
          <w:szCs w:val="24"/>
        </w:rPr>
      </w:pPr>
      <w:r w:rsidRPr="00787CD1">
        <w:rPr>
          <w:rFonts w:ascii="Arial" w:hAnsi="Arial" w:cs="Arial"/>
          <w:szCs w:val="24"/>
        </w:rPr>
        <w:t>Fakultní nemocnice Ostrav</w:t>
      </w:r>
      <w:r w:rsidR="00F11BE8" w:rsidRPr="00787CD1">
        <w:rPr>
          <w:rFonts w:ascii="Arial" w:hAnsi="Arial" w:cs="Arial"/>
          <w:szCs w:val="24"/>
        </w:rPr>
        <w:t>a</w:t>
      </w:r>
      <w:r w:rsidRPr="00787CD1">
        <w:rPr>
          <w:rFonts w:ascii="Arial" w:hAnsi="Arial" w:cs="Arial"/>
          <w:szCs w:val="24"/>
        </w:rPr>
        <w:t>:</w:t>
      </w:r>
    </w:p>
    <w:p w14:paraId="047FD2F5" w14:textId="77777777" w:rsidR="00787CD1" w:rsidRPr="00787CD1" w:rsidRDefault="00787CD1" w:rsidP="00787CD1">
      <w:pPr>
        <w:spacing w:before="120" w:after="240" w:line="240" w:lineRule="auto"/>
        <w:ind w:left="1134" w:right="0" w:firstLine="142"/>
        <w:rPr>
          <w:rFonts w:ascii="Arial" w:hAnsi="Arial" w:cs="Arial"/>
          <w:color w:val="auto"/>
          <w:szCs w:val="24"/>
        </w:rPr>
      </w:pPr>
      <w:r w:rsidRPr="00787CD1">
        <w:rPr>
          <w:rFonts w:ascii="Arial" w:hAnsi="Arial" w:cs="Arial"/>
          <w:color w:val="auto"/>
          <w:szCs w:val="24"/>
        </w:rPr>
        <w:t xml:space="preserve">  </w:t>
      </w:r>
      <w:r w:rsidRPr="00787CD1">
        <w:rPr>
          <w:rFonts w:ascii="Arial" w:hAnsi="Arial" w:cs="Arial"/>
          <w:szCs w:val="24"/>
        </w:rPr>
        <w:t>…………………ponecháno bez zápisu……………………………………………</w:t>
      </w:r>
    </w:p>
    <w:p w14:paraId="36CCA439" w14:textId="77777777" w:rsidR="00157822" w:rsidRPr="00787CD1" w:rsidRDefault="00157822" w:rsidP="00787CD1">
      <w:pPr>
        <w:pStyle w:val="Odstavecseseznamem"/>
        <w:numPr>
          <w:ilvl w:val="0"/>
          <w:numId w:val="24"/>
        </w:numPr>
        <w:tabs>
          <w:tab w:val="left" w:pos="1560"/>
        </w:tabs>
        <w:spacing w:before="120" w:after="240" w:line="240" w:lineRule="auto"/>
        <w:ind w:right="0" w:hanging="11"/>
        <w:contextualSpacing w:val="0"/>
        <w:rPr>
          <w:rFonts w:ascii="Arial" w:hAnsi="Arial" w:cs="Arial"/>
          <w:szCs w:val="24"/>
        </w:rPr>
      </w:pPr>
      <w:r w:rsidRPr="00787CD1">
        <w:rPr>
          <w:rFonts w:ascii="Arial" w:hAnsi="Arial" w:cs="Arial"/>
          <w:szCs w:val="24"/>
        </w:rPr>
        <w:t>Ostravská univerzita:</w:t>
      </w:r>
    </w:p>
    <w:p w14:paraId="63C4E06B" w14:textId="77777777" w:rsidR="00787CD1" w:rsidRPr="00787CD1" w:rsidRDefault="00787CD1" w:rsidP="00787CD1">
      <w:pPr>
        <w:spacing w:before="120" w:after="240" w:line="240" w:lineRule="auto"/>
        <w:ind w:left="1134" w:right="0" w:firstLine="142"/>
        <w:rPr>
          <w:rFonts w:ascii="Arial" w:hAnsi="Arial" w:cs="Arial"/>
          <w:color w:val="auto"/>
          <w:szCs w:val="24"/>
        </w:rPr>
      </w:pPr>
      <w:r w:rsidRPr="00787CD1">
        <w:rPr>
          <w:rFonts w:ascii="Arial" w:hAnsi="Arial" w:cs="Arial"/>
          <w:color w:val="auto"/>
          <w:szCs w:val="24"/>
        </w:rPr>
        <w:t xml:space="preserve">  </w:t>
      </w:r>
      <w:r w:rsidRPr="00787CD1">
        <w:rPr>
          <w:rFonts w:ascii="Arial" w:hAnsi="Arial" w:cs="Arial"/>
          <w:szCs w:val="24"/>
        </w:rPr>
        <w:t>…………………ponecháno bez zápisu……………………………………………</w:t>
      </w:r>
    </w:p>
    <w:p w14:paraId="12E24E2D" w14:textId="77777777" w:rsidR="006360A9" w:rsidRPr="00787CD1" w:rsidRDefault="006360A9" w:rsidP="00844553">
      <w:pPr>
        <w:spacing w:after="240" w:line="240" w:lineRule="auto"/>
        <w:ind w:left="1134" w:right="0" w:firstLine="0"/>
        <w:rPr>
          <w:rFonts w:ascii="Arial" w:hAnsi="Arial" w:cs="Arial"/>
          <w:szCs w:val="24"/>
        </w:rPr>
      </w:pPr>
      <w:r w:rsidRPr="00787CD1">
        <w:rPr>
          <w:rFonts w:ascii="Arial" w:hAnsi="Arial" w:cs="Arial"/>
          <w:szCs w:val="24"/>
        </w:rPr>
        <w:t xml:space="preserve">Vkládané </w:t>
      </w:r>
      <w:r w:rsidR="00A76919" w:rsidRPr="00787CD1">
        <w:rPr>
          <w:rFonts w:ascii="Arial" w:hAnsi="Arial" w:cs="Arial"/>
          <w:szCs w:val="24"/>
        </w:rPr>
        <w:t xml:space="preserve">duševní vlastnictví </w:t>
      </w:r>
      <w:r w:rsidR="008461AC" w:rsidRPr="00787CD1">
        <w:rPr>
          <w:rFonts w:ascii="Arial" w:hAnsi="Arial" w:cs="Arial"/>
          <w:szCs w:val="24"/>
        </w:rPr>
        <w:t xml:space="preserve">zůstává </w:t>
      </w:r>
      <w:r w:rsidRPr="00787CD1">
        <w:rPr>
          <w:rFonts w:ascii="Arial" w:hAnsi="Arial" w:cs="Arial"/>
          <w:szCs w:val="24"/>
        </w:rPr>
        <w:t>vlastnictvím partnera, kter</w:t>
      </w:r>
      <w:r w:rsidR="004F38AF" w:rsidRPr="00787CD1">
        <w:rPr>
          <w:rFonts w:ascii="Arial" w:hAnsi="Arial" w:cs="Arial"/>
          <w:szCs w:val="24"/>
        </w:rPr>
        <w:t>ý</w:t>
      </w:r>
      <w:r w:rsidRPr="00787CD1">
        <w:rPr>
          <w:rFonts w:ascii="Arial" w:hAnsi="Arial" w:cs="Arial"/>
          <w:szCs w:val="24"/>
        </w:rPr>
        <w:t xml:space="preserve"> je do projektu vložil.</w:t>
      </w:r>
    </w:p>
    <w:p w14:paraId="0EDDDE01" w14:textId="77777777" w:rsidR="006360A9" w:rsidRPr="00787CD1" w:rsidRDefault="006360A9" w:rsidP="00F207AD">
      <w:pPr>
        <w:numPr>
          <w:ilvl w:val="1"/>
          <w:numId w:val="5"/>
        </w:numPr>
        <w:spacing w:after="240" w:line="240" w:lineRule="auto"/>
        <w:ind w:left="1134" w:right="0" w:hanging="567"/>
        <w:rPr>
          <w:rFonts w:ascii="Arial" w:hAnsi="Arial" w:cs="Arial"/>
          <w:szCs w:val="24"/>
        </w:rPr>
      </w:pPr>
      <w:r w:rsidRPr="00787CD1">
        <w:rPr>
          <w:rFonts w:ascii="Arial" w:hAnsi="Arial" w:cs="Arial"/>
          <w:szCs w:val="24"/>
        </w:rPr>
        <w:lastRenderedPageBreak/>
        <w:t>Partneři mají</w:t>
      </w:r>
      <w:r w:rsidR="00C136FB">
        <w:rPr>
          <w:rFonts w:ascii="Arial" w:hAnsi="Arial" w:cs="Arial"/>
          <w:szCs w:val="24"/>
        </w:rPr>
        <w:t xml:space="preserve"> po skončení projektu</w:t>
      </w:r>
      <w:r w:rsidRPr="00787CD1">
        <w:rPr>
          <w:rFonts w:ascii="Arial" w:hAnsi="Arial" w:cs="Arial"/>
          <w:szCs w:val="24"/>
        </w:rPr>
        <w:t xml:space="preserve"> právo na </w:t>
      </w:r>
      <w:r w:rsidR="00F11BE8" w:rsidRPr="00787CD1">
        <w:rPr>
          <w:rFonts w:ascii="Arial" w:hAnsi="Arial" w:cs="Arial"/>
          <w:szCs w:val="24"/>
        </w:rPr>
        <w:t>ne</w:t>
      </w:r>
      <w:r w:rsidRPr="00787CD1">
        <w:rPr>
          <w:rFonts w:ascii="Arial" w:hAnsi="Arial" w:cs="Arial"/>
          <w:szCs w:val="24"/>
        </w:rPr>
        <w:t>výhradní</w:t>
      </w:r>
      <w:r w:rsidR="00A76919" w:rsidRPr="00787CD1">
        <w:rPr>
          <w:rFonts w:ascii="Arial" w:hAnsi="Arial" w:cs="Arial"/>
          <w:szCs w:val="24"/>
        </w:rPr>
        <w:t xml:space="preserve"> </w:t>
      </w:r>
      <w:r w:rsidRPr="00787CD1">
        <w:rPr>
          <w:rFonts w:ascii="Arial" w:hAnsi="Arial" w:cs="Arial"/>
          <w:szCs w:val="24"/>
        </w:rPr>
        <w:t>licenci za tržních podmínek k vkládan</w:t>
      </w:r>
      <w:r w:rsidR="00A76919" w:rsidRPr="00787CD1">
        <w:rPr>
          <w:rFonts w:ascii="Arial" w:hAnsi="Arial" w:cs="Arial"/>
          <w:szCs w:val="24"/>
        </w:rPr>
        <w:t>ému duševnímu vlastnictví</w:t>
      </w:r>
      <w:r w:rsidRPr="00787CD1">
        <w:rPr>
          <w:rFonts w:ascii="Arial" w:hAnsi="Arial" w:cs="Arial"/>
          <w:szCs w:val="24"/>
        </w:rPr>
        <w:t xml:space="preserve"> ve vlastnictví </w:t>
      </w:r>
      <w:r w:rsidR="009417AF" w:rsidRPr="00787CD1">
        <w:rPr>
          <w:rFonts w:ascii="Arial" w:hAnsi="Arial" w:cs="Arial"/>
          <w:szCs w:val="24"/>
        </w:rPr>
        <w:t>druhého partnera</w:t>
      </w:r>
      <w:r w:rsidRPr="00787CD1">
        <w:rPr>
          <w:rFonts w:ascii="Arial" w:hAnsi="Arial" w:cs="Arial"/>
          <w:szCs w:val="24"/>
        </w:rPr>
        <w:t>, pokud je nezbytně potřebují pro využit</w:t>
      </w:r>
      <w:r w:rsidR="00A76919" w:rsidRPr="00787CD1">
        <w:rPr>
          <w:rFonts w:ascii="Arial" w:hAnsi="Arial" w:cs="Arial"/>
          <w:szCs w:val="24"/>
        </w:rPr>
        <w:t>í</w:t>
      </w:r>
      <w:r w:rsidRPr="00787CD1">
        <w:rPr>
          <w:rFonts w:ascii="Arial" w:hAnsi="Arial" w:cs="Arial"/>
          <w:szCs w:val="24"/>
        </w:rPr>
        <w:t xml:space="preserve"> vlastních výsledků projektu, protože bez nich by bylo užití výsledků technicky nebo právně nemožné. O licenci je třeba požádat do dvou let od skončení projektu.</w:t>
      </w:r>
    </w:p>
    <w:p w14:paraId="709A950B" w14:textId="087A01A4" w:rsidR="006360A9" w:rsidRPr="00787CD1" w:rsidRDefault="004D2079" w:rsidP="00F207AD">
      <w:pPr>
        <w:numPr>
          <w:ilvl w:val="1"/>
          <w:numId w:val="5"/>
        </w:numPr>
        <w:spacing w:after="240" w:line="240" w:lineRule="auto"/>
        <w:ind w:left="1134" w:right="0" w:hanging="567"/>
        <w:rPr>
          <w:rFonts w:ascii="Arial" w:hAnsi="Arial" w:cs="Arial"/>
          <w:szCs w:val="24"/>
        </w:rPr>
      </w:pPr>
      <w:r w:rsidRPr="00787CD1">
        <w:rPr>
          <w:rFonts w:ascii="Arial" w:hAnsi="Arial" w:cs="Arial"/>
          <w:szCs w:val="24"/>
        </w:rPr>
        <w:t>Partneři</w:t>
      </w:r>
      <w:r w:rsidR="006360A9" w:rsidRPr="00787CD1">
        <w:rPr>
          <w:rFonts w:ascii="Arial" w:hAnsi="Arial" w:cs="Arial"/>
          <w:szCs w:val="24"/>
        </w:rPr>
        <w:t xml:space="preserve"> nejsou oprávněn</w:t>
      </w:r>
      <w:r w:rsidRPr="00787CD1">
        <w:rPr>
          <w:rFonts w:ascii="Arial" w:hAnsi="Arial" w:cs="Arial"/>
          <w:szCs w:val="24"/>
        </w:rPr>
        <w:t>i</w:t>
      </w:r>
      <w:r w:rsidR="006360A9" w:rsidRPr="00787CD1">
        <w:rPr>
          <w:rFonts w:ascii="Arial" w:hAnsi="Arial" w:cs="Arial"/>
          <w:szCs w:val="24"/>
        </w:rPr>
        <w:t xml:space="preserve"> užít </w:t>
      </w:r>
      <w:r w:rsidR="00A76919" w:rsidRPr="00787CD1">
        <w:rPr>
          <w:rFonts w:ascii="Arial" w:hAnsi="Arial" w:cs="Arial"/>
          <w:szCs w:val="24"/>
        </w:rPr>
        <w:t>duševní vlastnictví</w:t>
      </w:r>
      <w:r w:rsidR="00C136FB">
        <w:rPr>
          <w:rFonts w:ascii="Arial" w:hAnsi="Arial" w:cs="Arial"/>
          <w:szCs w:val="24"/>
        </w:rPr>
        <w:t xml:space="preserve"> vložené jiným z partnerů</w:t>
      </w:r>
      <w:r w:rsidR="00A76919" w:rsidRPr="00787CD1">
        <w:rPr>
          <w:rFonts w:ascii="Arial" w:hAnsi="Arial" w:cs="Arial"/>
          <w:szCs w:val="24"/>
        </w:rPr>
        <w:t xml:space="preserve"> </w:t>
      </w:r>
      <w:r w:rsidR="006360A9" w:rsidRPr="00787CD1">
        <w:rPr>
          <w:rFonts w:ascii="Arial" w:hAnsi="Arial" w:cs="Arial"/>
          <w:szCs w:val="24"/>
        </w:rPr>
        <w:t>k jinému účelu a jiným způsobem, pokud si předem písemně nesjednají</w:t>
      </w:r>
      <w:r w:rsidR="00A76919" w:rsidRPr="00787CD1">
        <w:rPr>
          <w:rFonts w:ascii="Arial" w:hAnsi="Arial" w:cs="Arial"/>
          <w:szCs w:val="24"/>
        </w:rPr>
        <w:t xml:space="preserve"> jinak</w:t>
      </w:r>
      <w:r w:rsidR="006360A9" w:rsidRPr="00787CD1">
        <w:rPr>
          <w:rFonts w:ascii="Arial" w:hAnsi="Arial" w:cs="Arial"/>
          <w:szCs w:val="24"/>
        </w:rPr>
        <w:t>.</w:t>
      </w:r>
    </w:p>
    <w:p w14:paraId="7554A82D" w14:textId="77777777" w:rsidR="004D2079" w:rsidRPr="00787CD1" w:rsidRDefault="004D2079" w:rsidP="00F207AD">
      <w:pPr>
        <w:numPr>
          <w:ilvl w:val="0"/>
          <w:numId w:val="5"/>
        </w:numPr>
        <w:spacing w:after="240" w:line="240" w:lineRule="auto"/>
        <w:ind w:left="567" w:right="0" w:hanging="567"/>
        <w:rPr>
          <w:rFonts w:ascii="Arial" w:hAnsi="Arial" w:cs="Arial"/>
          <w:szCs w:val="24"/>
        </w:rPr>
      </w:pPr>
      <w:r w:rsidRPr="00787CD1">
        <w:rPr>
          <w:rFonts w:ascii="Arial" w:hAnsi="Arial" w:cs="Arial"/>
          <w:szCs w:val="24"/>
        </w:rPr>
        <w:t>Ochrana duševního vlastnictví:</w:t>
      </w:r>
    </w:p>
    <w:p w14:paraId="4BC4B6D1" w14:textId="77777777" w:rsidR="004D2079" w:rsidRPr="00A76919" w:rsidRDefault="004D2079" w:rsidP="00F207AD">
      <w:pPr>
        <w:numPr>
          <w:ilvl w:val="1"/>
          <w:numId w:val="5"/>
        </w:numPr>
        <w:spacing w:after="240" w:line="240" w:lineRule="auto"/>
        <w:ind w:left="1134" w:right="0" w:hanging="567"/>
        <w:rPr>
          <w:rFonts w:ascii="Arial" w:hAnsi="Arial" w:cs="Arial"/>
          <w:szCs w:val="24"/>
        </w:rPr>
      </w:pPr>
      <w:r w:rsidRPr="00787CD1">
        <w:rPr>
          <w:rFonts w:ascii="Arial" w:hAnsi="Arial" w:cs="Arial"/>
          <w:szCs w:val="24"/>
        </w:rPr>
        <w:t>Vlastník výsledků je povinen na svůj náklad a odpovědnost navrhnout a realizovat vhodnou ochranu duševního vlastnictví ztělesněného v dosažených výsledcích. Ochrana duševního vlastnictví spočívá zejména v podání domácích a/nebo</w:t>
      </w:r>
      <w:r w:rsidRPr="00A76919">
        <w:rPr>
          <w:rFonts w:ascii="Arial" w:hAnsi="Arial" w:cs="Arial"/>
          <w:szCs w:val="24"/>
        </w:rPr>
        <w:t xml:space="preserve"> zahraničních přihlášek technického řešení jako patentově chráněný vynález, užitný vzor a průmyslový vzor, případně utajení důvěrných informací o výsledcích.</w:t>
      </w:r>
    </w:p>
    <w:p w14:paraId="54A63C20" w14:textId="643A8597" w:rsidR="004D2079" w:rsidRPr="00A76919" w:rsidRDefault="004D207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 xml:space="preserve">Pokud výsledek vlastní </w:t>
      </w:r>
      <w:r w:rsidR="009417AF" w:rsidRPr="00A76919">
        <w:rPr>
          <w:rFonts w:ascii="Arial" w:hAnsi="Arial" w:cs="Arial"/>
          <w:szCs w:val="24"/>
        </w:rPr>
        <w:t>partneři</w:t>
      </w:r>
      <w:r w:rsidRPr="00A76919">
        <w:rPr>
          <w:rFonts w:ascii="Arial" w:hAnsi="Arial" w:cs="Arial"/>
          <w:szCs w:val="24"/>
        </w:rPr>
        <w:t xml:space="preserve"> společně, podají přihlášku společně</w:t>
      </w:r>
      <w:r w:rsidR="004F38AF" w:rsidRPr="00A76919">
        <w:rPr>
          <w:rFonts w:ascii="Arial" w:hAnsi="Arial" w:cs="Arial"/>
          <w:szCs w:val="24"/>
        </w:rPr>
        <w:t>,</w:t>
      </w:r>
      <w:r w:rsidRPr="00A76919">
        <w:rPr>
          <w:rFonts w:ascii="Arial" w:hAnsi="Arial" w:cs="Arial"/>
          <w:szCs w:val="24"/>
        </w:rPr>
        <w:t xml:space="preserve"> a to tak, aby se </w:t>
      </w:r>
      <w:r w:rsidR="009417AF" w:rsidRPr="00A76919">
        <w:rPr>
          <w:rFonts w:ascii="Arial" w:hAnsi="Arial" w:cs="Arial"/>
          <w:szCs w:val="24"/>
        </w:rPr>
        <w:t>partneři</w:t>
      </w:r>
      <w:r w:rsidRPr="00A76919">
        <w:rPr>
          <w:rFonts w:ascii="Arial" w:hAnsi="Arial" w:cs="Arial"/>
          <w:szCs w:val="24"/>
        </w:rPr>
        <w:t xml:space="preserve"> </w:t>
      </w:r>
      <w:r w:rsidR="00A76919" w:rsidRPr="00A76919">
        <w:rPr>
          <w:rFonts w:ascii="Arial" w:hAnsi="Arial" w:cs="Arial"/>
          <w:szCs w:val="24"/>
        </w:rPr>
        <w:t xml:space="preserve">stali </w:t>
      </w:r>
      <w:r w:rsidR="004F38AF" w:rsidRPr="00A76919">
        <w:rPr>
          <w:rFonts w:ascii="Arial" w:hAnsi="Arial" w:cs="Arial"/>
          <w:szCs w:val="24"/>
        </w:rPr>
        <w:t>spolumajiteli</w:t>
      </w:r>
      <w:r w:rsidR="00837BF2">
        <w:rPr>
          <w:rFonts w:ascii="Arial" w:hAnsi="Arial" w:cs="Arial"/>
          <w:szCs w:val="24"/>
        </w:rPr>
        <w:t xml:space="preserve">, resp. </w:t>
      </w:r>
      <w:r w:rsidRPr="00A76919">
        <w:rPr>
          <w:rFonts w:ascii="Arial" w:hAnsi="Arial" w:cs="Arial"/>
          <w:szCs w:val="24"/>
        </w:rPr>
        <w:t xml:space="preserve">spoluvlastníky příslušného ochranného institutu. Pro vztahy mezi </w:t>
      </w:r>
      <w:r w:rsidR="009417AF" w:rsidRPr="00A76919">
        <w:rPr>
          <w:rFonts w:ascii="Arial" w:hAnsi="Arial" w:cs="Arial"/>
          <w:szCs w:val="24"/>
        </w:rPr>
        <w:t>partnery</w:t>
      </w:r>
      <w:r w:rsidRPr="00A76919">
        <w:rPr>
          <w:rFonts w:ascii="Arial" w:hAnsi="Arial" w:cs="Arial"/>
          <w:szCs w:val="24"/>
        </w:rPr>
        <w:t xml:space="preserve"> jako spolumajiteli příslušného předmětu práv průmyslového vlastnictví se použijí ustanovení obecně závazných právních předpisů upravující podílové spoluvlastnictví; na nákladech spojených se získáním a udržováním ochrany se </w:t>
      </w:r>
      <w:r w:rsidR="009417AF" w:rsidRPr="00A76919">
        <w:rPr>
          <w:rFonts w:ascii="Arial" w:hAnsi="Arial" w:cs="Arial"/>
          <w:szCs w:val="24"/>
        </w:rPr>
        <w:t xml:space="preserve">partneři </w:t>
      </w:r>
      <w:r w:rsidRPr="00A76919">
        <w:rPr>
          <w:rFonts w:ascii="Arial" w:hAnsi="Arial" w:cs="Arial"/>
          <w:szCs w:val="24"/>
        </w:rPr>
        <w:t xml:space="preserve">podílejí podle spoluvlastnických podílů. K převodu předmětu práv průmyslového vlastnictví, zejména převodu patentu anebo užitného vzoru, k nabídce licence či k uzavření licenční smlouvy s třetí osobou bude vždy zapotřebí písemného souhlasu </w:t>
      </w:r>
      <w:r w:rsidR="00C136FB">
        <w:rPr>
          <w:rFonts w:ascii="Arial" w:hAnsi="Arial" w:cs="Arial"/>
          <w:szCs w:val="24"/>
        </w:rPr>
        <w:t>všech spoluvlastníků</w:t>
      </w:r>
      <w:r w:rsidRPr="00A76919">
        <w:rPr>
          <w:rFonts w:ascii="Arial" w:hAnsi="Arial" w:cs="Arial"/>
          <w:szCs w:val="24"/>
        </w:rPr>
        <w:t>. Každ</w:t>
      </w:r>
      <w:r w:rsidR="009417AF" w:rsidRPr="00A76919">
        <w:rPr>
          <w:rFonts w:ascii="Arial" w:hAnsi="Arial" w:cs="Arial"/>
          <w:szCs w:val="24"/>
        </w:rPr>
        <w:t>ý z</w:t>
      </w:r>
      <w:r w:rsidR="00C136FB">
        <w:rPr>
          <w:rFonts w:ascii="Arial" w:hAnsi="Arial" w:cs="Arial"/>
          <w:szCs w:val="24"/>
        </w:rPr>
        <w:t>e</w:t>
      </w:r>
      <w:r w:rsidR="009417AF" w:rsidRPr="00A76919">
        <w:rPr>
          <w:rFonts w:ascii="Arial" w:hAnsi="Arial" w:cs="Arial"/>
          <w:szCs w:val="24"/>
        </w:rPr>
        <w:t> </w:t>
      </w:r>
      <w:r w:rsidR="00C136FB">
        <w:rPr>
          <w:rFonts w:ascii="Arial" w:hAnsi="Arial" w:cs="Arial"/>
          <w:szCs w:val="24"/>
        </w:rPr>
        <w:t>spoluvlastníků</w:t>
      </w:r>
      <w:r w:rsidR="00C136FB" w:rsidRPr="00A76919">
        <w:rPr>
          <w:rFonts w:ascii="Arial" w:hAnsi="Arial" w:cs="Arial"/>
          <w:szCs w:val="24"/>
        </w:rPr>
        <w:t xml:space="preserve"> </w:t>
      </w:r>
      <w:r w:rsidRPr="00A76919">
        <w:rPr>
          <w:rFonts w:ascii="Arial" w:hAnsi="Arial" w:cs="Arial"/>
          <w:szCs w:val="24"/>
        </w:rPr>
        <w:t>je oprávněn samostatně uplatňovat nároky z prokazatelných porušení práv k</w:t>
      </w:r>
      <w:r w:rsidR="00837BF2">
        <w:rPr>
          <w:rFonts w:ascii="Arial" w:hAnsi="Arial" w:cs="Arial"/>
          <w:szCs w:val="24"/>
        </w:rPr>
        <w:t> </w:t>
      </w:r>
      <w:r w:rsidRPr="00A76919">
        <w:rPr>
          <w:rFonts w:ascii="Arial" w:hAnsi="Arial" w:cs="Arial"/>
          <w:szCs w:val="24"/>
        </w:rPr>
        <w:t>předmět</w:t>
      </w:r>
      <w:r w:rsidR="00837BF2">
        <w:rPr>
          <w:rFonts w:ascii="Arial" w:hAnsi="Arial" w:cs="Arial"/>
          <w:szCs w:val="24"/>
        </w:rPr>
        <w:t xml:space="preserve">ům </w:t>
      </w:r>
      <w:r w:rsidRPr="00A76919">
        <w:rPr>
          <w:rFonts w:ascii="Arial" w:hAnsi="Arial" w:cs="Arial"/>
          <w:szCs w:val="24"/>
        </w:rPr>
        <w:t>průmyslového vlastnictví.</w:t>
      </w:r>
    </w:p>
    <w:p w14:paraId="085D8D6A" w14:textId="3423ECF7" w:rsidR="00A76919" w:rsidRPr="00A76919" w:rsidRDefault="00A76919" w:rsidP="00F207AD">
      <w:pPr>
        <w:numPr>
          <w:ilvl w:val="1"/>
          <w:numId w:val="5"/>
        </w:numPr>
        <w:spacing w:after="240" w:line="240" w:lineRule="auto"/>
        <w:ind w:left="1134" w:right="0" w:hanging="567"/>
        <w:rPr>
          <w:rFonts w:ascii="Arial" w:hAnsi="Arial" w:cs="Arial"/>
          <w:szCs w:val="24"/>
        </w:rPr>
      </w:pPr>
      <w:r w:rsidRPr="00A76919">
        <w:rPr>
          <w:rFonts w:ascii="Arial" w:hAnsi="Arial" w:cs="Arial"/>
          <w:szCs w:val="24"/>
        </w:rPr>
        <w:t>V případě výsledků autorskoprávního charakteru se použijí ustanovení obecně závazných právních předpisů, přičemž v případě výsledků patřících partnerům společně se uplatní režim spoluautorského díla se všemi následky z toho plynoucími; na nákladech spojených s případným vymáháním autorských práv se partneři podílejí podle podílů</w:t>
      </w:r>
      <w:r w:rsidR="00C136FB">
        <w:rPr>
          <w:rFonts w:ascii="Arial" w:hAnsi="Arial" w:cs="Arial"/>
          <w:szCs w:val="24"/>
        </w:rPr>
        <w:t xml:space="preserve"> s analogickým užitím ustanovení VI./3 této smlouvy</w:t>
      </w:r>
      <w:r w:rsidRPr="00A76919">
        <w:rPr>
          <w:rFonts w:ascii="Arial" w:hAnsi="Arial" w:cs="Arial"/>
          <w:szCs w:val="24"/>
        </w:rPr>
        <w:t xml:space="preserve">. K poskytnutí práva spoluautorské dílo užít je pak vždy zapotřebí písemného souhlasu </w:t>
      </w:r>
      <w:r w:rsidR="00C136FB">
        <w:rPr>
          <w:rFonts w:ascii="Arial" w:hAnsi="Arial" w:cs="Arial"/>
          <w:szCs w:val="24"/>
        </w:rPr>
        <w:t>všech spoluvlastníků</w:t>
      </w:r>
      <w:r w:rsidRPr="00A76919">
        <w:rPr>
          <w:rFonts w:ascii="Arial" w:hAnsi="Arial" w:cs="Arial"/>
          <w:szCs w:val="24"/>
        </w:rPr>
        <w:t>.</w:t>
      </w:r>
    </w:p>
    <w:p w14:paraId="0806E3AB" w14:textId="77777777" w:rsidR="003A176C" w:rsidRPr="00A75F0F" w:rsidRDefault="00872277" w:rsidP="00A75F0F">
      <w:pPr>
        <w:numPr>
          <w:ilvl w:val="0"/>
          <w:numId w:val="5"/>
        </w:numPr>
        <w:spacing w:after="240" w:line="240" w:lineRule="auto"/>
        <w:ind w:left="567" w:right="0" w:hanging="567"/>
        <w:rPr>
          <w:rFonts w:ascii="Arial" w:hAnsi="Arial" w:cs="Arial"/>
          <w:szCs w:val="24"/>
        </w:rPr>
      </w:pPr>
      <w:r w:rsidRPr="00A76919">
        <w:rPr>
          <w:rFonts w:ascii="Arial" w:hAnsi="Arial" w:cs="Arial"/>
          <w:szCs w:val="24"/>
        </w:rPr>
        <w:t>Ustanovení tohoto článku žádným způsobem neovlivňují osobnostní práva autorů a původců výsledků dle příslušných právních předpisů.</w:t>
      </w:r>
    </w:p>
    <w:p w14:paraId="0B58C787" w14:textId="77777777" w:rsidR="00813006" w:rsidRPr="0064363B" w:rsidRDefault="00813006" w:rsidP="00F207AD">
      <w:pPr>
        <w:pStyle w:val="Nadpis"/>
        <w:rPr>
          <w:b w:val="0"/>
        </w:rPr>
      </w:pPr>
      <w:r w:rsidRPr="00D3349A">
        <w:t>VII.</w:t>
      </w:r>
      <w:r w:rsidR="009417AF" w:rsidRPr="00D3349A">
        <w:br/>
        <w:t>P</w:t>
      </w:r>
      <w:r w:rsidRPr="002A461A">
        <w:t>ráva k </w:t>
      </w:r>
      <w:r w:rsidRPr="0064363B">
        <w:t>výsledkům a využití výsledků</w:t>
      </w:r>
    </w:p>
    <w:p w14:paraId="67EB468E" w14:textId="77777777" w:rsidR="002D5A38" w:rsidRPr="0064363B" w:rsidRDefault="002D5A38" w:rsidP="00F207AD">
      <w:pPr>
        <w:pStyle w:val="Odstavecseseznamem"/>
        <w:numPr>
          <w:ilvl w:val="0"/>
          <w:numId w:val="22"/>
        </w:numPr>
        <w:spacing w:after="240" w:line="240" w:lineRule="auto"/>
        <w:ind w:left="567" w:right="0" w:hanging="567"/>
        <w:contextualSpacing w:val="0"/>
        <w:rPr>
          <w:rFonts w:ascii="Arial" w:hAnsi="Arial" w:cs="Arial"/>
          <w:szCs w:val="26"/>
        </w:rPr>
      </w:pPr>
      <w:r w:rsidRPr="0064363B">
        <w:rPr>
          <w:rFonts w:ascii="Arial" w:hAnsi="Arial" w:cs="Arial"/>
        </w:rPr>
        <w:t>Předpokládanými výsledky projektu jsou:</w:t>
      </w:r>
    </w:p>
    <w:p w14:paraId="47FE9E7C" w14:textId="77777777" w:rsidR="00634927" w:rsidRPr="00634927" w:rsidRDefault="00C53FBD" w:rsidP="007F43F0">
      <w:pPr>
        <w:pStyle w:val="Odstavecseseznamem"/>
        <w:numPr>
          <w:ilvl w:val="1"/>
          <w:numId w:val="22"/>
        </w:numPr>
        <w:spacing w:before="120" w:after="0" w:line="240" w:lineRule="auto"/>
        <w:ind w:right="0"/>
        <w:contextualSpacing w:val="0"/>
        <w:rPr>
          <w:rFonts w:ascii="Arial" w:hAnsi="Arial" w:cs="Arial"/>
        </w:rPr>
      </w:pPr>
      <w:r w:rsidRPr="00634927">
        <w:rPr>
          <w:rFonts w:ascii="Arial" w:hAnsi="Arial" w:cs="Arial"/>
          <w:szCs w:val="26"/>
        </w:rPr>
        <w:t>Prototyp diagnostick</w:t>
      </w:r>
      <w:r w:rsidR="00634927">
        <w:rPr>
          <w:rFonts w:ascii="Arial" w:hAnsi="Arial" w:cs="Arial"/>
          <w:szCs w:val="26"/>
        </w:rPr>
        <w:t>ých</w:t>
      </w:r>
      <w:r w:rsidRPr="00634927">
        <w:rPr>
          <w:rFonts w:ascii="Arial" w:hAnsi="Arial" w:cs="Arial"/>
          <w:szCs w:val="26"/>
        </w:rPr>
        <w:t xml:space="preserve"> souprav pro stanovení </w:t>
      </w:r>
      <w:r w:rsidR="00634927" w:rsidRPr="00634927">
        <w:rPr>
          <w:rFonts w:ascii="Arial" w:hAnsi="Arial" w:cs="Arial"/>
          <w:szCs w:val="26"/>
        </w:rPr>
        <w:t>diagnostiku kardiomyopatií a kardiotoxicity u onkologických pacientů</w:t>
      </w:r>
      <w:r w:rsidR="00634927">
        <w:rPr>
          <w:rFonts w:ascii="Arial" w:hAnsi="Arial" w:cs="Arial"/>
          <w:szCs w:val="26"/>
        </w:rPr>
        <w:t xml:space="preserve"> na principu Two-tailed PCR a stanovení single nucleotide polym</w:t>
      </w:r>
      <w:r w:rsidR="00857D6B">
        <w:rPr>
          <w:rFonts w:ascii="Arial" w:hAnsi="Arial" w:cs="Arial"/>
          <w:szCs w:val="26"/>
        </w:rPr>
        <w:t>o</w:t>
      </w:r>
      <w:r w:rsidR="00634927">
        <w:rPr>
          <w:rFonts w:ascii="Arial" w:hAnsi="Arial" w:cs="Arial"/>
          <w:szCs w:val="26"/>
        </w:rPr>
        <w:t>rfism (SNP) metodou</w:t>
      </w:r>
      <w:r w:rsidR="00857D6B">
        <w:rPr>
          <w:rFonts w:ascii="Arial" w:hAnsi="Arial" w:cs="Arial"/>
          <w:szCs w:val="26"/>
        </w:rPr>
        <w:t xml:space="preserve"> NGS (Next Generation Sequencing)</w:t>
      </w:r>
    </w:p>
    <w:p w14:paraId="0E12E047" w14:textId="77777777" w:rsidR="00F1758E" w:rsidRPr="000021DC" w:rsidRDefault="00F1758E" w:rsidP="00F1758E">
      <w:pPr>
        <w:pStyle w:val="Odstavecseseznamem"/>
        <w:numPr>
          <w:ilvl w:val="1"/>
          <w:numId w:val="22"/>
        </w:numPr>
        <w:spacing w:before="120" w:after="0" w:line="240" w:lineRule="auto"/>
        <w:ind w:right="0"/>
        <w:contextualSpacing w:val="0"/>
        <w:rPr>
          <w:rFonts w:ascii="Arial" w:hAnsi="Arial" w:cs="Arial"/>
          <w:szCs w:val="26"/>
        </w:rPr>
      </w:pPr>
      <w:r w:rsidRPr="000021DC">
        <w:rPr>
          <w:rFonts w:ascii="Arial" w:hAnsi="Arial" w:cs="Arial"/>
          <w:szCs w:val="26"/>
        </w:rPr>
        <w:t>Užitný vzor zabezpečující prototyp a následný produkt ve formě diagnostické soupravy</w:t>
      </w:r>
    </w:p>
    <w:p w14:paraId="07F5297D" w14:textId="693F8D15" w:rsidR="007A3428" w:rsidRPr="007A3428" w:rsidRDefault="007A3428" w:rsidP="007A3428">
      <w:pPr>
        <w:pStyle w:val="Odstavecseseznamem"/>
        <w:spacing w:before="120" w:after="0" w:line="240" w:lineRule="auto"/>
        <w:ind w:left="1440" w:right="0" w:firstLine="0"/>
        <w:contextualSpacing w:val="0"/>
        <w:rPr>
          <w:rFonts w:ascii="Arial" w:hAnsi="Arial" w:cs="Arial"/>
          <w:highlight w:val="yellow"/>
        </w:rPr>
      </w:pPr>
    </w:p>
    <w:p w14:paraId="63455ADA" w14:textId="4614601B" w:rsidR="00D83F42" w:rsidRPr="006E03D0" w:rsidRDefault="00D83F42" w:rsidP="00D83F42">
      <w:pPr>
        <w:pStyle w:val="Odstavecseseznamem"/>
        <w:numPr>
          <w:ilvl w:val="0"/>
          <w:numId w:val="22"/>
        </w:numPr>
        <w:spacing w:after="240" w:line="252" w:lineRule="auto"/>
        <w:ind w:left="567" w:right="0" w:hanging="567"/>
        <w:contextualSpacing w:val="0"/>
        <w:rPr>
          <w:rFonts w:ascii="Arial" w:hAnsi="Arial" w:cs="Arial"/>
        </w:rPr>
      </w:pPr>
      <w:r w:rsidRPr="00DB189D">
        <w:rPr>
          <w:rFonts w:ascii="Arial" w:hAnsi="Arial" w:cs="Arial"/>
          <w:color w:val="auto"/>
        </w:rPr>
        <w:t>Vlastnické právo k výsledkům projektu náleží při zachování práv jejich autorů a původců, vyplývajících z právních předpisů o ochraně duševního vlastnictví, těm smluvním stranám, činností jejichž zaměstnanců bylo těchto výsledků dosaženo, a to v</w:t>
      </w:r>
      <w:r w:rsidR="004B7E43">
        <w:rPr>
          <w:rFonts w:ascii="Arial" w:hAnsi="Arial" w:cs="Arial"/>
          <w:color w:val="auto"/>
        </w:rPr>
        <w:t xml:space="preserve"> poměru</w:t>
      </w:r>
      <w:r w:rsidRPr="00DB189D">
        <w:rPr>
          <w:rFonts w:ascii="Arial" w:hAnsi="Arial" w:cs="Arial"/>
          <w:color w:val="auto"/>
        </w:rPr>
        <w:t xml:space="preserve"> podílu</w:t>
      </w:r>
      <w:r w:rsidR="004B7E43" w:rsidRPr="004B7E43">
        <w:rPr>
          <w:rFonts w:ascii="Arial" w:hAnsi="Arial" w:cs="Arial"/>
          <w:color w:val="auto"/>
        </w:rPr>
        <w:t xml:space="preserve"> </w:t>
      </w:r>
      <w:r w:rsidR="004B7E43">
        <w:rPr>
          <w:rFonts w:ascii="Arial" w:hAnsi="Arial" w:cs="Arial"/>
          <w:color w:val="auto"/>
        </w:rPr>
        <w:t xml:space="preserve">poměru </w:t>
      </w:r>
      <w:r w:rsidR="004B7E43">
        <w:rPr>
          <w:rFonts w:ascii="Arial" w:hAnsi="Arial" w:cs="Arial"/>
          <w:szCs w:val="24"/>
        </w:rPr>
        <w:t>původcovských a autorských podílů zaměstnanců jednotlivých partnerů, kteří se na vytvoření předmětného duševního vlastnictví podíleli.</w:t>
      </w:r>
      <w:r w:rsidRPr="00DB189D">
        <w:rPr>
          <w:rFonts w:ascii="Arial" w:hAnsi="Arial" w:cs="Arial"/>
          <w:color w:val="auto"/>
        </w:rPr>
        <w:t>. V případě, že bylo výsledku dosaženo spoluprací více smluvních stran, zavazují se tyto dotčené smluvní strany neprodleně uzavřít smlouvu</w:t>
      </w:r>
      <w:r w:rsidRPr="006E03D0">
        <w:rPr>
          <w:rFonts w:ascii="Arial" w:hAnsi="Arial" w:cs="Arial"/>
        </w:rPr>
        <w:t>, kterou písemnou formou upraví svoje vzájemná práva a povinnosti k takto vytvořenému duševnímu vlastnictví, zejména, nikoliv však pouze, způsob a formu užívání, spoluvlastnické podíly, poměr úhrady nákladů spojených s vedením příslušných řízení za účelem dosažení nejvýhodnější ochrany, určení smluvní strany, která bude zajištění nejvýhodnější ochrany koordinovat, jakož i způsob jeho využití, a to tak, aby nedošlo k porušení podmínek veřejné podpory.</w:t>
      </w:r>
      <w:r w:rsidRPr="006E03D0">
        <w:t xml:space="preserve"> </w:t>
      </w:r>
      <w:r w:rsidRPr="006E03D0">
        <w:rPr>
          <w:rFonts w:ascii="Arial" w:hAnsi="Arial" w:cs="Arial"/>
        </w:rPr>
        <w:t xml:space="preserve">Jestliže se dotčené smluvní strany o právech a povinnostech nedohodnou, budou veškeré spory vzniklé v souvislosti se správou, využitím a nakládáním se společnými výsledky/výstupy </w:t>
      </w:r>
      <w:r w:rsidR="00634506">
        <w:rPr>
          <w:rFonts w:ascii="Arial" w:hAnsi="Arial" w:cs="Arial"/>
        </w:rPr>
        <w:t>p</w:t>
      </w:r>
      <w:r w:rsidRPr="006E03D0">
        <w:rPr>
          <w:rFonts w:ascii="Arial" w:hAnsi="Arial" w:cs="Arial"/>
        </w:rPr>
        <w:t>rojektu nejprve řešeny smírnou cestou, jednáním statutárních orgánů nebo oprávněných zástupců za účelem dosažení dohody. V případě přetrvávajícího rozporu, který se přes opakovaná jednání zástupců dotčených smluvních stran nepodaří vyřešit smírně, je kterákoli z dotčených smluvních stran oprávněna obrátit se na věcně a místně příslušný soud.</w:t>
      </w:r>
    </w:p>
    <w:p w14:paraId="76BB511B" w14:textId="77777777" w:rsidR="008E211D" w:rsidRDefault="008E211D" w:rsidP="007F7B2C">
      <w:pPr>
        <w:pStyle w:val="Odstavecseseznamem"/>
        <w:numPr>
          <w:ilvl w:val="0"/>
          <w:numId w:val="22"/>
        </w:numPr>
        <w:spacing w:after="240" w:line="240" w:lineRule="auto"/>
        <w:ind w:left="567" w:right="0" w:hanging="567"/>
        <w:contextualSpacing w:val="0"/>
        <w:rPr>
          <w:rFonts w:ascii="Arial" w:hAnsi="Arial" w:cs="Arial"/>
        </w:rPr>
      </w:pPr>
      <w:r w:rsidRPr="008E211D">
        <w:rPr>
          <w:rFonts w:ascii="Arial" w:hAnsi="Arial" w:cs="Arial"/>
        </w:rPr>
        <w:t>Práva autorů a původců výsledků nejsou ustanoveními předchozích odstavců dotčena</w:t>
      </w:r>
      <w:r>
        <w:rPr>
          <w:rFonts w:ascii="Arial" w:hAnsi="Arial" w:cs="Arial"/>
        </w:rPr>
        <w:t>; k</w:t>
      </w:r>
      <w:r w:rsidRPr="008E211D">
        <w:rPr>
          <w:rFonts w:ascii="Arial" w:hAnsi="Arial" w:cs="Arial"/>
        </w:rPr>
        <w:t>aždý z partnerů je odpovědný za vypořádání nároků autorů a původců na své straně</w:t>
      </w:r>
      <w:r>
        <w:rPr>
          <w:rFonts w:ascii="Arial" w:hAnsi="Arial" w:cs="Arial"/>
        </w:rPr>
        <w:t>.</w:t>
      </w:r>
    </w:p>
    <w:p w14:paraId="0B2378F1" w14:textId="226E4B41" w:rsidR="008E211D" w:rsidRDefault="00F9035E" w:rsidP="007F7B2C">
      <w:pPr>
        <w:pStyle w:val="Odstavecseseznamem"/>
        <w:numPr>
          <w:ilvl w:val="0"/>
          <w:numId w:val="22"/>
        </w:numPr>
        <w:spacing w:after="240" w:line="240" w:lineRule="auto"/>
        <w:ind w:left="567" w:right="0" w:hanging="567"/>
        <w:contextualSpacing w:val="0"/>
        <w:rPr>
          <w:rFonts w:ascii="Arial" w:hAnsi="Arial" w:cs="Arial"/>
        </w:rPr>
      </w:pPr>
      <w:r>
        <w:rPr>
          <w:rFonts w:ascii="Arial" w:hAnsi="Arial" w:cs="Arial"/>
        </w:rPr>
        <w:t>S</w:t>
      </w:r>
      <w:r w:rsidRPr="008E211D">
        <w:rPr>
          <w:rFonts w:ascii="Arial" w:hAnsi="Arial" w:cs="Arial"/>
        </w:rPr>
        <w:t>poluvlastnické po</w:t>
      </w:r>
      <w:r>
        <w:rPr>
          <w:rFonts w:ascii="Arial" w:hAnsi="Arial" w:cs="Arial"/>
        </w:rPr>
        <w:t>díly</w:t>
      </w:r>
      <w:r w:rsidRPr="008E211D">
        <w:rPr>
          <w:rFonts w:ascii="Arial" w:hAnsi="Arial" w:cs="Arial"/>
        </w:rPr>
        <w:t xml:space="preserve"> k případným dalším výsledkům projektu</w:t>
      </w:r>
      <w:r>
        <w:rPr>
          <w:rFonts w:ascii="Arial" w:hAnsi="Arial" w:cs="Arial"/>
        </w:rPr>
        <w:t xml:space="preserve"> budou stanoveny na základě původcovských a autorských podílů zaměstnanců </w:t>
      </w:r>
      <w:r w:rsidRPr="008E211D">
        <w:rPr>
          <w:rFonts w:ascii="Arial" w:hAnsi="Arial" w:cs="Arial"/>
        </w:rPr>
        <w:t>jednotlivých partnerů</w:t>
      </w:r>
      <w:r>
        <w:rPr>
          <w:rFonts w:ascii="Arial" w:hAnsi="Arial" w:cs="Arial"/>
        </w:rPr>
        <w:t>, kteří se na vzniku dalšího výsledku projektu podíleli.</w:t>
      </w:r>
    </w:p>
    <w:p w14:paraId="6AE35A0A" w14:textId="77777777" w:rsidR="008E211D" w:rsidRDefault="008E211D" w:rsidP="007F7B2C">
      <w:pPr>
        <w:pStyle w:val="Odstavecseseznamem"/>
        <w:numPr>
          <w:ilvl w:val="0"/>
          <w:numId w:val="22"/>
        </w:numPr>
        <w:spacing w:after="240" w:line="240" w:lineRule="auto"/>
        <w:ind w:left="567" w:right="0" w:hanging="567"/>
        <w:contextualSpacing w:val="0"/>
        <w:rPr>
          <w:rFonts w:ascii="Arial" w:hAnsi="Arial" w:cs="Arial"/>
        </w:rPr>
      </w:pPr>
      <w:r w:rsidRPr="008E211D">
        <w:rPr>
          <w:rFonts w:ascii="Arial" w:hAnsi="Arial" w:cs="Arial"/>
        </w:rPr>
        <w:t>Řešení projektu není veřejnou zakázkou, a proto se na úpravu práv k jeho výsledkům a jejich využití nevztahuje § 16 odst. 1 a 2 zákona o podpoře a výzkumu.</w:t>
      </w:r>
    </w:p>
    <w:p w14:paraId="2F021D15" w14:textId="77777777" w:rsidR="008E211D" w:rsidRDefault="008E211D" w:rsidP="007F7B2C">
      <w:pPr>
        <w:pStyle w:val="Odstavecseseznamem"/>
        <w:numPr>
          <w:ilvl w:val="0"/>
          <w:numId w:val="22"/>
        </w:numPr>
        <w:spacing w:after="240" w:line="240" w:lineRule="auto"/>
        <w:ind w:left="567" w:right="0" w:hanging="567"/>
        <w:contextualSpacing w:val="0"/>
        <w:rPr>
          <w:rFonts w:ascii="Arial" w:hAnsi="Arial" w:cs="Arial"/>
        </w:rPr>
      </w:pPr>
      <w:r w:rsidRPr="008E211D">
        <w:rPr>
          <w:rFonts w:ascii="Arial" w:hAnsi="Arial" w:cs="Arial"/>
        </w:rPr>
        <w:t>Partneři berou na vědomí, že při využívání a poskytování výsledků třetím stranám je nutné dodržovat pravidla stanovená v čl. 15 Všeobecných podmínek TAČR.</w:t>
      </w:r>
    </w:p>
    <w:p w14:paraId="7F227462" w14:textId="3DE71DAC" w:rsidR="008E211D" w:rsidRDefault="008E211D" w:rsidP="007F7B2C">
      <w:pPr>
        <w:pStyle w:val="Odstavecseseznamem"/>
        <w:numPr>
          <w:ilvl w:val="0"/>
          <w:numId w:val="22"/>
        </w:numPr>
        <w:spacing w:after="240" w:line="240" w:lineRule="auto"/>
        <w:ind w:left="567" w:right="0" w:hanging="567"/>
        <w:contextualSpacing w:val="0"/>
        <w:rPr>
          <w:rFonts w:ascii="Arial" w:hAnsi="Arial" w:cs="Arial"/>
        </w:rPr>
      </w:pPr>
      <w:r w:rsidRPr="008E211D">
        <w:rPr>
          <w:rFonts w:ascii="Arial" w:hAnsi="Arial" w:cs="Arial"/>
        </w:rPr>
        <w:t xml:space="preserve">Partneři </w:t>
      </w:r>
      <w:r w:rsidR="00F9035E">
        <w:rPr>
          <w:rFonts w:ascii="Arial" w:hAnsi="Arial" w:cs="Arial"/>
        </w:rPr>
        <w:t xml:space="preserve">mají </w:t>
      </w:r>
      <w:r w:rsidR="00F9035E" w:rsidRPr="00787CD1">
        <w:rPr>
          <w:rFonts w:ascii="Arial" w:hAnsi="Arial" w:cs="Arial"/>
          <w:szCs w:val="24"/>
        </w:rPr>
        <w:t xml:space="preserve">právo na nevýhradní licenci </w:t>
      </w:r>
      <w:r w:rsidR="00F9035E">
        <w:rPr>
          <w:rFonts w:ascii="Arial" w:hAnsi="Arial" w:cs="Arial"/>
          <w:szCs w:val="24"/>
        </w:rPr>
        <w:t xml:space="preserve">k výsledkům ve výlučném vlastnictví druhého partnera </w:t>
      </w:r>
      <w:r w:rsidR="00F9035E" w:rsidRPr="00787CD1">
        <w:rPr>
          <w:rFonts w:ascii="Arial" w:hAnsi="Arial" w:cs="Arial"/>
          <w:szCs w:val="24"/>
        </w:rPr>
        <w:t>za tržních podmínek</w:t>
      </w:r>
      <w:r w:rsidRPr="008E211D">
        <w:rPr>
          <w:rFonts w:ascii="Arial" w:hAnsi="Arial" w:cs="Arial"/>
        </w:rPr>
        <w:t>, pokud jsou nezbytné pro dosahování výsledků projektu vlastněných tímto partnerem, případně pro dosahování společných výsledků</w:t>
      </w:r>
      <w:r>
        <w:rPr>
          <w:rFonts w:ascii="Arial" w:hAnsi="Arial" w:cs="Arial"/>
        </w:rPr>
        <w:t xml:space="preserve">, jakož i za účelem </w:t>
      </w:r>
      <w:r w:rsidRPr="008E211D">
        <w:rPr>
          <w:rFonts w:ascii="Arial" w:hAnsi="Arial" w:cs="Arial"/>
        </w:rPr>
        <w:t>výzkumný</w:t>
      </w:r>
      <w:r>
        <w:rPr>
          <w:rFonts w:ascii="Arial" w:hAnsi="Arial" w:cs="Arial"/>
        </w:rPr>
        <w:t>ch</w:t>
      </w:r>
      <w:r w:rsidRPr="008E211D">
        <w:rPr>
          <w:rFonts w:ascii="Arial" w:hAnsi="Arial" w:cs="Arial"/>
        </w:rPr>
        <w:t xml:space="preserve"> a výukový</w:t>
      </w:r>
      <w:r>
        <w:rPr>
          <w:rFonts w:ascii="Arial" w:hAnsi="Arial" w:cs="Arial"/>
        </w:rPr>
        <w:t>ch</w:t>
      </w:r>
      <w:r w:rsidRPr="008E211D">
        <w:rPr>
          <w:rFonts w:ascii="Arial" w:hAnsi="Arial" w:cs="Arial"/>
        </w:rPr>
        <w:t xml:space="preserve"> účelů.</w:t>
      </w:r>
    </w:p>
    <w:p w14:paraId="67D7D7EC" w14:textId="77777777" w:rsidR="00667F0E" w:rsidRDefault="00667F0E" w:rsidP="00667F0E">
      <w:pPr>
        <w:pStyle w:val="Odstavecseseznamem"/>
        <w:numPr>
          <w:ilvl w:val="0"/>
          <w:numId w:val="22"/>
        </w:numPr>
        <w:spacing w:after="240" w:line="240" w:lineRule="auto"/>
        <w:ind w:left="567" w:right="0" w:hanging="567"/>
        <w:contextualSpacing w:val="0"/>
        <w:rPr>
          <w:rFonts w:ascii="Arial" w:hAnsi="Arial" w:cs="Arial"/>
        </w:rPr>
      </w:pPr>
      <w:r w:rsidRPr="008E211D">
        <w:rPr>
          <w:rFonts w:ascii="Arial" w:hAnsi="Arial" w:cs="Arial"/>
        </w:rPr>
        <w:t xml:space="preserve">Výsledky ve společném vlastnictví partnerů je oprávněn samostatně užívat každý partner. Pro poskytnutí licence nebo podlicence třetí osobě je nutno souhlasu </w:t>
      </w:r>
      <w:r>
        <w:rPr>
          <w:rFonts w:ascii="Arial" w:hAnsi="Arial" w:cs="Arial"/>
        </w:rPr>
        <w:t>všech vlastníků</w:t>
      </w:r>
      <w:r w:rsidRPr="008E211D">
        <w:rPr>
          <w:rFonts w:ascii="Arial" w:hAnsi="Arial" w:cs="Arial"/>
        </w:rPr>
        <w:t>.</w:t>
      </w:r>
    </w:p>
    <w:p w14:paraId="5E83708B" w14:textId="77777777" w:rsidR="008E211D" w:rsidRPr="00A75F0F" w:rsidRDefault="008E211D" w:rsidP="00667F0E">
      <w:pPr>
        <w:pStyle w:val="Odstavecseseznamem"/>
        <w:spacing w:after="240" w:line="240" w:lineRule="auto"/>
        <w:ind w:left="567" w:right="0" w:firstLine="0"/>
        <w:contextualSpacing w:val="0"/>
        <w:rPr>
          <w:rFonts w:ascii="Arial" w:hAnsi="Arial" w:cs="Arial"/>
        </w:rPr>
      </w:pPr>
      <w:r w:rsidRPr="008E211D">
        <w:rPr>
          <w:rFonts w:ascii="Arial" w:hAnsi="Arial" w:cs="Arial"/>
        </w:rPr>
        <w:t>.</w:t>
      </w:r>
    </w:p>
    <w:p w14:paraId="73816F57" w14:textId="77777777" w:rsidR="00F5547B" w:rsidRPr="00F207AD" w:rsidRDefault="00872277" w:rsidP="00F207AD">
      <w:pPr>
        <w:pStyle w:val="Nadpis"/>
        <w:rPr>
          <w:b w:val="0"/>
        </w:rPr>
      </w:pPr>
      <w:r w:rsidRPr="00A76919">
        <w:t>VII</w:t>
      </w:r>
      <w:r w:rsidR="00813006" w:rsidRPr="00A76919">
        <w:t>I</w:t>
      </w:r>
      <w:r w:rsidRPr="00A76919">
        <w:t>.</w:t>
      </w:r>
      <w:r w:rsidR="001E658B" w:rsidRPr="00D3349A">
        <w:br/>
        <w:t>Z</w:t>
      </w:r>
      <w:r w:rsidRPr="00D3349A">
        <w:t>veřejňování</w:t>
      </w:r>
    </w:p>
    <w:p w14:paraId="47995D8F" w14:textId="77777777" w:rsidR="00F5547B" w:rsidRPr="00A76919" w:rsidRDefault="00872277" w:rsidP="00F207AD">
      <w:pPr>
        <w:numPr>
          <w:ilvl w:val="0"/>
          <w:numId w:val="6"/>
        </w:numPr>
        <w:spacing w:after="240" w:line="240" w:lineRule="auto"/>
        <w:ind w:left="567" w:right="0" w:hanging="567"/>
        <w:rPr>
          <w:rFonts w:ascii="Arial" w:hAnsi="Arial" w:cs="Arial"/>
          <w:szCs w:val="24"/>
        </w:rPr>
      </w:pPr>
      <w:bookmarkStart w:id="2" w:name="_Hlk510182703"/>
      <w:r w:rsidRPr="00A76919">
        <w:rPr>
          <w:rFonts w:ascii="Arial" w:hAnsi="Arial" w:cs="Arial"/>
          <w:szCs w:val="24"/>
        </w:rPr>
        <w:t>Partneři se zavazují, že nebudou zveřejňovat výsledky své činnosti při realizaci projektu způsobem, který by mohl zasáhnout do oprávněných zájmů druhého partnera či poskytovatele</w:t>
      </w:r>
      <w:bookmarkEnd w:id="2"/>
      <w:r w:rsidRPr="00A76919">
        <w:rPr>
          <w:rFonts w:ascii="Arial" w:hAnsi="Arial" w:cs="Arial"/>
          <w:szCs w:val="24"/>
        </w:rPr>
        <w:t>, zejména nebudou zveřejňovat informace, které partner označí za důvěrné</w:t>
      </w:r>
      <w:r w:rsidR="001E658B" w:rsidRPr="00A76919">
        <w:rPr>
          <w:rFonts w:ascii="Arial" w:hAnsi="Arial" w:cs="Arial"/>
          <w:szCs w:val="24"/>
        </w:rPr>
        <w:t xml:space="preserve"> ve smyslu čl. V smlouvy</w:t>
      </w:r>
      <w:r w:rsidRPr="00A76919">
        <w:rPr>
          <w:rFonts w:ascii="Arial" w:hAnsi="Arial" w:cs="Arial"/>
          <w:szCs w:val="24"/>
        </w:rPr>
        <w:t>.</w:t>
      </w:r>
    </w:p>
    <w:p w14:paraId="61A701A7" w14:textId="77777777" w:rsidR="00F5547B" w:rsidRPr="00A76919" w:rsidRDefault="00872277" w:rsidP="00F207AD">
      <w:pPr>
        <w:numPr>
          <w:ilvl w:val="0"/>
          <w:numId w:val="6"/>
        </w:numPr>
        <w:spacing w:after="240" w:line="240" w:lineRule="auto"/>
        <w:ind w:left="567" w:right="0" w:hanging="567"/>
        <w:rPr>
          <w:rFonts w:ascii="Arial" w:hAnsi="Arial" w:cs="Arial"/>
          <w:szCs w:val="24"/>
        </w:rPr>
      </w:pPr>
      <w:r w:rsidRPr="00A76919">
        <w:rPr>
          <w:rFonts w:ascii="Arial" w:hAnsi="Arial" w:cs="Arial"/>
          <w:szCs w:val="24"/>
        </w:rPr>
        <w:lastRenderedPageBreak/>
        <w:t>V</w:t>
      </w:r>
      <w:r w:rsidR="003B194F">
        <w:rPr>
          <w:rFonts w:ascii="Arial" w:hAnsi="Arial" w:cs="Arial"/>
          <w:szCs w:val="24"/>
        </w:rPr>
        <w:t> </w:t>
      </w:r>
      <w:r w:rsidRPr="00A76919">
        <w:rPr>
          <w:rFonts w:ascii="Arial" w:hAnsi="Arial" w:cs="Arial"/>
          <w:szCs w:val="24"/>
        </w:rPr>
        <w:t>případě</w:t>
      </w:r>
      <w:r w:rsidR="003B194F">
        <w:rPr>
          <w:rFonts w:ascii="Arial" w:hAnsi="Arial" w:cs="Arial"/>
          <w:szCs w:val="24"/>
        </w:rPr>
        <w:t>,</w:t>
      </w:r>
      <w:r w:rsidRPr="00A76919">
        <w:rPr>
          <w:rFonts w:ascii="Arial" w:hAnsi="Arial" w:cs="Arial"/>
          <w:szCs w:val="24"/>
        </w:rPr>
        <w:t xml:space="preserve"> že výsledky činnosti při realizaci projektu budou způsobilé k ochraně podle zákona č. 527/1990 Sb. o vynálezech a zlepšovacích návrzích</w:t>
      </w:r>
      <w:r w:rsidR="00CD36EE" w:rsidRPr="00A76919">
        <w:rPr>
          <w:rFonts w:ascii="Arial" w:hAnsi="Arial" w:cs="Arial"/>
          <w:szCs w:val="24"/>
        </w:rPr>
        <w:t xml:space="preserve">, </w:t>
      </w:r>
      <w:r w:rsidR="004F38AF" w:rsidRPr="00A76919">
        <w:rPr>
          <w:rFonts w:ascii="Arial" w:hAnsi="Arial" w:cs="Arial"/>
          <w:szCs w:val="24"/>
        </w:rPr>
        <w:t>ve znění pozdějších předpisů,</w:t>
      </w:r>
      <w:r w:rsidRPr="00A76919">
        <w:rPr>
          <w:rFonts w:ascii="Arial" w:hAnsi="Arial" w:cs="Arial"/>
          <w:szCs w:val="24"/>
        </w:rPr>
        <w:t xml:space="preserve"> nebo zákona č. 478/1992 Sb., o užitných vzorech,</w:t>
      </w:r>
      <w:r w:rsidR="004F38AF" w:rsidRPr="00A76919">
        <w:rPr>
          <w:rFonts w:ascii="Arial" w:hAnsi="Arial" w:cs="Arial"/>
          <w:szCs w:val="24"/>
        </w:rPr>
        <w:t xml:space="preserve"> ve znění pozdějších předpisů,</w:t>
      </w:r>
      <w:r w:rsidRPr="00A76919">
        <w:rPr>
          <w:rFonts w:ascii="Arial" w:hAnsi="Arial" w:cs="Arial"/>
          <w:szCs w:val="24"/>
        </w:rPr>
        <w:t xml:space="preserve"> zavazují se </w:t>
      </w:r>
      <w:r w:rsidR="001E658B" w:rsidRPr="00A76919">
        <w:rPr>
          <w:rFonts w:ascii="Arial" w:hAnsi="Arial" w:cs="Arial"/>
          <w:szCs w:val="24"/>
        </w:rPr>
        <w:t>partneři</w:t>
      </w:r>
      <w:r w:rsidRPr="00A76919">
        <w:rPr>
          <w:rFonts w:ascii="Arial" w:hAnsi="Arial" w:cs="Arial"/>
          <w:szCs w:val="24"/>
        </w:rPr>
        <w:t xml:space="preserve"> nezveřejňovat tyto výsledky před podáním patentové přihlášky</w:t>
      </w:r>
      <w:r w:rsidR="001E658B" w:rsidRPr="00A76919">
        <w:rPr>
          <w:rFonts w:ascii="Arial" w:hAnsi="Arial" w:cs="Arial"/>
          <w:szCs w:val="24"/>
        </w:rPr>
        <w:t xml:space="preserve"> či přihlášky užitného vzoru</w:t>
      </w:r>
      <w:r w:rsidRPr="00A76919">
        <w:rPr>
          <w:rFonts w:ascii="Arial" w:hAnsi="Arial" w:cs="Arial"/>
          <w:szCs w:val="24"/>
        </w:rPr>
        <w:t>.</w:t>
      </w:r>
    </w:p>
    <w:p w14:paraId="5EF7412D" w14:textId="77777777" w:rsidR="00F5547B" w:rsidRDefault="00872277" w:rsidP="001E658B">
      <w:pPr>
        <w:numPr>
          <w:ilvl w:val="0"/>
          <w:numId w:val="6"/>
        </w:numPr>
        <w:spacing w:after="240" w:line="240" w:lineRule="auto"/>
        <w:ind w:left="567" w:right="0" w:hanging="567"/>
        <w:rPr>
          <w:rFonts w:ascii="Arial" w:hAnsi="Arial" w:cs="Arial"/>
          <w:szCs w:val="24"/>
        </w:rPr>
      </w:pPr>
      <w:r w:rsidRPr="00A76919">
        <w:rPr>
          <w:rFonts w:ascii="Arial" w:hAnsi="Arial" w:cs="Arial"/>
          <w:szCs w:val="24"/>
        </w:rPr>
        <w:t xml:space="preserve">Zveřejňováním se rozumí jakékoliv sdělování </w:t>
      </w:r>
      <w:r w:rsidR="00F63672">
        <w:rPr>
          <w:rFonts w:ascii="Arial" w:hAnsi="Arial" w:cs="Arial"/>
          <w:szCs w:val="24"/>
        </w:rPr>
        <w:t xml:space="preserve">nebo zpřístupňování </w:t>
      </w:r>
      <w:r w:rsidRPr="00A76919">
        <w:rPr>
          <w:rFonts w:ascii="Arial" w:hAnsi="Arial" w:cs="Arial"/>
          <w:szCs w:val="24"/>
        </w:rPr>
        <w:t>veřejnosti včetně výuky. Ustanovení tohoto článku platí přiměřeně i pro zveřejnění výsledků v Rejstříku informací o výsledcích.</w:t>
      </w:r>
    </w:p>
    <w:p w14:paraId="4E8C4F90" w14:textId="77777777" w:rsidR="003B194F" w:rsidRPr="00A76919" w:rsidRDefault="003B194F" w:rsidP="00F207AD">
      <w:pPr>
        <w:numPr>
          <w:ilvl w:val="0"/>
          <w:numId w:val="6"/>
        </w:numPr>
        <w:spacing w:after="240" w:line="240" w:lineRule="auto"/>
        <w:ind w:left="567" w:right="0" w:hanging="567"/>
        <w:rPr>
          <w:rFonts w:ascii="Arial" w:hAnsi="Arial" w:cs="Arial"/>
          <w:szCs w:val="24"/>
        </w:rPr>
      </w:pPr>
      <w:r w:rsidRPr="003B194F">
        <w:rPr>
          <w:rFonts w:ascii="Arial" w:hAnsi="Arial" w:cs="Arial"/>
          <w:szCs w:val="24"/>
        </w:rPr>
        <w:t>Výsledky</w:t>
      </w:r>
      <w:r w:rsidR="007C741B">
        <w:rPr>
          <w:rFonts w:ascii="Arial" w:hAnsi="Arial" w:cs="Arial"/>
          <w:szCs w:val="24"/>
        </w:rPr>
        <w:t xml:space="preserve"> projektu</w:t>
      </w:r>
      <w:r w:rsidRPr="003B194F">
        <w:rPr>
          <w:rFonts w:ascii="Arial" w:hAnsi="Arial" w:cs="Arial"/>
          <w:szCs w:val="24"/>
        </w:rPr>
        <w:t xml:space="preserve"> zveřejňované v tištěné formě, ve formě vědeckých či odborných publikací nebo ve formě prezentací</w:t>
      </w:r>
      <w:r w:rsidR="00F63672">
        <w:rPr>
          <w:rFonts w:ascii="Arial" w:hAnsi="Arial" w:cs="Arial"/>
          <w:szCs w:val="24"/>
        </w:rPr>
        <w:t>,</w:t>
      </w:r>
      <w:r w:rsidR="002B7624">
        <w:rPr>
          <w:rFonts w:ascii="Arial" w:hAnsi="Arial" w:cs="Arial"/>
          <w:szCs w:val="24"/>
        </w:rPr>
        <w:t xml:space="preserve"> </w:t>
      </w:r>
      <w:r w:rsidRPr="003B194F">
        <w:rPr>
          <w:rFonts w:ascii="Arial" w:hAnsi="Arial" w:cs="Arial"/>
          <w:szCs w:val="24"/>
        </w:rPr>
        <w:t>mus</w:t>
      </w:r>
      <w:r w:rsidR="007C741B">
        <w:rPr>
          <w:rFonts w:ascii="Arial" w:hAnsi="Arial" w:cs="Arial"/>
          <w:szCs w:val="24"/>
        </w:rPr>
        <w:t>ej</w:t>
      </w:r>
      <w:r w:rsidRPr="003B194F">
        <w:rPr>
          <w:rFonts w:ascii="Arial" w:hAnsi="Arial" w:cs="Arial"/>
          <w:szCs w:val="24"/>
        </w:rPr>
        <w:t>í obsahovat informaci o tom, že jich bylo dosaženo řešením projektu podporovaného z veřejných prostředků na podporu výzkumu a vývoje.</w:t>
      </w:r>
    </w:p>
    <w:p w14:paraId="77D51695" w14:textId="77777777" w:rsidR="00F5547B" w:rsidRPr="00F207AD" w:rsidRDefault="00813006" w:rsidP="00F207AD">
      <w:pPr>
        <w:pStyle w:val="Nadpis"/>
        <w:rPr>
          <w:b w:val="0"/>
        </w:rPr>
      </w:pPr>
      <w:r w:rsidRPr="002A15E6">
        <w:t>IX</w:t>
      </w:r>
      <w:r w:rsidR="00872277" w:rsidRPr="002A15E6">
        <w:t>.</w:t>
      </w:r>
      <w:r w:rsidR="001E658B" w:rsidRPr="00F207AD">
        <w:rPr>
          <w:b w:val="0"/>
        </w:rPr>
        <w:br/>
      </w:r>
      <w:r w:rsidR="001E658B" w:rsidRPr="004033ED">
        <w:t>P</w:t>
      </w:r>
      <w:r w:rsidR="00872277" w:rsidRPr="00D3349A">
        <w:t xml:space="preserve">ráva a povinnosti </w:t>
      </w:r>
      <w:r w:rsidR="009417AF" w:rsidRPr="00D3349A">
        <w:t>partnerů</w:t>
      </w:r>
    </w:p>
    <w:p w14:paraId="44D05913" w14:textId="77777777"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Příjemce je povinen zpracovat podle pokynů poskytovatele a podle smlouvy</w:t>
      </w:r>
      <w:r w:rsidR="000D689F" w:rsidRPr="00A76919">
        <w:rPr>
          <w:rFonts w:ascii="Arial" w:hAnsi="Arial" w:cs="Arial"/>
          <w:szCs w:val="24"/>
        </w:rPr>
        <w:t xml:space="preserve"> o poskytnutí podpory</w:t>
      </w:r>
      <w:r w:rsidRPr="00A76919">
        <w:rPr>
          <w:rFonts w:ascii="Arial" w:hAnsi="Arial" w:cs="Arial"/>
          <w:szCs w:val="24"/>
        </w:rPr>
        <w:t xml:space="preserve"> zprávy o postupu řešení projektu. Další účastník je povinen předat příjemci dle jeho pokynů a v jím stanovených termínech podklady pro zpracování těchto zpráv.</w:t>
      </w:r>
    </w:p>
    <w:p w14:paraId="07F60CFD" w14:textId="77777777"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Příjemce je povinen průběžně předkládat návrhy smluv, dodatků smluv a další dokumentace, vytvořené mezi poskytovatelem a příjemcem a týkající se projektu nebo s vazbou na projekt dalšímu účastníkovi.</w:t>
      </w:r>
    </w:p>
    <w:p w14:paraId="055D0CA5" w14:textId="77777777" w:rsidR="00B339AC" w:rsidRPr="00A76919" w:rsidRDefault="00B339AC"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přiměřeně dodržovat veškeré povinnosti stanovené v čl. 4 Všeobecných podmínek</w:t>
      </w:r>
      <w:r w:rsidR="001E658B" w:rsidRPr="00A76919">
        <w:rPr>
          <w:rFonts w:ascii="Arial" w:hAnsi="Arial" w:cs="Arial"/>
          <w:szCs w:val="24"/>
        </w:rPr>
        <w:t xml:space="preserve"> TAČR</w:t>
      </w:r>
      <w:r w:rsidRPr="00A76919">
        <w:rPr>
          <w:rFonts w:ascii="Arial" w:hAnsi="Arial" w:cs="Arial"/>
          <w:szCs w:val="24"/>
        </w:rPr>
        <w:t xml:space="preserve">, resp. všechny povinnosti stanovené projektem a smlouvou </w:t>
      </w:r>
      <w:r w:rsidR="001E658B" w:rsidRPr="00A76919">
        <w:rPr>
          <w:rFonts w:ascii="Arial" w:hAnsi="Arial" w:cs="Arial"/>
          <w:szCs w:val="24"/>
        </w:rPr>
        <w:t>o poskytnutí podpory</w:t>
      </w:r>
      <w:r w:rsidRPr="00A76919">
        <w:rPr>
          <w:rFonts w:ascii="Arial" w:hAnsi="Arial" w:cs="Arial"/>
          <w:szCs w:val="24"/>
        </w:rPr>
        <w:t>, a to v termínech a v rozsahu dle uvedených dokumentů</w:t>
      </w:r>
      <w:r w:rsidR="001E658B" w:rsidRPr="00A76919">
        <w:rPr>
          <w:rFonts w:ascii="Arial" w:hAnsi="Arial" w:cs="Arial"/>
          <w:szCs w:val="24"/>
        </w:rPr>
        <w:t>,</w:t>
      </w:r>
      <w:r w:rsidRPr="00A76919">
        <w:rPr>
          <w:rFonts w:ascii="Arial" w:hAnsi="Arial" w:cs="Arial"/>
          <w:szCs w:val="24"/>
        </w:rPr>
        <w:t xml:space="preserve"> resp. s dostatečným časovým předstihem tak, aby příjemce byl schopen dostát svým povinnostem vůči poskytovateli.</w:t>
      </w:r>
    </w:p>
    <w:p w14:paraId="5DBADB66" w14:textId="77777777"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informovat příjemce o všech změnách týkajících se jeho osoby a o jakýchkoli dalších změnách a skutečnostech, které by mohly mít vliv na řešení a cíle projektu, a které nastaly v době</w:t>
      </w:r>
      <w:r w:rsidR="000D689F" w:rsidRPr="00A76919">
        <w:rPr>
          <w:rFonts w:ascii="Arial" w:hAnsi="Arial" w:cs="Arial"/>
          <w:szCs w:val="24"/>
        </w:rPr>
        <w:t xml:space="preserve"> ode dne nabytí </w:t>
      </w:r>
      <w:r w:rsidR="001E658B" w:rsidRPr="00A76919">
        <w:rPr>
          <w:rFonts w:ascii="Arial" w:hAnsi="Arial" w:cs="Arial"/>
          <w:szCs w:val="24"/>
        </w:rPr>
        <w:t>účinnosti smlouvy</w:t>
      </w:r>
      <w:r w:rsidRPr="00A76919">
        <w:rPr>
          <w:rFonts w:ascii="Arial" w:hAnsi="Arial" w:cs="Arial"/>
          <w:szCs w:val="24"/>
        </w:rPr>
        <w:t>, a to nejpozději do 7 dnů ode dne, kdy se další účastník o takové změně nebo skutečnosti dozvěděl. Pokud další účastník příjemce dle předchozí věty neinformuje, bude to považováno za závažné porušení smluvní povinnosti.</w:t>
      </w:r>
    </w:p>
    <w:p w14:paraId="647FC081" w14:textId="77777777"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vrátit příjemci poskytnuté účelové finanční prostředky včetně majetkového prospěchu získaného v souvislosti s jejich použitím</w:t>
      </w:r>
      <w:r w:rsidR="001E658B" w:rsidRPr="00A76919">
        <w:rPr>
          <w:rFonts w:ascii="Arial" w:hAnsi="Arial" w:cs="Arial"/>
          <w:szCs w:val="24"/>
        </w:rPr>
        <w:t>,</w:t>
      </w:r>
      <w:r w:rsidRPr="00A76919">
        <w:rPr>
          <w:rFonts w:ascii="Arial" w:hAnsi="Arial" w:cs="Arial"/>
          <w:szCs w:val="24"/>
        </w:rPr>
        <w:t xml:space="preserve"> a to do 30 dnů ode dne, kdy oznámí, nebo kdy měl oznámit příjemci ve smyslu předchozího odstavce, že nastaly skutečnosti, na jejichž základě další účastník projektu nebude moci nadále plnit své povinnosti vyplývající pro něj z této </w:t>
      </w:r>
      <w:r w:rsidR="001E658B" w:rsidRPr="00A76919">
        <w:rPr>
          <w:rFonts w:ascii="Arial" w:hAnsi="Arial" w:cs="Arial"/>
          <w:szCs w:val="24"/>
        </w:rPr>
        <w:t>smlouvy</w:t>
      </w:r>
      <w:r w:rsidRPr="00A76919">
        <w:rPr>
          <w:rFonts w:ascii="Arial" w:hAnsi="Arial" w:cs="Arial"/>
          <w:szCs w:val="24"/>
        </w:rPr>
        <w:t>. Další účastník není povinen příjemci vrátit prostředky, které byly dalším účastníkem do doby odeslání oznámení dle tohoto odstavce řádně využity pro realizaci projektu, v případě, že ukončení spolupráce mezi příjemcem a dalším účastníkem nebude mít za následek vrácení získané podpory příjemcem poskytovateli a pouze v případě, že dalším účastníkem využité finanční prostředky do doby odeslání oznámení dle tohoto odstavce není příjemce povinen vrátit poskytovateli.</w:t>
      </w:r>
    </w:p>
    <w:p w14:paraId="1408F6A6" w14:textId="77777777"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lastRenderedPageBreak/>
        <w:t>Další účastník je povinen 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a rovněž ve lhůtě 10 let od ukončení poskytování finančních prostředků ze státního rozpočtu na část projektu. Tímto ujednáním nejsou dotčena ani omezena práva kontrolních a finančních orgánů státní správy České republiky.</w:t>
      </w:r>
    </w:p>
    <w:p w14:paraId="36EAF35B" w14:textId="77777777"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Partneři jsou povinni při výběru dodavatelů zboží a služeb, hrazených z prostředků účelové podpory, postupovat v souladu se zákonem o</w:t>
      </w:r>
      <w:r w:rsidR="00E93B1F" w:rsidRPr="00A76919">
        <w:rPr>
          <w:rFonts w:ascii="Arial" w:hAnsi="Arial" w:cs="Arial"/>
          <w:szCs w:val="24"/>
        </w:rPr>
        <w:t xml:space="preserve"> zadávání</w:t>
      </w:r>
      <w:r w:rsidRPr="00A76919">
        <w:rPr>
          <w:rFonts w:ascii="Arial" w:hAnsi="Arial" w:cs="Arial"/>
          <w:szCs w:val="24"/>
        </w:rPr>
        <w:t xml:space="preserve"> veřejných zakáz</w:t>
      </w:r>
      <w:r w:rsidR="00E93B1F" w:rsidRPr="00A76919">
        <w:rPr>
          <w:rFonts w:ascii="Arial" w:hAnsi="Arial" w:cs="Arial"/>
          <w:szCs w:val="24"/>
        </w:rPr>
        <w:t>ek</w:t>
      </w:r>
      <w:r w:rsidRPr="00A76919">
        <w:rPr>
          <w:rFonts w:ascii="Arial" w:hAnsi="Arial" w:cs="Arial"/>
          <w:szCs w:val="24"/>
        </w:rPr>
        <w:t xml:space="preserve"> a v případě uzavírání dodavatelsko</w:t>
      </w:r>
      <w:r w:rsidR="004F38AF" w:rsidRPr="00A76919">
        <w:rPr>
          <w:rFonts w:ascii="Arial" w:hAnsi="Arial" w:cs="Arial"/>
          <w:szCs w:val="24"/>
        </w:rPr>
        <w:t>-</w:t>
      </w:r>
      <w:r w:rsidRPr="00A76919">
        <w:rPr>
          <w:rFonts w:ascii="Arial" w:hAnsi="Arial" w:cs="Arial"/>
          <w:szCs w:val="24"/>
        </w:rPr>
        <w:t>odběratelských vztahů dodržovat pravidla účelovosti a způsobilosti výdajů.</w:t>
      </w:r>
    </w:p>
    <w:p w14:paraId="6E86B49C" w14:textId="77777777"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 xml:space="preserve">Partneři jsou oprávněni odstoupit od této </w:t>
      </w:r>
      <w:r w:rsidR="001E658B" w:rsidRPr="00A76919">
        <w:rPr>
          <w:rFonts w:ascii="Arial" w:hAnsi="Arial" w:cs="Arial"/>
          <w:szCs w:val="24"/>
        </w:rPr>
        <w:t>smlouvy</w:t>
      </w:r>
      <w:r w:rsidRPr="00A76919">
        <w:rPr>
          <w:rFonts w:ascii="Arial" w:hAnsi="Arial" w:cs="Arial"/>
          <w:szCs w:val="24"/>
        </w:rPr>
        <w:t xml:space="preserve">, pokud dojde k vážnému porušení smluvních ujednání ze strany druhého partnera. </w:t>
      </w:r>
      <w:r w:rsidR="004C3152" w:rsidRPr="00A76919">
        <w:rPr>
          <w:rFonts w:ascii="Arial" w:hAnsi="Arial" w:cs="Arial"/>
          <w:szCs w:val="24"/>
        </w:rPr>
        <w:t xml:space="preserve">Za závažné porušení podmínek smluvních ujednání se pro účely této </w:t>
      </w:r>
      <w:r w:rsidR="001E658B" w:rsidRPr="00A76919">
        <w:rPr>
          <w:rFonts w:ascii="Arial" w:hAnsi="Arial" w:cs="Arial"/>
          <w:szCs w:val="24"/>
        </w:rPr>
        <w:t xml:space="preserve">smlouvy </w:t>
      </w:r>
      <w:r w:rsidR="004C3152" w:rsidRPr="00A76919">
        <w:rPr>
          <w:rFonts w:ascii="Arial" w:hAnsi="Arial" w:cs="Arial"/>
          <w:szCs w:val="24"/>
        </w:rPr>
        <w:t xml:space="preserve">rozumí </w:t>
      </w:r>
      <w:r w:rsidR="001E658B" w:rsidRPr="00A76919">
        <w:rPr>
          <w:rFonts w:ascii="Arial" w:hAnsi="Arial" w:cs="Arial"/>
          <w:szCs w:val="24"/>
        </w:rPr>
        <w:t xml:space="preserve">zejména </w:t>
      </w:r>
      <w:r w:rsidR="004C3152" w:rsidRPr="00A76919">
        <w:rPr>
          <w:rFonts w:ascii="Arial" w:hAnsi="Arial" w:cs="Arial"/>
          <w:szCs w:val="24"/>
        </w:rPr>
        <w:t>skutečnosti uvedené v čl. 8 Zadávacích podmínek, které se přiměřeně vztahují i na dalšího účastníka.</w:t>
      </w:r>
    </w:p>
    <w:p w14:paraId="40CBBA9C" w14:textId="77777777" w:rsidR="00B37246" w:rsidRPr="00A76919" w:rsidRDefault="00B37246"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Pokud další účastník použije úč</w:t>
      </w:r>
      <w:r w:rsidR="000D689F" w:rsidRPr="00A76919">
        <w:rPr>
          <w:rFonts w:ascii="Arial" w:hAnsi="Arial" w:cs="Arial"/>
          <w:szCs w:val="24"/>
        </w:rPr>
        <w:t xml:space="preserve">elovou podporu na základě této </w:t>
      </w:r>
      <w:r w:rsidR="001E658B" w:rsidRPr="00A76919">
        <w:rPr>
          <w:rFonts w:ascii="Arial" w:hAnsi="Arial" w:cs="Arial"/>
          <w:szCs w:val="24"/>
        </w:rPr>
        <w:t xml:space="preserve">smlouvy </w:t>
      </w:r>
      <w:r w:rsidRPr="00A76919">
        <w:rPr>
          <w:rFonts w:ascii="Arial" w:hAnsi="Arial" w:cs="Arial"/>
          <w:szCs w:val="24"/>
        </w:rPr>
        <w:t xml:space="preserve">v rozporu s účelem nebo na jiný účel, než na který mu byla ve smyslu této </w:t>
      </w:r>
      <w:r w:rsidR="001E658B" w:rsidRPr="00A76919">
        <w:rPr>
          <w:rFonts w:ascii="Arial" w:hAnsi="Arial" w:cs="Arial"/>
          <w:szCs w:val="24"/>
        </w:rPr>
        <w:t xml:space="preserve">smlouvy </w:t>
      </w:r>
      <w:r w:rsidRPr="00A76919">
        <w:rPr>
          <w:rFonts w:ascii="Arial" w:hAnsi="Arial" w:cs="Arial"/>
          <w:szCs w:val="24"/>
        </w:rPr>
        <w:t xml:space="preserve">poskytnuta, nebo závažným způsobem poruší jinou povinnost uloženou mu touto </w:t>
      </w:r>
      <w:r w:rsidR="000D689F" w:rsidRPr="00A76919">
        <w:rPr>
          <w:rFonts w:ascii="Arial" w:hAnsi="Arial" w:cs="Arial"/>
          <w:szCs w:val="24"/>
        </w:rPr>
        <w:t>S</w:t>
      </w:r>
      <w:r w:rsidRPr="00A76919">
        <w:rPr>
          <w:rFonts w:ascii="Arial" w:hAnsi="Arial" w:cs="Arial"/>
          <w:szCs w:val="24"/>
        </w:rPr>
        <w:t xml:space="preserve">mlouvou, či pokud dojde k závažným změnám jeho majetkoprávního postavení, je příjemce oprávněn od </w:t>
      </w:r>
      <w:r w:rsidR="00746799" w:rsidRPr="00A76919">
        <w:rPr>
          <w:rFonts w:ascii="Arial" w:hAnsi="Arial" w:cs="Arial"/>
          <w:szCs w:val="24"/>
        </w:rPr>
        <w:t>s</w:t>
      </w:r>
      <w:r w:rsidRPr="00A76919">
        <w:rPr>
          <w:rFonts w:ascii="Arial" w:hAnsi="Arial" w:cs="Arial"/>
          <w:szCs w:val="24"/>
        </w:rPr>
        <w:t xml:space="preserve">mlouvy kdykoliv jednostranně odstoupit. Příjemce je rovněž oprávněn od </w:t>
      </w:r>
      <w:r w:rsidR="00746799" w:rsidRPr="00A76919">
        <w:rPr>
          <w:rFonts w:ascii="Arial" w:hAnsi="Arial" w:cs="Arial"/>
          <w:szCs w:val="24"/>
        </w:rPr>
        <w:t>s</w:t>
      </w:r>
      <w:r w:rsidRPr="00A76919">
        <w:rPr>
          <w:rFonts w:ascii="Arial" w:hAnsi="Arial" w:cs="Arial"/>
          <w:szCs w:val="24"/>
        </w:rPr>
        <w:t xml:space="preserve">mlouvy odstoupit v případě, kdy se prokáže, že údaje předané mu dalším účastníkem před uzavřením </w:t>
      </w:r>
      <w:r w:rsidR="00746799" w:rsidRPr="00A76919">
        <w:rPr>
          <w:rFonts w:ascii="Arial" w:hAnsi="Arial" w:cs="Arial"/>
          <w:szCs w:val="24"/>
        </w:rPr>
        <w:t>s</w:t>
      </w:r>
      <w:r w:rsidRPr="00A76919">
        <w:rPr>
          <w:rFonts w:ascii="Arial" w:hAnsi="Arial" w:cs="Arial"/>
          <w:szCs w:val="24"/>
        </w:rPr>
        <w:t xml:space="preserve">mlouvy, které představovaly podmínky, na jejichž splnění bylo vázáno </w:t>
      </w:r>
      <w:r w:rsidR="00746799" w:rsidRPr="00A76919">
        <w:rPr>
          <w:rFonts w:ascii="Arial" w:hAnsi="Arial" w:cs="Arial"/>
          <w:szCs w:val="24"/>
        </w:rPr>
        <w:t>její uzavření</w:t>
      </w:r>
      <w:r w:rsidRPr="00A76919">
        <w:rPr>
          <w:rFonts w:ascii="Arial" w:hAnsi="Arial" w:cs="Arial"/>
          <w:szCs w:val="24"/>
        </w:rPr>
        <w:t>, jsou nepravdivé, nebo v případě, že u dalšího účastníka byly zjištěny na základě provedené kontroly závažné finanční nesrovnalosti nebo podvod.</w:t>
      </w:r>
    </w:p>
    <w:p w14:paraId="62C2C8EA" w14:textId="7FDEAEC2" w:rsidR="00F5547B" w:rsidRPr="00A76919" w:rsidRDefault="00872277"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 xml:space="preserve">Bude-li </w:t>
      </w:r>
      <w:r w:rsidR="00746799" w:rsidRPr="00A76919">
        <w:rPr>
          <w:rFonts w:ascii="Arial" w:hAnsi="Arial" w:cs="Arial"/>
          <w:szCs w:val="24"/>
        </w:rPr>
        <w:t>partnerovi</w:t>
      </w:r>
      <w:r w:rsidRPr="00A76919">
        <w:rPr>
          <w:rFonts w:ascii="Arial" w:hAnsi="Arial" w:cs="Arial"/>
          <w:szCs w:val="24"/>
        </w:rPr>
        <w:t xml:space="preserve"> způsobena jakákoli škoda z důvodu porušení povinností vyplývajících z obecných právních předpisů nebo z této </w:t>
      </w:r>
      <w:r w:rsidR="00746799" w:rsidRPr="00A76919">
        <w:rPr>
          <w:rFonts w:ascii="Arial" w:hAnsi="Arial" w:cs="Arial"/>
          <w:szCs w:val="24"/>
        </w:rPr>
        <w:t xml:space="preserve">smlouvy </w:t>
      </w:r>
      <w:r w:rsidR="007076C4">
        <w:rPr>
          <w:rFonts w:ascii="Arial" w:hAnsi="Arial" w:cs="Arial"/>
          <w:szCs w:val="24"/>
        </w:rPr>
        <w:t>kterýmkoli z</w:t>
      </w:r>
      <w:r w:rsidR="007076C4" w:rsidRPr="00A76919">
        <w:rPr>
          <w:rFonts w:ascii="Arial" w:hAnsi="Arial" w:cs="Arial"/>
          <w:szCs w:val="24"/>
        </w:rPr>
        <w:t xml:space="preserve"> </w:t>
      </w:r>
      <w:r w:rsidR="00746799" w:rsidRPr="00A76919">
        <w:rPr>
          <w:rFonts w:ascii="Arial" w:hAnsi="Arial" w:cs="Arial"/>
          <w:szCs w:val="24"/>
        </w:rPr>
        <w:t>partner</w:t>
      </w:r>
      <w:r w:rsidR="007076C4">
        <w:rPr>
          <w:rFonts w:ascii="Arial" w:hAnsi="Arial" w:cs="Arial"/>
          <w:szCs w:val="24"/>
        </w:rPr>
        <w:t>ů</w:t>
      </w:r>
      <w:r w:rsidRPr="00A76919">
        <w:rPr>
          <w:rFonts w:ascii="Arial" w:hAnsi="Arial" w:cs="Arial"/>
          <w:szCs w:val="24"/>
        </w:rPr>
        <w:t xml:space="preserve">, je </w:t>
      </w:r>
      <w:r w:rsidR="00746799" w:rsidRPr="00A76919">
        <w:rPr>
          <w:rFonts w:ascii="Arial" w:hAnsi="Arial" w:cs="Arial"/>
          <w:szCs w:val="24"/>
        </w:rPr>
        <w:t>takový partner</w:t>
      </w:r>
      <w:r w:rsidRPr="00A76919">
        <w:rPr>
          <w:rFonts w:ascii="Arial" w:hAnsi="Arial" w:cs="Arial"/>
          <w:szCs w:val="24"/>
        </w:rPr>
        <w:t xml:space="preserve"> </w:t>
      </w:r>
      <w:r w:rsidR="00746799" w:rsidRPr="00A76919">
        <w:rPr>
          <w:rFonts w:ascii="Arial" w:hAnsi="Arial" w:cs="Arial"/>
          <w:szCs w:val="24"/>
        </w:rPr>
        <w:t xml:space="preserve">povinen </w:t>
      </w:r>
      <w:r w:rsidRPr="00A76919">
        <w:rPr>
          <w:rFonts w:ascii="Arial" w:hAnsi="Arial" w:cs="Arial"/>
          <w:szCs w:val="24"/>
        </w:rPr>
        <w:t>tuto škodu v plné výši poškozené</w:t>
      </w:r>
      <w:r w:rsidR="00746799" w:rsidRPr="00A76919">
        <w:rPr>
          <w:rFonts w:ascii="Arial" w:hAnsi="Arial" w:cs="Arial"/>
          <w:szCs w:val="24"/>
        </w:rPr>
        <w:t>mu partnerovi</w:t>
      </w:r>
      <w:r w:rsidR="007076C4">
        <w:rPr>
          <w:rFonts w:ascii="Arial" w:hAnsi="Arial" w:cs="Arial"/>
          <w:szCs w:val="24"/>
        </w:rPr>
        <w:t>/partnerům</w:t>
      </w:r>
      <w:r w:rsidR="00746799" w:rsidRPr="00A76919">
        <w:rPr>
          <w:rFonts w:ascii="Arial" w:hAnsi="Arial" w:cs="Arial"/>
          <w:szCs w:val="24"/>
        </w:rPr>
        <w:t xml:space="preserve"> </w:t>
      </w:r>
      <w:r w:rsidRPr="00A76919">
        <w:rPr>
          <w:rFonts w:ascii="Arial" w:hAnsi="Arial" w:cs="Arial"/>
          <w:szCs w:val="24"/>
        </w:rPr>
        <w:t xml:space="preserve">nahradit. Způsobením škody se rozumí zejména povinnost vrátit účelovou podporu poskytovateli nebo uložení jakéhokoli </w:t>
      </w:r>
      <w:r w:rsidR="00E93B1F" w:rsidRPr="00A76919">
        <w:rPr>
          <w:rFonts w:ascii="Arial" w:hAnsi="Arial" w:cs="Arial"/>
          <w:szCs w:val="24"/>
        </w:rPr>
        <w:t xml:space="preserve">odvodu, </w:t>
      </w:r>
      <w:r w:rsidRPr="00A76919">
        <w:rPr>
          <w:rFonts w:ascii="Arial" w:hAnsi="Arial" w:cs="Arial"/>
          <w:szCs w:val="24"/>
        </w:rPr>
        <w:t>penále či pokuty.</w:t>
      </w:r>
    </w:p>
    <w:p w14:paraId="65A29578" w14:textId="77777777" w:rsidR="00F5547B" w:rsidRPr="00A76919" w:rsidRDefault="00283621" w:rsidP="00F207AD">
      <w:pPr>
        <w:numPr>
          <w:ilvl w:val="0"/>
          <w:numId w:val="7"/>
        </w:numPr>
        <w:spacing w:after="240" w:line="240" w:lineRule="auto"/>
        <w:ind w:left="567" w:right="0" w:hanging="567"/>
        <w:rPr>
          <w:rFonts w:ascii="Arial" w:hAnsi="Arial" w:cs="Arial"/>
          <w:szCs w:val="24"/>
        </w:rPr>
      </w:pPr>
      <w:r w:rsidRPr="00A76919">
        <w:rPr>
          <w:rFonts w:ascii="Arial" w:hAnsi="Arial" w:cs="Arial"/>
          <w:szCs w:val="24"/>
        </w:rPr>
        <w:t>Další účastník je povinen spolupracovat s příjemce</w:t>
      </w:r>
      <w:r w:rsidR="004F38AF" w:rsidRPr="00A76919">
        <w:rPr>
          <w:rFonts w:ascii="Arial" w:hAnsi="Arial" w:cs="Arial"/>
          <w:szCs w:val="24"/>
        </w:rPr>
        <w:t>m</w:t>
      </w:r>
      <w:r w:rsidRPr="00A76919">
        <w:rPr>
          <w:rFonts w:ascii="Arial" w:hAnsi="Arial" w:cs="Arial"/>
          <w:szCs w:val="24"/>
        </w:rPr>
        <w:t xml:space="preserve"> na implementačním plánu k výsledkům řešení</w:t>
      </w:r>
      <w:r w:rsidR="00746799" w:rsidRPr="00A76919">
        <w:rPr>
          <w:rFonts w:ascii="Arial" w:hAnsi="Arial" w:cs="Arial"/>
          <w:szCs w:val="24"/>
        </w:rPr>
        <w:t xml:space="preserve"> projektu.</w:t>
      </w:r>
    </w:p>
    <w:p w14:paraId="294CFBFB" w14:textId="77777777" w:rsidR="00F5547B" w:rsidRPr="00F207AD" w:rsidRDefault="00E93B1F" w:rsidP="00F207AD">
      <w:pPr>
        <w:pStyle w:val="Nadpis"/>
        <w:rPr>
          <w:b w:val="0"/>
        </w:rPr>
      </w:pPr>
      <w:r w:rsidRPr="00A76919">
        <w:t>X</w:t>
      </w:r>
      <w:r w:rsidR="00872277" w:rsidRPr="00A76919">
        <w:t>.</w:t>
      </w:r>
      <w:r w:rsidR="00746799" w:rsidRPr="00F207AD">
        <w:rPr>
          <w:b w:val="0"/>
        </w:rPr>
        <w:br/>
      </w:r>
      <w:r w:rsidR="00746799" w:rsidRPr="004033ED">
        <w:t>P</w:t>
      </w:r>
      <w:r w:rsidR="00872277" w:rsidRPr="00D3349A">
        <w:t>rostorové a materiálové vybavení</w:t>
      </w:r>
    </w:p>
    <w:p w14:paraId="096B886E" w14:textId="77777777" w:rsidR="00283621" w:rsidRPr="00A76919" w:rsidRDefault="00283621" w:rsidP="00F207AD">
      <w:pPr>
        <w:numPr>
          <w:ilvl w:val="0"/>
          <w:numId w:val="9"/>
        </w:numPr>
        <w:spacing w:after="240" w:line="240" w:lineRule="auto"/>
        <w:ind w:left="567" w:right="0" w:hanging="567"/>
        <w:rPr>
          <w:rFonts w:ascii="Arial" w:hAnsi="Arial" w:cs="Arial"/>
          <w:szCs w:val="24"/>
        </w:rPr>
      </w:pPr>
      <w:r w:rsidRPr="00A76919">
        <w:rPr>
          <w:rFonts w:ascii="Arial" w:hAnsi="Arial" w:cs="Arial"/>
          <w:szCs w:val="24"/>
        </w:rPr>
        <w:t xml:space="preserve">Vlastníkem hmotného majetku nutného k řešení projektu a pořízeného z poskytnutých účelových prostředků, je </w:t>
      </w:r>
      <w:r w:rsidR="00746799" w:rsidRPr="00A76919">
        <w:rPr>
          <w:rFonts w:ascii="Arial" w:hAnsi="Arial" w:cs="Arial"/>
          <w:szCs w:val="24"/>
        </w:rPr>
        <w:t>ten partner</w:t>
      </w:r>
      <w:r w:rsidRPr="00A76919">
        <w:rPr>
          <w:rFonts w:ascii="Arial" w:hAnsi="Arial" w:cs="Arial"/>
          <w:szCs w:val="24"/>
        </w:rPr>
        <w:t xml:space="preserve">, </w:t>
      </w:r>
      <w:r w:rsidR="00746799" w:rsidRPr="00A76919">
        <w:rPr>
          <w:rFonts w:ascii="Arial" w:hAnsi="Arial" w:cs="Arial"/>
          <w:szCs w:val="24"/>
        </w:rPr>
        <w:t xml:space="preserve">který </w:t>
      </w:r>
      <w:r w:rsidRPr="00A76919">
        <w:rPr>
          <w:rFonts w:ascii="Arial" w:hAnsi="Arial" w:cs="Arial"/>
          <w:szCs w:val="24"/>
        </w:rPr>
        <w:t xml:space="preserve">si uvedený majetek pořídil nebo ho při řešení projektu vytvořil. Byl-li tento majetek pořízen či vytvořen příjemcem a dalším účastníkem společně, je jejich podíl na vlastnictví tohoto majetku stejný, nedohodnou-li se jinak. </w:t>
      </w:r>
    </w:p>
    <w:p w14:paraId="7D5D98EF" w14:textId="77777777" w:rsidR="00B339AC" w:rsidRPr="00A76919" w:rsidRDefault="00B339AC" w:rsidP="00F207AD">
      <w:pPr>
        <w:numPr>
          <w:ilvl w:val="0"/>
          <w:numId w:val="9"/>
        </w:numPr>
        <w:spacing w:after="240" w:line="240" w:lineRule="auto"/>
        <w:ind w:left="567" w:right="0" w:hanging="567"/>
        <w:rPr>
          <w:rFonts w:ascii="Arial" w:hAnsi="Arial" w:cs="Arial"/>
          <w:szCs w:val="24"/>
        </w:rPr>
      </w:pPr>
      <w:r w:rsidRPr="00A76919">
        <w:rPr>
          <w:rFonts w:ascii="Arial" w:hAnsi="Arial" w:cs="Arial"/>
          <w:szCs w:val="24"/>
        </w:rPr>
        <w:t xml:space="preserve">Příjemce i </w:t>
      </w:r>
      <w:r w:rsidR="004C3152" w:rsidRPr="00A76919">
        <w:rPr>
          <w:rFonts w:ascii="Arial" w:hAnsi="Arial" w:cs="Arial"/>
          <w:szCs w:val="24"/>
        </w:rPr>
        <w:t>d</w:t>
      </w:r>
      <w:r w:rsidRPr="00A76919">
        <w:rPr>
          <w:rFonts w:ascii="Arial" w:hAnsi="Arial" w:cs="Arial"/>
          <w:szCs w:val="24"/>
        </w:rPr>
        <w:t>alší účastník jsou povinni nakládat s veškerým majetkem s péčí řádného hospodáře, zejména jej zabezpečit proti poškození, ztrátě nebo odcizení a dále jej využívat zejména pro aktivity spojené s projektem.</w:t>
      </w:r>
    </w:p>
    <w:p w14:paraId="0AC0F2C7" w14:textId="77777777" w:rsidR="00F5547B" w:rsidRPr="00A76919" w:rsidRDefault="00872277" w:rsidP="00F207AD">
      <w:pPr>
        <w:numPr>
          <w:ilvl w:val="0"/>
          <w:numId w:val="9"/>
        </w:numPr>
        <w:spacing w:after="240" w:line="240" w:lineRule="auto"/>
        <w:ind w:left="567" w:right="0" w:hanging="567"/>
        <w:rPr>
          <w:rFonts w:ascii="Arial" w:hAnsi="Arial" w:cs="Arial"/>
          <w:szCs w:val="24"/>
        </w:rPr>
      </w:pPr>
      <w:r w:rsidRPr="00A76919">
        <w:rPr>
          <w:rFonts w:ascii="Arial" w:hAnsi="Arial" w:cs="Arial"/>
          <w:szCs w:val="24"/>
        </w:rPr>
        <w:t xml:space="preserve">S majetkem, který další účastník získá v přímé souvislosti s plněním cílů projektu a který pořídí z poskytnutých účelových finančních prostředků, není další účastník oprávněn nakládat ve vztahu k třetím osobám v rozporu s touto </w:t>
      </w:r>
      <w:r w:rsidR="00746799" w:rsidRPr="00A76919">
        <w:rPr>
          <w:rFonts w:ascii="Arial" w:hAnsi="Arial" w:cs="Arial"/>
          <w:szCs w:val="24"/>
        </w:rPr>
        <w:t xml:space="preserve">smlouvou </w:t>
      </w:r>
      <w:r w:rsidRPr="00A76919">
        <w:rPr>
          <w:rFonts w:ascii="Arial" w:hAnsi="Arial" w:cs="Arial"/>
          <w:szCs w:val="24"/>
        </w:rPr>
        <w:t xml:space="preserve">bez </w:t>
      </w:r>
      <w:r w:rsidRPr="00A76919">
        <w:rPr>
          <w:rFonts w:ascii="Arial" w:hAnsi="Arial" w:cs="Arial"/>
          <w:szCs w:val="24"/>
        </w:rPr>
        <w:lastRenderedPageBreak/>
        <w:t>předchozího písemného souhlasu příjemce, a to až do doby úplného vyrovnání všech závazků, které pro dalšího účastníka vyplývají z</w:t>
      </w:r>
      <w:r w:rsidR="00746799" w:rsidRPr="00A76919">
        <w:rPr>
          <w:rFonts w:ascii="Arial" w:hAnsi="Arial" w:cs="Arial"/>
          <w:szCs w:val="24"/>
        </w:rPr>
        <w:t>e</w:t>
      </w:r>
      <w:r w:rsidRPr="00A76919">
        <w:rPr>
          <w:rFonts w:ascii="Arial" w:hAnsi="Arial" w:cs="Arial"/>
          <w:szCs w:val="24"/>
        </w:rPr>
        <w:t xml:space="preserve"> </w:t>
      </w:r>
      <w:r w:rsidR="00746799" w:rsidRPr="00A76919">
        <w:rPr>
          <w:rFonts w:ascii="Arial" w:hAnsi="Arial" w:cs="Arial"/>
          <w:szCs w:val="24"/>
        </w:rPr>
        <w:t>smlouvy</w:t>
      </w:r>
      <w:r w:rsidRPr="00A76919">
        <w:rPr>
          <w:rFonts w:ascii="Arial" w:hAnsi="Arial" w:cs="Arial"/>
          <w:szCs w:val="24"/>
        </w:rPr>
        <w:t>.</w:t>
      </w:r>
    </w:p>
    <w:p w14:paraId="272E69C7" w14:textId="77777777" w:rsidR="00283621" w:rsidRPr="00F207AD" w:rsidRDefault="00283621" w:rsidP="00F207AD">
      <w:pPr>
        <w:pStyle w:val="Nadpis"/>
        <w:rPr>
          <w:b w:val="0"/>
        </w:rPr>
      </w:pPr>
      <w:r w:rsidRPr="002A15E6">
        <w:t>XI.</w:t>
      </w:r>
      <w:r w:rsidR="00746799" w:rsidRPr="00F207AD">
        <w:rPr>
          <w:b w:val="0"/>
        </w:rPr>
        <w:t xml:space="preserve"> </w:t>
      </w:r>
      <w:r w:rsidR="00746799" w:rsidRPr="00F207AD">
        <w:rPr>
          <w:b w:val="0"/>
        </w:rPr>
        <w:br/>
      </w:r>
      <w:r w:rsidR="00746799" w:rsidRPr="004033ED">
        <w:t>O</w:t>
      </w:r>
      <w:r w:rsidRPr="00D3349A">
        <w:t>dpovědnosti a sankce</w:t>
      </w:r>
    </w:p>
    <w:p w14:paraId="3A9CB496" w14:textId="77777777" w:rsidR="00283621" w:rsidRPr="00A76919" w:rsidRDefault="00283621" w:rsidP="00F207AD">
      <w:pPr>
        <w:numPr>
          <w:ilvl w:val="0"/>
          <w:numId w:val="12"/>
        </w:numPr>
        <w:spacing w:after="240" w:line="240" w:lineRule="auto"/>
        <w:ind w:left="567" w:right="0" w:hanging="567"/>
        <w:rPr>
          <w:rFonts w:ascii="Arial" w:hAnsi="Arial" w:cs="Arial"/>
          <w:szCs w:val="24"/>
        </w:rPr>
      </w:pPr>
      <w:r w:rsidRPr="00A76919">
        <w:rPr>
          <w:rFonts w:ascii="Arial" w:hAnsi="Arial" w:cs="Arial"/>
          <w:szCs w:val="24"/>
        </w:rPr>
        <w:t xml:space="preserve">Pokud další účastník projektu použije účelové finanční prostředky v rozporu s účelem a/nebo k jinému účelu, než ke kterému mu byly dle této </w:t>
      </w:r>
      <w:r w:rsidR="00746799" w:rsidRPr="00A76919">
        <w:rPr>
          <w:rFonts w:ascii="Arial" w:hAnsi="Arial" w:cs="Arial"/>
          <w:szCs w:val="24"/>
        </w:rPr>
        <w:t xml:space="preserve">smlouvy </w:t>
      </w:r>
      <w:r w:rsidRPr="00A76919">
        <w:rPr>
          <w:rFonts w:ascii="Arial" w:hAnsi="Arial" w:cs="Arial"/>
          <w:szCs w:val="24"/>
        </w:rPr>
        <w:t xml:space="preserve">příjemcem poskytnuty, či je bude jinak neoprávněně používat či zadržovat, ujednávají partneři, že takové jednání bude pro účely této </w:t>
      </w:r>
      <w:r w:rsidR="00746799" w:rsidRPr="00A76919">
        <w:rPr>
          <w:rFonts w:ascii="Arial" w:hAnsi="Arial" w:cs="Arial"/>
          <w:szCs w:val="24"/>
        </w:rPr>
        <w:t xml:space="preserve">smlouvy </w:t>
      </w:r>
      <w:r w:rsidRPr="00A76919">
        <w:rPr>
          <w:rFonts w:ascii="Arial" w:hAnsi="Arial" w:cs="Arial"/>
          <w:szCs w:val="24"/>
        </w:rPr>
        <w:t xml:space="preserve">považováno za porušení rozpočtové kázně ve smyslu ustanovení § 44 a násl. zákona č. 218/2000 Sb., o rozpočtových pravidlech a o změně některých souvisejících zákonů, ve znění pozdějších předpisů, a bude mít důsledky analogické důsledkům v tomto zákoně uvedeným. </w:t>
      </w:r>
    </w:p>
    <w:p w14:paraId="28C8A84C" w14:textId="77777777" w:rsidR="00C74A06" w:rsidRPr="00A76919" w:rsidRDefault="00283621" w:rsidP="00F207AD">
      <w:pPr>
        <w:numPr>
          <w:ilvl w:val="0"/>
          <w:numId w:val="12"/>
        </w:numPr>
        <w:spacing w:after="240" w:line="240" w:lineRule="auto"/>
        <w:ind w:left="567" w:right="0" w:hanging="567"/>
        <w:rPr>
          <w:rFonts w:ascii="Arial" w:hAnsi="Arial" w:cs="Arial"/>
          <w:szCs w:val="24"/>
        </w:rPr>
      </w:pPr>
      <w:r w:rsidRPr="00A76919">
        <w:rPr>
          <w:rFonts w:ascii="Arial" w:hAnsi="Arial" w:cs="Arial"/>
          <w:szCs w:val="24"/>
        </w:rPr>
        <w:t xml:space="preserve">Pokud by došlo k porušení </w:t>
      </w:r>
      <w:r w:rsidR="00746799" w:rsidRPr="00A76919">
        <w:rPr>
          <w:rFonts w:ascii="Arial" w:hAnsi="Arial" w:cs="Arial"/>
          <w:szCs w:val="24"/>
        </w:rPr>
        <w:t>podmínek</w:t>
      </w:r>
      <w:r w:rsidRPr="00A76919">
        <w:rPr>
          <w:rFonts w:ascii="Arial" w:hAnsi="Arial" w:cs="Arial"/>
          <w:szCs w:val="24"/>
        </w:rPr>
        <w:t xml:space="preserve"> spolupráce vymezených v této </w:t>
      </w:r>
      <w:r w:rsidR="00746799" w:rsidRPr="00A76919">
        <w:rPr>
          <w:rFonts w:ascii="Arial" w:hAnsi="Arial" w:cs="Arial"/>
          <w:szCs w:val="24"/>
        </w:rPr>
        <w:t xml:space="preserve">smlouvě </w:t>
      </w:r>
      <w:r w:rsidRPr="00A76919">
        <w:rPr>
          <w:rFonts w:ascii="Arial" w:hAnsi="Arial" w:cs="Arial"/>
          <w:szCs w:val="24"/>
        </w:rPr>
        <w:t>některým z partnerů, je partner, který porušení způsobil, povinen nahradit druhému partnerovi prokazatelnou škodu.</w:t>
      </w:r>
      <w:r w:rsidR="00895A3F" w:rsidRPr="00A76919">
        <w:rPr>
          <w:rFonts w:ascii="Arial" w:hAnsi="Arial" w:cs="Arial"/>
          <w:szCs w:val="24"/>
        </w:rPr>
        <w:t xml:space="preserve"> V této souvislosti má příjemce nárok na kompenzaci smluvních pokut a vratek poskytnuté podpory uplatněných poskytovatelem v důsledku porušení povinnosti dalším účastníkem a tento je povinen příjemci takto plnit.</w:t>
      </w:r>
    </w:p>
    <w:p w14:paraId="34ED423A" w14:textId="77777777" w:rsidR="00857AE4" w:rsidRDefault="00857AE4" w:rsidP="00F207AD">
      <w:pPr>
        <w:numPr>
          <w:ilvl w:val="0"/>
          <w:numId w:val="12"/>
        </w:numPr>
        <w:spacing w:after="240" w:line="240" w:lineRule="auto"/>
        <w:ind w:left="567" w:right="0" w:hanging="567"/>
        <w:rPr>
          <w:rFonts w:ascii="Arial" w:hAnsi="Arial" w:cs="Arial"/>
          <w:szCs w:val="24"/>
        </w:rPr>
      </w:pPr>
      <w:r w:rsidRPr="00A76919">
        <w:rPr>
          <w:rFonts w:ascii="Arial" w:hAnsi="Arial" w:cs="Arial"/>
          <w:szCs w:val="24"/>
        </w:rPr>
        <w:t xml:space="preserve">V případě, že dojde k uplatnění smluvní pokuty či vratky dotace ze strany poskytovatele, má příjemce k příslušné kompenzaci po odpovědném dalším účastníkovi nárok </w:t>
      </w:r>
      <w:r w:rsidR="00934797">
        <w:rPr>
          <w:rFonts w:ascii="Arial" w:hAnsi="Arial" w:cs="Arial"/>
          <w:szCs w:val="24"/>
        </w:rPr>
        <w:t>na náhradu škod</w:t>
      </w:r>
      <w:r w:rsidR="00525C0A">
        <w:rPr>
          <w:rFonts w:ascii="Arial" w:hAnsi="Arial" w:cs="Arial"/>
          <w:szCs w:val="24"/>
        </w:rPr>
        <w:t>y</w:t>
      </w:r>
      <w:r w:rsidR="00934797">
        <w:rPr>
          <w:rFonts w:ascii="Arial" w:hAnsi="Arial" w:cs="Arial"/>
          <w:szCs w:val="24"/>
        </w:rPr>
        <w:t>.</w:t>
      </w:r>
    </w:p>
    <w:p w14:paraId="0D128403" w14:textId="77777777" w:rsidR="00F5547B" w:rsidRPr="00F207AD" w:rsidRDefault="00872277" w:rsidP="00F207AD">
      <w:pPr>
        <w:pStyle w:val="Nadpis"/>
        <w:rPr>
          <w:b w:val="0"/>
        </w:rPr>
      </w:pPr>
      <w:r w:rsidRPr="002A15E6">
        <w:t>XI</w:t>
      </w:r>
      <w:r w:rsidR="00283621" w:rsidRPr="002D5DBD">
        <w:rPr>
          <w:bCs/>
        </w:rPr>
        <w:t>I</w:t>
      </w:r>
      <w:r w:rsidRPr="002D5DBD">
        <w:rPr>
          <w:bCs/>
        </w:rPr>
        <w:t>.</w:t>
      </w:r>
      <w:r w:rsidR="00746799" w:rsidRPr="00F207AD">
        <w:rPr>
          <w:b w:val="0"/>
        </w:rPr>
        <w:br/>
      </w:r>
      <w:r w:rsidR="00746799" w:rsidRPr="004033ED">
        <w:t>Z</w:t>
      </w:r>
      <w:r w:rsidRPr="00D3349A">
        <w:t>ávěrečná ustanovení</w:t>
      </w:r>
    </w:p>
    <w:p w14:paraId="1A5F31DF" w14:textId="77777777" w:rsidR="00D53E01" w:rsidRPr="00A76919" w:rsidRDefault="00595E0D"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Smlouva nabývá </w:t>
      </w:r>
      <w:r w:rsidR="00746799" w:rsidRPr="00A76919">
        <w:rPr>
          <w:rFonts w:ascii="Arial" w:hAnsi="Arial" w:cs="Arial"/>
          <w:szCs w:val="24"/>
        </w:rPr>
        <w:t xml:space="preserve">účinnosti </w:t>
      </w:r>
      <w:r w:rsidRPr="00A76919">
        <w:rPr>
          <w:rFonts w:ascii="Arial" w:hAnsi="Arial" w:cs="Arial"/>
          <w:szCs w:val="24"/>
        </w:rPr>
        <w:t>dnem účinnosti smlouvy o poskytnutí podpory</w:t>
      </w:r>
      <w:r w:rsidR="00746799" w:rsidRPr="00A76919">
        <w:rPr>
          <w:rFonts w:ascii="Arial" w:hAnsi="Arial" w:cs="Arial"/>
          <w:szCs w:val="24"/>
        </w:rPr>
        <w:t>, či</w:t>
      </w:r>
      <w:r w:rsidRPr="00A76919">
        <w:rPr>
          <w:rFonts w:ascii="Arial" w:hAnsi="Arial" w:cs="Arial"/>
          <w:szCs w:val="24"/>
        </w:rPr>
        <w:t xml:space="preserve"> dnem </w:t>
      </w:r>
      <w:r w:rsidR="00525C0A">
        <w:rPr>
          <w:rFonts w:ascii="Arial" w:hAnsi="Arial" w:cs="Arial"/>
          <w:szCs w:val="24"/>
        </w:rPr>
        <w:t>u</w:t>
      </w:r>
      <w:r w:rsidRPr="00A76919">
        <w:rPr>
          <w:rFonts w:ascii="Arial" w:hAnsi="Arial" w:cs="Arial"/>
          <w:szCs w:val="24"/>
        </w:rPr>
        <w:t xml:space="preserve">veřejnění </w:t>
      </w:r>
      <w:r w:rsidR="00746799" w:rsidRPr="00A76919">
        <w:rPr>
          <w:rFonts w:ascii="Arial" w:hAnsi="Arial" w:cs="Arial"/>
          <w:szCs w:val="24"/>
        </w:rPr>
        <w:t xml:space="preserve">smlouvy </w:t>
      </w:r>
      <w:r w:rsidRPr="00A76919">
        <w:rPr>
          <w:rFonts w:ascii="Arial" w:hAnsi="Arial" w:cs="Arial"/>
          <w:szCs w:val="24"/>
        </w:rPr>
        <w:t>v registru smluv dle zákona č.</w:t>
      </w:r>
      <w:r w:rsidR="00525C0A">
        <w:rPr>
          <w:rFonts w:ascii="Arial" w:hAnsi="Arial" w:cs="Arial"/>
          <w:szCs w:val="24"/>
        </w:rPr>
        <w:t> </w:t>
      </w:r>
      <w:r w:rsidRPr="00A76919">
        <w:rPr>
          <w:rFonts w:ascii="Arial" w:hAnsi="Arial" w:cs="Arial"/>
          <w:szCs w:val="24"/>
        </w:rPr>
        <w:t xml:space="preserve">340/2015 Sb., o zvláštních podmínkách účinnosti některých smluv, uveřejňování těchto smluv a o registru smluv (zákon o registru smluv), ve znění pozdějších předpisů, podle toho, které datum nastane později. Uveřejnění </w:t>
      </w:r>
      <w:r w:rsidR="00746799" w:rsidRPr="00A76919">
        <w:rPr>
          <w:rFonts w:ascii="Arial" w:hAnsi="Arial" w:cs="Arial"/>
          <w:szCs w:val="24"/>
        </w:rPr>
        <w:t>smlouvy v registru smluv</w:t>
      </w:r>
      <w:r w:rsidRPr="00A76919">
        <w:rPr>
          <w:rFonts w:ascii="Arial" w:hAnsi="Arial" w:cs="Arial"/>
          <w:szCs w:val="24"/>
        </w:rPr>
        <w:t xml:space="preserve"> zajistí příjemce. </w:t>
      </w:r>
      <w:r w:rsidR="00746799" w:rsidRPr="00A76919">
        <w:rPr>
          <w:rFonts w:ascii="Arial" w:hAnsi="Arial" w:cs="Arial"/>
          <w:szCs w:val="24"/>
        </w:rPr>
        <w:t>Partneři</w:t>
      </w:r>
      <w:r w:rsidRPr="00A76919">
        <w:rPr>
          <w:rFonts w:ascii="Arial" w:hAnsi="Arial" w:cs="Arial"/>
          <w:szCs w:val="24"/>
        </w:rPr>
        <w:t xml:space="preserve"> ujednávají, že v případě, že návrh projektu nebude poskytovatelem financován a nebude na něj poskytnuta účelová podpora, tak se tato smlouva ruší od počátku.</w:t>
      </w:r>
      <w:r w:rsidR="008A1E66" w:rsidRPr="00A76919">
        <w:rPr>
          <w:rFonts w:ascii="Arial" w:hAnsi="Arial" w:cs="Arial"/>
          <w:szCs w:val="24"/>
        </w:rPr>
        <w:t xml:space="preserve"> </w:t>
      </w:r>
    </w:p>
    <w:p w14:paraId="5108F620" w14:textId="77777777" w:rsidR="00F5547B" w:rsidRPr="00A76919" w:rsidRDefault="00D53E01" w:rsidP="00F207AD">
      <w:pPr>
        <w:numPr>
          <w:ilvl w:val="1"/>
          <w:numId w:val="12"/>
        </w:numPr>
        <w:spacing w:after="240" w:line="240" w:lineRule="auto"/>
        <w:ind w:left="567" w:right="0" w:hanging="567"/>
        <w:rPr>
          <w:rFonts w:ascii="Arial" w:hAnsi="Arial" w:cs="Arial"/>
          <w:szCs w:val="24"/>
        </w:rPr>
      </w:pPr>
      <w:r w:rsidRPr="00272D8F">
        <w:rPr>
          <w:rFonts w:ascii="Arial" w:hAnsi="Arial" w:cs="Arial"/>
          <w:szCs w:val="24"/>
        </w:rPr>
        <w:t xml:space="preserve">Doba </w:t>
      </w:r>
      <w:r w:rsidR="00746799" w:rsidRPr="00272D8F">
        <w:rPr>
          <w:rFonts w:ascii="Arial" w:hAnsi="Arial" w:cs="Arial"/>
          <w:szCs w:val="24"/>
        </w:rPr>
        <w:t>účinnosti s</w:t>
      </w:r>
      <w:r w:rsidRPr="00272D8F">
        <w:rPr>
          <w:rFonts w:ascii="Arial" w:hAnsi="Arial" w:cs="Arial"/>
          <w:szCs w:val="24"/>
        </w:rPr>
        <w:t xml:space="preserve">mlouvy je </w:t>
      </w:r>
      <w:r w:rsidR="00385CF5" w:rsidRPr="00272D8F">
        <w:rPr>
          <w:rFonts w:ascii="Arial" w:hAnsi="Arial" w:cs="Arial"/>
          <w:szCs w:val="24"/>
        </w:rPr>
        <w:t xml:space="preserve">vedle spojitosti s </w:t>
      </w:r>
      <w:r w:rsidR="00746799" w:rsidRPr="00272D8F">
        <w:rPr>
          <w:rFonts w:ascii="Arial" w:hAnsi="Arial" w:cs="Arial"/>
          <w:szCs w:val="24"/>
        </w:rPr>
        <w:t>účinnost</w:t>
      </w:r>
      <w:r w:rsidR="00385CF5" w:rsidRPr="00272D8F">
        <w:rPr>
          <w:rFonts w:ascii="Arial" w:hAnsi="Arial" w:cs="Arial"/>
          <w:szCs w:val="24"/>
        </w:rPr>
        <w:t>í</w:t>
      </w:r>
      <w:r w:rsidR="00746799" w:rsidRPr="00272D8F">
        <w:rPr>
          <w:rFonts w:ascii="Arial" w:hAnsi="Arial" w:cs="Arial"/>
          <w:szCs w:val="24"/>
        </w:rPr>
        <w:t xml:space="preserve"> </w:t>
      </w:r>
      <w:r w:rsidR="000D689F" w:rsidRPr="00272D8F">
        <w:rPr>
          <w:rFonts w:ascii="Arial" w:hAnsi="Arial" w:cs="Arial"/>
          <w:szCs w:val="24"/>
        </w:rPr>
        <w:t>s</w:t>
      </w:r>
      <w:r w:rsidRPr="00272D8F">
        <w:rPr>
          <w:rFonts w:ascii="Arial" w:hAnsi="Arial" w:cs="Arial"/>
          <w:szCs w:val="24"/>
        </w:rPr>
        <w:t>mlouvy o poskytnutí podpory</w:t>
      </w:r>
      <w:r w:rsidR="00385CF5" w:rsidRPr="00272D8F">
        <w:rPr>
          <w:rFonts w:ascii="Arial" w:hAnsi="Arial" w:cs="Arial"/>
          <w:szCs w:val="24"/>
        </w:rPr>
        <w:t xml:space="preserve"> ujednána na dobu </w:t>
      </w:r>
      <w:r w:rsidR="00CA3440">
        <w:rPr>
          <w:rFonts w:ascii="Arial" w:hAnsi="Arial" w:cs="Arial"/>
          <w:szCs w:val="24"/>
        </w:rPr>
        <w:t xml:space="preserve">trvání projektu a na dobu </w:t>
      </w:r>
      <w:r w:rsidR="00385CF5" w:rsidRPr="00272D8F">
        <w:rPr>
          <w:rFonts w:ascii="Arial" w:hAnsi="Arial" w:cs="Arial"/>
          <w:szCs w:val="24"/>
        </w:rPr>
        <w:t>4 let od</w:t>
      </w:r>
      <w:r w:rsidR="00CA3440">
        <w:rPr>
          <w:rFonts w:ascii="Arial" w:hAnsi="Arial" w:cs="Arial"/>
          <w:szCs w:val="24"/>
        </w:rPr>
        <w:t>e</w:t>
      </w:r>
      <w:r w:rsidR="00385CF5" w:rsidRPr="00272D8F">
        <w:rPr>
          <w:rFonts w:ascii="Arial" w:hAnsi="Arial" w:cs="Arial"/>
          <w:szCs w:val="24"/>
        </w:rPr>
        <w:t xml:space="preserve"> </w:t>
      </w:r>
      <w:r w:rsidR="00CA3440">
        <w:rPr>
          <w:rFonts w:ascii="Arial" w:hAnsi="Arial" w:cs="Arial"/>
          <w:szCs w:val="24"/>
        </w:rPr>
        <w:t>dne</w:t>
      </w:r>
      <w:r w:rsidR="00CA3440" w:rsidRPr="00272D8F">
        <w:rPr>
          <w:rFonts w:ascii="Arial" w:hAnsi="Arial" w:cs="Arial"/>
          <w:szCs w:val="24"/>
        </w:rPr>
        <w:t xml:space="preserve"> </w:t>
      </w:r>
      <w:r w:rsidR="00385CF5" w:rsidRPr="00272D8F">
        <w:rPr>
          <w:rFonts w:ascii="Arial" w:hAnsi="Arial" w:cs="Arial"/>
          <w:szCs w:val="24"/>
        </w:rPr>
        <w:t>skončení projektu</w:t>
      </w:r>
      <w:r w:rsidRPr="00272D8F">
        <w:rPr>
          <w:rFonts w:ascii="Arial" w:hAnsi="Arial" w:cs="Arial"/>
          <w:szCs w:val="24"/>
        </w:rPr>
        <w:t xml:space="preserve">. Tímto ustanovením není dotčena povinnost vzájemně si vypořádat práva a povinnosti dle této </w:t>
      </w:r>
      <w:r w:rsidR="00746799" w:rsidRPr="00272D8F">
        <w:rPr>
          <w:rFonts w:ascii="Arial" w:hAnsi="Arial" w:cs="Arial"/>
          <w:szCs w:val="24"/>
        </w:rPr>
        <w:t xml:space="preserve">smlouvy </w:t>
      </w:r>
      <w:r w:rsidRPr="00272D8F">
        <w:rPr>
          <w:rFonts w:ascii="Arial" w:hAnsi="Arial" w:cs="Arial"/>
          <w:szCs w:val="24"/>
        </w:rPr>
        <w:t>včetně nároků na náhradu škody a smluvních pokut a povinnost chránit</w:t>
      </w:r>
      <w:r w:rsidRPr="00A76919">
        <w:rPr>
          <w:rFonts w:ascii="Arial" w:hAnsi="Arial" w:cs="Arial"/>
          <w:szCs w:val="24"/>
        </w:rPr>
        <w:t xml:space="preserve"> důvěrné informace získané při řešení projektu.</w:t>
      </w:r>
    </w:p>
    <w:p w14:paraId="5FD719B7" w14:textId="77777777" w:rsidR="008A1E66" w:rsidRPr="00A76919" w:rsidRDefault="008A1E66"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Zásady, které nejsou touto </w:t>
      </w:r>
      <w:r w:rsidR="00746799" w:rsidRPr="00A76919">
        <w:rPr>
          <w:rFonts w:ascii="Arial" w:hAnsi="Arial" w:cs="Arial"/>
          <w:szCs w:val="24"/>
        </w:rPr>
        <w:t xml:space="preserve">smlouvou </w:t>
      </w:r>
      <w:r w:rsidRPr="00A76919">
        <w:rPr>
          <w:rFonts w:ascii="Arial" w:hAnsi="Arial" w:cs="Arial"/>
          <w:szCs w:val="24"/>
        </w:rPr>
        <w:t xml:space="preserve">upraveny, se řídí </w:t>
      </w:r>
      <w:r w:rsidR="00E17428" w:rsidRPr="00A76919">
        <w:rPr>
          <w:rFonts w:ascii="Arial" w:hAnsi="Arial" w:cs="Arial"/>
          <w:szCs w:val="24"/>
        </w:rPr>
        <w:t>občanským zákoníkem</w:t>
      </w:r>
      <w:r w:rsidRPr="00A76919">
        <w:rPr>
          <w:rFonts w:ascii="Arial" w:hAnsi="Arial" w:cs="Arial"/>
          <w:szCs w:val="24"/>
        </w:rPr>
        <w:t xml:space="preserve"> a </w:t>
      </w:r>
      <w:r w:rsidR="00746799" w:rsidRPr="00A76919">
        <w:rPr>
          <w:rFonts w:ascii="Arial" w:hAnsi="Arial" w:cs="Arial"/>
          <w:szCs w:val="24"/>
        </w:rPr>
        <w:t xml:space="preserve">souvisejícími </w:t>
      </w:r>
      <w:r w:rsidRPr="00A76919">
        <w:rPr>
          <w:rFonts w:ascii="Arial" w:hAnsi="Arial" w:cs="Arial"/>
          <w:szCs w:val="24"/>
        </w:rPr>
        <w:t>právními předpisy</w:t>
      </w:r>
      <w:r w:rsidR="00746799" w:rsidRPr="00A76919">
        <w:rPr>
          <w:rFonts w:ascii="Arial" w:hAnsi="Arial" w:cs="Arial"/>
          <w:szCs w:val="24"/>
        </w:rPr>
        <w:t>,</w:t>
      </w:r>
      <w:r w:rsidRPr="00A76919">
        <w:rPr>
          <w:rFonts w:ascii="Arial" w:hAnsi="Arial" w:cs="Arial"/>
          <w:szCs w:val="24"/>
        </w:rPr>
        <w:t xml:space="preserve"> zejména </w:t>
      </w:r>
      <w:r w:rsidR="00E17428" w:rsidRPr="00A76919">
        <w:rPr>
          <w:rFonts w:ascii="Arial" w:hAnsi="Arial" w:cs="Arial"/>
          <w:szCs w:val="24"/>
        </w:rPr>
        <w:t>zákonem o podpoře a výzkumu</w:t>
      </w:r>
      <w:r w:rsidRPr="00A76919">
        <w:rPr>
          <w:rFonts w:ascii="Arial" w:hAnsi="Arial" w:cs="Arial"/>
          <w:szCs w:val="24"/>
        </w:rPr>
        <w:t>.</w:t>
      </w:r>
    </w:p>
    <w:p w14:paraId="5A02777E" w14:textId="77777777" w:rsidR="00E66335" w:rsidRPr="00A76919" w:rsidRDefault="00CA3440" w:rsidP="00F207AD">
      <w:pPr>
        <w:numPr>
          <w:ilvl w:val="1"/>
          <w:numId w:val="12"/>
        </w:numPr>
        <w:spacing w:after="240" w:line="240" w:lineRule="auto"/>
        <w:ind w:left="567" w:right="0" w:hanging="567"/>
        <w:rPr>
          <w:rFonts w:ascii="Arial" w:hAnsi="Arial" w:cs="Arial"/>
          <w:szCs w:val="24"/>
        </w:rPr>
      </w:pPr>
      <w:r>
        <w:rPr>
          <w:rFonts w:ascii="Arial" w:hAnsi="Arial" w:cs="Arial"/>
          <w:szCs w:val="24"/>
        </w:rPr>
        <w:t>Partneři jsou</w:t>
      </w:r>
      <w:r w:rsidR="00E66335" w:rsidRPr="00A76919">
        <w:rPr>
          <w:rFonts w:ascii="Arial" w:hAnsi="Arial" w:cs="Arial"/>
          <w:szCs w:val="24"/>
        </w:rPr>
        <w:t xml:space="preserve"> povinným</w:t>
      </w:r>
      <w:r>
        <w:rPr>
          <w:rFonts w:ascii="Arial" w:hAnsi="Arial" w:cs="Arial"/>
          <w:szCs w:val="24"/>
        </w:rPr>
        <w:t>i</w:t>
      </w:r>
      <w:r w:rsidR="00E66335" w:rsidRPr="00A76919">
        <w:rPr>
          <w:rFonts w:ascii="Arial" w:hAnsi="Arial" w:cs="Arial"/>
          <w:szCs w:val="24"/>
        </w:rPr>
        <w:t xml:space="preserve"> subjekt</w:t>
      </w:r>
      <w:r>
        <w:rPr>
          <w:rFonts w:ascii="Arial" w:hAnsi="Arial" w:cs="Arial"/>
          <w:szCs w:val="24"/>
        </w:rPr>
        <w:t>y</w:t>
      </w:r>
      <w:r w:rsidR="00E66335" w:rsidRPr="00A76919">
        <w:rPr>
          <w:rFonts w:ascii="Arial" w:hAnsi="Arial" w:cs="Arial"/>
          <w:szCs w:val="24"/>
        </w:rPr>
        <w:t xml:space="preserve"> dle zákona č.</w:t>
      </w:r>
      <w:r>
        <w:rPr>
          <w:rFonts w:ascii="Arial" w:hAnsi="Arial" w:cs="Arial"/>
          <w:szCs w:val="24"/>
        </w:rPr>
        <w:t> </w:t>
      </w:r>
      <w:r w:rsidR="00E66335" w:rsidRPr="00A76919">
        <w:rPr>
          <w:rFonts w:ascii="Arial" w:hAnsi="Arial" w:cs="Arial"/>
          <w:szCs w:val="24"/>
        </w:rPr>
        <w:t xml:space="preserve">106/1999 Sb., o svobodném přístupu k informacím, ve znění pozdějších předpisů, a </w:t>
      </w:r>
      <w:r>
        <w:rPr>
          <w:rFonts w:ascii="Arial" w:hAnsi="Arial" w:cs="Arial"/>
          <w:szCs w:val="24"/>
        </w:rPr>
        <w:t>jsou</w:t>
      </w:r>
      <w:r w:rsidR="00E66335" w:rsidRPr="00A76919">
        <w:rPr>
          <w:rFonts w:ascii="Arial" w:hAnsi="Arial" w:cs="Arial"/>
          <w:szCs w:val="24"/>
        </w:rPr>
        <w:t xml:space="preserve"> povin</w:t>
      </w:r>
      <w:r>
        <w:rPr>
          <w:rFonts w:ascii="Arial" w:hAnsi="Arial" w:cs="Arial"/>
          <w:szCs w:val="24"/>
        </w:rPr>
        <w:t>n</w:t>
      </w:r>
      <w:r w:rsidR="00284BC4">
        <w:rPr>
          <w:rFonts w:ascii="Arial" w:hAnsi="Arial" w:cs="Arial"/>
          <w:szCs w:val="24"/>
        </w:rPr>
        <w:t>i</w:t>
      </w:r>
      <w:r w:rsidR="00E66335" w:rsidRPr="00A76919">
        <w:rPr>
          <w:rFonts w:ascii="Arial" w:hAnsi="Arial" w:cs="Arial"/>
          <w:szCs w:val="24"/>
        </w:rPr>
        <w:t xml:space="preserve"> poskytovat informace dle uvedeného zákona. </w:t>
      </w:r>
      <w:r>
        <w:rPr>
          <w:rFonts w:ascii="Arial" w:hAnsi="Arial" w:cs="Arial"/>
          <w:szCs w:val="24"/>
        </w:rPr>
        <w:t>Smluvní strany</w:t>
      </w:r>
      <w:r w:rsidR="00E66335" w:rsidRPr="00A76919">
        <w:rPr>
          <w:rFonts w:ascii="Arial" w:hAnsi="Arial" w:cs="Arial"/>
          <w:szCs w:val="24"/>
        </w:rPr>
        <w:t xml:space="preserve"> pro tyto účely shodně prohlašují, že tato </w:t>
      </w:r>
      <w:r w:rsidR="00746799" w:rsidRPr="00A76919">
        <w:rPr>
          <w:rFonts w:ascii="Arial" w:hAnsi="Arial" w:cs="Arial"/>
          <w:szCs w:val="24"/>
        </w:rPr>
        <w:t xml:space="preserve">smlouva </w:t>
      </w:r>
      <w:r w:rsidR="00E66335" w:rsidRPr="00A76919">
        <w:rPr>
          <w:rFonts w:ascii="Arial" w:hAnsi="Arial" w:cs="Arial"/>
          <w:szCs w:val="24"/>
        </w:rPr>
        <w:t>neobsahuje žádné obchodní tajemství.</w:t>
      </w:r>
    </w:p>
    <w:p w14:paraId="2BAEF9D6" w14:textId="77777777" w:rsidR="008A1E66" w:rsidRPr="00A76919" w:rsidRDefault="008A1E66"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Zánikem této </w:t>
      </w:r>
      <w:r w:rsidR="00746799" w:rsidRPr="00A76919">
        <w:rPr>
          <w:rFonts w:ascii="Arial" w:hAnsi="Arial" w:cs="Arial"/>
          <w:szCs w:val="24"/>
        </w:rPr>
        <w:t xml:space="preserve">smlouvy </w:t>
      </w:r>
      <w:r w:rsidRPr="00A76919">
        <w:rPr>
          <w:rFonts w:ascii="Arial" w:hAnsi="Arial" w:cs="Arial"/>
          <w:szCs w:val="24"/>
        </w:rPr>
        <w:t xml:space="preserve">(z jakéhokoliv právního důvodu) není dotčena odpovědnost za škodu a ostatních práv a povinností založených touto </w:t>
      </w:r>
      <w:r w:rsidR="00746799" w:rsidRPr="00A76919">
        <w:rPr>
          <w:rFonts w:ascii="Arial" w:hAnsi="Arial" w:cs="Arial"/>
          <w:szCs w:val="24"/>
        </w:rPr>
        <w:t>smlouvou</w:t>
      </w:r>
      <w:r w:rsidRPr="00A76919">
        <w:rPr>
          <w:rFonts w:ascii="Arial" w:hAnsi="Arial" w:cs="Arial"/>
          <w:szCs w:val="24"/>
        </w:rPr>
        <w:t xml:space="preserve">, která mají podle zákona, </w:t>
      </w:r>
      <w:r w:rsidR="00746799" w:rsidRPr="00A76919">
        <w:rPr>
          <w:rFonts w:ascii="Arial" w:hAnsi="Arial" w:cs="Arial"/>
          <w:szCs w:val="24"/>
        </w:rPr>
        <w:t>s</w:t>
      </w:r>
      <w:r w:rsidRPr="00A76919">
        <w:rPr>
          <w:rFonts w:ascii="Arial" w:hAnsi="Arial" w:cs="Arial"/>
          <w:szCs w:val="24"/>
        </w:rPr>
        <w:t xml:space="preserve">mlouvy či dle své povahy trvat i po jejím </w:t>
      </w:r>
      <w:r w:rsidR="00746799" w:rsidRPr="00A76919">
        <w:rPr>
          <w:rFonts w:ascii="Arial" w:hAnsi="Arial" w:cs="Arial"/>
          <w:szCs w:val="24"/>
        </w:rPr>
        <w:t>zániku</w:t>
      </w:r>
      <w:r w:rsidRPr="00A76919">
        <w:rPr>
          <w:rFonts w:ascii="Arial" w:hAnsi="Arial" w:cs="Arial"/>
          <w:szCs w:val="24"/>
        </w:rPr>
        <w:t>.</w:t>
      </w:r>
    </w:p>
    <w:p w14:paraId="72B35125" w14:textId="77777777" w:rsidR="00F5547B" w:rsidRPr="00A76919" w:rsidRDefault="00872277"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lastRenderedPageBreak/>
        <w:t xml:space="preserve">Tuto </w:t>
      </w:r>
      <w:r w:rsidR="00746799" w:rsidRPr="00A76919">
        <w:rPr>
          <w:rFonts w:ascii="Arial" w:hAnsi="Arial" w:cs="Arial"/>
          <w:szCs w:val="24"/>
        </w:rPr>
        <w:t xml:space="preserve">smlouvu </w:t>
      </w:r>
      <w:r w:rsidRPr="00A76919">
        <w:rPr>
          <w:rFonts w:ascii="Arial" w:hAnsi="Arial" w:cs="Arial"/>
          <w:szCs w:val="24"/>
        </w:rPr>
        <w:t xml:space="preserve">lze měnit pouze písemnými dodatky obsahujícími dohodu </w:t>
      </w:r>
      <w:r w:rsidR="00857AE4" w:rsidRPr="00A76919">
        <w:rPr>
          <w:rFonts w:ascii="Arial" w:hAnsi="Arial" w:cs="Arial"/>
          <w:szCs w:val="24"/>
        </w:rPr>
        <w:t>partnerů</w:t>
      </w:r>
      <w:r w:rsidRPr="00A76919">
        <w:rPr>
          <w:rFonts w:ascii="Arial" w:hAnsi="Arial" w:cs="Arial"/>
          <w:szCs w:val="24"/>
        </w:rPr>
        <w:t xml:space="preserve"> a podepsanými oprávněnými zástupci </w:t>
      </w:r>
      <w:r w:rsidR="00857AE4" w:rsidRPr="00A76919">
        <w:rPr>
          <w:rFonts w:ascii="Arial" w:hAnsi="Arial" w:cs="Arial"/>
          <w:szCs w:val="24"/>
        </w:rPr>
        <w:t>partnerů, přičemž změny podléhající schválení ze strany poskytovatele musí být poskytovateli zaslány v souladu s jeho pravidly změnového řízení</w:t>
      </w:r>
      <w:r w:rsidRPr="00A76919">
        <w:rPr>
          <w:rFonts w:ascii="Arial" w:hAnsi="Arial" w:cs="Arial"/>
          <w:szCs w:val="24"/>
        </w:rPr>
        <w:t>.</w:t>
      </w:r>
    </w:p>
    <w:p w14:paraId="643CE071" w14:textId="77777777" w:rsidR="00857AE4" w:rsidRPr="00A76919" w:rsidRDefault="00857AE4"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Partneři se zavazují řádně uchovávat veškeré dokumenty související s řešením projektu nejméně po dobu 10 let od ukončení řešení projektu.</w:t>
      </w:r>
    </w:p>
    <w:p w14:paraId="0E7B2D64" w14:textId="77777777" w:rsidR="00F5547B" w:rsidRPr="00A76919" w:rsidRDefault="00872277"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Veškeré spory</w:t>
      </w:r>
      <w:r w:rsidR="00631065" w:rsidRPr="00A76919">
        <w:rPr>
          <w:rFonts w:ascii="Arial" w:hAnsi="Arial" w:cs="Arial"/>
          <w:szCs w:val="24"/>
        </w:rPr>
        <w:t xml:space="preserve"> mezi partnery</w:t>
      </w:r>
      <w:r w:rsidRPr="00A76919">
        <w:rPr>
          <w:rFonts w:ascii="Arial" w:hAnsi="Arial" w:cs="Arial"/>
          <w:szCs w:val="24"/>
        </w:rPr>
        <w:t xml:space="preserve"> vzniklé z této </w:t>
      </w:r>
      <w:r w:rsidR="00631065" w:rsidRPr="00A76919">
        <w:rPr>
          <w:rFonts w:ascii="Arial" w:hAnsi="Arial" w:cs="Arial"/>
          <w:szCs w:val="24"/>
        </w:rPr>
        <w:t>smlouvy</w:t>
      </w:r>
      <w:r w:rsidRPr="00A76919">
        <w:rPr>
          <w:rFonts w:ascii="Arial" w:hAnsi="Arial" w:cs="Arial"/>
          <w:szCs w:val="24"/>
        </w:rPr>
        <w:t xml:space="preserve"> budou</w:t>
      </w:r>
      <w:r w:rsidR="00631065" w:rsidRPr="00A76919">
        <w:rPr>
          <w:rFonts w:ascii="Arial" w:hAnsi="Arial" w:cs="Arial"/>
          <w:szCs w:val="24"/>
        </w:rPr>
        <w:t xml:space="preserve"> </w:t>
      </w:r>
      <w:r w:rsidRPr="00A76919">
        <w:rPr>
          <w:rFonts w:ascii="Arial" w:hAnsi="Arial" w:cs="Arial"/>
          <w:szCs w:val="24"/>
        </w:rPr>
        <w:t>řešeny přednostně smírně</w:t>
      </w:r>
      <w:r w:rsidR="009417AF" w:rsidRPr="00A76919">
        <w:rPr>
          <w:rFonts w:ascii="Arial" w:hAnsi="Arial" w:cs="Arial"/>
          <w:szCs w:val="24"/>
        </w:rPr>
        <w:t>; n</w:t>
      </w:r>
      <w:r w:rsidRPr="00A76919">
        <w:rPr>
          <w:rFonts w:ascii="Arial" w:hAnsi="Arial" w:cs="Arial"/>
          <w:szCs w:val="24"/>
        </w:rPr>
        <w:t xml:space="preserve">edojde-li ke smírnému řešení sporu, </w:t>
      </w:r>
      <w:r w:rsidR="00CA3440">
        <w:rPr>
          <w:rFonts w:ascii="Arial" w:hAnsi="Arial" w:cs="Arial"/>
          <w:szCs w:val="24"/>
        </w:rPr>
        <w:t>může kterýkoli partner předložit</w:t>
      </w:r>
      <w:r w:rsidR="009417AF" w:rsidRPr="00A76919">
        <w:rPr>
          <w:rFonts w:ascii="Arial" w:hAnsi="Arial" w:cs="Arial"/>
          <w:szCs w:val="24"/>
        </w:rPr>
        <w:t xml:space="preserve"> </w:t>
      </w:r>
      <w:r w:rsidRPr="00A76919">
        <w:rPr>
          <w:rFonts w:ascii="Arial" w:hAnsi="Arial" w:cs="Arial"/>
          <w:szCs w:val="24"/>
        </w:rPr>
        <w:t>spor k rozhodnutí obecným soudům.</w:t>
      </w:r>
    </w:p>
    <w:p w14:paraId="2688FCBE" w14:textId="77777777" w:rsidR="00895A3F" w:rsidRPr="00A76919" w:rsidRDefault="000D689F"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Partneři prohlašují, že tato </w:t>
      </w:r>
      <w:r w:rsidR="009417AF" w:rsidRPr="00A76919">
        <w:rPr>
          <w:rFonts w:ascii="Arial" w:hAnsi="Arial" w:cs="Arial"/>
          <w:szCs w:val="24"/>
        </w:rPr>
        <w:t xml:space="preserve">smlouva </w:t>
      </w:r>
      <w:r w:rsidR="00895A3F" w:rsidRPr="00A76919">
        <w:rPr>
          <w:rFonts w:ascii="Arial" w:hAnsi="Arial" w:cs="Arial"/>
          <w:szCs w:val="24"/>
        </w:rPr>
        <w:t xml:space="preserve">je smlouvou související se </w:t>
      </w:r>
      <w:r w:rsidR="009417AF" w:rsidRPr="00A76919">
        <w:rPr>
          <w:rFonts w:ascii="Arial" w:hAnsi="Arial" w:cs="Arial"/>
          <w:szCs w:val="24"/>
        </w:rPr>
        <w:t xml:space="preserve">smlouvou </w:t>
      </w:r>
      <w:r w:rsidR="00895A3F" w:rsidRPr="00A76919">
        <w:rPr>
          <w:rFonts w:ascii="Arial" w:hAnsi="Arial" w:cs="Arial"/>
          <w:szCs w:val="24"/>
        </w:rPr>
        <w:t xml:space="preserve">o poskytnutí podpory. </w:t>
      </w:r>
      <w:r w:rsidR="009417AF" w:rsidRPr="00A76919">
        <w:rPr>
          <w:rFonts w:ascii="Arial" w:hAnsi="Arial" w:cs="Arial"/>
          <w:szCs w:val="24"/>
        </w:rPr>
        <w:t>Partneři</w:t>
      </w:r>
      <w:r w:rsidR="00895A3F" w:rsidRPr="00A76919">
        <w:rPr>
          <w:rFonts w:ascii="Arial" w:hAnsi="Arial" w:cs="Arial"/>
          <w:szCs w:val="24"/>
        </w:rPr>
        <w:t xml:space="preserve"> však sjednávají, že tato </w:t>
      </w:r>
      <w:r w:rsidR="009417AF" w:rsidRPr="00A76919">
        <w:rPr>
          <w:rFonts w:ascii="Arial" w:hAnsi="Arial" w:cs="Arial"/>
          <w:szCs w:val="24"/>
        </w:rPr>
        <w:t xml:space="preserve">smlouva </w:t>
      </w:r>
      <w:r w:rsidR="00895A3F" w:rsidRPr="00A76919">
        <w:rPr>
          <w:rFonts w:ascii="Arial" w:hAnsi="Arial" w:cs="Arial"/>
          <w:szCs w:val="24"/>
        </w:rPr>
        <w:t>není smlouvou závislou ve smyslu § 1727 občanského zákoníku.</w:t>
      </w:r>
    </w:p>
    <w:p w14:paraId="7054CD54" w14:textId="77777777" w:rsidR="00F5547B" w:rsidRPr="00A76919" w:rsidRDefault="00872277" w:rsidP="00F207AD">
      <w:pPr>
        <w:numPr>
          <w:ilvl w:val="1"/>
          <w:numId w:val="12"/>
        </w:numPr>
        <w:spacing w:after="240" w:line="240" w:lineRule="auto"/>
        <w:ind w:left="567" w:right="0" w:hanging="567"/>
        <w:rPr>
          <w:rFonts w:ascii="Arial" w:hAnsi="Arial" w:cs="Arial"/>
          <w:szCs w:val="24"/>
        </w:rPr>
      </w:pPr>
      <w:r w:rsidRPr="00A76919">
        <w:rPr>
          <w:rFonts w:ascii="Arial" w:hAnsi="Arial" w:cs="Arial"/>
          <w:szCs w:val="24"/>
        </w:rPr>
        <w:t xml:space="preserve">Smlouva se vyhotovuje ve </w:t>
      </w:r>
      <w:r w:rsidR="00CA3440">
        <w:rPr>
          <w:rFonts w:ascii="Arial" w:hAnsi="Arial" w:cs="Arial"/>
          <w:szCs w:val="24"/>
        </w:rPr>
        <w:t>4</w:t>
      </w:r>
      <w:r w:rsidR="00CA3440" w:rsidRPr="00A76919">
        <w:rPr>
          <w:rFonts w:ascii="Arial" w:hAnsi="Arial" w:cs="Arial"/>
          <w:szCs w:val="24"/>
        </w:rPr>
        <w:t xml:space="preserve"> </w:t>
      </w:r>
      <w:r w:rsidR="009417AF" w:rsidRPr="00A76919">
        <w:rPr>
          <w:rFonts w:ascii="Arial" w:hAnsi="Arial" w:cs="Arial"/>
          <w:szCs w:val="24"/>
        </w:rPr>
        <w:t>stejnopisech s platností originálu</w:t>
      </w:r>
      <w:r w:rsidRPr="00A76919">
        <w:rPr>
          <w:rFonts w:ascii="Arial" w:hAnsi="Arial" w:cs="Arial"/>
          <w:szCs w:val="24"/>
        </w:rPr>
        <w:t>, z nichž každ</w:t>
      </w:r>
      <w:r w:rsidR="001B485A" w:rsidRPr="00A76919">
        <w:rPr>
          <w:rFonts w:ascii="Arial" w:hAnsi="Arial" w:cs="Arial"/>
          <w:szCs w:val="24"/>
        </w:rPr>
        <w:t>ý</w:t>
      </w:r>
      <w:r w:rsidRPr="00A76919">
        <w:rPr>
          <w:rFonts w:ascii="Arial" w:hAnsi="Arial" w:cs="Arial"/>
          <w:szCs w:val="24"/>
        </w:rPr>
        <w:t xml:space="preserve"> </w:t>
      </w:r>
      <w:r w:rsidR="001B485A" w:rsidRPr="00A76919">
        <w:rPr>
          <w:rFonts w:ascii="Arial" w:hAnsi="Arial" w:cs="Arial"/>
          <w:szCs w:val="24"/>
        </w:rPr>
        <w:t>partner</w:t>
      </w:r>
      <w:r w:rsidRPr="00A76919">
        <w:rPr>
          <w:rFonts w:ascii="Arial" w:hAnsi="Arial" w:cs="Arial"/>
          <w:szCs w:val="24"/>
        </w:rPr>
        <w:t xml:space="preserve"> obdrží po jednom výtisku.</w:t>
      </w:r>
    </w:p>
    <w:p w14:paraId="0055F439" w14:textId="77777777" w:rsidR="003A176C" w:rsidRPr="00A75F0F" w:rsidRDefault="009417AF" w:rsidP="00A75F0F">
      <w:pPr>
        <w:numPr>
          <w:ilvl w:val="1"/>
          <w:numId w:val="12"/>
        </w:numPr>
        <w:spacing w:after="240" w:line="240" w:lineRule="auto"/>
        <w:ind w:left="567" w:right="0" w:hanging="567"/>
        <w:rPr>
          <w:rFonts w:ascii="Arial" w:hAnsi="Arial" w:cs="Arial"/>
          <w:szCs w:val="24"/>
        </w:rPr>
      </w:pPr>
      <w:r w:rsidRPr="00A76919">
        <w:rPr>
          <w:rFonts w:ascii="Arial" w:hAnsi="Arial" w:cs="Arial"/>
          <w:szCs w:val="24"/>
        </w:rPr>
        <w:t>Partneři</w:t>
      </w:r>
      <w:r w:rsidR="00813006" w:rsidRPr="00A76919">
        <w:rPr>
          <w:rFonts w:ascii="Arial" w:hAnsi="Arial" w:cs="Arial"/>
          <w:szCs w:val="24"/>
        </w:rPr>
        <w:t xml:space="preserve"> výslovně potvrzují, že tato </w:t>
      </w:r>
      <w:r w:rsidRPr="00A76919">
        <w:rPr>
          <w:rFonts w:ascii="Arial" w:hAnsi="Arial" w:cs="Arial"/>
          <w:szCs w:val="24"/>
        </w:rPr>
        <w:t xml:space="preserve">smlouva </w:t>
      </w:r>
      <w:r w:rsidR="00813006" w:rsidRPr="00A76919">
        <w:rPr>
          <w:rFonts w:ascii="Arial" w:hAnsi="Arial" w:cs="Arial"/>
          <w:szCs w:val="24"/>
        </w:rPr>
        <w:t>je výsledkem jejich jednání</w:t>
      </w:r>
      <w:r w:rsidRPr="00A76919">
        <w:rPr>
          <w:rFonts w:ascii="Arial" w:hAnsi="Arial" w:cs="Arial"/>
          <w:szCs w:val="24"/>
        </w:rPr>
        <w:t>,</w:t>
      </w:r>
      <w:r w:rsidR="00813006" w:rsidRPr="00A76919">
        <w:rPr>
          <w:rFonts w:ascii="Arial" w:hAnsi="Arial" w:cs="Arial"/>
          <w:szCs w:val="24"/>
        </w:rPr>
        <w:t xml:space="preserve"> </w:t>
      </w:r>
      <w:r w:rsidR="00A76919" w:rsidRPr="00A76919">
        <w:rPr>
          <w:rFonts w:ascii="Arial" w:hAnsi="Arial" w:cs="Arial"/>
          <w:szCs w:val="24"/>
        </w:rPr>
        <w:t>každý z partnerů měl</w:t>
      </w:r>
      <w:r w:rsidR="00813006" w:rsidRPr="00A76919">
        <w:rPr>
          <w:rFonts w:ascii="Arial" w:hAnsi="Arial" w:cs="Arial"/>
          <w:szCs w:val="24"/>
        </w:rPr>
        <w:t xml:space="preserve"> příležitost ovlivnit její základní podmínky</w:t>
      </w:r>
      <w:r w:rsidRPr="00A76919">
        <w:rPr>
          <w:rFonts w:ascii="Arial" w:hAnsi="Arial" w:cs="Arial"/>
          <w:szCs w:val="24"/>
        </w:rPr>
        <w:t xml:space="preserve">, a že tato je projevem jejich svobodné, pravé a vážné vůle, na důkaz čehož připojují </w:t>
      </w:r>
      <w:r w:rsidR="00B01B62">
        <w:rPr>
          <w:rFonts w:ascii="Arial" w:hAnsi="Arial" w:cs="Arial"/>
          <w:szCs w:val="24"/>
        </w:rPr>
        <w:t>na dalších stranách</w:t>
      </w:r>
      <w:r w:rsidRPr="00A76919">
        <w:rPr>
          <w:rFonts w:ascii="Arial" w:hAnsi="Arial" w:cs="Arial"/>
          <w:szCs w:val="24"/>
        </w:rPr>
        <w:t xml:space="preserve"> své podpisy</w:t>
      </w:r>
      <w:r w:rsidR="008A1E66" w:rsidRPr="00A76919">
        <w:rPr>
          <w:rFonts w:ascii="Arial" w:hAnsi="Arial" w:cs="Arial"/>
          <w:szCs w:val="24"/>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7930DF" w14:paraId="04F8B84C" w14:textId="77777777" w:rsidTr="006018B7">
        <w:tc>
          <w:tcPr>
            <w:tcW w:w="4889" w:type="dxa"/>
          </w:tcPr>
          <w:p w14:paraId="7C86E6FA" w14:textId="77777777" w:rsidR="007930DF" w:rsidRPr="00A76919" w:rsidRDefault="007930DF" w:rsidP="007930DF">
            <w:pPr>
              <w:spacing w:after="95" w:line="240" w:lineRule="auto"/>
              <w:ind w:left="0" w:right="35" w:firstLine="0"/>
              <w:rPr>
                <w:rFonts w:ascii="Arial" w:hAnsi="Arial" w:cs="Arial"/>
                <w:szCs w:val="24"/>
              </w:rPr>
            </w:pPr>
            <w:r w:rsidRPr="00A76919">
              <w:rPr>
                <w:rFonts w:ascii="Arial" w:hAnsi="Arial" w:cs="Arial"/>
                <w:szCs w:val="24"/>
              </w:rPr>
              <w:t>V Brně dne</w:t>
            </w:r>
            <w:r>
              <w:rPr>
                <w:rFonts w:ascii="Arial" w:hAnsi="Arial" w:cs="Arial"/>
                <w:szCs w:val="24"/>
              </w:rPr>
              <w:t xml:space="preserve"> ………………..</w:t>
            </w:r>
          </w:p>
          <w:p w14:paraId="5E57EE78" w14:textId="77777777" w:rsidR="007930DF" w:rsidRPr="00A76919" w:rsidRDefault="007930DF" w:rsidP="007930DF">
            <w:pPr>
              <w:spacing w:line="240" w:lineRule="auto"/>
              <w:ind w:left="0" w:firstLine="0"/>
              <w:rPr>
                <w:rFonts w:ascii="Arial" w:hAnsi="Arial" w:cs="Arial"/>
                <w:szCs w:val="24"/>
              </w:rPr>
            </w:pPr>
          </w:p>
          <w:p w14:paraId="6E645E2A" w14:textId="77777777" w:rsidR="007930DF" w:rsidRPr="00A76919" w:rsidRDefault="007930DF" w:rsidP="007930DF">
            <w:pPr>
              <w:spacing w:after="0" w:line="240" w:lineRule="auto"/>
              <w:ind w:left="0" w:right="0" w:firstLine="0"/>
              <w:rPr>
                <w:rFonts w:ascii="Arial" w:hAnsi="Arial" w:cs="Arial"/>
                <w:szCs w:val="24"/>
              </w:rPr>
            </w:pPr>
            <w:r w:rsidRPr="00A76919">
              <w:rPr>
                <w:rFonts w:ascii="Arial" w:hAnsi="Arial" w:cs="Arial"/>
                <w:szCs w:val="24"/>
              </w:rPr>
              <w:t>________________________</w:t>
            </w:r>
          </w:p>
          <w:p w14:paraId="1B7D52AB" w14:textId="77777777" w:rsidR="007930DF" w:rsidRDefault="007930DF" w:rsidP="007930DF">
            <w:pPr>
              <w:spacing w:after="0" w:line="240" w:lineRule="auto"/>
              <w:ind w:left="0" w:right="24" w:firstLine="0"/>
              <w:rPr>
                <w:rFonts w:ascii="Arial" w:hAnsi="Arial" w:cs="Arial"/>
                <w:szCs w:val="24"/>
              </w:rPr>
            </w:pPr>
            <w:r>
              <w:rPr>
                <w:rFonts w:ascii="Arial" w:hAnsi="Arial" w:cs="Arial"/>
                <w:szCs w:val="24"/>
              </w:rPr>
              <w:t xml:space="preserve">MVDr. Michal Kostka  </w:t>
            </w:r>
          </w:p>
          <w:p w14:paraId="31D922B1" w14:textId="77777777" w:rsidR="007930DF" w:rsidRDefault="007930DF" w:rsidP="007930DF">
            <w:pPr>
              <w:spacing w:after="0" w:line="240" w:lineRule="auto"/>
              <w:ind w:left="0" w:right="24" w:firstLine="0"/>
              <w:rPr>
                <w:rFonts w:ascii="Arial" w:hAnsi="Arial" w:cs="Arial"/>
                <w:szCs w:val="24"/>
              </w:rPr>
            </w:pPr>
            <w:r>
              <w:rPr>
                <w:rFonts w:ascii="Arial" w:hAnsi="Arial" w:cs="Arial"/>
                <w:szCs w:val="24"/>
              </w:rPr>
              <w:t>předseda představenstva</w:t>
            </w:r>
          </w:p>
          <w:p w14:paraId="7214BF75" w14:textId="77777777" w:rsidR="007930DF" w:rsidRPr="00145FAB" w:rsidRDefault="007930DF" w:rsidP="007930DF">
            <w:pPr>
              <w:spacing w:after="0" w:line="240" w:lineRule="auto"/>
              <w:ind w:left="0" w:right="0" w:firstLine="0"/>
              <w:rPr>
                <w:rFonts w:ascii="Arial" w:hAnsi="Arial" w:cs="Arial"/>
                <w:b/>
                <w:szCs w:val="24"/>
              </w:rPr>
            </w:pPr>
            <w:r w:rsidRPr="00145FAB">
              <w:rPr>
                <w:rFonts w:ascii="Arial" w:hAnsi="Arial" w:cs="Arial"/>
                <w:b/>
                <w:szCs w:val="24"/>
              </w:rPr>
              <w:t>BioVendor – Laboratorní medicína a.s.</w:t>
            </w:r>
          </w:p>
          <w:p w14:paraId="2101DF92" w14:textId="77777777" w:rsidR="007930DF" w:rsidRDefault="007930DF" w:rsidP="007930DF">
            <w:pPr>
              <w:spacing w:after="0" w:line="240" w:lineRule="auto"/>
              <w:ind w:left="0" w:right="24" w:firstLine="0"/>
              <w:rPr>
                <w:rFonts w:ascii="Arial" w:hAnsi="Arial" w:cs="Arial"/>
                <w:szCs w:val="24"/>
              </w:rPr>
            </w:pPr>
          </w:p>
          <w:p w14:paraId="5FEAA573" w14:textId="77777777" w:rsidR="007930DF" w:rsidRDefault="007930DF" w:rsidP="007930DF">
            <w:pPr>
              <w:spacing w:after="0" w:line="240" w:lineRule="auto"/>
              <w:ind w:left="0" w:right="24" w:firstLine="0"/>
              <w:rPr>
                <w:rFonts w:ascii="Arial" w:hAnsi="Arial" w:cs="Arial"/>
                <w:szCs w:val="24"/>
              </w:rPr>
            </w:pPr>
          </w:p>
          <w:p w14:paraId="47DA1C92" w14:textId="77777777" w:rsidR="007930DF" w:rsidRDefault="007930DF" w:rsidP="007930DF">
            <w:pPr>
              <w:spacing w:after="0" w:line="240" w:lineRule="auto"/>
              <w:ind w:left="0" w:right="24" w:firstLine="0"/>
              <w:rPr>
                <w:rFonts w:ascii="Arial" w:hAnsi="Arial" w:cs="Arial"/>
                <w:szCs w:val="24"/>
              </w:rPr>
            </w:pPr>
          </w:p>
          <w:p w14:paraId="1586E72E" w14:textId="77777777" w:rsidR="007930DF" w:rsidRDefault="007930DF" w:rsidP="007930DF">
            <w:pPr>
              <w:spacing w:after="0" w:line="240" w:lineRule="auto"/>
              <w:ind w:left="0" w:right="24" w:firstLine="0"/>
              <w:rPr>
                <w:rFonts w:ascii="Arial" w:hAnsi="Arial" w:cs="Arial"/>
                <w:szCs w:val="24"/>
              </w:rPr>
            </w:pPr>
            <w:r>
              <w:rPr>
                <w:rFonts w:ascii="Arial" w:hAnsi="Arial" w:cs="Arial"/>
                <w:szCs w:val="24"/>
              </w:rPr>
              <w:t>________________________</w:t>
            </w:r>
          </w:p>
          <w:p w14:paraId="735F96E4" w14:textId="77777777" w:rsidR="007930DF" w:rsidRDefault="007930DF" w:rsidP="007930DF">
            <w:pPr>
              <w:spacing w:after="0" w:line="240" w:lineRule="auto"/>
              <w:ind w:left="0" w:right="24" w:firstLine="0"/>
              <w:rPr>
                <w:rFonts w:ascii="Arial" w:hAnsi="Arial" w:cs="Arial"/>
                <w:szCs w:val="24"/>
              </w:rPr>
            </w:pPr>
            <w:r>
              <w:rPr>
                <w:rFonts w:ascii="Arial" w:hAnsi="Arial" w:cs="Arial"/>
                <w:szCs w:val="24"/>
              </w:rPr>
              <w:t>Ing. Ondřej Palát</w:t>
            </w:r>
          </w:p>
          <w:p w14:paraId="352C9819" w14:textId="77777777" w:rsidR="007930DF" w:rsidRDefault="007930DF" w:rsidP="007930DF">
            <w:pPr>
              <w:spacing w:after="0" w:line="240" w:lineRule="auto"/>
              <w:ind w:left="0" w:right="24" w:firstLine="0"/>
              <w:rPr>
                <w:rFonts w:ascii="Arial" w:hAnsi="Arial" w:cs="Arial"/>
                <w:szCs w:val="24"/>
              </w:rPr>
            </w:pPr>
            <w:r>
              <w:rPr>
                <w:rFonts w:ascii="Arial" w:hAnsi="Arial" w:cs="Arial"/>
                <w:szCs w:val="24"/>
              </w:rPr>
              <w:t>člen představenstva</w:t>
            </w:r>
          </w:p>
          <w:p w14:paraId="0AD3C6E2" w14:textId="77777777" w:rsidR="007930DF" w:rsidRDefault="007930DF" w:rsidP="007930DF">
            <w:pPr>
              <w:spacing w:after="95" w:line="240" w:lineRule="auto"/>
              <w:ind w:left="0" w:right="35" w:firstLine="0"/>
              <w:rPr>
                <w:rFonts w:ascii="Arial" w:hAnsi="Arial" w:cs="Arial"/>
                <w:szCs w:val="24"/>
              </w:rPr>
            </w:pPr>
            <w:r w:rsidRPr="00145FAB">
              <w:rPr>
                <w:rFonts w:ascii="Arial" w:hAnsi="Arial" w:cs="Arial"/>
                <w:b/>
                <w:szCs w:val="24"/>
              </w:rPr>
              <w:t>BioVendor – Laboratorní medicína a.s</w:t>
            </w:r>
            <w:r w:rsidR="00613452">
              <w:rPr>
                <w:rFonts w:ascii="Arial" w:hAnsi="Arial" w:cs="Arial"/>
                <w:b/>
                <w:szCs w:val="24"/>
              </w:rPr>
              <w:t>.</w:t>
            </w:r>
          </w:p>
        </w:tc>
        <w:tc>
          <w:tcPr>
            <w:tcW w:w="4890" w:type="dxa"/>
          </w:tcPr>
          <w:p w14:paraId="798190BC" w14:textId="77777777" w:rsidR="007930DF" w:rsidRPr="00A76919" w:rsidRDefault="007930DF" w:rsidP="007930DF">
            <w:pPr>
              <w:spacing w:after="95" w:line="240" w:lineRule="auto"/>
              <w:ind w:left="0" w:right="35" w:firstLine="0"/>
              <w:rPr>
                <w:rFonts w:ascii="Arial" w:hAnsi="Arial" w:cs="Arial"/>
                <w:szCs w:val="24"/>
              </w:rPr>
            </w:pPr>
            <w:r w:rsidRPr="00A76919">
              <w:rPr>
                <w:rFonts w:ascii="Arial" w:hAnsi="Arial" w:cs="Arial"/>
                <w:szCs w:val="24"/>
              </w:rPr>
              <w:t xml:space="preserve">V </w:t>
            </w:r>
            <w:r w:rsidR="00613452">
              <w:rPr>
                <w:rFonts w:ascii="Arial" w:hAnsi="Arial" w:cs="Arial"/>
                <w:szCs w:val="24"/>
              </w:rPr>
              <w:t>Praze</w:t>
            </w:r>
            <w:r w:rsidRPr="00A76919">
              <w:rPr>
                <w:rFonts w:ascii="Arial" w:hAnsi="Arial" w:cs="Arial"/>
                <w:szCs w:val="24"/>
              </w:rPr>
              <w:t xml:space="preserve"> dne</w:t>
            </w:r>
            <w:r>
              <w:rPr>
                <w:rFonts w:ascii="Arial" w:hAnsi="Arial" w:cs="Arial"/>
                <w:szCs w:val="24"/>
              </w:rPr>
              <w:t xml:space="preserve"> ………………..</w:t>
            </w:r>
          </w:p>
          <w:p w14:paraId="7A9A64D2" w14:textId="77777777" w:rsidR="007930DF" w:rsidRPr="00A76919" w:rsidRDefault="007930DF" w:rsidP="007930DF">
            <w:pPr>
              <w:spacing w:line="240" w:lineRule="auto"/>
              <w:ind w:left="0" w:firstLine="0"/>
              <w:rPr>
                <w:rFonts w:ascii="Arial" w:hAnsi="Arial" w:cs="Arial"/>
                <w:szCs w:val="24"/>
              </w:rPr>
            </w:pPr>
          </w:p>
          <w:p w14:paraId="101AB51E" w14:textId="77777777" w:rsidR="007930DF" w:rsidRDefault="007930DF" w:rsidP="007930DF">
            <w:pPr>
              <w:spacing w:after="0" w:line="240" w:lineRule="auto"/>
              <w:ind w:left="0" w:right="0" w:firstLine="0"/>
              <w:rPr>
                <w:rFonts w:ascii="Arial" w:hAnsi="Arial" w:cs="Arial"/>
                <w:szCs w:val="24"/>
              </w:rPr>
            </w:pPr>
            <w:r w:rsidRPr="00A76919">
              <w:rPr>
                <w:rFonts w:ascii="Arial" w:hAnsi="Arial" w:cs="Arial"/>
                <w:szCs w:val="24"/>
              </w:rPr>
              <w:t>________________________</w:t>
            </w:r>
            <w:r w:rsidRPr="00A76919">
              <w:rPr>
                <w:rFonts w:ascii="Arial" w:hAnsi="Arial" w:cs="Arial"/>
                <w:szCs w:val="24"/>
              </w:rPr>
              <w:tab/>
            </w:r>
            <w:r w:rsidRPr="00A76919">
              <w:rPr>
                <w:rFonts w:ascii="Arial" w:hAnsi="Arial" w:cs="Arial"/>
                <w:szCs w:val="24"/>
              </w:rPr>
              <w:tab/>
            </w:r>
          </w:p>
          <w:p w14:paraId="6BA2F7DE" w14:textId="77777777" w:rsidR="007930DF" w:rsidRDefault="007930DF" w:rsidP="007930DF">
            <w:pPr>
              <w:spacing w:after="0" w:line="240" w:lineRule="auto"/>
              <w:ind w:left="0" w:right="0" w:firstLine="0"/>
              <w:rPr>
                <w:rFonts w:ascii="Arial" w:hAnsi="Arial" w:cs="Arial"/>
                <w:szCs w:val="24"/>
              </w:rPr>
            </w:pPr>
            <w:r w:rsidRPr="00656029">
              <w:rPr>
                <w:rFonts w:ascii="Arial" w:hAnsi="Arial" w:cs="Arial"/>
                <w:szCs w:val="24"/>
              </w:rPr>
              <w:t>prof. MUDr. Zuzana Moťovská, Ph.D</w:t>
            </w:r>
            <w:r>
              <w:rPr>
                <w:rFonts w:ascii="Arial" w:hAnsi="Arial" w:cs="Arial"/>
                <w:szCs w:val="24"/>
              </w:rPr>
              <w:t>.</w:t>
            </w:r>
          </w:p>
          <w:p w14:paraId="660BF3C9" w14:textId="77777777" w:rsidR="007930DF" w:rsidRDefault="007930DF" w:rsidP="007930DF">
            <w:pPr>
              <w:spacing w:after="0" w:line="240" w:lineRule="auto"/>
              <w:ind w:left="0" w:right="0" w:firstLine="0"/>
              <w:rPr>
                <w:rFonts w:ascii="Arial" w:hAnsi="Arial" w:cs="Arial"/>
                <w:szCs w:val="24"/>
              </w:rPr>
            </w:pPr>
            <w:r>
              <w:rPr>
                <w:rFonts w:ascii="Arial" w:hAnsi="Arial" w:cs="Arial"/>
                <w:szCs w:val="24"/>
              </w:rPr>
              <w:t>jednatelka</w:t>
            </w:r>
          </w:p>
          <w:p w14:paraId="739454D6" w14:textId="77777777" w:rsidR="007930DF" w:rsidRDefault="007930DF" w:rsidP="007930DF">
            <w:pPr>
              <w:spacing w:after="0" w:line="240" w:lineRule="auto"/>
              <w:ind w:left="0" w:right="0" w:firstLine="0"/>
              <w:rPr>
                <w:rFonts w:ascii="Arial" w:hAnsi="Arial" w:cs="Arial"/>
                <w:b/>
                <w:szCs w:val="24"/>
              </w:rPr>
            </w:pPr>
            <w:r>
              <w:rPr>
                <w:rFonts w:ascii="Arial" w:hAnsi="Arial" w:cs="Arial"/>
                <w:b/>
                <w:szCs w:val="24"/>
              </w:rPr>
              <w:t>Kardiologie Praha s r.o.</w:t>
            </w:r>
          </w:p>
          <w:p w14:paraId="1C878863" w14:textId="77777777" w:rsidR="007930DF" w:rsidRDefault="007930DF" w:rsidP="007930DF">
            <w:pPr>
              <w:spacing w:after="0" w:line="240" w:lineRule="auto"/>
              <w:ind w:left="0" w:right="0" w:firstLine="0"/>
              <w:rPr>
                <w:rFonts w:ascii="Arial" w:hAnsi="Arial" w:cs="Arial"/>
                <w:b/>
                <w:szCs w:val="24"/>
              </w:rPr>
            </w:pPr>
          </w:p>
          <w:p w14:paraId="1687EE26" w14:textId="77777777" w:rsidR="006018B7" w:rsidRDefault="006018B7" w:rsidP="007930DF">
            <w:pPr>
              <w:spacing w:after="95" w:line="240" w:lineRule="auto"/>
              <w:ind w:left="0" w:right="35" w:firstLine="0"/>
              <w:rPr>
                <w:rFonts w:ascii="Arial" w:hAnsi="Arial" w:cs="Arial"/>
                <w:szCs w:val="24"/>
              </w:rPr>
            </w:pPr>
          </w:p>
          <w:p w14:paraId="77C7D369" w14:textId="77777777" w:rsidR="007930DF" w:rsidRPr="00A76919" w:rsidRDefault="007930DF" w:rsidP="007930DF">
            <w:pPr>
              <w:spacing w:after="95" w:line="240" w:lineRule="auto"/>
              <w:ind w:left="0" w:right="35" w:firstLine="0"/>
              <w:rPr>
                <w:rFonts w:ascii="Arial" w:hAnsi="Arial" w:cs="Arial"/>
                <w:szCs w:val="24"/>
              </w:rPr>
            </w:pPr>
            <w:r w:rsidRPr="00A76919">
              <w:rPr>
                <w:rFonts w:ascii="Arial" w:hAnsi="Arial" w:cs="Arial"/>
                <w:szCs w:val="24"/>
              </w:rPr>
              <w:t xml:space="preserve">V </w:t>
            </w:r>
            <w:r w:rsidR="00613452">
              <w:rPr>
                <w:rFonts w:ascii="Arial" w:hAnsi="Arial" w:cs="Arial"/>
                <w:szCs w:val="24"/>
              </w:rPr>
              <w:t>Ostravě</w:t>
            </w:r>
            <w:r>
              <w:rPr>
                <w:rFonts w:ascii="Arial" w:hAnsi="Arial" w:cs="Arial"/>
                <w:szCs w:val="24"/>
              </w:rPr>
              <w:t xml:space="preserve">  </w:t>
            </w:r>
            <w:r w:rsidRPr="00A76919">
              <w:rPr>
                <w:rFonts w:ascii="Arial" w:hAnsi="Arial" w:cs="Arial"/>
                <w:szCs w:val="24"/>
              </w:rPr>
              <w:t>dne</w:t>
            </w:r>
            <w:r>
              <w:rPr>
                <w:rFonts w:ascii="Arial" w:hAnsi="Arial" w:cs="Arial"/>
                <w:szCs w:val="24"/>
              </w:rPr>
              <w:t xml:space="preserve"> ………………..</w:t>
            </w:r>
          </w:p>
          <w:p w14:paraId="48065868" w14:textId="77777777" w:rsidR="007930DF" w:rsidRDefault="007930DF" w:rsidP="007930DF">
            <w:pPr>
              <w:spacing w:after="0" w:line="240" w:lineRule="auto"/>
              <w:ind w:left="0" w:right="24" w:firstLine="0"/>
              <w:rPr>
                <w:rFonts w:ascii="Arial" w:hAnsi="Arial" w:cs="Arial"/>
                <w:szCs w:val="24"/>
              </w:rPr>
            </w:pPr>
          </w:p>
          <w:p w14:paraId="367A71F6" w14:textId="77777777" w:rsidR="006018B7" w:rsidRDefault="006018B7" w:rsidP="007930DF">
            <w:pPr>
              <w:spacing w:after="0" w:line="240" w:lineRule="auto"/>
              <w:ind w:left="0" w:right="24" w:firstLine="0"/>
              <w:rPr>
                <w:rFonts w:ascii="Arial" w:hAnsi="Arial" w:cs="Arial"/>
                <w:szCs w:val="24"/>
              </w:rPr>
            </w:pPr>
          </w:p>
          <w:p w14:paraId="1272BE97" w14:textId="77777777" w:rsidR="007930DF" w:rsidRDefault="007930DF" w:rsidP="007930DF">
            <w:pPr>
              <w:spacing w:after="0" w:line="240" w:lineRule="auto"/>
              <w:ind w:left="0" w:right="24" w:firstLine="0"/>
              <w:rPr>
                <w:rFonts w:ascii="Arial" w:hAnsi="Arial" w:cs="Arial"/>
                <w:szCs w:val="24"/>
              </w:rPr>
            </w:pPr>
            <w:r w:rsidRPr="00A76919">
              <w:rPr>
                <w:rFonts w:ascii="Arial" w:hAnsi="Arial" w:cs="Arial"/>
                <w:szCs w:val="24"/>
              </w:rPr>
              <w:t>________________________</w:t>
            </w:r>
            <w:r>
              <w:rPr>
                <w:rFonts w:ascii="Arial" w:hAnsi="Arial" w:cs="Arial"/>
                <w:szCs w:val="24"/>
              </w:rPr>
              <w:tab/>
            </w:r>
            <w:r>
              <w:rPr>
                <w:rFonts w:ascii="Arial" w:hAnsi="Arial" w:cs="Arial"/>
                <w:szCs w:val="24"/>
              </w:rPr>
              <w:tab/>
            </w:r>
          </w:p>
          <w:p w14:paraId="570660A0" w14:textId="77777777" w:rsidR="007930DF" w:rsidRDefault="007930DF" w:rsidP="007930DF">
            <w:pPr>
              <w:spacing w:after="0" w:line="240" w:lineRule="auto"/>
              <w:ind w:left="0" w:right="24" w:firstLine="0"/>
              <w:rPr>
                <w:rFonts w:ascii="Arial" w:hAnsi="Arial" w:cs="Arial"/>
                <w:szCs w:val="24"/>
              </w:rPr>
            </w:pPr>
            <w:r>
              <w:rPr>
                <w:rFonts w:ascii="Arial" w:hAnsi="Arial" w:cs="Arial"/>
                <w:szCs w:val="24"/>
              </w:rPr>
              <w:t xml:space="preserve">MUDr. Jiří Havrlant, MHA </w:t>
            </w:r>
            <w:r>
              <w:rPr>
                <w:rFonts w:ascii="Arial" w:hAnsi="Arial" w:cs="Arial"/>
                <w:szCs w:val="24"/>
              </w:rPr>
              <w:tab/>
            </w:r>
            <w:r>
              <w:rPr>
                <w:rFonts w:ascii="Arial" w:hAnsi="Arial" w:cs="Arial"/>
                <w:szCs w:val="24"/>
              </w:rPr>
              <w:tab/>
            </w:r>
            <w:r>
              <w:rPr>
                <w:rFonts w:ascii="Arial" w:hAnsi="Arial" w:cs="Arial"/>
                <w:szCs w:val="24"/>
              </w:rPr>
              <w:tab/>
            </w:r>
          </w:p>
          <w:p w14:paraId="2AB5B5B0" w14:textId="77777777" w:rsidR="007930DF" w:rsidRDefault="007930DF" w:rsidP="007930DF">
            <w:pPr>
              <w:spacing w:after="0" w:line="240" w:lineRule="auto"/>
              <w:ind w:left="0" w:right="24" w:firstLine="0"/>
              <w:rPr>
                <w:rFonts w:ascii="Arial" w:hAnsi="Arial" w:cs="Arial"/>
                <w:szCs w:val="24"/>
              </w:rPr>
            </w:pPr>
            <w:r>
              <w:rPr>
                <w:rFonts w:ascii="Arial" w:hAnsi="Arial" w:cs="Arial"/>
                <w:szCs w:val="24"/>
              </w:rPr>
              <w:t>Ředitel</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p>
          <w:p w14:paraId="1807F96E" w14:textId="77777777" w:rsidR="007930DF" w:rsidRDefault="007930DF" w:rsidP="007930DF">
            <w:pPr>
              <w:spacing w:after="0" w:line="240" w:lineRule="auto"/>
              <w:ind w:left="0" w:right="0" w:firstLine="0"/>
              <w:rPr>
                <w:rFonts w:ascii="Arial" w:hAnsi="Arial" w:cs="Arial"/>
                <w:szCs w:val="24"/>
              </w:rPr>
            </w:pPr>
            <w:r>
              <w:rPr>
                <w:rFonts w:ascii="Arial" w:hAnsi="Arial" w:cs="Arial"/>
                <w:b/>
                <w:szCs w:val="24"/>
              </w:rPr>
              <w:t>Fakultní nemocnice Ostrava</w:t>
            </w:r>
          </w:p>
        </w:tc>
      </w:tr>
      <w:tr w:rsidR="007930DF" w14:paraId="347DEA8E" w14:textId="77777777" w:rsidTr="006018B7">
        <w:tc>
          <w:tcPr>
            <w:tcW w:w="4889" w:type="dxa"/>
          </w:tcPr>
          <w:p w14:paraId="54C2EC16" w14:textId="77777777" w:rsidR="007930DF" w:rsidRDefault="007930DF" w:rsidP="00F207AD">
            <w:pPr>
              <w:spacing w:after="95" w:line="240" w:lineRule="auto"/>
              <w:ind w:left="0" w:right="35" w:firstLine="0"/>
              <w:rPr>
                <w:rFonts w:ascii="Arial" w:hAnsi="Arial" w:cs="Arial"/>
                <w:szCs w:val="24"/>
              </w:rPr>
            </w:pPr>
          </w:p>
          <w:p w14:paraId="54E7F5D6" w14:textId="77777777" w:rsidR="006018B7" w:rsidRDefault="006018B7" w:rsidP="007930DF">
            <w:pPr>
              <w:spacing w:after="95" w:line="240" w:lineRule="auto"/>
              <w:ind w:left="0" w:right="35" w:firstLine="0"/>
              <w:rPr>
                <w:rFonts w:ascii="Arial" w:hAnsi="Arial" w:cs="Arial"/>
                <w:szCs w:val="24"/>
              </w:rPr>
            </w:pPr>
          </w:p>
          <w:p w14:paraId="61CEF785" w14:textId="77777777" w:rsidR="007930DF" w:rsidRPr="00A76919" w:rsidRDefault="007930DF" w:rsidP="007930DF">
            <w:pPr>
              <w:spacing w:after="95" w:line="240" w:lineRule="auto"/>
              <w:ind w:left="0" w:right="35" w:firstLine="0"/>
              <w:rPr>
                <w:rFonts w:ascii="Arial" w:hAnsi="Arial" w:cs="Arial"/>
                <w:szCs w:val="24"/>
              </w:rPr>
            </w:pPr>
            <w:r w:rsidRPr="00A76919">
              <w:rPr>
                <w:rFonts w:ascii="Arial" w:hAnsi="Arial" w:cs="Arial"/>
                <w:szCs w:val="24"/>
              </w:rPr>
              <w:t xml:space="preserve">V </w:t>
            </w:r>
            <w:r w:rsidR="00613452">
              <w:rPr>
                <w:rFonts w:ascii="Arial" w:hAnsi="Arial" w:cs="Arial"/>
                <w:szCs w:val="24"/>
              </w:rPr>
              <w:t>Ostravě</w:t>
            </w:r>
            <w:r w:rsidRPr="00A76919">
              <w:rPr>
                <w:rFonts w:ascii="Arial" w:hAnsi="Arial" w:cs="Arial"/>
                <w:szCs w:val="24"/>
              </w:rPr>
              <w:t xml:space="preserve"> dne</w:t>
            </w:r>
            <w:r>
              <w:rPr>
                <w:rFonts w:ascii="Arial" w:hAnsi="Arial" w:cs="Arial"/>
                <w:szCs w:val="24"/>
              </w:rPr>
              <w:t xml:space="preserve"> ………………..</w:t>
            </w:r>
          </w:p>
          <w:p w14:paraId="5BFA8EEB" w14:textId="77777777" w:rsidR="007930DF" w:rsidRPr="00A76919" w:rsidRDefault="007930DF" w:rsidP="007930DF">
            <w:pPr>
              <w:spacing w:line="240" w:lineRule="auto"/>
              <w:ind w:left="0" w:firstLine="0"/>
              <w:rPr>
                <w:rFonts w:ascii="Arial" w:hAnsi="Arial" w:cs="Arial"/>
                <w:szCs w:val="24"/>
              </w:rPr>
            </w:pPr>
          </w:p>
          <w:p w14:paraId="3649B2E6" w14:textId="77777777" w:rsidR="007930DF" w:rsidRDefault="007930DF" w:rsidP="007930DF">
            <w:pPr>
              <w:spacing w:after="0" w:line="240" w:lineRule="auto"/>
              <w:ind w:left="0" w:right="0" w:firstLine="0"/>
              <w:rPr>
                <w:rFonts w:ascii="Arial" w:hAnsi="Arial" w:cs="Arial"/>
                <w:szCs w:val="24"/>
              </w:rPr>
            </w:pPr>
          </w:p>
          <w:p w14:paraId="4461001D" w14:textId="77777777" w:rsidR="007930DF" w:rsidRPr="00FA5144" w:rsidRDefault="007930DF" w:rsidP="007930DF">
            <w:pPr>
              <w:spacing w:after="0" w:line="240" w:lineRule="auto"/>
              <w:ind w:left="0" w:right="0" w:firstLine="0"/>
              <w:rPr>
                <w:rFonts w:ascii="Arial" w:hAnsi="Arial" w:cs="Arial"/>
                <w:szCs w:val="24"/>
              </w:rPr>
            </w:pPr>
            <w:r w:rsidRPr="00FA5144">
              <w:rPr>
                <w:rFonts w:ascii="Arial" w:hAnsi="Arial" w:cs="Arial"/>
                <w:szCs w:val="24"/>
              </w:rPr>
              <w:t>________________________</w:t>
            </w:r>
          </w:p>
          <w:p w14:paraId="584E3B37" w14:textId="77777777" w:rsidR="007930DF" w:rsidRDefault="007930DF" w:rsidP="007930DF">
            <w:pPr>
              <w:spacing w:after="15" w:line="240" w:lineRule="auto"/>
              <w:ind w:left="0" w:right="0" w:firstLine="0"/>
              <w:rPr>
                <w:rFonts w:ascii="Arial" w:hAnsi="Arial" w:cs="Arial"/>
                <w:szCs w:val="24"/>
              </w:rPr>
            </w:pPr>
            <w:r>
              <w:rPr>
                <w:rFonts w:ascii="Arial" w:hAnsi="Arial" w:cs="Arial"/>
                <w:szCs w:val="24"/>
              </w:rPr>
              <w:t>prof. MUDr. Jan Lata, CSc.</w:t>
            </w:r>
          </w:p>
          <w:p w14:paraId="4C428F49" w14:textId="77777777" w:rsidR="007930DF" w:rsidRPr="00FA5144" w:rsidRDefault="007930DF" w:rsidP="007930DF">
            <w:pPr>
              <w:spacing w:after="0" w:line="240" w:lineRule="auto"/>
              <w:ind w:left="0" w:right="24" w:firstLine="0"/>
              <w:rPr>
                <w:rFonts w:ascii="Arial" w:hAnsi="Arial" w:cs="Arial"/>
                <w:szCs w:val="24"/>
              </w:rPr>
            </w:pPr>
            <w:r>
              <w:rPr>
                <w:rFonts w:ascii="Arial" w:hAnsi="Arial" w:cs="Arial"/>
                <w:szCs w:val="24"/>
              </w:rPr>
              <w:t>rektor</w:t>
            </w:r>
            <w:r w:rsidRPr="00FA5144">
              <w:rPr>
                <w:rFonts w:ascii="Arial" w:hAnsi="Arial" w:cs="Arial"/>
                <w:szCs w:val="24"/>
              </w:rPr>
              <w:tab/>
            </w:r>
            <w:r w:rsidRPr="00FA5144">
              <w:rPr>
                <w:rFonts w:ascii="Arial" w:hAnsi="Arial" w:cs="Arial"/>
                <w:szCs w:val="24"/>
              </w:rPr>
              <w:tab/>
              <w:t xml:space="preserve">       </w:t>
            </w:r>
          </w:p>
          <w:p w14:paraId="307FC959" w14:textId="77777777" w:rsidR="007930DF" w:rsidRDefault="007930DF" w:rsidP="007930DF">
            <w:pPr>
              <w:spacing w:after="95" w:line="240" w:lineRule="auto"/>
              <w:ind w:left="0" w:right="35" w:firstLine="0"/>
              <w:rPr>
                <w:rFonts w:ascii="Arial" w:hAnsi="Arial" w:cs="Arial"/>
                <w:szCs w:val="24"/>
              </w:rPr>
            </w:pPr>
            <w:r w:rsidRPr="00FA5144">
              <w:rPr>
                <w:rFonts w:ascii="Arial" w:hAnsi="Arial" w:cs="Arial"/>
                <w:b/>
                <w:szCs w:val="24"/>
              </w:rPr>
              <w:lastRenderedPageBreak/>
              <w:t>Ostravská univerzita</w:t>
            </w:r>
            <w:r>
              <w:rPr>
                <w:rFonts w:ascii="Arial" w:hAnsi="Arial" w:cs="Arial"/>
                <w:b/>
                <w:szCs w:val="24"/>
              </w:rPr>
              <w:tab/>
            </w:r>
          </w:p>
        </w:tc>
        <w:tc>
          <w:tcPr>
            <w:tcW w:w="4890" w:type="dxa"/>
          </w:tcPr>
          <w:p w14:paraId="315C2F67" w14:textId="77777777" w:rsidR="007930DF" w:rsidRDefault="007930DF" w:rsidP="007930DF">
            <w:pPr>
              <w:spacing w:after="95" w:line="240" w:lineRule="auto"/>
              <w:ind w:left="0" w:right="35" w:firstLine="0"/>
              <w:rPr>
                <w:rFonts w:ascii="Arial" w:hAnsi="Arial" w:cs="Arial"/>
                <w:szCs w:val="24"/>
              </w:rPr>
            </w:pPr>
          </w:p>
          <w:p w14:paraId="3893549D" w14:textId="77777777" w:rsidR="006018B7" w:rsidRDefault="006018B7" w:rsidP="007930DF">
            <w:pPr>
              <w:spacing w:after="95" w:line="240" w:lineRule="auto"/>
              <w:ind w:left="0" w:right="35" w:firstLine="0"/>
              <w:rPr>
                <w:rFonts w:ascii="Arial" w:hAnsi="Arial" w:cs="Arial"/>
                <w:szCs w:val="24"/>
              </w:rPr>
            </w:pPr>
          </w:p>
          <w:p w14:paraId="0721EED8" w14:textId="77777777" w:rsidR="007930DF" w:rsidRPr="00A76919" w:rsidRDefault="007930DF" w:rsidP="007930DF">
            <w:pPr>
              <w:spacing w:after="95" w:line="240" w:lineRule="auto"/>
              <w:ind w:left="0" w:right="35" w:firstLine="0"/>
              <w:rPr>
                <w:rFonts w:ascii="Arial" w:hAnsi="Arial" w:cs="Arial"/>
                <w:szCs w:val="24"/>
              </w:rPr>
            </w:pPr>
            <w:r w:rsidRPr="00A76919">
              <w:rPr>
                <w:rFonts w:ascii="Arial" w:hAnsi="Arial" w:cs="Arial"/>
                <w:szCs w:val="24"/>
              </w:rPr>
              <w:t xml:space="preserve">V </w:t>
            </w:r>
            <w:r w:rsidR="00613452">
              <w:rPr>
                <w:rFonts w:ascii="Arial" w:hAnsi="Arial" w:cs="Arial"/>
                <w:szCs w:val="24"/>
              </w:rPr>
              <w:t>Praze</w:t>
            </w:r>
            <w:r w:rsidRPr="00A76919">
              <w:rPr>
                <w:rFonts w:ascii="Arial" w:hAnsi="Arial" w:cs="Arial"/>
                <w:szCs w:val="24"/>
              </w:rPr>
              <w:t xml:space="preserve"> dne</w:t>
            </w:r>
            <w:r>
              <w:rPr>
                <w:rFonts w:ascii="Arial" w:hAnsi="Arial" w:cs="Arial"/>
                <w:szCs w:val="24"/>
              </w:rPr>
              <w:t xml:space="preserve"> ………………..</w:t>
            </w:r>
          </w:p>
          <w:p w14:paraId="3BD485D9" w14:textId="77777777" w:rsidR="007930DF" w:rsidRPr="00A76919" w:rsidRDefault="007930DF" w:rsidP="007930DF">
            <w:pPr>
              <w:spacing w:line="240" w:lineRule="auto"/>
              <w:ind w:left="0" w:firstLine="0"/>
              <w:rPr>
                <w:rFonts w:ascii="Arial" w:hAnsi="Arial" w:cs="Arial"/>
                <w:szCs w:val="24"/>
              </w:rPr>
            </w:pPr>
          </w:p>
          <w:p w14:paraId="631FA435" w14:textId="77777777" w:rsidR="007930DF" w:rsidRDefault="007930DF" w:rsidP="007930DF">
            <w:pPr>
              <w:spacing w:after="0" w:line="240" w:lineRule="auto"/>
              <w:ind w:left="0" w:right="0" w:firstLine="0"/>
              <w:rPr>
                <w:rFonts w:ascii="Arial" w:hAnsi="Arial" w:cs="Arial"/>
                <w:szCs w:val="24"/>
              </w:rPr>
            </w:pPr>
          </w:p>
          <w:p w14:paraId="4FEB5EF1" w14:textId="77777777" w:rsidR="007930DF" w:rsidRPr="00FA5144" w:rsidRDefault="007930DF" w:rsidP="007930DF">
            <w:pPr>
              <w:spacing w:after="0" w:line="240" w:lineRule="auto"/>
              <w:ind w:left="0" w:right="0" w:firstLine="0"/>
              <w:rPr>
                <w:rFonts w:ascii="Arial" w:hAnsi="Arial" w:cs="Arial"/>
                <w:szCs w:val="24"/>
              </w:rPr>
            </w:pPr>
            <w:r w:rsidRPr="00FA5144">
              <w:rPr>
                <w:rFonts w:ascii="Arial" w:hAnsi="Arial" w:cs="Arial"/>
                <w:szCs w:val="24"/>
              </w:rPr>
              <w:t>________________________</w:t>
            </w:r>
          </w:p>
          <w:p w14:paraId="13A62DA7" w14:textId="77777777" w:rsidR="007930DF" w:rsidRDefault="006018B7" w:rsidP="007930DF">
            <w:pPr>
              <w:spacing w:after="15" w:line="240" w:lineRule="auto"/>
              <w:ind w:left="0" w:right="0" w:firstLine="0"/>
              <w:rPr>
                <w:rFonts w:ascii="Arial" w:hAnsi="Arial" w:cs="Arial"/>
                <w:szCs w:val="24"/>
              </w:rPr>
            </w:pPr>
            <w:r>
              <w:rPr>
                <w:rFonts w:ascii="Arial" w:hAnsi="Arial" w:cs="Arial"/>
                <w:szCs w:val="24"/>
              </w:rPr>
              <w:t>Jiří Adámek</w:t>
            </w:r>
          </w:p>
          <w:p w14:paraId="69321AEF" w14:textId="77777777" w:rsidR="007930DF" w:rsidRPr="00FA5144" w:rsidRDefault="006018B7" w:rsidP="007930DF">
            <w:pPr>
              <w:spacing w:after="0" w:line="240" w:lineRule="auto"/>
              <w:ind w:left="0" w:right="24" w:firstLine="0"/>
              <w:rPr>
                <w:rFonts w:ascii="Arial" w:hAnsi="Arial" w:cs="Arial"/>
                <w:szCs w:val="24"/>
              </w:rPr>
            </w:pPr>
            <w:r>
              <w:rPr>
                <w:rFonts w:ascii="Arial" w:hAnsi="Arial" w:cs="Arial"/>
                <w:szCs w:val="24"/>
              </w:rPr>
              <w:t>jednatel</w:t>
            </w:r>
            <w:r w:rsidR="007930DF" w:rsidRPr="00FA5144">
              <w:rPr>
                <w:rFonts w:ascii="Arial" w:hAnsi="Arial" w:cs="Arial"/>
                <w:szCs w:val="24"/>
              </w:rPr>
              <w:tab/>
            </w:r>
            <w:r w:rsidR="007930DF" w:rsidRPr="00FA5144">
              <w:rPr>
                <w:rFonts w:ascii="Arial" w:hAnsi="Arial" w:cs="Arial"/>
                <w:szCs w:val="24"/>
              </w:rPr>
              <w:tab/>
              <w:t xml:space="preserve">       </w:t>
            </w:r>
          </w:p>
          <w:p w14:paraId="424036AA" w14:textId="77777777" w:rsidR="007930DF" w:rsidRDefault="006018B7" w:rsidP="007930DF">
            <w:pPr>
              <w:spacing w:after="95" w:line="240" w:lineRule="auto"/>
              <w:ind w:left="0" w:right="35" w:firstLine="0"/>
              <w:rPr>
                <w:rFonts w:ascii="Arial" w:hAnsi="Arial" w:cs="Arial"/>
                <w:szCs w:val="24"/>
              </w:rPr>
            </w:pPr>
            <w:r>
              <w:rPr>
                <w:rFonts w:ascii="Arial" w:hAnsi="Arial" w:cs="Arial"/>
                <w:b/>
                <w:bCs/>
              </w:rPr>
              <w:lastRenderedPageBreak/>
              <w:t>MEDICON Services s.r.o.</w:t>
            </w:r>
          </w:p>
        </w:tc>
      </w:tr>
    </w:tbl>
    <w:p w14:paraId="5D9C1869" w14:textId="77777777" w:rsidR="00B01B62" w:rsidRDefault="00B01B62" w:rsidP="00B01B62">
      <w:pPr>
        <w:spacing w:after="0" w:line="240" w:lineRule="auto"/>
        <w:ind w:left="0" w:right="0" w:firstLine="0"/>
        <w:rPr>
          <w:rFonts w:ascii="Arial" w:hAnsi="Arial" w:cs="Arial"/>
          <w:b/>
          <w:szCs w:val="24"/>
        </w:rPr>
      </w:pPr>
    </w:p>
    <w:sectPr w:rsidR="00B01B62" w:rsidSect="00002C6A">
      <w:footerReference w:type="default" r:id="rId10"/>
      <w:type w:val="continuous"/>
      <w:pgSz w:w="11902" w:h="16834"/>
      <w:pgMar w:top="1498" w:right="1129" w:bottom="965"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8A8BDA" w14:textId="77777777" w:rsidR="001A19A8" w:rsidRDefault="001A19A8" w:rsidP="00A76919">
      <w:pPr>
        <w:spacing w:after="0" w:line="240" w:lineRule="auto"/>
      </w:pPr>
      <w:r>
        <w:separator/>
      </w:r>
    </w:p>
  </w:endnote>
  <w:endnote w:type="continuationSeparator" w:id="0">
    <w:p w14:paraId="0CB87FB5" w14:textId="77777777" w:rsidR="001A19A8" w:rsidRDefault="001A19A8" w:rsidP="00A76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Bold">
    <w:altName w:val="Times New Roman"/>
    <w:panose1 w:val="00000000000000000000"/>
    <w:charset w:val="00"/>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9476913"/>
      <w:docPartObj>
        <w:docPartGallery w:val="Page Numbers (Bottom of Page)"/>
        <w:docPartUnique/>
      </w:docPartObj>
    </w:sdtPr>
    <w:sdtEndPr/>
    <w:sdtContent>
      <w:p w14:paraId="0AC17E0B" w14:textId="54FED839" w:rsidR="00C673B9" w:rsidRDefault="00474B5C">
        <w:pPr>
          <w:pStyle w:val="Zpat"/>
          <w:jc w:val="center"/>
        </w:pPr>
        <w:r>
          <w:fldChar w:fldCharType="begin"/>
        </w:r>
        <w:r w:rsidR="00C673B9">
          <w:instrText>PAGE   \* MERGEFORMAT</w:instrText>
        </w:r>
        <w:r>
          <w:fldChar w:fldCharType="separate"/>
        </w:r>
        <w:r w:rsidR="0022204C">
          <w:rPr>
            <w:noProof/>
          </w:rPr>
          <w:t>6</w:t>
        </w:r>
        <w:r>
          <w:fldChar w:fldCharType="end"/>
        </w:r>
      </w:p>
    </w:sdtContent>
  </w:sdt>
  <w:p w14:paraId="3C0D1A87" w14:textId="77777777" w:rsidR="00C673B9" w:rsidRDefault="00C673B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E02021" w14:textId="77777777" w:rsidR="001A19A8" w:rsidRDefault="001A19A8" w:rsidP="00A76919">
      <w:pPr>
        <w:spacing w:after="0" w:line="240" w:lineRule="auto"/>
      </w:pPr>
      <w:r>
        <w:separator/>
      </w:r>
    </w:p>
  </w:footnote>
  <w:footnote w:type="continuationSeparator" w:id="0">
    <w:p w14:paraId="14E40BD3" w14:textId="77777777" w:rsidR="001A19A8" w:rsidRDefault="001A19A8" w:rsidP="00A769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6075D"/>
    <w:multiLevelType w:val="hybridMultilevel"/>
    <w:tmpl w:val="CF568E24"/>
    <w:lvl w:ilvl="0" w:tplc="9FD40FE0">
      <w:start w:val="1"/>
      <w:numFmt w:val="decimal"/>
      <w:lvlText w:val="%1."/>
      <w:lvlJc w:val="left"/>
      <w:pPr>
        <w:ind w:left="15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68DA14EC">
      <w:start w:val="1"/>
      <w:numFmt w:val="decimal"/>
      <w:lvlText w:val="%2."/>
      <w:lvlJc w:val="left"/>
      <w:pPr>
        <w:ind w:left="1588"/>
      </w:pPr>
      <w:rPr>
        <w:rFonts w:ascii="Arial" w:eastAsia="Times New Roman" w:hAnsi="Arial" w:cs="Arial" w:hint="default"/>
        <w:b w:val="0"/>
        <w:i w:val="0"/>
        <w:strike w:val="0"/>
        <w:dstrike w:val="0"/>
        <w:color w:val="000000"/>
        <w:sz w:val="26"/>
        <w:szCs w:val="26"/>
        <w:u w:val="none" w:color="000000"/>
        <w:bdr w:val="none" w:sz="0" w:space="0" w:color="auto"/>
        <w:shd w:val="clear" w:color="auto" w:fill="auto"/>
        <w:vertAlign w:val="baseline"/>
      </w:rPr>
    </w:lvl>
    <w:lvl w:ilvl="2" w:tplc="4FF02154">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EB19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E6BEC">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3DE2">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C22108">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181AE4">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809E8">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CB8024F"/>
    <w:multiLevelType w:val="hybridMultilevel"/>
    <w:tmpl w:val="06509696"/>
    <w:lvl w:ilvl="0" w:tplc="9984D462">
      <w:start w:val="1"/>
      <w:numFmt w:val="decimal"/>
      <w:lvlText w:val="%1."/>
      <w:lvlJc w:val="left"/>
      <w:pPr>
        <w:ind w:left="15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306FA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3B87AB9"/>
    <w:multiLevelType w:val="hybridMultilevel"/>
    <w:tmpl w:val="D9BCA69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 w15:restartNumberingAfterBreak="0">
    <w:nsid w:val="27D713E6"/>
    <w:multiLevelType w:val="hybridMultilevel"/>
    <w:tmpl w:val="42646B14"/>
    <w:lvl w:ilvl="0" w:tplc="7390F832">
      <w:start w:val="1"/>
      <w:numFmt w:val="decimal"/>
      <w:lvlText w:val="%1."/>
      <w:lvlJc w:val="left"/>
      <w:pPr>
        <w:ind w:left="1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2E8DD2">
      <w:start w:val="1"/>
      <w:numFmt w:val="lowerLetter"/>
      <w:lvlText w:val="%2"/>
      <w:lvlJc w:val="left"/>
      <w:pPr>
        <w:ind w:left="1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60A642">
      <w:start w:val="1"/>
      <w:numFmt w:val="lowerRoman"/>
      <w:lvlText w:val="%3"/>
      <w:lvlJc w:val="left"/>
      <w:pPr>
        <w:ind w:left="1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BA8D09A">
      <w:start w:val="1"/>
      <w:numFmt w:val="decimal"/>
      <w:lvlText w:val="%4"/>
      <w:lvlJc w:val="left"/>
      <w:pPr>
        <w:ind w:left="25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9E1FBE">
      <w:start w:val="1"/>
      <w:numFmt w:val="lowerLetter"/>
      <w:lvlText w:val="%5"/>
      <w:lvlJc w:val="left"/>
      <w:pPr>
        <w:ind w:left="3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8698A4">
      <w:start w:val="1"/>
      <w:numFmt w:val="lowerRoman"/>
      <w:lvlText w:val="%6"/>
      <w:lvlJc w:val="left"/>
      <w:pPr>
        <w:ind w:left="4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9DA3704">
      <w:start w:val="1"/>
      <w:numFmt w:val="decimal"/>
      <w:lvlText w:val="%7"/>
      <w:lvlJc w:val="left"/>
      <w:pPr>
        <w:ind w:left="4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818C2D2">
      <w:start w:val="1"/>
      <w:numFmt w:val="lowerLetter"/>
      <w:lvlText w:val="%8"/>
      <w:lvlJc w:val="left"/>
      <w:pPr>
        <w:ind w:left="5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63674">
      <w:start w:val="1"/>
      <w:numFmt w:val="lowerRoman"/>
      <w:lvlText w:val="%9"/>
      <w:lvlJc w:val="left"/>
      <w:pPr>
        <w:ind w:left="6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8267169"/>
    <w:multiLevelType w:val="hybridMultilevel"/>
    <w:tmpl w:val="FE767CB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299A2812"/>
    <w:multiLevelType w:val="hybridMultilevel"/>
    <w:tmpl w:val="0160288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2A5B1BB8"/>
    <w:multiLevelType w:val="hybridMultilevel"/>
    <w:tmpl w:val="D0A861A8"/>
    <w:lvl w:ilvl="0" w:tplc="9FD40FE0">
      <w:start w:val="1"/>
      <w:numFmt w:val="decimal"/>
      <w:lvlText w:val="%1."/>
      <w:lvlJc w:val="left"/>
      <w:pPr>
        <w:ind w:left="151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E3E41F7E">
      <w:start w:val="1"/>
      <w:numFmt w:val="decimal"/>
      <w:lvlText w:val="%2."/>
      <w:lvlJc w:val="left"/>
      <w:pPr>
        <w:ind w:left="1588"/>
      </w:pPr>
      <w:rPr>
        <w:rFonts w:ascii="Arial" w:eastAsia="Times New Roman" w:hAnsi="Arial" w:cs="Arial" w:hint="default"/>
        <w:b w:val="0"/>
        <w:i w:val="0"/>
        <w:strike w:val="0"/>
        <w:dstrike w:val="0"/>
        <w:color w:val="000000"/>
        <w:sz w:val="24"/>
        <w:szCs w:val="26"/>
        <w:u w:val="none" w:color="000000"/>
        <w:bdr w:val="none" w:sz="0" w:space="0" w:color="auto"/>
        <w:shd w:val="clear" w:color="auto" w:fill="auto"/>
        <w:vertAlign w:val="baseline"/>
      </w:rPr>
    </w:lvl>
    <w:lvl w:ilvl="2" w:tplc="4FF02154">
      <w:start w:val="1"/>
      <w:numFmt w:val="lowerRoman"/>
      <w:lvlText w:val="%3"/>
      <w:lvlJc w:val="left"/>
      <w:pPr>
        <w:ind w:left="2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4BEB19C">
      <w:start w:val="1"/>
      <w:numFmt w:val="decimal"/>
      <w:lvlText w:val="%4"/>
      <w:lvlJc w:val="left"/>
      <w:pPr>
        <w:ind w:left="3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98E6BEC">
      <w:start w:val="1"/>
      <w:numFmt w:val="lowerLetter"/>
      <w:lvlText w:val="%5"/>
      <w:lvlJc w:val="left"/>
      <w:pPr>
        <w:ind w:left="3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4723DE2">
      <w:start w:val="1"/>
      <w:numFmt w:val="lowerRoman"/>
      <w:lvlText w:val="%6"/>
      <w:lvlJc w:val="left"/>
      <w:pPr>
        <w:ind w:left="4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3C22108">
      <w:start w:val="1"/>
      <w:numFmt w:val="decimal"/>
      <w:lvlText w:val="%7"/>
      <w:lvlJc w:val="left"/>
      <w:pPr>
        <w:ind w:left="5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D181AE4">
      <w:start w:val="1"/>
      <w:numFmt w:val="lowerLetter"/>
      <w:lvlText w:val="%8"/>
      <w:lvlJc w:val="left"/>
      <w:pPr>
        <w:ind w:left="59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1B809E8">
      <w:start w:val="1"/>
      <w:numFmt w:val="lowerRoman"/>
      <w:lvlText w:val="%9"/>
      <w:lvlJc w:val="left"/>
      <w:pPr>
        <w:ind w:left="66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B785D48"/>
    <w:multiLevelType w:val="multilevel"/>
    <w:tmpl w:val="78F6F940"/>
    <w:lvl w:ilvl="0">
      <w:start w:val="1"/>
      <w:numFmt w:val="decimal"/>
      <w:pStyle w:val="SML1"/>
      <w:lvlText w:val="%1."/>
      <w:lvlJc w:val="left"/>
      <w:pPr>
        <w:ind w:left="360" w:hanging="360"/>
      </w:pPr>
    </w:lvl>
    <w:lvl w:ilvl="1">
      <w:start w:val="1"/>
      <w:numFmt w:val="decimal"/>
      <w:pStyle w:val="SML11"/>
      <w:lvlText w:val="%1.%2."/>
      <w:lvlJc w:val="left"/>
      <w:pPr>
        <w:ind w:left="792" w:hanging="432"/>
      </w:pPr>
    </w:lvl>
    <w:lvl w:ilvl="2">
      <w:start w:val="1"/>
      <w:numFmt w:val="decimal"/>
      <w:pStyle w:val="SML111"/>
      <w:lvlText w:val="%1.%2.%3."/>
      <w:lvlJc w:val="left"/>
      <w:pPr>
        <w:ind w:left="1224" w:hanging="504"/>
      </w:pPr>
    </w:lvl>
    <w:lvl w:ilvl="3">
      <w:start w:val="1"/>
      <w:numFmt w:val="lowerRoman"/>
      <w:pStyle w:val="SMLi"/>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14A1FCE"/>
    <w:multiLevelType w:val="hybridMultilevel"/>
    <w:tmpl w:val="94888C3E"/>
    <w:lvl w:ilvl="0" w:tplc="A8007A34">
      <w:start w:val="1"/>
      <w:numFmt w:val="decimal"/>
      <w:lvlText w:val="%1."/>
      <w:lvlJc w:val="left"/>
      <w:pPr>
        <w:ind w:left="144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81A29BAA">
      <w:start w:val="1"/>
      <w:numFmt w:val="lowerLetter"/>
      <w:lvlText w:val="%2"/>
      <w:lvlJc w:val="left"/>
      <w:pPr>
        <w:ind w:left="10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D8628F6">
      <w:start w:val="1"/>
      <w:numFmt w:val="lowerRoman"/>
      <w:lvlText w:val="%3"/>
      <w:lvlJc w:val="left"/>
      <w:pPr>
        <w:ind w:left="18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8304C66">
      <w:start w:val="1"/>
      <w:numFmt w:val="decimal"/>
      <w:lvlText w:val="%4"/>
      <w:lvlJc w:val="left"/>
      <w:pPr>
        <w:ind w:left="25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C21406">
      <w:start w:val="1"/>
      <w:numFmt w:val="lowerLetter"/>
      <w:lvlText w:val="%5"/>
      <w:lvlJc w:val="left"/>
      <w:pPr>
        <w:ind w:left="32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9409BF8">
      <w:start w:val="1"/>
      <w:numFmt w:val="lowerRoman"/>
      <w:lvlText w:val="%6"/>
      <w:lvlJc w:val="left"/>
      <w:pPr>
        <w:ind w:left="39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F75AD7F6">
      <w:start w:val="1"/>
      <w:numFmt w:val="decimal"/>
      <w:lvlText w:val="%7"/>
      <w:lvlJc w:val="left"/>
      <w:pPr>
        <w:ind w:left="46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9225856">
      <w:start w:val="1"/>
      <w:numFmt w:val="lowerLetter"/>
      <w:lvlText w:val="%8"/>
      <w:lvlJc w:val="left"/>
      <w:pPr>
        <w:ind w:left="54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576EAC6">
      <w:start w:val="1"/>
      <w:numFmt w:val="lowerRoman"/>
      <w:lvlText w:val="%9"/>
      <w:lvlJc w:val="left"/>
      <w:pPr>
        <w:ind w:left="61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3FD62F8F"/>
    <w:multiLevelType w:val="hybridMultilevel"/>
    <w:tmpl w:val="9716CAC8"/>
    <w:lvl w:ilvl="0" w:tplc="9FD40FE0">
      <w:start w:val="1"/>
      <w:numFmt w:val="decimal"/>
      <w:lvlText w:val="%1."/>
      <w:lvlJc w:val="left"/>
      <w:pPr>
        <w:ind w:left="1068" w:hanging="360"/>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44732E37"/>
    <w:multiLevelType w:val="hybridMultilevel"/>
    <w:tmpl w:val="790E7F9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5B148F4"/>
    <w:multiLevelType w:val="hybridMultilevel"/>
    <w:tmpl w:val="B88A245A"/>
    <w:lvl w:ilvl="0" w:tplc="D8E8D192">
      <w:start w:val="1"/>
      <w:numFmt w:val="decimal"/>
      <w:lvlText w:val="%1."/>
      <w:lvlJc w:val="left"/>
      <w:pPr>
        <w:ind w:left="1544"/>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33E2B942">
      <w:start w:val="1"/>
      <w:numFmt w:val="lowerLetter"/>
      <w:lvlText w:val="%2"/>
      <w:lvlJc w:val="left"/>
      <w:pPr>
        <w:ind w:left="1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BCA1E4">
      <w:start w:val="1"/>
      <w:numFmt w:val="lowerRoman"/>
      <w:lvlText w:val="%3"/>
      <w:lvlJc w:val="left"/>
      <w:pPr>
        <w:ind w:left="1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7A0694">
      <w:start w:val="1"/>
      <w:numFmt w:val="decimal"/>
      <w:lvlText w:val="%4"/>
      <w:lvlJc w:val="left"/>
      <w:pPr>
        <w:ind w:left="2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CA0766">
      <w:start w:val="1"/>
      <w:numFmt w:val="lowerLetter"/>
      <w:lvlText w:val="%5"/>
      <w:lvlJc w:val="left"/>
      <w:pPr>
        <w:ind w:left="3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6CCDFE">
      <w:start w:val="1"/>
      <w:numFmt w:val="lowerRoman"/>
      <w:lvlText w:val="%6"/>
      <w:lvlJc w:val="left"/>
      <w:pPr>
        <w:ind w:left="4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66B8FE">
      <w:start w:val="1"/>
      <w:numFmt w:val="decimal"/>
      <w:lvlText w:val="%7"/>
      <w:lvlJc w:val="left"/>
      <w:pPr>
        <w:ind w:left="4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32A0AA">
      <w:start w:val="1"/>
      <w:numFmt w:val="lowerLetter"/>
      <w:lvlText w:val="%8"/>
      <w:lvlJc w:val="left"/>
      <w:pPr>
        <w:ind w:left="5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7C82DC">
      <w:start w:val="1"/>
      <w:numFmt w:val="lowerRoman"/>
      <w:lvlText w:val="%9"/>
      <w:lvlJc w:val="left"/>
      <w:pPr>
        <w:ind w:left="62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B93048D"/>
    <w:multiLevelType w:val="hybridMultilevel"/>
    <w:tmpl w:val="B7DC1CFE"/>
    <w:lvl w:ilvl="0" w:tplc="0405000F">
      <w:start w:val="1"/>
      <w:numFmt w:val="decimal"/>
      <w:lvlText w:val="%1."/>
      <w:lvlJc w:val="left"/>
      <w:pPr>
        <w:ind w:left="720" w:hanging="360"/>
      </w:p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B97240E"/>
    <w:multiLevelType w:val="hybridMultilevel"/>
    <w:tmpl w:val="F0266082"/>
    <w:lvl w:ilvl="0" w:tplc="B74ED224">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6220FC5"/>
    <w:multiLevelType w:val="hybridMultilevel"/>
    <w:tmpl w:val="891C8694"/>
    <w:lvl w:ilvl="0" w:tplc="16DC73C4">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4050017">
      <w:start w:val="1"/>
      <w:numFmt w:val="lowerLetter"/>
      <w:lvlText w:val="%2)"/>
      <w:lvlJc w:val="left"/>
      <w:pPr>
        <w:ind w:left="1103"/>
      </w:pPr>
      <w:rPr>
        <w:b w:val="0"/>
        <w:i w:val="0"/>
        <w:strike w:val="0"/>
        <w:dstrike w:val="0"/>
        <w:color w:val="000000"/>
        <w:sz w:val="24"/>
        <w:szCs w:val="24"/>
        <w:u w:val="none" w:color="000000"/>
        <w:bdr w:val="none" w:sz="0" w:space="0" w:color="auto"/>
        <w:shd w:val="clear" w:color="auto" w:fill="auto"/>
        <w:vertAlign w:val="baseline"/>
      </w:rPr>
    </w:lvl>
    <w:lvl w:ilvl="2" w:tplc="337A393A">
      <w:start w:val="1"/>
      <w:numFmt w:val="lowerRoman"/>
      <w:lvlText w:val="%3"/>
      <w:lvlJc w:val="left"/>
      <w:pPr>
        <w:ind w:left="1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C8E84D6">
      <w:start w:val="1"/>
      <w:numFmt w:val="decimal"/>
      <w:lvlText w:val="%4"/>
      <w:lvlJc w:val="left"/>
      <w:pPr>
        <w:ind w:left="2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AF8F40C">
      <w:start w:val="1"/>
      <w:numFmt w:val="lowerLetter"/>
      <w:lvlText w:val="%5"/>
      <w:lvlJc w:val="left"/>
      <w:pPr>
        <w:ind w:left="3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6A87808">
      <w:start w:val="1"/>
      <w:numFmt w:val="lowerRoman"/>
      <w:lvlText w:val="%6"/>
      <w:lvlJc w:val="left"/>
      <w:pPr>
        <w:ind w:left="3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D42DAFA">
      <w:start w:val="1"/>
      <w:numFmt w:val="decimal"/>
      <w:lvlText w:val="%7"/>
      <w:lvlJc w:val="left"/>
      <w:pPr>
        <w:ind w:left="47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46189C">
      <w:start w:val="1"/>
      <w:numFmt w:val="lowerLetter"/>
      <w:lvlText w:val="%8"/>
      <w:lvlJc w:val="left"/>
      <w:pPr>
        <w:ind w:left="54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D2EE0DA">
      <w:start w:val="1"/>
      <w:numFmt w:val="lowerRoman"/>
      <w:lvlText w:val="%9"/>
      <w:lvlJc w:val="left"/>
      <w:pPr>
        <w:ind w:left="6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A536630"/>
    <w:multiLevelType w:val="hybridMultilevel"/>
    <w:tmpl w:val="A98830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BA04C8D"/>
    <w:multiLevelType w:val="hybridMultilevel"/>
    <w:tmpl w:val="F138B8D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31B5730"/>
    <w:multiLevelType w:val="hybridMultilevel"/>
    <w:tmpl w:val="B1440AC6"/>
    <w:lvl w:ilvl="0" w:tplc="C62056FE">
      <w:start w:val="1"/>
      <w:numFmt w:val="decimal"/>
      <w:lvlText w:val="%1."/>
      <w:lvlJc w:val="left"/>
      <w:pPr>
        <w:ind w:left="1601"/>
      </w:pPr>
      <w:rPr>
        <w:rFonts w:ascii="Arial" w:eastAsia="Times New Roman" w:hAnsi="Arial" w:cs="Arial" w:hint="default"/>
        <w:b w:val="0"/>
        <w:i w:val="0"/>
        <w:strike w:val="0"/>
        <w:dstrike w:val="0"/>
        <w:color w:val="000000"/>
        <w:sz w:val="24"/>
        <w:szCs w:val="26"/>
        <w:u w:val="none" w:color="000000"/>
        <w:bdr w:val="none" w:sz="0" w:space="0" w:color="auto"/>
        <w:shd w:val="clear" w:color="auto" w:fill="auto"/>
        <w:vertAlign w:val="baseline"/>
      </w:rPr>
    </w:lvl>
    <w:lvl w:ilvl="1" w:tplc="700CE928">
      <w:start w:val="1"/>
      <w:numFmt w:val="lowerLetter"/>
      <w:lvlText w:val="%2"/>
      <w:lvlJc w:val="left"/>
      <w:pPr>
        <w:ind w:left="12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12206BE">
      <w:start w:val="1"/>
      <w:numFmt w:val="lowerRoman"/>
      <w:lvlText w:val="%3"/>
      <w:lvlJc w:val="left"/>
      <w:pPr>
        <w:ind w:left="19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12A2246">
      <w:start w:val="1"/>
      <w:numFmt w:val="decimal"/>
      <w:lvlText w:val="%4"/>
      <w:lvlJc w:val="left"/>
      <w:pPr>
        <w:ind w:left="27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C64810C">
      <w:start w:val="1"/>
      <w:numFmt w:val="lowerLetter"/>
      <w:lvlText w:val="%5"/>
      <w:lvlJc w:val="left"/>
      <w:pPr>
        <w:ind w:left="343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558FAF8">
      <w:start w:val="1"/>
      <w:numFmt w:val="lowerRoman"/>
      <w:lvlText w:val="%6"/>
      <w:lvlJc w:val="left"/>
      <w:pPr>
        <w:ind w:left="41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A28A1F0E">
      <w:start w:val="1"/>
      <w:numFmt w:val="decimal"/>
      <w:lvlText w:val="%7"/>
      <w:lvlJc w:val="left"/>
      <w:pPr>
        <w:ind w:left="487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51C43D2">
      <w:start w:val="1"/>
      <w:numFmt w:val="lowerLetter"/>
      <w:lvlText w:val="%8"/>
      <w:lvlJc w:val="left"/>
      <w:pPr>
        <w:ind w:left="55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0A492E4">
      <w:start w:val="1"/>
      <w:numFmt w:val="lowerRoman"/>
      <w:lvlText w:val="%9"/>
      <w:lvlJc w:val="left"/>
      <w:pPr>
        <w:ind w:left="631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6BAB3B49"/>
    <w:multiLevelType w:val="multilevel"/>
    <w:tmpl w:val="62A01968"/>
    <w:lvl w:ilvl="0">
      <w:start w:val="1"/>
      <w:numFmt w:val="decimal"/>
      <w:lvlText w:val="%1."/>
      <w:lvlJc w:val="left"/>
      <w:pPr>
        <w:ind w:left="360" w:hanging="360"/>
      </w:pPr>
      <w:rPr>
        <w:rFonts w:cs="Times New Roman" w:hint="default"/>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F7F338E"/>
    <w:multiLevelType w:val="hybridMultilevel"/>
    <w:tmpl w:val="AB94E932"/>
    <w:lvl w:ilvl="0" w:tplc="AB241EA0">
      <w:start w:val="1"/>
      <w:numFmt w:val="decimal"/>
      <w:lvlText w:val="%1."/>
      <w:lvlJc w:val="left"/>
      <w:pPr>
        <w:ind w:left="15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632D63E">
      <w:start w:val="1"/>
      <w:numFmt w:val="lowerLetter"/>
      <w:lvlText w:val="%2"/>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EC2EC">
      <w:start w:val="1"/>
      <w:numFmt w:val="lowerRoman"/>
      <w:lvlText w:val="%3"/>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63AC">
      <w:start w:val="1"/>
      <w:numFmt w:val="decimal"/>
      <w:lvlText w:val="%4"/>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0250">
      <w:start w:val="1"/>
      <w:numFmt w:val="lowerLetter"/>
      <w:lvlText w:val="%5"/>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AEFD8">
      <w:start w:val="1"/>
      <w:numFmt w:val="lowerRoman"/>
      <w:lvlText w:val="%6"/>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1C6">
      <w:start w:val="1"/>
      <w:numFmt w:val="decimal"/>
      <w:lvlText w:val="%7"/>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57EA">
      <w:start w:val="1"/>
      <w:numFmt w:val="lowerLetter"/>
      <w:lvlText w:val="%8"/>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AB3C6">
      <w:start w:val="1"/>
      <w:numFmt w:val="lowerRoman"/>
      <w:lvlText w:val="%9"/>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07F0FDB"/>
    <w:multiLevelType w:val="hybridMultilevel"/>
    <w:tmpl w:val="258000C8"/>
    <w:lvl w:ilvl="0" w:tplc="39583B90">
      <w:start w:val="1"/>
      <w:numFmt w:val="decimal"/>
      <w:lvlText w:val="%1."/>
      <w:lvlJc w:val="left"/>
      <w:pPr>
        <w:ind w:left="1442"/>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C35637CA">
      <w:start w:val="1"/>
      <w:numFmt w:val="lowerLetter"/>
      <w:lvlText w:val="%2"/>
      <w:lvlJc w:val="left"/>
      <w:pPr>
        <w:ind w:left="1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E782EF6">
      <w:start w:val="1"/>
      <w:numFmt w:val="lowerRoman"/>
      <w:lvlText w:val="%3"/>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8324770">
      <w:start w:val="1"/>
      <w:numFmt w:val="decimal"/>
      <w:lvlText w:val="%4"/>
      <w:lvlJc w:val="left"/>
      <w:pPr>
        <w:ind w:left="2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221356">
      <w:start w:val="1"/>
      <w:numFmt w:val="lowerLetter"/>
      <w:lvlText w:val="%5"/>
      <w:lvlJc w:val="left"/>
      <w:pPr>
        <w:ind w:left="3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6C2F4E">
      <w:start w:val="1"/>
      <w:numFmt w:val="lowerRoman"/>
      <w:lvlText w:val="%6"/>
      <w:lvlJc w:val="left"/>
      <w:pPr>
        <w:ind w:left="4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7461E0">
      <w:start w:val="1"/>
      <w:numFmt w:val="decimal"/>
      <w:lvlText w:val="%7"/>
      <w:lvlJc w:val="left"/>
      <w:pPr>
        <w:ind w:left="4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80EC7C">
      <w:start w:val="1"/>
      <w:numFmt w:val="lowerLetter"/>
      <w:lvlText w:val="%8"/>
      <w:lvlJc w:val="left"/>
      <w:pPr>
        <w:ind w:left="54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289D84">
      <w:start w:val="1"/>
      <w:numFmt w:val="lowerRoman"/>
      <w:lvlText w:val="%9"/>
      <w:lvlJc w:val="left"/>
      <w:pPr>
        <w:ind w:left="61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D71596"/>
    <w:multiLevelType w:val="hybridMultilevel"/>
    <w:tmpl w:val="7FA0B5E8"/>
    <w:lvl w:ilvl="0" w:tplc="0DC47B64">
      <w:start w:val="1"/>
      <w:numFmt w:val="decimal"/>
      <w:lvlText w:val="%1."/>
      <w:lvlJc w:val="left"/>
      <w:pPr>
        <w:ind w:left="1555"/>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2632D63E">
      <w:start w:val="1"/>
      <w:numFmt w:val="lowerLetter"/>
      <w:lvlText w:val="%2"/>
      <w:lvlJc w:val="left"/>
      <w:pPr>
        <w:ind w:left="1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B3EC2EC">
      <w:start w:val="1"/>
      <w:numFmt w:val="lowerRoman"/>
      <w:lvlText w:val="%3"/>
      <w:lvlJc w:val="left"/>
      <w:pPr>
        <w:ind w:left="20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B9263AC">
      <w:start w:val="1"/>
      <w:numFmt w:val="decimal"/>
      <w:lvlText w:val="%4"/>
      <w:lvlJc w:val="left"/>
      <w:pPr>
        <w:ind w:left="27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4E0250">
      <w:start w:val="1"/>
      <w:numFmt w:val="lowerLetter"/>
      <w:lvlText w:val="%5"/>
      <w:lvlJc w:val="left"/>
      <w:pPr>
        <w:ind w:left="34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AEFD8">
      <w:start w:val="1"/>
      <w:numFmt w:val="lowerRoman"/>
      <w:lvlText w:val="%6"/>
      <w:lvlJc w:val="left"/>
      <w:pPr>
        <w:ind w:left="41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4291C6">
      <w:start w:val="1"/>
      <w:numFmt w:val="decimal"/>
      <w:lvlText w:val="%7"/>
      <w:lvlJc w:val="left"/>
      <w:pPr>
        <w:ind w:left="48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95057EA">
      <w:start w:val="1"/>
      <w:numFmt w:val="lowerLetter"/>
      <w:lvlText w:val="%8"/>
      <w:lvlJc w:val="left"/>
      <w:pPr>
        <w:ind w:left="56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7AB3C6">
      <w:start w:val="1"/>
      <w:numFmt w:val="lowerRoman"/>
      <w:lvlText w:val="%9"/>
      <w:lvlJc w:val="left"/>
      <w:pPr>
        <w:ind w:left="63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77C260B"/>
    <w:multiLevelType w:val="hybridMultilevel"/>
    <w:tmpl w:val="D766F866"/>
    <w:lvl w:ilvl="0" w:tplc="28EAEE00">
      <w:start w:val="1"/>
      <w:numFmt w:val="decimal"/>
      <w:lvlText w:val="%1."/>
      <w:lvlJc w:val="left"/>
      <w:pPr>
        <w:ind w:left="1529"/>
      </w:pPr>
      <w:rPr>
        <w:rFonts w:ascii="Arial" w:eastAsia="Times New Roman" w:hAnsi="Arial" w:cs="Arial" w:hint="default"/>
        <w:b w:val="0"/>
        <w:i w:val="0"/>
        <w:strike w:val="0"/>
        <w:dstrike w:val="0"/>
        <w:color w:val="000000"/>
        <w:sz w:val="24"/>
        <w:szCs w:val="24"/>
        <w:u w:val="none" w:color="000000"/>
        <w:bdr w:val="none" w:sz="0" w:space="0" w:color="auto"/>
        <w:shd w:val="clear" w:color="auto" w:fill="auto"/>
        <w:vertAlign w:val="baseline"/>
      </w:rPr>
    </w:lvl>
    <w:lvl w:ilvl="1" w:tplc="08306FA6">
      <w:start w:val="1"/>
      <w:numFmt w:val="lowerLetter"/>
      <w:lvlText w:val="%2"/>
      <w:lvlJc w:val="left"/>
      <w:pPr>
        <w:ind w:left="14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8E5CA0">
      <w:start w:val="1"/>
      <w:numFmt w:val="lowerRoman"/>
      <w:lvlText w:val="%3"/>
      <w:lvlJc w:val="left"/>
      <w:pPr>
        <w:ind w:left="2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80AA820">
      <w:start w:val="1"/>
      <w:numFmt w:val="decimal"/>
      <w:lvlText w:val="%4"/>
      <w:lvlJc w:val="left"/>
      <w:pPr>
        <w:ind w:left="2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464CB6">
      <w:start w:val="1"/>
      <w:numFmt w:val="lowerLetter"/>
      <w:lvlText w:val="%5"/>
      <w:lvlJc w:val="left"/>
      <w:pPr>
        <w:ind w:left="3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FCA1CE">
      <w:start w:val="1"/>
      <w:numFmt w:val="lowerRoman"/>
      <w:lvlText w:val="%6"/>
      <w:lvlJc w:val="left"/>
      <w:pPr>
        <w:ind w:left="4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0885C8">
      <w:start w:val="1"/>
      <w:numFmt w:val="decimal"/>
      <w:lvlText w:val="%7"/>
      <w:lvlJc w:val="left"/>
      <w:pPr>
        <w:ind w:left="5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14FE64">
      <w:start w:val="1"/>
      <w:numFmt w:val="lowerLetter"/>
      <w:lvlText w:val="%8"/>
      <w:lvlJc w:val="left"/>
      <w:pPr>
        <w:ind w:left="5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64269E">
      <w:start w:val="1"/>
      <w:numFmt w:val="lowerRoman"/>
      <w:lvlText w:val="%9"/>
      <w:lvlJc w:val="left"/>
      <w:pPr>
        <w:ind w:left="6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2"/>
  </w:num>
  <w:num w:numId="3">
    <w:abstractNumId w:val="3"/>
  </w:num>
  <w:num w:numId="4">
    <w:abstractNumId w:val="11"/>
  </w:num>
  <w:num w:numId="5">
    <w:abstractNumId w:val="15"/>
  </w:num>
  <w:num w:numId="6">
    <w:abstractNumId w:val="18"/>
  </w:num>
  <w:num w:numId="7">
    <w:abstractNumId w:val="21"/>
  </w:num>
  <w:num w:numId="8">
    <w:abstractNumId w:val="8"/>
  </w:num>
  <w:num w:numId="9">
    <w:abstractNumId w:val="0"/>
  </w:num>
  <w:num w:numId="10">
    <w:abstractNumId w:val="23"/>
  </w:num>
  <w:num w:numId="11">
    <w:abstractNumId w:val="20"/>
  </w:num>
  <w:num w:numId="12">
    <w:abstractNumId w:val="6"/>
  </w:num>
  <w:num w:numId="13">
    <w:abstractNumId w:val="19"/>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4"/>
  </w:num>
  <w:num w:numId="18">
    <w:abstractNumId w:val="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0"/>
  </w:num>
  <w:num w:numId="22">
    <w:abstractNumId w:val="12"/>
  </w:num>
  <w:num w:numId="23">
    <w:abstractNumId w:val="16"/>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LS0NDA2tzAzMDEwN7ZU0lEKTi0uzszPAykwrAUA6RT1WCwAAAA="/>
  </w:docVars>
  <w:rsids>
    <w:rsidRoot w:val="00F5547B"/>
    <w:rsid w:val="00002C6A"/>
    <w:rsid w:val="000120A0"/>
    <w:rsid w:val="0002182F"/>
    <w:rsid w:val="00023D80"/>
    <w:rsid w:val="00024329"/>
    <w:rsid w:val="000279A1"/>
    <w:rsid w:val="00032A7A"/>
    <w:rsid w:val="00034642"/>
    <w:rsid w:val="00057DBA"/>
    <w:rsid w:val="00070A5F"/>
    <w:rsid w:val="00084206"/>
    <w:rsid w:val="000978C2"/>
    <w:rsid w:val="000D689F"/>
    <w:rsid w:val="000F7120"/>
    <w:rsid w:val="00114311"/>
    <w:rsid w:val="00122411"/>
    <w:rsid w:val="00134314"/>
    <w:rsid w:val="00145FAB"/>
    <w:rsid w:val="00154567"/>
    <w:rsid w:val="00157822"/>
    <w:rsid w:val="00186823"/>
    <w:rsid w:val="001A19A8"/>
    <w:rsid w:val="001A7986"/>
    <w:rsid w:val="001B37BA"/>
    <w:rsid w:val="001B485A"/>
    <w:rsid w:val="001C2445"/>
    <w:rsid w:val="001D059B"/>
    <w:rsid w:val="001D77FA"/>
    <w:rsid w:val="001E658B"/>
    <w:rsid w:val="00217243"/>
    <w:rsid w:val="0022204C"/>
    <w:rsid w:val="002270FD"/>
    <w:rsid w:val="00262B8D"/>
    <w:rsid w:val="002646E8"/>
    <w:rsid w:val="00270C9C"/>
    <w:rsid w:val="00272D8F"/>
    <w:rsid w:val="00277B66"/>
    <w:rsid w:val="00283621"/>
    <w:rsid w:val="00284BC4"/>
    <w:rsid w:val="00286F99"/>
    <w:rsid w:val="002907A5"/>
    <w:rsid w:val="002A15E6"/>
    <w:rsid w:val="002A461A"/>
    <w:rsid w:val="002B490B"/>
    <w:rsid w:val="002B7624"/>
    <w:rsid w:val="002D072C"/>
    <w:rsid w:val="002D5A38"/>
    <w:rsid w:val="002D5DBD"/>
    <w:rsid w:val="002E1EC1"/>
    <w:rsid w:val="003002CB"/>
    <w:rsid w:val="00315AA4"/>
    <w:rsid w:val="003278B0"/>
    <w:rsid w:val="00363744"/>
    <w:rsid w:val="00384407"/>
    <w:rsid w:val="00385CF5"/>
    <w:rsid w:val="003930E4"/>
    <w:rsid w:val="00397962"/>
    <w:rsid w:val="003A176C"/>
    <w:rsid w:val="003B194F"/>
    <w:rsid w:val="003B1EE8"/>
    <w:rsid w:val="003B4165"/>
    <w:rsid w:val="003C3062"/>
    <w:rsid w:val="003E297F"/>
    <w:rsid w:val="004033ED"/>
    <w:rsid w:val="00411A2C"/>
    <w:rsid w:val="004159FA"/>
    <w:rsid w:val="00442EAC"/>
    <w:rsid w:val="00451841"/>
    <w:rsid w:val="00474B5C"/>
    <w:rsid w:val="00480C5A"/>
    <w:rsid w:val="004A423A"/>
    <w:rsid w:val="004B7E43"/>
    <w:rsid w:val="004C3152"/>
    <w:rsid w:val="004D2079"/>
    <w:rsid w:val="004D32A8"/>
    <w:rsid w:val="004F1035"/>
    <w:rsid w:val="004F38AF"/>
    <w:rsid w:val="005059AF"/>
    <w:rsid w:val="0051075F"/>
    <w:rsid w:val="00525C0A"/>
    <w:rsid w:val="00544601"/>
    <w:rsid w:val="00544C36"/>
    <w:rsid w:val="00554954"/>
    <w:rsid w:val="00584750"/>
    <w:rsid w:val="00595E0D"/>
    <w:rsid w:val="00596CCE"/>
    <w:rsid w:val="005B22E3"/>
    <w:rsid w:val="005D62EB"/>
    <w:rsid w:val="005E3594"/>
    <w:rsid w:val="006018B7"/>
    <w:rsid w:val="00613452"/>
    <w:rsid w:val="0061465C"/>
    <w:rsid w:val="00631065"/>
    <w:rsid w:val="00632A0F"/>
    <w:rsid w:val="00634506"/>
    <w:rsid w:val="00634927"/>
    <w:rsid w:val="006360A9"/>
    <w:rsid w:val="00641F4B"/>
    <w:rsid w:val="00641FCE"/>
    <w:rsid w:val="0064363B"/>
    <w:rsid w:val="00656029"/>
    <w:rsid w:val="00667186"/>
    <w:rsid w:val="00667F0E"/>
    <w:rsid w:val="006B6AAB"/>
    <w:rsid w:val="006B797D"/>
    <w:rsid w:val="006D166C"/>
    <w:rsid w:val="006E0129"/>
    <w:rsid w:val="00707616"/>
    <w:rsid w:val="007076C4"/>
    <w:rsid w:val="00737C22"/>
    <w:rsid w:val="00746799"/>
    <w:rsid w:val="00787CD1"/>
    <w:rsid w:val="007930DF"/>
    <w:rsid w:val="0079744B"/>
    <w:rsid w:val="00797EED"/>
    <w:rsid w:val="007A2BF8"/>
    <w:rsid w:val="007A3428"/>
    <w:rsid w:val="007C741B"/>
    <w:rsid w:val="007F7B2C"/>
    <w:rsid w:val="008027B6"/>
    <w:rsid w:val="008122FE"/>
    <w:rsid w:val="00813006"/>
    <w:rsid w:val="00835A16"/>
    <w:rsid w:val="00837BF2"/>
    <w:rsid w:val="00844553"/>
    <w:rsid w:val="008461AC"/>
    <w:rsid w:val="00857AE4"/>
    <w:rsid w:val="00857D6B"/>
    <w:rsid w:val="0086636A"/>
    <w:rsid w:val="00872277"/>
    <w:rsid w:val="0089260F"/>
    <w:rsid w:val="00895A3F"/>
    <w:rsid w:val="008A1E66"/>
    <w:rsid w:val="008B3857"/>
    <w:rsid w:val="008B49E7"/>
    <w:rsid w:val="008E211D"/>
    <w:rsid w:val="008F4AD9"/>
    <w:rsid w:val="0090392A"/>
    <w:rsid w:val="00912159"/>
    <w:rsid w:val="00913E91"/>
    <w:rsid w:val="00934797"/>
    <w:rsid w:val="009417AF"/>
    <w:rsid w:val="009576B7"/>
    <w:rsid w:val="009A1D81"/>
    <w:rsid w:val="009A2E95"/>
    <w:rsid w:val="009A407B"/>
    <w:rsid w:val="009C1369"/>
    <w:rsid w:val="009C26F8"/>
    <w:rsid w:val="00A30B4E"/>
    <w:rsid w:val="00A354CE"/>
    <w:rsid w:val="00A50285"/>
    <w:rsid w:val="00A50C3A"/>
    <w:rsid w:val="00A51C6F"/>
    <w:rsid w:val="00A53D0A"/>
    <w:rsid w:val="00A65AE1"/>
    <w:rsid w:val="00A73BF1"/>
    <w:rsid w:val="00A756DC"/>
    <w:rsid w:val="00A75F0F"/>
    <w:rsid w:val="00A76919"/>
    <w:rsid w:val="00AB5C29"/>
    <w:rsid w:val="00AC38CD"/>
    <w:rsid w:val="00AC6110"/>
    <w:rsid w:val="00AE2F19"/>
    <w:rsid w:val="00AF1F33"/>
    <w:rsid w:val="00B01B62"/>
    <w:rsid w:val="00B0758B"/>
    <w:rsid w:val="00B254F7"/>
    <w:rsid w:val="00B2766E"/>
    <w:rsid w:val="00B339AC"/>
    <w:rsid w:val="00B37246"/>
    <w:rsid w:val="00B377F9"/>
    <w:rsid w:val="00B445F3"/>
    <w:rsid w:val="00B563E3"/>
    <w:rsid w:val="00B73158"/>
    <w:rsid w:val="00B87330"/>
    <w:rsid w:val="00BA7023"/>
    <w:rsid w:val="00BB2CFD"/>
    <w:rsid w:val="00BB63F5"/>
    <w:rsid w:val="00C0155E"/>
    <w:rsid w:val="00C01A3C"/>
    <w:rsid w:val="00C136FB"/>
    <w:rsid w:val="00C21DE8"/>
    <w:rsid w:val="00C23E32"/>
    <w:rsid w:val="00C30ADC"/>
    <w:rsid w:val="00C358FA"/>
    <w:rsid w:val="00C53FBD"/>
    <w:rsid w:val="00C65E43"/>
    <w:rsid w:val="00C673B9"/>
    <w:rsid w:val="00C7067D"/>
    <w:rsid w:val="00C72EF1"/>
    <w:rsid w:val="00C74A06"/>
    <w:rsid w:val="00CA3440"/>
    <w:rsid w:val="00CA4811"/>
    <w:rsid w:val="00CC15CD"/>
    <w:rsid w:val="00CD36EE"/>
    <w:rsid w:val="00CD5561"/>
    <w:rsid w:val="00CE77EA"/>
    <w:rsid w:val="00CF6DB9"/>
    <w:rsid w:val="00D170A1"/>
    <w:rsid w:val="00D3349A"/>
    <w:rsid w:val="00D4074E"/>
    <w:rsid w:val="00D5250F"/>
    <w:rsid w:val="00D53E01"/>
    <w:rsid w:val="00D650FC"/>
    <w:rsid w:val="00D83F42"/>
    <w:rsid w:val="00DB189D"/>
    <w:rsid w:val="00DB77C1"/>
    <w:rsid w:val="00DC6040"/>
    <w:rsid w:val="00DD12E8"/>
    <w:rsid w:val="00DD6C90"/>
    <w:rsid w:val="00DE0E9A"/>
    <w:rsid w:val="00DF3027"/>
    <w:rsid w:val="00E17428"/>
    <w:rsid w:val="00E27910"/>
    <w:rsid w:val="00E4383F"/>
    <w:rsid w:val="00E47304"/>
    <w:rsid w:val="00E66335"/>
    <w:rsid w:val="00E72BEF"/>
    <w:rsid w:val="00E744E2"/>
    <w:rsid w:val="00E777B0"/>
    <w:rsid w:val="00E80039"/>
    <w:rsid w:val="00E8054E"/>
    <w:rsid w:val="00E93B1F"/>
    <w:rsid w:val="00EA08B0"/>
    <w:rsid w:val="00EC021C"/>
    <w:rsid w:val="00EC2428"/>
    <w:rsid w:val="00ED068D"/>
    <w:rsid w:val="00F03216"/>
    <w:rsid w:val="00F11BE8"/>
    <w:rsid w:val="00F12DDD"/>
    <w:rsid w:val="00F1758E"/>
    <w:rsid w:val="00F207AD"/>
    <w:rsid w:val="00F21BFE"/>
    <w:rsid w:val="00F228D0"/>
    <w:rsid w:val="00F27B0B"/>
    <w:rsid w:val="00F44BAA"/>
    <w:rsid w:val="00F459C3"/>
    <w:rsid w:val="00F5131D"/>
    <w:rsid w:val="00F5547B"/>
    <w:rsid w:val="00F63011"/>
    <w:rsid w:val="00F63672"/>
    <w:rsid w:val="00F667C8"/>
    <w:rsid w:val="00F734BE"/>
    <w:rsid w:val="00F9035E"/>
    <w:rsid w:val="00F9313E"/>
    <w:rsid w:val="00FA51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D2921"/>
  <w15:docId w15:val="{2A065BE7-5CB2-42C8-BAD2-BA03682E6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87CD1"/>
    <w:pPr>
      <w:spacing w:after="275" w:line="251" w:lineRule="auto"/>
      <w:ind w:left="1219" w:right="5335" w:hanging="348"/>
      <w:jc w:val="both"/>
    </w:pPr>
    <w:rPr>
      <w:rFonts w:ascii="Times New Roman" w:eastAsia="Times New Roman" w:hAnsi="Times New Roman" w:cs="Times New Roman"/>
      <w:color w:val="000000"/>
      <w:sz w:val="24"/>
    </w:rPr>
  </w:style>
  <w:style w:type="paragraph" w:styleId="Nadpis1">
    <w:name w:val="heading 1"/>
    <w:next w:val="Normln"/>
    <w:link w:val="Nadpis1Char"/>
    <w:uiPriority w:val="9"/>
    <w:unhideWhenUsed/>
    <w:qFormat/>
    <w:rsid w:val="00DF3027"/>
    <w:pPr>
      <w:keepNext/>
      <w:keepLines/>
      <w:spacing w:after="224"/>
      <w:ind w:left="1385" w:hanging="10"/>
      <w:jc w:val="center"/>
      <w:outlineLvl w:val="0"/>
    </w:pPr>
    <w:rPr>
      <w:rFonts w:ascii="Times New Roman" w:eastAsia="Times New Roman" w:hAnsi="Times New Roman" w:cs="Times New Roman"/>
      <w:color w:val="000000"/>
      <w:sz w:val="28"/>
    </w:rPr>
  </w:style>
  <w:style w:type="paragraph" w:styleId="Nadpis2">
    <w:name w:val="heading 2"/>
    <w:next w:val="Normln"/>
    <w:link w:val="Nadpis2Char"/>
    <w:uiPriority w:val="9"/>
    <w:unhideWhenUsed/>
    <w:qFormat/>
    <w:rsid w:val="00DF3027"/>
    <w:pPr>
      <w:keepNext/>
      <w:keepLines/>
      <w:spacing w:after="241"/>
      <w:ind w:left="896" w:hanging="10"/>
      <w:jc w:val="center"/>
      <w:outlineLvl w:val="1"/>
    </w:pPr>
    <w:rPr>
      <w:rFonts w:ascii="Times New Roman" w:eastAsia="Times New Roman" w:hAnsi="Times New Roman" w:cs="Times New Roman"/>
      <w:color w:val="000000"/>
      <w:sz w:val="26"/>
    </w:rPr>
  </w:style>
  <w:style w:type="paragraph" w:styleId="Nadpis3">
    <w:name w:val="heading 3"/>
    <w:basedOn w:val="Normln"/>
    <w:next w:val="Normln"/>
    <w:link w:val="Nadpis3Char"/>
    <w:uiPriority w:val="9"/>
    <w:semiHidden/>
    <w:unhideWhenUsed/>
    <w:qFormat/>
    <w:rsid w:val="00813006"/>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sid w:val="00DF3027"/>
    <w:rPr>
      <w:rFonts w:ascii="Times New Roman" w:eastAsia="Times New Roman" w:hAnsi="Times New Roman" w:cs="Times New Roman"/>
      <w:color w:val="000000"/>
      <w:sz w:val="26"/>
    </w:rPr>
  </w:style>
  <w:style w:type="character" w:customStyle="1" w:styleId="Nadpis1Char">
    <w:name w:val="Nadpis 1 Char"/>
    <w:link w:val="Nadpis1"/>
    <w:rsid w:val="00DF3027"/>
    <w:rPr>
      <w:rFonts w:ascii="Times New Roman" w:eastAsia="Times New Roman" w:hAnsi="Times New Roman" w:cs="Times New Roman"/>
      <w:color w:val="000000"/>
      <w:sz w:val="28"/>
    </w:rPr>
  </w:style>
  <w:style w:type="table" w:customStyle="1" w:styleId="TableGrid">
    <w:name w:val="TableGrid"/>
    <w:rsid w:val="00DF3027"/>
    <w:pPr>
      <w:spacing w:after="0" w:line="240" w:lineRule="auto"/>
    </w:pPr>
    <w:tblPr>
      <w:tblCellMar>
        <w:top w:w="0" w:type="dxa"/>
        <w:left w:w="0" w:type="dxa"/>
        <w:bottom w:w="0" w:type="dxa"/>
        <w:right w:w="0" w:type="dxa"/>
      </w:tblCellMar>
    </w:tblPr>
  </w:style>
  <w:style w:type="paragraph" w:styleId="Odstavecseseznamem">
    <w:name w:val="List Paragraph"/>
    <w:basedOn w:val="Normln"/>
    <w:uiPriority w:val="34"/>
    <w:qFormat/>
    <w:rsid w:val="00813006"/>
    <w:pPr>
      <w:ind w:left="720"/>
      <w:contextualSpacing/>
    </w:pPr>
  </w:style>
  <w:style w:type="paragraph" w:styleId="Zpat">
    <w:name w:val="footer"/>
    <w:basedOn w:val="Normln"/>
    <w:link w:val="ZpatChar"/>
    <w:uiPriority w:val="99"/>
    <w:unhideWhenUsed/>
    <w:rsid w:val="00813006"/>
    <w:pPr>
      <w:tabs>
        <w:tab w:val="center" w:pos="4320"/>
        <w:tab w:val="right" w:pos="8640"/>
      </w:tabs>
      <w:spacing w:after="0" w:line="240" w:lineRule="auto"/>
      <w:ind w:left="0" w:right="0" w:firstLine="0"/>
    </w:pPr>
    <w:rPr>
      <w:rFonts w:asciiTheme="minorHAnsi" w:eastAsia="Cambria" w:hAnsiTheme="minorHAnsi"/>
      <w:color w:val="000000" w:themeColor="text1"/>
      <w:sz w:val="22"/>
      <w:lang w:eastAsia="en-US"/>
    </w:rPr>
  </w:style>
  <w:style w:type="character" w:customStyle="1" w:styleId="ZpatChar">
    <w:name w:val="Zápatí Char"/>
    <w:basedOn w:val="Standardnpsmoodstavce"/>
    <w:link w:val="Zpat"/>
    <w:uiPriority w:val="99"/>
    <w:rsid w:val="00813006"/>
    <w:rPr>
      <w:rFonts w:eastAsia="Cambria" w:cs="Times New Roman"/>
      <w:color w:val="000000" w:themeColor="text1"/>
      <w:lang w:eastAsia="en-US"/>
    </w:rPr>
  </w:style>
  <w:style w:type="paragraph" w:customStyle="1" w:styleId="SML11">
    <w:name w:val="!SML 1.1."/>
    <w:basedOn w:val="SML1"/>
    <w:qFormat/>
    <w:rsid w:val="00813006"/>
    <w:pPr>
      <w:keepNext w:val="0"/>
      <w:keepLines w:val="0"/>
      <w:numPr>
        <w:ilvl w:val="1"/>
      </w:numPr>
      <w:spacing w:before="120"/>
      <w:ind w:left="709" w:hanging="709"/>
      <w:outlineLvl w:val="1"/>
    </w:pPr>
    <w:rPr>
      <w:b w:val="0"/>
    </w:rPr>
  </w:style>
  <w:style w:type="paragraph" w:customStyle="1" w:styleId="SML1">
    <w:name w:val="!SML 1."/>
    <w:basedOn w:val="Nadpis3"/>
    <w:next w:val="SML11"/>
    <w:qFormat/>
    <w:rsid w:val="00813006"/>
    <w:pPr>
      <w:numPr>
        <w:numId w:val="15"/>
      </w:numPr>
      <w:shd w:val="clear" w:color="auto" w:fill="FFFFFF"/>
      <w:spacing w:before="240" w:after="120" w:line="240" w:lineRule="auto"/>
      <w:ind w:left="709" w:right="0" w:hanging="709"/>
      <w:outlineLvl w:val="0"/>
    </w:pPr>
    <w:rPr>
      <w:rFonts w:ascii="Calibri" w:eastAsia="Times New Roman" w:hAnsi="Calibri" w:cs="Arial"/>
      <w:b/>
      <w:bCs/>
      <w:color w:val="auto"/>
      <w:szCs w:val="26"/>
    </w:rPr>
  </w:style>
  <w:style w:type="paragraph" w:customStyle="1" w:styleId="SML111">
    <w:name w:val="!SML 1.1.1."/>
    <w:basedOn w:val="SML11"/>
    <w:qFormat/>
    <w:rsid w:val="00813006"/>
    <w:pPr>
      <w:numPr>
        <w:ilvl w:val="2"/>
      </w:numPr>
      <w:tabs>
        <w:tab w:val="num" w:pos="360"/>
      </w:tabs>
      <w:ind w:left="1701" w:hanging="981"/>
    </w:pPr>
  </w:style>
  <w:style w:type="paragraph" w:customStyle="1" w:styleId="SMLi">
    <w:name w:val="!SML i."/>
    <w:basedOn w:val="SML111"/>
    <w:qFormat/>
    <w:rsid w:val="00813006"/>
    <w:pPr>
      <w:numPr>
        <w:ilvl w:val="3"/>
      </w:numPr>
      <w:tabs>
        <w:tab w:val="num" w:pos="360"/>
      </w:tabs>
      <w:ind w:left="2268" w:hanging="567"/>
    </w:pPr>
  </w:style>
  <w:style w:type="character" w:customStyle="1" w:styleId="Nadpis3Char">
    <w:name w:val="Nadpis 3 Char"/>
    <w:basedOn w:val="Standardnpsmoodstavce"/>
    <w:link w:val="Nadpis3"/>
    <w:uiPriority w:val="9"/>
    <w:semiHidden/>
    <w:rsid w:val="00813006"/>
    <w:rPr>
      <w:rFonts w:asciiTheme="majorHAnsi" w:eastAsiaTheme="majorEastAsia" w:hAnsiTheme="majorHAnsi" w:cstheme="majorBidi"/>
      <w:color w:val="1F4D78" w:themeColor="accent1" w:themeShade="7F"/>
      <w:sz w:val="24"/>
      <w:szCs w:val="24"/>
    </w:rPr>
  </w:style>
  <w:style w:type="paragraph" w:styleId="Textbubliny">
    <w:name w:val="Balloon Text"/>
    <w:basedOn w:val="Normln"/>
    <w:link w:val="TextbublinyChar"/>
    <w:uiPriority w:val="99"/>
    <w:semiHidden/>
    <w:unhideWhenUsed/>
    <w:rsid w:val="00002C6A"/>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02C6A"/>
    <w:rPr>
      <w:rFonts w:ascii="Segoe UI" w:eastAsia="Times New Roman" w:hAnsi="Segoe UI" w:cs="Segoe UI"/>
      <w:color w:val="000000"/>
      <w:sz w:val="18"/>
      <w:szCs w:val="18"/>
    </w:rPr>
  </w:style>
  <w:style w:type="paragraph" w:customStyle="1" w:styleId="Nadpis">
    <w:name w:val="Nadpis"/>
    <w:basedOn w:val="Normln"/>
    <w:qFormat/>
    <w:rsid w:val="00E17428"/>
    <w:pPr>
      <w:keepNext/>
      <w:spacing w:before="240" w:after="0" w:line="240" w:lineRule="auto"/>
      <w:ind w:left="0" w:right="0" w:firstLine="0"/>
      <w:jc w:val="center"/>
    </w:pPr>
    <w:rPr>
      <w:rFonts w:ascii="Arial" w:hAnsi="Arial" w:cs="Arial"/>
      <w:b/>
      <w:szCs w:val="24"/>
    </w:rPr>
  </w:style>
  <w:style w:type="paragraph" w:styleId="Zhlav">
    <w:name w:val="header"/>
    <w:basedOn w:val="Normln"/>
    <w:link w:val="ZhlavChar"/>
    <w:uiPriority w:val="99"/>
    <w:unhideWhenUsed/>
    <w:rsid w:val="00A7691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A76919"/>
    <w:rPr>
      <w:rFonts w:ascii="Times New Roman" w:eastAsia="Times New Roman" w:hAnsi="Times New Roman" w:cs="Times New Roman"/>
      <w:color w:val="000000"/>
      <w:sz w:val="24"/>
    </w:rPr>
  </w:style>
  <w:style w:type="character" w:styleId="Odkaznakoment">
    <w:name w:val="annotation reference"/>
    <w:basedOn w:val="Standardnpsmoodstavce"/>
    <w:uiPriority w:val="99"/>
    <w:semiHidden/>
    <w:unhideWhenUsed/>
    <w:rsid w:val="00385CF5"/>
    <w:rPr>
      <w:sz w:val="16"/>
      <w:szCs w:val="16"/>
    </w:rPr>
  </w:style>
  <w:style w:type="paragraph" w:styleId="Textkomente">
    <w:name w:val="annotation text"/>
    <w:basedOn w:val="Normln"/>
    <w:link w:val="TextkomenteChar"/>
    <w:uiPriority w:val="99"/>
    <w:unhideWhenUsed/>
    <w:rsid w:val="00385CF5"/>
    <w:pPr>
      <w:spacing w:line="240" w:lineRule="auto"/>
    </w:pPr>
    <w:rPr>
      <w:sz w:val="20"/>
      <w:szCs w:val="20"/>
    </w:rPr>
  </w:style>
  <w:style w:type="character" w:customStyle="1" w:styleId="TextkomenteChar">
    <w:name w:val="Text komentáře Char"/>
    <w:basedOn w:val="Standardnpsmoodstavce"/>
    <w:link w:val="Textkomente"/>
    <w:uiPriority w:val="99"/>
    <w:rsid w:val="00385CF5"/>
    <w:rPr>
      <w:rFonts w:ascii="Times New Roman" w:eastAsia="Times New Roman" w:hAnsi="Times New Roman" w:cs="Times New Roman"/>
      <w:color w:val="000000"/>
      <w:sz w:val="20"/>
      <w:szCs w:val="20"/>
    </w:rPr>
  </w:style>
  <w:style w:type="paragraph" w:styleId="Pedmtkomente">
    <w:name w:val="annotation subject"/>
    <w:basedOn w:val="Textkomente"/>
    <w:next w:val="Textkomente"/>
    <w:link w:val="PedmtkomenteChar"/>
    <w:uiPriority w:val="99"/>
    <w:semiHidden/>
    <w:unhideWhenUsed/>
    <w:rsid w:val="00385CF5"/>
    <w:rPr>
      <w:b/>
      <w:bCs/>
    </w:rPr>
  </w:style>
  <w:style w:type="character" w:customStyle="1" w:styleId="PedmtkomenteChar">
    <w:name w:val="Předmět komentáře Char"/>
    <w:basedOn w:val="TextkomenteChar"/>
    <w:link w:val="Pedmtkomente"/>
    <w:uiPriority w:val="99"/>
    <w:semiHidden/>
    <w:rsid w:val="00385CF5"/>
    <w:rPr>
      <w:rFonts w:ascii="Times New Roman" w:eastAsia="Times New Roman" w:hAnsi="Times New Roman" w:cs="Times New Roman"/>
      <w:b/>
      <w:bCs/>
      <w:color w:val="000000"/>
      <w:sz w:val="20"/>
      <w:szCs w:val="20"/>
    </w:rPr>
  </w:style>
  <w:style w:type="table" w:styleId="Mkatabulky">
    <w:name w:val="Table Grid"/>
    <w:basedOn w:val="Normlntabulka"/>
    <w:uiPriority w:val="39"/>
    <w:unhideWhenUsed/>
    <w:rsid w:val="007930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007721">
      <w:bodyDiv w:val="1"/>
      <w:marLeft w:val="0"/>
      <w:marRight w:val="0"/>
      <w:marTop w:val="0"/>
      <w:marBottom w:val="0"/>
      <w:divBdr>
        <w:top w:val="none" w:sz="0" w:space="0" w:color="auto"/>
        <w:left w:val="none" w:sz="0" w:space="0" w:color="auto"/>
        <w:bottom w:val="none" w:sz="0" w:space="0" w:color="auto"/>
        <w:right w:val="none" w:sz="0" w:space="0" w:color="auto"/>
      </w:divBdr>
    </w:div>
    <w:div w:id="262106657">
      <w:bodyDiv w:val="1"/>
      <w:marLeft w:val="0"/>
      <w:marRight w:val="0"/>
      <w:marTop w:val="0"/>
      <w:marBottom w:val="0"/>
      <w:divBdr>
        <w:top w:val="none" w:sz="0" w:space="0" w:color="auto"/>
        <w:left w:val="none" w:sz="0" w:space="0" w:color="auto"/>
        <w:bottom w:val="none" w:sz="0" w:space="0" w:color="auto"/>
        <w:right w:val="none" w:sz="0" w:space="0" w:color="auto"/>
      </w:divBdr>
    </w:div>
    <w:div w:id="513299700">
      <w:bodyDiv w:val="1"/>
      <w:marLeft w:val="0"/>
      <w:marRight w:val="0"/>
      <w:marTop w:val="0"/>
      <w:marBottom w:val="0"/>
      <w:divBdr>
        <w:top w:val="none" w:sz="0" w:space="0" w:color="auto"/>
        <w:left w:val="none" w:sz="0" w:space="0" w:color="auto"/>
        <w:bottom w:val="none" w:sz="0" w:space="0" w:color="auto"/>
        <w:right w:val="none" w:sz="0" w:space="0" w:color="auto"/>
      </w:divBdr>
    </w:div>
    <w:div w:id="629671799">
      <w:bodyDiv w:val="1"/>
      <w:marLeft w:val="0"/>
      <w:marRight w:val="0"/>
      <w:marTop w:val="0"/>
      <w:marBottom w:val="0"/>
      <w:divBdr>
        <w:top w:val="none" w:sz="0" w:space="0" w:color="auto"/>
        <w:left w:val="none" w:sz="0" w:space="0" w:color="auto"/>
        <w:bottom w:val="none" w:sz="0" w:space="0" w:color="auto"/>
        <w:right w:val="none" w:sz="0" w:space="0" w:color="auto"/>
      </w:divBdr>
    </w:div>
    <w:div w:id="739132144">
      <w:bodyDiv w:val="1"/>
      <w:marLeft w:val="0"/>
      <w:marRight w:val="0"/>
      <w:marTop w:val="0"/>
      <w:marBottom w:val="0"/>
      <w:divBdr>
        <w:top w:val="none" w:sz="0" w:space="0" w:color="auto"/>
        <w:left w:val="none" w:sz="0" w:space="0" w:color="auto"/>
        <w:bottom w:val="none" w:sz="0" w:space="0" w:color="auto"/>
        <w:right w:val="none" w:sz="0" w:space="0" w:color="auto"/>
      </w:divBdr>
      <w:divsChild>
        <w:div w:id="2047675070">
          <w:marLeft w:val="0"/>
          <w:marRight w:val="0"/>
          <w:marTop w:val="90"/>
          <w:marBottom w:val="0"/>
          <w:divBdr>
            <w:top w:val="none" w:sz="0" w:space="0" w:color="auto"/>
            <w:left w:val="none" w:sz="0" w:space="0" w:color="auto"/>
            <w:bottom w:val="none" w:sz="0" w:space="0" w:color="auto"/>
            <w:right w:val="none" w:sz="0" w:space="0" w:color="auto"/>
          </w:divBdr>
          <w:divsChild>
            <w:div w:id="242690584">
              <w:marLeft w:val="0"/>
              <w:marRight w:val="0"/>
              <w:marTop w:val="0"/>
              <w:marBottom w:val="420"/>
              <w:divBdr>
                <w:top w:val="none" w:sz="0" w:space="0" w:color="auto"/>
                <w:left w:val="none" w:sz="0" w:space="0" w:color="auto"/>
                <w:bottom w:val="none" w:sz="0" w:space="0" w:color="auto"/>
                <w:right w:val="none" w:sz="0" w:space="0" w:color="auto"/>
              </w:divBdr>
              <w:divsChild>
                <w:div w:id="446585155">
                  <w:marLeft w:val="0"/>
                  <w:marRight w:val="0"/>
                  <w:marTop w:val="0"/>
                  <w:marBottom w:val="0"/>
                  <w:divBdr>
                    <w:top w:val="none" w:sz="0" w:space="0" w:color="auto"/>
                    <w:left w:val="none" w:sz="0" w:space="0" w:color="auto"/>
                    <w:bottom w:val="none" w:sz="0" w:space="0" w:color="auto"/>
                    <w:right w:val="none" w:sz="0" w:space="0" w:color="auto"/>
                  </w:divBdr>
                  <w:divsChild>
                    <w:div w:id="251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694774">
      <w:bodyDiv w:val="1"/>
      <w:marLeft w:val="0"/>
      <w:marRight w:val="0"/>
      <w:marTop w:val="0"/>
      <w:marBottom w:val="0"/>
      <w:divBdr>
        <w:top w:val="none" w:sz="0" w:space="0" w:color="auto"/>
        <w:left w:val="none" w:sz="0" w:space="0" w:color="auto"/>
        <w:bottom w:val="none" w:sz="0" w:space="0" w:color="auto"/>
        <w:right w:val="none" w:sz="0" w:space="0" w:color="auto"/>
      </w:divBdr>
    </w:div>
    <w:div w:id="890506735">
      <w:bodyDiv w:val="1"/>
      <w:marLeft w:val="0"/>
      <w:marRight w:val="0"/>
      <w:marTop w:val="0"/>
      <w:marBottom w:val="0"/>
      <w:divBdr>
        <w:top w:val="none" w:sz="0" w:space="0" w:color="auto"/>
        <w:left w:val="none" w:sz="0" w:space="0" w:color="auto"/>
        <w:bottom w:val="none" w:sz="0" w:space="0" w:color="auto"/>
        <w:right w:val="none" w:sz="0" w:space="0" w:color="auto"/>
      </w:divBdr>
    </w:div>
    <w:div w:id="1207062419">
      <w:bodyDiv w:val="1"/>
      <w:marLeft w:val="0"/>
      <w:marRight w:val="0"/>
      <w:marTop w:val="0"/>
      <w:marBottom w:val="0"/>
      <w:divBdr>
        <w:top w:val="none" w:sz="0" w:space="0" w:color="auto"/>
        <w:left w:val="none" w:sz="0" w:space="0" w:color="auto"/>
        <w:bottom w:val="none" w:sz="0" w:space="0" w:color="auto"/>
        <w:right w:val="none" w:sz="0" w:space="0" w:color="auto"/>
      </w:divBdr>
      <w:divsChild>
        <w:div w:id="1598176335">
          <w:marLeft w:val="0"/>
          <w:marRight w:val="0"/>
          <w:marTop w:val="0"/>
          <w:marBottom w:val="0"/>
          <w:divBdr>
            <w:top w:val="none" w:sz="0" w:space="0" w:color="auto"/>
            <w:left w:val="none" w:sz="0" w:space="0" w:color="auto"/>
            <w:bottom w:val="none" w:sz="0" w:space="0" w:color="auto"/>
            <w:right w:val="none" w:sz="0" w:space="0" w:color="auto"/>
          </w:divBdr>
        </w:div>
      </w:divsChild>
    </w:div>
    <w:div w:id="1285580451">
      <w:bodyDiv w:val="1"/>
      <w:marLeft w:val="0"/>
      <w:marRight w:val="0"/>
      <w:marTop w:val="0"/>
      <w:marBottom w:val="0"/>
      <w:divBdr>
        <w:top w:val="none" w:sz="0" w:space="0" w:color="auto"/>
        <w:left w:val="none" w:sz="0" w:space="0" w:color="auto"/>
        <w:bottom w:val="none" w:sz="0" w:space="0" w:color="auto"/>
        <w:right w:val="none" w:sz="0" w:space="0" w:color="auto"/>
      </w:divBdr>
    </w:div>
    <w:div w:id="1615555471">
      <w:bodyDiv w:val="1"/>
      <w:marLeft w:val="0"/>
      <w:marRight w:val="0"/>
      <w:marTop w:val="0"/>
      <w:marBottom w:val="0"/>
      <w:divBdr>
        <w:top w:val="none" w:sz="0" w:space="0" w:color="auto"/>
        <w:left w:val="none" w:sz="0" w:space="0" w:color="auto"/>
        <w:bottom w:val="none" w:sz="0" w:space="0" w:color="auto"/>
        <w:right w:val="none" w:sz="0" w:space="0" w:color="auto"/>
      </w:divBdr>
      <w:divsChild>
        <w:div w:id="1980264325">
          <w:marLeft w:val="0"/>
          <w:marRight w:val="0"/>
          <w:marTop w:val="90"/>
          <w:marBottom w:val="0"/>
          <w:divBdr>
            <w:top w:val="none" w:sz="0" w:space="0" w:color="auto"/>
            <w:left w:val="none" w:sz="0" w:space="0" w:color="auto"/>
            <w:bottom w:val="none" w:sz="0" w:space="0" w:color="auto"/>
            <w:right w:val="none" w:sz="0" w:space="0" w:color="auto"/>
          </w:divBdr>
          <w:divsChild>
            <w:div w:id="1908146986">
              <w:marLeft w:val="0"/>
              <w:marRight w:val="0"/>
              <w:marTop w:val="0"/>
              <w:marBottom w:val="420"/>
              <w:divBdr>
                <w:top w:val="none" w:sz="0" w:space="0" w:color="auto"/>
                <w:left w:val="none" w:sz="0" w:space="0" w:color="auto"/>
                <w:bottom w:val="none" w:sz="0" w:space="0" w:color="auto"/>
                <w:right w:val="none" w:sz="0" w:space="0" w:color="auto"/>
              </w:divBdr>
              <w:divsChild>
                <w:div w:id="402996718">
                  <w:marLeft w:val="0"/>
                  <w:marRight w:val="0"/>
                  <w:marTop w:val="0"/>
                  <w:marBottom w:val="0"/>
                  <w:divBdr>
                    <w:top w:val="none" w:sz="0" w:space="0" w:color="auto"/>
                    <w:left w:val="none" w:sz="0" w:space="0" w:color="auto"/>
                    <w:bottom w:val="none" w:sz="0" w:space="0" w:color="auto"/>
                    <w:right w:val="none" w:sz="0" w:space="0" w:color="auto"/>
                  </w:divBdr>
                  <w:divsChild>
                    <w:div w:id="58249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820773">
      <w:bodyDiv w:val="1"/>
      <w:marLeft w:val="0"/>
      <w:marRight w:val="0"/>
      <w:marTop w:val="0"/>
      <w:marBottom w:val="0"/>
      <w:divBdr>
        <w:top w:val="none" w:sz="0" w:space="0" w:color="auto"/>
        <w:left w:val="none" w:sz="0" w:space="0" w:color="auto"/>
        <w:bottom w:val="none" w:sz="0" w:space="0" w:color="auto"/>
        <w:right w:val="none" w:sz="0" w:space="0" w:color="auto"/>
      </w:divBdr>
    </w:div>
    <w:div w:id="1667586512">
      <w:bodyDiv w:val="1"/>
      <w:marLeft w:val="0"/>
      <w:marRight w:val="0"/>
      <w:marTop w:val="0"/>
      <w:marBottom w:val="0"/>
      <w:divBdr>
        <w:top w:val="none" w:sz="0" w:space="0" w:color="auto"/>
        <w:left w:val="none" w:sz="0" w:space="0" w:color="auto"/>
        <w:bottom w:val="none" w:sz="0" w:space="0" w:color="auto"/>
        <w:right w:val="none" w:sz="0" w:space="0" w:color="auto"/>
      </w:divBdr>
    </w:div>
    <w:div w:id="1679968655">
      <w:bodyDiv w:val="1"/>
      <w:marLeft w:val="0"/>
      <w:marRight w:val="0"/>
      <w:marTop w:val="0"/>
      <w:marBottom w:val="0"/>
      <w:divBdr>
        <w:top w:val="none" w:sz="0" w:space="0" w:color="auto"/>
        <w:left w:val="none" w:sz="0" w:space="0" w:color="auto"/>
        <w:bottom w:val="none" w:sz="0" w:space="0" w:color="auto"/>
        <w:right w:val="none" w:sz="0" w:space="0" w:color="auto"/>
      </w:divBdr>
    </w:div>
    <w:div w:id="1864053327">
      <w:bodyDiv w:val="1"/>
      <w:marLeft w:val="0"/>
      <w:marRight w:val="0"/>
      <w:marTop w:val="0"/>
      <w:marBottom w:val="0"/>
      <w:divBdr>
        <w:top w:val="none" w:sz="0" w:space="0" w:color="auto"/>
        <w:left w:val="none" w:sz="0" w:space="0" w:color="auto"/>
        <w:bottom w:val="none" w:sz="0" w:space="0" w:color="auto"/>
        <w:right w:val="none" w:sz="0" w:space="0" w:color="auto"/>
      </w:divBdr>
    </w:div>
    <w:div w:id="1879123918">
      <w:bodyDiv w:val="1"/>
      <w:marLeft w:val="0"/>
      <w:marRight w:val="0"/>
      <w:marTop w:val="0"/>
      <w:marBottom w:val="0"/>
      <w:divBdr>
        <w:top w:val="none" w:sz="0" w:space="0" w:color="auto"/>
        <w:left w:val="none" w:sz="0" w:space="0" w:color="auto"/>
        <w:bottom w:val="none" w:sz="0" w:space="0" w:color="auto"/>
        <w:right w:val="none" w:sz="0" w:space="0" w:color="auto"/>
      </w:divBdr>
    </w:div>
    <w:div w:id="1887719721">
      <w:bodyDiv w:val="1"/>
      <w:marLeft w:val="0"/>
      <w:marRight w:val="0"/>
      <w:marTop w:val="0"/>
      <w:marBottom w:val="0"/>
      <w:divBdr>
        <w:top w:val="none" w:sz="0" w:space="0" w:color="auto"/>
        <w:left w:val="none" w:sz="0" w:space="0" w:color="auto"/>
        <w:bottom w:val="none" w:sz="0" w:space="0" w:color="auto"/>
        <w:right w:val="none" w:sz="0" w:space="0" w:color="auto"/>
      </w:divBdr>
    </w:div>
    <w:div w:id="19134695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7EDA7-6DCA-492F-A863-4E071BF57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4663</Words>
  <Characters>26581</Characters>
  <Application>Microsoft Office Word</Application>
  <DocSecurity>0</DocSecurity>
  <Lines>221</Lines>
  <Paragraphs>62</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Radim Kunc</dc:creator>
  <cp:lastModifiedBy>Hložánková Martina</cp:lastModifiedBy>
  <cp:revision>2</cp:revision>
  <cp:lastPrinted>2020-06-04T08:07:00Z</cp:lastPrinted>
  <dcterms:created xsi:type="dcterms:W3CDTF">2021-03-30T07:38:00Z</dcterms:created>
  <dcterms:modified xsi:type="dcterms:W3CDTF">2021-03-30T07:38:00Z</dcterms:modified>
</cp:coreProperties>
</file>