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0C" w:rsidRDefault="0037540C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Česká Třebová, LV číslo 6311, geometrický plán č. 4417-14040/2019</w:t>
      </w:r>
    </w:p>
    <w:p w:rsidR="00D13063" w:rsidRDefault="0037540C" w:rsidP="004C4552">
      <w:pPr>
        <w:rPr>
          <w:noProof/>
        </w:rPr>
      </w:pPr>
      <w:r>
        <w:rPr>
          <w:noProof/>
        </w:rPr>
        <w:t>Pozemky p. č. 3559/1, p. č. 3559/14, p. č. 3559/16</w:t>
      </w:r>
      <w:r w:rsidR="00D13063">
        <w:rPr>
          <w:noProof/>
        </w:rPr>
        <w:t xml:space="preserve"> </w:t>
      </w:r>
      <w:r w:rsidR="00D13063" w:rsidRPr="00FF246C">
        <w:rPr>
          <w:noProof/>
        </w:rPr>
        <w:t>+ pozemek p. č. 3559/131</w:t>
      </w:r>
      <w:r w:rsidR="00FF246C" w:rsidRPr="00FF246C">
        <w:rPr>
          <w:noProof/>
        </w:rPr>
        <w:t>, který vznikl z rozdělení původního pozemku p.č. 3559/1</w:t>
      </w:r>
      <w:r w:rsidR="00D13063" w:rsidRPr="00FF246C">
        <w:rPr>
          <w:noProof/>
        </w:rPr>
        <w:t xml:space="preserve"> </w:t>
      </w:r>
      <w:r w:rsidR="00FF246C" w:rsidRPr="00FF246C">
        <w:rPr>
          <w:noProof/>
        </w:rPr>
        <w:t>(</w:t>
      </w:r>
      <w:r w:rsidR="00D13063" w:rsidRPr="00FF246C">
        <w:rPr>
          <w:noProof/>
        </w:rPr>
        <w:t xml:space="preserve">dle </w:t>
      </w:r>
      <w:r w:rsidR="00FF246C" w:rsidRPr="00FF246C">
        <w:rPr>
          <w:noProof/>
        </w:rPr>
        <w:t xml:space="preserve">později zapsaného </w:t>
      </w:r>
      <w:r w:rsidR="00D13063" w:rsidRPr="00FF246C">
        <w:rPr>
          <w:noProof/>
        </w:rPr>
        <w:t>GP 4411-44/2019</w:t>
      </w:r>
      <w:r w:rsidR="00FF246C" w:rsidRPr="00FF246C">
        <w:rPr>
          <w:noProof/>
        </w:rPr>
        <w:t>)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Dlouhá Třebová, LV číslo 822, geometrický plán č. 992-14040/2019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Pozemek p. č. 1660/6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Dlouhoňovice, LV číslo 2268, geometrický plán č. 688-14040/2019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Pozemek p. č. 726/1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Kerhartice nad Orlicí, LV číslo 4413, geometrický plán č. 542-14040/2019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541/4, p. č. 571/1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Lanšperk, LV číslo 216, geometrický plán č. 270-14040/2019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325/10, p. č. 325/16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Letohrad, LV číslo 3039, geometrický plán č. 1916-14040/2019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Pozemek p. č. 753/11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Letohrad, LV číslo 3039, geometrický plán č. 1922-14040/2019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753/11, p. č. 753/44, p. č. 753/45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Litice nad Orlicí, LV číslo 237, geometrický plán č. 260-14040/2019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276/28, p. č. 276/33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Orlice, LV číslo 2767, geometrický plán č. 845-14040/2019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Pozemek p. č. 1/1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Rudoltice u Lanškrouna, LV číslo 745, geometrický plán č. 1324-14040/2019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3453/6, p. č. 3453/12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Rybník u České Třebové, LV číslo 651, geometrický plán č. 1030-14040/2019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778/1, p. č. 778/98, p. č. 778/99, p. č. 778/130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Rybník u České Třebové, LV číslo 651, geometrický plán č. 1031-14040/2019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778/1, p. č. 778/8, p. č. 778/98, p. č. 778/99, p. č. 778/130, p. č. 778/131, p. č. 778/132, p. č. 778/154</w:t>
      </w:r>
      <w:r w:rsidR="00F567CA">
        <w:rPr>
          <w:noProof/>
        </w:rPr>
        <w:t xml:space="preserve">, p. č. </w:t>
      </w:r>
      <w:r w:rsidR="00F73610">
        <w:rPr>
          <w:noProof/>
        </w:rPr>
        <w:t xml:space="preserve">st. </w:t>
      </w:r>
      <w:bookmarkStart w:id="0" w:name="_GoBack"/>
      <w:bookmarkEnd w:id="0"/>
      <w:r w:rsidR="00F567CA">
        <w:rPr>
          <w:noProof/>
        </w:rPr>
        <w:t>388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Třebovice, LV číslo 171, geometrický plán č. 745-14040/2019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1305/2, p. č. 1903/1, p. č. 1903/108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Třebovice, LV číslo 171, geometrický plán č. 746-14040/2019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Pozemky p. č. 1305/2, p. č. 1903/1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Ústí nad Orlicí, LV číslo 5326, geometrický plán č. 2987-14040/2019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Pozemek p. č. 2548/1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Ústí nad Orlicí, LV číslo 5326, geometrický plán č. 2993-14040/2019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Pozemek p. č. 2548/1</w:t>
      </w:r>
    </w:p>
    <w:p w:rsidR="0037540C" w:rsidRDefault="0037540C" w:rsidP="0037540C">
      <w:pPr>
        <w:spacing w:after="0"/>
        <w:rPr>
          <w:noProof/>
        </w:rPr>
      </w:pPr>
      <w:r>
        <w:rPr>
          <w:noProof/>
        </w:rPr>
        <w:t>Katastrální území Žamberk, LV číslo 3067, geometrický plán č. 3325-14040/2019</w:t>
      </w:r>
    </w:p>
    <w:p w:rsidR="0037540C" w:rsidRDefault="0037540C" w:rsidP="004C4552">
      <w:pPr>
        <w:rPr>
          <w:noProof/>
        </w:rPr>
      </w:pPr>
      <w:r>
        <w:rPr>
          <w:noProof/>
        </w:rPr>
        <w:t>Pozemek p. č. 3887/8</w:t>
      </w:r>
    </w:p>
    <w:p w:rsidR="0037540C" w:rsidRDefault="0037540C">
      <w:pPr>
        <w:sectPr w:rsidR="0037540C" w:rsidSect="0037540C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7540C" w:rsidRDefault="0037540C"/>
    <w:sectPr w:rsidR="0037540C" w:rsidSect="0037540C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D7" w:rsidRDefault="00C80AD7" w:rsidP="00340421">
      <w:pPr>
        <w:spacing w:after="0" w:line="240" w:lineRule="auto"/>
      </w:pPr>
      <w:r>
        <w:separator/>
      </w:r>
    </w:p>
  </w:endnote>
  <w:endnote w:type="continuationSeparator" w:id="0">
    <w:p w:rsidR="00C80AD7" w:rsidRDefault="00C80AD7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40C" w:rsidRDefault="003754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246C">
      <w:rPr>
        <w:noProof/>
      </w:rPr>
      <w:t>2</w:t>
    </w:r>
    <w:r>
      <w:fldChar w:fldCharType="end"/>
    </w:r>
  </w:p>
  <w:p w:rsidR="0037540C" w:rsidRDefault="003754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64C3">
      <w:rPr>
        <w:noProof/>
      </w:rPr>
      <w:t>2</w:t>
    </w:r>
    <w:r>
      <w:fldChar w:fldCharType="end"/>
    </w:r>
  </w:p>
  <w:p w:rsidR="00625A4E" w:rsidRDefault="00C80A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D7" w:rsidRDefault="00C80AD7" w:rsidP="00340421">
      <w:pPr>
        <w:spacing w:after="0" w:line="240" w:lineRule="auto"/>
      </w:pPr>
      <w:r>
        <w:separator/>
      </w:r>
    </w:p>
  </w:footnote>
  <w:footnote w:type="continuationSeparator" w:id="0">
    <w:p w:rsidR="00C80AD7" w:rsidRDefault="00C80AD7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40C" w:rsidRPr="00FF6B9A" w:rsidRDefault="0037540C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21/382/055</w:t>
    </w:r>
    <w:r>
      <w:tab/>
    </w:r>
    <w:r>
      <w:tab/>
    </w:r>
    <w:r w:rsidRPr="00D464C3">
      <w:t>Příloha č. 1</w:t>
    </w:r>
  </w:p>
  <w:p w:rsidR="0037540C" w:rsidRPr="00FF6B9A" w:rsidRDefault="0037540C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D464C3">
      <w:t>21/382/055</w:t>
    </w:r>
    <w:r w:rsidR="00340421">
      <w:tab/>
    </w:r>
    <w:r w:rsidR="00340421">
      <w:tab/>
    </w:r>
    <w:r w:rsidR="00340421" w:rsidRPr="00D464C3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37540C"/>
    <w:rsid w:val="00A80255"/>
    <w:rsid w:val="00B07AEE"/>
    <w:rsid w:val="00C80AD7"/>
    <w:rsid w:val="00D13063"/>
    <w:rsid w:val="00D36407"/>
    <w:rsid w:val="00D464C3"/>
    <w:rsid w:val="00E70F8B"/>
    <w:rsid w:val="00EA64C6"/>
    <w:rsid w:val="00EF7EFE"/>
    <w:rsid w:val="00F567CA"/>
    <w:rsid w:val="00F73610"/>
    <w:rsid w:val="00F862F4"/>
    <w:rsid w:val="00FA3435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6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cp:lastPrinted>2021-03-10T10:22:00Z</cp:lastPrinted>
  <dcterms:created xsi:type="dcterms:W3CDTF">2021-01-28T12:31:00Z</dcterms:created>
  <dcterms:modified xsi:type="dcterms:W3CDTF">2021-03-10T14:01:00Z</dcterms:modified>
</cp:coreProperties>
</file>