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8B" w:rsidRDefault="002A078B" w:rsidP="002A078B">
      <w:pPr>
        <w:jc w:val="center"/>
        <w:rPr>
          <w:b/>
          <w:snapToGrid w:val="0"/>
          <w:szCs w:val="20"/>
        </w:rPr>
      </w:pPr>
      <w:r>
        <w:rPr>
          <w:b/>
          <w:snapToGrid w:val="0"/>
        </w:rPr>
        <w:t xml:space="preserve">S M L O U V A </w:t>
      </w:r>
    </w:p>
    <w:p w:rsidR="002A078B" w:rsidRDefault="002A078B" w:rsidP="001D6F8E">
      <w:pPr>
        <w:jc w:val="center"/>
        <w:rPr>
          <w:snapToGrid w:val="0"/>
          <w:szCs w:val="20"/>
        </w:rPr>
      </w:pPr>
      <w:r>
        <w:rPr>
          <w:snapToGrid w:val="0"/>
        </w:rPr>
        <w:t>o daňovém poradenství a obstarání věci</w:t>
      </w:r>
    </w:p>
    <w:p w:rsidR="002A078B" w:rsidRPr="00B44D73" w:rsidRDefault="002A078B" w:rsidP="002A078B">
      <w:pPr>
        <w:jc w:val="both"/>
        <w:rPr>
          <w:snapToGrid w:val="0"/>
        </w:rPr>
      </w:pPr>
    </w:p>
    <w:p w:rsidR="001D6F8E" w:rsidRPr="00B44D73" w:rsidRDefault="001D6F8E" w:rsidP="001D6F8E">
      <w:pPr>
        <w:jc w:val="both"/>
        <w:rPr>
          <w:snapToGrid w:val="0"/>
        </w:rPr>
      </w:pPr>
      <w:r w:rsidRPr="00B44D73">
        <w:rPr>
          <w:b/>
          <w:snapToGrid w:val="0"/>
        </w:rPr>
        <w:t xml:space="preserve">BEST daňová a účetní spol. s  r. o., </w:t>
      </w:r>
      <w:r w:rsidRPr="00B44D73">
        <w:rPr>
          <w:snapToGrid w:val="0"/>
        </w:rPr>
        <w:t xml:space="preserve">se sídlem v Českých Budějovicích, U Tří lvů 8, 370 01, zastoupena jednatelkou společnosti Ing. Evou Binderovou </w:t>
      </w:r>
    </w:p>
    <w:p w:rsidR="00B44D73" w:rsidRPr="00B44D73" w:rsidRDefault="001D6F8E" w:rsidP="001D6F8E">
      <w:pPr>
        <w:jc w:val="both"/>
        <w:rPr>
          <w:snapToGrid w:val="0"/>
        </w:rPr>
      </w:pPr>
      <w:r w:rsidRPr="00B44D73">
        <w:rPr>
          <w:snapToGrid w:val="0"/>
        </w:rPr>
        <w:t xml:space="preserve">IČ: </w:t>
      </w:r>
      <w:r w:rsidR="00B44D73" w:rsidRPr="00B44D73">
        <w:rPr>
          <w:snapToGrid w:val="0"/>
        </w:rPr>
        <w:t>28123182</w:t>
      </w:r>
    </w:p>
    <w:p w:rsidR="001D6F8E" w:rsidRPr="00B44D73" w:rsidRDefault="001D6F8E" w:rsidP="001D6F8E">
      <w:pPr>
        <w:jc w:val="both"/>
        <w:rPr>
          <w:snapToGrid w:val="0"/>
        </w:rPr>
      </w:pPr>
      <w:r w:rsidRPr="00B44D73">
        <w:rPr>
          <w:snapToGrid w:val="0"/>
        </w:rPr>
        <w:t>DIČ: CZ28123182</w:t>
      </w:r>
    </w:p>
    <w:p w:rsidR="002A078B" w:rsidRPr="00B44D73" w:rsidRDefault="002A078B" w:rsidP="002A078B">
      <w:pPr>
        <w:jc w:val="both"/>
        <w:rPr>
          <w:snapToGrid w:val="0"/>
        </w:rPr>
      </w:pPr>
      <w:r w:rsidRPr="00B44D73">
        <w:rPr>
          <w:snapToGrid w:val="0"/>
        </w:rPr>
        <w:t xml:space="preserve">dále jen firma BEST na straně jedné </w:t>
      </w:r>
    </w:p>
    <w:p w:rsidR="002A078B" w:rsidRDefault="002A078B" w:rsidP="002A078B">
      <w:pPr>
        <w:jc w:val="center"/>
        <w:rPr>
          <w:snapToGrid w:val="0"/>
        </w:rPr>
      </w:pPr>
      <w:r>
        <w:rPr>
          <w:snapToGrid w:val="0"/>
        </w:rPr>
        <w:t>a</w:t>
      </w:r>
    </w:p>
    <w:p w:rsidR="00B44D73" w:rsidRDefault="00B44D73" w:rsidP="002A078B">
      <w:pPr>
        <w:jc w:val="center"/>
        <w:rPr>
          <w:snapToGrid w:val="0"/>
          <w:szCs w:val="20"/>
        </w:rPr>
      </w:pPr>
    </w:p>
    <w:p w:rsidR="002A078B" w:rsidRPr="00A15DE8" w:rsidRDefault="00211D9B" w:rsidP="002A078B">
      <w:pPr>
        <w:jc w:val="both"/>
        <w:rPr>
          <w:snapToGrid w:val="0"/>
          <w:szCs w:val="20"/>
        </w:rPr>
      </w:pPr>
      <w:r w:rsidRPr="00211D9B">
        <w:rPr>
          <w:b/>
          <w:snapToGrid w:val="0"/>
          <w:szCs w:val="20"/>
        </w:rPr>
        <w:t xml:space="preserve">Slatinné </w:t>
      </w:r>
      <w:smartTag w:uri="urn:schemas-microsoft-com:office:smarttags" w:element="PersonName">
        <w:smartTagPr>
          <w:attr w:name="ProductID" w:val="lázně Třeboň"/>
        </w:smartTagPr>
        <w:r w:rsidRPr="00211D9B">
          <w:rPr>
            <w:b/>
            <w:snapToGrid w:val="0"/>
            <w:szCs w:val="20"/>
          </w:rPr>
          <w:t>lázně Třeboň</w:t>
        </w:r>
      </w:smartTag>
      <w:r w:rsidRPr="00211D9B">
        <w:rPr>
          <w:b/>
          <w:snapToGrid w:val="0"/>
          <w:szCs w:val="20"/>
        </w:rPr>
        <w:t xml:space="preserve"> s.r.o</w:t>
      </w:r>
      <w:r>
        <w:rPr>
          <w:snapToGrid w:val="0"/>
          <w:szCs w:val="20"/>
        </w:rPr>
        <w:t>.,</w:t>
      </w:r>
      <w:r w:rsidR="00A15DE8">
        <w:rPr>
          <w:b/>
          <w:snapToGrid w:val="0"/>
        </w:rPr>
        <w:t xml:space="preserve"> </w:t>
      </w:r>
      <w:r w:rsidR="00A15DE8">
        <w:rPr>
          <w:snapToGrid w:val="0"/>
        </w:rPr>
        <w:t>se sídlem v </w:t>
      </w:r>
      <w:r w:rsidR="0048324F">
        <w:rPr>
          <w:snapToGrid w:val="0"/>
        </w:rPr>
        <w:t>Třeboni</w:t>
      </w:r>
      <w:r w:rsidR="00A15DE8">
        <w:rPr>
          <w:snapToGrid w:val="0"/>
        </w:rPr>
        <w:t>,</w:t>
      </w:r>
      <w:r w:rsidR="001D6F8E">
        <w:rPr>
          <w:snapToGrid w:val="0"/>
        </w:rPr>
        <w:t xml:space="preserve"> </w:t>
      </w:r>
      <w:r>
        <w:rPr>
          <w:snapToGrid w:val="0"/>
        </w:rPr>
        <w:t>Lázeňská 1001</w:t>
      </w:r>
      <w:r w:rsidR="00A15DE8">
        <w:rPr>
          <w:snapToGrid w:val="0"/>
        </w:rPr>
        <w:t>,</w:t>
      </w:r>
      <w:r w:rsidR="0048324F">
        <w:rPr>
          <w:snapToGrid w:val="0"/>
        </w:rPr>
        <w:t xml:space="preserve"> PSČ 379 01 </w:t>
      </w:r>
      <w:r w:rsidR="00A15DE8">
        <w:rPr>
          <w:snapToGrid w:val="0"/>
        </w:rPr>
        <w:t xml:space="preserve">zastoupena jednatelem společnosti panem </w:t>
      </w:r>
      <w:r>
        <w:rPr>
          <w:snapToGrid w:val="0"/>
        </w:rPr>
        <w:t xml:space="preserve">PhDr. Milanem </w:t>
      </w:r>
      <w:r w:rsidR="00B44D73">
        <w:rPr>
          <w:snapToGrid w:val="0"/>
        </w:rPr>
        <w:t>Kramári</w:t>
      </w:r>
      <w:r>
        <w:rPr>
          <w:snapToGrid w:val="0"/>
        </w:rPr>
        <w:t>kem,</w:t>
      </w:r>
    </w:p>
    <w:p w:rsidR="002A078B" w:rsidRDefault="002528FF" w:rsidP="002A078B">
      <w:pPr>
        <w:jc w:val="both"/>
        <w:rPr>
          <w:snapToGrid w:val="0"/>
          <w:szCs w:val="20"/>
        </w:rPr>
      </w:pPr>
      <w:r>
        <w:rPr>
          <w:snapToGrid w:val="0"/>
        </w:rPr>
        <w:t>IČ</w:t>
      </w:r>
      <w:r w:rsidR="00A15DE8">
        <w:rPr>
          <w:snapToGrid w:val="0"/>
        </w:rPr>
        <w:t xml:space="preserve">:  </w:t>
      </w:r>
      <w:r w:rsidR="00211D9B">
        <w:rPr>
          <w:snapToGrid w:val="0"/>
        </w:rPr>
        <w:t>25179896</w:t>
      </w:r>
    </w:p>
    <w:p w:rsidR="002A078B" w:rsidRDefault="00A15DE8" w:rsidP="002A078B">
      <w:pPr>
        <w:jc w:val="both"/>
        <w:rPr>
          <w:snapToGrid w:val="0"/>
          <w:szCs w:val="20"/>
        </w:rPr>
      </w:pPr>
      <w:r>
        <w:rPr>
          <w:snapToGrid w:val="0"/>
        </w:rPr>
        <w:t>DIČ: CZ</w:t>
      </w:r>
      <w:r w:rsidR="00211D9B">
        <w:rPr>
          <w:snapToGrid w:val="0"/>
        </w:rPr>
        <w:t>25179896</w:t>
      </w: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>dále jen klient na straně druhé</w:t>
      </w: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48324F" w:rsidP="002A078B">
      <w:pPr>
        <w:jc w:val="both"/>
      </w:pPr>
      <w:r w:rsidRPr="00C236F7">
        <w:t>uzavírají níže uvedeného dne, mě</w:t>
      </w:r>
      <w:r w:rsidR="002528FF">
        <w:t xml:space="preserve">síce a roku v souladu s § 2586 </w:t>
      </w:r>
      <w:r w:rsidRPr="00C236F7">
        <w:t xml:space="preserve">a násl. občanského zákoníku tuto: </w:t>
      </w:r>
    </w:p>
    <w:p w:rsidR="00B44D73" w:rsidRDefault="00B44D73" w:rsidP="002A078B">
      <w:pPr>
        <w:jc w:val="both"/>
      </w:pPr>
    </w:p>
    <w:p w:rsidR="00B44D73" w:rsidRDefault="00B44D73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center"/>
        <w:rPr>
          <w:b/>
          <w:snapToGrid w:val="0"/>
          <w:szCs w:val="20"/>
        </w:rPr>
      </w:pPr>
      <w:r>
        <w:rPr>
          <w:b/>
          <w:snapToGrid w:val="0"/>
        </w:rPr>
        <w:t>s m l o u v u</w:t>
      </w:r>
    </w:p>
    <w:p w:rsidR="002A078B" w:rsidRDefault="002A078B" w:rsidP="002A078B">
      <w:pPr>
        <w:jc w:val="center"/>
        <w:rPr>
          <w:b/>
          <w:snapToGrid w:val="0"/>
          <w:szCs w:val="20"/>
        </w:rPr>
      </w:pPr>
    </w:p>
    <w:p w:rsidR="00B44D73" w:rsidRDefault="00B44D73" w:rsidP="002A078B">
      <w:pPr>
        <w:jc w:val="center"/>
        <w:rPr>
          <w:b/>
          <w:snapToGrid w:val="0"/>
          <w:szCs w:val="20"/>
        </w:rPr>
      </w:pPr>
    </w:p>
    <w:p w:rsidR="002A078B" w:rsidRDefault="002A078B" w:rsidP="002A078B">
      <w:pPr>
        <w:jc w:val="center"/>
        <w:rPr>
          <w:b/>
          <w:bCs/>
          <w:snapToGrid w:val="0"/>
          <w:szCs w:val="20"/>
        </w:rPr>
      </w:pPr>
      <w:r>
        <w:rPr>
          <w:b/>
          <w:bCs/>
          <w:snapToGrid w:val="0"/>
        </w:rPr>
        <w:t>I.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>Předmětem plnění dle této smlouvy je poskytování daňového poradenství, tzn. poskytování právní pomoci a finančně ekonomických rad ve věci daní a poplatků.</w:t>
      </w: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center"/>
        <w:rPr>
          <w:b/>
          <w:bCs/>
          <w:snapToGrid w:val="0"/>
          <w:szCs w:val="20"/>
        </w:rPr>
      </w:pPr>
      <w:r>
        <w:rPr>
          <w:b/>
          <w:bCs/>
          <w:snapToGrid w:val="0"/>
        </w:rPr>
        <w:t>II.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B44D73" w:rsidRDefault="002A078B" w:rsidP="0044163D">
      <w:pPr>
        <w:jc w:val="both"/>
        <w:rPr>
          <w:snapToGrid w:val="0"/>
          <w:szCs w:val="20"/>
        </w:rPr>
      </w:pPr>
      <w:r>
        <w:rPr>
          <w:snapToGrid w:val="0"/>
        </w:rPr>
        <w:t>Plnění dle čl. I. této smlouvy bude poskytováno těmito způsoby:</w:t>
      </w:r>
    </w:p>
    <w:p w:rsidR="00B44D73" w:rsidRDefault="002A078B" w:rsidP="00B44D73">
      <w:pPr>
        <w:jc w:val="both"/>
        <w:rPr>
          <w:snapToGrid w:val="0"/>
        </w:rPr>
      </w:pPr>
      <w:r>
        <w:rPr>
          <w:snapToGrid w:val="0"/>
        </w:rPr>
        <w:t xml:space="preserve">a) </w:t>
      </w:r>
      <w:r w:rsidR="0044163D">
        <w:rPr>
          <w:snapToGrid w:val="0"/>
        </w:rPr>
        <w:t xml:space="preserve"> </w:t>
      </w:r>
      <w:r>
        <w:rPr>
          <w:snapToGrid w:val="0"/>
        </w:rPr>
        <w:t>pravidelné porady a konzultační činnost v průb</w:t>
      </w:r>
      <w:r w:rsidR="00B44D73">
        <w:rPr>
          <w:snapToGrid w:val="0"/>
        </w:rPr>
        <w:t xml:space="preserve">ěhu roku (není omezeno místem </w:t>
      </w:r>
      <w:r w:rsidR="00594E19">
        <w:rPr>
          <w:snapToGrid w:val="0"/>
        </w:rPr>
        <w:t>a zahrnuje</w:t>
      </w:r>
      <w:r w:rsidR="00B44D73">
        <w:rPr>
          <w:snapToGrid w:val="0"/>
        </w:rPr>
        <w:t xml:space="preserve">      </w:t>
      </w:r>
    </w:p>
    <w:p w:rsidR="002A078B" w:rsidRDefault="00594E19" w:rsidP="00B44D73">
      <w:pPr>
        <w:jc w:val="both"/>
        <w:rPr>
          <w:snapToGrid w:val="0"/>
        </w:rPr>
      </w:pPr>
      <w:r>
        <w:rPr>
          <w:snapToGrid w:val="0"/>
        </w:rPr>
        <w:t xml:space="preserve">     </w:t>
      </w:r>
      <w:r w:rsidR="002A078B">
        <w:rPr>
          <w:snapToGrid w:val="0"/>
        </w:rPr>
        <w:t>i přípravu vyžádaných stanovisek, podkladů a návrhů)</w:t>
      </w:r>
    </w:p>
    <w:p w:rsidR="0044163D" w:rsidRDefault="002A078B" w:rsidP="00B44D73">
      <w:pPr>
        <w:jc w:val="both"/>
        <w:rPr>
          <w:snapToGrid w:val="0"/>
        </w:rPr>
      </w:pPr>
      <w:r>
        <w:rPr>
          <w:snapToGrid w:val="0"/>
        </w:rPr>
        <w:t>b) zastupování při jednání ve věcech daní a poplatků před příslušnými finančními orgány</w:t>
      </w:r>
      <w:r>
        <w:rPr>
          <w:snapToGrid w:val="0"/>
        </w:rPr>
        <w:br/>
      </w:r>
      <w:r w:rsidR="0044163D">
        <w:rPr>
          <w:snapToGrid w:val="0"/>
        </w:rPr>
        <w:t xml:space="preserve"> </w:t>
      </w:r>
      <w:r w:rsidR="00B44D73">
        <w:rPr>
          <w:snapToGrid w:val="0"/>
        </w:rPr>
        <w:t xml:space="preserve">    </w:t>
      </w:r>
      <w:r>
        <w:rPr>
          <w:snapToGrid w:val="0"/>
        </w:rPr>
        <w:t>na základě udělené plné moci.</w:t>
      </w:r>
    </w:p>
    <w:p w:rsidR="0044163D" w:rsidRDefault="00B44D73" w:rsidP="00B44D73">
      <w:pPr>
        <w:jc w:val="both"/>
        <w:rPr>
          <w:snapToGrid w:val="0"/>
        </w:rPr>
      </w:pPr>
      <w:r>
        <w:rPr>
          <w:snapToGrid w:val="0"/>
        </w:rPr>
        <w:t xml:space="preserve">c)  </w:t>
      </w:r>
      <w:r w:rsidR="0044163D" w:rsidRPr="008214E5">
        <w:rPr>
          <w:snapToGrid w:val="0"/>
        </w:rPr>
        <w:t>zpracování daňového přiznání k dani z příjmů právnických osob</w:t>
      </w:r>
    </w:p>
    <w:p w:rsidR="0044163D" w:rsidRDefault="00B44D73" w:rsidP="00B44D73">
      <w:pPr>
        <w:jc w:val="both"/>
        <w:rPr>
          <w:snapToGrid w:val="0"/>
        </w:rPr>
      </w:pPr>
      <w:r>
        <w:rPr>
          <w:snapToGrid w:val="0"/>
        </w:rPr>
        <w:t>d)  zp</w:t>
      </w:r>
      <w:r w:rsidR="0044163D">
        <w:rPr>
          <w:snapToGrid w:val="0"/>
        </w:rPr>
        <w:t>racov</w:t>
      </w:r>
      <w:r>
        <w:rPr>
          <w:snapToGrid w:val="0"/>
        </w:rPr>
        <w:t>á</w:t>
      </w:r>
      <w:r w:rsidR="0044163D">
        <w:rPr>
          <w:snapToGrid w:val="0"/>
        </w:rPr>
        <w:t>ní přiznání k dani silnič</w:t>
      </w:r>
      <w:r>
        <w:rPr>
          <w:snapToGrid w:val="0"/>
        </w:rPr>
        <w:t>n</w:t>
      </w:r>
      <w:r w:rsidR="0044163D">
        <w:rPr>
          <w:snapToGrid w:val="0"/>
        </w:rPr>
        <w:t>í</w:t>
      </w:r>
    </w:p>
    <w:p w:rsidR="0044163D" w:rsidRDefault="0044163D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 xml:space="preserve">Plnění dle této smlouvy bude poskytnuto prostřednictvím paní Ing. Evy Binderové daňové poradkyně, zapsané v Komoře daňových poradců pod </w:t>
      </w:r>
      <w:proofErr w:type="spellStart"/>
      <w:r>
        <w:rPr>
          <w:snapToGrid w:val="0"/>
        </w:rPr>
        <w:t>poř</w:t>
      </w:r>
      <w:proofErr w:type="spellEnd"/>
      <w:r>
        <w:rPr>
          <w:snapToGrid w:val="0"/>
        </w:rPr>
        <w:t>. č. 0003187.</w:t>
      </w: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center"/>
        <w:rPr>
          <w:b/>
          <w:bCs/>
          <w:snapToGrid w:val="0"/>
          <w:szCs w:val="20"/>
        </w:rPr>
      </w:pPr>
      <w:r>
        <w:rPr>
          <w:b/>
          <w:bCs/>
          <w:snapToGrid w:val="0"/>
        </w:rPr>
        <w:t>III.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B44D73" w:rsidRDefault="00211D9B" w:rsidP="002A078B">
      <w:pPr>
        <w:pStyle w:val="Zkladntext"/>
        <w:tabs>
          <w:tab w:val="clear" w:pos="360"/>
        </w:tabs>
      </w:pPr>
      <w:r>
        <w:t>Cena plnění</w:t>
      </w:r>
      <w:r w:rsidR="00B44D73">
        <w:t xml:space="preserve"> dle čl. II. bodu a) a b)</w:t>
      </w:r>
      <w:r>
        <w:t xml:space="preserve"> se stanoví dohodou, </w:t>
      </w:r>
      <w:r w:rsidR="0044163D">
        <w:t xml:space="preserve">a to paušální odměnou ve výši </w:t>
      </w:r>
      <w:r w:rsidR="00317FB8">
        <w:t>…..</w:t>
      </w:r>
      <w:bookmarkStart w:id="0" w:name="_GoBack"/>
      <w:bookmarkEnd w:id="0"/>
      <w:r>
        <w:t xml:space="preserve"> Kč měsíčně. </w:t>
      </w:r>
    </w:p>
    <w:p w:rsidR="00B44D73" w:rsidRDefault="00B44D73" w:rsidP="002A078B">
      <w:pPr>
        <w:pStyle w:val="Zkladntext"/>
        <w:tabs>
          <w:tab w:val="clear" w:pos="360"/>
        </w:tabs>
      </w:pPr>
      <w:r>
        <w:t>Cena plnění dle čl.</w:t>
      </w:r>
      <w:r w:rsidR="00C55040">
        <w:t xml:space="preserve"> </w:t>
      </w:r>
      <w:r>
        <w:t xml:space="preserve">II. bodu c) se stanoví dohodou ve výši </w:t>
      </w:r>
      <w:r w:rsidR="00317FB8">
        <w:t>……</w:t>
      </w:r>
      <w:r>
        <w:t xml:space="preserve">Kč. </w:t>
      </w:r>
    </w:p>
    <w:p w:rsidR="00B44D73" w:rsidRDefault="00B44D73" w:rsidP="002A078B">
      <w:pPr>
        <w:pStyle w:val="Zkladntext"/>
        <w:tabs>
          <w:tab w:val="clear" w:pos="360"/>
        </w:tabs>
      </w:pPr>
      <w:r>
        <w:t xml:space="preserve">Cena plnění dle čl. II. bodu d) se stanoví dohodou ve výši </w:t>
      </w:r>
      <w:r w:rsidR="00317FB8">
        <w:t>……</w:t>
      </w:r>
      <w:r>
        <w:t xml:space="preserve">Kč. </w:t>
      </w:r>
    </w:p>
    <w:p w:rsidR="002A078B" w:rsidRDefault="00211D9B" w:rsidP="002A078B">
      <w:pPr>
        <w:pStyle w:val="Zkladntext"/>
        <w:tabs>
          <w:tab w:val="clear" w:pos="360"/>
        </w:tabs>
      </w:pPr>
      <w:r>
        <w:t xml:space="preserve">K ceně se připočítává DPH. Cena plnění bude fakturována vždy v běžném měsíci s lhůtou </w:t>
      </w:r>
      <w:r w:rsidR="0044163D">
        <w:t>splatnosti faktury 30 dní.</w:t>
      </w:r>
    </w:p>
    <w:p w:rsidR="002A078B" w:rsidRDefault="002A078B" w:rsidP="002A078B">
      <w:pPr>
        <w:pStyle w:val="Zkladntext"/>
        <w:tabs>
          <w:tab w:val="clear" w:pos="360"/>
        </w:tabs>
      </w:pPr>
    </w:p>
    <w:p w:rsidR="002A078B" w:rsidRDefault="002A078B" w:rsidP="002A078B">
      <w:pPr>
        <w:jc w:val="center"/>
        <w:rPr>
          <w:b/>
          <w:bCs/>
          <w:snapToGrid w:val="0"/>
          <w:szCs w:val="20"/>
        </w:rPr>
      </w:pPr>
      <w:r>
        <w:rPr>
          <w:b/>
          <w:bCs/>
          <w:snapToGrid w:val="0"/>
        </w:rPr>
        <w:lastRenderedPageBreak/>
        <w:t>IV.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</w:rPr>
      </w:pPr>
      <w:r>
        <w:rPr>
          <w:snapToGrid w:val="0"/>
        </w:rPr>
        <w:t>Klient umožní firmě BEST seznámit se s potřebnými materiály z oblasti předmětu plnění. BEST nepoužije získané informace jiným než sjednaným způsobem. BEST poskytne podle reálných možností potřebný čas daňového poradce v předem dohodnutých termínech.</w:t>
      </w:r>
    </w:p>
    <w:p w:rsidR="002A078B" w:rsidRDefault="002A078B" w:rsidP="002A078B">
      <w:pPr>
        <w:jc w:val="both"/>
        <w:rPr>
          <w:snapToGrid w:val="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center"/>
        <w:rPr>
          <w:b/>
          <w:bCs/>
          <w:snapToGrid w:val="0"/>
          <w:szCs w:val="20"/>
        </w:rPr>
      </w:pPr>
      <w:r>
        <w:rPr>
          <w:b/>
          <w:bCs/>
          <w:snapToGrid w:val="0"/>
        </w:rPr>
        <w:t>V.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 xml:space="preserve">Tato smlouva se uzavírá na dobu neurčitou s výpovědní lhůtou </w:t>
      </w:r>
      <w:r w:rsidR="00C55040">
        <w:rPr>
          <w:snapToGrid w:val="0"/>
        </w:rPr>
        <w:t>3</w:t>
      </w:r>
      <w:r w:rsidR="0048324F">
        <w:rPr>
          <w:snapToGrid w:val="0"/>
        </w:rPr>
        <w:t xml:space="preserve"> měsíc</w:t>
      </w:r>
      <w:r w:rsidR="00C55040">
        <w:rPr>
          <w:snapToGrid w:val="0"/>
        </w:rPr>
        <w:t>e</w:t>
      </w:r>
      <w:r>
        <w:rPr>
          <w:snapToGrid w:val="0"/>
        </w:rPr>
        <w:t>, plynoucí od 1. dne měsíce následujícího po doručení jejího písemného vyhotovení druhé smluvní straně.</w:t>
      </w:r>
      <w:r>
        <w:rPr>
          <w:snapToGrid w:val="0"/>
        </w:rPr>
        <w:br/>
        <w:t xml:space="preserve">V případě prodlení s úhradou ceny plnění je BEST oprávněna od smlouvy odstoupit ex </w:t>
      </w:r>
      <w:proofErr w:type="spellStart"/>
      <w:r>
        <w:rPr>
          <w:snapToGrid w:val="0"/>
        </w:rPr>
        <w:t>nunc</w:t>
      </w:r>
      <w:proofErr w:type="spellEnd"/>
      <w:r>
        <w:rPr>
          <w:snapToGrid w:val="0"/>
        </w:rPr>
        <w:t>.</w:t>
      </w:r>
    </w:p>
    <w:p w:rsidR="00F16E9A" w:rsidRDefault="002A078B" w:rsidP="00F16E9A">
      <w:pPr>
        <w:jc w:val="both"/>
        <w:rPr>
          <w:snapToGrid w:val="0"/>
        </w:rPr>
      </w:pPr>
      <w:r>
        <w:rPr>
          <w:snapToGrid w:val="0"/>
        </w:rPr>
        <w:t xml:space="preserve">Smlouva nabývá platnosti dnem </w:t>
      </w:r>
      <w:r w:rsidR="00A15DE8">
        <w:rPr>
          <w:snapToGrid w:val="0"/>
        </w:rPr>
        <w:t>p</w:t>
      </w:r>
      <w:r w:rsidR="0048324F">
        <w:rPr>
          <w:snapToGrid w:val="0"/>
        </w:rPr>
        <w:t>odpis</w:t>
      </w:r>
      <w:r w:rsidR="005060B4">
        <w:rPr>
          <w:snapToGrid w:val="0"/>
        </w:rPr>
        <w:t>u oběma smluvními str</w:t>
      </w:r>
      <w:r w:rsidR="00F16E9A">
        <w:rPr>
          <w:snapToGrid w:val="0"/>
        </w:rPr>
        <w:t xml:space="preserve">anami s účinností od 1. 1. </w:t>
      </w:r>
      <w:smartTag w:uri="urn:schemas-microsoft-com:office:smarttags" w:element="metricconverter">
        <w:smartTagPr>
          <w:attr w:name="ProductID" w:val="2017 a"/>
        </w:smartTagPr>
        <w:r w:rsidR="00F16E9A">
          <w:rPr>
            <w:snapToGrid w:val="0"/>
          </w:rPr>
          <w:t>2017 a</w:t>
        </w:r>
      </w:smartTag>
      <w:r w:rsidR="00C55040">
        <w:rPr>
          <w:snapToGrid w:val="0"/>
        </w:rPr>
        <w:t xml:space="preserve"> </w:t>
      </w:r>
      <w:r w:rsidR="00F16E9A">
        <w:rPr>
          <w:snapToGrid w:val="0"/>
        </w:rPr>
        <w:t>plně nahrazuje smlouvu o daňovém poradenství s</w:t>
      </w:r>
      <w:r w:rsidR="00B53916">
        <w:rPr>
          <w:snapToGrid w:val="0"/>
        </w:rPr>
        <w:t xml:space="preserve"> firmou </w:t>
      </w:r>
      <w:smartTag w:uri="urn:schemas-microsoft-com:office:smarttags" w:element="PersonName">
        <w:smartTagPr>
          <w:attr w:name="ProductID" w:val="Lázně Aurora"/>
        </w:smartTagPr>
        <w:r w:rsidR="00F16E9A">
          <w:rPr>
            <w:snapToGrid w:val="0"/>
          </w:rPr>
          <w:t>Lázně Aurora</w:t>
        </w:r>
      </w:smartTag>
      <w:r w:rsidR="00F16E9A">
        <w:rPr>
          <w:snapToGrid w:val="0"/>
        </w:rPr>
        <w:t xml:space="preserve"> s.r.o. ze dne 10. 7. 1998 ve znění pozdějších dodatků a smlouvu o daňovém poradenství s</w:t>
      </w:r>
      <w:r w:rsidR="00B53916">
        <w:rPr>
          <w:snapToGrid w:val="0"/>
        </w:rPr>
        <w:t xml:space="preserve"> firmou </w:t>
      </w:r>
      <w:r w:rsidR="00F16E9A">
        <w:rPr>
          <w:snapToGrid w:val="0"/>
        </w:rPr>
        <w:t> Bertin</w:t>
      </w:r>
      <w:r w:rsidR="00B53916">
        <w:rPr>
          <w:snapToGrid w:val="0"/>
        </w:rPr>
        <w:t>y lázně</w:t>
      </w:r>
      <w:r w:rsidR="00F16E9A">
        <w:rPr>
          <w:snapToGrid w:val="0"/>
        </w:rPr>
        <w:t xml:space="preserve"> Třeboň s.r.o. ze dne 30. 9. 2014 ve znění pozdějších dodatků. </w:t>
      </w:r>
    </w:p>
    <w:p w:rsidR="002A078B" w:rsidRDefault="002A078B" w:rsidP="002A078B">
      <w:pPr>
        <w:jc w:val="both"/>
        <w:rPr>
          <w:snapToGrid w:val="0"/>
        </w:rPr>
      </w:pPr>
    </w:p>
    <w:p w:rsidR="0044163D" w:rsidRDefault="0044163D" w:rsidP="002A078B">
      <w:pPr>
        <w:jc w:val="both"/>
        <w:rPr>
          <w:snapToGrid w:val="0"/>
        </w:rPr>
      </w:pPr>
    </w:p>
    <w:p w:rsidR="0044163D" w:rsidRDefault="0044163D" w:rsidP="0044163D">
      <w:pPr>
        <w:jc w:val="center"/>
        <w:rPr>
          <w:snapToGrid w:val="0"/>
        </w:rPr>
      </w:pPr>
    </w:p>
    <w:p w:rsidR="0044163D" w:rsidRDefault="0044163D" w:rsidP="0044163D">
      <w:pPr>
        <w:jc w:val="center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 xml:space="preserve">V Českých Budějovicích dne  </w:t>
      </w: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>....................................................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.....................................................</w:t>
      </w:r>
    </w:p>
    <w:p w:rsidR="002A078B" w:rsidRDefault="002A078B" w:rsidP="002A078B">
      <w:pPr>
        <w:jc w:val="both"/>
        <w:rPr>
          <w:snapToGrid w:val="0"/>
          <w:szCs w:val="20"/>
        </w:rPr>
      </w:pPr>
      <w:r>
        <w:rPr>
          <w:snapToGrid w:val="0"/>
        </w:rPr>
        <w:tab/>
      </w:r>
      <w:r>
        <w:rPr>
          <w:snapToGrid w:val="0"/>
        </w:rPr>
        <w:tab/>
        <w:t>BEST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klient</w:t>
      </w:r>
    </w:p>
    <w:p w:rsidR="002A078B" w:rsidRDefault="002A078B" w:rsidP="002A078B">
      <w:pPr>
        <w:jc w:val="center"/>
        <w:rPr>
          <w:snapToGrid w:val="0"/>
          <w:szCs w:val="20"/>
        </w:rPr>
      </w:pPr>
    </w:p>
    <w:p w:rsidR="002A078B" w:rsidRDefault="002A078B" w:rsidP="002A078B">
      <w:pPr>
        <w:jc w:val="both"/>
        <w:rPr>
          <w:b/>
          <w:snapToGrid w:val="0"/>
          <w:szCs w:val="20"/>
        </w:rPr>
      </w:pPr>
    </w:p>
    <w:p w:rsidR="002A078B" w:rsidRDefault="002A078B" w:rsidP="002A078B">
      <w:pPr>
        <w:rPr>
          <w:sz w:val="20"/>
          <w:szCs w:val="20"/>
        </w:rPr>
      </w:pPr>
    </w:p>
    <w:p w:rsidR="002A078B" w:rsidRDefault="002A078B" w:rsidP="002A078B"/>
    <w:p w:rsidR="002A078B" w:rsidRDefault="002A078B"/>
    <w:sectPr w:rsidR="002A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BC9"/>
    <w:multiLevelType w:val="hybridMultilevel"/>
    <w:tmpl w:val="A08A7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E54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DEE4B92"/>
    <w:multiLevelType w:val="hybridMultilevel"/>
    <w:tmpl w:val="E10AC76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8B"/>
    <w:rsid w:val="001D6F8E"/>
    <w:rsid w:val="00211D9B"/>
    <w:rsid w:val="002528FF"/>
    <w:rsid w:val="002A078B"/>
    <w:rsid w:val="00317FB8"/>
    <w:rsid w:val="0044163D"/>
    <w:rsid w:val="0048324F"/>
    <w:rsid w:val="004E03EF"/>
    <w:rsid w:val="005060B4"/>
    <w:rsid w:val="00563DCF"/>
    <w:rsid w:val="00594E19"/>
    <w:rsid w:val="006C6B0D"/>
    <w:rsid w:val="007D2790"/>
    <w:rsid w:val="00A15DE8"/>
    <w:rsid w:val="00A44038"/>
    <w:rsid w:val="00B44D73"/>
    <w:rsid w:val="00B53916"/>
    <w:rsid w:val="00B76D3B"/>
    <w:rsid w:val="00C55040"/>
    <w:rsid w:val="00C616FF"/>
    <w:rsid w:val="00E8118F"/>
    <w:rsid w:val="00F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07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78B"/>
    <w:pPr>
      <w:tabs>
        <w:tab w:val="left" w:pos="360"/>
      </w:tabs>
      <w:jc w:val="both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07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78B"/>
    <w:pPr>
      <w:tabs>
        <w:tab w:val="left" w:pos="360"/>
      </w:tabs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BEST, s.r.o.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BEST</dc:creator>
  <cp:lastModifiedBy>Lenka Doktorová</cp:lastModifiedBy>
  <cp:revision>2</cp:revision>
  <cp:lastPrinted>2017-01-26T13:55:00Z</cp:lastPrinted>
  <dcterms:created xsi:type="dcterms:W3CDTF">2017-03-15T13:15:00Z</dcterms:created>
  <dcterms:modified xsi:type="dcterms:W3CDTF">2017-03-15T13:15:00Z</dcterms:modified>
</cp:coreProperties>
</file>