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12D" w:rsidRDefault="008853CC">
      <w:pPr>
        <w:tabs>
          <w:tab w:val="center" w:pos="2837"/>
          <w:tab w:val="center" w:pos="4123"/>
          <w:tab w:val="center" w:pos="6752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722376</wp:posOffset>
            </wp:positionH>
            <wp:positionV relativeFrom="page">
              <wp:posOffset>359626</wp:posOffset>
            </wp:positionV>
            <wp:extent cx="5202301" cy="532549"/>
            <wp:effectExtent l="0" t="0" r="0" b="0"/>
            <wp:wrapTopAndBottom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2301" cy="532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>O B J E D N Á V K A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  <w:b/>
          <w:sz w:val="19"/>
        </w:rPr>
        <w:t>č.2190/ 029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i/>
          <w:sz w:val="17"/>
        </w:rPr>
        <w:t>ze dne</w:t>
      </w:r>
      <w:r>
        <w:rPr>
          <w:rFonts w:ascii="Arial" w:eastAsia="Arial" w:hAnsi="Arial" w:cs="Arial"/>
          <w:i/>
          <w:sz w:val="17"/>
        </w:rPr>
        <w:tab/>
      </w:r>
      <w:r>
        <w:rPr>
          <w:rFonts w:ascii="Arial" w:eastAsia="Arial" w:hAnsi="Arial" w:cs="Arial"/>
          <w:sz w:val="17"/>
        </w:rPr>
        <w:t>01.06.2021</w:t>
      </w:r>
    </w:p>
    <w:tbl>
      <w:tblPr>
        <w:tblStyle w:val="TableGrid"/>
        <w:tblW w:w="9590" w:type="dxa"/>
        <w:tblInd w:w="-31" w:type="dxa"/>
        <w:tblCellMar>
          <w:top w:w="13" w:type="dxa"/>
          <w:bottom w:w="13" w:type="dxa"/>
          <w:right w:w="107" w:type="dxa"/>
        </w:tblCellMar>
        <w:tblLook w:val="04A0" w:firstRow="1" w:lastRow="0" w:firstColumn="1" w:lastColumn="0" w:noHBand="0" w:noVBand="1"/>
      </w:tblPr>
      <w:tblGrid>
        <w:gridCol w:w="7"/>
        <w:gridCol w:w="3871"/>
        <w:gridCol w:w="760"/>
        <w:gridCol w:w="1610"/>
        <w:gridCol w:w="31"/>
        <w:gridCol w:w="1030"/>
        <w:gridCol w:w="551"/>
        <w:gridCol w:w="510"/>
        <w:gridCol w:w="1220"/>
      </w:tblGrid>
      <w:tr w:rsidR="00B2412D">
        <w:trPr>
          <w:gridBefore w:val="1"/>
          <w:wBefore w:w="8" w:type="dxa"/>
          <w:trHeight w:val="251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2412D" w:rsidRDefault="008853CC">
            <w:pPr>
              <w:ind w:left="31"/>
            </w:pPr>
            <w:r>
              <w:rPr>
                <w:rFonts w:ascii="Arial" w:eastAsia="Arial" w:hAnsi="Arial" w:cs="Arial"/>
                <w:i/>
                <w:sz w:val="17"/>
              </w:rPr>
              <w:t>odběratel</w:t>
            </w:r>
          </w:p>
        </w:tc>
        <w:tc>
          <w:tcPr>
            <w:tcW w:w="24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2412D" w:rsidRDefault="008853CC">
            <w:pPr>
              <w:ind w:left="31"/>
            </w:pPr>
            <w:r>
              <w:rPr>
                <w:rFonts w:ascii="Arial" w:eastAsia="Arial" w:hAnsi="Arial" w:cs="Arial"/>
                <w:i/>
                <w:sz w:val="17"/>
              </w:rPr>
              <w:t>dodavatel</w:t>
            </w:r>
          </w:p>
        </w:tc>
        <w:tc>
          <w:tcPr>
            <w:tcW w:w="3311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B2412D" w:rsidRDefault="00B2412D"/>
        </w:tc>
      </w:tr>
      <w:tr w:rsidR="00B2412D">
        <w:trPr>
          <w:gridBefore w:val="1"/>
          <w:wBefore w:w="8" w:type="dxa"/>
          <w:trHeight w:val="476"/>
        </w:trPr>
        <w:tc>
          <w:tcPr>
            <w:tcW w:w="3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2412D" w:rsidRDefault="008853CC">
            <w:pPr>
              <w:ind w:left="31" w:right="56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Centrum psychologické pomoci </w:t>
            </w:r>
            <w:r>
              <w:rPr>
                <w:rFonts w:ascii="Times New Roman" w:eastAsia="Times New Roman" w:hAnsi="Times New Roman" w:cs="Times New Roman"/>
                <w:sz w:val="17"/>
              </w:rPr>
              <w:t>příspěvková organizace</w:t>
            </w:r>
          </w:p>
        </w:tc>
        <w:tc>
          <w:tcPr>
            <w:tcW w:w="240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:rsidR="00B2412D" w:rsidRDefault="008853CC">
            <w:pPr>
              <w:ind w:left="31"/>
            </w:pPr>
            <w:r>
              <w:rPr>
                <w:rFonts w:ascii="Arial" w:eastAsia="Arial" w:hAnsi="Arial" w:cs="Arial"/>
                <w:sz w:val="17"/>
              </w:rPr>
              <w:t>Hotel Kamzík, s.r.o.</w:t>
            </w:r>
          </w:p>
        </w:tc>
        <w:tc>
          <w:tcPr>
            <w:tcW w:w="3311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2412D" w:rsidRDefault="00B2412D"/>
        </w:tc>
      </w:tr>
      <w:tr w:rsidR="00B2412D">
        <w:trPr>
          <w:gridBefore w:val="1"/>
          <w:wBefore w:w="8" w:type="dxa"/>
          <w:trHeight w:val="220"/>
        </w:trPr>
        <w:tc>
          <w:tcPr>
            <w:tcW w:w="3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2412D" w:rsidRDefault="008853CC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Na Bělidle 815, 733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01  Karviná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- Fryštát</w:t>
            </w:r>
          </w:p>
        </w:tc>
        <w:tc>
          <w:tcPr>
            <w:tcW w:w="240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12D" w:rsidRDefault="008853CC">
            <w:pPr>
              <w:ind w:left="31"/>
            </w:pPr>
            <w:r>
              <w:rPr>
                <w:rFonts w:ascii="Arial" w:eastAsia="Arial" w:hAnsi="Arial" w:cs="Arial"/>
                <w:sz w:val="17"/>
              </w:rPr>
              <w:t>Kalvodova 121/23, Pisárky</w:t>
            </w:r>
          </w:p>
        </w:tc>
        <w:tc>
          <w:tcPr>
            <w:tcW w:w="3311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2412D" w:rsidRDefault="00B2412D"/>
        </w:tc>
      </w:tr>
      <w:tr w:rsidR="00B2412D">
        <w:trPr>
          <w:gridBefore w:val="1"/>
          <w:wBefore w:w="8" w:type="dxa"/>
          <w:trHeight w:val="214"/>
        </w:trPr>
        <w:tc>
          <w:tcPr>
            <w:tcW w:w="3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2412D" w:rsidRDefault="008853CC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Tel.: </w:t>
            </w:r>
            <w:proofErr w:type="spellStart"/>
            <w:r w:rsidR="00127F5A">
              <w:rPr>
                <w:rFonts w:ascii="Times New Roman" w:eastAsia="Times New Roman" w:hAnsi="Times New Roman" w:cs="Times New Roman"/>
                <w:sz w:val="17"/>
              </w:rPr>
              <w:t>xxx</w:t>
            </w:r>
            <w:proofErr w:type="spellEnd"/>
          </w:p>
        </w:tc>
        <w:tc>
          <w:tcPr>
            <w:tcW w:w="240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12D" w:rsidRDefault="008853CC">
            <w:pPr>
              <w:ind w:left="31"/>
            </w:pPr>
            <w:r>
              <w:rPr>
                <w:rFonts w:ascii="Arial" w:eastAsia="Arial" w:hAnsi="Arial" w:cs="Arial"/>
                <w:sz w:val="17"/>
              </w:rPr>
              <w:t xml:space="preserve">602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>00  Brno</w:t>
            </w:r>
            <w:proofErr w:type="gramEnd"/>
          </w:p>
        </w:tc>
        <w:tc>
          <w:tcPr>
            <w:tcW w:w="3311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2412D" w:rsidRDefault="00B2412D"/>
        </w:tc>
      </w:tr>
      <w:tr w:rsidR="00B2412D">
        <w:trPr>
          <w:gridBefore w:val="1"/>
          <w:wBefore w:w="8" w:type="dxa"/>
          <w:trHeight w:val="847"/>
        </w:trPr>
        <w:tc>
          <w:tcPr>
            <w:tcW w:w="3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12D" w:rsidRDefault="008853CC">
            <w:pPr>
              <w:spacing w:after="1"/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Email: </w:t>
            </w:r>
            <w:hyperlink r:id="rId5" w:history="1">
              <w:r w:rsidR="00127F5A" w:rsidRPr="00F96CA7">
                <w:rPr>
                  <w:rStyle w:val="Hypertextovodkaz"/>
                  <w:rFonts w:ascii="Times New Roman" w:eastAsia="Times New Roman" w:hAnsi="Times New Roman" w:cs="Times New Roman"/>
                  <w:sz w:val="17"/>
                </w:rPr>
                <w:t>faktury@cepp.cz</w:t>
              </w:r>
            </w:hyperlink>
            <w:r w:rsidR="00127F5A">
              <w:rPr>
                <w:rFonts w:ascii="Times New Roman" w:eastAsia="Times New Roman" w:hAnsi="Times New Roman" w:cs="Times New Roman"/>
                <w:sz w:val="17"/>
              </w:rPr>
              <w:t>, termerova@cepp.cz</w:t>
            </w:r>
            <w:bookmarkStart w:id="0" w:name="_GoBack"/>
            <w:bookmarkEnd w:id="0"/>
          </w:p>
          <w:p w:rsidR="00B2412D" w:rsidRDefault="008853CC">
            <w:pPr>
              <w:spacing w:after="1"/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>IČO: 00847267 - nejsme plátci DPH</w:t>
            </w:r>
          </w:p>
          <w:p w:rsidR="00B2412D" w:rsidRDefault="008853CC">
            <w:pPr>
              <w:spacing w:after="1"/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Bankovní spojení: Komerční banka </w:t>
            </w:r>
          </w:p>
          <w:p w:rsidR="00B2412D" w:rsidRDefault="008853CC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>Číslo účtu: 63635791/0100</w:t>
            </w:r>
          </w:p>
        </w:tc>
        <w:tc>
          <w:tcPr>
            <w:tcW w:w="24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412D" w:rsidRDefault="008853CC">
            <w:pPr>
              <w:ind w:left="31"/>
            </w:pPr>
            <w:r>
              <w:rPr>
                <w:rFonts w:ascii="Arial" w:eastAsia="Arial" w:hAnsi="Arial" w:cs="Arial"/>
                <w:sz w:val="17"/>
              </w:rPr>
              <w:t>IČO: 29288410</w:t>
            </w:r>
          </w:p>
        </w:tc>
        <w:tc>
          <w:tcPr>
            <w:tcW w:w="331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2412D" w:rsidRDefault="00B2412D"/>
        </w:tc>
      </w:tr>
      <w:tr w:rsidR="00B2412D">
        <w:trPr>
          <w:gridBefore w:val="1"/>
          <w:wBefore w:w="8" w:type="dxa"/>
          <w:trHeight w:val="329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2412D" w:rsidRDefault="008853CC">
            <w:pPr>
              <w:ind w:left="31"/>
            </w:pPr>
            <w:r>
              <w:rPr>
                <w:rFonts w:ascii="Arial" w:eastAsia="Arial" w:hAnsi="Arial" w:cs="Arial"/>
                <w:i/>
                <w:sz w:val="17"/>
              </w:rPr>
              <w:t>příjemce</w:t>
            </w:r>
          </w:p>
        </w:tc>
        <w:tc>
          <w:tcPr>
            <w:tcW w:w="24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2412D" w:rsidRDefault="008853CC">
            <w:pPr>
              <w:ind w:left="31"/>
            </w:pPr>
            <w:r>
              <w:rPr>
                <w:rFonts w:ascii="Arial" w:eastAsia="Arial" w:hAnsi="Arial" w:cs="Arial"/>
                <w:i/>
                <w:sz w:val="17"/>
              </w:rPr>
              <w:t>termín dodání</w:t>
            </w:r>
          </w:p>
        </w:tc>
        <w:tc>
          <w:tcPr>
            <w:tcW w:w="3311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B2412D" w:rsidRDefault="008853CC">
            <w:pPr>
              <w:ind w:right="11"/>
              <w:jc w:val="center"/>
            </w:pPr>
            <w:r>
              <w:rPr>
                <w:rFonts w:ascii="Arial" w:eastAsia="Arial" w:hAnsi="Arial" w:cs="Arial"/>
                <w:sz w:val="17"/>
              </w:rPr>
              <w:t>viz specifikace</w:t>
            </w:r>
          </w:p>
        </w:tc>
      </w:tr>
      <w:tr w:rsidR="00B2412D">
        <w:trPr>
          <w:gridBefore w:val="1"/>
          <w:wBefore w:w="8" w:type="dxa"/>
          <w:trHeight w:val="317"/>
        </w:trPr>
        <w:tc>
          <w:tcPr>
            <w:tcW w:w="3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B2412D" w:rsidRDefault="008853CC">
            <w:pPr>
              <w:ind w:left="31"/>
            </w:pPr>
            <w:r>
              <w:rPr>
                <w:rFonts w:ascii="Arial" w:eastAsia="Arial" w:hAnsi="Arial" w:cs="Arial"/>
                <w:sz w:val="17"/>
              </w:rPr>
              <w:t xml:space="preserve">Centrum psychologické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pmoci</w:t>
            </w:r>
            <w:proofErr w:type="spellEnd"/>
          </w:p>
        </w:tc>
        <w:tc>
          <w:tcPr>
            <w:tcW w:w="240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:rsidR="00B2412D" w:rsidRDefault="008853CC">
            <w:pPr>
              <w:ind w:left="31"/>
            </w:pPr>
            <w:r>
              <w:rPr>
                <w:rFonts w:ascii="Arial" w:eastAsia="Arial" w:hAnsi="Arial" w:cs="Arial"/>
                <w:i/>
                <w:sz w:val="17"/>
              </w:rPr>
              <w:t>vystavil</w:t>
            </w:r>
          </w:p>
        </w:tc>
        <w:tc>
          <w:tcPr>
            <w:tcW w:w="3311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B2412D" w:rsidRDefault="008853CC">
            <w:proofErr w:type="spellStart"/>
            <w:r>
              <w:rPr>
                <w:rFonts w:ascii="Arial" w:eastAsia="Arial" w:hAnsi="Arial" w:cs="Arial"/>
                <w:sz w:val="17"/>
              </w:rPr>
              <w:t>Ing.Alena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Termerová</w:t>
            </w:r>
          </w:p>
        </w:tc>
      </w:tr>
      <w:tr w:rsidR="00B2412D">
        <w:trPr>
          <w:gridBefore w:val="1"/>
          <w:wBefore w:w="8" w:type="dxa"/>
          <w:trHeight w:val="211"/>
        </w:trPr>
        <w:tc>
          <w:tcPr>
            <w:tcW w:w="3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2412D" w:rsidRDefault="008853CC">
            <w:pPr>
              <w:ind w:left="31"/>
            </w:pPr>
            <w:r>
              <w:rPr>
                <w:rFonts w:ascii="Arial" w:eastAsia="Arial" w:hAnsi="Arial" w:cs="Arial"/>
                <w:sz w:val="17"/>
              </w:rPr>
              <w:t>příspěvková organizace</w:t>
            </w:r>
          </w:p>
        </w:tc>
        <w:tc>
          <w:tcPr>
            <w:tcW w:w="240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2412D" w:rsidRDefault="008853CC">
            <w:pPr>
              <w:ind w:left="31"/>
            </w:pPr>
            <w:r>
              <w:rPr>
                <w:rFonts w:ascii="Arial" w:eastAsia="Arial" w:hAnsi="Arial" w:cs="Arial"/>
                <w:i/>
                <w:sz w:val="17"/>
              </w:rPr>
              <w:t>telefon</w:t>
            </w:r>
          </w:p>
        </w:tc>
        <w:tc>
          <w:tcPr>
            <w:tcW w:w="3311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2412D" w:rsidRDefault="00127F5A">
            <w:proofErr w:type="spellStart"/>
            <w:r>
              <w:t>xxx</w:t>
            </w:r>
            <w:proofErr w:type="spellEnd"/>
          </w:p>
        </w:tc>
      </w:tr>
      <w:tr w:rsidR="00B2412D">
        <w:trPr>
          <w:gridBefore w:val="1"/>
          <w:wBefore w:w="8" w:type="dxa"/>
          <w:trHeight w:val="411"/>
        </w:trPr>
        <w:tc>
          <w:tcPr>
            <w:tcW w:w="3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12D" w:rsidRDefault="008853CC">
            <w:pPr>
              <w:ind w:left="31"/>
            </w:pPr>
            <w:r>
              <w:rPr>
                <w:rFonts w:ascii="Arial" w:eastAsia="Arial" w:hAnsi="Arial" w:cs="Arial"/>
                <w:sz w:val="17"/>
              </w:rPr>
              <w:t xml:space="preserve">Na Bělidle 815, 733 01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>Karviná - Fryštát</w:t>
            </w:r>
            <w:proofErr w:type="gramEnd"/>
          </w:p>
        </w:tc>
        <w:tc>
          <w:tcPr>
            <w:tcW w:w="24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412D" w:rsidRDefault="008853CC">
            <w:pPr>
              <w:ind w:left="31"/>
            </w:pPr>
            <w:r>
              <w:rPr>
                <w:rFonts w:ascii="Arial" w:eastAsia="Arial" w:hAnsi="Arial" w:cs="Arial"/>
                <w:i/>
                <w:sz w:val="17"/>
              </w:rPr>
              <w:t>e-mail</w:t>
            </w:r>
          </w:p>
        </w:tc>
        <w:tc>
          <w:tcPr>
            <w:tcW w:w="331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2412D" w:rsidRDefault="008853CC">
            <w:r>
              <w:rPr>
                <w:rFonts w:ascii="Arial" w:eastAsia="Arial" w:hAnsi="Arial" w:cs="Arial"/>
                <w:color w:val="0563C1"/>
                <w:sz w:val="17"/>
                <w:u w:val="single" w:color="0563C1"/>
              </w:rPr>
              <w:t>termerova@cepp.cz</w:t>
            </w:r>
          </w:p>
        </w:tc>
      </w:tr>
      <w:tr w:rsidR="00B2412D">
        <w:trPr>
          <w:gridBefore w:val="1"/>
          <w:wBefore w:w="8" w:type="dxa"/>
          <w:trHeight w:val="211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12D" w:rsidRDefault="008853CC">
            <w:r>
              <w:rPr>
                <w:rFonts w:ascii="Arial" w:eastAsia="Arial" w:hAnsi="Arial" w:cs="Arial"/>
                <w:i/>
                <w:sz w:val="17"/>
              </w:rPr>
              <w:t>druh zboží</w:t>
            </w:r>
          </w:p>
        </w:tc>
        <w:tc>
          <w:tcPr>
            <w:tcW w:w="2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12D" w:rsidRDefault="008853CC">
            <w:pPr>
              <w:ind w:left="59"/>
              <w:jc w:val="center"/>
            </w:pPr>
            <w:r>
              <w:rPr>
                <w:rFonts w:ascii="Arial" w:eastAsia="Arial" w:hAnsi="Arial" w:cs="Arial"/>
                <w:i/>
                <w:sz w:val="17"/>
              </w:rPr>
              <w:t>MJ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12D" w:rsidRDefault="008853CC">
            <w:pPr>
              <w:ind w:left="54"/>
              <w:jc w:val="center"/>
            </w:pPr>
            <w:r>
              <w:rPr>
                <w:rFonts w:ascii="Arial" w:eastAsia="Arial" w:hAnsi="Arial" w:cs="Arial"/>
                <w:i/>
                <w:sz w:val="17"/>
              </w:rPr>
              <w:t>množství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12D" w:rsidRDefault="008853CC">
            <w:pPr>
              <w:ind w:left="53"/>
            </w:pPr>
            <w:r>
              <w:rPr>
                <w:rFonts w:ascii="Arial" w:eastAsia="Arial" w:hAnsi="Arial" w:cs="Arial"/>
                <w:i/>
                <w:sz w:val="17"/>
              </w:rPr>
              <w:t>cena Kč/MJ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12D" w:rsidRDefault="008853CC">
            <w:pPr>
              <w:ind w:left="57"/>
              <w:jc w:val="center"/>
            </w:pPr>
            <w:r>
              <w:rPr>
                <w:rFonts w:ascii="Arial" w:eastAsia="Arial" w:hAnsi="Arial" w:cs="Arial"/>
                <w:i/>
                <w:sz w:val="17"/>
              </w:rPr>
              <w:t>celkem Kč</w:t>
            </w:r>
          </w:p>
        </w:tc>
      </w:tr>
      <w:tr w:rsidR="00B2412D">
        <w:trPr>
          <w:gridBefore w:val="1"/>
          <w:wBefore w:w="8" w:type="dxa"/>
          <w:trHeight w:val="645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B2412D" w:rsidRDefault="008853CC">
            <w:r>
              <w:rPr>
                <w:rFonts w:ascii="Arial" w:eastAsia="Arial" w:hAnsi="Arial" w:cs="Arial"/>
                <w:sz w:val="17"/>
              </w:rPr>
              <w:t>ubytování a strava na 2 víkendové pobyty</w:t>
            </w:r>
          </w:p>
        </w:tc>
        <w:tc>
          <w:tcPr>
            <w:tcW w:w="23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B2412D" w:rsidRDefault="008853CC">
            <w:pPr>
              <w:ind w:left="91"/>
              <w:jc w:val="center"/>
            </w:pPr>
            <w:r>
              <w:rPr>
                <w:rFonts w:ascii="Arial" w:eastAsia="Arial" w:hAnsi="Arial" w:cs="Arial"/>
                <w:sz w:val="17"/>
              </w:rPr>
              <w:t>počet osob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B2412D" w:rsidRDefault="008853CC">
            <w:pPr>
              <w:ind w:left="91"/>
              <w:jc w:val="center"/>
            </w:pPr>
            <w:r>
              <w:rPr>
                <w:rFonts w:ascii="Arial" w:eastAsia="Arial" w:hAnsi="Arial" w:cs="Arial"/>
                <w:sz w:val="17"/>
              </w:rPr>
              <w:t>260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2412D" w:rsidRDefault="00B2412D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B2412D" w:rsidRDefault="008853CC">
            <w:pPr>
              <w:ind w:left="82"/>
            </w:pPr>
            <w:r>
              <w:rPr>
                <w:rFonts w:ascii="Arial" w:eastAsia="Arial" w:hAnsi="Arial" w:cs="Arial"/>
                <w:sz w:val="17"/>
              </w:rPr>
              <w:t xml:space="preserve">450 000,00 </w:t>
            </w:r>
          </w:p>
        </w:tc>
      </w:tr>
      <w:tr w:rsidR="00B2412D">
        <w:trPr>
          <w:gridBefore w:val="1"/>
          <w:wBefore w:w="8" w:type="dxa"/>
          <w:trHeight w:val="2379"/>
        </w:trPr>
        <w:tc>
          <w:tcPr>
            <w:tcW w:w="3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12D" w:rsidRDefault="008853CC">
            <w:pPr>
              <w:spacing w:after="1971"/>
            </w:pPr>
            <w:r>
              <w:rPr>
                <w:rFonts w:ascii="Arial" w:eastAsia="Arial" w:hAnsi="Arial" w:cs="Arial"/>
                <w:sz w:val="17"/>
              </w:rPr>
              <w:t>18.-20.6.2021 a 25.-27.6.2021</w:t>
            </w:r>
          </w:p>
          <w:p w:rsidR="00B2412D" w:rsidRDefault="008853CC">
            <w:r>
              <w:rPr>
                <w:rFonts w:ascii="Arial" w:eastAsia="Arial" w:hAnsi="Arial" w:cs="Arial"/>
                <w:sz w:val="17"/>
              </w:rPr>
              <w:t xml:space="preserve">C e l k e m </w:t>
            </w:r>
          </w:p>
        </w:tc>
        <w:tc>
          <w:tcPr>
            <w:tcW w:w="237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12D" w:rsidRDefault="00B2412D"/>
        </w:tc>
        <w:tc>
          <w:tcPr>
            <w:tcW w:w="10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12D" w:rsidRDefault="00B2412D"/>
        </w:tc>
        <w:tc>
          <w:tcPr>
            <w:tcW w:w="10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12D" w:rsidRDefault="00B2412D"/>
        </w:tc>
        <w:tc>
          <w:tcPr>
            <w:tcW w:w="1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2412D" w:rsidRDefault="008853CC">
            <w:pPr>
              <w:ind w:left="91"/>
              <w:jc w:val="center"/>
            </w:pPr>
            <w:r>
              <w:rPr>
                <w:rFonts w:ascii="Arial" w:eastAsia="Arial" w:hAnsi="Arial" w:cs="Arial"/>
                <w:sz w:val="17"/>
              </w:rPr>
              <w:t>450 000,00</w:t>
            </w:r>
          </w:p>
        </w:tc>
      </w:tr>
      <w:tr w:rsidR="00B2412D">
        <w:tblPrEx>
          <w:tblCellMar>
            <w:top w:w="0" w:type="dxa"/>
            <w:bottom w:w="0" w:type="dxa"/>
            <w:right w:w="0" w:type="dxa"/>
          </w:tblCellMar>
        </w:tblPrEx>
        <w:trPr>
          <w:gridAfter w:val="2"/>
          <w:wAfter w:w="1730" w:type="dxa"/>
          <w:trHeight w:val="185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12D" w:rsidRDefault="008853CC">
            <w:pPr>
              <w:ind w:left="5"/>
            </w:pPr>
            <w:r>
              <w:rPr>
                <w:rFonts w:ascii="Arial" w:eastAsia="Arial" w:hAnsi="Arial" w:cs="Arial"/>
                <w:sz w:val="17"/>
              </w:rPr>
              <w:t>za dodavatele:</w:t>
            </w:r>
          </w:p>
        </w:tc>
        <w:tc>
          <w:tcPr>
            <w:tcW w:w="32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12D" w:rsidRDefault="008853CC">
            <w:pPr>
              <w:ind w:left="1608"/>
            </w:pPr>
            <w:r>
              <w:rPr>
                <w:rFonts w:ascii="Arial" w:eastAsia="Arial" w:hAnsi="Arial" w:cs="Arial"/>
                <w:sz w:val="17"/>
              </w:rPr>
              <w:t>za odběratele:</w:t>
            </w:r>
          </w:p>
        </w:tc>
      </w:tr>
      <w:tr w:rsidR="00B2412D">
        <w:tblPrEx>
          <w:tblCellMar>
            <w:top w:w="0" w:type="dxa"/>
            <w:bottom w:w="0" w:type="dxa"/>
            <w:right w:w="0" w:type="dxa"/>
          </w:tblCellMar>
        </w:tblPrEx>
        <w:trPr>
          <w:gridAfter w:val="2"/>
          <w:wAfter w:w="1730" w:type="dxa"/>
          <w:trHeight w:val="211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12D" w:rsidRDefault="008853CC">
            <w:r>
              <w:rPr>
                <w:rFonts w:ascii="Arial" w:eastAsia="Arial" w:hAnsi="Arial" w:cs="Arial"/>
                <w:i/>
                <w:sz w:val="13"/>
              </w:rPr>
              <w:t xml:space="preserve">Michal </w:t>
            </w:r>
            <w:proofErr w:type="spellStart"/>
            <w:r>
              <w:rPr>
                <w:rFonts w:ascii="Arial" w:eastAsia="Arial" w:hAnsi="Arial" w:cs="Arial"/>
                <w:i/>
                <w:sz w:val="13"/>
              </w:rPr>
              <w:t>Sorge</w:t>
            </w:r>
            <w:proofErr w:type="spellEnd"/>
          </w:p>
        </w:tc>
        <w:tc>
          <w:tcPr>
            <w:tcW w:w="32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12D" w:rsidRDefault="008853CC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Mgr. Renáta Chytrová</w:t>
            </w:r>
          </w:p>
        </w:tc>
      </w:tr>
      <w:tr w:rsidR="00B2412D">
        <w:tblPrEx>
          <w:tblCellMar>
            <w:top w:w="0" w:type="dxa"/>
            <w:bottom w:w="0" w:type="dxa"/>
            <w:right w:w="0" w:type="dxa"/>
          </w:tblCellMar>
        </w:tblPrEx>
        <w:trPr>
          <w:gridAfter w:val="2"/>
          <w:wAfter w:w="1730" w:type="dxa"/>
          <w:trHeight w:val="185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12D" w:rsidRDefault="008853CC">
            <w:pPr>
              <w:ind w:left="5"/>
            </w:pPr>
            <w:r>
              <w:rPr>
                <w:rFonts w:ascii="Arial" w:eastAsia="Arial" w:hAnsi="Arial" w:cs="Arial"/>
                <w:sz w:val="17"/>
              </w:rPr>
              <w:t>na základě plné moci</w:t>
            </w:r>
          </w:p>
        </w:tc>
        <w:tc>
          <w:tcPr>
            <w:tcW w:w="32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12D" w:rsidRDefault="008853CC">
            <w:pPr>
              <w:ind w:right="163"/>
              <w:jc w:val="right"/>
            </w:pPr>
            <w:r>
              <w:rPr>
                <w:rFonts w:ascii="Arial" w:eastAsia="Arial" w:hAnsi="Arial" w:cs="Arial"/>
                <w:sz w:val="17"/>
              </w:rPr>
              <w:t>ředitelka organizace</w:t>
            </w:r>
          </w:p>
        </w:tc>
      </w:tr>
    </w:tbl>
    <w:p w:rsidR="00B2412D" w:rsidRDefault="008853CC">
      <w:pPr>
        <w:spacing w:after="2"/>
        <w:ind w:left="-5" w:hanging="10"/>
      </w:pPr>
      <w:r>
        <w:rPr>
          <w:rFonts w:ascii="Arial" w:eastAsia="Arial" w:hAnsi="Arial" w:cs="Arial"/>
          <w:sz w:val="17"/>
        </w:rPr>
        <w:t>Dodavatel tuto objednávku přijímá dne 2.6.2021</w:t>
      </w:r>
    </w:p>
    <w:p w:rsidR="00B2412D" w:rsidRDefault="008853CC">
      <w:pPr>
        <w:spacing w:after="2"/>
        <w:ind w:left="-5" w:hanging="10"/>
      </w:pPr>
      <w:r>
        <w:rPr>
          <w:rFonts w:ascii="Arial" w:eastAsia="Arial" w:hAnsi="Arial" w:cs="Arial"/>
          <w:sz w:val="17"/>
        </w:rPr>
        <w:t>Odběratel se zavazuje tuto objednávku zveřejnit v Registru smluv.</w:t>
      </w:r>
    </w:p>
    <w:sectPr w:rsidR="00B2412D">
      <w:pgSz w:w="11904" w:h="16838"/>
      <w:pgMar w:top="1440" w:right="1440" w:bottom="1440" w:left="11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12D"/>
    <w:rsid w:val="00127F5A"/>
    <w:rsid w:val="008853CC"/>
    <w:rsid w:val="00B2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5B8A"/>
  <w15:docId w15:val="{86B8B8F2-E47F-4120-9DEB-F3123F5F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27F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7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ktury@cepp.cz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Termerová</dc:creator>
  <cp:keywords/>
  <cp:lastModifiedBy>Alena Termerová</cp:lastModifiedBy>
  <cp:revision>4</cp:revision>
  <dcterms:created xsi:type="dcterms:W3CDTF">2021-06-14T10:04:00Z</dcterms:created>
  <dcterms:modified xsi:type="dcterms:W3CDTF">2021-06-14T11:59:00Z</dcterms:modified>
</cp:coreProperties>
</file>