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F9" w:rsidRDefault="006559F9" w:rsidP="006559F9">
      <w:pPr>
        <w:pStyle w:val="Zkladntext"/>
        <w:rPr>
          <w:sz w:val="24"/>
        </w:rPr>
      </w:pPr>
      <w:r>
        <w:rPr>
          <w:sz w:val="24"/>
        </w:rPr>
        <w:t xml:space="preserve">Níže uvedeného dne, měsíce a roku uzavřeli </w:t>
      </w:r>
    </w:p>
    <w:p w:rsidR="006559F9" w:rsidRDefault="006559F9" w:rsidP="006559F9">
      <w:pPr>
        <w:pStyle w:val="Zkladntext"/>
        <w:rPr>
          <w:sz w:val="24"/>
        </w:rPr>
      </w:pPr>
    </w:p>
    <w:p w:rsidR="006559F9" w:rsidRPr="006559F9" w:rsidRDefault="006559F9" w:rsidP="006559F9">
      <w:pPr>
        <w:pStyle w:val="Odstavecseseznamem"/>
        <w:numPr>
          <w:ilvl w:val="0"/>
          <w:numId w:val="4"/>
        </w:numPr>
        <w:spacing w:after="0"/>
        <w:rPr>
          <w:rFonts w:ascii="Times New Roman" w:hAnsi="Times New Roman"/>
          <w:sz w:val="24"/>
          <w:szCs w:val="24"/>
        </w:rPr>
      </w:pPr>
      <w:r w:rsidRPr="006559F9">
        <w:rPr>
          <w:rFonts w:ascii="Times New Roman" w:hAnsi="Times New Roman"/>
          <w:b/>
          <w:sz w:val="24"/>
          <w:szCs w:val="24"/>
        </w:rPr>
        <w:t>Fakultní nemocnice Olomouc</w:t>
      </w:r>
    </w:p>
    <w:p w:rsidR="006559F9" w:rsidRPr="006559F9" w:rsidRDefault="006559F9" w:rsidP="006559F9">
      <w:pPr>
        <w:pStyle w:val="Odstavecseseznamem"/>
        <w:spacing w:after="0"/>
        <w:rPr>
          <w:rFonts w:ascii="Times New Roman" w:hAnsi="Times New Roman"/>
          <w:sz w:val="24"/>
          <w:szCs w:val="24"/>
        </w:rPr>
      </w:pPr>
      <w:r w:rsidRPr="006559F9">
        <w:rPr>
          <w:rFonts w:ascii="Times New Roman" w:hAnsi="Times New Roman"/>
          <w:b/>
          <w:sz w:val="24"/>
          <w:szCs w:val="24"/>
        </w:rPr>
        <w:t xml:space="preserve">se sídlem </w:t>
      </w:r>
      <w:r w:rsidRPr="006559F9">
        <w:rPr>
          <w:rFonts w:ascii="Times New Roman" w:hAnsi="Times New Roman"/>
          <w:sz w:val="24"/>
          <w:szCs w:val="24"/>
        </w:rPr>
        <w:t xml:space="preserve">I. P. Pavlova </w:t>
      </w:r>
      <w:r w:rsidR="00F76FAF">
        <w:rPr>
          <w:rFonts w:ascii="Times New Roman" w:hAnsi="Times New Roman"/>
          <w:sz w:val="24"/>
          <w:szCs w:val="24"/>
        </w:rPr>
        <w:t>185/</w:t>
      </w:r>
      <w:r w:rsidRPr="006559F9">
        <w:rPr>
          <w:rFonts w:ascii="Times New Roman" w:hAnsi="Times New Roman"/>
          <w:sz w:val="24"/>
          <w:szCs w:val="24"/>
        </w:rPr>
        <w:t xml:space="preserve">6, </w:t>
      </w:r>
      <w:proofErr w:type="gramStart"/>
      <w:r w:rsidRPr="006559F9">
        <w:rPr>
          <w:rFonts w:ascii="Times New Roman" w:hAnsi="Times New Roman"/>
          <w:sz w:val="24"/>
          <w:szCs w:val="24"/>
        </w:rPr>
        <w:t>77</w:t>
      </w:r>
      <w:r w:rsidR="00F76FAF">
        <w:rPr>
          <w:rFonts w:ascii="Times New Roman" w:hAnsi="Times New Roman"/>
          <w:sz w:val="24"/>
          <w:szCs w:val="24"/>
        </w:rPr>
        <w:t>9 00</w:t>
      </w:r>
      <w:r w:rsidRPr="006559F9">
        <w:rPr>
          <w:rFonts w:ascii="Times New Roman" w:hAnsi="Times New Roman"/>
          <w:sz w:val="24"/>
          <w:szCs w:val="24"/>
        </w:rPr>
        <w:t xml:space="preserve">  Olomouc</w:t>
      </w:r>
      <w:proofErr w:type="gramEnd"/>
    </w:p>
    <w:p w:rsidR="006559F9" w:rsidRPr="006559F9" w:rsidRDefault="006559F9" w:rsidP="006559F9">
      <w:pPr>
        <w:pStyle w:val="Odstavecseseznamem"/>
        <w:spacing w:after="0"/>
        <w:rPr>
          <w:rFonts w:ascii="Times New Roman" w:hAnsi="Times New Roman"/>
          <w:sz w:val="24"/>
          <w:szCs w:val="24"/>
        </w:rPr>
      </w:pPr>
      <w:r w:rsidRPr="006559F9">
        <w:rPr>
          <w:rFonts w:ascii="Times New Roman" w:hAnsi="Times New Roman"/>
          <w:sz w:val="24"/>
          <w:szCs w:val="24"/>
        </w:rPr>
        <w:t xml:space="preserve">IČO: </w:t>
      </w:r>
      <w:r w:rsidR="00F76FAF">
        <w:rPr>
          <w:rFonts w:ascii="Times New Roman" w:hAnsi="Times New Roman"/>
          <w:sz w:val="24"/>
          <w:szCs w:val="24"/>
        </w:rPr>
        <w:t>0</w:t>
      </w:r>
      <w:r w:rsidRPr="006559F9">
        <w:rPr>
          <w:rFonts w:ascii="Times New Roman" w:hAnsi="Times New Roman"/>
          <w:sz w:val="24"/>
          <w:szCs w:val="24"/>
        </w:rPr>
        <w:t>0098892</w:t>
      </w:r>
    </w:p>
    <w:p w:rsidR="006559F9" w:rsidRPr="006559F9" w:rsidRDefault="006559F9" w:rsidP="006559F9">
      <w:pPr>
        <w:pStyle w:val="Odstavecseseznamem"/>
        <w:spacing w:after="0"/>
        <w:rPr>
          <w:rFonts w:ascii="Times New Roman" w:hAnsi="Times New Roman"/>
          <w:sz w:val="24"/>
          <w:szCs w:val="24"/>
        </w:rPr>
      </w:pPr>
      <w:r w:rsidRPr="006559F9">
        <w:rPr>
          <w:rFonts w:ascii="Times New Roman" w:hAnsi="Times New Roman"/>
          <w:sz w:val="24"/>
          <w:szCs w:val="24"/>
        </w:rPr>
        <w:t>DIČ:  CZ</w:t>
      </w:r>
      <w:r w:rsidR="00F76FAF">
        <w:rPr>
          <w:rFonts w:ascii="Times New Roman" w:hAnsi="Times New Roman"/>
          <w:sz w:val="24"/>
          <w:szCs w:val="24"/>
        </w:rPr>
        <w:t>0</w:t>
      </w:r>
      <w:r w:rsidRPr="006559F9">
        <w:rPr>
          <w:rFonts w:ascii="Times New Roman" w:hAnsi="Times New Roman"/>
          <w:sz w:val="24"/>
          <w:szCs w:val="24"/>
        </w:rPr>
        <w:t>0098892</w:t>
      </w:r>
    </w:p>
    <w:p w:rsidR="006559F9" w:rsidRPr="006559F9" w:rsidRDefault="006559F9" w:rsidP="006559F9">
      <w:pPr>
        <w:pStyle w:val="Odstavecseseznamem"/>
        <w:spacing w:after="0"/>
        <w:rPr>
          <w:rFonts w:ascii="Times New Roman" w:hAnsi="Times New Roman"/>
          <w:sz w:val="24"/>
          <w:szCs w:val="24"/>
        </w:rPr>
      </w:pPr>
      <w:r w:rsidRPr="006559F9">
        <w:rPr>
          <w:rFonts w:ascii="Times New Roman" w:hAnsi="Times New Roman"/>
          <w:sz w:val="24"/>
          <w:szCs w:val="24"/>
        </w:rPr>
        <w:t>jednající ve věcech smluvních doc. MUDr. Romanem Havlíkem, PhD., ředitelem</w:t>
      </w:r>
    </w:p>
    <w:p w:rsidR="006559F9" w:rsidRPr="006559F9" w:rsidRDefault="006559F9" w:rsidP="006559F9">
      <w:pPr>
        <w:pStyle w:val="Odstavecseseznamem"/>
        <w:spacing w:after="0"/>
        <w:rPr>
          <w:rFonts w:ascii="Times New Roman" w:hAnsi="Times New Roman"/>
          <w:sz w:val="24"/>
          <w:szCs w:val="24"/>
        </w:rPr>
      </w:pPr>
    </w:p>
    <w:p w:rsidR="006559F9" w:rsidRPr="006559F9" w:rsidRDefault="006559F9" w:rsidP="006559F9">
      <w:pPr>
        <w:pStyle w:val="Odstavecseseznamem"/>
        <w:spacing w:after="0"/>
        <w:rPr>
          <w:rFonts w:ascii="Times New Roman" w:hAnsi="Times New Roman"/>
          <w:sz w:val="24"/>
          <w:szCs w:val="24"/>
        </w:rPr>
      </w:pPr>
      <w:r w:rsidRPr="006559F9">
        <w:rPr>
          <w:rFonts w:ascii="Times New Roman" w:hAnsi="Times New Roman"/>
          <w:i/>
          <w:iCs/>
          <w:sz w:val="24"/>
          <w:szCs w:val="24"/>
        </w:rPr>
        <w:t xml:space="preserve">na straně jedné jako </w:t>
      </w:r>
      <w:r w:rsidR="00EC4344">
        <w:rPr>
          <w:rFonts w:ascii="Times New Roman" w:hAnsi="Times New Roman"/>
          <w:i/>
          <w:iCs/>
          <w:sz w:val="24"/>
          <w:szCs w:val="24"/>
        </w:rPr>
        <w:t>odběratel</w:t>
      </w:r>
    </w:p>
    <w:p w:rsidR="006559F9" w:rsidRPr="006559F9" w:rsidRDefault="006559F9" w:rsidP="006559F9">
      <w:pPr>
        <w:pStyle w:val="Odstavecseseznamem"/>
        <w:spacing w:after="0"/>
        <w:rPr>
          <w:rFonts w:ascii="Times New Roman" w:hAnsi="Times New Roman"/>
          <w:sz w:val="24"/>
          <w:szCs w:val="24"/>
        </w:rPr>
      </w:pPr>
      <w:r w:rsidRPr="006559F9">
        <w:rPr>
          <w:rFonts w:ascii="Times New Roman" w:hAnsi="Times New Roman"/>
          <w:sz w:val="24"/>
          <w:szCs w:val="24"/>
        </w:rPr>
        <w:t xml:space="preserve">                         </w:t>
      </w:r>
    </w:p>
    <w:p w:rsidR="007D65AC" w:rsidRPr="00176014" w:rsidRDefault="007D65AC" w:rsidP="007D65AC">
      <w:pPr>
        <w:keepNext/>
        <w:numPr>
          <w:ilvl w:val="0"/>
          <w:numId w:val="4"/>
        </w:numPr>
        <w:rPr>
          <w:b/>
        </w:rPr>
      </w:pPr>
      <w:r>
        <w:rPr>
          <w:b/>
        </w:rPr>
        <w:t>CHRISTEYNS s.r.o.</w:t>
      </w:r>
    </w:p>
    <w:p w:rsidR="007D65AC" w:rsidRPr="003630ED" w:rsidRDefault="007D65AC" w:rsidP="007D65AC">
      <w:pPr>
        <w:keepNext/>
        <w:ind w:left="720"/>
      </w:pPr>
      <w:r w:rsidRPr="003630ED">
        <w:t>se sídlem</w:t>
      </w:r>
      <w:r>
        <w:t>:</w:t>
      </w:r>
      <w:r w:rsidRPr="003630ED">
        <w:t xml:space="preserve"> </w:t>
      </w:r>
      <w:r>
        <w:t xml:space="preserve">Vítovská 453/7, </w:t>
      </w:r>
      <w:proofErr w:type="gramStart"/>
      <w:r>
        <w:t>742 35  Odry</w:t>
      </w:r>
      <w:proofErr w:type="gramEnd"/>
    </w:p>
    <w:p w:rsidR="007D65AC" w:rsidRDefault="007D65AC" w:rsidP="007D65AC">
      <w:pPr>
        <w:keepNext/>
        <w:ind w:left="720"/>
      </w:pPr>
      <w:r w:rsidRPr="003630ED">
        <w:t xml:space="preserve">IČ: </w:t>
      </w:r>
      <w:r>
        <w:t>26797283</w:t>
      </w:r>
    </w:p>
    <w:p w:rsidR="007D65AC" w:rsidRDefault="007D65AC" w:rsidP="007D65AC">
      <w:pPr>
        <w:keepNext/>
        <w:ind w:left="720"/>
      </w:pPr>
      <w:r>
        <w:t>DIČ: CZ26797283</w:t>
      </w:r>
    </w:p>
    <w:p w:rsidR="007D65AC" w:rsidRDefault="007D65AC" w:rsidP="007D65AC">
      <w:pPr>
        <w:keepNext/>
        <w:ind w:left="720"/>
      </w:pPr>
      <w:r>
        <w:t>jednající Patrikem Žilou</w:t>
      </w:r>
    </w:p>
    <w:p w:rsidR="007D65AC" w:rsidRDefault="007D65AC" w:rsidP="007D65AC">
      <w:pPr>
        <w:keepNext/>
        <w:ind w:left="720"/>
      </w:pPr>
      <w:r>
        <w:t xml:space="preserve">bankovní spojení: ČSOB, a.s., Nový Jičín </w:t>
      </w:r>
    </w:p>
    <w:p w:rsidR="007D65AC" w:rsidRPr="00145BF8" w:rsidRDefault="007D65AC" w:rsidP="007D65AC">
      <w:pPr>
        <w:keepNext/>
        <w:ind w:left="720"/>
        <w:rPr>
          <w:rStyle w:val="nowrap"/>
        </w:rPr>
      </w:pPr>
      <w:r>
        <w:t>číslo účtu: 2221967101/0300</w:t>
      </w:r>
    </w:p>
    <w:p w:rsidR="006559F9" w:rsidRDefault="006559F9" w:rsidP="006559F9">
      <w:pPr>
        <w:spacing w:line="276" w:lineRule="auto"/>
        <w:ind w:left="720"/>
      </w:pPr>
    </w:p>
    <w:p w:rsidR="006559F9" w:rsidRDefault="006559F9" w:rsidP="006559F9">
      <w:pPr>
        <w:pStyle w:val="Zkladntext"/>
        <w:ind w:firstLine="708"/>
        <w:rPr>
          <w:sz w:val="24"/>
        </w:rPr>
      </w:pPr>
      <w:r>
        <w:rPr>
          <w:sz w:val="24"/>
        </w:rPr>
        <w:t>na str</w:t>
      </w:r>
      <w:r w:rsidR="001246D6">
        <w:rPr>
          <w:i/>
          <w:iCs/>
          <w:sz w:val="24"/>
        </w:rPr>
        <w:t>aně druhé jako</w:t>
      </w:r>
      <w:r>
        <w:rPr>
          <w:i/>
          <w:iCs/>
          <w:sz w:val="24"/>
        </w:rPr>
        <w:t xml:space="preserve"> </w:t>
      </w:r>
      <w:r w:rsidR="00EC4344">
        <w:rPr>
          <w:i/>
          <w:iCs/>
          <w:sz w:val="24"/>
        </w:rPr>
        <w:t>dodavatel</w:t>
      </w:r>
    </w:p>
    <w:p w:rsidR="006559F9" w:rsidRDefault="006559F9" w:rsidP="006559F9">
      <w:pPr>
        <w:pStyle w:val="Zkladntext"/>
        <w:rPr>
          <w:sz w:val="24"/>
        </w:rPr>
      </w:pPr>
    </w:p>
    <w:p w:rsidR="006559F9" w:rsidRDefault="006559F9" w:rsidP="006559F9">
      <w:pPr>
        <w:pStyle w:val="Zkladntext"/>
        <w:jc w:val="center"/>
        <w:rPr>
          <w:sz w:val="24"/>
        </w:rPr>
      </w:pPr>
      <w:r>
        <w:rPr>
          <w:sz w:val="24"/>
        </w:rPr>
        <w:t>tuto</w:t>
      </w:r>
    </w:p>
    <w:p w:rsidR="006559F9" w:rsidRPr="006559F9" w:rsidRDefault="006559F9" w:rsidP="006559F9">
      <w:pPr>
        <w:pStyle w:val="Zkladntext"/>
        <w:jc w:val="center"/>
        <w:rPr>
          <w:sz w:val="24"/>
        </w:rPr>
      </w:pPr>
    </w:p>
    <w:p w:rsidR="006559F9" w:rsidRPr="00F427EA" w:rsidRDefault="00667602" w:rsidP="006559F9">
      <w:pPr>
        <w:pStyle w:val="Podnadpis"/>
        <w:jc w:val="center"/>
        <w:rPr>
          <w:i w:val="0"/>
          <w:sz w:val="36"/>
        </w:rPr>
      </w:pPr>
      <w:r>
        <w:rPr>
          <w:i w:val="0"/>
          <w:sz w:val="36"/>
          <w:szCs w:val="28"/>
        </w:rPr>
        <w:t xml:space="preserve">rámcovou </w:t>
      </w:r>
      <w:r w:rsidR="006559F9" w:rsidRPr="00F427EA">
        <w:rPr>
          <w:i w:val="0"/>
          <w:sz w:val="36"/>
          <w:szCs w:val="28"/>
        </w:rPr>
        <w:t xml:space="preserve">smlouvu </w:t>
      </w:r>
      <w:r w:rsidR="00043BD9">
        <w:rPr>
          <w:i w:val="0"/>
          <w:sz w:val="36"/>
          <w:szCs w:val="28"/>
        </w:rPr>
        <w:t>na dodávky pracích prostředků a související plnění</w:t>
      </w:r>
    </w:p>
    <w:p w:rsidR="006559F9" w:rsidRPr="00F427EA" w:rsidRDefault="006559F9" w:rsidP="006559F9">
      <w:pPr>
        <w:spacing w:line="276" w:lineRule="auto"/>
        <w:jc w:val="center"/>
      </w:pPr>
      <w:r w:rsidRPr="00F427EA">
        <w:t xml:space="preserve">dle ust. </w:t>
      </w:r>
      <w:r w:rsidR="00112556">
        <w:t xml:space="preserve">1746 </w:t>
      </w:r>
      <w:proofErr w:type="gramStart"/>
      <w:r w:rsidR="00112556">
        <w:t>odst.2</w:t>
      </w:r>
      <w:r w:rsidR="00667602">
        <w:t xml:space="preserve"> </w:t>
      </w:r>
      <w:r w:rsidRPr="00F427EA">
        <w:t>Občanského</w:t>
      </w:r>
      <w:proofErr w:type="gramEnd"/>
      <w:r w:rsidRPr="00F427EA">
        <w:t xml:space="preserve"> zákoníku</w:t>
      </w:r>
    </w:p>
    <w:p w:rsidR="00AD6131" w:rsidRDefault="00AD6131" w:rsidP="006559F9">
      <w:pPr>
        <w:spacing w:line="276" w:lineRule="auto"/>
        <w:jc w:val="center"/>
      </w:pPr>
    </w:p>
    <w:p w:rsidR="00EC4344" w:rsidRDefault="00EC4344" w:rsidP="006559F9">
      <w:pPr>
        <w:spacing w:line="276" w:lineRule="auto"/>
        <w:jc w:val="center"/>
        <w:rPr>
          <w:b/>
        </w:rPr>
      </w:pPr>
      <w:r>
        <w:rPr>
          <w:b/>
        </w:rPr>
        <w:t>I.</w:t>
      </w:r>
    </w:p>
    <w:p w:rsidR="00EC4344" w:rsidRPr="00EC4344" w:rsidRDefault="00EC4344" w:rsidP="006559F9">
      <w:pPr>
        <w:spacing w:line="276" w:lineRule="auto"/>
        <w:jc w:val="center"/>
        <w:rPr>
          <w:b/>
        </w:rPr>
      </w:pPr>
      <w:r>
        <w:rPr>
          <w:b/>
        </w:rPr>
        <w:t>Úvodní ustanovení</w:t>
      </w:r>
    </w:p>
    <w:p w:rsidR="00EC4344" w:rsidRPr="003A1986" w:rsidRDefault="003A1986" w:rsidP="003A1986">
      <w:pPr>
        <w:ind w:left="705" w:hanging="705"/>
        <w:jc w:val="both"/>
      </w:pPr>
      <w:proofErr w:type="gramStart"/>
      <w:r w:rsidRPr="003A1986">
        <w:rPr>
          <w:b/>
          <w:i/>
        </w:rPr>
        <w:t>1.1</w:t>
      </w:r>
      <w:proofErr w:type="gramEnd"/>
      <w:r w:rsidRPr="003A1986">
        <w:rPr>
          <w:b/>
          <w:i/>
        </w:rPr>
        <w:t>.</w:t>
      </w:r>
      <w:r>
        <w:tab/>
      </w:r>
      <w:r w:rsidR="00EC4344" w:rsidRPr="003A1986">
        <w:t>Zúčastněné smluvní strany si navzájem prohlašují, že jsou oprávněny tuto smlouvu uzavřít a řádně plnit závazky v ní obsažené, a že splňují veškeré podmínky a požadavky stanovené zákonem a touto smlouvou.</w:t>
      </w:r>
    </w:p>
    <w:p w:rsidR="00EC4344" w:rsidRPr="000D3736" w:rsidRDefault="003A1986" w:rsidP="003A1986">
      <w:pPr>
        <w:pStyle w:val="Podnadpis"/>
        <w:spacing w:before="0" w:after="0"/>
        <w:ind w:left="705" w:hanging="705"/>
        <w:jc w:val="both"/>
        <w:rPr>
          <w:rStyle w:val="OdstavecChar"/>
          <w:b w:val="0"/>
          <w:i w:val="0"/>
        </w:rPr>
      </w:pPr>
      <w:proofErr w:type="gramStart"/>
      <w:r w:rsidRPr="003A1986">
        <w:rPr>
          <w:rStyle w:val="OdstavecChar"/>
          <w:lang w:val="cs-CZ"/>
        </w:rPr>
        <w:t>1.2</w:t>
      </w:r>
      <w:proofErr w:type="gramEnd"/>
      <w:r w:rsidRPr="003A1986">
        <w:rPr>
          <w:rStyle w:val="OdstavecChar"/>
          <w:lang w:val="cs-CZ"/>
        </w:rPr>
        <w:t>.</w:t>
      </w:r>
      <w:r>
        <w:rPr>
          <w:rStyle w:val="OdstavecChar"/>
          <w:b w:val="0"/>
          <w:i w:val="0"/>
          <w:lang w:val="cs-CZ"/>
        </w:rPr>
        <w:tab/>
      </w:r>
      <w:r w:rsidR="00EC4344" w:rsidRPr="000D3736">
        <w:rPr>
          <w:rStyle w:val="OdstavecChar"/>
          <w:b w:val="0"/>
          <w:i w:val="0"/>
        </w:rPr>
        <w:t>Tato smlouva je uzavírána na základě výsledků veřejné zakázky malého rozsahu</w:t>
      </w:r>
      <w:r w:rsidR="000D3736" w:rsidRPr="000D3736">
        <w:rPr>
          <w:rStyle w:val="OdstavecChar"/>
          <w:b w:val="0"/>
          <w:i w:val="0"/>
          <w:lang w:val="cs-CZ"/>
        </w:rPr>
        <w:t xml:space="preserve"> </w:t>
      </w:r>
      <w:r w:rsidR="00EC4344" w:rsidRPr="000D3736">
        <w:rPr>
          <w:rStyle w:val="OdstavecChar"/>
          <w:b w:val="0"/>
          <w:i w:val="0"/>
        </w:rPr>
        <w:t>s názvem „</w:t>
      </w:r>
      <w:r w:rsidR="00DF7EE7">
        <w:rPr>
          <w:rStyle w:val="OdstavecChar"/>
          <w:i w:val="0"/>
          <w:lang w:val="cs-CZ"/>
        </w:rPr>
        <w:t>Prací prostředky</w:t>
      </w:r>
      <w:r w:rsidR="00BF6F7F">
        <w:rPr>
          <w:rStyle w:val="OdstavecChar"/>
          <w:i w:val="0"/>
          <w:lang w:val="cs-CZ"/>
        </w:rPr>
        <w:t xml:space="preserve"> FNOL</w:t>
      </w:r>
      <w:r w:rsidR="00EC4344" w:rsidRPr="000D3736">
        <w:rPr>
          <w:rStyle w:val="OdstavecChar"/>
          <w:b w:val="0"/>
          <w:i w:val="0"/>
        </w:rPr>
        <w:t>“</w:t>
      </w:r>
      <w:r w:rsidR="00263335">
        <w:rPr>
          <w:rStyle w:val="OdstavecChar"/>
          <w:b w:val="0"/>
          <w:i w:val="0"/>
          <w:lang w:val="cs-CZ"/>
        </w:rPr>
        <w:t xml:space="preserve"> zadávané v elektronickém tržišti Tendermarket pod identifikačním číslem </w:t>
      </w:r>
      <w:r w:rsidR="00CB7DB4">
        <w:rPr>
          <w:rStyle w:val="OdstavecChar"/>
          <w:b w:val="0"/>
          <w:i w:val="0"/>
          <w:lang w:val="cs-CZ"/>
        </w:rPr>
        <w:t>T</w:t>
      </w:r>
      <w:r w:rsidR="00DF7EE7">
        <w:rPr>
          <w:rStyle w:val="OdstavecChar"/>
          <w:b w:val="0"/>
          <w:i w:val="0"/>
          <w:lang w:val="cs-CZ"/>
        </w:rPr>
        <w:t>004/16V/00044126</w:t>
      </w:r>
      <w:r w:rsidR="00BF6F7F">
        <w:rPr>
          <w:rStyle w:val="OdstavecChar"/>
          <w:b w:val="0"/>
          <w:i w:val="0"/>
          <w:lang w:val="cs-CZ"/>
        </w:rPr>
        <w:t xml:space="preserve"> a interním </w:t>
      </w:r>
      <w:r w:rsidR="00CB7DB4">
        <w:rPr>
          <w:rStyle w:val="OdstavecChar"/>
          <w:b w:val="0"/>
          <w:i w:val="0"/>
          <w:lang w:val="cs-CZ"/>
        </w:rPr>
        <w:t>evidenčním číslem VZ-</w:t>
      </w:r>
      <w:r w:rsidR="00DF7EE7">
        <w:rPr>
          <w:rStyle w:val="OdstavecChar"/>
          <w:b w:val="0"/>
          <w:i w:val="0"/>
          <w:lang w:val="cs-CZ"/>
        </w:rPr>
        <w:t>2016-000619.</w:t>
      </w:r>
      <w:r w:rsidR="00EC4344" w:rsidRPr="000D3736">
        <w:rPr>
          <w:rStyle w:val="OdstavecChar"/>
          <w:b w:val="0"/>
          <w:i w:val="0"/>
        </w:rPr>
        <w:t xml:space="preserve"> V případě, že je v této smlouvě odkazováno na zadávací dokumentaci, má se na mysli zadávací dokumentace vztahující se k uvedené veřejné zakázce.</w:t>
      </w:r>
    </w:p>
    <w:p w:rsidR="00EC4344" w:rsidRDefault="00EC4344" w:rsidP="006559F9">
      <w:pPr>
        <w:spacing w:line="276" w:lineRule="auto"/>
        <w:jc w:val="center"/>
      </w:pPr>
    </w:p>
    <w:p w:rsidR="00AD6131" w:rsidRDefault="00EC4344" w:rsidP="00AD6131">
      <w:pPr>
        <w:pStyle w:val="Podnadpis"/>
        <w:spacing w:before="0" w:after="0"/>
        <w:jc w:val="center"/>
        <w:rPr>
          <w:i w:val="0"/>
          <w:iCs w:val="0"/>
          <w:sz w:val="24"/>
        </w:rPr>
      </w:pPr>
      <w:r>
        <w:rPr>
          <w:i w:val="0"/>
          <w:iCs w:val="0"/>
          <w:sz w:val="24"/>
        </w:rPr>
        <w:t>I</w:t>
      </w:r>
      <w:r w:rsidR="00AD6131">
        <w:rPr>
          <w:i w:val="0"/>
          <w:iCs w:val="0"/>
          <w:sz w:val="24"/>
        </w:rPr>
        <w:t>I.</w:t>
      </w:r>
    </w:p>
    <w:p w:rsidR="00AD6131" w:rsidRDefault="00AD6131" w:rsidP="00AD6131">
      <w:pPr>
        <w:pStyle w:val="Podnadpis"/>
        <w:spacing w:before="0" w:after="0"/>
        <w:jc w:val="center"/>
        <w:rPr>
          <w:i w:val="0"/>
          <w:iCs w:val="0"/>
          <w:sz w:val="24"/>
        </w:rPr>
      </w:pPr>
      <w:r>
        <w:rPr>
          <w:i w:val="0"/>
          <w:iCs w:val="0"/>
          <w:sz w:val="24"/>
        </w:rPr>
        <w:t>Předmět smlouvy</w:t>
      </w:r>
    </w:p>
    <w:p w:rsidR="00EC4344" w:rsidRDefault="00EC4344" w:rsidP="00EC4344">
      <w:pPr>
        <w:pStyle w:val="Podnadpis"/>
        <w:spacing w:before="0" w:after="0"/>
        <w:rPr>
          <w:b w:val="0"/>
          <w:i w:val="0"/>
          <w:iCs w:val="0"/>
          <w:sz w:val="24"/>
        </w:rPr>
      </w:pPr>
    </w:p>
    <w:p w:rsidR="00EC4344" w:rsidRDefault="00EC4344" w:rsidP="00060BD1">
      <w:pPr>
        <w:pStyle w:val="Podnadpis"/>
        <w:spacing w:before="0" w:after="0"/>
        <w:ind w:left="705" w:hanging="705"/>
        <w:jc w:val="both"/>
        <w:rPr>
          <w:b w:val="0"/>
          <w:bCs w:val="0"/>
          <w:i w:val="0"/>
          <w:iCs w:val="0"/>
          <w:color w:val="auto"/>
          <w:sz w:val="24"/>
          <w:szCs w:val="22"/>
          <w:lang/>
        </w:rPr>
      </w:pPr>
      <w:r w:rsidRPr="007852F8">
        <w:rPr>
          <w:rStyle w:val="OdstavecChar"/>
        </w:rPr>
        <w:t>2.1.</w:t>
      </w:r>
      <w:r w:rsidRPr="00EC4344">
        <w:rPr>
          <w:b w:val="0"/>
          <w:bCs w:val="0"/>
          <w:i w:val="0"/>
          <w:iCs w:val="0"/>
          <w:color w:val="auto"/>
          <w:sz w:val="24"/>
          <w:szCs w:val="22"/>
          <w:lang/>
        </w:rPr>
        <w:t xml:space="preserve"> </w:t>
      </w:r>
      <w:r>
        <w:rPr>
          <w:b w:val="0"/>
          <w:bCs w:val="0"/>
          <w:i w:val="0"/>
          <w:iCs w:val="0"/>
          <w:color w:val="auto"/>
          <w:sz w:val="24"/>
          <w:szCs w:val="22"/>
          <w:lang/>
        </w:rPr>
        <w:tab/>
      </w:r>
      <w:r w:rsidRPr="00EC4344">
        <w:rPr>
          <w:b w:val="0"/>
          <w:bCs w:val="0"/>
          <w:i w:val="0"/>
          <w:iCs w:val="0"/>
          <w:color w:val="auto"/>
          <w:sz w:val="24"/>
          <w:szCs w:val="22"/>
          <w:lang/>
        </w:rPr>
        <w:t>Dodavatel se v souladu s podmínkami této smlouvy zavazuje odběrateli</w:t>
      </w:r>
      <w:r w:rsidR="00112556">
        <w:rPr>
          <w:b w:val="0"/>
          <w:bCs w:val="0"/>
          <w:i w:val="0"/>
          <w:iCs w:val="0"/>
          <w:color w:val="auto"/>
          <w:sz w:val="24"/>
          <w:szCs w:val="22"/>
          <w:lang/>
        </w:rPr>
        <w:t xml:space="preserve"> poskytovat službu </w:t>
      </w:r>
      <w:r w:rsidR="000C3AC0">
        <w:rPr>
          <w:b w:val="0"/>
          <w:bCs w:val="0"/>
          <w:i w:val="0"/>
          <w:iCs w:val="0"/>
          <w:color w:val="auto"/>
          <w:sz w:val="24"/>
          <w:szCs w:val="22"/>
          <w:lang/>
        </w:rPr>
        <w:t>spočívající v </w:t>
      </w:r>
      <w:r w:rsidR="000C3AC0" w:rsidRPr="00263335">
        <w:rPr>
          <w:b w:val="0"/>
          <w:bCs w:val="0"/>
          <w:i w:val="0"/>
          <w:iCs w:val="0"/>
          <w:color w:val="auto"/>
          <w:sz w:val="24"/>
          <w:szCs w:val="22"/>
          <w:lang/>
        </w:rPr>
        <w:t>materiálním zajištění praní prádla</w:t>
      </w:r>
      <w:r w:rsidR="000C3AC0">
        <w:rPr>
          <w:b w:val="0"/>
          <w:bCs w:val="0"/>
          <w:i w:val="0"/>
          <w:iCs w:val="0"/>
          <w:color w:val="auto"/>
          <w:sz w:val="24"/>
          <w:szCs w:val="22"/>
          <w:lang/>
        </w:rPr>
        <w:t xml:space="preserve"> </w:t>
      </w:r>
      <w:r w:rsidR="00112556">
        <w:rPr>
          <w:b w:val="0"/>
          <w:bCs w:val="0"/>
          <w:i w:val="0"/>
          <w:iCs w:val="0"/>
          <w:color w:val="auto"/>
          <w:sz w:val="24"/>
          <w:szCs w:val="22"/>
          <w:lang/>
        </w:rPr>
        <w:t>sestávající z</w:t>
      </w:r>
      <w:r w:rsidRPr="00EC4344">
        <w:rPr>
          <w:b w:val="0"/>
          <w:bCs w:val="0"/>
          <w:i w:val="0"/>
          <w:iCs w:val="0"/>
          <w:color w:val="auto"/>
          <w:sz w:val="24"/>
          <w:szCs w:val="22"/>
          <w:lang/>
        </w:rPr>
        <w:t>:</w:t>
      </w:r>
    </w:p>
    <w:p w:rsidR="00EC4344" w:rsidRDefault="00EC4344" w:rsidP="00655EE9">
      <w:pPr>
        <w:pStyle w:val="Podnadpis"/>
        <w:spacing w:before="0" w:after="0"/>
        <w:ind w:left="705"/>
        <w:jc w:val="both"/>
        <w:rPr>
          <w:b w:val="0"/>
          <w:bCs w:val="0"/>
          <w:i w:val="0"/>
          <w:iCs w:val="0"/>
          <w:color w:val="auto"/>
          <w:sz w:val="24"/>
          <w:szCs w:val="22"/>
          <w:lang/>
        </w:rPr>
      </w:pPr>
      <w:r>
        <w:rPr>
          <w:b w:val="0"/>
          <w:bCs w:val="0"/>
          <w:i w:val="0"/>
          <w:iCs w:val="0"/>
          <w:color w:val="auto"/>
          <w:sz w:val="24"/>
          <w:szCs w:val="22"/>
          <w:lang/>
        </w:rPr>
        <w:t xml:space="preserve">a) </w:t>
      </w:r>
      <w:r w:rsidR="00112556">
        <w:rPr>
          <w:b w:val="0"/>
          <w:bCs w:val="0"/>
          <w:i w:val="0"/>
          <w:iCs w:val="0"/>
          <w:color w:val="auto"/>
          <w:sz w:val="24"/>
          <w:szCs w:val="22"/>
          <w:lang/>
        </w:rPr>
        <w:t xml:space="preserve">dodávek </w:t>
      </w:r>
      <w:r w:rsidR="000C3AC0">
        <w:rPr>
          <w:b w:val="0"/>
          <w:bCs w:val="0"/>
          <w:i w:val="0"/>
          <w:iCs w:val="0"/>
          <w:color w:val="auto"/>
          <w:sz w:val="24"/>
          <w:szCs w:val="22"/>
          <w:lang/>
        </w:rPr>
        <w:t>spotřebního materiálu -</w:t>
      </w:r>
      <w:r w:rsidR="00112556">
        <w:rPr>
          <w:b w:val="0"/>
          <w:bCs w:val="0"/>
          <w:i w:val="0"/>
          <w:iCs w:val="0"/>
          <w:color w:val="auto"/>
          <w:sz w:val="24"/>
          <w:szCs w:val="22"/>
          <w:lang/>
        </w:rPr>
        <w:t xml:space="preserve"> </w:t>
      </w:r>
      <w:r>
        <w:rPr>
          <w:b w:val="0"/>
          <w:bCs w:val="0"/>
          <w:i w:val="0"/>
          <w:iCs w:val="0"/>
          <w:color w:val="auto"/>
          <w:sz w:val="24"/>
          <w:szCs w:val="22"/>
          <w:lang/>
        </w:rPr>
        <w:t>prací</w:t>
      </w:r>
      <w:r w:rsidR="00112556">
        <w:rPr>
          <w:b w:val="0"/>
          <w:bCs w:val="0"/>
          <w:i w:val="0"/>
          <w:iCs w:val="0"/>
          <w:color w:val="auto"/>
          <w:sz w:val="24"/>
          <w:szCs w:val="22"/>
          <w:lang/>
        </w:rPr>
        <w:t>ch</w:t>
      </w:r>
      <w:r>
        <w:rPr>
          <w:b w:val="0"/>
          <w:bCs w:val="0"/>
          <w:i w:val="0"/>
          <w:iCs w:val="0"/>
          <w:color w:val="auto"/>
          <w:sz w:val="24"/>
          <w:szCs w:val="22"/>
          <w:lang/>
        </w:rPr>
        <w:t xml:space="preserve"> prostředk</w:t>
      </w:r>
      <w:r w:rsidR="00112556">
        <w:rPr>
          <w:b w:val="0"/>
          <w:bCs w:val="0"/>
          <w:i w:val="0"/>
          <w:iCs w:val="0"/>
          <w:color w:val="auto"/>
          <w:sz w:val="24"/>
          <w:szCs w:val="22"/>
          <w:lang/>
        </w:rPr>
        <w:t>ů</w:t>
      </w:r>
      <w:r>
        <w:rPr>
          <w:b w:val="0"/>
          <w:bCs w:val="0"/>
          <w:i w:val="0"/>
          <w:iCs w:val="0"/>
          <w:color w:val="auto"/>
          <w:sz w:val="24"/>
          <w:szCs w:val="22"/>
          <w:lang/>
        </w:rPr>
        <w:t xml:space="preserve"> dle své nabídky</w:t>
      </w:r>
      <w:r w:rsidR="006714FA">
        <w:rPr>
          <w:b w:val="0"/>
          <w:bCs w:val="0"/>
          <w:i w:val="0"/>
          <w:iCs w:val="0"/>
          <w:color w:val="auto"/>
          <w:sz w:val="24"/>
          <w:szCs w:val="22"/>
          <w:lang/>
        </w:rPr>
        <w:t xml:space="preserve"> do stanoveného objemu v rámci zadávacího řízení pro všechny prací stroje v prádelně odběratele (dále jen „Prostředky“),</w:t>
      </w:r>
    </w:p>
    <w:p w:rsidR="006714FA" w:rsidRDefault="006714FA" w:rsidP="006714FA">
      <w:pPr>
        <w:pStyle w:val="Podnadpis"/>
        <w:spacing w:before="0" w:after="0"/>
        <w:ind w:left="705"/>
        <w:rPr>
          <w:b w:val="0"/>
          <w:bCs w:val="0"/>
          <w:i w:val="0"/>
          <w:iCs w:val="0"/>
          <w:color w:val="auto"/>
          <w:sz w:val="24"/>
          <w:szCs w:val="22"/>
          <w:lang/>
        </w:rPr>
      </w:pPr>
      <w:r>
        <w:rPr>
          <w:b w:val="0"/>
          <w:bCs w:val="0"/>
          <w:i w:val="0"/>
          <w:iCs w:val="0"/>
          <w:color w:val="auto"/>
          <w:sz w:val="24"/>
          <w:szCs w:val="22"/>
          <w:lang/>
        </w:rPr>
        <w:lastRenderedPageBreak/>
        <w:t>b) bezplatn</w:t>
      </w:r>
      <w:r w:rsidR="00043BD9">
        <w:rPr>
          <w:b w:val="0"/>
          <w:bCs w:val="0"/>
          <w:i w:val="0"/>
          <w:iCs w:val="0"/>
          <w:color w:val="auto"/>
          <w:sz w:val="24"/>
          <w:szCs w:val="22"/>
          <w:lang/>
        </w:rPr>
        <w:t>ého</w:t>
      </w:r>
      <w:r>
        <w:rPr>
          <w:b w:val="0"/>
          <w:bCs w:val="0"/>
          <w:i w:val="0"/>
          <w:iCs w:val="0"/>
          <w:color w:val="auto"/>
          <w:sz w:val="24"/>
          <w:szCs w:val="22"/>
          <w:lang/>
        </w:rPr>
        <w:t xml:space="preserve"> zapůjč</w:t>
      </w:r>
      <w:r w:rsidR="00043BD9">
        <w:rPr>
          <w:b w:val="0"/>
          <w:bCs w:val="0"/>
          <w:i w:val="0"/>
          <w:iCs w:val="0"/>
          <w:color w:val="auto"/>
          <w:sz w:val="24"/>
          <w:szCs w:val="22"/>
          <w:lang/>
        </w:rPr>
        <w:t>ení</w:t>
      </w:r>
      <w:r>
        <w:rPr>
          <w:b w:val="0"/>
          <w:bCs w:val="0"/>
          <w:i w:val="0"/>
          <w:iCs w:val="0"/>
          <w:color w:val="auto"/>
          <w:sz w:val="24"/>
          <w:szCs w:val="22"/>
          <w:lang/>
        </w:rPr>
        <w:t xml:space="preserve"> dávkovací</w:t>
      </w:r>
      <w:r w:rsidR="00043BD9">
        <w:rPr>
          <w:b w:val="0"/>
          <w:bCs w:val="0"/>
          <w:i w:val="0"/>
          <w:iCs w:val="0"/>
          <w:color w:val="auto"/>
          <w:sz w:val="24"/>
          <w:szCs w:val="22"/>
          <w:lang/>
        </w:rPr>
        <w:t>ho</w:t>
      </w:r>
      <w:r>
        <w:rPr>
          <w:b w:val="0"/>
          <w:bCs w:val="0"/>
          <w:i w:val="0"/>
          <w:iCs w:val="0"/>
          <w:color w:val="auto"/>
          <w:sz w:val="24"/>
          <w:szCs w:val="22"/>
          <w:lang/>
        </w:rPr>
        <w:t xml:space="preserve"> zařízení s automatickým dávkováním Prostředků (dále jen „Dávkovací zařízení“ pro tunelovou prací linku JENSEN P36-13 a pro pračky:</w:t>
      </w:r>
    </w:p>
    <w:p w:rsidR="006714FA" w:rsidRDefault="006714FA" w:rsidP="006714FA">
      <w:pPr>
        <w:numPr>
          <w:ilvl w:val="0"/>
          <w:numId w:val="21"/>
        </w:numPr>
        <w:suppressAutoHyphens/>
        <w:jc w:val="both"/>
      </w:pPr>
      <w:r>
        <w:t>Pračka Primus FX 105 XC</w:t>
      </w:r>
      <w:r>
        <w:tab/>
        <w:t>(11 kg)</w:t>
      </w:r>
    </w:p>
    <w:p w:rsidR="006714FA" w:rsidRDefault="006714FA" w:rsidP="006714FA">
      <w:pPr>
        <w:numPr>
          <w:ilvl w:val="0"/>
          <w:numId w:val="21"/>
        </w:numPr>
        <w:suppressAutoHyphens/>
        <w:jc w:val="both"/>
      </w:pPr>
      <w:r>
        <w:t xml:space="preserve">Pračka Primus FX 105 XC </w:t>
      </w:r>
      <w:r>
        <w:tab/>
        <w:t>(11 kg)</w:t>
      </w:r>
    </w:p>
    <w:p w:rsidR="006714FA" w:rsidRDefault="006714FA" w:rsidP="006714FA">
      <w:pPr>
        <w:numPr>
          <w:ilvl w:val="0"/>
          <w:numId w:val="21"/>
        </w:numPr>
        <w:suppressAutoHyphens/>
        <w:jc w:val="both"/>
      </w:pPr>
      <w:r>
        <w:t xml:space="preserve">Pračka Primus FS 23 FC </w:t>
      </w:r>
      <w:r>
        <w:tab/>
        <w:t>(22 kg)</w:t>
      </w:r>
    </w:p>
    <w:p w:rsidR="006714FA" w:rsidRDefault="006714FA" w:rsidP="006714FA">
      <w:pPr>
        <w:numPr>
          <w:ilvl w:val="0"/>
          <w:numId w:val="21"/>
        </w:numPr>
        <w:suppressAutoHyphens/>
        <w:jc w:val="both"/>
      </w:pPr>
      <w:r>
        <w:t xml:space="preserve">Pračka Primus FS 23 FC </w:t>
      </w:r>
      <w:r>
        <w:tab/>
        <w:t>(22 kg)</w:t>
      </w:r>
    </w:p>
    <w:p w:rsidR="006714FA" w:rsidRDefault="006714FA" w:rsidP="006714FA">
      <w:pPr>
        <w:numPr>
          <w:ilvl w:val="0"/>
          <w:numId w:val="21"/>
        </w:numPr>
        <w:suppressAutoHyphens/>
        <w:jc w:val="both"/>
      </w:pPr>
      <w:r>
        <w:t>Pračka VVM IPSO HW 94</w:t>
      </w:r>
      <w:r>
        <w:tab/>
        <w:t>(10 kg)</w:t>
      </w:r>
    </w:p>
    <w:p w:rsidR="006714FA" w:rsidRDefault="006714FA" w:rsidP="006714FA">
      <w:pPr>
        <w:numPr>
          <w:ilvl w:val="0"/>
          <w:numId w:val="21"/>
        </w:numPr>
        <w:suppressAutoHyphens/>
        <w:jc w:val="both"/>
      </w:pPr>
      <w:r>
        <w:t>Pračka ROMO PAC 121</w:t>
      </w:r>
      <w:r>
        <w:tab/>
        <w:t>(120 kg)</w:t>
      </w:r>
    </w:p>
    <w:p w:rsidR="006714FA" w:rsidRDefault="006714FA" w:rsidP="006714FA">
      <w:pPr>
        <w:numPr>
          <w:ilvl w:val="0"/>
          <w:numId w:val="21"/>
        </w:numPr>
        <w:suppressAutoHyphens/>
        <w:jc w:val="both"/>
      </w:pPr>
      <w:r>
        <w:t>Pračka ROMO PAC 121</w:t>
      </w:r>
      <w:r>
        <w:tab/>
        <w:t>(120 kg)</w:t>
      </w:r>
    </w:p>
    <w:p w:rsidR="006714FA" w:rsidRDefault="006714FA" w:rsidP="006714FA">
      <w:pPr>
        <w:numPr>
          <w:ilvl w:val="0"/>
          <w:numId w:val="21"/>
        </w:numPr>
        <w:suppressAutoHyphens/>
        <w:jc w:val="both"/>
      </w:pPr>
      <w:r>
        <w:t>Pračka ROMO PAC 8</w:t>
      </w:r>
      <w:r>
        <w:tab/>
        <w:t>(8 kg)</w:t>
      </w:r>
    </w:p>
    <w:p w:rsidR="006714FA" w:rsidRDefault="006714FA" w:rsidP="006714FA">
      <w:pPr>
        <w:pStyle w:val="Podnadpis"/>
        <w:spacing w:before="0" w:after="0"/>
        <w:ind w:left="705"/>
        <w:rPr>
          <w:b w:val="0"/>
          <w:bCs w:val="0"/>
          <w:i w:val="0"/>
          <w:iCs w:val="0"/>
          <w:color w:val="auto"/>
          <w:sz w:val="24"/>
          <w:szCs w:val="22"/>
          <w:lang/>
        </w:rPr>
      </w:pPr>
    </w:p>
    <w:p w:rsidR="006714FA" w:rsidRDefault="00043BD9" w:rsidP="006714FA">
      <w:pPr>
        <w:pStyle w:val="Podnadpis"/>
        <w:spacing w:before="0" w:after="0"/>
        <w:ind w:left="705"/>
        <w:rPr>
          <w:b w:val="0"/>
          <w:bCs w:val="0"/>
          <w:i w:val="0"/>
          <w:iCs w:val="0"/>
          <w:color w:val="auto"/>
          <w:sz w:val="24"/>
          <w:szCs w:val="22"/>
          <w:lang/>
        </w:rPr>
      </w:pPr>
      <w:r>
        <w:rPr>
          <w:b w:val="0"/>
          <w:bCs w:val="0"/>
          <w:i w:val="0"/>
          <w:iCs w:val="0"/>
          <w:color w:val="auto"/>
          <w:sz w:val="24"/>
          <w:szCs w:val="22"/>
          <w:lang/>
        </w:rPr>
        <w:t>c) bezplatného</w:t>
      </w:r>
      <w:r w:rsidR="006714FA">
        <w:rPr>
          <w:b w:val="0"/>
          <w:bCs w:val="0"/>
          <w:i w:val="0"/>
          <w:iCs w:val="0"/>
          <w:color w:val="auto"/>
          <w:sz w:val="24"/>
          <w:szCs w:val="22"/>
          <w:lang/>
        </w:rPr>
        <w:t xml:space="preserve"> zapůjč</w:t>
      </w:r>
      <w:r>
        <w:rPr>
          <w:b w:val="0"/>
          <w:bCs w:val="0"/>
          <w:i w:val="0"/>
          <w:iCs w:val="0"/>
          <w:color w:val="auto"/>
          <w:sz w:val="24"/>
          <w:szCs w:val="22"/>
          <w:lang/>
        </w:rPr>
        <w:t>ení</w:t>
      </w:r>
      <w:r w:rsidR="006714FA">
        <w:rPr>
          <w:b w:val="0"/>
          <w:bCs w:val="0"/>
          <w:i w:val="0"/>
          <w:iCs w:val="0"/>
          <w:color w:val="auto"/>
          <w:sz w:val="24"/>
          <w:szCs w:val="22"/>
          <w:lang/>
        </w:rPr>
        <w:t xml:space="preserve"> úpravn</w:t>
      </w:r>
      <w:r>
        <w:rPr>
          <w:b w:val="0"/>
          <w:bCs w:val="0"/>
          <w:i w:val="0"/>
          <w:iCs w:val="0"/>
          <w:color w:val="auto"/>
          <w:sz w:val="24"/>
          <w:szCs w:val="22"/>
          <w:lang/>
        </w:rPr>
        <w:t>y</w:t>
      </w:r>
      <w:r w:rsidR="006714FA">
        <w:rPr>
          <w:b w:val="0"/>
          <w:bCs w:val="0"/>
          <w:i w:val="0"/>
          <w:iCs w:val="0"/>
          <w:color w:val="auto"/>
          <w:sz w:val="24"/>
          <w:szCs w:val="22"/>
          <w:lang/>
        </w:rPr>
        <w:t xml:space="preserve"> vody pro tunelovou prací</w:t>
      </w:r>
      <w:r w:rsidR="000A0849">
        <w:rPr>
          <w:b w:val="0"/>
          <w:bCs w:val="0"/>
          <w:i w:val="0"/>
          <w:iCs w:val="0"/>
          <w:color w:val="auto"/>
          <w:sz w:val="24"/>
          <w:szCs w:val="22"/>
          <w:lang/>
        </w:rPr>
        <w:t xml:space="preserve"> linku</w:t>
      </w:r>
      <w:r w:rsidR="006714FA">
        <w:rPr>
          <w:b w:val="0"/>
          <w:bCs w:val="0"/>
          <w:i w:val="0"/>
          <w:iCs w:val="0"/>
          <w:color w:val="auto"/>
          <w:sz w:val="24"/>
          <w:szCs w:val="22"/>
          <w:lang/>
        </w:rPr>
        <w:t xml:space="preserve"> JENSEN P36-13,</w:t>
      </w:r>
    </w:p>
    <w:p w:rsidR="00B93EF6" w:rsidRDefault="006714FA" w:rsidP="00CA5A0E">
      <w:pPr>
        <w:pStyle w:val="Podnadpis"/>
        <w:spacing w:before="0" w:after="0"/>
        <w:ind w:left="705"/>
        <w:rPr>
          <w:b w:val="0"/>
          <w:bCs w:val="0"/>
          <w:i w:val="0"/>
          <w:iCs w:val="0"/>
          <w:color w:val="auto"/>
          <w:sz w:val="24"/>
          <w:szCs w:val="22"/>
          <w:lang/>
        </w:rPr>
      </w:pPr>
      <w:r>
        <w:rPr>
          <w:b w:val="0"/>
          <w:bCs w:val="0"/>
          <w:i w:val="0"/>
          <w:iCs w:val="0"/>
          <w:color w:val="auto"/>
          <w:sz w:val="24"/>
          <w:szCs w:val="22"/>
          <w:lang/>
        </w:rPr>
        <w:t xml:space="preserve">d) </w:t>
      </w:r>
      <w:r w:rsidR="00112556">
        <w:rPr>
          <w:b w:val="0"/>
          <w:bCs w:val="0"/>
          <w:i w:val="0"/>
          <w:iCs w:val="0"/>
          <w:color w:val="auto"/>
          <w:sz w:val="24"/>
          <w:szCs w:val="22"/>
          <w:lang/>
        </w:rPr>
        <w:t>komplexní</w:t>
      </w:r>
      <w:r w:rsidR="00043BD9">
        <w:rPr>
          <w:b w:val="0"/>
          <w:bCs w:val="0"/>
          <w:i w:val="0"/>
          <w:iCs w:val="0"/>
          <w:color w:val="auto"/>
          <w:sz w:val="24"/>
          <w:szCs w:val="22"/>
          <w:lang/>
        </w:rPr>
        <w:t>ho</w:t>
      </w:r>
      <w:r w:rsidR="00112556">
        <w:rPr>
          <w:b w:val="0"/>
          <w:bCs w:val="0"/>
          <w:i w:val="0"/>
          <w:iCs w:val="0"/>
          <w:color w:val="auto"/>
          <w:sz w:val="24"/>
          <w:szCs w:val="22"/>
          <w:lang/>
        </w:rPr>
        <w:t xml:space="preserve"> provádění </w:t>
      </w:r>
      <w:r>
        <w:rPr>
          <w:b w:val="0"/>
          <w:bCs w:val="0"/>
          <w:i w:val="0"/>
          <w:iCs w:val="0"/>
          <w:color w:val="auto"/>
          <w:sz w:val="24"/>
          <w:szCs w:val="22"/>
          <w:lang/>
        </w:rPr>
        <w:t>pravideln</w:t>
      </w:r>
      <w:r w:rsidR="00112556">
        <w:rPr>
          <w:b w:val="0"/>
          <w:bCs w:val="0"/>
          <w:i w:val="0"/>
          <w:iCs w:val="0"/>
          <w:color w:val="auto"/>
          <w:sz w:val="24"/>
          <w:szCs w:val="22"/>
          <w:lang/>
        </w:rPr>
        <w:t>ého</w:t>
      </w:r>
      <w:r>
        <w:rPr>
          <w:b w:val="0"/>
          <w:bCs w:val="0"/>
          <w:i w:val="0"/>
          <w:iCs w:val="0"/>
          <w:color w:val="auto"/>
          <w:sz w:val="24"/>
          <w:szCs w:val="22"/>
          <w:lang/>
        </w:rPr>
        <w:t xml:space="preserve"> bezplatn</w:t>
      </w:r>
      <w:r w:rsidR="00112556">
        <w:rPr>
          <w:b w:val="0"/>
          <w:bCs w:val="0"/>
          <w:i w:val="0"/>
          <w:iCs w:val="0"/>
          <w:color w:val="auto"/>
          <w:sz w:val="24"/>
          <w:szCs w:val="22"/>
          <w:lang/>
        </w:rPr>
        <w:t>ého</w:t>
      </w:r>
      <w:r>
        <w:rPr>
          <w:b w:val="0"/>
          <w:bCs w:val="0"/>
          <w:i w:val="0"/>
          <w:iCs w:val="0"/>
          <w:color w:val="auto"/>
          <w:sz w:val="24"/>
          <w:szCs w:val="22"/>
          <w:lang/>
        </w:rPr>
        <w:t xml:space="preserve"> s</w:t>
      </w:r>
      <w:r w:rsidR="000A0849">
        <w:rPr>
          <w:b w:val="0"/>
          <w:bCs w:val="0"/>
          <w:i w:val="0"/>
          <w:iCs w:val="0"/>
          <w:color w:val="auto"/>
          <w:sz w:val="24"/>
          <w:szCs w:val="22"/>
          <w:lang/>
        </w:rPr>
        <w:t>e</w:t>
      </w:r>
      <w:r>
        <w:rPr>
          <w:b w:val="0"/>
          <w:bCs w:val="0"/>
          <w:i w:val="0"/>
          <w:iCs w:val="0"/>
          <w:color w:val="auto"/>
          <w:sz w:val="24"/>
          <w:szCs w:val="22"/>
          <w:lang/>
        </w:rPr>
        <w:t>rvis</w:t>
      </w:r>
      <w:r w:rsidR="00112556">
        <w:rPr>
          <w:b w:val="0"/>
          <w:bCs w:val="0"/>
          <w:i w:val="0"/>
          <w:iCs w:val="0"/>
          <w:color w:val="auto"/>
          <w:sz w:val="24"/>
          <w:szCs w:val="22"/>
          <w:lang/>
        </w:rPr>
        <w:t>u</w:t>
      </w:r>
      <w:r w:rsidR="000A0849">
        <w:rPr>
          <w:b w:val="0"/>
          <w:bCs w:val="0"/>
          <w:i w:val="0"/>
          <w:iCs w:val="0"/>
          <w:color w:val="auto"/>
          <w:sz w:val="24"/>
          <w:szCs w:val="22"/>
          <w:lang/>
        </w:rPr>
        <w:t xml:space="preserve"> </w:t>
      </w:r>
      <w:r w:rsidR="00112556">
        <w:rPr>
          <w:b w:val="0"/>
          <w:bCs w:val="0"/>
          <w:i w:val="0"/>
          <w:iCs w:val="0"/>
          <w:color w:val="auto"/>
          <w:sz w:val="24"/>
          <w:szCs w:val="22"/>
          <w:lang/>
        </w:rPr>
        <w:t xml:space="preserve">Dávkovacích </w:t>
      </w:r>
      <w:r w:rsidR="000A0849">
        <w:rPr>
          <w:b w:val="0"/>
          <w:bCs w:val="0"/>
          <w:i w:val="0"/>
          <w:iCs w:val="0"/>
          <w:color w:val="auto"/>
          <w:sz w:val="24"/>
          <w:szCs w:val="22"/>
          <w:lang/>
        </w:rPr>
        <w:t>zařízení</w:t>
      </w:r>
      <w:r w:rsidR="00043BD9">
        <w:rPr>
          <w:b w:val="0"/>
          <w:bCs w:val="0"/>
          <w:i w:val="0"/>
          <w:iCs w:val="0"/>
          <w:color w:val="auto"/>
          <w:sz w:val="24"/>
          <w:szCs w:val="22"/>
          <w:lang/>
        </w:rPr>
        <w:t>, úpravny vody</w:t>
      </w:r>
      <w:r w:rsidR="000A0849">
        <w:rPr>
          <w:b w:val="0"/>
          <w:bCs w:val="0"/>
          <w:i w:val="0"/>
          <w:iCs w:val="0"/>
          <w:color w:val="auto"/>
          <w:sz w:val="24"/>
          <w:szCs w:val="22"/>
          <w:lang/>
        </w:rPr>
        <w:t xml:space="preserve"> a technické</w:t>
      </w:r>
      <w:r w:rsidR="00112556">
        <w:rPr>
          <w:b w:val="0"/>
          <w:bCs w:val="0"/>
          <w:i w:val="0"/>
          <w:iCs w:val="0"/>
          <w:color w:val="auto"/>
          <w:sz w:val="24"/>
          <w:szCs w:val="22"/>
          <w:lang/>
        </w:rPr>
        <w:t>ho</w:t>
      </w:r>
      <w:r w:rsidR="000A0849">
        <w:rPr>
          <w:b w:val="0"/>
          <w:bCs w:val="0"/>
          <w:i w:val="0"/>
          <w:iCs w:val="0"/>
          <w:color w:val="auto"/>
          <w:sz w:val="24"/>
          <w:szCs w:val="22"/>
          <w:lang/>
        </w:rPr>
        <w:t xml:space="preserve"> zajištění</w:t>
      </w:r>
      <w:r w:rsidR="00112556">
        <w:rPr>
          <w:b w:val="0"/>
          <w:bCs w:val="0"/>
          <w:i w:val="0"/>
          <w:iCs w:val="0"/>
          <w:color w:val="auto"/>
          <w:sz w:val="24"/>
          <w:szCs w:val="22"/>
          <w:lang/>
        </w:rPr>
        <w:t xml:space="preserve"> provozu, programování, seřizování pracích zařízení</w:t>
      </w:r>
      <w:r w:rsidR="000A0849">
        <w:rPr>
          <w:b w:val="0"/>
          <w:bCs w:val="0"/>
          <w:i w:val="0"/>
          <w:iCs w:val="0"/>
          <w:color w:val="auto"/>
          <w:sz w:val="24"/>
          <w:szCs w:val="22"/>
          <w:lang/>
        </w:rPr>
        <w:t xml:space="preserve"> po celou dobu platnosti smlouvy na dodávky pracích prostředků.</w:t>
      </w:r>
    </w:p>
    <w:p w:rsidR="00060BD1" w:rsidRDefault="00060BD1" w:rsidP="00655EE9">
      <w:pPr>
        <w:pStyle w:val="Podnadpis"/>
        <w:spacing w:before="0" w:after="0"/>
        <w:ind w:left="705" w:hanging="705"/>
        <w:jc w:val="both"/>
        <w:rPr>
          <w:rStyle w:val="OdstavecChar"/>
          <w:lang w:val="cs-CZ"/>
        </w:rPr>
      </w:pPr>
    </w:p>
    <w:p w:rsidR="00EC4344" w:rsidRDefault="000A0849" w:rsidP="00655EE9">
      <w:pPr>
        <w:pStyle w:val="Podnadpis"/>
        <w:spacing w:before="0" w:after="0"/>
        <w:ind w:left="705" w:hanging="705"/>
        <w:jc w:val="both"/>
        <w:rPr>
          <w:b w:val="0"/>
          <w:bCs w:val="0"/>
          <w:i w:val="0"/>
          <w:iCs w:val="0"/>
          <w:color w:val="auto"/>
          <w:sz w:val="24"/>
          <w:szCs w:val="22"/>
          <w:lang/>
        </w:rPr>
      </w:pPr>
      <w:r w:rsidRPr="007852F8">
        <w:rPr>
          <w:rStyle w:val="OdstavecChar"/>
        </w:rPr>
        <w:t>2.2.</w:t>
      </w:r>
      <w:r>
        <w:rPr>
          <w:bCs w:val="0"/>
          <w:i w:val="0"/>
          <w:iCs w:val="0"/>
          <w:color w:val="auto"/>
          <w:sz w:val="24"/>
          <w:szCs w:val="22"/>
          <w:lang/>
        </w:rPr>
        <w:tab/>
      </w:r>
      <w:r>
        <w:rPr>
          <w:b w:val="0"/>
          <w:bCs w:val="0"/>
          <w:i w:val="0"/>
          <w:iCs w:val="0"/>
          <w:color w:val="auto"/>
          <w:sz w:val="24"/>
          <w:szCs w:val="22"/>
          <w:lang/>
        </w:rPr>
        <w:t>Dodavatel prohlašuje, že Prostředky splňují podmínky zák. č. 350/2011 Sb., o chemických látkách a chemických přípravcích a o změně některých zákonů, v platném znění, a zák. č. 120/2002Sb., o podmínkách uvádění biocidních přípravků a účinných látek na trh a o změně některých souvisejících zákonů, v platném znění.</w:t>
      </w:r>
    </w:p>
    <w:p w:rsidR="00DA5E25" w:rsidRDefault="00DA5E25" w:rsidP="00655EE9">
      <w:pPr>
        <w:pStyle w:val="Podnadpis"/>
        <w:spacing w:before="0" w:after="0"/>
        <w:ind w:left="705" w:hanging="705"/>
        <w:jc w:val="both"/>
        <w:rPr>
          <w:b w:val="0"/>
          <w:bCs w:val="0"/>
          <w:i w:val="0"/>
          <w:iCs w:val="0"/>
          <w:color w:val="auto"/>
          <w:sz w:val="24"/>
          <w:szCs w:val="22"/>
          <w:lang/>
        </w:rPr>
      </w:pPr>
    </w:p>
    <w:p w:rsidR="00DA5E25" w:rsidRPr="00DA5E25" w:rsidRDefault="00DA5E25" w:rsidP="00655EE9">
      <w:pPr>
        <w:pStyle w:val="Podnadpis"/>
        <w:spacing w:before="0" w:after="0"/>
        <w:ind w:left="705" w:hanging="705"/>
        <w:jc w:val="both"/>
        <w:rPr>
          <w:b w:val="0"/>
          <w:bCs w:val="0"/>
          <w:i w:val="0"/>
          <w:iCs w:val="0"/>
          <w:color w:val="auto"/>
          <w:sz w:val="24"/>
          <w:szCs w:val="22"/>
          <w:lang/>
        </w:rPr>
      </w:pPr>
      <w:r>
        <w:rPr>
          <w:bCs w:val="0"/>
          <w:iCs w:val="0"/>
          <w:color w:val="auto"/>
          <w:sz w:val="24"/>
          <w:szCs w:val="22"/>
          <w:lang/>
        </w:rPr>
        <w:t>2.3.</w:t>
      </w:r>
      <w:r>
        <w:rPr>
          <w:bCs w:val="0"/>
          <w:iCs w:val="0"/>
          <w:color w:val="auto"/>
          <w:sz w:val="24"/>
          <w:szCs w:val="22"/>
          <w:lang/>
        </w:rPr>
        <w:tab/>
      </w:r>
      <w:r>
        <w:rPr>
          <w:b w:val="0"/>
          <w:bCs w:val="0"/>
          <w:i w:val="0"/>
          <w:iCs w:val="0"/>
          <w:color w:val="auto"/>
          <w:sz w:val="24"/>
          <w:szCs w:val="22"/>
          <w:lang/>
        </w:rPr>
        <w:t>Dodavatel se zavazuje</w:t>
      </w:r>
      <w:r w:rsidR="00043BD9">
        <w:rPr>
          <w:b w:val="0"/>
          <w:bCs w:val="0"/>
          <w:i w:val="0"/>
          <w:iCs w:val="0"/>
          <w:color w:val="auto"/>
          <w:sz w:val="24"/>
          <w:szCs w:val="22"/>
          <w:lang/>
        </w:rPr>
        <w:t xml:space="preserve"> plnit předmět smlouvy vymezený v čl. II.</w:t>
      </w:r>
      <w:r>
        <w:rPr>
          <w:b w:val="0"/>
          <w:bCs w:val="0"/>
          <w:i w:val="0"/>
          <w:iCs w:val="0"/>
          <w:color w:val="auto"/>
          <w:sz w:val="24"/>
          <w:szCs w:val="22"/>
          <w:lang/>
        </w:rPr>
        <w:t xml:space="preserve"> řádně, </w:t>
      </w:r>
      <w:r w:rsidR="00947A6A">
        <w:rPr>
          <w:b w:val="0"/>
          <w:bCs w:val="0"/>
          <w:i w:val="0"/>
          <w:iCs w:val="0"/>
          <w:color w:val="auto"/>
          <w:sz w:val="24"/>
          <w:szCs w:val="22"/>
          <w:lang/>
        </w:rPr>
        <w:t xml:space="preserve">a tedy </w:t>
      </w:r>
      <w:r>
        <w:rPr>
          <w:b w:val="0"/>
          <w:bCs w:val="0"/>
          <w:i w:val="0"/>
          <w:iCs w:val="0"/>
          <w:color w:val="auto"/>
          <w:sz w:val="24"/>
          <w:szCs w:val="22"/>
          <w:lang/>
        </w:rPr>
        <w:t xml:space="preserve">s odbornou péčí a v kvalitě stanovené příslušnými právními předpisy a v termínech dle potřeb a požadavků odběratele. Dodavatel bere na vědomí, že odměna za </w:t>
      </w:r>
      <w:r w:rsidR="00043BD9">
        <w:rPr>
          <w:b w:val="0"/>
          <w:bCs w:val="0"/>
          <w:i w:val="0"/>
          <w:iCs w:val="0"/>
          <w:color w:val="auto"/>
          <w:sz w:val="24"/>
          <w:szCs w:val="22"/>
          <w:lang/>
        </w:rPr>
        <w:t xml:space="preserve">splnění předmětu smlouvy </w:t>
      </w:r>
      <w:r>
        <w:rPr>
          <w:b w:val="0"/>
          <w:bCs w:val="0"/>
          <w:i w:val="0"/>
          <w:iCs w:val="0"/>
          <w:color w:val="auto"/>
          <w:sz w:val="24"/>
          <w:szCs w:val="22"/>
          <w:lang/>
        </w:rPr>
        <w:t xml:space="preserve">mu náleží pouze tehdy, pokud bude </w:t>
      </w:r>
      <w:r w:rsidR="00043BD9">
        <w:rPr>
          <w:b w:val="0"/>
          <w:bCs w:val="0"/>
          <w:i w:val="0"/>
          <w:iCs w:val="0"/>
          <w:color w:val="auto"/>
          <w:sz w:val="24"/>
          <w:szCs w:val="22"/>
          <w:lang/>
        </w:rPr>
        <w:t>plnění</w:t>
      </w:r>
      <w:r>
        <w:rPr>
          <w:b w:val="0"/>
          <w:bCs w:val="0"/>
          <w:i w:val="0"/>
          <w:iCs w:val="0"/>
          <w:color w:val="auto"/>
          <w:sz w:val="24"/>
          <w:szCs w:val="22"/>
          <w:lang/>
        </w:rPr>
        <w:t xml:space="preserve"> prováděn</w:t>
      </w:r>
      <w:r w:rsidR="00043BD9">
        <w:rPr>
          <w:b w:val="0"/>
          <w:bCs w:val="0"/>
          <w:i w:val="0"/>
          <w:iCs w:val="0"/>
          <w:color w:val="auto"/>
          <w:sz w:val="24"/>
          <w:szCs w:val="22"/>
          <w:lang/>
        </w:rPr>
        <w:t>o</w:t>
      </w:r>
      <w:r>
        <w:rPr>
          <w:b w:val="0"/>
          <w:bCs w:val="0"/>
          <w:i w:val="0"/>
          <w:iCs w:val="0"/>
          <w:color w:val="auto"/>
          <w:sz w:val="24"/>
          <w:szCs w:val="22"/>
          <w:lang/>
        </w:rPr>
        <w:t xml:space="preserve"> řádně. </w:t>
      </w:r>
    </w:p>
    <w:p w:rsidR="000A0849" w:rsidRDefault="000A0849" w:rsidP="000A0849">
      <w:pPr>
        <w:pStyle w:val="Podnadpis"/>
        <w:spacing w:before="0" w:after="0"/>
        <w:ind w:left="705" w:hanging="705"/>
        <w:rPr>
          <w:b w:val="0"/>
          <w:bCs w:val="0"/>
          <w:i w:val="0"/>
          <w:iCs w:val="0"/>
          <w:color w:val="auto"/>
          <w:sz w:val="24"/>
          <w:szCs w:val="22"/>
          <w:lang/>
        </w:rPr>
      </w:pPr>
    </w:p>
    <w:p w:rsidR="000A0849" w:rsidRPr="000A0849" w:rsidRDefault="000A0849" w:rsidP="000A0849">
      <w:pPr>
        <w:pStyle w:val="Podnadpis"/>
        <w:spacing w:before="0" w:after="0"/>
        <w:ind w:left="705" w:hanging="705"/>
        <w:rPr>
          <w:b w:val="0"/>
          <w:bCs w:val="0"/>
          <w:i w:val="0"/>
          <w:iCs w:val="0"/>
          <w:color w:val="auto"/>
          <w:sz w:val="24"/>
          <w:szCs w:val="22"/>
          <w:lang/>
        </w:rPr>
      </w:pPr>
    </w:p>
    <w:p w:rsidR="00AD6131" w:rsidRDefault="000A0849" w:rsidP="00AD6131">
      <w:pPr>
        <w:pStyle w:val="Podnadpis"/>
        <w:spacing w:before="0" w:after="0"/>
        <w:jc w:val="center"/>
        <w:rPr>
          <w:i w:val="0"/>
          <w:iCs w:val="0"/>
          <w:sz w:val="24"/>
        </w:rPr>
      </w:pPr>
      <w:r>
        <w:rPr>
          <w:i w:val="0"/>
          <w:iCs w:val="0"/>
          <w:sz w:val="24"/>
        </w:rPr>
        <w:t>III.</w:t>
      </w:r>
    </w:p>
    <w:p w:rsidR="000A0849" w:rsidRDefault="000A0849" w:rsidP="00AD6131">
      <w:pPr>
        <w:pStyle w:val="Podnadpis"/>
        <w:spacing w:before="0" w:after="0"/>
        <w:jc w:val="center"/>
        <w:rPr>
          <w:i w:val="0"/>
          <w:iCs w:val="0"/>
          <w:sz w:val="24"/>
        </w:rPr>
      </w:pPr>
      <w:r>
        <w:rPr>
          <w:i w:val="0"/>
          <w:iCs w:val="0"/>
          <w:sz w:val="24"/>
        </w:rPr>
        <w:t>Dávkovací zařízení</w:t>
      </w:r>
      <w:r w:rsidR="00F91388">
        <w:rPr>
          <w:i w:val="0"/>
          <w:iCs w:val="0"/>
          <w:sz w:val="24"/>
        </w:rPr>
        <w:t xml:space="preserve">, úpravna </w:t>
      </w:r>
      <w:r w:rsidR="00E43D91">
        <w:rPr>
          <w:i w:val="0"/>
          <w:iCs w:val="0"/>
          <w:sz w:val="24"/>
        </w:rPr>
        <w:t>vody a servis</w:t>
      </w:r>
    </w:p>
    <w:p w:rsidR="000A0849" w:rsidRDefault="000A0849" w:rsidP="00AD6131">
      <w:pPr>
        <w:pStyle w:val="Podnadpis"/>
        <w:spacing w:before="0" w:after="0"/>
        <w:jc w:val="center"/>
        <w:rPr>
          <w:i w:val="0"/>
          <w:iCs w:val="0"/>
          <w:sz w:val="24"/>
        </w:rPr>
      </w:pPr>
    </w:p>
    <w:p w:rsidR="000A0849" w:rsidRDefault="000A0849" w:rsidP="007852F8">
      <w:pPr>
        <w:pStyle w:val="Podnadpis"/>
        <w:spacing w:before="0" w:after="0"/>
        <w:ind w:left="705" w:hanging="705"/>
        <w:jc w:val="both"/>
        <w:rPr>
          <w:b w:val="0"/>
          <w:i w:val="0"/>
          <w:iCs w:val="0"/>
          <w:sz w:val="24"/>
        </w:rPr>
      </w:pPr>
      <w:r w:rsidRPr="007852F8">
        <w:rPr>
          <w:rStyle w:val="OdstavecChar"/>
        </w:rPr>
        <w:t>3.1.</w:t>
      </w:r>
      <w:r w:rsidRPr="000A0849">
        <w:rPr>
          <w:i w:val="0"/>
          <w:iCs w:val="0"/>
          <w:sz w:val="24"/>
        </w:rPr>
        <w:tab/>
      </w:r>
      <w:r>
        <w:rPr>
          <w:b w:val="0"/>
          <w:i w:val="0"/>
          <w:iCs w:val="0"/>
          <w:sz w:val="24"/>
        </w:rPr>
        <w:t xml:space="preserve">Dodavatel bude odběrateli zdarma (s výjimkou případů kdy dojde k poškození dávkovacího zařízení vinou odběratele) poskytovat po dobu platnosti této smlouvy servis jím dodaných </w:t>
      </w:r>
      <w:r w:rsidR="00655EE9">
        <w:rPr>
          <w:b w:val="0"/>
          <w:i w:val="0"/>
          <w:iCs w:val="0"/>
          <w:sz w:val="24"/>
        </w:rPr>
        <w:t xml:space="preserve">Dávkovacího zařízení </w:t>
      </w:r>
      <w:r w:rsidR="00F91388">
        <w:rPr>
          <w:b w:val="0"/>
          <w:i w:val="0"/>
          <w:iCs w:val="0"/>
          <w:sz w:val="24"/>
        </w:rPr>
        <w:t xml:space="preserve">a Úpravny vody </w:t>
      </w:r>
      <w:r w:rsidR="00655EE9">
        <w:rPr>
          <w:b w:val="0"/>
          <w:i w:val="0"/>
          <w:iCs w:val="0"/>
          <w:sz w:val="24"/>
        </w:rPr>
        <w:t>svým vlastním personálem.</w:t>
      </w:r>
    </w:p>
    <w:p w:rsidR="00655EE9" w:rsidRDefault="00655EE9" w:rsidP="007852F8">
      <w:pPr>
        <w:pStyle w:val="Podnadpis"/>
        <w:spacing w:before="0" w:after="0"/>
        <w:ind w:left="360" w:hanging="360"/>
        <w:jc w:val="both"/>
        <w:rPr>
          <w:b w:val="0"/>
          <w:i w:val="0"/>
          <w:iCs w:val="0"/>
          <w:sz w:val="24"/>
        </w:rPr>
      </w:pPr>
    </w:p>
    <w:p w:rsidR="00655EE9" w:rsidRDefault="007852F8" w:rsidP="007852F8">
      <w:pPr>
        <w:pStyle w:val="Podnadpis"/>
        <w:spacing w:before="0" w:after="0"/>
        <w:ind w:left="705" w:hanging="705"/>
        <w:jc w:val="both"/>
        <w:rPr>
          <w:b w:val="0"/>
          <w:i w:val="0"/>
          <w:iCs w:val="0"/>
          <w:sz w:val="24"/>
        </w:rPr>
      </w:pPr>
      <w:r w:rsidRPr="007852F8">
        <w:rPr>
          <w:rStyle w:val="OdstavecChar"/>
        </w:rPr>
        <w:t>3.2.</w:t>
      </w:r>
      <w:r>
        <w:rPr>
          <w:b w:val="0"/>
          <w:i w:val="0"/>
          <w:iCs w:val="0"/>
          <w:sz w:val="24"/>
        </w:rPr>
        <w:tab/>
        <w:t xml:space="preserve">Dodavatel prohlašuje, že na Dávkovacím zařízení </w:t>
      </w:r>
      <w:r w:rsidR="00F91388">
        <w:rPr>
          <w:b w:val="0"/>
          <w:i w:val="0"/>
          <w:iCs w:val="0"/>
          <w:sz w:val="24"/>
        </w:rPr>
        <w:t xml:space="preserve">a Úpravně vody </w:t>
      </w:r>
      <w:r>
        <w:rPr>
          <w:b w:val="0"/>
          <w:i w:val="0"/>
          <w:iCs w:val="0"/>
          <w:sz w:val="24"/>
        </w:rPr>
        <w:t>provedl před uzavřením této smlouvy pravidelnou preventivní technickou prohlídku v rozsahu dle platných právních předpisů a technických požadavků na zařízení</w:t>
      </w:r>
      <w:r w:rsidR="00667602">
        <w:rPr>
          <w:b w:val="0"/>
          <w:i w:val="0"/>
          <w:iCs w:val="0"/>
          <w:sz w:val="24"/>
        </w:rPr>
        <w:t xml:space="preserve"> a zavazuje se bezplatně provádět veškeré revize a prohlídky v termínech stanovených výrobcem uvedených zařízení</w:t>
      </w:r>
      <w:r>
        <w:rPr>
          <w:b w:val="0"/>
          <w:i w:val="0"/>
          <w:iCs w:val="0"/>
          <w:sz w:val="24"/>
        </w:rPr>
        <w:t>.</w:t>
      </w:r>
    </w:p>
    <w:p w:rsidR="007852F8" w:rsidRDefault="007852F8" w:rsidP="007852F8">
      <w:pPr>
        <w:pStyle w:val="Podnadpis"/>
        <w:spacing w:before="0" w:after="0"/>
        <w:ind w:left="705" w:hanging="705"/>
        <w:jc w:val="both"/>
        <w:rPr>
          <w:b w:val="0"/>
          <w:i w:val="0"/>
          <w:iCs w:val="0"/>
          <w:sz w:val="24"/>
        </w:rPr>
      </w:pPr>
    </w:p>
    <w:p w:rsidR="007852F8" w:rsidRDefault="007852F8" w:rsidP="007852F8">
      <w:pPr>
        <w:pStyle w:val="Podnadpis"/>
        <w:spacing w:before="0" w:after="0"/>
        <w:ind w:left="705" w:hanging="705"/>
        <w:jc w:val="both"/>
        <w:rPr>
          <w:b w:val="0"/>
          <w:i w:val="0"/>
          <w:iCs w:val="0"/>
          <w:sz w:val="24"/>
        </w:rPr>
      </w:pPr>
      <w:r w:rsidRPr="007852F8">
        <w:rPr>
          <w:rStyle w:val="OdstavecChar"/>
        </w:rPr>
        <w:t>3.3.</w:t>
      </w:r>
      <w:r>
        <w:rPr>
          <w:b w:val="0"/>
          <w:i w:val="0"/>
          <w:iCs w:val="0"/>
          <w:sz w:val="24"/>
        </w:rPr>
        <w:tab/>
        <w:t xml:space="preserve">Dodavatel se zavazuje provést v případě poruchy na Dávkovacím zařízení </w:t>
      </w:r>
      <w:r w:rsidR="00F91388">
        <w:rPr>
          <w:b w:val="0"/>
          <w:i w:val="0"/>
          <w:iCs w:val="0"/>
          <w:sz w:val="24"/>
        </w:rPr>
        <w:t xml:space="preserve">nebo Úpravně vody </w:t>
      </w:r>
      <w:r>
        <w:rPr>
          <w:b w:val="0"/>
          <w:i w:val="0"/>
          <w:iCs w:val="0"/>
          <w:sz w:val="24"/>
        </w:rPr>
        <w:t>bezplatně opravu včetně výměny vadných dílů zdarma do 24 hodin od jejího telefonického</w:t>
      </w:r>
      <w:r w:rsidR="004071B1">
        <w:rPr>
          <w:b w:val="0"/>
          <w:i w:val="0"/>
          <w:iCs w:val="0"/>
          <w:sz w:val="24"/>
        </w:rPr>
        <w:t xml:space="preserve"> (+420 566 731 111)</w:t>
      </w:r>
      <w:r>
        <w:rPr>
          <w:b w:val="0"/>
          <w:i w:val="0"/>
          <w:iCs w:val="0"/>
          <w:sz w:val="24"/>
        </w:rPr>
        <w:t xml:space="preserve"> </w:t>
      </w:r>
      <w:r w:rsidR="00A520D9">
        <w:rPr>
          <w:b w:val="0"/>
          <w:i w:val="0"/>
          <w:iCs w:val="0"/>
          <w:sz w:val="24"/>
        </w:rPr>
        <w:t>nebo e-mailového</w:t>
      </w:r>
      <w:r w:rsidR="004071B1">
        <w:rPr>
          <w:b w:val="0"/>
          <w:i w:val="0"/>
          <w:iCs w:val="0"/>
          <w:sz w:val="24"/>
        </w:rPr>
        <w:t xml:space="preserve"> (info@christeyns.cz)</w:t>
      </w:r>
      <w:r w:rsidR="00A520D9">
        <w:rPr>
          <w:b w:val="0"/>
          <w:i w:val="0"/>
          <w:iCs w:val="0"/>
          <w:sz w:val="24"/>
        </w:rPr>
        <w:t xml:space="preserve"> </w:t>
      </w:r>
      <w:r>
        <w:rPr>
          <w:b w:val="0"/>
          <w:i w:val="0"/>
          <w:iCs w:val="0"/>
          <w:sz w:val="24"/>
        </w:rPr>
        <w:t xml:space="preserve">nahlášení oprávněným zástupcem odběratele. Odběratel poskytne při odstraňování závad na Dávkovacím zařízení </w:t>
      </w:r>
      <w:r w:rsidR="00F91388">
        <w:rPr>
          <w:b w:val="0"/>
          <w:i w:val="0"/>
          <w:iCs w:val="0"/>
          <w:sz w:val="24"/>
        </w:rPr>
        <w:t xml:space="preserve">nebo Úpravně vody </w:t>
      </w:r>
      <w:r>
        <w:rPr>
          <w:b w:val="0"/>
          <w:i w:val="0"/>
          <w:iCs w:val="0"/>
          <w:sz w:val="24"/>
        </w:rPr>
        <w:t>potřebnou součinnost.</w:t>
      </w:r>
      <w:r w:rsidR="00F91388">
        <w:rPr>
          <w:b w:val="0"/>
          <w:i w:val="0"/>
          <w:iCs w:val="0"/>
          <w:sz w:val="24"/>
        </w:rPr>
        <w:t xml:space="preserve"> P</w:t>
      </w:r>
      <w:r w:rsidR="00F91388" w:rsidRPr="00F91388">
        <w:rPr>
          <w:b w:val="0"/>
          <w:i w:val="0"/>
          <w:iCs w:val="0"/>
          <w:sz w:val="24"/>
        </w:rPr>
        <w:t>okud bude odstranění závady trvat déle než 24 hodin, musí být dodavatelem po dobu odstraňování závady</w:t>
      </w:r>
      <w:r w:rsidR="00F91388">
        <w:rPr>
          <w:b w:val="0"/>
          <w:i w:val="0"/>
          <w:iCs w:val="0"/>
          <w:sz w:val="24"/>
        </w:rPr>
        <w:t xml:space="preserve"> bezplatně </w:t>
      </w:r>
      <w:r w:rsidR="00B3644D">
        <w:rPr>
          <w:b w:val="0"/>
          <w:i w:val="0"/>
          <w:iCs w:val="0"/>
          <w:sz w:val="24"/>
        </w:rPr>
        <w:t xml:space="preserve">do 24 hodin </w:t>
      </w:r>
      <w:r w:rsidR="00F91388">
        <w:rPr>
          <w:b w:val="0"/>
          <w:i w:val="0"/>
          <w:iCs w:val="0"/>
          <w:sz w:val="24"/>
        </w:rPr>
        <w:t>zapůjčeno shodné D</w:t>
      </w:r>
      <w:r w:rsidR="00F91388" w:rsidRPr="00F91388">
        <w:rPr>
          <w:b w:val="0"/>
          <w:i w:val="0"/>
          <w:iCs w:val="0"/>
          <w:sz w:val="24"/>
        </w:rPr>
        <w:t>ávkovací zařízení</w:t>
      </w:r>
      <w:r w:rsidR="00F91388">
        <w:rPr>
          <w:b w:val="0"/>
          <w:i w:val="0"/>
          <w:iCs w:val="0"/>
          <w:sz w:val="24"/>
        </w:rPr>
        <w:t xml:space="preserve"> nebo Úpravna vody.</w:t>
      </w:r>
    </w:p>
    <w:p w:rsidR="009B1151" w:rsidRDefault="009B1151" w:rsidP="007852F8">
      <w:pPr>
        <w:pStyle w:val="Podnadpis"/>
        <w:spacing w:before="0" w:after="0"/>
        <w:ind w:left="705" w:hanging="705"/>
        <w:jc w:val="both"/>
        <w:rPr>
          <w:b w:val="0"/>
          <w:i w:val="0"/>
          <w:iCs w:val="0"/>
          <w:sz w:val="24"/>
        </w:rPr>
      </w:pPr>
    </w:p>
    <w:p w:rsidR="009B1151" w:rsidRPr="00F91388" w:rsidRDefault="009B1151" w:rsidP="007852F8">
      <w:pPr>
        <w:pStyle w:val="Podnadpis"/>
        <w:spacing w:before="0" w:after="0"/>
        <w:ind w:left="705" w:hanging="705"/>
        <w:jc w:val="both"/>
        <w:rPr>
          <w:b w:val="0"/>
          <w:i w:val="0"/>
          <w:iCs w:val="0"/>
          <w:sz w:val="24"/>
        </w:rPr>
      </w:pPr>
      <w:r w:rsidRPr="007852F8">
        <w:rPr>
          <w:rStyle w:val="OdstavecChar"/>
        </w:rPr>
        <w:t>3.4.</w:t>
      </w:r>
      <w:r>
        <w:rPr>
          <w:rStyle w:val="OdstavecChar"/>
          <w:lang w:val="cs-CZ"/>
        </w:rPr>
        <w:tab/>
      </w:r>
      <w:r w:rsidR="00F91388">
        <w:rPr>
          <w:rStyle w:val="OdstavecChar"/>
          <w:b w:val="0"/>
          <w:i w:val="0"/>
          <w:lang w:val="cs-CZ"/>
        </w:rPr>
        <w:t xml:space="preserve">Pokud </w:t>
      </w:r>
      <w:r w:rsidR="00C25B91">
        <w:rPr>
          <w:rStyle w:val="OdstavecChar"/>
          <w:b w:val="0"/>
          <w:i w:val="0"/>
          <w:lang w:val="cs-CZ"/>
        </w:rPr>
        <w:t>d</w:t>
      </w:r>
      <w:r w:rsidR="00F91388">
        <w:rPr>
          <w:rStyle w:val="OdstavecChar"/>
          <w:b w:val="0"/>
          <w:i w:val="0"/>
          <w:lang w:val="cs-CZ"/>
        </w:rPr>
        <w:t>odavatel neodstraní závadu na Dávkovacím zařízení</w:t>
      </w:r>
      <w:r w:rsidR="0035472A">
        <w:rPr>
          <w:rStyle w:val="OdstavecChar"/>
          <w:b w:val="0"/>
          <w:i w:val="0"/>
          <w:lang w:val="cs-CZ"/>
        </w:rPr>
        <w:t xml:space="preserve"> nebo na Úpravně vody do 24 hodin od jejího telefonického </w:t>
      </w:r>
      <w:r w:rsidR="00C25B91">
        <w:rPr>
          <w:rStyle w:val="OdstavecChar"/>
          <w:b w:val="0"/>
          <w:i w:val="0"/>
          <w:lang w:val="cs-CZ"/>
        </w:rPr>
        <w:t xml:space="preserve">nebo e-mailového </w:t>
      </w:r>
      <w:r w:rsidR="0035472A">
        <w:rPr>
          <w:rStyle w:val="OdstavecChar"/>
          <w:b w:val="0"/>
          <w:i w:val="0"/>
          <w:lang w:val="cs-CZ"/>
        </w:rPr>
        <w:t xml:space="preserve">nahlášení oprávněným zástupcem odběratele nebo </w:t>
      </w:r>
      <w:r w:rsidR="00B3644D">
        <w:rPr>
          <w:rStyle w:val="OdstavecChar"/>
          <w:b w:val="0"/>
          <w:i w:val="0"/>
          <w:lang w:val="cs-CZ"/>
        </w:rPr>
        <w:t xml:space="preserve">v téže době </w:t>
      </w:r>
      <w:r w:rsidR="0035472A">
        <w:rPr>
          <w:rStyle w:val="OdstavecChar"/>
          <w:b w:val="0"/>
          <w:i w:val="0"/>
          <w:lang w:val="cs-CZ"/>
        </w:rPr>
        <w:t xml:space="preserve">nezapůjčí shodné Dávkovací zařízení nebo Úpravnu vody při opravě delší jak 24 hodin, je </w:t>
      </w:r>
      <w:r w:rsidR="00F51D56">
        <w:rPr>
          <w:rStyle w:val="OdstavecChar"/>
          <w:b w:val="0"/>
          <w:i w:val="0"/>
          <w:lang w:val="cs-CZ"/>
        </w:rPr>
        <w:t>d</w:t>
      </w:r>
      <w:r w:rsidR="0035472A">
        <w:rPr>
          <w:rStyle w:val="OdstavecChar"/>
          <w:b w:val="0"/>
          <w:i w:val="0"/>
          <w:lang w:val="cs-CZ"/>
        </w:rPr>
        <w:t>odavatel povinen zaplatit Odběrateli smluvní pokutu ve výši 10.000,- Kč za každý den prodlení a za každé jednotlivé Dávkovací zařízení a Úpravnu vody.</w:t>
      </w:r>
      <w:r w:rsidR="00B3644D">
        <w:rPr>
          <w:rStyle w:val="OdstavecChar"/>
          <w:b w:val="0"/>
          <w:i w:val="0"/>
          <w:lang w:val="cs-CZ"/>
        </w:rPr>
        <w:t xml:space="preserve"> Mimo povinnost k zaplacení smluvní pokuty je odběratel oprávněn nechat vadu odstranit způsobem dle vlastního uvážení na náklady dodavatele.</w:t>
      </w:r>
    </w:p>
    <w:p w:rsidR="007852F8" w:rsidRPr="007852F8" w:rsidRDefault="007852F8" w:rsidP="007852F8">
      <w:pPr>
        <w:pStyle w:val="Podnadpis"/>
        <w:spacing w:before="0" w:after="0"/>
        <w:ind w:left="705" w:hanging="705"/>
        <w:jc w:val="both"/>
        <w:rPr>
          <w:b w:val="0"/>
          <w:i w:val="0"/>
          <w:iCs w:val="0"/>
          <w:sz w:val="24"/>
        </w:rPr>
      </w:pPr>
    </w:p>
    <w:p w:rsidR="007852F8" w:rsidRDefault="009B1151" w:rsidP="007852F8">
      <w:pPr>
        <w:pStyle w:val="Podnadpis"/>
        <w:spacing w:before="0" w:after="0"/>
        <w:ind w:left="705" w:hanging="705"/>
        <w:jc w:val="both"/>
        <w:rPr>
          <w:rStyle w:val="OdstavecChar"/>
          <w:b w:val="0"/>
          <w:i w:val="0"/>
          <w:lang w:val="cs-CZ"/>
        </w:rPr>
      </w:pPr>
      <w:r w:rsidRPr="00FA314A">
        <w:rPr>
          <w:rStyle w:val="OdstavecChar"/>
        </w:rPr>
        <w:t>3.5.</w:t>
      </w:r>
      <w:r w:rsidR="007852F8">
        <w:rPr>
          <w:rStyle w:val="OdstavecChar"/>
          <w:lang w:val="cs-CZ"/>
        </w:rPr>
        <w:tab/>
      </w:r>
      <w:r w:rsidR="00BF0029">
        <w:rPr>
          <w:rStyle w:val="OdstavecChar"/>
          <w:b w:val="0"/>
          <w:i w:val="0"/>
          <w:lang w:val="cs-CZ"/>
        </w:rPr>
        <w:t xml:space="preserve">Dodavatel bezplatně </w:t>
      </w:r>
      <w:r w:rsidR="00B3644D">
        <w:rPr>
          <w:rStyle w:val="OdstavecChar"/>
          <w:b w:val="0"/>
          <w:i w:val="0"/>
          <w:lang w:val="cs-CZ"/>
        </w:rPr>
        <w:t xml:space="preserve">a s odbornou péčí </w:t>
      </w:r>
      <w:r w:rsidR="00BF0029">
        <w:rPr>
          <w:rStyle w:val="OdstavecChar"/>
          <w:b w:val="0"/>
          <w:i w:val="0"/>
          <w:lang w:val="cs-CZ"/>
        </w:rPr>
        <w:t>vyškolí bezodkladně po uzavření této smlouvy pověřené osoby odběratele k ovládání a manipulaci s </w:t>
      </w:r>
      <w:r w:rsidR="0019070B">
        <w:rPr>
          <w:rStyle w:val="OdstavecChar"/>
          <w:b w:val="0"/>
          <w:i w:val="0"/>
          <w:lang w:val="cs-CZ"/>
        </w:rPr>
        <w:t>Dávkovacími</w:t>
      </w:r>
      <w:r w:rsidR="00BF0029">
        <w:rPr>
          <w:rStyle w:val="OdstavecChar"/>
          <w:b w:val="0"/>
          <w:i w:val="0"/>
          <w:lang w:val="cs-CZ"/>
        </w:rPr>
        <w:t xml:space="preserve"> zařízeními</w:t>
      </w:r>
      <w:r w:rsidR="00060BD1">
        <w:rPr>
          <w:rStyle w:val="OdstavecChar"/>
          <w:b w:val="0"/>
          <w:i w:val="0"/>
          <w:lang w:val="cs-CZ"/>
        </w:rPr>
        <w:t xml:space="preserve"> a Úpravnou vody.</w:t>
      </w:r>
      <w:r w:rsidR="00BF0029">
        <w:rPr>
          <w:rStyle w:val="OdstavecChar"/>
          <w:b w:val="0"/>
          <w:i w:val="0"/>
          <w:lang w:val="cs-CZ"/>
        </w:rPr>
        <w:t xml:space="preserve"> </w:t>
      </w:r>
      <w:r w:rsidR="00B3644D">
        <w:rPr>
          <w:rStyle w:val="OdstavecChar"/>
          <w:b w:val="0"/>
          <w:i w:val="0"/>
          <w:lang w:val="cs-CZ"/>
        </w:rPr>
        <w:t>O provedení zaškolení sepíše podrobný záznam obsahující obsah proškolení a uvede jména osob proškolených</w:t>
      </w:r>
      <w:r w:rsidR="00BF0029">
        <w:rPr>
          <w:rStyle w:val="OdstavecChar"/>
          <w:b w:val="0"/>
          <w:i w:val="0"/>
          <w:lang w:val="cs-CZ"/>
        </w:rPr>
        <w:t>.</w:t>
      </w:r>
    </w:p>
    <w:p w:rsidR="00BF0029" w:rsidRDefault="00BF0029" w:rsidP="007852F8">
      <w:pPr>
        <w:pStyle w:val="Podnadpis"/>
        <w:spacing w:before="0" w:after="0"/>
        <w:ind w:left="705" w:hanging="705"/>
        <w:jc w:val="both"/>
        <w:rPr>
          <w:rStyle w:val="OdstavecChar"/>
          <w:b w:val="0"/>
          <w:i w:val="0"/>
          <w:lang w:val="cs-CZ"/>
        </w:rPr>
      </w:pPr>
    </w:p>
    <w:p w:rsidR="00BF0029" w:rsidRDefault="009B1151" w:rsidP="007852F8">
      <w:pPr>
        <w:pStyle w:val="Podnadpis"/>
        <w:spacing w:before="0" w:after="0"/>
        <w:ind w:left="705" w:hanging="705"/>
        <w:jc w:val="both"/>
        <w:rPr>
          <w:rStyle w:val="OdstavecChar"/>
          <w:b w:val="0"/>
          <w:i w:val="0"/>
          <w:lang w:val="cs-CZ"/>
        </w:rPr>
      </w:pPr>
      <w:r w:rsidRPr="00FA314A">
        <w:rPr>
          <w:rStyle w:val="OdstavecChar"/>
        </w:rPr>
        <w:t>3.6.</w:t>
      </w:r>
      <w:r w:rsidR="00BF0029">
        <w:rPr>
          <w:rStyle w:val="OdstavecChar"/>
          <w:b w:val="0"/>
          <w:i w:val="0"/>
          <w:lang w:val="cs-CZ"/>
        </w:rPr>
        <w:tab/>
        <w:t>Na dávkovacím zařízení dodavatele smí provádět zásahy výhradně oprávnění zástupci dodavatele nebo dodavatelem písemně pověřené a proškolené osoby odběratele</w:t>
      </w:r>
      <w:r w:rsidR="00B3644D">
        <w:rPr>
          <w:rStyle w:val="OdstavecChar"/>
          <w:b w:val="0"/>
          <w:i w:val="0"/>
          <w:lang w:val="cs-CZ"/>
        </w:rPr>
        <w:t xml:space="preserve"> vyjma případů dle odst. 3.4. tohoto článku</w:t>
      </w:r>
      <w:r w:rsidR="00835106">
        <w:rPr>
          <w:rStyle w:val="OdstavecChar"/>
          <w:b w:val="0"/>
          <w:i w:val="0"/>
          <w:lang w:val="cs-CZ"/>
        </w:rPr>
        <w:t xml:space="preserve">. </w:t>
      </w:r>
      <w:r w:rsidR="00BF0029">
        <w:rPr>
          <w:rStyle w:val="OdstavecChar"/>
          <w:b w:val="0"/>
          <w:i w:val="0"/>
          <w:lang w:val="cs-CZ"/>
        </w:rPr>
        <w:t>Dodavatel neručí za škody způsobené odběrateli nebo třetí straně v důsledku neodborného nebo svévolného zásahu nebo nastavení na dodavatelem dodaném Dávkovacím zařízení neoprávněnou osobou.</w:t>
      </w:r>
      <w:r w:rsidR="00B3644D">
        <w:rPr>
          <w:rStyle w:val="OdstavecChar"/>
          <w:b w:val="0"/>
          <w:i w:val="0"/>
          <w:lang w:val="cs-CZ"/>
        </w:rPr>
        <w:t xml:space="preserve"> Má se za to, že oprávněnou osobou je i osoba, která provede opravu v souladu s odst. 3.4., věta poslední.</w:t>
      </w:r>
    </w:p>
    <w:p w:rsidR="00FA314A" w:rsidRDefault="00FA314A" w:rsidP="007852F8">
      <w:pPr>
        <w:pStyle w:val="Podnadpis"/>
        <w:spacing w:before="0" w:after="0"/>
        <w:ind w:left="705" w:hanging="705"/>
        <w:jc w:val="both"/>
        <w:rPr>
          <w:rStyle w:val="OdstavecChar"/>
          <w:b w:val="0"/>
          <w:i w:val="0"/>
          <w:lang w:val="cs-CZ"/>
        </w:rPr>
      </w:pPr>
    </w:p>
    <w:p w:rsidR="00992537" w:rsidRDefault="009B1151" w:rsidP="007852F8">
      <w:pPr>
        <w:pStyle w:val="Podnadpis"/>
        <w:spacing w:before="0" w:after="0"/>
        <w:ind w:left="705" w:hanging="705"/>
        <w:jc w:val="both"/>
        <w:rPr>
          <w:rStyle w:val="OdstavecChar"/>
          <w:b w:val="0"/>
          <w:i w:val="0"/>
          <w:lang w:val="cs-CZ"/>
        </w:rPr>
      </w:pPr>
      <w:r w:rsidRPr="009B1151">
        <w:rPr>
          <w:rStyle w:val="OdstavecChar"/>
          <w:lang w:val="cs-CZ"/>
        </w:rPr>
        <w:t>3.7.</w:t>
      </w:r>
      <w:r w:rsidR="00BF0029">
        <w:rPr>
          <w:rStyle w:val="OdstavecChar"/>
          <w:b w:val="0"/>
          <w:i w:val="0"/>
          <w:lang w:val="cs-CZ"/>
        </w:rPr>
        <w:tab/>
        <w:t xml:space="preserve">Po dobu platnosti smlouvy se dodavatel zavazuje </w:t>
      </w:r>
      <w:r w:rsidR="000C3AC0">
        <w:rPr>
          <w:rStyle w:val="OdstavecChar"/>
          <w:b w:val="0"/>
          <w:i w:val="0"/>
          <w:lang w:val="cs-CZ"/>
        </w:rPr>
        <w:t xml:space="preserve">jako součást </w:t>
      </w:r>
      <w:r w:rsidR="006A7338">
        <w:rPr>
          <w:rStyle w:val="OdstavecChar"/>
          <w:b w:val="0"/>
          <w:i w:val="0"/>
          <w:lang w:val="cs-CZ"/>
        </w:rPr>
        <w:t>předmětu smlouvy</w:t>
      </w:r>
      <w:r w:rsidR="000C3AC0">
        <w:rPr>
          <w:rStyle w:val="OdstavecChar"/>
          <w:b w:val="0"/>
          <w:i w:val="0"/>
          <w:lang w:val="cs-CZ"/>
        </w:rPr>
        <w:t xml:space="preserve"> vymezené</w:t>
      </w:r>
      <w:r w:rsidR="006A7338">
        <w:rPr>
          <w:rStyle w:val="OdstavecChar"/>
          <w:b w:val="0"/>
          <w:i w:val="0"/>
          <w:lang w:val="cs-CZ"/>
        </w:rPr>
        <w:t>ho</w:t>
      </w:r>
      <w:r w:rsidR="000C3AC0">
        <w:rPr>
          <w:rStyle w:val="OdstavecChar"/>
          <w:b w:val="0"/>
          <w:i w:val="0"/>
          <w:lang w:val="cs-CZ"/>
        </w:rPr>
        <w:t xml:space="preserve"> v čl. II. dále pro </w:t>
      </w:r>
      <w:r w:rsidR="00BF0029">
        <w:rPr>
          <w:rStyle w:val="OdstavecChar"/>
          <w:b w:val="0"/>
          <w:i w:val="0"/>
          <w:lang w:val="cs-CZ"/>
        </w:rPr>
        <w:t>odběratel</w:t>
      </w:r>
      <w:r w:rsidR="000C3AC0">
        <w:rPr>
          <w:rStyle w:val="OdstavecChar"/>
          <w:b w:val="0"/>
          <w:i w:val="0"/>
          <w:lang w:val="cs-CZ"/>
        </w:rPr>
        <w:t>e zajistit</w:t>
      </w:r>
      <w:r w:rsidR="00992537">
        <w:rPr>
          <w:rStyle w:val="OdstavecChar"/>
          <w:b w:val="0"/>
          <w:i w:val="0"/>
          <w:lang w:val="cs-CZ"/>
        </w:rPr>
        <w:t>:</w:t>
      </w:r>
    </w:p>
    <w:p w:rsidR="00992537" w:rsidRDefault="00992537" w:rsidP="00992537">
      <w:pPr>
        <w:pStyle w:val="Podnadpis"/>
        <w:spacing w:before="0" w:after="0"/>
        <w:ind w:left="705"/>
        <w:jc w:val="both"/>
        <w:rPr>
          <w:rStyle w:val="OdstavecChar"/>
          <w:b w:val="0"/>
          <w:i w:val="0"/>
          <w:lang w:val="cs-CZ"/>
        </w:rPr>
      </w:pPr>
      <w:r w:rsidRPr="00FA314A">
        <w:rPr>
          <w:rStyle w:val="OdstavecChar"/>
          <w:i w:val="0"/>
          <w:lang w:val="cs-CZ"/>
        </w:rPr>
        <w:t>a)</w:t>
      </w:r>
      <w:r w:rsidR="00BF0029">
        <w:rPr>
          <w:rStyle w:val="OdstavecChar"/>
          <w:b w:val="0"/>
          <w:i w:val="0"/>
          <w:lang w:val="cs-CZ"/>
        </w:rPr>
        <w:t xml:space="preserve"> pravidelný a bezplatný technologický a technický servis (návštěva 1 x týdně) jehož souč</w:t>
      </w:r>
      <w:r w:rsidR="00815CEF">
        <w:rPr>
          <w:rStyle w:val="OdstavecChar"/>
          <w:b w:val="0"/>
          <w:i w:val="0"/>
          <w:lang w:val="cs-CZ"/>
        </w:rPr>
        <w:t>á</w:t>
      </w:r>
      <w:r w:rsidR="00BF0029">
        <w:rPr>
          <w:rStyle w:val="OdstavecChar"/>
          <w:b w:val="0"/>
          <w:i w:val="0"/>
          <w:lang w:val="cs-CZ"/>
        </w:rPr>
        <w:t>stí je zejména tvorba programů pro jednotlivé prací stroje v závislosti na typu zašpinění a praného textilu,</w:t>
      </w:r>
    </w:p>
    <w:p w:rsidR="00992537" w:rsidRDefault="00992537" w:rsidP="00992537">
      <w:pPr>
        <w:pStyle w:val="Podnadpis"/>
        <w:spacing w:before="0" w:after="0"/>
        <w:ind w:left="705"/>
        <w:jc w:val="both"/>
        <w:rPr>
          <w:rStyle w:val="OdstavecChar"/>
          <w:b w:val="0"/>
          <w:i w:val="0"/>
          <w:lang w:val="cs-CZ"/>
        </w:rPr>
      </w:pPr>
      <w:r w:rsidRPr="00FA314A">
        <w:rPr>
          <w:rStyle w:val="OdstavecChar"/>
          <w:i w:val="0"/>
          <w:lang w:val="cs-CZ"/>
        </w:rPr>
        <w:t>b)</w:t>
      </w:r>
      <w:r w:rsidR="00FA314A">
        <w:rPr>
          <w:rStyle w:val="OdstavecChar"/>
          <w:i w:val="0"/>
          <w:lang w:val="cs-CZ"/>
        </w:rPr>
        <w:t xml:space="preserve"> </w:t>
      </w:r>
      <w:r w:rsidR="00BF0029">
        <w:rPr>
          <w:rStyle w:val="OdstavecChar"/>
          <w:b w:val="0"/>
          <w:i w:val="0"/>
          <w:lang w:val="cs-CZ"/>
        </w:rPr>
        <w:t>ko</w:t>
      </w:r>
      <w:r w:rsidR="00815CEF">
        <w:rPr>
          <w:rStyle w:val="OdstavecChar"/>
          <w:b w:val="0"/>
          <w:i w:val="0"/>
          <w:lang w:val="cs-CZ"/>
        </w:rPr>
        <w:t>ntrolní měření teplotních průběhů pracovní lázně</w:t>
      </w:r>
      <w:r>
        <w:rPr>
          <w:rStyle w:val="OdstavecChar"/>
          <w:b w:val="0"/>
          <w:i w:val="0"/>
          <w:lang w:val="cs-CZ"/>
        </w:rPr>
        <w:t>, termodesinfekce</w:t>
      </w:r>
      <w:r w:rsidR="00815CEF">
        <w:rPr>
          <w:rStyle w:val="OdstavecChar"/>
          <w:b w:val="0"/>
          <w:i w:val="0"/>
          <w:lang w:val="cs-CZ"/>
        </w:rPr>
        <w:t xml:space="preserve"> a měření koncentračních a pH parametrů lázní (2 x měsíčně),</w:t>
      </w:r>
    </w:p>
    <w:p w:rsidR="00992537" w:rsidRDefault="00992537" w:rsidP="00992537">
      <w:pPr>
        <w:pStyle w:val="Podnadpis"/>
        <w:spacing w:before="0" w:after="0"/>
        <w:ind w:left="705"/>
        <w:jc w:val="both"/>
        <w:rPr>
          <w:rStyle w:val="OdstavecChar"/>
          <w:b w:val="0"/>
          <w:i w:val="0"/>
          <w:lang w:val="cs-CZ"/>
        </w:rPr>
      </w:pPr>
      <w:r w:rsidRPr="00FA314A">
        <w:rPr>
          <w:rStyle w:val="OdstavecChar"/>
          <w:i w:val="0"/>
          <w:lang w:val="cs-CZ"/>
        </w:rPr>
        <w:t>c)</w:t>
      </w:r>
      <w:r w:rsidR="00815CEF">
        <w:rPr>
          <w:rStyle w:val="OdstavecChar"/>
          <w:b w:val="0"/>
          <w:i w:val="0"/>
          <w:lang w:val="cs-CZ"/>
        </w:rPr>
        <w:t xml:space="preserve"> </w:t>
      </w:r>
      <w:r>
        <w:rPr>
          <w:rStyle w:val="OdstavecChar"/>
          <w:b w:val="0"/>
          <w:i w:val="0"/>
          <w:lang w:val="cs-CZ"/>
        </w:rPr>
        <w:t>protokol (</w:t>
      </w:r>
      <w:r w:rsidR="00815CEF">
        <w:rPr>
          <w:rStyle w:val="OdstavecChar"/>
          <w:b w:val="0"/>
          <w:i w:val="0"/>
          <w:lang w:val="cs-CZ"/>
        </w:rPr>
        <w:t>zápis</w:t>
      </w:r>
      <w:r>
        <w:rPr>
          <w:rStyle w:val="OdstavecChar"/>
          <w:b w:val="0"/>
          <w:i w:val="0"/>
          <w:lang w:val="cs-CZ"/>
        </w:rPr>
        <w:t>)</w:t>
      </w:r>
      <w:r w:rsidR="00815CEF">
        <w:rPr>
          <w:rStyle w:val="OdstavecChar"/>
          <w:b w:val="0"/>
          <w:i w:val="0"/>
          <w:lang w:val="cs-CZ"/>
        </w:rPr>
        <w:t xml:space="preserve"> z každé návštěvy prádelny,</w:t>
      </w:r>
    </w:p>
    <w:p w:rsidR="00992537" w:rsidRDefault="00992537" w:rsidP="00992537">
      <w:pPr>
        <w:pStyle w:val="Podnadpis"/>
        <w:spacing w:before="0" w:after="0"/>
        <w:ind w:left="705"/>
        <w:jc w:val="both"/>
        <w:rPr>
          <w:rStyle w:val="OdstavecChar"/>
          <w:b w:val="0"/>
          <w:i w:val="0"/>
          <w:lang w:val="cs-CZ"/>
        </w:rPr>
      </w:pPr>
      <w:r w:rsidRPr="00FA314A">
        <w:rPr>
          <w:rStyle w:val="OdstavecChar"/>
          <w:i w:val="0"/>
          <w:lang w:val="cs-CZ"/>
        </w:rPr>
        <w:t>d)</w:t>
      </w:r>
      <w:r>
        <w:rPr>
          <w:rStyle w:val="OdstavecChar"/>
          <w:b w:val="0"/>
          <w:i w:val="0"/>
          <w:lang w:val="cs-CZ"/>
        </w:rPr>
        <w:t xml:space="preserve"> </w:t>
      </w:r>
      <w:r w:rsidR="00815CEF">
        <w:rPr>
          <w:rStyle w:val="OdstavecChar"/>
          <w:b w:val="0"/>
          <w:i w:val="0"/>
          <w:lang w:val="cs-CZ"/>
        </w:rPr>
        <w:t>pravidelné kontroly a kalibrace všech bezplatně zapůjčených dávkovacích zařízení (2 x měsíčně) včetně v</w:t>
      </w:r>
      <w:r>
        <w:rPr>
          <w:rStyle w:val="OdstavecChar"/>
          <w:b w:val="0"/>
          <w:i w:val="0"/>
          <w:lang w:val="cs-CZ"/>
        </w:rPr>
        <w:t>yhotovení příslušných protokolů,</w:t>
      </w:r>
    </w:p>
    <w:p w:rsidR="00BF0029" w:rsidRDefault="00992537" w:rsidP="00992537">
      <w:pPr>
        <w:pStyle w:val="Podnadpis"/>
        <w:spacing w:before="0" w:after="0"/>
        <w:ind w:left="705"/>
        <w:jc w:val="both"/>
        <w:rPr>
          <w:rStyle w:val="OdstavecChar"/>
          <w:b w:val="0"/>
          <w:i w:val="0"/>
          <w:lang w:val="cs-CZ"/>
        </w:rPr>
      </w:pPr>
      <w:r w:rsidRPr="00FA314A">
        <w:rPr>
          <w:rStyle w:val="OdstavecChar"/>
          <w:i w:val="0"/>
          <w:lang w:val="cs-CZ"/>
        </w:rPr>
        <w:t>e)</w:t>
      </w:r>
      <w:r>
        <w:rPr>
          <w:rStyle w:val="OdstavecChar"/>
          <w:b w:val="0"/>
          <w:i w:val="0"/>
          <w:lang w:val="cs-CZ"/>
        </w:rPr>
        <w:t xml:space="preserve"> </w:t>
      </w:r>
      <w:r w:rsidR="00815CEF">
        <w:rPr>
          <w:rStyle w:val="OdstavecChar"/>
          <w:b w:val="0"/>
          <w:i w:val="0"/>
          <w:lang w:val="cs-CZ"/>
        </w:rPr>
        <w:t>pravideln</w:t>
      </w:r>
      <w:r w:rsidR="000C3AC0">
        <w:rPr>
          <w:rStyle w:val="OdstavecChar"/>
          <w:b w:val="0"/>
          <w:i w:val="0"/>
          <w:lang w:val="cs-CZ"/>
        </w:rPr>
        <w:t>ou</w:t>
      </w:r>
      <w:r w:rsidR="00815CEF">
        <w:rPr>
          <w:rStyle w:val="OdstavecChar"/>
          <w:b w:val="0"/>
          <w:i w:val="0"/>
          <w:lang w:val="cs-CZ"/>
        </w:rPr>
        <w:t xml:space="preserve"> kontrol</w:t>
      </w:r>
      <w:r w:rsidR="000C3AC0">
        <w:rPr>
          <w:rStyle w:val="OdstavecChar"/>
          <w:b w:val="0"/>
          <w:i w:val="0"/>
          <w:lang w:val="cs-CZ"/>
        </w:rPr>
        <w:t>u</w:t>
      </w:r>
      <w:r w:rsidR="00815CEF">
        <w:rPr>
          <w:rStyle w:val="OdstavecChar"/>
          <w:b w:val="0"/>
          <w:i w:val="0"/>
          <w:lang w:val="cs-CZ"/>
        </w:rPr>
        <w:t xml:space="preserve"> kvality praní dle PNJ 601-80-2005 Textilie a požadavků na parametry</w:t>
      </w:r>
      <w:r>
        <w:rPr>
          <w:rStyle w:val="OdstavecChar"/>
          <w:b w:val="0"/>
          <w:i w:val="0"/>
          <w:lang w:val="cs-CZ"/>
        </w:rPr>
        <w:t xml:space="preserve"> vyprané tkaniny dle PNJ 601-80-2005 – vliv praní na textilie akreditovanou zkušební laboratoří </w:t>
      </w:r>
      <w:r w:rsidR="000C3AC0" w:rsidRPr="0084713F">
        <w:rPr>
          <w:rStyle w:val="OdstavecChar"/>
          <w:b w:val="0"/>
          <w:i w:val="0"/>
          <w:lang w:val="cs-CZ"/>
        </w:rPr>
        <w:t>Textilního zkušebního ústavu, s.p., IČ 0001325, přičemž kontrola bude prokazatelně provedena na odběratelem určeném vzorku prádla</w:t>
      </w:r>
      <w:r w:rsidR="000C3AC0" w:rsidDel="000C3AC0">
        <w:rPr>
          <w:rStyle w:val="OdstavecChar"/>
          <w:b w:val="0"/>
          <w:i w:val="0"/>
          <w:lang w:val="cs-CZ"/>
        </w:rPr>
        <w:t xml:space="preserve"> </w:t>
      </w:r>
      <w:r>
        <w:rPr>
          <w:rStyle w:val="OdstavecChar"/>
          <w:b w:val="0"/>
          <w:i w:val="0"/>
          <w:lang w:val="cs-CZ"/>
        </w:rPr>
        <w:t>(2 x ročně</w:t>
      </w:r>
      <w:r w:rsidR="000C3AC0">
        <w:rPr>
          <w:rStyle w:val="OdstavecChar"/>
          <w:b w:val="0"/>
          <w:i w:val="0"/>
          <w:lang w:val="cs-CZ"/>
        </w:rPr>
        <w:t xml:space="preserve"> v termínech dohodnutých s odběratelem</w:t>
      </w:r>
      <w:r>
        <w:rPr>
          <w:rStyle w:val="OdstavecChar"/>
          <w:b w:val="0"/>
          <w:i w:val="0"/>
          <w:lang w:val="cs-CZ"/>
        </w:rPr>
        <w:t>)</w:t>
      </w:r>
      <w:r w:rsidR="000C3AC0">
        <w:rPr>
          <w:rStyle w:val="OdstavecChar"/>
          <w:b w:val="0"/>
          <w:i w:val="0"/>
          <w:lang w:val="cs-CZ"/>
        </w:rPr>
        <w:t>. Protokol či jiný písemný doklad o provedení kontroly je dodavatel povinen předat odběrateli do deseti dnů od jejich obdržení.</w:t>
      </w:r>
    </w:p>
    <w:p w:rsidR="00FA314A" w:rsidRDefault="00FA314A" w:rsidP="00992537">
      <w:pPr>
        <w:pStyle w:val="Podnadpis"/>
        <w:spacing w:before="0" w:after="0"/>
        <w:ind w:left="705"/>
        <w:jc w:val="both"/>
        <w:rPr>
          <w:rStyle w:val="OdstavecChar"/>
          <w:b w:val="0"/>
          <w:i w:val="0"/>
          <w:lang w:val="cs-CZ"/>
        </w:rPr>
      </w:pPr>
      <w:r w:rsidRPr="00FA314A">
        <w:rPr>
          <w:rStyle w:val="OdstavecChar"/>
          <w:i w:val="0"/>
          <w:lang w:val="cs-CZ"/>
        </w:rPr>
        <w:t xml:space="preserve">f) </w:t>
      </w:r>
      <w:r>
        <w:rPr>
          <w:rStyle w:val="OdstavecChar"/>
          <w:b w:val="0"/>
          <w:i w:val="0"/>
          <w:lang w:val="cs-CZ"/>
        </w:rPr>
        <w:t>garanc</w:t>
      </w:r>
      <w:r w:rsidR="00DA5E25">
        <w:rPr>
          <w:rStyle w:val="OdstavecChar"/>
          <w:b w:val="0"/>
          <w:i w:val="0"/>
          <w:lang w:val="cs-CZ"/>
        </w:rPr>
        <w:t>i</w:t>
      </w:r>
      <w:r w:rsidRPr="00FA314A">
        <w:rPr>
          <w:rStyle w:val="OdstavecChar"/>
          <w:b w:val="0"/>
          <w:i w:val="0"/>
          <w:lang w:val="cs-CZ"/>
        </w:rPr>
        <w:t xml:space="preserve"> dojezdu při poruše dávkovacích zařízení do 2 hodin </w:t>
      </w:r>
      <w:r w:rsidR="006A7338">
        <w:rPr>
          <w:rStyle w:val="OdstavecChar"/>
          <w:b w:val="0"/>
          <w:i w:val="0"/>
          <w:lang w:val="cs-CZ"/>
        </w:rPr>
        <w:t xml:space="preserve">od nahlášení </w:t>
      </w:r>
      <w:r w:rsidRPr="00FA314A">
        <w:rPr>
          <w:rStyle w:val="OdstavecChar"/>
          <w:b w:val="0"/>
          <w:i w:val="0"/>
          <w:lang w:val="cs-CZ"/>
        </w:rPr>
        <w:t>k zahájení odstraňování závady</w:t>
      </w:r>
    </w:p>
    <w:p w:rsidR="00FA314A" w:rsidRDefault="00FA314A" w:rsidP="00FA314A">
      <w:pPr>
        <w:suppressAutoHyphens/>
        <w:ind w:left="705"/>
        <w:jc w:val="both"/>
      </w:pPr>
      <w:r w:rsidRPr="00FA314A">
        <w:rPr>
          <w:rStyle w:val="OdstavecChar"/>
          <w:b/>
          <w:lang w:val="cs-CZ"/>
        </w:rPr>
        <w:t>g)</w:t>
      </w:r>
      <w:r>
        <w:rPr>
          <w:rStyle w:val="OdstavecChar"/>
          <w:i/>
          <w:lang w:val="cs-CZ"/>
        </w:rPr>
        <w:t xml:space="preserve"> </w:t>
      </w:r>
      <w:r w:rsidRPr="00FA314A">
        <w:rPr>
          <w:rStyle w:val="OdstavecChar"/>
          <w:lang w:val="cs-CZ"/>
        </w:rPr>
        <w:t>odstranění</w:t>
      </w:r>
      <w:r>
        <w:rPr>
          <w:rStyle w:val="OdstavecChar"/>
          <w:b/>
          <w:i/>
          <w:lang w:val="cs-CZ"/>
        </w:rPr>
        <w:t xml:space="preserve"> </w:t>
      </w:r>
      <w:r>
        <w:t>závady</w:t>
      </w:r>
      <w:r w:rsidR="006A7D58">
        <w:t xml:space="preserve"> do 24 hodin</w:t>
      </w:r>
      <w:r>
        <w:t>, nebo pokud bude odstranění závady trvat déle než 24 hodin, musí být dodavatelem po dobu odstraňování závady zapůjčeno shodné dávkovací zařízení</w:t>
      </w:r>
    </w:p>
    <w:p w:rsidR="00835106" w:rsidRDefault="00835106" w:rsidP="00FA314A">
      <w:pPr>
        <w:suppressAutoHyphens/>
        <w:ind w:left="705"/>
        <w:jc w:val="both"/>
      </w:pPr>
    </w:p>
    <w:p w:rsidR="00DA5E25" w:rsidRDefault="00DA5E25" w:rsidP="00DA5E25">
      <w:pPr>
        <w:suppressAutoHyphens/>
        <w:ind w:left="705" w:hanging="705"/>
        <w:jc w:val="both"/>
        <w:rPr>
          <w:rStyle w:val="OdstavecChar"/>
          <w:lang w:val="cs-CZ"/>
        </w:rPr>
      </w:pPr>
      <w:r w:rsidRPr="00DA5E25">
        <w:rPr>
          <w:rStyle w:val="OdstavecChar"/>
          <w:b/>
          <w:i/>
          <w:lang w:val="cs-CZ"/>
        </w:rPr>
        <w:t>3.8.</w:t>
      </w:r>
      <w:r>
        <w:rPr>
          <w:rStyle w:val="OdstavecChar"/>
          <w:b/>
          <w:i/>
          <w:lang w:val="cs-CZ"/>
        </w:rPr>
        <w:tab/>
      </w:r>
      <w:r>
        <w:rPr>
          <w:rStyle w:val="OdstavecChar"/>
          <w:lang w:val="cs-CZ"/>
        </w:rPr>
        <w:t xml:space="preserve">Dodavatel bere na vědomí, že odběratel je oprávněn nechat si kdykoliv zkontrolovat kvalitu praní akreditovanou </w:t>
      </w:r>
      <w:r w:rsidRPr="00DA5E25">
        <w:rPr>
          <w:rStyle w:val="OdstavecChar"/>
          <w:lang w:val="cs-CZ"/>
        </w:rPr>
        <w:t>zkušební laboratoří</w:t>
      </w:r>
      <w:r>
        <w:rPr>
          <w:rStyle w:val="OdstavecChar"/>
          <w:lang w:val="cs-CZ"/>
        </w:rPr>
        <w:t xml:space="preserve"> na vlastní náklady. Prokáže –li však provedená kontrola, že kvalita praní neodpovídá příslušným předpisům, ponese tyto náklady dodavatel.</w:t>
      </w:r>
    </w:p>
    <w:p w:rsidR="00BF6F7F" w:rsidRDefault="00BF6F7F" w:rsidP="00DA5E25">
      <w:pPr>
        <w:suppressAutoHyphens/>
        <w:ind w:left="705" w:hanging="705"/>
        <w:jc w:val="both"/>
        <w:rPr>
          <w:rStyle w:val="OdstavecChar"/>
          <w:lang w:val="cs-CZ"/>
        </w:rPr>
      </w:pPr>
    </w:p>
    <w:p w:rsidR="00CB7DB4" w:rsidRDefault="00CB7DB4" w:rsidP="00835106">
      <w:pPr>
        <w:suppressAutoHyphens/>
        <w:ind w:left="705" w:hanging="705"/>
        <w:jc w:val="both"/>
        <w:rPr>
          <w:rStyle w:val="OdstavecChar"/>
          <w:b/>
          <w:i/>
          <w:lang w:val="cs-CZ"/>
        </w:rPr>
      </w:pPr>
    </w:p>
    <w:p w:rsidR="00835106" w:rsidRDefault="00BF6F7F" w:rsidP="00835106">
      <w:pPr>
        <w:suppressAutoHyphens/>
        <w:ind w:left="705" w:hanging="705"/>
        <w:jc w:val="both"/>
      </w:pPr>
      <w:r w:rsidRPr="00DA5E25">
        <w:rPr>
          <w:rStyle w:val="OdstavecChar"/>
          <w:b/>
          <w:i/>
          <w:lang w:val="cs-CZ"/>
        </w:rPr>
        <w:lastRenderedPageBreak/>
        <w:t>3.</w:t>
      </w:r>
      <w:r>
        <w:rPr>
          <w:rStyle w:val="OdstavecChar"/>
          <w:b/>
          <w:i/>
          <w:lang w:val="cs-CZ"/>
        </w:rPr>
        <w:t xml:space="preserve"> 9</w:t>
      </w:r>
      <w:r w:rsidR="00920F6E" w:rsidRPr="00DA5E25">
        <w:rPr>
          <w:rStyle w:val="OdstavecChar"/>
          <w:b/>
          <w:i/>
          <w:lang w:val="cs-CZ"/>
        </w:rPr>
        <w:t>.</w:t>
      </w:r>
      <w:r w:rsidR="00920F6E">
        <w:rPr>
          <w:rStyle w:val="OdstavecChar"/>
          <w:b/>
          <w:i/>
          <w:lang w:val="cs-CZ"/>
        </w:rPr>
        <w:tab/>
      </w:r>
      <w:r w:rsidR="00920F6E">
        <w:rPr>
          <w:rStyle w:val="OdstavecChar"/>
          <w:lang w:val="cs-CZ"/>
        </w:rPr>
        <w:t>Dodavatel bere na vědomí, že</w:t>
      </w:r>
      <w:r w:rsidR="00920F6E">
        <w:t xml:space="preserve"> odpovídá v plném rozsahu za případné škody vzniklé v důsledku porušení povinností, ke kterým se touto smlouvou zavázal, jakož i za škody, které vzniknou provozem jím zapůjčených zařízení. Této povinnosti se nemůže zprostit a povinnosti k náhradě škody se nedotýkají žádné jiné případné sankce z této smlouvy vyplývající.</w:t>
      </w:r>
    </w:p>
    <w:p w:rsidR="00920F6E" w:rsidRDefault="00920F6E" w:rsidP="00DA5E25">
      <w:pPr>
        <w:suppressAutoHyphens/>
        <w:ind w:left="705" w:hanging="705"/>
        <w:jc w:val="both"/>
      </w:pPr>
      <w:r>
        <w:rPr>
          <w:rStyle w:val="OdstavecChar"/>
          <w:b/>
          <w:i/>
          <w:lang w:val="cs-CZ"/>
        </w:rPr>
        <w:t>3.</w:t>
      </w:r>
      <w:r w:rsidR="004F4BC6">
        <w:t>10</w:t>
      </w:r>
      <w:r>
        <w:t>.</w:t>
      </w:r>
      <w:r>
        <w:tab/>
        <w:t>Dodavatel bere na vědomí, že pokud v důsledku porušení povinností, ke kterým se touto smlouvou zavázal, nebude možné zajistit praní, jehož materiální zajištění je předmětem této smlouvy, je odběratel oprávněn po dobu trvání překážky nechat si prádlo vyprat na náklady dodavatele u jiného subjektu.</w:t>
      </w:r>
    </w:p>
    <w:p w:rsidR="00920F6E" w:rsidRPr="00DA5E25" w:rsidRDefault="00920F6E" w:rsidP="00DA5E25">
      <w:pPr>
        <w:suppressAutoHyphens/>
        <w:ind w:left="705" w:hanging="705"/>
        <w:jc w:val="both"/>
      </w:pPr>
    </w:p>
    <w:p w:rsidR="00FA314A" w:rsidRPr="00FA314A" w:rsidRDefault="00FA314A" w:rsidP="00920F6E">
      <w:pPr>
        <w:suppressAutoHyphens/>
        <w:jc w:val="both"/>
        <w:rPr>
          <w:rStyle w:val="OdstavecChar"/>
          <w:b/>
          <w:i/>
          <w:lang w:val="cs-CZ"/>
        </w:rPr>
      </w:pPr>
    </w:p>
    <w:p w:rsidR="00655EE9" w:rsidRDefault="003433F7" w:rsidP="003433F7">
      <w:pPr>
        <w:pStyle w:val="Podnadpis"/>
        <w:spacing w:before="0" w:after="0"/>
        <w:jc w:val="center"/>
        <w:rPr>
          <w:i w:val="0"/>
          <w:iCs w:val="0"/>
          <w:sz w:val="24"/>
        </w:rPr>
      </w:pPr>
      <w:r>
        <w:rPr>
          <w:i w:val="0"/>
          <w:iCs w:val="0"/>
          <w:sz w:val="24"/>
        </w:rPr>
        <w:t xml:space="preserve">IV. </w:t>
      </w:r>
    </w:p>
    <w:p w:rsidR="003433F7" w:rsidRDefault="003433F7" w:rsidP="003433F7">
      <w:pPr>
        <w:pStyle w:val="Podnadpis"/>
        <w:spacing w:before="0" w:after="0"/>
        <w:jc w:val="center"/>
        <w:rPr>
          <w:i w:val="0"/>
          <w:iCs w:val="0"/>
          <w:sz w:val="24"/>
        </w:rPr>
      </w:pPr>
      <w:r>
        <w:rPr>
          <w:i w:val="0"/>
          <w:iCs w:val="0"/>
          <w:sz w:val="24"/>
        </w:rPr>
        <w:t>Platební podmínky</w:t>
      </w:r>
    </w:p>
    <w:p w:rsidR="003433F7" w:rsidRDefault="003433F7" w:rsidP="003433F7">
      <w:pPr>
        <w:pStyle w:val="Podnadpis"/>
        <w:spacing w:before="0" w:after="0"/>
        <w:rPr>
          <w:b w:val="0"/>
          <w:i w:val="0"/>
          <w:iCs w:val="0"/>
          <w:sz w:val="24"/>
        </w:rPr>
      </w:pPr>
    </w:p>
    <w:p w:rsidR="003433F7" w:rsidRDefault="003433F7" w:rsidP="00BE1302">
      <w:pPr>
        <w:pStyle w:val="Podnadpis"/>
        <w:spacing w:before="0" w:after="0"/>
        <w:ind w:left="705" w:hanging="705"/>
        <w:jc w:val="both"/>
        <w:rPr>
          <w:b w:val="0"/>
          <w:i w:val="0"/>
          <w:iCs w:val="0"/>
          <w:sz w:val="24"/>
        </w:rPr>
      </w:pPr>
      <w:r w:rsidRPr="00021465">
        <w:rPr>
          <w:rStyle w:val="OdstavecChar"/>
        </w:rPr>
        <w:t>4.1.</w:t>
      </w:r>
      <w:r>
        <w:rPr>
          <w:b w:val="0"/>
          <w:i w:val="0"/>
          <w:iCs w:val="0"/>
          <w:sz w:val="24"/>
        </w:rPr>
        <w:tab/>
        <w:t xml:space="preserve">Smluvní strany sjednaly, že </w:t>
      </w:r>
      <w:r w:rsidR="00BE1302">
        <w:rPr>
          <w:b w:val="0"/>
          <w:i w:val="0"/>
          <w:iCs w:val="0"/>
          <w:sz w:val="24"/>
        </w:rPr>
        <w:t>odměna za</w:t>
      </w:r>
      <w:r w:rsidR="00920F6E">
        <w:rPr>
          <w:b w:val="0"/>
          <w:i w:val="0"/>
          <w:iCs w:val="0"/>
          <w:sz w:val="24"/>
        </w:rPr>
        <w:t xml:space="preserve"> </w:t>
      </w:r>
      <w:r w:rsidR="00CE66A7">
        <w:rPr>
          <w:b w:val="0"/>
          <w:i w:val="0"/>
          <w:iCs w:val="0"/>
          <w:sz w:val="24"/>
        </w:rPr>
        <w:t>předmět smlouvy</w:t>
      </w:r>
      <w:r w:rsidR="00DA5E25">
        <w:rPr>
          <w:b w:val="0"/>
          <w:i w:val="0"/>
          <w:iCs w:val="0"/>
          <w:sz w:val="24"/>
        </w:rPr>
        <w:t xml:space="preserve"> se stanovuje dohodou  a je určena množstvím řádně vypraného prádla. Z</w:t>
      </w:r>
      <w:r>
        <w:rPr>
          <w:b w:val="0"/>
          <w:i w:val="0"/>
          <w:iCs w:val="0"/>
          <w:sz w:val="24"/>
        </w:rPr>
        <w:t xml:space="preserve">a 1 kg vypraného prádla </w:t>
      </w:r>
      <w:r w:rsidR="00920F6E">
        <w:rPr>
          <w:b w:val="0"/>
          <w:i w:val="0"/>
          <w:iCs w:val="0"/>
          <w:sz w:val="24"/>
        </w:rPr>
        <w:t>odmě</w:t>
      </w:r>
      <w:r w:rsidR="00DA5E25">
        <w:rPr>
          <w:b w:val="0"/>
          <w:i w:val="0"/>
          <w:iCs w:val="0"/>
          <w:sz w:val="24"/>
        </w:rPr>
        <w:t xml:space="preserve">na </w:t>
      </w:r>
      <w:r>
        <w:rPr>
          <w:b w:val="0"/>
          <w:i w:val="0"/>
          <w:iCs w:val="0"/>
          <w:sz w:val="24"/>
        </w:rPr>
        <w:t xml:space="preserve">činí částku ve výši </w:t>
      </w:r>
      <w:r w:rsidR="007D65AC" w:rsidRPr="00CE72F9">
        <w:rPr>
          <w:i w:val="0"/>
          <w:iCs w:val="0"/>
          <w:sz w:val="24"/>
        </w:rPr>
        <w:t xml:space="preserve">0,81 </w:t>
      </w:r>
      <w:r w:rsidRPr="00CE72F9">
        <w:rPr>
          <w:i w:val="0"/>
          <w:iCs w:val="0"/>
          <w:sz w:val="24"/>
        </w:rPr>
        <w:t>Kč</w:t>
      </w:r>
      <w:r>
        <w:rPr>
          <w:b w:val="0"/>
          <w:i w:val="0"/>
          <w:iCs w:val="0"/>
          <w:sz w:val="24"/>
        </w:rPr>
        <w:t xml:space="preserve"> bez DPH, </w:t>
      </w:r>
      <w:r w:rsidR="00021465">
        <w:rPr>
          <w:b w:val="0"/>
          <w:i w:val="0"/>
          <w:iCs w:val="0"/>
          <w:sz w:val="24"/>
        </w:rPr>
        <w:t xml:space="preserve">(21% DPH ve výši </w:t>
      </w:r>
      <w:r w:rsidR="00CE72F9">
        <w:rPr>
          <w:b w:val="0"/>
          <w:i w:val="0"/>
          <w:iCs w:val="0"/>
          <w:sz w:val="24"/>
        </w:rPr>
        <w:t xml:space="preserve">0,1701 </w:t>
      </w:r>
      <w:r w:rsidR="00021465">
        <w:rPr>
          <w:b w:val="0"/>
          <w:i w:val="0"/>
          <w:iCs w:val="0"/>
          <w:sz w:val="24"/>
        </w:rPr>
        <w:t xml:space="preserve">Kč), </w:t>
      </w:r>
      <w:r w:rsidR="00021465" w:rsidRPr="00BF7E91">
        <w:rPr>
          <w:b w:val="0"/>
          <w:i w:val="0"/>
          <w:iCs w:val="0"/>
          <w:color w:val="auto"/>
          <w:sz w:val="24"/>
        </w:rPr>
        <w:t>jednotková</w:t>
      </w:r>
      <w:r w:rsidR="00021465">
        <w:rPr>
          <w:b w:val="0"/>
          <w:i w:val="0"/>
          <w:iCs w:val="0"/>
          <w:sz w:val="24"/>
        </w:rPr>
        <w:t xml:space="preserve"> cena s DPH </w:t>
      </w:r>
      <w:r w:rsidR="00CE72F9" w:rsidRPr="00CE72F9">
        <w:rPr>
          <w:i w:val="0"/>
          <w:iCs w:val="0"/>
          <w:sz w:val="24"/>
        </w:rPr>
        <w:t xml:space="preserve">0,9801 </w:t>
      </w:r>
      <w:r w:rsidR="00021465" w:rsidRPr="00CE72F9">
        <w:rPr>
          <w:i w:val="0"/>
          <w:iCs w:val="0"/>
          <w:sz w:val="24"/>
        </w:rPr>
        <w:t>Kč</w:t>
      </w:r>
      <w:r w:rsidR="00021465">
        <w:rPr>
          <w:b w:val="0"/>
          <w:i w:val="0"/>
          <w:iCs w:val="0"/>
          <w:sz w:val="24"/>
        </w:rPr>
        <w:t>.</w:t>
      </w:r>
    </w:p>
    <w:p w:rsidR="00021465" w:rsidRDefault="00021465" w:rsidP="003433F7">
      <w:pPr>
        <w:pStyle w:val="Podnadpis"/>
        <w:spacing w:before="0" w:after="0"/>
        <w:ind w:left="705" w:hanging="705"/>
        <w:rPr>
          <w:b w:val="0"/>
          <w:i w:val="0"/>
          <w:iCs w:val="0"/>
          <w:sz w:val="24"/>
        </w:rPr>
      </w:pPr>
    </w:p>
    <w:p w:rsidR="00021465" w:rsidRDefault="002C2715" w:rsidP="00D23E57">
      <w:pPr>
        <w:pStyle w:val="Podnadpis"/>
        <w:spacing w:before="0" w:after="0"/>
        <w:ind w:left="705" w:hanging="705"/>
        <w:jc w:val="both"/>
        <w:rPr>
          <w:b w:val="0"/>
          <w:i w:val="0"/>
          <w:iCs w:val="0"/>
          <w:sz w:val="24"/>
        </w:rPr>
      </w:pPr>
      <w:r w:rsidRPr="00D46851">
        <w:rPr>
          <w:rStyle w:val="OdstavecChar"/>
        </w:rPr>
        <w:t>4.2.</w:t>
      </w:r>
      <w:r>
        <w:rPr>
          <w:b w:val="0"/>
          <w:i w:val="0"/>
          <w:iCs w:val="0"/>
          <w:sz w:val="24"/>
        </w:rPr>
        <w:t xml:space="preserve"> </w:t>
      </w:r>
      <w:r>
        <w:rPr>
          <w:b w:val="0"/>
          <w:i w:val="0"/>
          <w:iCs w:val="0"/>
          <w:sz w:val="24"/>
        </w:rPr>
        <w:tab/>
      </w:r>
      <w:r w:rsidR="009E55FC">
        <w:rPr>
          <w:b w:val="0"/>
          <w:i w:val="0"/>
          <w:iCs w:val="0"/>
          <w:sz w:val="24"/>
        </w:rPr>
        <w:t>Jednotková cena uvedená v odst. 4.1. tohoto článku</w:t>
      </w:r>
      <w:r w:rsidR="000110FB">
        <w:rPr>
          <w:b w:val="0"/>
          <w:i w:val="0"/>
          <w:iCs w:val="0"/>
          <w:sz w:val="24"/>
        </w:rPr>
        <w:t xml:space="preserve"> </w:t>
      </w:r>
      <w:r w:rsidR="00D23E57" w:rsidRPr="00D23E57">
        <w:rPr>
          <w:b w:val="0"/>
          <w:i w:val="0"/>
          <w:iCs w:val="0"/>
          <w:sz w:val="24"/>
        </w:rPr>
        <w:t>je sjednána jako pevná a nejvýše přípustná a zahrnuje veškeré náklady, jejichž vynaložení je nutné na řádné a včasné splnění předmětu smlouvy, zejména náklady na dopravu, ,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5D53C3" w:rsidRPr="005D53C3" w:rsidRDefault="005D53C3" w:rsidP="00D23E57">
      <w:pPr>
        <w:pStyle w:val="Podnadpis"/>
        <w:spacing w:before="0" w:after="0"/>
        <w:ind w:left="705" w:hanging="705"/>
        <w:jc w:val="both"/>
        <w:rPr>
          <w:b w:val="0"/>
          <w:i w:val="0"/>
          <w:iCs w:val="0"/>
          <w:sz w:val="24"/>
        </w:rPr>
      </w:pPr>
    </w:p>
    <w:p w:rsidR="00097536" w:rsidRDefault="005D53C3" w:rsidP="00D23E57">
      <w:pPr>
        <w:pStyle w:val="Podnadpis"/>
        <w:spacing w:before="0" w:after="0"/>
        <w:ind w:left="705" w:hanging="705"/>
        <w:jc w:val="both"/>
        <w:rPr>
          <w:b w:val="0"/>
          <w:i w:val="0"/>
          <w:iCs w:val="0"/>
          <w:sz w:val="24"/>
        </w:rPr>
      </w:pPr>
      <w:r w:rsidRPr="005D53C3">
        <w:rPr>
          <w:rStyle w:val="OdstavecChar"/>
        </w:rPr>
        <w:t>4.3.</w:t>
      </w:r>
      <w:r>
        <w:rPr>
          <w:b w:val="0"/>
          <w:i w:val="0"/>
          <w:iCs w:val="0"/>
          <w:sz w:val="24"/>
        </w:rPr>
        <w:t xml:space="preserve"> </w:t>
      </w:r>
      <w:r>
        <w:rPr>
          <w:b w:val="0"/>
          <w:i w:val="0"/>
          <w:iCs w:val="0"/>
          <w:sz w:val="24"/>
        </w:rPr>
        <w:tab/>
        <w:t>Jednotková cena uvedená v odst. 4.1. tohoto článku je maximální a nemůže být navýšena ani v případě zvýšení sazby DPH.</w:t>
      </w:r>
    </w:p>
    <w:p w:rsidR="005D53C3" w:rsidRDefault="005D53C3" w:rsidP="00D23E57">
      <w:pPr>
        <w:pStyle w:val="Podnadpis"/>
        <w:spacing w:before="0" w:after="0"/>
        <w:ind w:left="705" w:hanging="705"/>
        <w:jc w:val="both"/>
        <w:rPr>
          <w:b w:val="0"/>
          <w:i w:val="0"/>
          <w:iCs w:val="0"/>
          <w:sz w:val="24"/>
        </w:rPr>
      </w:pPr>
    </w:p>
    <w:p w:rsidR="005D53C3" w:rsidRDefault="005D53C3" w:rsidP="005D53C3">
      <w:pPr>
        <w:pStyle w:val="Podnadpis"/>
        <w:spacing w:before="0" w:after="0"/>
        <w:ind w:left="705" w:hanging="705"/>
        <w:jc w:val="both"/>
        <w:rPr>
          <w:rStyle w:val="OdstavecChar"/>
          <w:b w:val="0"/>
          <w:i w:val="0"/>
          <w:lang w:val="cs-CZ"/>
        </w:rPr>
      </w:pPr>
      <w:r w:rsidRPr="005D53C3">
        <w:rPr>
          <w:rStyle w:val="OdstavecChar"/>
        </w:rPr>
        <w:t>4.4.</w:t>
      </w:r>
      <w:r w:rsidRPr="005D53C3">
        <w:rPr>
          <w:rStyle w:val="OdstavecChar"/>
        </w:rPr>
        <w:tab/>
      </w:r>
      <w:r w:rsidR="00951D1F">
        <w:rPr>
          <w:rStyle w:val="OdstavecChar"/>
          <w:b w:val="0"/>
          <w:i w:val="0"/>
          <w:lang w:val="cs-CZ"/>
        </w:rPr>
        <w:t>Odběratel</w:t>
      </w:r>
      <w:r w:rsidR="00951D1F" w:rsidRPr="005D53C3">
        <w:rPr>
          <w:rStyle w:val="OdstavecChar"/>
          <w:b w:val="0"/>
          <w:i w:val="0"/>
        </w:rPr>
        <w:t xml:space="preserve"> </w:t>
      </w:r>
      <w:r w:rsidRPr="005D53C3">
        <w:rPr>
          <w:rStyle w:val="OdstavecChar"/>
          <w:b w:val="0"/>
          <w:i w:val="0"/>
        </w:rPr>
        <w:t xml:space="preserve">neposkytuje a </w:t>
      </w:r>
      <w:r w:rsidR="00CE66A7">
        <w:rPr>
          <w:rStyle w:val="OdstavecChar"/>
          <w:b w:val="0"/>
          <w:i w:val="0"/>
          <w:lang w:val="cs-CZ"/>
        </w:rPr>
        <w:t>dodavatel</w:t>
      </w:r>
      <w:r w:rsidRPr="005D53C3">
        <w:rPr>
          <w:rStyle w:val="OdstavecChar"/>
          <w:b w:val="0"/>
          <w:i w:val="0"/>
        </w:rPr>
        <w:t xml:space="preserve"> není oprávněn požadovat zálohy. Kupní cena bude </w:t>
      </w:r>
      <w:r w:rsidR="00951D1F">
        <w:rPr>
          <w:rStyle w:val="OdstavecChar"/>
          <w:b w:val="0"/>
          <w:i w:val="0"/>
          <w:lang w:val="cs-CZ"/>
        </w:rPr>
        <w:t>odběratelem</w:t>
      </w:r>
      <w:r w:rsidR="00951D1F" w:rsidRPr="005D53C3">
        <w:rPr>
          <w:rStyle w:val="OdstavecChar"/>
          <w:b w:val="0"/>
          <w:i w:val="0"/>
        </w:rPr>
        <w:t xml:space="preserve"> </w:t>
      </w:r>
      <w:r w:rsidRPr="005D53C3">
        <w:rPr>
          <w:rStyle w:val="OdstavecChar"/>
          <w:b w:val="0"/>
          <w:i w:val="0"/>
        </w:rPr>
        <w:t xml:space="preserve">uhrazena na základě faktury vystavené </w:t>
      </w:r>
      <w:r w:rsidR="00951D1F">
        <w:rPr>
          <w:rStyle w:val="OdstavecChar"/>
          <w:b w:val="0"/>
          <w:i w:val="0"/>
          <w:lang w:val="cs-CZ"/>
        </w:rPr>
        <w:t>dodavatelem</w:t>
      </w:r>
      <w:r w:rsidR="00951D1F" w:rsidRPr="005D53C3">
        <w:rPr>
          <w:rStyle w:val="OdstavecChar"/>
          <w:b w:val="0"/>
          <w:i w:val="0"/>
        </w:rPr>
        <w:t xml:space="preserve"> </w:t>
      </w:r>
      <w:r w:rsidRPr="005D53C3">
        <w:rPr>
          <w:rStyle w:val="OdstavecChar"/>
          <w:b w:val="0"/>
          <w:i w:val="0"/>
        </w:rPr>
        <w:t xml:space="preserve">a doručené </w:t>
      </w:r>
      <w:r w:rsidR="00951D1F">
        <w:rPr>
          <w:rStyle w:val="OdstavecChar"/>
          <w:b w:val="0"/>
          <w:i w:val="0"/>
          <w:lang w:val="cs-CZ"/>
        </w:rPr>
        <w:t>odběrateli</w:t>
      </w:r>
      <w:r w:rsidRPr="005D53C3">
        <w:rPr>
          <w:rStyle w:val="OdstavecChar"/>
          <w:b w:val="0"/>
          <w:i w:val="0"/>
        </w:rPr>
        <w:t xml:space="preserve">. </w:t>
      </w:r>
      <w:r w:rsidR="00951D1F">
        <w:rPr>
          <w:rStyle w:val="OdstavecChar"/>
          <w:b w:val="0"/>
          <w:i w:val="0"/>
          <w:lang w:val="cs-CZ"/>
        </w:rPr>
        <w:t>Dodavatel</w:t>
      </w:r>
      <w:r w:rsidR="00951D1F" w:rsidRPr="005D53C3">
        <w:rPr>
          <w:rStyle w:val="OdstavecChar"/>
          <w:b w:val="0"/>
          <w:i w:val="0"/>
        </w:rPr>
        <w:t xml:space="preserve"> </w:t>
      </w:r>
      <w:r w:rsidRPr="005D53C3">
        <w:rPr>
          <w:rStyle w:val="OdstavecChar"/>
          <w:b w:val="0"/>
          <w:i w:val="0"/>
        </w:rPr>
        <w:t xml:space="preserve">je oprávněn fakturu vystavit </w:t>
      </w:r>
      <w:r>
        <w:rPr>
          <w:rStyle w:val="OdstavecChar"/>
          <w:b w:val="0"/>
          <w:i w:val="0"/>
          <w:lang w:val="cs-CZ"/>
        </w:rPr>
        <w:t xml:space="preserve">na základě měsíčního </w:t>
      </w:r>
      <w:r w:rsidR="00824F3A">
        <w:rPr>
          <w:rStyle w:val="OdstavecChar"/>
          <w:b w:val="0"/>
          <w:i w:val="0"/>
          <w:lang w:val="cs-CZ"/>
        </w:rPr>
        <w:t>vyúčtování</w:t>
      </w:r>
      <w:r w:rsidR="00924C7A">
        <w:rPr>
          <w:rStyle w:val="OdstavecChar"/>
          <w:b w:val="0"/>
          <w:i w:val="0"/>
          <w:lang w:val="cs-CZ"/>
        </w:rPr>
        <w:t xml:space="preserve">, přičemž účtovaná částka bude vypočtena jako součin množství </w:t>
      </w:r>
      <w:r w:rsidR="0020442F">
        <w:rPr>
          <w:rStyle w:val="OdstavecChar"/>
          <w:b w:val="0"/>
          <w:i w:val="0"/>
          <w:lang w:val="cs-CZ"/>
        </w:rPr>
        <w:t>dávek prostředků</w:t>
      </w:r>
      <w:r w:rsidR="00803202">
        <w:rPr>
          <w:rStyle w:val="OdstavecChar"/>
          <w:b w:val="0"/>
          <w:i w:val="0"/>
          <w:lang w:val="cs-CZ"/>
        </w:rPr>
        <w:t xml:space="preserve"> </w:t>
      </w:r>
      <w:r w:rsidR="00924C7A">
        <w:rPr>
          <w:rStyle w:val="OdstavecChar"/>
          <w:b w:val="0"/>
          <w:i w:val="0"/>
          <w:lang w:val="cs-CZ"/>
        </w:rPr>
        <w:t>dle údajů odběratele za období předcházejícího kalendářního měsíce a jednotkové ceny uvedené v odst. 4.1. této smlouvy.</w:t>
      </w:r>
    </w:p>
    <w:p w:rsidR="00E43D91" w:rsidRPr="00E43D91" w:rsidRDefault="00E43D91" w:rsidP="005D53C3">
      <w:pPr>
        <w:pStyle w:val="Podnadpis"/>
        <w:spacing w:before="0" w:after="0"/>
        <w:ind w:left="705" w:hanging="705"/>
        <w:jc w:val="both"/>
        <w:rPr>
          <w:rStyle w:val="OdstavecChar"/>
          <w:b w:val="0"/>
          <w:i w:val="0"/>
          <w:lang w:val="cs-CZ"/>
        </w:rPr>
      </w:pPr>
    </w:p>
    <w:p w:rsidR="00E43D91" w:rsidRPr="00E43D91" w:rsidRDefault="00E43D91" w:rsidP="005D53C3">
      <w:pPr>
        <w:pStyle w:val="Podnadpis"/>
        <w:spacing w:before="0" w:after="0"/>
        <w:ind w:left="705" w:hanging="705"/>
        <w:jc w:val="both"/>
        <w:rPr>
          <w:rStyle w:val="OdstavecChar"/>
          <w:b w:val="0"/>
          <w:i w:val="0"/>
          <w:lang w:val="cs-CZ"/>
        </w:rPr>
      </w:pPr>
      <w:r>
        <w:rPr>
          <w:rStyle w:val="OdstavecChar"/>
          <w:lang w:val="cs-CZ"/>
        </w:rPr>
        <w:t>4.5.</w:t>
      </w:r>
      <w:r>
        <w:rPr>
          <w:rStyle w:val="OdstavecChar"/>
          <w:lang w:val="cs-CZ"/>
        </w:rPr>
        <w:tab/>
      </w:r>
      <w:r>
        <w:rPr>
          <w:rStyle w:val="OdstavecChar"/>
          <w:b w:val="0"/>
          <w:i w:val="0"/>
          <w:lang w:val="cs-CZ"/>
        </w:rPr>
        <w:t>Dodavatel</w:t>
      </w:r>
      <w:r w:rsidRPr="00E43D91">
        <w:rPr>
          <w:rStyle w:val="OdstavecChar"/>
          <w:b w:val="0"/>
          <w:i w:val="0"/>
          <w:lang w:val="cs-CZ"/>
        </w:rPr>
        <w:t xml:space="preserve"> je dále povinen na každé jednotlivé faktuře vystavené v rámci smluvního vztahu založeného touto smlouvou uvést interní evidenční číslo </w:t>
      </w:r>
      <w:r w:rsidR="00CB7DB4">
        <w:rPr>
          <w:rStyle w:val="OdstavecChar"/>
          <w:i w:val="0"/>
          <w:lang w:val="cs-CZ"/>
        </w:rPr>
        <w:t>VZ-</w:t>
      </w:r>
      <w:r w:rsidR="00DF7EE7">
        <w:rPr>
          <w:rStyle w:val="OdstavecChar"/>
          <w:i w:val="0"/>
          <w:lang w:val="cs-CZ"/>
        </w:rPr>
        <w:t xml:space="preserve">2016-000619 </w:t>
      </w:r>
      <w:r w:rsidRPr="00E43D91">
        <w:rPr>
          <w:rStyle w:val="OdstavecChar"/>
          <w:b w:val="0"/>
          <w:i w:val="0"/>
          <w:lang w:val="cs-CZ"/>
        </w:rPr>
        <w:t xml:space="preserve">a ID z elektronického tržiště TENDERMARKET </w:t>
      </w:r>
      <w:r w:rsidR="00CB7DB4">
        <w:rPr>
          <w:rStyle w:val="OdstavecChar"/>
          <w:i w:val="0"/>
          <w:lang w:val="cs-CZ"/>
        </w:rPr>
        <w:t>T</w:t>
      </w:r>
      <w:r w:rsidR="00DF7EE7">
        <w:rPr>
          <w:rStyle w:val="OdstavecChar"/>
          <w:i w:val="0"/>
          <w:lang w:val="cs-CZ"/>
        </w:rPr>
        <w:t>004/16V/00044126</w:t>
      </w:r>
      <w:r w:rsidRPr="00E43D91">
        <w:rPr>
          <w:rStyle w:val="OdstavecChar"/>
          <w:i w:val="0"/>
          <w:lang w:val="cs-CZ"/>
        </w:rPr>
        <w:t>.</w:t>
      </w:r>
    </w:p>
    <w:p w:rsidR="005D53C3" w:rsidRPr="005D53C3" w:rsidRDefault="005D53C3" w:rsidP="005D53C3">
      <w:pPr>
        <w:pStyle w:val="Podnadpis"/>
        <w:spacing w:before="0" w:after="0"/>
        <w:ind w:left="705" w:hanging="705"/>
        <w:jc w:val="both"/>
        <w:rPr>
          <w:rStyle w:val="OdstavecChar"/>
          <w:lang w:val="cs-CZ"/>
        </w:rPr>
      </w:pPr>
    </w:p>
    <w:p w:rsidR="005D53C3" w:rsidRDefault="00E43D91" w:rsidP="005D53C3">
      <w:pPr>
        <w:pStyle w:val="Podnadpis"/>
        <w:spacing w:before="0" w:after="0"/>
        <w:ind w:left="705" w:hanging="705"/>
        <w:jc w:val="both"/>
        <w:rPr>
          <w:rStyle w:val="OdstavecChar"/>
          <w:b w:val="0"/>
          <w:i w:val="0"/>
          <w:lang w:val="cs-CZ"/>
        </w:rPr>
      </w:pPr>
      <w:r>
        <w:rPr>
          <w:rStyle w:val="OdstavecChar"/>
        </w:rPr>
        <w:t>4.</w:t>
      </w:r>
      <w:r>
        <w:rPr>
          <w:rStyle w:val="OdstavecChar"/>
          <w:lang w:val="cs-CZ"/>
        </w:rPr>
        <w:t>6</w:t>
      </w:r>
      <w:r w:rsidR="005D53C3" w:rsidRPr="005D53C3">
        <w:rPr>
          <w:rStyle w:val="OdstavecChar"/>
        </w:rPr>
        <w:t>.</w:t>
      </w:r>
      <w:r w:rsidR="005D53C3">
        <w:rPr>
          <w:rStyle w:val="OdstavecChar"/>
          <w:b w:val="0"/>
          <w:i w:val="0"/>
          <w:lang w:val="cs-CZ"/>
        </w:rPr>
        <w:tab/>
      </w:r>
      <w:r w:rsidR="00951D1F">
        <w:rPr>
          <w:rStyle w:val="OdstavecChar"/>
          <w:b w:val="0"/>
          <w:i w:val="0"/>
          <w:lang w:val="cs-CZ"/>
        </w:rPr>
        <w:t>Dodavatel</w:t>
      </w:r>
      <w:r w:rsidR="00951D1F" w:rsidRPr="005D53C3">
        <w:rPr>
          <w:rStyle w:val="OdstavecChar"/>
          <w:b w:val="0"/>
          <w:i w:val="0"/>
        </w:rPr>
        <w:t xml:space="preserve"> </w:t>
      </w:r>
      <w:r w:rsidR="005D53C3" w:rsidRPr="005D53C3">
        <w:rPr>
          <w:rStyle w:val="OdstavecChar"/>
          <w:b w:val="0"/>
          <w:i w:val="0"/>
        </w:rPr>
        <w:t xml:space="preserve">je povinen vystavit fakturu s náležitostmi daňového dokladu podle zákona č. 235/2004 Sb., o dani z přidané hodnoty, v platném znění a splatností 60 kalendářních dnů ode dne vystavení faktury </w:t>
      </w:r>
      <w:r w:rsidR="00951D1F">
        <w:rPr>
          <w:rStyle w:val="OdstavecChar"/>
          <w:b w:val="0"/>
          <w:i w:val="0"/>
          <w:lang w:val="cs-CZ"/>
        </w:rPr>
        <w:t>odběrateli</w:t>
      </w:r>
      <w:r w:rsidR="00951D1F" w:rsidRPr="005D53C3">
        <w:rPr>
          <w:rStyle w:val="OdstavecChar"/>
          <w:b w:val="0"/>
          <w:i w:val="0"/>
        </w:rPr>
        <w:t xml:space="preserve"> </w:t>
      </w:r>
      <w:r w:rsidR="005D53C3" w:rsidRPr="005D53C3">
        <w:rPr>
          <w:rStyle w:val="OdstavecChar"/>
          <w:b w:val="0"/>
          <w:i w:val="0"/>
        </w:rPr>
        <w:t xml:space="preserve">a jako přílohu kopii dodacího listu potvrzeného </w:t>
      </w:r>
      <w:r w:rsidR="00951D1F">
        <w:rPr>
          <w:rStyle w:val="OdstavecChar"/>
          <w:b w:val="0"/>
          <w:i w:val="0"/>
          <w:lang w:val="cs-CZ"/>
        </w:rPr>
        <w:t>odběratelem</w:t>
      </w:r>
      <w:r w:rsidR="005D53C3" w:rsidRPr="005D53C3">
        <w:rPr>
          <w:rStyle w:val="OdstavecChar"/>
          <w:b w:val="0"/>
          <w:i w:val="0"/>
        </w:rPr>
        <w:t xml:space="preserve">. </w:t>
      </w:r>
    </w:p>
    <w:p w:rsidR="005D53C3" w:rsidRPr="005D53C3" w:rsidRDefault="005D53C3" w:rsidP="005D53C3">
      <w:pPr>
        <w:pStyle w:val="Podnadpis"/>
        <w:spacing w:before="0" w:after="0"/>
        <w:ind w:left="705" w:hanging="705"/>
        <w:jc w:val="both"/>
        <w:rPr>
          <w:rStyle w:val="OdstavecChar"/>
          <w:b w:val="0"/>
          <w:i w:val="0"/>
          <w:lang w:val="cs-CZ"/>
        </w:rPr>
      </w:pPr>
    </w:p>
    <w:p w:rsidR="005D53C3" w:rsidRDefault="00E43D91" w:rsidP="005D53C3">
      <w:pPr>
        <w:pStyle w:val="Podnadpis"/>
        <w:spacing w:before="0" w:after="0"/>
        <w:ind w:left="705" w:hanging="705"/>
        <w:jc w:val="both"/>
        <w:rPr>
          <w:rStyle w:val="OdstavecChar"/>
          <w:b w:val="0"/>
          <w:i w:val="0"/>
          <w:lang w:val="cs-CZ"/>
        </w:rPr>
      </w:pPr>
      <w:r>
        <w:rPr>
          <w:rStyle w:val="OdstavecChar"/>
        </w:rPr>
        <w:t>4.</w:t>
      </w:r>
      <w:r>
        <w:rPr>
          <w:rStyle w:val="OdstavecChar"/>
          <w:lang w:val="cs-CZ"/>
        </w:rPr>
        <w:t>7</w:t>
      </w:r>
      <w:r w:rsidR="005D53C3" w:rsidRPr="005D53C3">
        <w:rPr>
          <w:rStyle w:val="OdstavecChar"/>
        </w:rPr>
        <w:t>.</w:t>
      </w:r>
      <w:r w:rsidR="005D53C3">
        <w:rPr>
          <w:rStyle w:val="OdstavecChar"/>
          <w:b w:val="0"/>
          <w:i w:val="0"/>
          <w:lang w:val="cs-CZ"/>
        </w:rPr>
        <w:tab/>
      </w:r>
      <w:r w:rsidR="005D53C3" w:rsidRPr="005D53C3">
        <w:rPr>
          <w:rStyle w:val="OdstavecChar"/>
          <w:b w:val="0"/>
          <w:i w:val="0"/>
        </w:rPr>
        <w:t xml:space="preserve">V případě, že faktura nebude splňovat veškeré náležitosti, je kupující oprávněn fakturu </w:t>
      </w:r>
      <w:r w:rsidR="0020442F">
        <w:rPr>
          <w:rStyle w:val="OdstavecChar"/>
          <w:b w:val="0"/>
          <w:i w:val="0"/>
          <w:lang w:val="cs-CZ"/>
        </w:rPr>
        <w:t>dodavateli</w:t>
      </w:r>
      <w:r w:rsidR="0020442F" w:rsidRPr="005D53C3">
        <w:rPr>
          <w:rStyle w:val="OdstavecChar"/>
          <w:b w:val="0"/>
          <w:i w:val="0"/>
        </w:rPr>
        <w:t xml:space="preserve"> </w:t>
      </w:r>
      <w:r w:rsidR="005D53C3" w:rsidRPr="005D53C3">
        <w:rPr>
          <w:rStyle w:val="OdstavecChar"/>
          <w:b w:val="0"/>
          <w:i w:val="0"/>
        </w:rPr>
        <w:t xml:space="preserve">ve lhůtě splatnosti vrátit, přičemž lhůta splatnosti kupní ceny začíná běžet znovu ode dne doručení řádně vystavené faktury </w:t>
      </w:r>
      <w:r w:rsidR="00951D1F">
        <w:rPr>
          <w:rStyle w:val="OdstavecChar"/>
          <w:b w:val="0"/>
          <w:i w:val="0"/>
          <w:lang w:val="cs-CZ"/>
        </w:rPr>
        <w:t>odběrateli</w:t>
      </w:r>
      <w:r w:rsidR="005D53C3" w:rsidRPr="005D53C3">
        <w:rPr>
          <w:rStyle w:val="OdstavecChar"/>
          <w:b w:val="0"/>
          <w:i w:val="0"/>
        </w:rPr>
        <w:t>.</w:t>
      </w:r>
    </w:p>
    <w:p w:rsidR="005D53C3" w:rsidRPr="005D53C3" w:rsidRDefault="005D53C3" w:rsidP="005D53C3">
      <w:pPr>
        <w:pStyle w:val="Podnadpis"/>
        <w:spacing w:before="0" w:after="0"/>
        <w:ind w:left="705" w:hanging="705"/>
        <w:jc w:val="both"/>
        <w:rPr>
          <w:rStyle w:val="OdstavecChar"/>
          <w:b w:val="0"/>
          <w:i w:val="0"/>
          <w:lang w:val="cs-CZ"/>
        </w:rPr>
      </w:pPr>
    </w:p>
    <w:p w:rsidR="0095045C" w:rsidRDefault="00E43D91" w:rsidP="00951D1F">
      <w:pPr>
        <w:pStyle w:val="Podnadpis"/>
        <w:spacing w:before="0" w:after="0"/>
        <w:ind w:left="705" w:hanging="705"/>
        <w:jc w:val="both"/>
        <w:rPr>
          <w:rStyle w:val="OdstavecChar"/>
          <w:b w:val="0"/>
          <w:i w:val="0"/>
          <w:lang w:val="cs-CZ"/>
        </w:rPr>
      </w:pPr>
      <w:r>
        <w:rPr>
          <w:rStyle w:val="OdstavecChar"/>
        </w:rPr>
        <w:t>4.</w:t>
      </w:r>
      <w:r>
        <w:rPr>
          <w:rStyle w:val="OdstavecChar"/>
          <w:lang w:val="cs-CZ"/>
        </w:rPr>
        <w:t>8</w:t>
      </w:r>
      <w:r w:rsidR="005D53C3" w:rsidRPr="005D53C3">
        <w:rPr>
          <w:rStyle w:val="OdstavecChar"/>
        </w:rPr>
        <w:t>.</w:t>
      </w:r>
      <w:r w:rsidR="005D53C3">
        <w:rPr>
          <w:rStyle w:val="OdstavecChar"/>
          <w:b w:val="0"/>
          <w:i w:val="0"/>
          <w:lang w:val="cs-CZ"/>
        </w:rPr>
        <w:tab/>
      </w:r>
      <w:r w:rsidR="00CE66A7">
        <w:rPr>
          <w:rStyle w:val="OdstavecChar"/>
          <w:b w:val="0"/>
          <w:i w:val="0"/>
          <w:lang w:val="cs-CZ"/>
        </w:rPr>
        <w:t>Odměna</w:t>
      </w:r>
      <w:r w:rsidR="005D53C3" w:rsidRPr="005D53C3">
        <w:rPr>
          <w:rStyle w:val="OdstavecChar"/>
          <w:b w:val="0"/>
          <w:i w:val="0"/>
        </w:rPr>
        <w:t xml:space="preserve"> bude </w:t>
      </w:r>
      <w:r w:rsidR="00951D1F">
        <w:rPr>
          <w:rStyle w:val="OdstavecChar"/>
          <w:b w:val="0"/>
          <w:i w:val="0"/>
          <w:lang w:val="cs-CZ"/>
        </w:rPr>
        <w:t>odběratelem</w:t>
      </w:r>
      <w:r w:rsidR="00951D1F" w:rsidRPr="005D53C3">
        <w:rPr>
          <w:rStyle w:val="OdstavecChar"/>
          <w:b w:val="0"/>
          <w:i w:val="0"/>
        </w:rPr>
        <w:t xml:space="preserve"> </w:t>
      </w:r>
      <w:r w:rsidR="005D53C3" w:rsidRPr="005D53C3">
        <w:rPr>
          <w:rStyle w:val="OdstavecChar"/>
          <w:b w:val="0"/>
          <w:i w:val="0"/>
        </w:rPr>
        <w:t xml:space="preserve">uhrazena </w:t>
      </w:r>
      <w:r w:rsidR="00951D1F">
        <w:rPr>
          <w:rStyle w:val="OdstavecChar"/>
          <w:b w:val="0"/>
          <w:i w:val="0"/>
          <w:lang w:val="cs-CZ"/>
        </w:rPr>
        <w:t>dodavateli</w:t>
      </w:r>
      <w:r w:rsidR="00951D1F" w:rsidRPr="005D53C3">
        <w:rPr>
          <w:rStyle w:val="OdstavecChar"/>
          <w:b w:val="0"/>
          <w:i w:val="0"/>
        </w:rPr>
        <w:t xml:space="preserve"> </w:t>
      </w:r>
      <w:r w:rsidR="005D53C3" w:rsidRPr="005D53C3">
        <w:rPr>
          <w:rStyle w:val="OdstavecChar"/>
          <w:b w:val="0"/>
          <w:i w:val="0"/>
        </w:rPr>
        <w:t xml:space="preserve">převodem na účet uvedený v záhlaví této smlouvy, případně na jiný účet uvedený v příslušné faktuře. Za den úhrady se rozumí den odeslání celé fakturované částky z účtu </w:t>
      </w:r>
      <w:r w:rsidR="00951D1F">
        <w:rPr>
          <w:rStyle w:val="OdstavecChar"/>
          <w:b w:val="0"/>
          <w:i w:val="0"/>
          <w:lang w:val="cs-CZ"/>
        </w:rPr>
        <w:t>odběratele</w:t>
      </w:r>
      <w:r w:rsidR="00951D1F" w:rsidRPr="005D53C3">
        <w:rPr>
          <w:rStyle w:val="OdstavecChar"/>
          <w:b w:val="0"/>
          <w:i w:val="0"/>
        </w:rPr>
        <w:t xml:space="preserve"> </w:t>
      </w:r>
      <w:r w:rsidR="005D53C3" w:rsidRPr="005D53C3">
        <w:rPr>
          <w:rStyle w:val="OdstavecChar"/>
          <w:b w:val="0"/>
          <w:i w:val="0"/>
        </w:rPr>
        <w:t xml:space="preserve">na účet </w:t>
      </w:r>
      <w:r w:rsidR="0020442F">
        <w:rPr>
          <w:rStyle w:val="OdstavecChar"/>
          <w:b w:val="0"/>
          <w:i w:val="0"/>
          <w:lang w:val="cs-CZ"/>
        </w:rPr>
        <w:t>dodavatele</w:t>
      </w:r>
      <w:r w:rsidR="00951D1F">
        <w:rPr>
          <w:rStyle w:val="OdstavecChar"/>
          <w:b w:val="0"/>
          <w:i w:val="0"/>
          <w:lang w:val="cs-CZ"/>
        </w:rPr>
        <w:t>.</w:t>
      </w:r>
    </w:p>
    <w:p w:rsidR="00CE66A7" w:rsidRPr="00CE66A7" w:rsidRDefault="00CE66A7" w:rsidP="00951D1F">
      <w:pPr>
        <w:pStyle w:val="Podnadpis"/>
        <w:spacing w:before="0" w:after="0"/>
        <w:ind w:left="705" w:hanging="705"/>
        <w:jc w:val="both"/>
        <w:rPr>
          <w:rStyle w:val="OdstavecChar"/>
          <w:b w:val="0"/>
          <w:i w:val="0"/>
          <w:lang w:val="cs-CZ"/>
        </w:rPr>
      </w:pPr>
    </w:p>
    <w:p w:rsidR="00CE66A7" w:rsidRPr="00CE66A7" w:rsidRDefault="00CE66A7" w:rsidP="00951D1F">
      <w:pPr>
        <w:pStyle w:val="Podnadpis"/>
        <w:spacing w:before="0" w:after="0"/>
        <w:ind w:left="705" w:hanging="705"/>
        <w:jc w:val="both"/>
        <w:rPr>
          <w:rStyle w:val="OdstavecChar"/>
          <w:b w:val="0"/>
          <w:i w:val="0"/>
          <w:lang w:val="cs-CZ"/>
        </w:rPr>
      </w:pPr>
      <w:r w:rsidRPr="00CE66A7">
        <w:rPr>
          <w:rStyle w:val="OdstavecChar"/>
        </w:rPr>
        <w:t>4.9.</w:t>
      </w:r>
      <w:r>
        <w:rPr>
          <w:rStyle w:val="OdstavecChar"/>
          <w:lang w:val="cs-CZ"/>
        </w:rPr>
        <w:tab/>
      </w:r>
      <w:r>
        <w:rPr>
          <w:rStyle w:val="OdstavecChar"/>
          <w:b w:val="0"/>
          <w:i w:val="0"/>
          <w:lang w:val="cs-CZ"/>
        </w:rPr>
        <w:t>Dodavatel prohlašuje, že na sebe přebírá nebezpečí změny okolností podle §1765 odst. 2 občanského zákoníku, § 1765 odst. 1 a § 1766 občanského zákoníku se tedy ve vztahu k dodavateli nepoužije.</w:t>
      </w:r>
    </w:p>
    <w:p w:rsidR="00DF7EE7" w:rsidRDefault="00DF7EE7" w:rsidP="005D53C3">
      <w:pPr>
        <w:pStyle w:val="Podnadpis"/>
        <w:spacing w:before="0" w:after="0"/>
        <w:jc w:val="center"/>
        <w:rPr>
          <w:i w:val="0"/>
          <w:iCs w:val="0"/>
          <w:sz w:val="24"/>
        </w:rPr>
      </w:pPr>
    </w:p>
    <w:p w:rsidR="000A0849" w:rsidRPr="005D53C3" w:rsidRDefault="005D53C3" w:rsidP="005D53C3">
      <w:pPr>
        <w:pStyle w:val="Podnadpis"/>
        <w:spacing w:before="0" w:after="0"/>
        <w:jc w:val="center"/>
        <w:rPr>
          <w:i w:val="0"/>
          <w:iCs w:val="0"/>
          <w:sz w:val="24"/>
        </w:rPr>
      </w:pPr>
      <w:r w:rsidRPr="005D53C3">
        <w:rPr>
          <w:i w:val="0"/>
          <w:iCs w:val="0"/>
          <w:sz w:val="24"/>
        </w:rPr>
        <w:t>V.</w:t>
      </w:r>
    </w:p>
    <w:p w:rsidR="005D53C3" w:rsidRDefault="006B3FEA" w:rsidP="005D53C3">
      <w:pPr>
        <w:pStyle w:val="Podnadpis"/>
        <w:spacing w:before="0" w:after="0"/>
        <w:jc w:val="center"/>
        <w:rPr>
          <w:i w:val="0"/>
          <w:iCs w:val="0"/>
          <w:sz w:val="24"/>
        </w:rPr>
      </w:pPr>
      <w:r>
        <w:rPr>
          <w:i w:val="0"/>
          <w:iCs w:val="0"/>
          <w:sz w:val="24"/>
        </w:rPr>
        <w:t>Dodací podmínky</w:t>
      </w:r>
    </w:p>
    <w:p w:rsidR="00F90E2F" w:rsidRDefault="00F90E2F" w:rsidP="005D53C3">
      <w:pPr>
        <w:pStyle w:val="Podnadpis"/>
        <w:spacing w:before="0" w:after="0"/>
        <w:jc w:val="center"/>
        <w:rPr>
          <w:i w:val="0"/>
          <w:iCs w:val="0"/>
          <w:sz w:val="24"/>
        </w:rPr>
      </w:pPr>
    </w:p>
    <w:p w:rsidR="00F90E2F" w:rsidRDefault="00F90E2F" w:rsidP="00C06203">
      <w:pPr>
        <w:pStyle w:val="Podnadpis"/>
        <w:spacing w:before="0" w:after="0"/>
        <w:ind w:left="705" w:hanging="705"/>
        <w:jc w:val="both"/>
        <w:rPr>
          <w:b w:val="0"/>
          <w:i w:val="0"/>
          <w:iCs w:val="0"/>
          <w:sz w:val="24"/>
        </w:rPr>
      </w:pPr>
      <w:r w:rsidRPr="00F90E2F">
        <w:rPr>
          <w:rStyle w:val="OdstavecChar"/>
        </w:rPr>
        <w:t>5.1.</w:t>
      </w:r>
      <w:r>
        <w:rPr>
          <w:i w:val="0"/>
          <w:iCs w:val="0"/>
          <w:sz w:val="24"/>
        </w:rPr>
        <w:tab/>
      </w:r>
      <w:r>
        <w:rPr>
          <w:b w:val="0"/>
          <w:i w:val="0"/>
          <w:iCs w:val="0"/>
          <w:sz w:val="24"/>
        </w:rPr>
        <w:t xml:space="preserve">Dodavatel je povinen </w:t>
      </w:r>
      <w:r w:rsidR="00951D1F">
        <w:rPr>
          <w:b w:val="0"/>
          <w:i w:val="0"/>
          <w:iCs w:val="0"/>
          <w:sz w:val="24"/>
        </w:rPr>
        <w:t xml:space="preserve">předat </w:t>
      </w:r>
      <w:r>
        <w:rPr>
          <w:b w:val="0"/>
          <w:i w:val="0"/>
          <w:iCs w:val="0"/>
          <w:sz w:val="24"/>
        </w:rPr>
        <w:t xml:space="preserve">odběrateli Dávkovací zařízení a centrální úpravnu vody </w:t>
      </w:r>
      <w:r w:rsidR="00951D1F">
        <w:rPr>
          <w:b w:val="0"/>
          <w:i w:val="0"/>
          <w:iCs w:val="0"/>
          <w:sz w:val="24"/>
        </w:rPr>
        <w:t xml:space="preserve">k bezplatnému užívání </w:t>
      </w:r>
      <w:r>
        <w:rPr>
          <w:b w:val="0"/>
          <w:i w:val="0"/>
          <w:iCs w:val="0"/>
          <w:sz w:val="24"/>
        </w:rPr>
        <w:t>nejpozději do 10 pracovních dní od uzavření této smlouvy.</w:t>
      </w:r>
    </w:p>
    <w:p w:rsidR="00F90E2F" w:rsidRDefault="00F90E2F" w:rsidP="00C06203">
      <w:pPr>
        <w:pStyle w:val="Podnadpis"/>
        <w:spacing w:before="0" w:after="0"/>
        <w:ind w:left="705" w:hanging="705"/>
        <w:jc w:val="both"/>
        <w:rPr>
          <w:b w:val="0"/>
          <w:i w:val="0"/>
          <w:iCs w:val="0"/>
          <w:sz w:val="24"/>
        </w:rPr>
      </w:pPr>
    </w:p>
    <w:p w:rsidR="00F90E2F" w:rsidRDefault="00C06203" w:rsidP="00C06203">
      <w:pPr>
        <w:pStyle w:val="Podnadpis"/>
        <w:spacing w:before="0" w:after="0"/>
        <w:ind w:left="705" w:hanging="705"/>
        <w:jc w:val="both"/>
        <w:rPr>
          <w:b w:val="0"/>
          <w:i w:val="0"/>
          <w:iCs w:val="0"/>
          <w:sz w:val="24"/>
        </w:rPr>
      </w:pPr>
      <w:r w:rsidRPr="00C06203">
        <w:rPr>
          <w:rStyle w:val="OdstavecChar"/>
        </w:rPr>
        <w:t xml:space="preserve">5.2. </w:t>
      </w:r>
      <w:r>
        <w:rPr>
          <w:b w:val="0"/>
          <w:i w:val="0"/>
          <w:iCs w:val="0"/>
          <w:sz w:val="24"/>
        </w:rPr>
        <w:tab/>
        <w:t>Dávkovací zařízení a centrální úpravna vody zůstávají po celou dobu trvání této smlouvy ve vlastnictví dodavatele a jsou na základě této smlouvy poskytovány odběrateli bezúplatně do výpůjčky.</w:t>
      </w:r>
    </w:p>
    <w:p w:rsidR="00C06203" w:rsidRDefault="00C06203" w:rsidP="00C06203">
      <w:pPr>
        <w:pStyle w:val="Podnadpis"/>
        <w:spacing w:before="0" w:after="0"/>
        <w:ind w:left="705" w:hanging="705"/>
        <w:jc w:val="both"/>
        <w:rPr>
          <w:b w:val="0"/>
          <w:i w:val="0"/>
          <w:iCs w:val="0"/>
          <w:sz w:val="24"/>
        </w:rPr>
      </w:pPr>
    </w:p>
    <w:p w:rsidR="00993277" w:rsidRDefault="00993277" w:rsidP="00C06203">
      <w:pPr>
        <w:pStyle w:val="Podnadpis"/>
        <w:spacing w:before="0" w:after="0"/>
        <w:ind w:left="705" w:hanging="705"/>
        <w:jc w:val="both"/>
        <w:rPr>
          <w:b w:val="0"/>
          <w:i w:val="0"/>
          <w:iCs w:val="0"/>
          <w:sz w:val="24"/>
        </w:rPr>
      </w:pPr>
      <w:r w:rsidRPr="00993277">
        <w:rPr>
          <w:rStyle w:val="OdstavecChar"/>
        </w:rPr>
        <w:t>5.3.</w:t>
      </w:r>
      <w:r>
        <w:rPr>
          <w:b w:val="0"/>
          <w:i w:val="0"/>
          <w:iCs w:val="0"/>
          <w:sz w:val="24"/>
        </w:rPr>
        <w:tab/>
        <w:t>Vlastnické právo k Prostředkům a nebezpečí škody přechází na odběratele v okamžiku předání dodávky odběrateli.</w:t>
      </w:r>
    </w:p>
    <w:p w:rsidR="00993277" w:rsidRDefault="00993277" w:rsidP="00C06203">
      <w:pPr>
        <w:pStyle w:val="Podnadpis"/>
        <w:spacing w:before="0" w:after="0"/>
        <w:ind w:left="705" w:hanging="705"/>
        <w:jc w:val="both"/>
        <w:rPr>
          <w:b w:val="0"/>
          <w:i w:val="0"/>
          <w:iCs w:val="0"/>
          <w:sz w:val="24"/>
        </w:rPr>
      </w:pPr>
    </w:p>
    <w:p w:rsidR="00993277" w:rsidRDefault="00993277" w:rsidP="00C06203">
      <w:pPr>
        <w:pStyle w:val="Podnadpis"/>
        <w:spacing w:before="0" w:after="0"/>
        <w:ind w:left="705" w:hanging="705"/>
        <w:jc w:val="both"/>
        <w:rPr>
          <w:b w:val="0"/>
          <w:i w:val="0"/>
          <w:iCs w:val="0"/>
          <w:sz w:val="24"/>
        </w:rPr>
      </w:pPr>
      <w:r w:rsidRPr="00993277">
        <w:rPr>
          <w:rStyle w:val="OdstavecChar"/>
        </w:rPr>
        <w:t>5.4.</w:t>
      </w:r>
      <w:r>
        <w:rPr>
          <w:b w:val="0"/>
          <w:i w:val="0"/>
          <w:iCs w:val="0"/>
          <w:sz w:val="24"/>
        </w:rPr>
        <w:tab/>
        <w:t>Prostředky budou dodávány odběrateli v obalech o objemu max. 220 l.</w:t>
      </w:r>
    </w:p>
    <w:p w:rsidR="00993277" w:rsidRDefault="00993277" w:rsidP="00C06203">
      <w:pPr>
        <w:pStyle w:val="Podnadpis"/>
        <w:spacing w:before="0" w:after="0"/>
        <w:ind w:left="705" w:hanging="705"/>
        <w:jc w:val="both"/>
        <w:rPr>
          <w:b w:val="0"/>
          <w:i w:val="0"/>
          <w:iCs w:val="0"/>
          <w:sz w:val="24"/>
        </w:rPr>
      </w:pPr>
    </w:p>
    <w:p w:rsidR="00993277" w:rsidRDefault="00993277" w:rsidP="00C06203">
      <w:pPr>
        <w:pStyle w:val="Podnadpis"/>
        <w:spacing w:before="0" w:after="0"/>
        <w:ind w:left="705" w:hanging="705"/>
        <w:jc w:val="both"/>
        <w:rPr>
          <w:b w:val="0"/>
          <w:i w:val="0"/>
          <w:iCs w:val="0"/>
          <w:sz w:val="24"/>
        </w:rPr>
      </w:pPr>
      <w:r w:rsidRPr="00993277">
        <w:rPr>
          <w:rStyle w:val="OdstavecChar"/>
        </w:rPr>
        <w:t>5.5.</w:t>
      </w:r>
      <w:r>
        <w:rPr>
          <w:b w:val="0"/>
          <w:i w:val="0"/>
          <w:iCs w:val="0"/>
          <w:sz w:val="24"/>
        </w:rPr>
        <w:tab/>
        <w:t>Dodavatel se zavazuje udržovat u odběratele na skladě prádelny zásoby Prostředků v</w:t>
      </w:r>
      <w:r w:rsidR="00CF08E0">
        <w:rPr>
          <w:b w:val="0"/>
          <w:i w:val="0"/>
          <w:iCs w:val="0"/>
          <w:sz w:val="24"/>
        </w:rPr>
        <w:t> </w:t>
      </w:r>
      <w:r>
        <w:rPr>
          <w:b w:val="0"/>
          <w:i w:val="0"/>
          <w:iCs w:val="0"/>
          <w:sz w:val="24"/>
        </w:rPr>
        <w:t>množství</w:t>
      </w:r>
      <w:r w:rsidR="00CF08E0">
        <w:rPr>
          <w:b w:val="0"/>
          <w:i w:val="0"/>
          <w:iCs w:val="0"/>
          <w:sz w:val="24"/>
        </w:rPr>
        <w:t>, jakosti a sortimentu umožňující</w:t>
      </w:r>
      <w:r w:rsidR="00951D1F">
        <w:rPr>
          <w:b w:val="0"/>
          <w:i w:val="0"/>
          <w:iCs w:val="0"/>
          <w:sz w:val="24"/>
        </w:rPr>
        <w:t>m</w:t>
      </w:r>
      <w:r w:rsidR="00CF08E0">
        <w:rPr>
          <w:b w:val="0"/>
          <w:i w:val="0"/>
          <w:iCs w:val="0"/>
          <w:sz w:val="24"/>
        </w:rPr>
        <w:t xml:space="preserve"> odběrateli plynul</w:t>
      </w:r>
      <w:r w:rsidR="00951D1F">
        <w:rPr>
          <w:b w:val="0"/>
          <w:i w:val="0"/>
          <w:iCs w:val="0"/>
          <w:sz w:val="24"/>
        </w:rPr>
        <w:t>é</w:t>
      </w:r>
      <w:r w:rsidR="00CF08E0">
        <w:rPr>
          <w:b w:val="0"/>
          <w:i w:val="0"/>
          <w:iCs w:val="0"/>
          <w:sz w:val="24"/>
        </w:rPr>
        <w:t xml:space="preserve"> praní v souladu s účelem této smlouvy bez nutnosti objednávat Prostředky, v rámci servisu samostatně sledovat zásoby na skladu a pravidelně je doplňovat. Odběratel se zavazuje poskytnout dodavateli součinnost při uskladnění Prostředků a skladovat tyto Prostředky dle návodu a instrukcí uvedených v technických listech, které se dodavatel zavazuje dodat spolu s jednotlivými dodávkami.</w:t>
      </w:r>
    </w:p>
    <w:p w:rsidR="00CF08E0" w:rsidRDefault="00CF08E0" w:rsidP="00C06203">
      <w:pPr>
        <w:pStyle w:val="Podnadpis"/>
        <w:spacing w:before="0" w:after="0"/>
        <w:ind w:left="705" w:hanging="705"/>
        <w:jc w:val="both"/>
        <w:rPr>
          <w:b w:val="0"/>
          <w:i w:val="0"/>
          <w:iCs w:val="0"/>
          <w:sz w:val="24"/>
        </w:rPr>
      </w:pPr>
    </w:p>
    <w:p w:rsidR="00CF08E0" w:rsidRDefault="00CF08E0" w:rsidP="00C06203">
      <w:pPr>
        <w:pStyle w:val="Podnadpis"/>
        <w:spacing w:before="0" w:after="0"/>
        <w:ind w:left="705" w:hanging="705"/>
        <w:jc w:val="both"/>
        <w:rPr>
          <w:b w:val="0"/>
          <w:i w:val="0"/>
          <w:iCs w:val="0"/>
          <w:sz w:val="24"/>
        </w:rPr>
      </w:pPr>
      <w:r w:rsidRPr="00CF08E0">
        <w:rPr>
          <w:rStyle w:val="OdstavecChar"/>
        </w:rPr>
        <w:t>5.6.</w:t>
      </w:r>
      <w:r>
        <w:rPr>
          <w:b w:val="0"/>
          <w:i w:val="0"/>
          <w:iCs w:val="0"/>
          <w:sz w:val="24"/>
        </w:rPr>
        <w:t xml:space="preserve"> </w:t>
      </w:r>
      <w:r>
        <w:rPr>
          <w:b w:val="0"/>
          <w:i w:val="0"/>
          <w:iCs w:val="0"/>
          <w:sz w:val="24"/>
        </w:rPr>
        <w:tab/>
        <w:t>Dodavatel se zavazuje poskytnout odběrateli technické a bezpečnostní listy a dokumentaci ve smyslu příslušných zákonů v českém jazyce v tištěné podobě spolu s jednotlivými dodávkami odběrateli.</w:t>
      </w:r>
    </w:p>
    <w:p w:rsidR="00CF08E0" w:rsidRDefault="00CF08E0" w:rsidP="00C06203">
      <w:pPr>
        <w:pStyle w:val="Podnadpis"/>
        <w:spacing w:before="0" w:after="0"/>
        <w:ind w:left="705" w:hanging="705"/>
        <w:jc w:val="both"/>
        <w:rPr>
          <w:b w:val="0"/>
          <w:i w:val="0"/>
          <w:iCs w:val="0"/>
          <w:sz w:val="24"/>
        </w:rPr>
      </w:pPr>
    </w:p>
    <w:p w:rsidR="00CF08E0" w:rsidRDefault="00CF08E0" w:rsidP="00C06203">
      <w:pPr>
        <w:pStyle w:val="Podnadpis"/>
        <w:spacing w:before="0" w:after="0"/>
        <w:ind w:left="705" w:hanging="705"/>
        <w:jc w:val="both"/>
        <w:rPr>
          <w:b w:val="0"/>
          <w:i w:val="0"/>
          <w:iCs w:val="0"/>
          <w:sz w:val="24"/>
        </w:rPr>
      </w:pPr>
    </w:p>
    <w:p w:rsidR="00CF08E0" w:rsidRDefault="00CF08E0" w:rsidP="00CF08E0">
      <w:pPr>
        <w:pStyle w:val="Podnadpis"/>
        <w:spacing w:before="0" w:after="0"/>
        <w:jc w:val="center"/>
        <w:rPr>
          <w:i w:val="0"/>
          <w:iCs w:val="0"/>
          <w:sz w:val="24"/>
        </w:rPr>
      </w:pPr>
      <w:r>
        <w:rPr>
          <w:i w:val="0"/>
          <w:iCs w:val="0"/>
          <w:sz w:val="24"/>
        </w:rPr>
        <w:t>VI.</w:t>
      </w:r>
    </w:p>
    <w:p w:rsidR="00CF08E0" w:rsidRDefault="008E19F8" w:rsidP="00CF08E0">
      <w:pPr>
        <w:pStyle w:val="Podnadpis"/>
        <w:spacing w:before="0" w:after="0"/>
        <w:jc w:val="center"/>
        <w:rPr>
          <w:i w:val="0"/>
          <w:iCs w:val="0"/>
          <w:sz w:val="24"/>
        </w:rPr>
      </w:pPr>
      <w:r w:rsidRPr="008E19F8">
        <w:rPr>
          <w:i w:val="0"/>
          <w:iCs w:val="0"/>
          <w:sz w:val="24"/>
        </w:rPr>
        <w:t>Závěrečná ujednání</w:t>
      </w:r>
    </w:p>
    <w:p w:rsidR="00CF08E0" w:rsidRDefault="00CF08E0" w:rsidP="00CF08E0">
      <w:pPr>
        <w:pStyle w:val="Podnadpis"/>
        <w:spacing w:before="0" w:after="0"/>
        <w:rPr>
          <w:b w:val="0"/>
          <w:i w:val="0"/>
          <w:iCs w:val="0"/>
          <w:sz w:val="24"/>
        </w:rPr>
      </w:pPr>
    </w:p>
    <w:p w:rsidR="009F3AB0" w:rsidRPr="004C0E04" w:rsidRDefault="00CF08E0" w:rsidP="009F3AB0">
      <w:pPr>
        <w:pStyle w:val="Podnadpis"/>
        <w:spacing w:before="0" w:after="0"/>
        <w:ind w:left="705" w:hanging="705"/>
        <w:jc w:val="both"/>
        <w:rPr>
          <w:bCs w:val="0"/>
          <w:iCs w:val="0"/>
          <w:color w:val="auto"/>
        </w:rPr>
      </w:pPr>
      <w:r w:rsidRPr="009F3AB0">
        <w:rPr>
          <w:rStyle w:val="OdstavecChar"/>
        </w:rPr>
        <w:t>6.1.</w:t>
      </w:r>
      <w:r w:rsidRPr="009F3AB0">
        <w:rPr>
          <w:rStyle w:val="OdstavecChar"/>
        </w:rPr>
        <w:tab/>
      </w:r>
      <w:r w:rsidR="004C0E04" w:rsidRPr="004C0E04">
        <w:rPr>
          <w:b w:val="0"/>
          <w:bCs w:val="0"/>
          <w:i w:val="0"/>
          <w:iCs w:val="0"/>
          <w:color w:val="auto"/>
          <w:sz w:val="24"/>
        </w:rPr>
        <w:t xml:space="preserve">Smlouva se uzavírá </w:t>
      </w:r>
      <w:r w:rsidR="00CB7DB4">
        <w:rPr>
          <w:b w:val="0"/>
          <w:bCs w:val="0"/>
          <w:i w:val="0"/>
          <w:iCs w:val="0"/>
          <w:color w:val="auto"/>
          <w:sz w:val="24"/>
        </w:rPr>
        <w:t xml:space="preserve">na dobu určitou, </w:t>
      </w:r>
      <w:r w:rsidR="00CE66A7">
        <w:rPr>
          <w:b w:val="0"/>
          <w:bCs w:val="0"/>
          <w:i w:val="0"/>
          <w:iCs w:val="0"/>
          <w:color w:val="auto"/>
          <w:sz w:val="24"/>
        </w:rPr>
        <w:t>a to na 24 měsíců od podpisu smlouvy</w:t>
      </w:r>
      <w:r w:rsidR="00BF6F7F">
        <w:rPr>
          <w:b w:val="0"/>
          <w:bCs w:val="0"/>
          <w:i w:val="0"/>
          <w:iCs w:val="0"/>
          <w:color w:val="auto"/>
          <w:sz w:val="24"/>
        </w:rPr>
        <w:t>.</w:t>
      </w:r>
    </w:p>
    <w:p w:rsidR="009F3AB0" w:rsidRPr="009F3AB0" w:rsidRDefault="009F3AB0" w:rsidP="009F3AB0">
      <w:pPr>
        <w:pStyle w:val="Podnadpis"/>
        <w:spacing w:before="0" w:after="0"/>
        <w:ind w:left="705" w:hanging="705"/>
        <w:jc w:val="both"/>
        <w:rPr>
          <w:rStyle w:val="OdstavecChar"/>
          <w:b w:val="0"/>
          <w:i w:val="0"/>
          <w:lang w:val="cs-CZ"/>
        </w:rPr>
      </w:pPr>
    </w:p>
    <w:p w:rsidR="009F3AB0" w:rsidRDefault="009F3AB0" w:rsidP="009F3AB0">
      <w:pPr>
        <w:ind w:left="705" w:hanging="705"/>
        <w:jc w:val="both"/>
      </w:pPr>
      <w:r w:rsidRPr="009F3AB0">
        <w:rPr>
          <w:rStyle w:val="OdstavecChar"/>
          <w:b/>
          <w:i/>
        </w:rPr>
        <w:t>6.2.</w:t>
      </w:r>
      <w:r>
        <w:tab/>
      </w:r>
      <w:r w:rsidR="004C0E04" w:rsidRPr="00267794">
        <w:t>Smlouva nabývá platnosti a účinnosti dnem jejího podpisu oběma smluvními stranami.</w:t>
      </w:r>
    </w:p>
    <w:p w:rsidR="008C1A05" w:rsidRPr="008C1A05" w:rsidRDefault="008C1A05" w:rsidP="009F3AB0">
      <w:pPr>
        <w:ind w:left="705" w:hanging="705"/>
        <w:jc w:val="both"/>
      </w:pPr>
    </w:p>
    <w:p w:rsidR="009F3AB0" w:rsidRDefault="008C1A05" w:rsidP="009F3AB0">
      <w:pPr>
        <w:ind w:left="705" w:hanging="705"/>
        <w:jc w:val="both"/>
      </w:pPr>
      <w:r w:rsidRPr="008C1A05">
        <w:rPr>
          <w:b/>
        </w:rPr>
        <w:t>6.3.</w:t>
      </w:r>
      <w:r>
        <w:tab/>
      </w:r>
      <w:r w:rsidRPr="00A11F68">
        <w:t>Tuto smlouvu nelze dále postupovat, jakož ani pohledávky z ní vyplývající. Kvitance za částečné plnění a vracení dlužních úpisů s účinky kvitance se vylučují</w:t>
      </w:r>
      <w:r>
        <w:t>.</w:t>
      </w:r>
    </w:p>
    <w:p w:rsidR="008C1A05" w:rsidRPr="009F3AB0" w:rsidRDefault="008C1A05" w:rsidP="009F3AB0">
      <w:pPr>
        <w:ind w:left="705" w:hanging="705"/>
        <w:jc w:val="both"/>
      </w:pPr>
    </w:p>
    <w:p w:rsidR="002A75E5" w:rsidRDefault="006508FF" w:rsidP="004C0E04">
      <w:pPr>
        <w:pStyle w:val="BodyTextIndent2"/>
        <w:numPr>
          <w:ilvl w:val="12"/>
          <w:numId w:val="0"/>
        </w:numPr>
        <w:ind w:left="705" w:hanging="705"/>
      </w:pPr>
      <w:r>
        <w:rPr>
          <w:rStyle w:val="OdstavecChar"/>
          <w:b/>
          <w:i/>
          <w:lang w:val="cs-CZ"/>
        </w:rPr>
        <w:t>6.</w:t>
      </w:r>
      <w:r w:rsidR="00206640">
        <w:rPr>
          <w:rStyle w:val="OdstavecChar"/>
          <w:b/>
          <w:i/>
          <w:lang w:val="cs-CZ"/>
        </w:rPr>
        <w:t>4</w:t>
      </w:r>
      <w:r>
        <w:rPr>
          <w:rStyle w:val="OdstavecChar"/>
          <w:b/>
          <w:i/>
          <w:lang w:val="cs-CZ"/>
        </w:rPr>
        <w:t>.</w:t>
      </w:r>
      <w:r w:rsidR="002A75E5">
        <w:tab/>
        <w:t xml:space="preserve">Tuto smlouvu je oprávněna kterákoliv ze smluvních stran jednostranně ukončit písemnou výpovědí s dvouměsíční výpovědní </w:t>
      </w:r>
      <w:r w:rsidR="00951D1F">
        <w:t>dobou</w:t>
      </w:r>
      <w:r w:rsidR="002A75E5">
        <w:t>, která začne běžet 1. dnem měsíce následujícího po měsíci, v němž byla výpověď doručena druhé smluvní straně.</w:t>
      </w:r>
    </w:p>
    <w:p w:rsidR="002A75E5" w:rsidRDefault="002A75E5" w:rsidP="002A75E5">
      <w:pPr>
        <w:pStyle w:val="BodyTextIndent2"/>
        <w:numPr>
          <w:ilvl w:val="12"/>
          <w:numId w:val="0"/>
        </w:numPr>
      </w:pPr>
    </w:p>
    <w:p w:rsidR="002A75E5" w:rsidRDefault="006508FF" w:rsidP="004C0E04">
      <w:pPr>
        <w:pStyle w:val="Zkladntext"/>
        <w:ind w:left="705" w:hanging="705"/>
        <w:rPr>
          <w:sz w:val="24"/>
        </w:rPr>
      </w:pPr>
      <w:r>
        <w:rPr>
          <w:rStyle w:val="OdstavecChar"/>
          <w:b/>
          <w:i/>
          <w:color w:val="auto"/>
          <w:lang w:val="cs-CZ"/>
        </w:rPr>
        <w:t>6.</w:t>
      </w:r>
      <w:r w:rsidR="00206640">
        <w:rPr>
          <w:rStyle w:val="OdstavecChar"/>
          <w:b/>
          <w:i/>
          <w:color w:val="auto"/>
          <w:lang w:val="cs-CZ"/>
        </w:rPr>
        <w:t>5</w:t>
      </w:r>
      <w:r>
        <w:rPr>
          <w:rStyle w:val="OdstavecChar"/>
          <w:b/>
          <w:i/>
          <w:color w:val="auto"/>
          <w:lang w:val="cs-CZ"/>
        </w:rPr>
        <w:t>.</w:t>
      </w:r>
      <w:r w:rsidR="002A75E5">
        <w:tab/>
      </w:r>
      <w:r w:rsidR="00951D1F">
        <w:rPr>
          <w:sz w:val="24"/>
        </w:rPr>
        <w:t xml:space="preserve">Odběratel </w:t>
      </w:r>
      <w:r w:rsidR="002A75E5">
        <w:rPr>
          <w:sz w:val="24"/>
        </w:rPr>
        <w:t xml:space="preserve">je oprávněn od této smlouvy jednostranně odstoupit v případě, že ze strany </w:t>
      </w:r>
      <w:r w:rsidR="00951D1F">
        <w:rPr>
          <w:sz w:val="24"/>
        </w:rPr>
        <w:t xml:space="preserve">dodavatele </w:t>
      </w:r>
      <w:r w:rsidR="002A75E5">
        <w:rPr>
          <w:sz w:val="24"/>
        </w:rPr>
        <w:t>dojde k podstatnému porušení jeho smluvních povinností</w:t>
      </w:r>
      <w:r w:rsidR="002A75E5">
        <w:t>.</w:t>
      </w:r>
      <w:r w:rsidR="002A75E5">
        <w:rPr>
          <w:sz w:val="24"/>
        </w:rPr>
        <w:t xml:space="preserve"> K odstoupení od smlouvy v takovémto případě dojde na základě písemného oznámení </w:t>
      </w:r>
      <w:r w:rsidR="00951D1F">
        <w:rPr>
          <w:sz w:val="24"/>
        </w:rPr>
        <w:t xml:space="preserve">odběratele </w:t>
      </w:r>
      <w:r w:rsidR="002A75E5">
        <w:rPr>
          <w:sz w:val="24"/>
        </w:rPr>
        <w:t xml:space="preserve">doručeného </w:t>
      </w:r>
      <w:r w:rsidR="00951D1F">
        <w:rPr>
          <w:sz w:val="24"/>
        </w:rPr>
        <w:t>dodavateli</w:t>
      </w:r>
      <w:r w:rsidR="002A75E5">
        <w:rPr>
          <w:sz w:val="24"/>
        </w:rPr>
        <w:t xml:space="preserve">. V pochybnostech se má za to, že k doručení oznámení o odstoupení došlo 3 dnem po jeho odeslání. Důvodem pro odstoupení ze strany </w:t>
      </w:r>
      <w:r w:rsidR="00951D1F">
        <w:rPr>
          <w:sz w:val="24"/>
        </w:rPr>
        <w:t xml:space="preserve">odběratele </w:t>
      </w:r>
      <w:r w:rsidR="002A75E5">
        <w:rPr>
          <w:sz w:val="24"/>
        </w:rPr>
        <w:t xml:space="preserve">je zejména porušení povinností </w:t>
      </w:r>
      <w:r w:rsidR="00951D1F">
        <w:rPr>
          <w:sz w:val="24"/>
        </w:rPr>
        <w:t xml:space="preserve">dodavatele </w:t>
      </w:r>
      <w:r w:rsidR="002A75E5">
        <w:rPr>
          <w:sz w:val="24"/>
        </w:rPr>
        <w:t>spočívající v </w:t>
      </w:r>
      <w:r w:rsidR="00951D1F">
        <w:rPr>
          <w:sz w:val="24"/>
        </w:rPr>
        <w:t>nesplnění povinnosti dodat prací prostředky v termínech a v jakosti a množství dle této smlouvy a dále neposkytnutí zařízení dle této smlouvy do bezplatného užívání.</w:t>
      </w:r>
      <w:r w:rsidR="002A75E5">
        <w:rPr>
          <w:sz w:val="24"/>
        </w:rPr>
        <w:t xml:space="preserve"> </w:t>
      </w:r>
    </w:p>
    <w:p w:rsidR="002A75E5" w:rsidRDefault="002A75E5" w:rsidP="002A75E5">
      <w:pPr>
        <w:pStyle w:val="Zkladntext"/>
        <w:rPr>
          <w:sz w:val="24"/>
        </w:rPr>
      </w:pPr>
    </w:p>
    <w:p w:rsidR="002A75E5" w:rsidRDefault="006508FF" w:rsidP="004C0E04">
      <w:pPr>
        <w:pStyle w:val="Zkladntext"/>
        <w:ind w:left="705" w:hanging="705"/>
        <w:rPr>
          <w:sz w:val="24"/>
        </w:rPr>
      </w:pPr>
      <w:r>
        <w:rPr>
          <w:rStyle w:val="OdstavecChar"/>
          <w:b/>
          <w:i/>
          <w:color w:val="auto"/>
          <w:lang w:val="cs-CZ"/>
        </w:rPr>
        <w:t>6.</w:t>
      </w:r>
      <w:r w:rsidR="00206640">
        <w:rPr>
          <w:rStyle w:val="OdstavecChar"/>
          <w:b/>
          <w:i/>
          <w:color w:val="auto"/>
          <w:lang w:val="cs-CZ"/>
        </w:rPr>
        <w:t>6</w:t>
      </w:r>
      <w:r w:rsidR="002A75E5" w:rsidRPr="004C0E04">
        <w:rPr>
          <w:rStyle w:val="OdstavecChar"/>
          <w:b/>
          <w:i/>
          <w:color w:val="auto"/>
          <w:lang w:val="cs-CZ"/>
        </w:rPr>
        <w:t>.</w:t>
      </w:r>
      <w:r w:rsidR="002A75E5">
        <w:rPr>
          <w:sz w:val="24"/>
        </w:rPr>
        <w:tab/>
        <w:t xml:space="preserve">Tuto smlouvu lze měnit pouze dohodou obou smluvních stran obsaženou v písemném, chronologicky očíslovaném dodatku k této smlouvě. </w:t>
      </w:r>
    </w:p>
    <w:p w:rsidR="002A75E5" w:rsidRDefault="002A75E5" w:rsidP="002A75E5">
      <w:pPr>
        <w:pStyle w:val="Zkladntext"/>
        <w:rPr>
          <w:sz w:val="24"/>
        </w:rPr>
      </w:pPr>
    </w:p>
    <w:p w:rsidR="002A75E5" w:rsidRDefault="006508FF" w:rsidP="004C0E04">
      <w:pPr>
        <w:pStyle w:val="Zkladntext"/>
        <w:ind w:left="705" w:hanging="705"/>
        <w:rPr>
          <w:sz w:val="24"/>
        </w:rPr>
      </w:pPr>
      <w:r>
        <w:rPr>
          <w:b/>
          <w:i/>
          <w:sz w:val="24"/>
        </w:rPr>
        <w:t>6.</w:t>
      </w:r>
      <w:r w:rsidR="00206640">
        <w:rPr>
          <w:b/>
          <w:i/>
          <w:sz w:val="24"/>
        </w:rPr>
        <w:t>7</w:t>
      </w:r>
      <w:r w:rsidR="002A75E5" w:rsidRPr="007D1525">
        <w:rPr>
          <w:b/>
          <w:i/>
          <w:sz w:val="24"/>
        </w:rPr>
        <w:t>.</w:t>
      </w:r>
      <w:r w:rsidR="002A75E5">
        <w:rPr>
          <w:sz w:val="24"/>
        </w:rPr>
        <w:tab/>
        <w:t>Smluvní strany se zavazují, že případné spory vyplývající z této smlouvy budou řešit především vzájemnou dohodou. Nedojde-li k dohodě, budou případné spory řešeny u místně a věcně příslušného soudu ČR.</w:t>
      </w:r>
    </w:p>
    <w:p w:rsidR="002A75E5" w:rsidRDefault="002A75E5" w:rsidP="002A75E5">
      <w:pPr>
        <w:pStyle w:val="Zkladntext"/>
        <w:rPr>
          <w:sz w:val="24"/>
        </w:rPr>
      </w:pPr>
    </w:p>
    <w:p w:rsidR="002A75E5" w:rsidRDefault="006508FF" w:rsidP="004C0E04">
      <w:pPr>
        <w:pStyle w:val="Zkladntext"/>
        <w:ind w:left="705" w:hanging="705"/>
        <w:rPr>
          <w:sz w:val="24"/>
        </w:rPr>
      </w:pPr>
      <w:r>
        <w:rPr>
          <w:b/>
          <w:i/>
          <w:sz w:val="24"/>
        </w:rPr>
        <w:t>6.</w:t>
      </w:r>
      <w:r w:rsidR="00206640">
        <w:rPr>
          <w:b/>
          <w:i/>
          <w:sz w:val="24"/>
        </w:rPr>
        <w:t>8</w:t>
      </w:r>
      <w:r w:rsidR="004C0E04" w:rsidRPr="007D1525">
        <w:rPr>
          <w:b/>
          <w:i/>
          <w:sz w:val="24"/>
        </w:rPr>
        <w:t>.</w:t>
      </w:r>
      <w:r w:rsidR="002A75E5">
        <w:rPr>
          <w:sz w:val="24"/>
        </w:rPr>
        <w:t xml:space="preserve"> </w:t>
      </w:r>
      <w:r w:rsidR="002A75E5">
        <w:rPr>
          <w:sz w:val="24"/>
        </w:rPr>
        <w:tab/>
        <w:t>Právní vztahy touto smlouvou neupravené se řídí platným právním řádem ČR, zejména pak zákonem č. 89/2012 Sb. občanským zákoníkem.</w:t>
      </w:r>
    </w:p>
    <w:p w:rsidR="002A75E5" w:rsidRDefault="002A75E5" w:rsidP="002A75E5">
      <w:pPr>
        <w:pStyle w:val="Zkladntext"/>
        <w:rPr>
          <w:sz w:val="24"/>
        </w:rPr>
      </w:pPr>
    </w:p>
    <w:p w:rsidR="002A75E5" w:rsidRDefault="00206640" w:rsidP="004C0E04">
      <w:pPr>
        <w:pStyle w:val="Zkladntext"/>
        <w:ind w:left="705" w:hanging="705"/>
        <w:rPr>
          <w:sz w:val="24"/>
        </w:rPr>
      </w:pPr>
      <w:r>
        <w:rPr>
          <w:b/>
          <w:i/>
          <w:sz w:val="24"/>
        </w:rPr>
        <w:t>6.9</w:t>
      </w:r>
      <w:r w:rsidR="006508FF">
        <w:rPr>
          <w:b/>
          <w:i/>
          <w:sz w:val="24"/>
        </w:rPr>
        <w:t>.</w:t>
      </w:r>
      <w:r w:rsidR="002A75E5">
        <w:rPr>
          <w:sz w:val="24"/>
        </w:rPr>
        <w:tab/>
        <w:t>Smluvní strany prohlašují, že si smlouvu přečetly a na důkaz souhlasu s jejím písemným zněním připojují na její závěr dle své svobodné, vážné a pravé vůle své vlastnoruční podpisy.</w:t>
      </w:r>
    </w:p>
    <w:p w:rsidR="002A75E5" w:rsidRDefault="002A75E5" w:rsidP="002A75E5">
      <w:pPr>
        <w:jc w:val="both"/>
        <w:rPr>
          <w:color w:val="000000"/>
        </w:rPr>
      </w:pPr>
    </w:p>
    <w:p w:rsidR="002A75E5" w:rsidRPr="002A75E5" w:rsidRDefault="00206640" w:rsidP="002A75E5">
      <w:pPr>
        <w:jc w:val="both"/>
        <w:rPr>
          <w:b/>
        </w:rPr>
      </w:pPr>
      <w:r>
        <w:rPr>
          <w:b/>
          <w:i/>
        </w:rPr>
        <w:t>6.10</w:t>
      </w:r>
      <w:r w:rsidR="006508FF">
        <w:rPr>
          <w:b/>
          <w:i/>
        </w:rPr>
        <w:t>.</w:t>
      </w:r>
      <w:r w:rsidR="002A75E5" w:rsidRPr="002A75E5">
        <w:tab/>
        <w:t>Nedílnou součástí této smlouvy tvoří přílohy:</w:t>
      </w:r>
    </w:p>
    <w:p w:rsidR="002A75E5" w:rsidRDefault="002A75E5" w:rsidP="00D15C57">
      <w:pPr>
        <w:pStyle w:val="Zkladntext"/>
        <w:rPr>
          <w:color w:val="auto"/>
          <w:sz w:val="24"/>
        </w:rPr>
      </w:pPr>
      <w:r>
        <w:rPr>
          <w:color w:val="auto"/>
          <w:sz w:val="24"/>
        </w:rPr>
        <w:tab/>
        <w:t>-</w:t>
      </w:r>
      <w:r w:rsidR="00CE72F9">
        <w:rPr>
          <w:color w:val="auto"/>
          <w:sz w:val="24"/>
        </w:rPr>
        <w:t>Specifikace tekutých pracích prostředků</w:t>
      </w:r>
    </w:p>
    <w:p w:rsidR="002A75E5" w:rsidRDefault="002A75E5" w:rsidP="00D15C57">
      <w:pPr>
        <w:pStyle w:val="Zkladntext"/>
        <w:rPr>
          <w:color w:val="auto"/>
          <w:sz w:val="24"/>
        </w:rPr>
      </w:pPr>
    </w:p>
    <w:p w:rsidR="00CE72F9" w:rsidRDefault="00CE72F9" w:rsidP="00D15C57">
      <w:pPr>
        <w:pStyle w:val="Zkladntext"/>
        <w:rPr>
          <w:color w:val="auto"/>
          <w:sz w:val="24"/>
        </w:rPr>
      </w:pPr>
    </w:p>
    <w:p w:rsidR="002A75E5" w:rsidRDefault="002A75E5" w:rsidP="002A75E5">
      <w:pPr>
        <w:pStyle w:val="Zkladntext"/>
        <w:rPr>
          <w:sz w:val="24"/>
        </w:rPr>
      </w:pPr>
    </w:p>
    <w:p w:rsidR="002A75E5" w:rsidRDefault="002A75E5" w:rsidP="002A75E5">
      <w:pPr>
        <w:pStyle w:val="Zkladntext"/>
        <w:rPr>
          <w:sz w:val="24"/>
        </w:rPr>
      </w:pPr>
    </w:p>
    <w:p w:rsidR="002A75E5" w:rsidRDefault="002A75E5" w:rsidP="002A75E5">
      <w:pPr>
        <w:pStyle w:val="Zkladntext"/>
        <w:rPr>
          <w:sz w:val="24"/>
        </w:rPr>
      </w:pPr>
    </w:p>
    <w:p w:rsidR="002A75E5" w:rsidRDefault="002A75E5" w:rsidP="002A75E5">
      <w:pPr>
        <w:pStyle w:val="Zkladntext"/>
        <w:rPr>
          <w:sz w:val="24"/>
        </w:rPr>
      </w:pPr>
      <w:r>
        <w:rPr>
          <w:sz w:val="24"/>
        </w:rPr>
        <w:t>V</w:t>
      </w:r>
      <w:r w:rsidR="00CE72F9">
        <w:rPr>
          <w:sz w:val="24"/>
        </w:rPr>
        <w:t xml:space="preserve"> Odrách </w:t>
      </w:r>
      <w:r>
        <w:rPr>
          <w:sz w:val="24"/>
        </w:rPr>
        <w:t>dne</w:t>
      </w:r>
      <w:r w:rsidR="007D2D1B">
        <w:rPr>
          <w:sz w:val="24"/>
        </w:rPr>
        <w:t>…………….</w:t>
      </w:r>
      <w:r w:rsidR="00CE72F9">
        <w:rPr>
          <w:sz w:val="24"/>
        </w:rPr>
        <w:tab/>
      </w:r>
      <w:r w:rsidR="00CE72F9">
        <w:rPr>
          <w:sz w:val="24"/>
        </w:rPr>
        <w:tab/>
      </w:r>
      <w:r>
        <w:rPr>
          <w:sz w:val="24"/>
        </w:rPr>
        <w:tab/>
      </w:r>
      <w:r>
        <w:rPr>
          <w:sz w:val="24"/>
        </w:rPr>
        <w:tab/>
        <w:t>V Olomouci dne</w:t>
      </w:r>
      <w:r w:rsidR="00CE72F9">
        <w:rPr>
          <w:sz w:val="24"/>
        </w:rPr>
        <w:t xml:space="preserve"> </w:t>
      </w:r>
      <w:r>
        <w:rPr>
          <w:sz w:val="24"/>
        </w:rPr>
        <w:t>………</w:t>
      </w:r>
      <w:r w:rsidR="00DF7EE7">
        <w:rPr>
          <w:sz w:val="24"/>
        </w:rPr>
        <w:t>…….</w:t>
      </w:r>
    </w:p>
    <w:p w:rsidR="002A75E5" w:rsidRDefault="002A75E5" w:rsidP="002A75E5">
      <w:pPr>
        <w:pStyle w:val="Zkladntext"/>
        <w:rPr>
          <w:sz w:val="24"/>
        </w:rPr>
      </w:pPr>
    </w:p>
    <w:p w:rsidR="002A75E5" w:rsidRDefault="002A75E5" w:rsidP="002A75E5">
      <w:pPr>
        <w:pStyle w:val="Zkladntext"/>
        <w:rPr>
          <w:sz w:val="24"/>
        </w:rPr>
      </w:pPr>
    </w:p>
    <w:p w:rsidR="002A75E5" w:rsidRDefault="002A75E5" w:rsidP="002A75E5">
      <w:pPr>
        <w:pStyle w:val="Zkladntext"/>
        <w:rPr>
          <w:sz w:val="24"/>
        </w:rPr>
      </w:pPr>
    </w:p>
    <w:p w:rsidR="002A75E5" w:rsidRDefault="002A75E5" w:rsidP="002A75E5">
      <w:pPr>
        <w:pStyle w:val="Zkladntext"/>
        <w:rPr>
          <w:sz w:val="24"/>
        </w:rPr>
      </w:pPr>
      <w:r>
        <w:rPr>
          <w:sz w:val="24"/>
        </w:rPr>
        <w:t>………………………….</w:t>
      </w:r>
      <w:r>
        <w:rPr>
          <w:sz w:val="24"/>
        </w:rPr>
        <w:tab/>
      </w:r>
      <w:r>
        <w:rPr>
          <w:sz w:val="24"/>
        </w:rPr>
        <w:tab/>
      </w:r>
      <w:r>
        <w:rPr>
          <w:sz w:val="24"/>
        </w:rPr>
        <w:tab/>
      </w:r>
      <w:r>
        <w:rPr>
          <w:sz w:val="24"/>
        </w:rPr>
        <w:tab/>
        <w:t>………………………………..</w:t>
      </w:r>
    </w:p>
    <w:p w:rsidR="002A75E5" w:rsidRDefault="00802E19" w:rsidP="00803202">
      <w:pPr>
        <w:pStyle w:val="Zkladntext"/>
        <w:ind w:firstLine="708"/>
        <w:rPr>
          <w:sz w:val="24"/>
        </w:rPr>
      </w:pPr>
      <w:r>
        <w:rPr>
          <w:sz w:val="24"/>
        </w:rPr>
        <w:t>dodavatel</w:t>
      </w:r>
      <w:r w:rsidR="002A75E5">
        <w:rPr>
          <w:sz w:val="24"/>
        </w:rPr>
        <w:tab/>
      </w:r>
      <w:r w:rsidR="002A75E5">
        <w:rPr>
          <w:sz w:val="24"/>
        </w:rPr>
        <w:tab/>
      </w:r>
      <w:r w:rsidR="002A75E5">
        <w:rPr>
          <w:sz w:val="24"/>
        </w:rPr>
        <w:tab/>
      </w:r>
      <w:r w:rsidR="002A75E5">
        <w:rPr>
          <w:sz w:val="24"/>
        </w:rPr>
        <w:tab/>
      </w:r>
      <w:r w:rsidR="002A75E5">
        <w:rPr>
          <w:sz w:val="24"/>
        </w:rPr>
        <w:tab/>
      </w:r>
      <w:r w:rsidR="002A75E5">
        <w:rPr>
          <w:sz w:val="24"/>
        </w:rPr>
        <w:tab/>
      </w:r>
      <w:r>
        <w:rPr>
          <w:sz w:val="24"/>
        </w:rPr>
        <w:t>odběratel</w:t>
      </w:r>
    </w:p>
    <w:p w:rsidR="002A75E5" w:rsidRDefault="002A75E5" w:rsidP="002A75E5">
      <w:pPr>
        <w:pStyle w:val="Zkladntext"/>
        <w:rPr>
          <w:sz w:val="24"/>
        </w:rPr>
      </w:pPr>
    </w:p>
    <w:p w:rsidR="002A75E5" w:rsidRPr="002A75E5" w:rsidRDefault="002A75E5" w:rsidP="00D15C57">
      <w:pPr>
        <w:pStyle w:val="Zkladntext"/>
        <w:rPr>
          <w:color w:val="auto"/>
          <w:sz w:val="24"/>
        </w:rPr>
      </w:pPr>
    </w:p>
    <w:p w:rsidR="005B2159" w:rsidRPr="00E55B7C" w:rsidRDefault="005B2159" w:rsidP="005B2159">
      <w:pPr>
        <w:jc w:val="both"/>
      </w:pPr>
    </w:p>
    <w:p w:rsidR="00E55B7C" w:rsidRDefault="00E55B7C" w:rsidP="005F4682">
      <w:pPr>
        <w:jc w:val="both"/>
      </w:pPr>
    </w:p>
    <w:p w:rsidR="00E55B7C" w:rsidRDefault="00E55B7C" w:rsidP="005F4682">
      <w:pPr>
        <w:jc w:val="both"/>
      </w:pPr>
    </w:p>
    <w:p w:rsidR="00E55B7C" w:rsidRPr="005F4682" w:rsidRDefault="00E55B7C" w:rsidP="005F4682">
      <w:pPr>
        <w:jc w:val="both"/>
        <w:rPr>
          <w:b/>
        </w:rPr>
      </w:pPr>
    </w:p>
    <w:p w:rsidR="005F4682" w:rsidRPr="005F4682" w:rsidRDefault="005F4682" w:rsidP="005F4682">
      <w:pPr>
        <w:spacing w:line="480" w:lineRule="auto"/>
        <w:jc w:val="both"/>
        <w:rPr>
          <w:b/>
        </w:rPr>
      </w:pPr>
    </w:p>
    <w:p w:rsidR="001246D6" w:rsidRDefault="00D04966" w:rsidP="00D04966">
      <w:pPr>
        <w:pStyle w:val="Znaka"/>
        <w:tabs>
          <w:tab w:val="left" w:pos="2265"/>
        </w:tabs>
        <w:ind w:left="0" w:firstLine="0"/>
        <w:jc w:val="both"/>
      </w:pPr>
      <w:r>
        <w:rPr>
          <w:sz w:val="24"/>
        </w:rPr>
        <w:tab/>
      </w:r>
    </w:p>
    <w:p w:rsidR="009027C1" w:rsidRDefault="009027C1" w:rsidP="00AD6131">
      <w:pPr>
        <w:spacing w:line="276" w:lineRule="auto"/>
        <w:jc w:val="both"/>
      </w:pPr>
    </w:p>
    <w:p w:rsidR="009027C1" w:rsidRPr="009027C1" w:rsidRDefault="009027C1" w:rsidP="00AD6131">
      <w:pPr>
        <w:spacing w:line="276" w:lineRule="auto"/>
        <w:jc w:val="both"/>
      </w:pPr>
    </w:p>
    <w:sectPr w:rsidR="009027C1" w:rsidRPr="009027C1" w:rsidSect="005C53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A29"/>
    <w:multiLevelType w:val="hybridMultilevel"/>
    <w:tmpl w:val="81E246DE"/>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
    <w:nsid w:val="04347B2C"/>
    <w:multiLevelType w:val="hybridMultilevel"/>
    <w:tmpl w:val="4D9A8464"/>
    <w:lvl w:ilvl="0" w:tplc="1E9EF8A2">
      <w:start w:val="1"/>
      <w:numFmt w:val="decimal"/>
      <w:lvlText w:val="%1."/>
      <w:lvlJc w:val="left"/>
      <w:pPr>
        <w:tabs>
          <w:tab w:val="num" w:pos="502"/>
        </w:tabs>
        <w:ind w:left="482" w:hanging="340"/>
      </w:pPr>
      <w:rPr>
        <w:rFonts w:hint="default"/>
      </w:rPr>
    </w:lvl>
    <w:lvl w:ilvl="1" w:tplc="04050019">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2">
    <w:nsid w:val="05DB4ABE"/>
    <w:multiLevelType w:val="hybridMultilevel"/>
    <w:tmpl w:val="3A4243D2"/>
    <w:lvl w:ilvl="0" w:tplc="805CAF52">
      <w:start w:val="1"/>
      <w:numFmt w:val="bullet"/>
      <w:lvlText w:val="-"/>
      <w:lvlJc w:val="left"/>
      <w:pPr>
        <w:ind w:left="1790" w:hanging="360"/>
      </w:pPr>
      <w:rPr>
        <w:rFonts w:ascii="Calibri" w:eastAsia="Calibri" w:hAnsi="Calibri"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3">
    <w:nsid w:val="09AD51D0"/>
    <w:multiLevelType w:val="hybridMultilevel"/>
    <w:tmpl w:val="67F6BF0C"/>
    <w:lvl w:ilvl="0" w:tplc="04050017">
      <w:start w:val="1"/>
      <w:numFmt w:val="lowerLetter"/>
      <w:lvlText w:val="%1)"/>
      <w:lvlJc w:val="left"/>
      <w:pPr>
        <w:ind w:left="1417" w:hanging="360"/>
      </w:pPr>
    </w:lvl>
    <w:lvl w:ilvl="1" w:tplc="04050019" w:tentative="1">
      <w:start w:val="1"/>
      <w:numFmt w:val="lowerLetter"/>
      <w:lvlText w:val="%2."/>
      <w:lvlJc w:val="left"/>
      <w:pPr>
        <w:ind w:left="2137" w:hanging="360"/>
      </w:pPr>
    </w:lvl>
    <w:lvl w:ilvl="2" w:tplc="0405001B" w:tentative="1">
      <w:start w:val="1"/>
      <w:numFmt w:val="lowerRoman"/>
      <w:lvlText w:val="%3."/>
      <w:lvlJc w:val="right"/>
      <w:pPr>
        <w:ind w:left="2857" w:hanging="180"/>
      </w:pPr>
    </w:lvl>
    <w:lvl w:ilvl="3" w:tplc="0405000F" w:tentative="1">
      <w:start w:val="1"/>
      <w:numFmt w:val="decimal"/>
      <w:lvlText w:val="%4."/>
      <w:lvlJc w:val="left"/>
      <w:pPr>
        <w:ind w:left="3577" w:hanging="360"/>
      </w:pPr>
    </w:lvl>
    <w:lvl w:ilvl="4" w:tplc="04050019" w:tentative="1">
      <w:start w:val="1"/>
      <w:numFmt w:val="lowerLetter"/>
      <w:lvlText w:val="%5."/>
      <w:lvlJc w:val="left"/>
      <w:pPr>
        <w:ind w:left="4297" w:hanging="360"/>
      </w:pPr>
    </w:lvl>
    <w:lvl w:ilvl="5" w:tplc="0405001B" w:tentative="1">
      <w:start w:val="1"/>
      <w:numFmt w:val="lowerRoman"/>
      <w:lvlText w:val="%6."/>
      <w:lvlJc w:val="right"/>
      <w:pPr>
        <w:ind w:left="5017" w:hanging="180"/>
      </w:pPr>
    </w:lvl>
    <w:lvl w:ilvl="6" w:tplc="0405000F" w:tentative="1">
      <w:start w:val="1"/>
      <w:numFmt w:val="decimal"/>
      <w:lvlText w:val="%7."/>
      <w:lvlJc w:val="left"/>
      <w:pPr>
        <w:ind w:left="5737" w:hanging="360"/>
      </w:pPr>
    </w:lvl>
    <w:lvl w:ilvl="7" w:tplc="04050019" w:tentative="1">
      <w:start w:val="1"/>
      <w:numFmt w:val="lowerLetter"/>
      <w:lvlText w:val="%8."/>
      <w:lvlJc w:val="left"/>
      <w:pPr>
        <w:ind w:left="6457" w:hanging="360"/>
      </w:pPr>
    </w:lvl>
    <w:lvl w:ilvl="8" w:tplc="0405001B" w:tentative="1">
      <w:start w:val="1"/>
      <w:numFmt w:val="lowerRoman"/>
      <w:lvlText w:val="%9."/>
      <w:lvlJc w:val="right"/>
      <w:pPr>
        <w:ind w:left="7177" w:hanging="180"/>
      </w:pPr>
    </w:lvl>
  </w:abstractNum>
  <w:abstractNum w:abstractNumId="4">
    <w:nsid w:val="0F8B6FF2"/>
    <w:multiLevelType w:val="hybridMultilevel"/>
    <w:tmpl w:val="C73CE4BA"/>
    <w:lvl w:ilvl="0" w:tplc="8AC0874A">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C230E5"/>
    <w:multiLevelType w:val="hybridMultilevel"/>
    <w:tmpl w:val="3A72A910"/>
    <w:lvl w:ilvl="0" w:tplc="04521738">
      <w:start w:val="1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007A5E"/>
    <w:multiLevelType w:val="hybridMultilevel"/>
    <w:tmpl w:val="55DA24B2"/>
    <w:lvl w:ilvl="0" w:tplc="04050017">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90661B"/>
    <w:multiLevelType w:val="hybridMultilevel"/>
    <w:tmpl w:val="1DCC78EC"/>
    <w:lvl w:ilvl="0" w:tplc="0405000F">
      <w:start w:val="8"/>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8F7021"/>
    <w:multiLevelType w:val="hybridMultilevel"/>
    <w:tmpl w:val="713215D0"/>
    <w:lvl w:ilvl="0" w:tplc="805CAF52">
      <w:start w:val="1"/>
      <w:numFmt w:val="bullet"/>
      <w:lvlText w:val="-"/>
      <w:lvlJc w:val="left"/>
      <w:pPr>
        <w:ind w:left="2415" w:hanging="360"/>
      </w:pPr>
      <w:rPr>
        <w:rFonts w:ascii="Calibri" w:eastAsia="Calibri" w:hAnsi="Calibri" w:cs="Times New Roman" w:hint="default"/>
      </w:rPr>
    </w:lvl>
    <w:lvl w:ilvl="1" w:tplc="04050003" w:tentative="1">
      <w:start w:val="1"/>
      <w:numFmt w:val="bullet"/>
      <w:lvlText w:val="o"/>
      <w:lvlJc w:val="left"/>
      <w:pPr>
        <w:ind w:left="3135" w:hanging="360"/>
      </w:pPr>
      <w:rPr>
        <w:rFonts w:ascii="Courier New" w:hAnsi="Courier New" w:cs="Courier New" w:hint="default"/>
      </w:rPr>
    </w:lvl>
    <w:lvl w:ilvl="2" w:tplc="04050005" w:tentative="1">
      <w:start w:val="1"/>
      <w:numFmt w:val="bullet"/>
      <w:lvlText w:val=""/>
      <w:lvlJc w:val="left"/>
      <w:pPr>
        <w:ind w:left="3855" w:hanging="360"/>
      </w:pPr>
      <w:rPr>
        <w:rFonts w:ascii="Wingdings" w:hAnsi="Wingdings" w:hint="default"/>
      </w:rPr>
    </w:lvl>
    <w:lvl w:ilvl="3" w:tplc="04050001" w:tentative="1">
      <w:start w:val="1"/>
      <w:numFmt w:val="bullet"/>
      <w:lvlText w:val=""/>
      <w:lvlJc w:val="left"/>
      <w:pPr>
        <w:ind w:left="4575" w:hanging="360"/>
      </w:pPr>
      <w:rPr>
        <w:rFonts w:ascii="Symbol" w:hAnsi="Symbol" w:hint="default"/>
      </w:rPr>
    </w:lvl>
    <w:lvl w:ilvl="4" w:tplc="04050003" w:tentative="1">
      <w:start w:val="1"/>
      <w:numFmt w:val="bullet"/>
      <w:lvlText w:val="o"/>
      <w:lvlJc w:val="left"/>
      <w:pPr>
        <w:ind w:left="5295" w:hanging="360"/>
      </w:pPr>
      <w:rPr>
        <w:rFonts w:ascii="Courier New" w:hAnsi="Courier New" w:cs="Courier New" w:hint="default"/>
      </w:rPr>
    </w:lvl>
    <w:lvl w:ilvl="5" w:tplc="04050005" w:tentative="1">
      <w:start w:val="1"/>
      <w:numFmt w:val="bullet"/>
      <w:lvlText w:val=""/>
      <w:lvlJc w:val="left"/>
      <w:pPr>
        <w:ind w:left="6015" w:hanging="360"/>
      </w:pPr>
      <w:rPr>
        <w:rFonts w:ascii="Wingdings" w:hAnsi="Wingdings" w:hint="default"/>
      </w:rPr>
    </w:lvl>
    <w:lvl w:ilvl="6" w:tplc="04050001" w:tentative="1">
      <w:start w:val="1"/>
      <w:numFmt w:val="bullet"/>
      <w:lvlText w:val=""/>
      <w:lvlJc w:val="left"/>
      <w:pPr>
        <w:ind w:left="6735" w:hanging="360"/>
      </w:pPr>
      <w:rPr>
        <w:rFonts w:ascii="Symbol" w:hAnsi="Symbol" w:hint="default"/>
      </w:rPr>
    </w:lvl>
    <w:lvl w:ilvl="7" w:tplc="04050003" w:tentative="1">
      <w:start w:val="1"/>
      <w:numFmt w:val="bullet"/>
      <w:lvlText w:val="o"/>
      <w:lvlJc w:val="left"/>
      <w:pPr>
        <w:ind w:left="7455" w:hanging="360"/>
      </w:pPr>
      <w:rPr>
        <w:rFonts w:ascii="Courier New" w:hAnsi="Courier New" w:cs="Courier New" w:hint="default"/>
      </w:rPr>
    </w:lvl>
    <w:lvl w:ilvl="8" w:tplc="04050005" w:tentative="1">
      <w:start w:val="1"/>
      <w:numFmt w:val="bullet"/>
      <w:lvlText w:val=""/>
      <w:lvlJc w:val="left"/>
      <w:pPr>
        <w:ind w:left="8175" w:hanging="360"/>
      </w:pPr>
      <w:rPr>
        <w:rFonts w:ascii="Wingdings" w:hAnsi="Wingdings" w:hint="default"/>
      </w:rPr>
    </w:lvl>
  </w:abstractNum>
  <w:abstractNum w:abstractNumId="9">
    <w:nsid w:val="29916299"/>
    <w:multiLevelType w:val="multilevel"/>
    <w:tmpl w:val="DFA69294"/>
    <w:lvl w:ilvl="0">
      <w:start w:val="1"/>
      <w:numFmt w:val="upperRoman"/>
      <w:lvlText w:val="%1."/>
      <w:lvlJc w:val="center"/>
      <w:pPr>
        <w:ind w:left="5241" w:hanging="279"/>
      </w:pPr>
      <w:rPr>
        <w:rFonts w:hint="default"/>
        <w:b/>
      </w:rPr>
    </w:lvl>
    <w:lvl w:ilvl="1">
      <w:start w:val="1"/>
      <w:numFmt w:val="decimal"/>
      <w:pStyle w:val="Odstavec"/>
      <w:isLgl/>
      <w:lvlText w:val="%1.%2."/>
      <w:lvlJc w:val="left"/>
      <w:pPr>
        <w:ind w:left="862" w:hanging="72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2AFB080F"/>
    <w:multiLevelType w:val="hybridMultilevel"/>
    <w:tmpl w:val="972012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BC7715"/>
    <w:multiLevelType w:val="hybridMultilevel"/>
    <w:tmpl w:val="CB6688AC"/>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2">
    <w:nsid w:val="3EDB182A"/>
    <w:multiLevelType w:val="hybridMultilevel"/>
    <w:tmpl w:val="6616D9D0"/>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nsid w:val="42310F0E"/>
    <w:multiLevelType w:val="multilevel"/>
    <w:tmpl w:val="FF005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0157DB"/>
    <w:multiLevelType w:val="hybridMultilevel"/>
    <w:tmpl w:val="AF9C7BB2"/>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5">
    <w:nsid w:val="48577E72"/>
    <w:multiLevelType w:val="hybridMultilevel"/>
    <w:tmpl w:val="A45E50FE"/>
    <w:lvl w:ilvl="0" w:tplc="BE36937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DD4CC1"/>
    <w:multiLevelType w:val="hybridMultilevel"/>
    <w:tmpl w:val="A0926850"/>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7">
    <w:nsid w:val="55060109"/>
    <w:multiLevelType w:val="hybridMultilevel"/>
    <w:tmpl w:val="91E69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8713F89"/>
    <w:multiLevelType w:val="hybridMultilevel"/>
    <w:tmpl w:val="34701AC2"/>
    <w:lvl w:ilvl="0" w:tplc="805CAF52">
      <w:start w:val="1"/>
      <w:numFmt w:val="bullet"/>
      <w:lvlText w:val="-"/>
      <w:lvlJc w:val="left"/>
      <w:pPr>
        <w:ind w:left="1790" w:hanging="360"/>
      </w:pPr>
      <w:rPr>
        <w:rFonts w:ascii="Calibri" w:eastAsia="Calibri" w:hAnsi="Calibri"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19">
    <w:nsid w:val="66A5189B"/>
    <w:multiLevelType w:val="multilevel"/>
    <w:tmpl w:val="A9B2BC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4CD316A"/>
    <w:multiLevelType w:val="hybridMultilevel"/>
    <w:tmpl w:val="355C6608"/>
    <w:lvl w:ilvl="0" w:tplc="07B4D216">
      <w:start w:val="1"/>
      <w:numFmt w:val="decimal"/>
      <w:lvlText w:val="%1."/>
      <w:lvlJc w:val="left"/>
      <w:pPr>
        <w:ind w:left="2484" w:hanging="360"/>
      </w:pPr>
      <w:rPr>
        <w:rFonts w:hint="default"/>
        <w:color w:val="000000"/>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1">
    <w:nsid w:val="79271B32"/>
    <w:multiLevelType w:val="hybridMultilevel"/>
    <w:tmpl w:val="ADF06760"/>
    <w:lvl w:ilvl="0" w:tplc="37F89B70">
      <w:start w:val="1"/>
      <w:numFmt w:val="decimal"/>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2">
    <w:nsid w:val="7D917B3C"/>
    <w:multiLevelType w:val="multilevel"/>
    <w:tmpl w:val="0DF49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A14542"/>
    <w:multiLevelType w:val="hybridMultilevel"/>
    <w:tmpl w:val="67F6BF0C"/>
    <w:lvl w:ilvl="0" w:tplc="04050017">
      <w:start w:val="1"/>
      <w:numFmt w:val="lowerLetter"/>
      <w:lvlText w:val="%1)"/>
      <w:lvlJc w:val="left"/>
      <w:pPr>
        <w:ind w:left="1417" w:hanging="360"/>
      </w:pPr>
    </w:lvl>
    <w:lvl w:ilvl="1" w:tplc="04050019" w:tentative="1">
      <w:start w:val="1"/>
      <w:numFmt w:val="lowerLetter"/>
      <w:lvlText w:val="%2."/>
      <w:lvlJc w:val="left"/>
      <w:pPr>
        <w:ind w:left="2137" w:hanging="360"/>
      </w:pPr>
    </w:lvl>
    <w:lvl w:ilvl="2" w:tplc="0405001B" w:tentative="1">
      <w:start w:val="1"/>
      <w:numFmt w:val="lowerRoman"/>
      <w:lvlText w:val="%3."/>
      <w:lvlJc w:val="right"/>
      <w:pPr>
        <w:ind w:left="2857" w:hanging="180"/>
      </w:pPr>
    </w:lvl>
    <w:lvl w:ilvl="3" w:tplc="0405000F" w:tentative="1">
      <w:start w:val="1"/>
      <w:numFmt w:val="decimal"/>
      <w:lvlText w:val="%4."/>
      <w:lvlJc w:val="left"/>
      <w:pPr>
        <w:ind w:left="3577" w:hanging="360"/>
      </w:pPr>
    </w:lvl>
    <w:lvl w:ilvl="4" w:tplc="04050019" w:tentative="1">
      <w:start w:val="1"/>
      <w:numFmt w:val="lowerLetter"/>
      <w:lvlText w:val="%5."/>
      <w:lvlJc w:val="left"/>
      <w:pPr>
        <w:ind w:left="4297" w:hanging="360"/>
      </w:pPr>
    </w:lvl>
    <w:lvl w:ilvl="5" w:tplc="0405001B" w:tentative="1">
      <w:start w:val="1"/>
      <w:numFmt w:val="lowerRoman"/>
      <w:lvlText w:val="%6."/>
      <w:lvlJc w:val="right"/>
      <w:pPr>
        <w:ind w:left="5017" w:hanging="180"/>
      </w:pPr>
    </w:lvl>
    <w:lvl w:ilvl="6" w:tplc="0405000F" w:tentative="1">
      <w:start w:val="1"/>
      <w:numFmt w:val="decimal"/>
      <w:lvlText w:val="%7."/>
      <w:lvlJc w:val="left"/>
      <w:pPr>
        <w:ind w:left="5737" w:hanging="360"/>
      </w:pPr>
    </w:lvl>
    <w:lvl w:ilvl="7" w:tplc="04050019" w:tentative="1">
      <w:start w:val="1"/>
      <w:numFmt w:val="lowerLetter"/>
      <w:lvlText w:val="%8."/>
      <w:lvlJc w:val="left"/>
      <w:pPr>
        <w:ind w:left="6457" w:hanging="360"/>
      </w:pPr>
    </w:lvl>
    <w:lvl w:ilvl="8" w:tplc="0405001B" w:tentative="1">
      <w:start w:val="1"/>
      <w:numFmt w:val="lowerRoman"/>
      <w:lvlText w:val="%9."/>
      <w:lvlJc w:val="right"/>
      <w:pPr>
        <w:ind w:left="7177" w:hanging="180"/>
      </w:pPr>
    </w:lvl>
  </w:abstractNum>
  <w:num w:numId="1">
    <w:abstractNumId w:val="10"/>
  </w:num>
  <w:num w:numId="2">
    <w:abstractNumId w:val="8"/>
  </w:num>
  <w:num w:numId="3">
    <w:abstractNumId w:val="20"/>
  </w:num>
  <w:num w:numId="4">
    <w:abstractNumId w:val="4"/>
  </w:num>
  <w:num w:numId="5">
    <w:abstractNumId w:val="21"/>
  </w:num>
  <w:num w:numId="6">
    <w:abstractNumId w:val="14"/>
  </w:num>
  <w:num w:numId="7">
    <w:abstractNumId w:val="18"/>
  </w:num>
  <w:num w:numId="8">
    <w:abstractNumId w:val="11"/>
  </w:num>
  <w:num w:numId="9">
    <w:abstractNumId w:val="3"/>
  </w:num>
  <w:num w:numId="10">
    <w:abstractNumId w:val="23"/>
  </w:num>
  <w:num w:numId="11">
    <w:abstractNumId w:val="6"/>
  </w:num>
  <w:num w:numId="12">
    <w:abstractNumId w:val="12"/>
  </w:num>
  <w:num w:numId="13">
    <w:abstractNumId w:val="16"/>
  </w:num>
  <w:num w:numId="14">
    <w:abstractNumId w:val="0"/>
  </w:num>
  <w:num w:numId="15">
    <w:abstractNumId w:val="2"/>
  </w:num>
  <w:num w:numId="16">
    <w:abstractNumId w:val="7"/>
  </w:num>
  <w:num w:numId="17">
    <w:abstractNumId w:val="15"/>
  </w:num>
  <w:num w:numId="18">
    <w:abstractNumId w:val="17"/>
  </w:num>
  <w:num w:numId="19">
    <w:abstractNumId w:val="9"/>
  </w:num>
  <w:num w:numId="20">
    <w:abstractNumId w:val="9"/>
    <w:lvlOverride w:ilvl="0">
      <w:startOverride w:val="2"/>
    </w:lvlOverride>
    <w:lvlOverride w:ilvl="1">
      <w:startOverride w:val="1"/>
    </w:lvlOverride>
  </w:num>
  <w:num w:numId="21">
    <w:abstractNumId w:val="5"/>
  </w:num>
  <w:num w:numId="22">
    <w:abstractNumId w:val="1"/>
  </w:num>
  <w:num w:numId="23">
    <w:abstractNumId w:val="13"/>
  </w:num>
  <w:num w:numId="24">
    <w:abstractNumId w:val="1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559F9"/>
    <w:rsid w:val="000051BE"/>
    <w:rsid w:val="000110FB"/>
    <w:rsid w:val="00021465"/>
    <w:rsid w:val="00043BD9"/>
    <w:rsid w:val="00060BD1"/>
    <w:rsid w:val="00097536"/>
    <w:rsid w:val="000A0849"/>
    <w:rsid w:val="000C090E"/>
    <w:rsid w:val="000C3AC0"/>
    <w:rsid w:val="000D3736"/>
    <w:rsid w:val="00112556"/>
    <w:rsid w:val="001246D6"/>
    <w:rsid w:val="00162D2C"/>
    <w:rsid w:val="0019070B"/>
    <w:rsid w:val="00201913"/>
    <w:rsid w:val="0020442F"/>
    <w:rsid w:val="00206640"/>
    <w:rsid w:val="00215F65"/>
    <w:rsid w:val="00263335"/>
    <w:rsid w:val="002A75E5"/>
    <w:rsid w:val="002C2715"/>
    <w:rsid w:val="003433F7"/>
    <w:rsid w:val="0035472A"/>
    <w:rsid w:val="003805CB"/>
    <w:rsid w:val="003A1986"/>
    <w:rsid w:val="004071B1"/>
    <w:rsid w:val="00413491"/>
    <w:rsid w:val="004167DE"/>
    <w:rsid w:val="00435B6A"/>
    <w:rsid w:val="0046083F"/>
    <w:rsid w:val="004C0E04"/>
    <w:rsid w:val="004F4BC6"/>
    <w:rsid w:val="004F61D7"/>
    <w:rsid w:val="00530801"/>
    <w:rsid w:val="005B2159"/>
    <w:rsid w:val="005C532E"/>
    <w:rsid w:val="005D53C3"/>
    <w:rsid w:val="005F4682"/>
    <w:rsid w:val="006508FF"/>
    <w:rsid w:val="006559F9"/>
    <w:rsid w:val="00655EE9"/>
    <w:rsid w:val="00667602"/>
    <w:rsid w:val="006714FA"/>
    <w:rsid w:val="006A7338"/>
    <w:rsid w:val="006A7D58"/>
    <w:rsid w:val="006B3FEA"/>
    <w:rsid w:val="006C379C"/>
    <w:rsid w:val="00741A7C"/>
    <w:rsid w:val="007852F8"/>
    <w:rsid w:val="007D1525"/>
    <w:rsid w:val="007D2D1B"/>
    <w:rsid w:val="007D65AC"/>
    <w:rsid w:val="00802E19"/>
    <w:rsid w:val="00803202"/>
    <w:rsid w:val="00814FF8"/>
    <w:rsid w:val="00815CEF"/>
    <w:rsid w:val="00824F3A"/>
    <w:rsid w:val="00835106"/>
    <w:rsid w:val="0084713F"/>
    <w:rsid w:val="008511ED"/>
    <w:rsid w:val="0087602B"/>
    <w:rsid w:val="008C1A05"/>
    <w:rsid w:val="008E19F8"/>
    <w:rsid w:val="009027C1"/>
    <w:rsid w:val="00920F6E"/>
    <w:rsid w:val="00924C7A"/>
    <w:rsid w:val="0094344A"/>
    <w:rsid w:val="00947A6A"/>
    <w:rsid w:val="0095045C"/>
    <w:rsid w:val="00951D1F"/>
    <w:rsid w:val="009551D0"/>
    <w:rsid w:val="00992537"/>
    <w:rsid w:val="00993277"/>
    <w:rsid w:val="009B1151"/>
    <w:rsid w:val="009B4E33"/>
    <w:rsid w:val="009B5AEE"/>
    <w:rsid w:val="009E55FC"/>
    <w:rsid w:val="009E6BCE"/>
    <w:rsid w:val="009F3AB0"/>
    <w:rsid w:val="009F3D39"/>
    <w:rsid w:val="00A520D9"/>
    <w:rsid w:val="00AC223E"/>
    <w:rsid w:val="00AC527A"/>
    <w:rsid w:val="00AD20D9"/>
    <w:rsid w:val="00AD6131"/>
    <w:rsid w:val="00AE3280"/>
    <w:rsid w:val="00B16456"/>
    <w:rsid w:val="00B3644D"/>
    <w:rsid w:val="00B93EF6"/>
    <w:rsid w:val="00B94FB9"/>
    <w:rsid w:val="00BE1302"/>
    <w:rsid w:val="00BF0029"/>
    <w:rsid w:val="00BF6F7F"/>
    <w:rsid w:val="00BF7E91"/>
    <w:rsid w:val="00C04445"/>
    <w:rsid w:val="00C06203"/>
    <w:rsid w:val="00C25B91"/>
    <w:rsid w:val="00C77833"/>
    <w:rsid w:val="00CA5A0E"/>
    <w:rsid w:val="00CA72A5"/>
    <w:rsid w:val="00CB0A47"/>
    <w:rsid w:val="00CB7DB4"/>
    <w:rsid w:val="00CD3DA4"/>
    <w:rsid w:val="00CE66A7"/>
    <w:rsid w:val="00CE72F9"/>
    <w:rsid w:val="00CF08E0"/>
    <w:rsid w:val="00CF26AE"/>
    <w:rsid w:val="00D04966"/>
    <w:rsid w:val="00D15C57"/>
    <w:rsid w:val="00D23E57"/>
    <w:rsid w:val="00D46851"/>
    <w:rsid w:val="00D85AED"/>
    <w:rsid w:val="00DA4F1C"/>
    <w:rsid w:val="00DA5E25"/>
    <w:rsid w:val="00DF7EE7"/>
    <w:rsid w:val="00E11DAC"/>
    <w:rsid w:val="00E43D91"/>
    <w:rsid w:val="00E55B7C"/>
    <w:rsid w:val="00EC4344"/>
    <w:rsid w:val="00EF73D2"/>
    <w:rsid w:val="00F427EA"/>
    <w:rsid w:val="00F51D56"/>
    <w:rsid w:val="00F63892"/>
    <w:rsid w:val="00F76FAF"/>
    <w:rsid w:val="00F90E2F"/>
    <w:rsid w:val="00F91388"/>
    <w:rsid w:val="00FA314A"/>
    <w:rsid w:val="00FE6A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9F9"/>
    <w:rPr>
      <w:rFonts w:ascii="Times New Roman" w:eastAsia="Times New Roman" w:hAnsi="Times New Roman"/>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6559F9"/>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6559F9"/>
    <w:rPr>
      <w:rFonts w:ascii="Times New Roman" w:eastAsia="Times New Roman" w:hAnsi="Times New Roman" w:cs="Times New Roman"/>
      <w:color w:val="000000"/>
      <w:sz w:val="20"/>
      <w:szCs w:val="24"/>
      <w:lang w:eastAsia="cs-CZ"/>
    </w:rPr>
  </w:style>
  <w:style w:type="paragraph" w:styleId="Odstavecseseznamem">
    <w:name w:val="List Paragraph"/>
    <w:basedOn w:val="Normln"/>
    <w:uiPriority w:val="34"/>
    <w:qFormat/>
    <w:rsid w:val="006559F9"/>
    <w:pPr>
      <w:spacing w:after="200" w:line="276" w:lineRule="auto"/>
      <w:ind w:left="720"/>
      <w:contextualSpacing/>
    </w:pPr>
    <w:rPr>
      <w:rFonts w:ascii="Calibri" w:eastAsia="Calibri" w:hAnsi="Calibri"/>
      <w:sz w:val="22"/>
      <w:szCs w:val="22"/>
      <w:lang w:eastAsia="en-US"/>
    </w:rPr>
  </w:style>
  <w:style w:type="character" w:styleId="Hypertextovodkaz">
    <w:name w:val="Hyperlink"/>
    <w:basedOn w:val="Standardnpsmoodstavce"/>
    <w:uiPriority w:val="99"/>
    <w:unhideWhenUsed/>
    <w:rsid w:val="006559F9"/>
    <w:rPr>
      <w:color w:val="0000FF"/>
      <w:u w:val="single"/>
    </w:rPr>
  </w:style>
  <w:style w:type="paragraph" w:customStyle="1" w:styleId="Podnadpis">
    <w:name w:val="Podnadpis"/>
    <w:rsid w:val="006559F9"/>
    <w:pPr>
      <w:autoSpaceDE w:val="0"/>
      <w:autoSpaceDN w:val="0"/>
      <w:adjustRightInd w:val="0"/>
      <w:spacing w:before="72" w:after="72"/>
    </w:pPr>
    <w:rPr>
      <w:rFonts w:ascii="Times New Roman" w:eastAsia="Times New Roman" w:hAnsi="Times New Roman"/>
      <w:b/>
      <w:bCs/>
      <w:i/>
      <w:iCs/>
      <w:color w:val="000000"/>
      <w:szCs w:val="24"/>
    </w:rPr>
  </w:style>
  <w:style w:type="paragraph" w:customStyle="1" w:styleId="Znaka">
    <w:name w:val="Značka"/>
    <w:rsid w:val="001246D6"/>
    <w:pPr>
      <w:autoSpaceDE w:val="0"/>
      <w:autoSpaceDN w:val="0"/>
      <w:adjustRightInd w:val="0"/>
      <w:ind w:left="288" w:firstLine="1"/>
    </w:pPr>
    <w:rPr>
      <w:rFonts w:ascii="Times New Roman" w:eastAsia="Times New Roman" w:hAnsi="Times New Roman"/>
      <w:color w:val="000000"/>
      <w:szCs w:val="24"/>
    </w:rPr>
  </w:style>
  <w:style w:type="paragraph" w:styleId="Zpat">
    <w:name w:val="footer"/>
    <w:basedOn w:val="Normln"/>
    <w:link w:val="ZpatChar"/>
    <w:semiHidden/>
    <w:rsid w:val="001246D6"/>
    <w:pPr>
      <w:tabs>
        <w:tab w:val="center" w:pos="4536"/>
        <w:tab w:val="right" w:pos="9072"/>
      </w:tabs>
    </w:pPr>
  </w:style>
  <w:style w:type="character" w:customStyle="1" w:styleId="ZpatChar">
    <w:name w:val="Zápatí Char"/>
    <w:basedOn w:val="Standardnpsmoodstavce"/>
    <w:link w:val="Zpat"/>
    <w:semiHidden/>
    <w:rsid w:val="001246D6"/>
    <w:rPr>
      <w:rFonts w:ascii="Times New Roman" w:eastAsia="Times New Roman" w:hAnsi="Times New Roman" w:cs="Times New Roman"/>
      <w:sz w:val="24"/>
      <w:szCs w:val="24"/>
      <w:lang w:eastAsia="cs-CZ"/>
    </w:rPr>
  </w:style>
  <w:style w:type="paragraph" w:customStyle="1" w:styleId="BodyTextIndent2">
    <w:name w:val="Body Text Indent 2"/>
    <w:basedOn w:val="Normln"/>
    <w:rsid w:val="002A75E5"/>
    <w:pPr>
      <w:widowControl w:val="0"/>
      <w:ind w:left="709" w:hanging="709"/>
      <w:jc w:val="both"/>
    </w:pPr>
    <w:rPr>
      <w:szCs w:val="20"/>
    </w:rPr>
  </w:style>
  <w:style w:type="paragraph" w:customStyle="1" w:styleId="Odstavec">
    <w:name w:val="Odstavec"/>
    <w:basedOn w:val="Normln"/>
    <w:link w:val="OdstavecChar"/>
    <w:qFormat/>
    <w:rsid w:val="00EC4344"/>
    <w:pPr>
      <w:numPr>
        <w:ilvl w:val="1"/>
        <w:numId w:val="19"/>
      </w:numPr>
      <w:spacing w:before="60"/>
      <w:jc w:val="both"/>
    </w:pPr>
    <w:rPr>
      <w:rFonts w:ascii="Calibri" w:hAnsi="Calibri"/>
      <w:szCs w:val="22"/>
      <w:lang/>
    </w:rPr>
  </w:style>
  <w:style w:type="character" w:customStyle="1" w:styleId="OdstavecChar">
    <w:name w:val="Odstavec Char"/>
    <w:link w:val="Odstavec"/>
    <w:rsid w:val="00EC4344"/>
    <w:rPr>
      <w:rFonts w:eastAsia="Times New Roman"/>
      <w:sz w:val="24"/>
      <w:szCs w:val="22"/>
      <w:lang/>
    </w:rPr>
  </w:style>
  <w:style w:type="paragraph" w:styleId="Normlnweb">
    <w:name w:val="Normal (Web)"/>
    <w:basedOn w:val="Normln"/>
    <w:uiPriority w:val="99"/>
    <w:semiHidden/>
    <w:unhideWhenUsed/>
    <w:rsid w:val="00D46851"/>
    <w:pPr>
      <w:spacing w:before="100" w:beforeAutospacing="1" w:after="100" w:afterAutospacing="1"/>
    </w:pPr>
  </w:style>
  <w:style w:type="paragraph" w:styleId="Zhlav">
    <w:name w:val="header"/>
    <w:basedOn w:val="Normln"/>
    <w:link w:val="ZhlavChar"/>
    <w:rsid w:val="005D53C3"/>
    <w:pPr>
      <w:tabs>
        <w:tab w:val="center" w:pos="4536"/>
        <w:tab w:val="right" w:pos="9072"/>
      </w:tabs>
    </w:pPr>
    <w:rPr>
      <w:rFonts w:ascii="Calibri" w:hAnsi="Calibri"/>
      <w:sz w:val="20"/>
      <w:lang/>
    </w:rPr>
  </w:style>
  <w:style w:type="character" w:customStyle="1" w:styleId="ZhlavChar">
    <w:name w:val="Záhlaví Char"/>
    <w:basedOn w:val="Standardnpsmoodstavce"/>
    <w:link w:val="Zhlav"/>
    <w:rsid w:val="005D53C3"/>
    <w:rPr>
      <w:rFonts w:eastAsia="Times New Roman"/>
      <w:szCs w:val="24"/>
      <w:lang/>
    </w:rPr>
  </w:style>
  <w:style w:type="character" w:styleId="Odkaznakoment">
    <w:name w:val="annotation reference"/>
    <w:basedOn w:val="Standardnpsmoodstavce"/>
    <w:uiPriority w:val="99"/>
    <w:semiHidden/>
    <w:unhideWhenUsed/>
    <w:rsid w:val="00667602"/>
    <w:rPr>
      <w:sz w:val="16"/>
      <w:szCs w:val="16"/>
    </w:rPr>
  </w:style>
  <w:style w:type="paragraph" w:styleId="Textkomente">
    <w:name w:val="annotation text"/>
    <w:basedOn w:val="Normln"/>
    <w:link w:val="TextkomenteChar"/>
    <w:uiPriority w:val="99"/>
    <w:semiHidden/>
    <w:unhideWhenUsed/>
    <w:rsid w:val="00667602"/>
    <w:rPr>
      <w:sz w:val="20"/>
      <w:szCs w:val="20"/>
    </w:rPr>
  </w:style>
  <w:style w:type="character" w:customStyle="1" w:styleId="TextkomenteChar">
    <w:name w:val="Text komentáře Char"/>
    <w:basedOn w:val="Standardnpsmoodstavce"/>
    <w:link w:val="Textkomente"/>
    <w:uiPriority w:val="99"/>
    <w:semiHidden/>
    <w:rsid w:val="0066760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67602"/>
    <w:rPr>
      <w:b/>
      <w:bCs/>
    </w:rPr>
  </w:style>
  <w:style w:type="character" w:customStyle="1" w:styleId="PedmtkomenteChar">
    <w:name w:val="Předmět komentáře Char"/>
    <w:basedOn w:val="TextkomenteChar"/>
    <w:link w:val="Pedmtkomente"/>
    <w:uiPriority w:val="99"/>
    <w:semiHidden/>
    <w:rsid w:val="00667602"/>
    <w:rPr>
      <w:b/>
      <w:bCs/>
    </w:rPr>
  </w:style>
  <w:style w:type="paragraph" w:styleId="Textbubliny">
    <w:name w:val="Balloon Text"/>
    <w:basedOn w:val="Normln"/>
    <w:link w:val="TextbublinyChar"/>
    <w:uiPriority w:val="99"/>
    <w:semiHidden/>
    <w:unhideWhenUsed/>
    <w:rsid w:val="00667602"/>
    <w:rPr>
      <w:rFonts w:ascii="Tahoma" w:hAnsi="Tahoma" w:cs="Tahoma"/>
      <w:sz w:val="16"/>
      <w:szCs w:val="16"/>
    </w:rPr>
  </w:style>
  <w:style w:type="character" w:customStyle="1" w:styleId="TextbublinyChar">
    <w:name w:val="Text bubliny Char"/>
    <w:basedOn w:val="Standardnpsmoodstavce"/>
    <w:link w:val="Textbubliny"/>
    <w:uiPriority w:val="99"/>
    <w:semiHidden/>
    <w:rsid w:val="00667602"/>
    <w:rPr>
      <w:rFonts w:ascii="Tahoma" w:eastAsia="Times New Roman" w:hAnsi="Tahoma" w:cs="Tahoma"/>
      <w:sz w:val="16"/>
      <w:szCs w:val="16"/>
    </w:rPr>
  </w:style>
  <w:style w:type="character" w:styleId="Siln">
    <w:name w:val="Strong"/>
    <w:basedOn w:val="Standardnpsmoodstavce"/>
    <w:uiPriority w:val="22"/>
    <w:qFormat/>
    <w:rsid w:val="000C3AC0"/>
    <w:rPr>
      <w:b/>
      <w:bCs/>
    </w:rPr>
  </w:style>
  <w:style w:type="character" w:customStyle="1" w:styleId="nowrap">
    <w:name w:val="nowrap"/>
    <w:basedOn w:val="Standardnpsmoodstavce"/>
    <w:rsid w:val="007D65AC"/>
  </w:style>
</w:styles>
</file>

<file path=word/webSettings.xml><?xml version="1.0" encoding="utf-8"?>
<w:webSettings xmlns:r="http://schemas.openxmlformats.org/officeDocument/2006/relationships" xmlns:w="http://schemas.openxmlformats.org/wordprocessingml/2006/main">
  <w:divs>
    <w:div w:id="514349915">
      <w:bodyDiv w:val="1"/>
      <w:marLeft w:val="0"/>
      <w:marRight w:val="0"/>
      <w:marTop w:val="0"/>
      <w:marBottom w:val="0"/>
      <w:divBdr>
        <w:top w:val="none" w:sz="0" w:space="0" w:color="auto"/>
        <w:left w:val="none" w:sz="0" w:space="0" w:color="auto"/>
        <w:bottom w:val="none" w:sz="0" w:space="0" w:color="auto"/>
        <w:right w:val="none" w:sz="0" w:space="0" w:color="auto"/>
      </w:divBdr>
      <w:divsChild>
        <w:div w:id="252125631">
          <w:marLeft w:val="0"/>
          <w:marRight w:val="0"/>
          <w:marTop w:val="0"/>
          <w:marBottom w:val="0"/>
          <w:divBdr>
            <w:top w:val="none" w:sz="0" w:space="0" w:color="auto"/>
            <w:left w:val="none" w:sz="0" w:space="0" w:color="auto"/>
            <w:bottom w:val="none" w:sz="0" w:space="0" w:color="auto"/>
            <w:right w:val="none" w:sz="0" w:space="0" w:color="auto"/>
          </w:divBdr>
          <w:divsChild>
            <w:div w:id="1562977893">
              <w:marLeft w:val="0"/>
              <w:marRight w:val="0"/>
              <w:marTop w:val="0"/>
              <w:marBottom w:val="0"/>
              <w:divBdr>
                <w:top w:val="none" w:sz="0" w:space="0" w:color="auto"/>
                <w:left w:val="none" w:sz="0" w:space="0" w:color="auto"/>
                <w:bottom w:val="none" w:sz="0" w:space="0" w:color="auto"/>
                <w:right w:val="none" w:sz="0" w:space="0" w:color="auto"/>
              </w:divBdr>
              <w:divsChild>
                <w:div w:id="16440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2008</Words>
  <Characters>11848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63358</cp:lastModifiedBy>
  <cp:revision>2</cp:revision>
  <cp:lastPrinted>2014-04-02T09:54:00Z</cp:lastPrinted>
  <dcterms:created xsi:type="dcterms:W3CDTF">2017-03-10T11:44:00Z</dcterms:created>
  <dcterms:modified xsi:type="dcterms:W3CDTF">2017-03-10T11:44:00Z</dcterms:modified>
</cp:coreProperties>
</file>