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2" w:rsidRPr="002E69DC" w:rsidRDefault="001F4022" w:rsidP="00A653D9">
      <w:pPr>
        <w:spacing w:after="120"/>
        <w:jc w:val="center"/>
        <w:rPr>
          <w:rFonts w:ascii="Arial Narrow" w:hAnsi="Arial Narrow" w:cs="Arial"/>
          <w:b/>
          <w:sz w:val="32"/>
        </w:rPr>
      </w:pPr>
      <w:r w:rsidRPr="002E69DC">
        <w:rPr>
          <w:rFonts w:ascii="Arial Narrow" w:hAnsi="Arial Narrow" w:cs="Arial"/>
          <w:b/>
          <w:sz w:val="32"/>
        </w:rPr>
        <w:t>PŘÍKAZNÍ SMLOUVA</w:t>
      </w:r>
    </w:p>
    <w:p w:rsidR="002E69DC" w:rsidRPr="00C83FE8" w:rsidRDefault="002E69DC" w:rsidP="00A653D9">
      <w:pPr>
        <w:spacing w:after="12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O POSKYTOVÁNÍ SLUŽEB PATENTOVÉHO ZÁSTUPCE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D34260" w:rsidP="00A653D9">
      <w:pPr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Mikrobiologický ústav AV ČR, v.v.i.</w:t>
      </w:r>
    </w:p>
    <w:p w:rsidR="001F4022" w:rsidRPr="001777EC" w:rsidRDefault="001F4022" w:rsidP="00A653D9">
      <w:pPr>
        <w:spacing w:after="120"/>
        <w:rPr>
          <w:rFonts w:ascii="Arial Narrow" w:eastAsia="Times New Roman" w:hAnsi="Arial Narrow" w:cs="Tahoma"/>
          <w:lang w:eastAsia="cs-CZ"/>
        </w:rPr>
      </w:pPr>
      <w:r w:rsidRPr="001777EC">
        <w:rPr>
          <w:rFonts w:ascii="Arial Narrow" w:hAnsi="Arial Narrow" w:cs="Arial"/>
        </w:rPr>
        <w:t xml:space="preserve">IČ </w:t>
      </w:r>
      <w:r w:rsidR="00D34260">
        <w:rPr>
          <w:rFonts w:ascii="Arial Narrow" w:eastAsia="Times New Roman" w:hAnsi="Arial Narrow" w:cs="Tahoma"/>
          <w:lang w:eastAsia="cs-CZ"/>
        </w:rPr>
        <w:t>61388971</w:t>
      </w:r>
    </w:p>
    <w:p w:rsidR="001F4022" w:rsidRPr="001777EC" w:rsidRDefault="001F4022" w:rsidP="00A653D9">
      <w:pPr>
        <w:spacing w:after="120"/>
        <w:rPr>
          <w:rFonts w:ascii="Arial Narrow" w:hAnsi="Arial Narrow" w:cs="Arial"/>
        </w:rPr>
      </w:pPr>
      <w:r w:rsidRPr="001777EC">
        <w:rPr>
          <w:rFonts w:ascii="Arial Narrow" w:eastAsia="Times New Roman" w:hAnsi="Arial Narrow" w:cs="Tahoma"/>
          <w:lang w:eastAsia="cs-CZ"/>
        </w:rPr>
        <w:t xml:space="preserve">se sídlem </w:t>
      </w:r>
      <w:r w:rsidR="00D34260">
        <w:rPr>
          <w:rFonts w:ascii="Arial Narrow" w:eastAsia="Times New Roman" w:hAnsi="Arial Narrow" w:cs="Tahoma"/>
          <w:lang w:eastAsia="cs-CZ"/>
        </w:rPr>
        <w:t>Vídeňská 1083, 142 00 Praha 4 -Krč</w:t>
      </w:r>
    </w:p>
    <w:p w:rsidR="001F4022" w:rsidRPr="001777EC" w:rsidRDefault="001F4022" w:rsidP="00A653D9">
      <w:pPr>
        <w:spacing w:after="120"/>
        <w:rPr>
          <w:rFonts w:ascii="Arial Narrow" w:eastAsia="Times New Roman" w:hAnsi="Arial Narrow" w:cs="Tahoma"/>
          <w:lang w:eastAsia="cs-CZ"/>
        </w:rPr>
      </w:pPr>
      <w:r w:rsidRPr="001777EC">
        <w:rPr>
          <w:rFonts w:ascii="Arial Narrow" w:hAnsi="Arial Narrow" w:cs="Arial"/>
        </w:rPr>
        <w:t xml:space="preserve">zastoupená </w:t>
      </w:r>
      <w:r w:rsidR="00D34260">
        <w:rPr>
          <w:rFonts w:ascii="Arial Narrow" w:eastAsia="Times New Roman" w:hAnsi="Arial Narrow" w:cs="Tahoma"/>
          <w:lang w:eastAsia="cs-CZ"/>
        </w:rPr>
        <w:t>RNDr. Martinem Bilejem, DrSc., ředitelem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(dále jen „</w:t>
      </w:r>
      <w:r w:rsidRPr="001777EC">
        <w:rPr>
          <w:rFonts w:ascii="Arial Narrow" w:hAnsi="Arial Narrow" w:cs="Arial"/>
          <w:b/>
          <w:i/>
        </w:rPr>
        <w:t>Příkazce</w:t>
      </w:r>
      <w:r w:rsidRPr="001777EC">
        <w:rPr>
          <w:rFonts w:ascii="Arial Narrow" w:hAnsi="Arial Narrow" w:cs="Arial"/>
        </w:rPr>
        <w:t>“)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a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INVENTIA s.r.o.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IČ 60470615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se sídlem Praha 5, Smíchov, Na Bělidle 3, PSČ 150 00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zapsaná v obchodním rejstříku vedeném Městským soudem v Praze, oddíl C, vložka 25850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zastoupená Ing. Janou Kühnlovou, jednatelkou 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(dále jen „</w:t>
      </w:r>
      <w:r w:rsidRPr="001777EC">
        <w:rPr>
          <w:rFonts w:ascii="Arial Narrow" w:hAnsi="Arial Narrow" w:cs="Arial"/>
          <w:b/>
          <w:i/>
        </w:rPr>
        <w:t>Příkazník</w:t>
      </w:r>
      <w:r w:rsidRPr="001777EC">
        <w:rPr>
          <w:rFonts w:ascii="Arial Narrow" w:hAnsi="Arial Narrow" w:cs="Arial"/>
        </w:rPr>
        <w:t>“)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(Příkazce a Příkazník dále také jednotlivě „</w:t>
      </w:r>
      <w:r w:rsidRPr="001777EC">
        <w:rPr>
          <w:rFonts w:ascii="Arial Narrow" w:hAnsi="Arial Narrow" w:cs="Arial"/>
          <w:b/>
          <w:i/>
        </w:rPr>
        <w:t>Strana</w:t>
      </w:r>
      <w:r w:rsidRPr="001777EC">
        <w:rPr>
          <w:rFonts w:ascii="Arial Narrow" w:hAnsi="Arial Narrow" w:cs="Arial"/>
        </w:rPr>
        <w:t>“ nebo společně „</w:t>
      </w:r>
      <w:r w:rsidRPr="001777EC">
        <w:rPr>
          <w:rFonts w:ascii="Arial Narrow" w:hAnsi="Arial Narrow" w:cs="Arial"/>
          <w:b/>
          <w:i/>
        </w:rPr>
        <w:t>Strany</w:t>
      </w:r>
      <w:r w:rsidRPr="001777EC">
        <w:rPr>
          <w:rFonts w:ascii="Arial Narrow" w:hAnsi="Arial Narrow" w:cs="Arial"/>
        </w:rPr>
        <w:t>“)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uzavírají v souladu s ust. § 2430 an. zákona č. 89/2012 Sb., občanského zákoníku, ve znění pozdějších předpisů tuto příkazní smlouvu </w:t>
      </w:r>
      <w:r w:rsidR="002C7042">
        <w:rPr>
          <w:rFonts w:ascii="Arial Narrow" w:hAnsi="Arial Narrow" w:cs="Arial"/>
        </w:rPr>
        <w:t xml:space="preserve">o poskytování služeb patentového zástupce </w:t>
      </w:r>
      <w:r w:rsidRPr="001777EC">
        <w:rPr>
          <w:rFonts w:ascii="Arial Narrow" w:hAnsi="Arial Narrow" w:cs="Arial"/>
        </w:rPr>
        <w:t>(dále jen „</w:t>
      </w:r>
      <w:r w:rsidRPr="001777EC">
        <w:rPr>
          <w:rFonts w:ascii="Arial Narrow" w:hAnsi="Arial Narrow" w:cs="Arial"/>
          <w:b/>
          <w:i/>
        </w:rPr>
        <w:t>Smlouva</w:t>
      </w:r>
      <w:r w:rsidRPr="001777EC">
        <w:rPr>
          <w:rFonts w:ascii="Arial Narrow" w:hAnsi="Arial Narrow" w:cs="Arial"/>
        </w:rPr>
        <w:t>“):</w:t>
      </w:r>
    </w:p>
    <w:p w:rsidR="0093793C" w:rsidRDefault="0093793C" w:rsidP="00A653D9">
      <w:pPr>
        <w:spacing w:after="120"/>
        <w:jc w:val="both"/>
        <w:rPr>
          <w:rFonts w:ascii="Arial Narrow" w:hAnsi="Arial Narrow" w:cs="Arial"/>
          <w:b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  <w:b/>
        </w:rPr>
        <w:t>PREAMBULE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Vzhledem k tomu, že:</w:t>
      </w:r>
    </w:p>
    <w:p w:rsidR="00580CC9" w:rsidRPr="00580CC9" w:rsidRDefault="00BE3723" w:rsidP="00A653D9">
      <w:pPr>
        <w:numPr>
          <w:ilvl w:val="0"/>
          <w:numId w:val="1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INVENTIA s.r.o. (Příkazník) je společnost patentových zástupců zapsaná </w:t>
      </w:r>
      <w:r w:rsidRPr="001777EC">
        <w:rPr>
          <w:rFonts w:ascii="Arial Narrow" w:hAnsi="Arial Narrow" w:cs="Arial"/>
        </w:rPr>
        <w:t>do rejstříku patentových zástupců vedeném Komorou patentových zástupců Č</w:t>
      </w:r>
      <w:r>
        <w:rPr>
          <w:rFonts w:ascii="Arial Narrow" w:hAnsi="Arial Narrow" w:cs="Arial"/>
        </w:rPr>
        <w:t xml:space="preserve">eské republiky pod reg. č. 2503. Příkazník je oprávněn poskytovat služby patentového zástupce dle příslušných ustanovení </w:t>
      </w:r>
      <w:r w:rsidR="001F4022" w:rsidRPr="001777EC">
        <w:rPr>
          <w:rFonts w:ascii="Arial Narrow" w:hAnsi="Arial Narrow" w:cs="Arial"/>
        </w:rPr>
        <w:t>zákona č. 417/2004 Sb., o patentových zástupcích</w:t>
      </w:r>
      <w:r>
        <w:rPr>
          <w:rFonts w:ascii="Arial Narrow" w:hAnsi="Arial Narrow" w:cs="Arial"/>
        </w:rPr>
        <w:t>,</w:t>
      </w:r>
      <w:r w:rsidR="001F4022" w:rsidRPr="001777EC">
        <w:rPr>
          <w:rFonts w:ascii="Arial Narrow" w:hAnsi="Arial Narrow" w:cs="Arial"/>
        </w:rPr>
        <w:t xml:space="preserve"> ve zně</w:t>
      </w:r>
      <w:r>
        <w:rPr>
          <w:rFonts w:ascii="Arial Narrow" w:hAnsi="Arial Narrow" w:cs="Arial"/>
        </w:rPr>
        <w:t>ní pozdějších předpisů.</w:t>
      </w:r>
      <w:r w:rsidR="00580CC9">
        <w:rPr>
          <w:rFonts w:ascii="Arial Narrow" w:hAnsi="Arial Narrow" w:cs="Arial"/>
        </w:rPr>
        <w:t xml:space="preserve"> Zaměstnanci Příkazníka jsou kvalifikovaní patentoví zástupci oprávnění poskytovat služby patentového zástupce a zastupovat třetí osoby před Úřadem průmyslového vlastnictví, Úřadem Evropské unie pro duševní vlastnictví (EUIPO), Mezinárodním úřadem Světové organizace pro duševní vlastnictví (WIPO) a Evropským patentovým úřadem (EPO);</w:t>
      </w:r>
    </w:p>
    <w:p w:rsidR="001F4022" w:rsidRPr="001777EC" w:rsidRDefault="001F4022" w:rsidP="00A653D9">
      <w:pPr>
        <w:numPr>
          <w:ilvl w:val="0"/>
          <w:numId w:val="1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Příkazce má zájem pověřit Příkazníka, aby pro Příkazce a na jeho účet </w:t>
      </w:r>
      <w:r w:rsidR="00774796">
        <w:rPr>
          <w:rFonts w:ascii="Arial Narrow" w:hAnsi="Arial Narrow" w:cs="Arial"/>
        </w:rPr>
        <w:t xml:space="preserve">vykonal </w:t>
      </w:r>
      <w:r w:rsidRPr="001777EC">
        <w:rPr>
          <w:rFonts w:ascii="Arial Narrow" w:hAnsi="Arial Narrow" w:cs="Arial"/>
        </w:rPr>
        <w:t xml:space="preserve">určité činnosti </w:t>
      </w:r>
      <w:r w:rsidR="00D77E80">
        <w:rPr>
          <w:rFonts w:ascii="Arial Narrow" w:hAnsi="Arial Narrow" w:cs="Arial"/>
        </w:rPr>
        <w:t>a</w:t>
      </w:r>
      <w:r w:rsidR="00774796">
        <w:rPr>
          <w:rFonts w:ascii="Arial Narrow" w:hAnsi="Arial Narrow" w:cs="Arial"/>
        </w:rPr>
        <w:t xml:space="preserve"> poskytoval mu</w:t>
      </w:r>
      <w:r w:rsidR="00D77E80">
        <w:rPr>
          <w:rFonts w:ascii="Arial Narrow" w:hAnsi="Arial Narrow" w:cs="Arial"/>
        </w:rPr>
        <w:t xml:space="preserve"> služby </w:t>
      </w:r>
      <w:r w:rsidR="00774796">
        <w:rPr>
          <w:rFonts w:ascii="Arial Narrow" w:hAnsi="Arial Narrow" w:cs="Arial"/>
        </w:rPr>
        <w:t xml:space="preserve">patentového zástupce blíže </w:t>
      </w:r>
      <w:r w:rsidRPr="001777EC">
        <w:rPr>
          <w:rFonts w:ascii="Arial Narrow" w:hAnsi="Arial Narrow" w:cs="Arial"/>
        </w:rPr>
        <w:t>specifikované touto Smlouvou;</w:t>
      </w:r>
    </w:p>
    <w:p w:rsidR="001F4022" w:rsidRPr="001777EC" w:rsidRDefault="001F4022" w:rsidP="00A653D9">
      <w:pPr>
        <w:numPr>
          <w:ilvl w:val="0"/>
          <w:numId w:val="1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Příkazce a Příkazník se dohodli na podmínkách </w:t>
      </w:r>
      <w:r w:rsidR="00CF35A9">
        <w:rPr>
          <w:rFonts w:ascii="Arial Narrow" w:hAnsi="Arial Narrow" w:cs="Arial"/>
        </w:rPr>
        <w:t>vzájemné</w:t>
      </w:r>
      <w:r w:rsidRPr="001777EC">
        <w:rPr>
          <w:rFonts w:ascii="Arial Narrow" w:hAnsi="Arial Narrow" w:cs="Arial"/>
        </w:rPr>
        <w:t xml:space="preserve"> spolupráce;</w:t>
      </w:r>
    </w:p>
    <w:p w:rsidR="00F53CDF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PROTO SE STRANY DOHODLY, JAK NÁSLEDUJE: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lastRenderedPageBreak/>
        <w:t>ČLÁNEK 1 – Předmět Smlouvy</w:t>
      </w:r>
    </w:p>
    <w:p w:rsidR="00155133" w:rsidRDefault="001F4022" w:rsidP="00A653D9">
      <w:pPr>
        <w:numPr>
          <w:ilvl w:val="1"/>
          <w:numId w:val="2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Předmětem této Smlouvy je provedení následujících činností </w:t>
      </w:r>
      <w:r w:rsidR="00D77E80">
        <w:rPr>
          <w:rFonts w:ascii="Arial Narrow" w:hAnsi="Arial Narrow" w:cs="Arial"/>
        </w:rPr>
        <w:t>a poskytování následujících služeb</w:t>
      </w:r>
      <w:r w:rsidR="00F201D0">
        <w:rPr>
          <w:rFonts w:ascii="Arial Narrow" w:hAnsi="Arial Narrow" w:cs="Arial"/>
        </w:rPr>
        <w:t xml:space="preserve"> patentového zástupce</w:t>
      </w:r>
      <w:r w:rsidR="00D77E80">
        <w:rPr>
          <w:rFonts w:ascii="Arial Narrow" w:hAnsi="Arial Narrow" w:cs="Arial"/>
        </w:rPr>
        <w:t xml:space="preserve"> </w:t>
      </w:r>
      <w:r w:rsidRPr="001777EC">
        <w:rPr>
          <w:rFonts w:ascii="Arial Narrow" w:hAnsi="Arial Narrow" w:cs="Arial"/>
        </w:rPr>
        <w:t>Příkazníkem pro Příkazce</w:t>
      </w:r>
      <w:r w:rsidR="00D10B86">
        <w:rPr>
          <w:rFonts w:ascii="Arial Narrow" w:hAnsi="Arial Narrow" w:cs="Arial"/>
        </w:rPr>
        <w:t>, na základě jeho pokynů</w:t>
      </w:r>
      <w:r w:rsidR="00706478">
        <w:rPr>
          <w:rFonts w:ascii="Arial Narrow" w:hAnsi="Arial Narrow" w:cs="Arial"/>
        </w:rPr>
        <w:t>, jeho jménem</w:t>
      </w:r>
      <w:r w:rsidRPr="001777EC">
        <w:rPr>
          <w:rFonts w:ascii="Arial Narrow" w:hAnsi="Arial Narrow" w:cs="Arial"/>
        </w:rPr>
        <w:t xml:space="preserve"> a na jeho účet:</w:t>
      </w:r>
      <w:r w:rsidR="00155133" w:rsidRPr="001777EC">
        <w:rPr>
          <w:rFonts w:ascii="Arial Narrow" w:hAnsi="Arial Narrow" w:cs="Arial"/>
        </w:rPr>
        <w:t xml:space="preserve"> </w:t>
      </w:r>
    </w:p>
    <w:p w:rsidR="004F1EA2" w:rsidRPr="001777EC" w:rsidRDefault="00AE19F0" w:rsidP="00A653D9">
      <w:pPr>
        <w:numPr>
          <w:ilvl w:val="0"/>
          <w:numId w:val="7"/>
        </w:numPr>
        <w:spacing w:after="120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příprava a podání </w:t>
      </w:r>
      <w:r w:rsidRPr="00AE19F0">
        <w:rPr>
          <w:rFonts w:ascii="Arial Narrow" w:hAnsi="Arial Narrow"/>
        </w:rPr>
        <w:t xml:space="preserve">přihlášky vynálezu </w:t>
      </w:r>
      <w:r>
        <w:rPr>
          <w:rFonts w:ascii="Arial Narrow" w:hAnsi="Arial Narrow"/>
        </w:rPr>
        <w:t xml:space="preserve">s pracovním názvem </w:t>
      </w:r>
      <w:r w:rsidRPr="00AE19F0">
        <w:rPr>
          <w:rFonts w:ascii="Arial Narrow" w:eastAsia="Times New Roman" w:hAnsi="Arial Narrow" w:cs="Tahoma"/>
          <w:color w:val="000000"/>
        </w:rPr>
        <w:t>"</w:t>
      </w:r>
      <w:r w:rsidR="008E46C2">
        <w:rPr>
          <w:rFonts w:ascii="Arial Narrow" w:eastAsia="Times New Roman" w:hAnsi="Arial Narrow" w:cs="Tahoma"/>
          <w:i/>
          <w:color w:val="000000"/>
        </w:rPr>
        <w:t>Linkosamidy, jejich příprava a použití</w:t>
      </w:r>
      <w:r w:rsidRPr="00AE19F0">
        <w:rPr>
          <w:rFonts w:ascii="Arial Narrow" w:eastAsia="Times New Roman" w:hAnsi="Arial Narrow" w:cs="Tahoma"/>
          <w:color w:val="000000"/>
        </w:rPr>
        <w:t>"</w:t>
      </w:r>
      <w:r>
        <w:rPr>
          <w:rFonts w:ascii="Arial Narrow" w:hAnsi="Arial Narrow" w:cs="Arial"/>
        </w:rPr>
        <w:t xml:space="preserve"> k patentové ochraně </w:t>
      </w:r>
      <w:r w:rsidR="004F1EA2" w:rsidRPr="001777EC">
        <w:rPr>
          <w:rFonts w:ascii="Arial Narrow" w:hAnsi="Arial Narrow" w:cs="Arial"/>
        </w:rPr>
        <w:t>v České republice;</w:t>
      </w:r>
    </w:p>
    <w:p w:rsidR="004F1EA2" w:rsidRPr="001777EC" w:rsidRDefault="004F1EA2" w:rsidP="00A653D9">
      <w:pPr>
        <w:numPr>
          <w:ilvl w:val="0"/>
          <w:numId w:val="7"/>
        </w:numPr>
        <w:spacing w:after="120"/>
        <w:ind w:left="1276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zastupování Příkazce v řízeních o </w:t>
      </w:r>
      <w:r w:rsidR="00AE19F0">
        <w:rPr>
          <w:rFonts w:ascii="Arial Narrow" w:hAnsi="Arial Narrow" w:cs="Arial"/>
        </w:rPr>
        <w:t>výše uvedené přihlášce</w:t>
      </w:r>
      <w:r w:rsidRPr="001777EC">
        <w:rPr>
          <w:rFonts w:ascii="Arial Narrow" w:hAnsi="Arial Narrow" w:cs="Arial"/>
        </w:rPr>
        <w:t xml:space="preserve"> před </w:t>
      </w:r>
      <w:r w:rsidR="00A2197B">
        <w:rPr>
          <w:rFonts w:ascii="Arial Narrow" w:hAnsi="Arial Narrow" w:cs="Arial"/>
        </w:rPr>
        <w:t>Úřadem průmyslového vlastnictví České republiky</w:t>
      </w:r>
      <w:r w:rsidRPr="001777EC">
        <w:rPr>
          <w:rFonts w:ascii="Arial Narrow" w:hAnsi="Arial Narrow" w:cs="Arial"/>
        </w:rPr>
        <w:t xml:space="preserve">, v řízeních ve věcech sporných a při změnách údajů </w:t>
      </w:r>
      <w:r w:rsidR="007A17F8" w:rsidRPr="001777EC">
        <w:rPr>
          <w:rFonts w:ascii="Arial Narrow" w:hAnsi="Arial Narrow" w:cs="Arial"/>
        </w:rPr>
        <w:t>Příkazce</w:t>
      </w:r>
      <w:r w:rsidR="007A17F8">
        <w:rPr>
          <w:rFonts w:ascii="Arial Narrow" w:hAnsi="Arial Narrow" w:cs="Arial"/>
        </w:rPr>
        <w:t xml:space="preserve"> a zápisech jiných skutečností </w:t>
      </w:r>
      <w:r w:rsidRPr="001777EC">
        <w:rPr>
          <w:rFonts w:ascii="Arial Narrow" w:hAnsi="Arial Narrow" w:cs="Arial"/>
        </w:rPr>
        <w:t>v rejstřících vedených těmito úřady;</w:t>
      </w:r>
    </w:p>
    <w:p w:rsidR="004F1EA2" w:rsidRPr="001777EC" w:rsidRDefault="007B6134" w:rsidP="00A653D9">
      <w:pPr>
        <w:numPr>
          <w:ilvl w:val="0"/>
          <w:numId w:val="7"/>
        </w:numPr>
        <w:spacing w:after="120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zastupování při úkonech </w:t>
      </w:r>
      <w:r w:rsidR="003F7FA9">
        <w:rPr>
          <w:rFonts w:ascii="Arial Narrow" w:hAnsi="Arial Narrow" w:cs="Arial"/>
        </w:rPr>
        <w:t xml:space="preserve">a právních jednáních </w:t>
      </w:r>
      <w:r>
        <w:rPr>
          <w:rFonts w:ascii="Arial Narrow" w:hAnsi="Arial Narrow" w:cs="Arial"/>
        </w:rPr>
        <w:t xml:space="preserve">souvisejících s </w:t>
      </w:r>
      <w:r w:rsidR="004F1EA2" w:rsidRPr="001777EC">
        <w:rPr>
          <w:rFonts w:ascii="Arial Narrow" w:hAnsi="Arial Narrow" w:cs="Arial"/>
        </w:rPr>
        <w:t>udržování</w:t>
      </w:r>
      <w:r>
        <w:rPr>
          <w:rFonts w:ascii="Arial Narrow" w:hAnsi="Arial Narrow" w:cs="Arial"/>
        </w:rPr>
        <w:t>m</w:t>
      </w:r>
      <w:r w:rsidR="004F1EA2" w:rsidRPr="001777EC">
        <w:rPr>
          <w:rFonts w:ascii="Arial Narrow" w:hAnsi="Arial Narrow" w:cs="Arial"/>
        </w:rPr>
        <w:t xml:space="preserve"> </w:t>
      </w:r>
      <w:r w:rsidRPr="001777EC">
        <w:rPr>
          <w:rFonts w:ascii="Arial Narrow" w:hAnsi="Arial Narrow" w:cs="Arial"/>
        </w:rPr>
        <w:t xml:space="preserve">průmyslových práv </w:t>
      </w:r>
      <w:r w:rsidR="00A2197B" w:rsidRPr="001777EC">
        <w:rPr>
          <w:rFonts w:ascii="Arial Narrow" w:hAnsi="Arial Narrow" w:cs="Arial"/>
        </w:rPr>
        <w:t xml:space="preserve">udělených </w:t>
      </w:r>
      <w:r w:rsidR="00A2197B">
        <w:rPr>
          <w:rFonts w:ascii="Arial Narrow" w:hAnsi="Arial Narrow" w:cs="Arial"/>
        </w:rPr>
        <w:t xml:space="preserve">na základě přihlášky </w:t>
      </w:r>
      <w:r>
        <w:rPr>
          <w:rFonts w:ascii="Arial Narrow" w:hAnsi="Arial Narrow" w:cs="Arial"/>
        </w:rPr>
        <w:t xml:space="preserve">v </w:t>
      </w:r>
      <w:r w:rsidR="004F1EA2" w:rsidRPr="001777EC">
        <w:rPr>
          <w:rFonts w:ascii="Arial Narrow" w:hAnsi="Arial Narrow" w:cs="Arial"/>
        </w:rPr>
        <w:t xml:space="preserve">platnosti </w:t>
      </w:r>
      <w:r w:rsidR="009F32DF" w:rsidRPr="001777EC">
        <w:rPr>
          <w:rFonts w:ascii="Arial Narrow" w:hAnsi="Arial Narrow" w:cs="Arial"/>
        </w:rPr>
        <w:t>v souladu s </w:t>
      </w:r>
      <w:r w:rsidR="004F1EA2" w:rsidRPr="001777EC">
        <w:rPr>
          <w:rFonts w:ascii="Arial Narrow" w:hAnsi="Arial Narrow" w:cs="Arial"/>
        </w:rPr>
        <w:t xml:space="preserve">příslušnými </w:t>
      </w:r>
      <w:r w:rsidR="003F7FA9">
        <w:rPr>
          <w:rFonts w:ascii="Arial Narrow" w:hAnsi="Arial Narrow" w:cs="Arial"/>
        </w:rPr>
        <w:t xml:space="preserve">právními </w:t>
      </w:r>
      <w:r w:rsidR="004F1EA2" w:rsidRPr="001777EC">
        <w:rPr>
          <w:rFonts w:ascii="Arial Narrow" w:hAnsi="Arial Narrow" w:cs="Arial"/>
        </w:rPr>
        <w:t>předpisy a v odpovídajících termínech s výhradou ukončení těchto práv rozhodnutím Příkazce;</w:t>
      </w:r>
    </w:p>
    <w:p w:rsidR="004F1EA2" w:rsidRPr="001777EC" w:rsidRDefault="00A156C7" w:rsidP="00A653D9">
      <w:pPr>
        <w:numPr>
          <w:ilvl w:val="0"/>
          <w:numId w:val="7"/>
        </w:numPr>
        <w:spacing w:after="120"/>
        <w:ind w:left="12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další související </w:t>
      </w:r>
      <w:r w:rsidR="00551DD5">
        <w:rPr>
          <w:rFonts w:ascii="Arial Narrow" w:hAnsi="Arial Narrow" w:cs="Arial"/>
        </w:rPr>
        <w:t>služby</w:t>
      </w:r>
      <w:r>
        <w:rPr>
          <w:rFonts w:ascii="Arial Narrow" w:hAnsi="Arial Narrow" w:cs="Arial"/>
        </w:rPr>
        <w:t xml:space="preserve"> </w:t>
      </w:r>
      <w:r w:rsidR="00EC6AA8">
        <w:rPr>
          <w:rFonts w:ascii="Arial Narrow" w:hAnsi="Arial Narrow" w:cs="Arial"/>
        </w:rPr>
        <w:t>patentového zástupce</w:t>
      </w:r>
      <w:r w:rsidR="004F1EA2" w:rsidRPr="001777EC">
        <w:rPr>
          <w:rFonts w:ascii="Arial Narrow" w:hAnsi="Arial Narrow" w:cs="Arial"/>
        </w:rPr>
        <w:t xml:space="preserve"> </w:t>
      </w:r>
    </w:p>
    <w:p w:rsidR="002959D8" w:rsidRPr="001777EC" w:rsidRDefault="004F1EA2" w:rsidP="00A653D9">
      <w:pPr>
        <w:spacing w:after="120"/>
        <w:ind w:left="916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(souhrnně dále jen „</w:t>
      </w:r>
      <w:r w:rsidR="00D77E80">
        <w:rPr>
          <w:rFonts w:ascii="Arial Narrow" w:hAnsi="Arial Narrow" w:cs="Arial"/>
          <w:b/>
          <w:i/>
        </w:rPr>
        <w:t>Služby</w:t>
      </w:r>
      <w:r w:rsidRPr="001777EC">
        <w:rPr>
          <w:rFonts w:ascii="Arial Narrow" w:hAnsi="Arial Narrow" w:cs="Arial"/>
        </w:rPr>
        <w:t>“).</w:t>
      </w:r>
    </w:p>
    <w:p w:rsidR="001F4022" w:rsidRPr="001777EC" w:rsidRDefault="001F4022" w:rsidP="00A653D9">
      <w:pPr>
        <w:numPr>
          <w:ilvl w:val="1"/>
          <w:numId w:val="2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Příkazník přijímá </w:t>
      </w:r>
      <w:r w:rsidR="00155133" w:rsidRPr="001777EC">
        <w:rPr>
          <w:rFonts w:ascii="Arial Narrow" w:hAnsi="Arial Narrow" w:cs="Arial"/>
        </w:rPr>
        <w:t>pověření</w:t>
      </w:r>
      <w:r w:rsidRPr="001777EC">
        <w:rPr>
          <w:rFonts w:ascii="Arial Narrow" w:hAnsi="Arial Narrow" w:cs="Arial"/>
        </w:rPr>
        <w:t xml:space="preserve"> Přík</w:t>
      </w:r>
      <w:r w:rsidR="00F45109">
        <w:rPr>
          <w:rFonts w:ascii="Arial Narrow" w:hAnsi="Arial Narrow" w:cs="Arial"/>
        </w:rPr>
        <w:t xml:space="preserve">azce a zavazuje se pro Příkazce, jeho jménem </w:t>
      </w:r>
      <w:r w:rsidRPr="001777EC">
        <w:rPr>
          <w:rFonts w:ascii="Arial Narrow" w:hAnsi="Arial Narrow" w:cs="Arial"/>
        </w:rPr>
        <w:t xml:space="preserve">a na jeho účet </w:t>
      </w:r>
      <w:r w:rsidR="00D77E80">
        <w:rPr>
          <w:rFonts w:ascii="Arial Narrow" w:hAnsi="Arial Narrow" w:cs="Arial"/>
        </w:rPr>
        <w:t>poskytovat Služby</w:t>
      </w:r>
      <w:r w:rsidR="00AD78ED">
        <w:rPr>
          <w:rFonts w:ascii="Arial Narrow" w:hAnsi="Arial Narrow" w:cs="Arial"/>
        </w:rPr>
        <w:t xml:space="preserve"> dle odst. 1.1 výše.</w:t>
      </w:r>
    </w:p>
    <w:p w:rsidR="001F4022" w:rsidRDefault="001F4022" w:rsidP="00A653D9">
      <w:pPr>
        <w:numPr>
          <w:ilvl w:val="1"/>
          <w:numId w:val="2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Příkazce se zavazuje Příkazníkovi za </w:t>
      </w:r>
      <w:r w:rsidR="00D77E80">
        <w:rPr>
          <w:rFonts w:ascii="Arial Narrow" w:hAnsi="Arial Narrow" w:cs="Arial"/>
        </w:rPr>
        <w:t>poskytování Služeb</w:t>
      </w:r>
      <w:r w:rsidRPr="001777EC">
        <w:rPr>
          <w:rFonts w:ascii="Arial Narrow" w:hAnsi="Arial Narrow" w:cs="Arial"/>
        </w:rPr>
        <w:t xml:space="preserve"> zaplatit odměnu ve výši a za podmínek sjednaných níže. </w:t>
      </w:r>
    </w:p>
    <w:p w:rsidR="001F4022" w:rsidRDefault="00486FFA" w:rsidP="00A653D9">
      <w:pPr>
        <w:numPr>
          <w:ilvl w:val="1"/>
          <w:numId w:val="2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C41E0D">
        <w:rPr>
          <w:rFonts w:ascii="Arial Narrow" w:hAnsi="Arial Narrow" w:cs="Arial"/>
        </w:rPr>
        <w:t>Příkazník prohlašuje, že je společností</w:t>
      </w:r>
      <w:r>
        <w:rPr>
          <w:rFonts w:ascii="Arial Narrow" w:hAnsi="Arial Narrow" w:cs="Arial"/>
        </w:rPr>
        <w:t xml:space="preserve"> patentových zástupců zapsanou</w:t>
      </w:r>
      <w:r w:rsidRPr="00C41E0D">
        <w:rPr>
          <w:rFonts w:ascii="Arial Narrow" w:hAnsi="Arial Narrow" w:cs="Arial"/>
        </w:rPr>
        <w:t xml:space="preserve"> do rejstříku patentových zástupců vedeném Komorou patentových zástupců České republiky pod reg. č. 2503</w:t>
      </w:r>
      <w:r>
        <w:rPr>
          <w:rFonts w:ascii="Arial Narrow" w:hAnsi="Arial Narrow" w:cs="Arial"/>
        </w:rPr>
        <w:t xml:space="preserve"> a mezi jeho zaměstnanci jsou kvalifikovaní patentoví zástupci oprávnění poskytovat služby patentového zástupce a zastupovat třetí osoby před Úřadem průmyslového vlastnictví, Úřadem Evropské unie pro duševní vlastnictví (EUIPO), Mezinárodním úřadem Světové organizace pro duševní vlastnictví (WIPO) a Evropským patentovým úřadem (EPO)</w:t>
      </w:r>
      <w:r w:rsidRPr="00C41E0D">
        <w:rPr>
          <w:rFonts w:ascii="Arial Narrow" w:hAnsi="Arial Narrow" w:cs="Arial"/>
        </w:rPr>
        <w:t>. Příkazník je oprávněn poskytovat služby patentového zástupce a uzavřel smlouvu o pojištění odpovědnosti za škodu způsobenou poskytováním služeb patentového zástupce</w:t>
      </w:r>
      <w:r>
        <w:rPr>
          <w:rFonts w:ascii="Arial Narrow" w:hAnsi="Arial Narrow" w:cs="Arial"/>
        </w:rPr>
        <w:t>, to vše</w:t>
      </w:r>
      <w:r w:rsidRPr="00C41E0D">
        <w:rPr>
          <w:rFonts w:ascii="Arial Narrow" w:hAnsi="Arial Narrow" w:cs="Arial"/>
        </w:rPr>
        <w:t xml:space="preserve"> v souladu s příslušnými ustanoveními zákona č. 417/2004 Sb., o patentových zástupcích, ve znění pozdějších předpisů</w:t>
      </w:r>
      <w:r w:rsidR="00C41E0D" w:rsidRPr="00C41E0D">
        <w:rPr>
          <w:rFonts w:ascii="Arial Narrow" w:hAnsi="Arial Narrow" w:cs="Arial"/>
        </w:rPr>
        <w:t xml:space="preserve">. </w:t>
      </w:r>
    </w:p>
    <w:p w:rsidR="00C41E0D" w:rsidRPr="00C41E0D" w:rsidRDefault="00C41E0D" w:rsidP="00A653D9">
      <w:pPr>
        <w:spacing w:after="120"/>
        <w:ind w:left="709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ČLÁNEK 2 - Povinnosti Příkazníka</w:t>
      </w:r>
    </w:p>
    <w:p w:rsidR="009A069F" w:rsidRPr="009A069F" w:rsidRDefault="001F402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Příkazník je povinen </w:t>
      </w:r>
      <w:r w:rsidR="009A069F">
        <w:rPr>
          <w:rFonts w:ascii="Arial Narrow" w:hAnsi="Arial Narrow" w:cs="Arial"/>
        </w:rPr>
        <w:t>Příkazci</w:t>
      </w:r>
      <w:r w:rsidRPr="001777EC">
        <w:rPr>
          <w:rFonts w:ascii="Arial Narrow" w:hAnsi="Arial Narrow" w:cs="Arial"/>
        </w:rPr>
        <w:t xml:space="preserve"> </w:t>
      </w:r>
      <w:r w:rsidR="00D77E80">
        <w:rPr>
          <w:rFonts w:ascii="Arial Narrow" w:hAnsi="Arial Narrow" w:cs="Arial"/>
        </w:rPr>
        <w:t>poskytovat Služby</w:t>
      </w:r>
      <w:r w:rsidRPr="001777EC">
        <w:rPr>
          <w:rFonts w:ascii="Arial Narrow" w:hAnsi="Arial Narrow" w:cs="Arial"/>
        </w:rPr>
        <w:t xml:space="preserve"> s odbornou péčí, řádně, pečlivě a v souladu </w:t>
      </w:r>
      <w:r w:rsidR="00D57469">
        <w:rPr>
          <w:rFonts w:ascii="Arial Narrow" w:hAnsi="Arial Narrow" w:cs="Arial"/>
        </w:rPr>
        <w:t xml:space="preserve">s </w:t>
      </w:r>
      <w:r w:rsidR="00793F7D">
        <w:rPr>
          <w:rFonts w:ascii="Arial Narrow" w:hAnsi="Arial Narrow" w:cs="Arial"/>
        </w:rPr>
        <w:t xml:space="preserve">právy a oprávněnými </w:t>
      </w:r>
      <w:r w:rsidRPr="001777EC">
        <w:rPr>
          <w:rFonts w:ascii="Arial Narrow" w:hAnsi="Arial Narrow" w:cs="Arial"/>
        </w:rPr>
        <w:t>záj</w:t>
      </w:r>
      <w:r w:rsidR="00D57469">
        <w:rPr>
          <w:rFonts w:ascii="Arial Narrow" w:hAnsi="Arial Narrow" w:cs="Arial"/>
        </w:rPr>
        <w:t>my Příkazce a podle jeho pokynů, to vše v</w:t>
      </w:r>
      <w:r w:rsidR="009A069F">
        <w:rPr>
          <w:rFonts w:ascii="Arial Narrow" w:hAnsi="Arial Narrow" w:cs="Arial"/>
        </w:rPr>
        <w:t> souladu a v</w:t>
      </w:r>
      <w:r w:rsidR="00D57469">
        <w:rPr>
          <w:rFonts w:ascii="Arial Narrow" w:hAnsi="Arial Narrow" w:cs="Arial"/>
        </w:rPr>
        <w:t xml:space="preserve"> mezích </w:t>
      </w:r>
      <w:r w:rsidR="00D57469">
        <w:rPr>
          <w:rFonts w:ascii="Arial Narrow" w:eastAsia="Times New Roman" w:hAnsi="Arial Narrow"/>
          <w:szCs w:val="24"/>
        </w:rPr>
        <w:t>příslušných právních a profesních předpisů, kterými je Příkazník vázán. V případě, že jsou</w:t>
      </w:r>
      <w:r w:rsidR="00D57469" w:rsidRPr="001B0232">
        <w:rPr>
          <w:rFonts w:ascii="Arial Narrow" w:eastAsia="Times New Roman" w:hAnsi="Arial Narrow"/>
          <w:szCs w:val="24"/>
        </w:rPr>
        <w:t xml:space="preserve"> pokyny </w:t>
      </w:r>
      <w:r w:rsidR="00D57469">
        <w:rPr>
          <w:rFonts w:ascii="Arial Narrow" w:eastAsia="Times New Roman" w:hAnsi="Arial Narrow"/>
          <w:szCs w:val="24"/>
        </w:rPr>
        <w:t>Příkazce</w:t>
      </w:r>
      <w:r w:rsidR="00D57469" w:rsidRPr="001B0232">
        <w:rPr>
          <w:rFonts w:ascii="Arial Narrow" w:eastAsia="Times New Roman" w:hAnsi="Arial Narrow"/>
          <w:szCs w:val="24"/>
        </w:rPr>
        <w:t xml:space="preserve"> v rozporu s právními nebo profesními předpisy, </w:t>
      </w:r>
      <w:r w:rsidR="00D57469">
        <w:rPr>
          <w:rFonts w:ascii="Arial Narrow" w:eastAsia="Times New Roman" w:hAnsi="Arial Narrow"/>
          <w:szCs w:val="24"/>
        </w:rPr>
        <w:t>Příkazník</w:t>
      </w:r>
      <w:r w:rsidR="00D57469" w:rsidRPr="001B0232">
        <w:rPr>
          <w:rFonts w:ascii="Arial Narrow" w:eastAsia="Times New Roman" w:hAnsi="Arial Narrow"/>
          <w:szCs w:val="24"/>
        </w:rPr>
        <w:t xml:space="preserve"> o tom </w:t>
      </w:r>
      <w:r w:rsidR="00D57469">
        <w:rPr>
          <w:rFonts w:ascii="Arial Narrow" w:eastAsia="Times New Roman" w:hAnsi="Arial Narrow"/>
          <w:szCs w:val="24"/>
        </w:rPr>
        <w:t>Příkazce poučí a není povinen požadovanou Službu poskytnout.</w:t>
      </w:r>
      <w:r w:rsidR="00D57469" w:rsidRPr="00D57469">
        <w:rPr>
          <w:rFonts w:ascii="Arial Narrow" w:hAnsi="Arial Narrow" w:cs="Arial"/>
          <w:sz w:val="20"/>
        </w:rPr>
        <w:t xml:space="preserve"> </w:t>
      </w:r>
    </w:p>
    <w:p w:rsidR="001F4022" w:rsidRPr="001777EC" w:rsidRDefault="001F402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Příkazník je povinen </w:t>
      </w:r>
      <w:r w:rsidR="004D5A39">
        <w:rPr>
          <w:rFonts w:ascii="Arial Narrow" w:hAnsi="Arial Narrow" w:cs="Arial"/>
        </w:rPr>
        <w:t xml:space="preserve">průběžně </w:t>
      </w:r>
      <w:r w:rsidRPr="001777EC">
        <w:rPr>
          <w:rFonts w:ascii="Arial Narrow" w:hAnsi="Arial Narrow" w:cs="Arial"/>
        </w:rPr>
        <w:t xml:space="preserve">informovat Příkazce o postupu a výsledcích </w:t>
      </w:r>
      <w:r w:rsidR="00D77E80">
        <w:rPr>
          <w:rFonts w:ascii="Arial Narrow" w:hAnsi="Arial Narrow" w:cs="Arial"/>
        </w:rPr>
        <w:t>Služeb</w:t>
      </w:r>
      <w:r w:rsidRPr="001777EC">
        <w:rPr>
          <w:rFonts w:ascii="Arial Narrow" w:hAnsi="Arial Narrow" w:cs="Arial"/>
        </w:rPr>
        <w:t xml:space="preserve">. Příkazník je dále povinen Příkazci oznámit všechny skutečnosti a okolnosti, které zjistil při </w:t>
      </w:r>
      <w:r w:rsidR="00D77E80">
        <w:rPr>
          <w:rFonts w:ascii="Arial Narrow" w:hAnsi="Arial Narrow" w:cs="Arial"/>
        </w:rPr>
        <w:t>poskytování Služeb</w:t>
      </w:r>
      <w:r w:rsidRPr="001777EC">
        <w:rPr>
          <w:rFonts w:ascii="Arial Narrow" w:hAnsi="Arial Narrow" w:cs="Arial"/>
        </w:rPr>
        <w:t xml:space="preserve">, a které mohou mít vliv na </w:t>
      </w:r>
      <w:r w:rsidR="004D5A39" w:rsidRPr="001777EC">
        <w:rPr>
          <w:rFonts w:ascii="Arial Narrow" w:hAnsi="Arial Narrow" w:cs="Arial"/>
        </w:rPr>
        <w:t xml:space="preserve">práva a oprávněné zájmy </w:t>
      </w:r>
      <w:r w:rsidRPr="001777EC">
        <w:rPr>
          <w:rFonts w:ascii="Arial Narrow" w:hAnsi="Arial Narrow" w:cs="Arial"/>
        </w:rPr>
        <w:t xml:space="preserve">Příkazce, </w:t>
      </w:r>
      <w:r w:rsidR="004D5A39">
        <w:rPr>
          <w:rFonts w:ascii="Arial Narrow" w:hAnsi="Arial Narrow" w:cs="Arial"/>
        </w:rPr>
        <w:t xml:space="preserve">popřípadě na </w:t>
      </w:r>
      <w:r w:rsidR="004D5A39" w:rsidRPr="001777EC">
        <w:rPr>
          <w:rFonts w:ascii="Arial Narrow" w:hAnsi="Arial Narrow" w:cs="Arial"/>
        </w:rPr>
        <w:t>změnu jeho pokynů</w:t>
      </w:r>
      <w:r w:rsidRPr="001777EC">
        <w:rPr>
          <w:rFonts w:ascii="Arial Narrow" w:hAnsi="Arial Narrow" w:cs="Arial"/>
        </w:rPr>
        <w:t xml:space="preserve">. </w:t>
      </w:r>
    </w:p>
    <w:p w:rsidR="001F4022" w:rsidRPr="001777EC" w:rsidRDefault="001F402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Od pokynů Příkazce se Příkazník může odchýlit, jen je-li to nezbytné v zájmu Příkazce a Příkazník nemůže včas obdržet jeho souhlas. </w:t>
      </w:r>
    </w:p>
    <w:p w:rsidR="001F4022" w:rsidRPr="00177A68" w:rsidRDefault="001F402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A68">
        <w:rPr>
          <w:rFonts w:ascii="Arial Narrow" w:hAnsi="Arial Narrow" w:cs="Arial"/>
        </w:rPr>
        <w:t xml:space="preserve">Příkazník je povinen bez zbytečného odkladu odevzdat Příkazci veškeré písemnosti a předměty, které za něj nebo pro něj převzal </w:t>
      </w:r>
      <w:r w:rsidR="001A54BF" w:rsidRPr="00177A68">
        <w:rPr>
          <w:rFonts w:ascii="Arial Narrow" w:hAnsi="Arial Narrow" w:cs="Arial"/>
        </w:rPr>
        <w:t>při poskytování Služeb, pokud se Strany nedohodnou jinak.</w:t>
      </w:r>
      <w:r w:rsidR="0027029C">
        <w:rPr>
          <w:rFonts w:ascii="Arial Narrow" w:hAnsi="Arial Narrow" w:cs="Arial"/>
        </w:rPr>
        <w:t xml:space="preserve"> </w:t>
      </w:r>
      <w:r w:rsidRPr="00177A68">
        <w:rPr>
          <w:rFonts w:ascii="Arial Narrow" w:hAnsi="Arial Narrow" w:cs="Arial"/>
        </w:rPr>
        <w:t xml:space="preserve">Příkazník </w:t>
      </w:r>
      <w:r w:rsidRPr="00177A68">
        <w:rPr>
          <w:rFonts w:ascii="Arial Narrow" w:hAnsi="Arial Narrow" w:cs="Arial"/>
        </w:rPr>
        <w:lastRenderedPageBreak/>
        <w:t>odpovídá Příkazci za škodu vzniklou na písemnostech či předmětech převzatých od Příkazce či třetích osob, ledaže tuto škodu nemohl odvrátit ani při vynaložení odborné péče.</w:t>
      </w:r>
    </w:p>
    <w:p w:rsidR="00177A68" w:rsidRDefault="001F402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Příkazník je povinen zachovávat mlčenlivost </w:t>
      </w:r>
      <w:r w:rsidR="00CB2071">
        <w:rPr>
          <w:rFonts w:ascii="Arial Narrow" w:hAnsi="Arial Narrow" w:cs="Arial"/>
        </w:rPr>
        <w:t>o všech</w:t>
      </w:r>
      <w:r w:rsidRPr="001777EC">
        <w:rPr>
          <w:rFonts w:ascii="Arial Narrow" w:hAnsi="Arial Narrow" w:cs="Arial"/>
        </w:rPr>
        <w:t xml:space="preserve"> </w:t>
      </w:r>
      <w:r w:rsidR="00CB2071">
        <w:rPr>
          <w:rFonts w:ascii="Arial Narrow" w:hAnsi="Arial Narrow" w:cs="Arial"/>
        </w:rPr>
        <w:t>skutečnostech, o nichž se při poskytování Služeb dozví.</w:t>
      </w:r>
      <w:r w:rsidRPr="001777EC">
        <w:rPr>
          <w:rFonts w:ascii="Arial Narrow" w:hAnsi="Arial Narrow" w:cs="Arial"/>
        </w:rPr>
        <w:t xml:space="preserve"> </w:t>
      </w:r>
      <w:r w:rsidR="00CB2071">
        <w:rPr>
          <w:rFonts w:ascii="Arial Narrow" w:hAnsi="Arial Narrow" w:cs="Arial"/>
        </w:rPr>
        <w:t>Tato povinnost se neuplatní ve vztahu k osobě, kterou Příkazník pověřuje provedením jednotlivých úkonů Služeb</w:t>
      </w:r>
      <w:r w:rsidR="00AD78ED">
        <w:rPr>
          <w:rFonts w:ascii="Arial Narrow" w:hAnsi="Arial Narrow" w:cs="Arial"/>
        </w:rPr>
        <w:t xml:space="preserve"> v souladu s odst. 2.7 níže</w:t>
      </w:r>
      <w:r w:rsidR="00CB2071">
        <w:rPr>
          <w:rFonts w:ascii="Arial Narrow" w:hAnsi="Arial Narrow" w:cs="Arial"/>
        </w:rPr>
        <w:t>, pokud je tato osoba sama povinna mlčenlivost zachovávat.</w:t>
      </w:r>
    </w:p>
    <w:p w:rsidR="00177A68" w:rsidRPr="00177A68" w:rsidRDefault="00177A68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Příkazník </w:t>
      </w:r>
      <w:r w:rsidR="00CB2071">
        <w:rPr>
          <w:rFonts w:ascii="Arial Narrow" w:hAnsi="Arial Narrow"/>
        </w:rPr>
        <w:t>neodpovídá</w:t>
      </w:r>
      <w:r w:rsidRPr="00177A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 následky způsobené odklonem Příkazce</w:t>
      </w:r>
      <w:r w:rsidRPr="00177A68">
        <w:rPr>
          <w:rFonts w:ascii="Arial Narrow" w:hAnsi="Arial Narrow"/>
        </w:rPr>
        <w:t xml:space="preserve"> od </w:t>
      </w:r>
      <w:r>
        <w:rPr>
          <w:rFonts w:ascii="Arial Narrow" w:hAnsi="Arial Narrow"/>
        </w:rPr>
        <w:t xml:space="preserve">odborných rad a </w:t>
      </w:r>
      <w:r w:rsidRPr="00177A68">
        <w:rPr>
          <w:rFonts w:ascii="Arial Narrow" w:hAnsi="Arial Narrow"/>
        </w:rPr>
        <w:t xml:space="preserve">doporučení </w:t>
      </w:r>
      <w:r>
        <w:rPr>
          <w:rFonts w:ascii="Arial Narrow" w:hAnsi="Arial Narrow"/>
        </w:rPr>
        <w:t>Příkazníka</w:t>
      </w:r>
      <w:r w:rsidRPr="00177A68">
        <w:rPr>
          <w:rFonts w:ascii="Arial Narrow" w:hAnsi="Arial Narrow"/>
        </w:rPr>
        <w:t xml:space="preserve">, ani za následky způsobené jakoukoliv </w:t>
      </w:r>
      <w:r>
        <w:rPr>
          <w:rFonts w:ascii="Arial Narrow" w:hAnsi="Arial Narrow"/>
        </w:rPr>
        <w:t xml:space="preserve">změnou, úpravou, úkonem nebo právním jednáním, </w:t>
      </w:r>
      <w:r w:rsidRPr="00177A68">
        <w:rPr>
          <w:rFonts w:ascii="Arial Narrow" w:hAnsi="Arial Narrow"/>
        </w:rPr>
        <w:t xml:space="preserve">které </w:t>
      </w:r>
      <w:r>
        <w:rPr>
          <w:rFonts w:ascii="Arial Narrow" w:hAnsi="Arial Narrow"/>
        </w:rPr>
        <w:t xml:space="preserve">Příkazce </w:t>
      </w:r>
      <w:r w:rsidRPr="00177A68">
        <w:rPr>
          <w:rFonts w:ascii="Arial Narrow" w:hAnsi="Arial Narrow"/>
        </w:rPr>
        <w:t>provede bez konzultace s</w:t>
      </w:r>
      <w:r w:rsidR="006A62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Příkazníkem, bez jeho vědomí, nebo v rozporu s jeho doporučeními</w:t>
      </w:r>
      <w:r w:rsidRPr="00177A6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1F4022" w:rsidRPr="00177A68">
        <w:rPr>
          <w:rFonts w:ascii="Arial Narrow" w:hAnsi="Arial Narrow" w:cs="Arial"/>
        </w:rPr>
        <w:t>Příkazník neodpovídá za přesnost a pravdivost informací uvedených v</w:t>
      </w:r>
      <w:r w:rsidR="009047FB">
        <w:rPr>
          <w:rFonts w:ascii="Arial Narrow" w:hAnsi="Arial Narrow" w:cs="Arial"/>
        </w:rPr>
        <w:t xml:space="preserve">e veřejných </w:t>
      </w:r>
      <w:r w:rsidR="001F4022" w:rsidRPr="00177A68">
        <w:rPr>
          <w:rFonts w:ascii="Arial Narrow" w:hAnsi="Arial Narrow" w:cs="Arial"/>
        </w:rPr>
        <w:t xml:space="preserve">rejstřících a databázích příslušných úřadů a orgánů, ze kterých čerpá při </w:t>
      </w:r>
      <w:r>
        <w:rPr>
          <w:rFonts w:ascii="Arial Narrow" w:hAnsi="Arial Narrow" w:cs="Arial"/>
        </w:rPr>
        <w:t>poskytování Služeb</w:t>
      </w:r>
      <w:r w:rsidR="001F4022" w:rsidRPr="00177A68">
        <w:rPr>
          <w:rFonts w:ascii="Arial Narrow" w:hAnsi="Arial Narrow" w:cs="Arial"/>
        </w:rPr>
        <w:t xml:space="preserve">. </w:t>
      </w:r>
    </w:p>
    <w:p w:rsidR="001F4022" w:rsidRDefault="00D72087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Příkazník je oprávněn pověřit dílčím výkonem Služeb třetí osobu, a to v rozsahu a za podmínek odpovídajících </w:t>
      </w:r>
      <w:r w:rsidR="00675289">
        <w:rPr>
          <w:rFonts w:ascii="Arial Narrow" w:hAnsi="Arial Narrow" w:cs="Arial"/>
        </w:rPr>
        <w:t xml:space="preserve">podmínkám sjednaným v </w:t>
      </w:r>
      <w:r>
        <w:rPr>
          <w:rFonts w:ascii="Arial Narrow" w:hAnsi="Arial Narrow" w:cs="Arial"/>
        </w:rPr>
        <w:t>této Smlouvě</w:t>
      </w:r>
      <w:r w:rsidR="009A069F" w:rsidRPr="001777EC">
        <w:rPr>
          <w:rFonts w:ascii="Arial Narrow" w:hAnsi="Arial Narrow" w:cs="Arial"/>
        </w:rPr>
        <w:t>.</w:t>
      </w:r>
    </w:p>
    <w:p w:rsidR="00A50BC2" w:rsidRDefault="00A50BC2" w:rsidP="00A653D9">
      <w:pPr>
        <w:numPr>
          <w:ilvl w:val="1"/>
          <w:numId w:val="3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Style w:val="Zvraznn"/>
          <w:rFonts w:ascii="Arial Narrow" w:hAnsi="Arial Narrow"/>
          <w:i w:val="0"/>
        </w:rPr>
        <w:t>Příkazník prohlašuje, že veškeré i</w:t>
      </w:r>
      <w:r w:rsidRPr="00BA41C3">
        <w:rPr>
          <w:rStyle w:val="Zvraznn"/>
          <w:rFonts w:ascii="Arial Narrow" w:hAnsi="Arial Narrow"/>
          <w:i w:val="0"/>
        </w:rPr>
        <w:t>nformace o </w:t>
      </w:r>
      <w:r w:rsidR="0026026E">
        <w:rPr>
          <w:rStyle w:val="Zvraznn"/>
          <w:rFonts w:ascii="Arial Narrow" w:hAnsi="Arial Narrow"/>
          <w:i w:val="0"/>
        </w:rPr>
        <w:t>klientech</w:t>
      </w:r>
      <w:r>
        <w:rPr>
          <w:rStyle w:val="Zvraznn"/>
          <w:rFonts w:ascii="Arial Narrow" w:hAnsi="Arial Narrow"/>
          <w:i w:val="0"/>
        </w:rPr>
        <w:t xml:space="preserve"> a jim poskytovaných službách </w:t>
      </w:r>
      <w:r w:rsidR="00457445">
        <w:rPr>
          <w:rStyle w:val="Zvraznn"/>
          <w:rFonts w:ascii="Arial Narrow" w:hAnsi="Arial Narrow"/>
          <w:i w:val="0"/>
        </w:rPr>
        <w:t xml:space="preserve">jsou uchovávány v souladu s </w:t>
      </w:r>
      <w:r w:rsidRPr="00BA41C3">
        <w:rPr>
          <w:rStyle w:val="Zvraznn"/>
          <w:rFonts w:ascii="Arial Narrow" w:hAnsi="Arial Narrow"/>
          <w:i w:val="0"/>
        </w:rPr>
        <w:t xml:space="preserve">platnými </w:t>
      </w:r>
      <w:r w:rsidR="00484CE8">
        <w:rPr>
          <w:rStyle w:val="Zvraznn"/>
          <w:rFonts w:ascii="Arial Narrow" w:hAnsi="Arial Narrow"/>
          <w:i w:val="0"/>
        </w:rPr>
        <w:t>právními předpisy</w:t>
      </w:r>
      <w:r w:rsidRPr="00BA41C3">
        <w:rPr>
          <w:rStyle w:val="Zvraznn"/>
          <w:rFonts w:ascii="Arial Narrow" w:hAnsi="Arial Narrow"/>
          <w:i w:val="0"/>
        </w:rPr>
        <w:t xml:space="preserve"> České republiky, </w:t>
      </w:r>
      <w:r w:rsidR="00484CE8">
        <w:rPr>
          <w:rStyle w:val="Zvraznn"/>
          <w:rFonts w:ascii="Arial Narrow" w:hAnsi="Arial Narrow"/>
          <w:i w:val="0"/>
        </w:rPr>
        <w:t>zejména se zákonem č. </w:t>
      </w:r>
      <w:r w:rsidRPr="00BA41C3">
        <w:rPr>
          <w:rStyle w:val="Zvraznn"/>
          <w:rFonts w:ascii="Arial Narrow" w:hAnsi="Arial Narrow"/>
          <w:i w:val="0"/>
        </w:rPr>
        <w:t>101/2000 Sb.</w:t>
      </w:r>
      <w:r w:rsidR="002D099B">
        <w:rPr>
          <w:rStyle w:val="Zvraznn"/>
          <w:rFonts w:ascii="Arial Narrow" w:hAnsi="Arial Narrow"/>
          <w:i w:val="0"/>
        </w:rPr>
        <w:t>,</w:t>
      </w:r>
      <w:r w:rsidRPr="00BA41C3">
        <w:rPr>
          <w:rStyle w:val="Zvraznn"/>
          <w:rFonts w:ascii="Arial Narrow" w:hAnsi="Arial Narrow"/>
          <w:i w:val="0"/>
        </w:rPr>
        <w:t xml:space="preserve"> </w:t>
      </w:r>
      <w:r w:rsidR="002D099B" w:rsidRPr="00BA41C3">
        <w:rPr>
          <w:rStyle w:val="Zvraznn"/>
          <w:rFonts w:ascii="Arial Narrow" w:hAnsi="Arial Narrow"/>
          <w:i w:val="0"/>
        </w:rPr>
        <w:t>o ochraně osobních údajů</w:t>
      </w:r>
      <w:r w:rsidR="002D099B">
        <w:rPr>
          <w:rStyle w:val="Zvraznn"/>
          <w:rFonts w:ascii="Arial Narrow" w:hAnsi="Arial Narrow"/>
          <w:i w:val="0"/>
        </w:rPr>
        <w:t>,</w:t>
      </w:r>
      <w:r w:rsidR="002D099B" w:rsidRPr="00BA41C3">
        <w:rPr>
          <w:rStyle w:val="Zvraznn"/>
          <w:rFonts w:ascii="Arial Narrow" w:hAnsi="Arial Narrow"/>
          <w:i w:val="0"/>
        </w:rPr>
        <w:t xml:space="preserve"> </w:t>
      </w:r>
      <w:r w:rsidRPr="00BA41C3">
        <w:rPr>
          <w:rStyle w:val="Zvraznn"/>
          <w:rFonts w:ascii="Arial Narrow" w:hAnsi="Arial Narrow"/>
          <w:i w:val="0"/>
        </w:rPr>
        <w:t xml:space="preserve">ve znění pozdějších předpisů. </w:t>
      </w:r>
      <w:r w:rsidR="002D099B" w:rsidRPr="002D099B">
        <w:rPr>
          <w:rStyle w:val="Siln"/>
          <w:rFonts w:ascii="Arial Narrow" w:hAnsi="Arial Narrow"/>
          <w:b w:val="0"/>
          <w:iCs/>
        </w:rPr>
        <w:t>Příkazník</w:t>
      </w:r>
      <w:r w:rsidRPr="00BA41C3">
        <w:rPr>
          <w:rStyle w:val="Zvraznn"/>
          <w:rFonts w:ascii="Arial Narrow" w:hAnsi="Arial Narrow"/>
          <w:i w:val="0"/>
        </w:rPr>
        <w:t xml:space="preserve"> veškeré údaje získ</w:t>
      </w:r>
      <w:r w:rsidR="00484CE8">
        <w:rPr>
          <w:rStyle w:val="Zvraznn"/>
          <w:rFonts w:ascii="Arial Narrow" w:hAnsi="Arial Narrow"/>
          <w:i w:val="0"/>
        </w:rPr>
        <w:t>ané</w:t>
      </w:r>
      <w:r w:rsidR="0026026E">
        <w:rPr>
          <w:rStyle w:val="Zvraznn"/>
          <w:rFonts w:ascii="Arial Narrow" w:hAnsi="Arial Narrow"/>
          <w:i w:val="0"/>
        </w:rPr>
        <w:t xml:space="preserve"> od klientů</w:t>
      </w:r>
      <w:r w:rsidR="009E20DE">
        <w:rPr>
          <w:rStyle w:val="Zvraznn"/>
          <w:rFonts w:ascii="Arial Narrow" w:hAnsi="Arial Narrow"/>
          <w:i w:val="0"/>
        </w:rPr>
        <w:t xml:space="preserve"> užívá výhradně za účelem </w:t>
      </w:r>
      <w:r w:rsidR="00484CE8">
        <w:rPr>
          <w:rStyle w:val="Zvraznn"/>
          <w:rFonts w:ascii="Arial Narrow" w:hAnsi="Arial Narrow"/>
          <w:i w:val="0"/>
        </w:rPr>
        <w:t xml:space="preserve">poskytování služeb patentového zástupce a </w:t>
      </w:r>
      <w:r w:rsidRPr="00BA41C3">
        <w:rPr>
          <w:rStyle w:val="Zvraznn"/>
          <w:rFonts w:ascii="Arial Narrow" w:hAnsi="Arial Narrow"/>
          <w:i w:val="0"/>
        </w:rPr>
        <w:t>pr</w:t>
      </w:r>
      <w:r w:rsidR="009E20DE">
        <w:rPr>
          <w:rStyle w:val="Zvraznn"/>
          <w:rFonts w:ascii="Arial Narrow" w:hAnsi="Arial Narrow"/>
          <w:i w:val="0"/>
        </w:rPr>
        <w:t>o </w:t>
      </w:r>
      <w:r w:rsidR="008F639B">
        <w:rPr>
          <w:rStyle w:val="Zvraznn"/>
          <w:rFonts w:ascii="Arial Narrow" w:hAnsi="Arial Narrow"/>
          <w:i w:val="0"/>
        </w:rPr>
        <w:t xml:space="preserve">svoji </w:t>
      </w:r>
      <w:r w:rsidR="009E20DE">
        <w:rPr>
          <w:rStyle w:val="Zvraznn"/>
          <w:rFonts w:ascii="Arial Narrow" w:hAnsi="Arial Narrow"/>
          <w:i w:val="0"/>
        </w:rPr>
        <w:t xml:space="preserve">vnitřní potřebu a tyto údaje neposkytuje </w:t>
      </w:r>
      <w:r w:rsidRPr="00BA41C3">
        <w:rPr>
          <w:rStyle w:val="Zvraznn"/>
          <w:rFonts w:ascii="Arial Narrow" w:hAnsi="Arial Narrow"/>
          <w:i w:val="0"/>
        </w:rPr>
        <w:t xml:space="preserve">třetím osobám. Bez výslovného souhlasu </w:t>
      </w:r>
      <w:r w:rsidR="0026026E">
        <w:rPr>
          <w:rStyle w:val="Zvraznn"/>
          <w:rFonts w:ascii="Arial Narrow" w:hAnsi="Arial Narrow"/>
          <w:i w:val="0"/>
        </w:rPr>
        <w:t>klientů</w:t>
      </w:r>
      <w:r w:rsidRPr="00BA41C3">
        <w:rPr>
          <w:rStyle w:val="Zvraznn"/>
          <w:rFonts w:ascii="Arial Narrow" w:hAnsi="Arial Narrow"/>
          <w:i w:val="0"/>
        </w:rPr>
        <w:t xml:space="preserve"> nakládá </w:t>
      </w:r>
      <w:r w:rsidR="002D099B" w:rsidRPr="002D099B">
        <w:rPr>
          <w:rStyle w:val="Siln"/>
          <w:rFonts w:ascii="Arial Narrow" w:hAnsi="Arial Narrow"/>
          <w:b w:val="0"/>
          <w:iCs/>
        </w:rPr>
        <w:t>Příkazník</w:t>
      </w:r>
      <w:r w:rsidR="002D099B">
        <w:rPr>
          <w:rStyle w:val="Siln"/>
          <w:rFonts w:ascii="Arial Narrow" w:hAnsi="Arial Narrow"/>
          <w:iCs/>
        </w:rPr>
        <w:t xml:space="preserve"> </w:t>
      </w:r>
      <w:r w:rsidRPr="00BA41C3">
        <w:rPr>
          <w:rStyle w:val="Zvraznn"/>
          <w:rFonts w:ascii="Arial Narrow" w:hAnsi="Arial Narrow"/>
          <w:i w:val="0"/>
        </w:rPr>
        <w:t>s jejich osobními údaji pouze a výhradně v rozsahu, který připouští zákon o ochraně osobních údajů, a</w:t>
      </w:r>
      <w:r w:rsidR="0026026E">
        <w:rPr>
          <w:rStyle w:val="Zvraznn"/>
          <w:rFonts w:ascii="Arial Narrow" w:hAnsi="Arial Narrow"/>
          <w:i w:val="0"/>
        </w:rPr>
        <w:t xml:space="preserve"> </w:t>
      </w:r>
      <w:r w:rsidRPr="00BA41C3">
        <w:rPr>
          <w:rStyle w:val="Zvraznn"/>
          <w:rFonts w:ascii="Arial Narrow" w:hAnsi="Arial Narrow"/>
          <w:i w:val="0"/>
        </w:rPr>
        <w:t>to především v § 5 odst. 2 písm. b) a v § 5 odst. 6</w:t>
      </w:r>
      <w:r w:rsidR="008F639B">
        <w:rPr>
          <w:rStyle w:val="Zvraznn"/>
          <w:rFonts w:ascii="Arial Narrow" w:hAnsi="Arial Narrow"/>
          <w:i w:val="0"/>
        </w:rPr>
        <w:t xml:space="preserve"> tohoto zákona</w:t>
      </w:r>
      <w:r w:rsidRPr="00BA41C3">
        <w:rPr>
          <w:rStyle w:val="Zvraznn"/>
          <w:rFonts w:ascii="Arial Narrow" w:hAnsi="Arial Narrow"/>
          <w:i w:val="0"/>
        </w:rPr>
        <w:t>.</w:t>
      </w:r>
      <w:r w:rsidR="00BD246D">
        <w:rPr>
          <w:rStyle w:val="Zvraznn"/>
          <w:rFonts w:ascii="Arial Narrow" w:hAnsi="Arial Narrow"/>
          <w:i w:val="0"/>
        </w:rPr>
        <w:t xml:space="preserve"> Příkazce toto bere na vědomí a souhlasí</w:t>
      </w:r>
      <w:r w:rsidR="00484CE8">
        <w:rPr>
          <w:rStyle w:val="Zvraznn"/>
          <w:rFonts w:ascii="Arial Narrow" w:hAnsi="Arial Narrow"/>
          <w:i w:val="0"/>
        </w:rPr>
        <w:t xml:space="preserve"> s výše uvedeným </w:t>
      </w:r>
      <w:r w:rsidR="003C3E07">
        <w:rPr>
          <w:rStyle w:val="Zvraznn"/>
          <w:rFonts w:ascii="Arial Narrow" w:hAnsi="Arial Narrow"/>
          <w:i w:val="0"/>
        </w:rPr>
        <w:t xml:space="preserve">užíváním a </w:t>
      </w:r>
      <w:r w:rsidR="009A04A3">
        <w:rPr>
          <w:rStyle w:val="Zvraznn"/>
          <w:rFonts w:ascii="Arial Narrow" w:hAnsi="Arial Narrow"/>
          <w:i w:val="0"/>
        </w:rPr>
        <w:t>uchováváním jeho</w:t>
      </w:r>
      <w:r w:rsidR="00484CE8">
        <w:rPr>
          <w:rStyle w:val="Zvraznn"/>
          <w:rFonts w:ascii="Arial Narrow" w:hAnsi="Arial Narrow"/>
          <w:i w:val="0"/>
        </w:rPr>
        <w:t xml:space="preserve"> osobních údajů</w:t>
      </w:r>
      <w:r w:rsidR="00BD246D">
        <w:rPr>
          <w:rStyle w:val="Zvraznn"/>
          <w:rFonts w:ascii="Arial Narrow" w:hAnsi="Arial Narrow"/>
          <w:i w:val="0"/>
        </w:rPr>
        <w:t>.</w:t>
      </w:r>
    </w:p>
    <w:p w:rsidR="00D032C5" w:rsidRDefault="00D032C5" w:rsidP="00A653D9">
      <w:pPr>
        <w:spacing w:after="120"/>
        <w:jc w:val="both"/>
        <w:rPr>
          <w:rFonts w:ascii="Arial Narrow" w:hAnsi="Arial Narrow" w:cs="Arial"/>
          <w:b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ČLÁNEK 3 - Povinnosti Příkazce</w:t>
      </w:r>
    </w:p>
    <w:p w:rsidR="001F4022" w:rsidRPr="001777EC" w:rsidRDefault="001F4022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Příkazce je povinen bezodkladně poskytnout Příkazníkovi vešker</w:t>
      </w:r>
      <w:r w:rsidR="009876AD">
        <w:rPr>
          <w:rFonts w:ascii="Arial Narrow" w:hAnsi="Arial Narrow" w:cs="Arial"/>
        </w:rPr>
        <w:t>ou součinnost p</w:t>
      </w:r>
      <w:r w:rsidR="009876AD" w:rsidRPr="001777EC">
        <w:rPr>
          <w:rFonts w:ascii="Arial Narrow" w:hAnsi="Arial Narrow" w:cs="Arial"/>
        </w:rPr>
        <w:t xml:space="preserve">otřebnou pro </w:t>
      </w:r>
      <w:r w:rsidR="009876AD">
        <w:rPr>
          <w:rFonts w:ascii="Arial Narrow" w:hAnsi="Arial Narrow" w:cs="Arial"/>
        </w:rPr>
        <w:t>řádné poskytování Služeb</w:t>
      </w:r>
      <w:r w:rsidR="009876AD" w:rsidRPr="001777EC">
        <w:rPr>
          <w:rFonts w:ascii="Arial Narrow" w:hAnsi="Arial Narrow" w:cs="Arial"/>
        </w:rPr>
        <w:t xml:space="preserve">, </w:t>
      </w:r>
      <w:r w:rsidR="009876AD">
        <w:rPr>
          <w:rFonts w:ascii="Arial Narrow" w:hAnsi="Arial Narrow" w:cs="Arial"/>
        </w:rPr>
        <w:t xml:space="preserve">pro </w:t>
      </w:r>
      <w:r w:rsidR="009876AD" w:rsidRPr="001777EC">
        <w:rPr>
          <w:rFonts w:ascii="Arial Narrow" w:hAnsi="Arial Narrow" w:cs="Arial"/>
        </w:rPr>
        <w:t>komunikaci a jednání s třetími stranami či příslušnými úřady a institucemi</w:t>
      </w:r>
      <w:r w:rsidR="00B239FA">
        <w:rPr>
          <w:rFonts w:ascii="Arial Narrow" w:hAnsi="Arial Narrow" w:cs="Arial"/>
        </w:rPr>
        <w:t>.</w:t>
      </w:r>
      <w:r w:rsidR="009876AD">
        <w:rPr>
          <w:rFonts w:ascii="Arial Narrow" w:hAnsi="Arial Narrow" w:cs="Arial"/>
        </w:rPr>
        <w:t xml:space="preserve"> </w:t>
      </w:r>
      <w:r w:rsidR="00B239FA" w:rsidRPr="001777EC">
        <w:rPr>
          <w:rFonts w:ascii="Arial Narrow" w:hAnsi="Arial Narrow" w:cs="Arial"/>
        </w:rPr>
        <w:t>Příkazce je povinen Příkazníkovi</w:t>
      </w:r>
      <w:r w:rsidR="00B239FA">
        <w:rPr>
          <w:rFonts w:ascii="Arial Narrow" w:hAnsi="Arial Narrow" w:cs="Arial"/>
        </w:rPr>
        <w:t xml:space="preserve"> </w:t>
      </w:r>
      <w:r w:rsidR="00B239FA" w:rsidRPr="001777EC">
        <w:rPr>
          <w:rFonts w:ascii="Arial Narrow" w:hAnsi="Arial Narrow" w:cs="Arial"/>
        </w:rPr>
        <w:t xml:space="preserve">bezodkladně </w:t>
      </w:r>
      <w:r w:rsidR="00B239FA">
        <w:rPr>
          <w:rFonts w:ascii="Arial Narrow" w:hAnsi="Arial Narrow" w:cs="Arial"/>
        </w:rPr>
        <w:t xml:space="preserve">sdělit své pokyny </w:t>
      </w:r>
      <w:r w:rsidR="00A400F2">
        <w:rPr>
          <w:rFonts w:ascii="Arial Narrow" w:hAnsi="Arial Narrow" w:cs="Arial"/>
        </w:rPr>
        <w:t xml:space="preserve">a instrukce, a dále mu </w:t>
      </w:r>
      <w:r w:rsidR="00B239FA" w:rsidRPr="001777EC">
        <w:rPr>
          <w:rFonts w:ascii="Arial Narrow" w:hAnsi="Arial Narrow" w:cs="Arial"/>
        </w:rPr>
        <w:t>poskytnout</w:t>
      </w:r>
      <w:r w:rsidR="00B239FA">
        <w:rPr>
          <w:rFonts w:ascii="Arial Narrow" w:hAnsi="Arial Narrow" w:cs="Arial"/>
        </w:rPr>
        <w:t xml:space="preserve"> </w:t>
      </w:r>
      <w:r w:rsidR="009876AD">
        <w:rPr>
          <w:rFonts w:ascii="Arial Narrow" w:hAnsi="Arial Narrow" w:cs="Arial"/>
        </w:rPr>
        <w:t>veškeré</w:t>
      </w:r>
      <w:r w:rsidR="00A400F2">
        <w:rPr>
          <w:rFonts w:ascii="Arial Narrow" w:hAnsi="Arial Narrow" w:cs="Arial"/>
        </w:rPr>
        <w:t xml:space="preserve"> potřebné</w:t>
      </w:r>
      <w:r w:rsidR="009876AD">
        <w:rPr>
          <w:rFonts w:ascii="Arial Narrow" w:hAnsi="Arial Narrow" w:cs="Arial"/>
        </w:rPr>
        <w:t xml:space="preserve"> </w:t>
      </w:r>
      <w:r w:rsidR="00A400F2" w:rsidRPr="001777EC">
        <w:rPr>
          <w:rFonts w:ascii="Arial Narrow" w:hAnsi="Arial Narrow" w:cs="Arial"/>
        </w:rPr>
        <w:t>informace</w:t>
      </w:r>
      <w:r w:rsidR="00BD1B21">
        <w:rPr>
          <w:rFonts w:ascii="Arial Narrow" w:hAnsi="Arial Narrow" w:cs="Arial"/>
        </w:rPr>
        <w:t xml:space="preserve">, </w:t>
      </w:r>
      <w:r w:rsidRPr="001777EC">
        <w:rPr>
          <w:rFonts w:ascii="Arial Narrow" w:hAnsi="Arial Narrow" w:cs="Arial"/>
        </w:rPr>
        <w:t>podklady</w:t>
      </w:r>
      <w:r w:rsidR="00BD1B21">
        <w:rPr>
          <w:rFonts w:ascii="Arial Narrow" w:hAnsi="Arial Narrow" w:cs="Arial"/>
        </w:rPr>
        <w:t>, doklady, údaje a dokumenty</w:t>
      </w:r>
      <w:r w:rsidR="001E7BA7">
        <w:rPr>
          <w:rFonts w:ascii="Arial Narrow" w:hAnsi="Arial Narrow" w:cs="Arial"/>
        </w:rPr>
        <w:t>, přičemž Příkazce odpovídá</w:t>
      </w:r>
      <w:r w:rsidR="00BD1B21">
        <w:rPr>
          <w:rFonts w:ascii="Arial Narrow" w:hAnsi="Arial Narrow" w:cs="Arial"/>
        </w:rPr>
        <w:t xml:space="preserve"> za jejich včasné předložení, faktickou i formální bezvadnost, kompletnost a odbornost</w:t>
      </w:r>
      <w:r w:rsidRPr="001777EC">
        <w:rPr>
          <w:rFonts w:ascii="Arial Narrow" w:hAnsi="Arial Narrow" w:cs="Arial"/>
        </w:rPr>
        <w:t xml:space="preserve">. </w:t>
      </w:r>
    </w:p>
    <w:p w:rsidR="001F4022" w:rsidRPr="001777EC" w:rsidRDefault="001F4022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Příkazce je povinen bezodkladně sdělit Příkazníkovi všechny</w:t>
      </w:r>
      <w:r w:rsidR="00123733" w:rsidRPr="001777EC">
        <w:rPr>
          <w:rFonts w:ascii="Arial Narrow" w:hAnsi="Arial Narrow" w:cs="Arial"/>
        </w:rPr>
        <w:t xml:space="preserve"> změny týkající se jeho </w:t>
      </w:r>
      <w:r w:rsidR="00DE1C03">
        <w:rPr>
          <w:rFonts w:ascii="Arial Narrow" w:hAnsi="Arial Narrow" w:cs="Arial"/>
        </w:rPr>
        <w:t xml:space="preserve">práv, </w:t>
      </w:r>
      <w:r w:rsidR="00123733" w:rsidRPr="001777EC">
        <w:rPr>
          <w:rFonts w:ascii="Arial Narrow" w:hAnsi="Arial Narrow" w:cs="Arial"/>
        </w:rPr>
        <w:t>zájmů, požadavků a </w:t>
      </w:r>
      <w:r w:rsidRPr="001777EC">
        <w:rPr>
          <w:rFonts w:ascii="Arial Narrow" w:hAnsi="Arial Narrow" w:cs="Arial"/>
        </w:rPr>
        <w:t xml:space="preserve">další skutečnosti a okolnosti, které pro řádné </w:t>
      </w:r>
      <w:r w:rsidR="00DE1C03">
        <w:rPr>
          <w:rFonts w:ascii="Arial Narrow" w:hAnsi="Arial Narrow" w:cs="Arial"/>
        </w:rPr>
        <w:t>poskytování Služeb</w:t>
      </w:r>
      <w:r w:rsidRPr="001777EC">
        <w:rPr>
          <w:rFonts w:ascii="Arial Narrow" w:hAnsi="Arial Narrow" w:cs="Arial"/>
        </w:rPr>
        <w:t xml:space="preserve"> mají rozhodný význam. Příkazce je zejména </w:t>
      </w:r>
      <w:r w:rsidR="00DD594D">
        <w:rPr>
          <w:rFonts w:ascii="Arial Narrow" w:hAnsi="Arial Narrow" w:cs="Arial"/>
        </w:rPr>
        <w:t>(nikoliv však výlučně)</w:t>
      </w:r>
      <w:r w:rsidR="00DD594D" w:rsidRPr="001777EC">
        <w:rPr>
          <w:rFonts w:ascii="Arial Narrow" w:hAnsi="Arial Narrow" w:cs="Arial"/>
        </w:rPr>
        <w:t xml:space="preserve"> </w:t>
      </w:r>
      <w:r w:rsidRPr="001777EC">
        <w:rPr>
          <w:rFonts w:ascii="Arial Narrow" w:hAnsi="Arial Narrow" w:cs="Arial"/>
        </w:rPr>
        <w:t>povinen Příkazníkovi bezodkladně oznámit svůj úmysl nepokračovat v</w:t>
      </w:r>
      <w:r w:rsidR="00DE1C03">
        <w:rPr>
          <w:rFonts w:ascii="Arial Narrow" w:hAnsi="Arial Narrow" w:cs="Arial"/>
        </w:rPr>
        <w:t> řízeních o průmyslových právech nebo v jejich udržování</w:t>
      </w:r>
      <w:r w:rsidRPr="001777EC">
        <w:rPr>
          <w:rFonts w:ascii="Arial Narrow" w:hAnsi="Arial Narrow" w:cs="Arial"/>
        </w:rPr>
        <w:t xml:space="preserve">. </w:t>
      </w:r>
    </w:p>
    <w:p w:rsidR="001F4022" w:rsidRDefault="00B85814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Strany se dohodly, že Příkazce bude </w:t>
      </w:r>
      <w:r w:rsidR="00B607C9">
        <w:rPr>
          <w:rFonts w:ascii="Arial Narrow" w:hAnsi="Arial Narrow" w:cs="Arial"/>
        </w:rPr>
        <w:t>poskytovat dílčí Služ</w:t>
      </w:r>
      <w:r>
        <w:rPr>
          <w:rFonts w:ascii="Arial Narrow" w:hAnsi="Arial Narrow" w:cs="Arial"/>
        </w:rPr>
        <w:t>b</w:t>
      </w:r>
      <w:r w:rsidR="00B607C9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</w:t>
      </w:r>
      <w:r w:rsidR="00B607C9">
        <w:rPr>
          <w:rFonts w:ascii="Arial Narrow" w:hAnsi="Arial Narrow" w:cs="Arial"/>
        </w:rPr>
        <w:t>na základě závazných</w:t>
      </w:r>
      <w:r>
        <w:rPr>
          <w:rFonts w:ascii="Arial Narrow" w:hAnsi="Arial Narrow" w:cs="Arial"/>
        </w:rPr>
        <w:t xml:space="preserve"> pokyn</w:t>
      </w:r>
      <w:r w:rsidR="00B607C9">
        <w:rPr>
          <w:rFonts w:ascii="Arial Narrow" w:hAnsi="Arial Narrow" w:cs="Arial"/>
        </w:rPr>
        <w:t>ů</w:t>
      </w:r>
      <w:r>
        <w:rPr>
          <w:rFonts w:ascii="Arial Narrow" w:hAnsi="Arial Narrow" w:cs="Arial"/>
        </w:rPr>
        <w:t xml:space="preserve"> Příkazce. Tyto pokyny bude Příkazce sdělovat především písemně nebo formou elektronické korespondence (e-mailem). Ústně sdělené pokyny Příkazce bezodkladně potvrdí písemně nebo e-mailem.</w:t>
      </w:r>
      <w:r w:rsidR="00A472F9">
        <w:rPr>
          <w:rFonts w:ascii="Arial Narrow" w:hAnsi="Arial Narrow" w:cs="Arial"/>
        </w:rPr>
        <w:t xml:space="preserve"> </w:t>
      </w:r>
    </w:p>
    <w:p w:rsidR="00521549" w:rsidRPr="001777EC" w:rsidRDefault="00A472F9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Neurčí-li Příkazce jinak, jsou za Příkazce oprávněni zadávat pokyny k p</w:t>
      </w:r>
      <w:r w:rsidR="00AA2246">
        <w:rPr>
          <w:rFonts w:ascii="Arial Narrow" w:hAnsi="Arial Narrow" w:cs="Arial"/>
        </w:rPr>
        <w:t>oskytování Služeb tyto osoby (i </w:t>
      </w:r>
      <w:r>
        <w:rPr>
          <w:rFonts w:ascii="Arial Narrow" w:hAnsi="Arial Narrow" w:cs="Arial"/>
        </w:rPr>
        <w:t xml:space="preserve">jednotlivě): </w:t>
      </w:r>
      <w:r w:rsidR="00AD78ED">
        <w:rPr>
          <w:rFonts w:ascii="Arial Narrow" w:hAnsi="Arial Narrow" w:cs="Arial"/>
        </w:rPr>
        <w:t>Lucie Čudová (</w:t>
      </w:r>
      <w:hyperlink r:id="rId8" w:tgtFrame="_blank" w:history="1">
        <w:r w:rsidR="00AD78ED" w:rsidRPr="00AD78ED">
          <w:rPr>
            <w:rStyle w:val="Hypertextovodkaz"/>
            <w:rFonts w:ascii="Arial Narrow" w:hAnsi="Arial Narrow"/>
            <w:color w:val="auto"/>
          </w:rPr>
          <w:t>lucie.cudova@biomed.cas.cz</w:t>
        </w:r>
      </w:hyperlink>
      <w:r w:rsidR="00AD78ED" w:rsidRPr="00AD78ED">
        <w:rPr>
          <w:rFonts w:ascii="Arial Narrow" w:hAnsi="Arial Narrow"/>
        </w:rPr>
        <w:t>)</w:t>
      </w:r>
      <w:r w:rsidR="008E46C2">
        <w:t xml:space="preserve">, </w:t>
      </w:r>
      <w:r w:rsidR="008E46C2" w:rsidRPr="008E46C2">
        <w:rPr>
          <w:rFonts w:ascii="Arial Narrow" w:hAnsi="Arial Narrow" w:cs="Arial"/>
        </w:rPr>
        <w:t>Ing. Jiří Janata CSc. (</w:t>
      </w:r>
      <w:hyperlink r:id="rId9" w:history="1">
        <w:r w:rsidR="008E46C2" w:rsidRPr="008E46C2">
          <w:rPr>
            <w:rStyle w:val="Hypertextovodkaz"/>
            <w:rFonts w:ascii="Arial Narrow" w:hAnsi="Arial Narrow"/>
            <w:color w:val="auto"/>
          </w:rPr>
          <w:t>janata@biomed.cas.cz</w:t>
        </w:r>
      </w:hyperlink>
      <w:r w:rsidR="008E46C2" w:rsidRPr="008E46C2">
        <w:rPr>
          <w:rStyle w:val="Hypertextovodkaz"/>
          <w:color w:val="auto"/>
        </w:rPr>
        <w:t>),</w:t>
      </w:r>
      <w:r w:rsidR="008E46C2">
        <w:rPr>
          <w:rFonts w:ascii="Arial Narrow" w:hAnsi="Arial Narrow" w:cs="Arial"/>
        </w:rPr>
        <w:t xml:space="preserve"> </w:t>
      </w:r>
      <w:r w:rsidR="006F17AB">
        <w:rPr>
          <w:rFonts w:ascii="Arial Narrow" w:hAnsi="Arial Narrow" w:cs="Arial"/>
        </w:rPr>
        <w:t>popřípadě</w:t>
      </w:r>
      <w:r w:rsidR="00053820">
        <w:rPr>
          <w:rFonts w:ascii="Arial Narrow" w:hAnsi="Arial Narrow" w:cs="Arial"/>
        </w:rPr>
        <w:t xml:space="preserve"> další osoby určené Příkazcem v jednotlivých objednávkách </w:t>
      </w:r>
      <w:r>
        <w:rPr>
          <w:rFonts w:ascii="Arial Narrow" w:hAnsi="Arial Narrow" w:cs="Arial"/>
        </w:rPr>
        <w:t>(dále jen „</w:t>
      </w:r>
      <w:r w:rsidRPr="00B607C9">
        <w:rPr>
          <w:rFonts w:ascii="Arial Narrow" w:hAnsi="Arial Narrow" w:cs="Arial"/>
          <w:b/>
          <w:i/>
        </w:rPr>
        <w:t>Oprávněné osoby</w:t>
      </w:r>
      <w:r>
        <w:rPr>
          <w:rFonts w:ascii="Arial Narrow" w:hAnsi="Arial Narrow" w:cs="Arial"/>
        </w:rPr>
        <w:t>“). Veškeré pokyny Oprávně</w:t>
      </w:r>
      <w:bookmarkStart w:id="0" w:name="_GoBack"/>
      <w:bookmarkEnd w:id="0"/>
      <w:r>
        <w:rPr>
          <w:rFonts w:ascii="Arial Narrow" w:hAnsi="Arial Narrow" w:cs="Arial"/>
        </w:rPr>
        <w:t>ných osob se považují za pokyny Příkazce činěné s</w:t>
      </w:r>
      <w:r w:rsidR="00BA68B4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jeho</w:t>
      </w:r>
      <w:r w:rsidR="00BA68B4">
        <w:rPr>
          <w:rFonts w:ascii="Arial Narrow" w:hAnsi="Arial Narrow" w:cs="Arial"/>
        </w:rPr>
        <w:t xml:space="preserve"> vědomím a</w:t>
      </w:r>
      <w:r>
        <w:rPr>
          <w:rFonts w:ascii="Arial Narrow" w:hAnsi="Arial Narrow" w:cs="Arial"/>
        </w:rPr>
        <w:t xml:space="preserve"> souhlasem.</w:t>
      </w:r>
      <w:r w:rsidR="000538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521549">
        <w:rPr>
          <w:rFonts w:ascii="Arial Narrow" w:hAnsi="Arial Narrow" w:cs="Arial"/>
        </w:rPr>
        <w:t xml:space="preserve">   </w:t>
      </w:r>
    </w:p>
    <w:p w:rsidR="001F4022" w:rsidRPr="001777EC" w:rsidRDefault="001F4022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Příkazce zmocní Příkazníka</w:t>
      </w:r>
      <w:r w:rsidR="00AA2246">
        <w:rPr>
          <w:rFonts w:ascii="Arial Narrow" w:hAnsi="Arial Narrow" w:cs="Arial"/>
        </w:rPr>
        <w:t xml:space="preserve"> nebo jeho jednotlivé zaměstnance (patentové zástupce)</w:t>
      </w:r>
      <w:r w:rsidRPr="001777EC">
        <w:rPr>
          <w:rFonts w:ascii="Arial Narrow" w:hAnsi="Arial Narrow" w:cs="Arial"/>
        </w:rPr>
        <w:t xml:space="preserve"> plnou mocí</w:t>
      </w:r>
      <w:r w:rsidR="005D6AA8">
        <w:rPr>
          <w:rFonts w:ascii="Arial Narrow" w:hAnsi="Arial Narrow" w:cs="Arial"/>
        </w:rPr>
        <w:t xml:space="preserve"> k poskytování Služeb</w:t>
      </w:r>
      <w:r w:rsidRPr="001777EC">
        <w:rPr>
          <w:rFonts w:ascii="Arial Narrow" w:hAnsi="Arial Narrow" w:cs="Arial"/>
        </w:rPr>
        <w:t xml:space="preserve">, kterou udělí bezodkladně poté, co o to požádá. Nečinnost Příkazníka způsobená </w:t>
      </w:r>
      <w:r w:rsidRPr="001777EC">
        <w:rPr>
          <w:rFonts w:ascii="Arial Narrow" w:hAnsi="Arial Narrow" w:cs="Arial"/>
        </w:rPr>
        <w:lastRenderedPageBreak/>
        <w:t xml:space="preserve">neudělením potřebné plné moci Příkazcem dle tohoto odstavce není porušením povinností Příkazníka dle této Smlouvy. </w:t>
      </w:r>
    </w:p>
    <w:p w:rsidR="001F4022" w:rsidRPr="001777EC" w:rsidRDefault="001F4022" w:rsidP="00A653D9">
      <w:pPr>
        <w:numPr>
          <w:ilvl w:val="1"/>
          <w:numId w:val="4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Příkazce je povinen zaplatit Příkazníkovi sjednanou odměnu a nahradit mu náklady vynaložené v souvislosti s</w:t>
      </w:r>
      <w:r w:rsidR="00BD1B21">
        <w:rPr>
          <w:rFonts w:ascii="Arial Narrow" w:hAnsi="Arial Narrow" w:cs="Arial"/>
        </w:rPr>
        <w:t> poskytováním Služeb</w:t>
      </w:r>
      <w:r w:rsidRPr="001777EC">
        <w:rPr>
          <w:rFonts w:ascii="Arial Narrow" w:hAnsi="Arial Narrow" w:cs="Arial"/>
        </w:rPr>
        <w:t>, a to ve výši a za podmínek stanovených v čl. 4 níže. V případě prodlení s některou z plateb je Příkazce povine</w:t>
      </w:r>
      <w:r w:rsidR="00280BE1">
        <w:rPr>
          <w:rFonts w:ascii="Arial Narrow" w:hAnsi="Arial Narrow" w:cs="Arial"/>
        </w:rPr>
        <w:t>n zaplatit Příkazníkovi sjednaný</w:t>
      </w:r>
      <w:r w:rsidRPr="001777EC">
        <w:rPr>
          <w:rFonts w:ascii="Arial Narrow" w:hAnsi="Arial Narrow" w:cs="Arial"/>
        </w:rPr>
        <w:t xml:space="preserve"> </w:t>
      </w:r>
      <w:r w:rsidR="00280BE1">
        <w:rPr>
          <w:rFonts w:ascii="Arial Narrow" w:hAnsi="Arial Narrow" w:cs="Arial"/>
        </w:rPr>
        <w:t>úrok z prodlení</w:t>
      </w:r>
      <w:r w:rsidRPr="001777EC">
        <w:rPr>
          <w:rFonts w:ascii="Arial Narrow" w:hAnsi="Arial Narrow" w:cs="Arial"/>
        </w:rPr>
        <w:t xml:space="preserve"> dle čl. 4 níže. </w:t>
      </w:r>
    </w:p>
    <w:p w:rsidR="001F4022" w:rsidRPr="001777EC" w:rsidRDefault="001F4022" w:rsidP="00A653D9">
      <w:pPr>
        <w:spacing w:after="120"/>
        <w:ind w:left="709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ČLÁNEK 4 – Odměna Příkazníka, náhrada nákladů</w:t>
      </w:r>
    </w:p>
    <w:p w:rsidR="001F4022" w:rsidRPr="001777EC" w:rsidRDefault="001F4022" w:rsidP="00A653D9">
      <w:pPr>
        <w:tabs>
          <w:tab w:val="left" w:pos="142"/>
        </w:tabs>
        <w:spacing w:after="120"/>
        <w:ind w:left="706" w:hanging="564"/>
        <w:jc w:val="both"/>
        <w:rPr>
          <w:rFonts w:ascii="Arial Narrow" w:hAnsi="Arial Narrow" w:cs="Arial"/>
        </w:rPr>
      </w:pPr>
      <w:r w:rsidRPr="00F516C8">
        <w:rPr>
          <w:rFonts w:ascii="Arial Narrow" w:hAnsi="Arial Narrow" w:cs="Arial"/>
          <w:b/>
        </w:rPr>
        <w:t>4.1</w:t>
      </w:r>
      <w:r w:rsidRPr="001777EC">
        <w:rPr>
          <w:rFonts w:ascii="Arial Narrow" w:hAnsi="Arial Narrow" w:cs="Arial"/>
        </w:rPr>
        <w:tab/>
        <w:t xml:space="preserve">Sjednaná výše odměny Příkazníka za </w:t>
      </w:r>
      <w:r w:rsidR="005E394D">
        <w:rPr>
          <w:rFonts w:ascii="Arial Narrow" w:hAnsi="Arial Narrow" w:cs="Arial"/>
        </w:rPr>
        <w:t>poskytování Služeb</w:t>
      </w:r>
      <w:r w:rsidRPr="001777EC">
        <w:rPr>
          <w:rFonts w:ascii="Arial Narrow" w:hAnsi="Arial Narrow" w:cs="Arial"/>
        </w:rPr>
        <w:t xml:space="preserve"> </w:t>
      </w:r>
      <w:r w:rsidR="00A8112F" w:rsidRPr="001777EC">
        <w:rPr>
          <w:rFonts w:ascii="Arial Narrow" w:hAnsi="Arial Narrow" w:cs="Arial"/>
        </w:rPr>
        <w:t xml:space="preserve">se stanoví podle </w:t>
      </w:r>
      <w:r w:rsidR="00F90815">
        <w:rPr>
          <w:rFonts w:ascii="Arial Narrow" w:hAnsi="Arial Narrow" w:cs="Arial"/>
        </w:rPr>
        <w:t>ceny</w:t>
      </w:r>
      <w:r w:rsidR="00A8112F" w:rsidRPr="001777EC">
        <w:rPr>
          <w:rFonts w:ascii="Arial Narrow" w:hAnsi="Arial Narrow" w:cs="Arial"/>
        </w:rPr>
        <w:t xml:space="preserve"> za jednotlivé úkony dle ceníku Příkazníka aktuálního ke dni</w:t>
      </w:r>
      <w:r w:rsidR="005E394D">
        <w:rPr>
          <w:rFonts w:ascii="Arial Narrow" w:hAnsi="Arial Narrow" w:cs="Arial"/>
        </w:rPr>
        <w:t>, kdy byly jednotlivé úkony Služeb</w:t>
      </w:r>
      <w:r w:rsidR="00A8112F" w:rsidRPr="001777EC">
        <w:rPr>
          <w:rFonts w:ascii="Arial Narrow" w:hAnsi="Arial Narrow" w:cs="Arial"/>
        </w:rPr>
        <w:t xml:space="preserve"> poskytnuty</w:t>
      </w:r>
      <w:r w:rsidR="0026299A">
        <w:rPr>
          <w:rFonts w:ascii="Arial Narrow" w:hAnsi="Arial Narrow" w:cs="Arial"/>
        </w:rPr>
        <w:t>, navýšené</w:t>
      </w:r>
      <w:r w:rsidR="0026299A" w:rsidRPr="002373BB">
        <w:rPr>
          <w:rFonts w:ascii="Arial Narrow" w:hAnsi="Arial Narrow" w:cs="Arial"/>
        </w:rPr>
        <w:t xml:space="preserve"> o</w:t>
      </w:r>
      <w:r w:rsidR="0026299A">
        <w:rPr>
          <w:rFonts w:ascii="Arial Narrow" w:hAnsi="Arial Narrow" w:cs="Arial"/>
        </w:rPr>
        <w:t xml:space="preserve"> příslušnou</w:t>
      </w:r>
      <w:r w:rsidR="0026299A" w:rsidRPr="002373BB">
        <w:rPr>
          <w:rFonts w:ascii="Arial Narrow" w:hAnsi="Arial Narrow" w:cs="Arial"/>
        </w:rPr>
        <w:t xml:space="preserve"> </w:t>
      </w:r>
      <w:r w:rsidR="0026299A">
        <w:rPr>
          <w:rFonts w:ascii="Arial Narrow" w:hAnsi="Arial Narrow" w:cs="Arial"/>
        </w:rPr>
        <w:t>daň z přidané hodnoty</w:t>
      </w:r>
      <w:r w:rsidR="0026299A" w:rsidRPr="002373BB">
        <w:rPr>
          <w:rFonts w:ascii="Arial Narrow" w:hAnsi="Arial Narrow" w:cs="Arial"/>
        </w:rPr>
        <w:t xml:space="preserve"> v zákonné výši</w:t>
      </w:r>
      <w:r w:rsidR="00A8112F" w:rsidRPr="001777EC">
        <w:rPr>
          <w:rFonts w:ascii="Arial Narrow" w:hAnsi="Arial Narrow" w:cs="Arial"/>
        </w:rPr>
        <w:t xml:space="preserve">. Jedno vyhotovení ceníku </w:t>
      </w:r>
      <w:r w:rsidR="00ED76E5" w:rsidRPr="001777EC">
        <w:rPr>
          <w:rFonts w:ascii="Arial Narrow" w:hAnsi="Arial Narrow" w:cs="Arial"/>
        </w:rPr>
        <w:t xml:space="preserve">aktuálního </w:t>
      </w:r>
      <w:r w:rsidR="00A8112F" w:rsidRPr="001777EC">
        <w:rPr>
          <w:rFonts w:ascii="Arial Narrow" w:hAnsi="Arial Narrow" w:cs="Arial"/>
        </w:rPr>
        <w:t xml:space="preserve">ke dni podpisu této Smlouvy tvoří </w:t>
      </w:r>
      <w:r w:rsidR="00A8112F" w:rsidRPr="001777EC">
        <w:rPr>
          <w:rFonts w:ascii="Arial Narrow" w:hAnsi="Arial Narrow" w:cs="Arial"/>
          <w:b/>
        </w:rPr>
        <w:t xml:space="preserve">Přílohu č. </w:t>
      </w:r>
      <w:r w:rsidR="008F5012">
        <w:rPr>
          <w:rFonts w:ascii="Arial Narrow" w:hAnsi="Arial Narrow" w:cs="Arial"/>
          <w:b/>
        </w:rPr>
        <w:t>1</w:t>
      </w:r>
      <w:r w:rsidR="00A8112F" w:rsidRPr="001777EC">
        <w:rPr>
          <w:rFonts w:ascii="Arial Narrow" w:hAnsi="Arial Narrow" w:cs="Arial"/>
        </w:rPr>
        <w:t xml:space="preserve"> této Smlouvy</w:t>
      </w:r>
      <w:r w:rsidRPr="001777EC">
        <w:rPr>
          <w:rFonts w:ascii="Arial Narrow" w:hAnsi="Arial Narrow" w:cs="Arial"/>
        </w:rPr>
        <w:t xml:space="preserve">. </w:t>
      </w:r>
      <w:r w:rsidR="00A8112F" w:rsidRPr="001777EC">
        <w:rPr>
          <w:rFonts w:ascii="Arial Narrow" w:hAnsi="Arial Narrow" w:cs="Arial"/>
        </w:rPr>
        <w:t>O případných změnách v ceníku bude Příkazník Příkazce předem informovat, a to zasláním nového ceníku prostřednictvím elektronické korespondence (e-mailu). V případě, že Příkazce ve lhůtě 14 (čtrnácti) dnů ode dne následujícího po doručení aktualizovaného ceníku Příkazníkovi nesdělí svůj nesouhlas s aktualizovaným ceníkem, má se za to, že Příkazce tento nový ceník přijímá.</w:t>
      </w:r>
    </w:p>
    <w:p w:rsidR="001F4022" w:rsidRPr="001777EC" w:rsidRDefault="001F4022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Nárok Příkazníka na odměnu za vykonání Předmětné činnosti vzniká bez ohledu na </w:t>
      </w:r>
      <w:r w:rsidR="005E394D">
        <w:rPr>
          <w:rFonts w:ascii="Arial Narrow" w:hAnsi="Arial Narrow" w:cs="Arial"/>
        </w:rPr>
        <w:t>výsledek</w:t>
      </w:r>
      <w:r w:rsidR="00C25C87" w:rsidRPr="001777EC">
        <w:rPr>
          <w:rFonts w:ascii="Arial Narrow" w:hAnsi="Arial Narrow" w:cs="Arial"/>
        </w:rPr>
        <w:t xml:space="preserve"> této činnosti</w:t>
      </w:r>
      <w:r w:rsidRPr="001777EC">
        <w:rPr>
          <w:rFonts w:ascii="Arial Narrow" w:hAnsi="Arial Narrow" w:cs="Arial"/>
        </w:rPr>
        <w:t xml:space="preserve">. </w:t>
      </w:r>
    </w:p>
    <w:p w:rsidR="001F4022" w:rsidRPr="001777EC" w:rsidRDefault="001F4022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Příkazce dále uhradí Příkazníkovi nutně a účelně v</w:t>
      </w:r>
      <w:r w:rsidR="00364767">
        <w:rPr>
          <w:rFonts w:ascii="Arial Narrow" w:hAnsi="Arial Narrow" w:cs="Arial"/>
        </w:rPr>
        <w:t>ynaložené náklady související s</w:t>
      </w:r>
      <w:r w:rsidR="00EF6B05">
        <w:rPr>
          <w:rFonts w:ascii="Arial Narrow" w:hAnsi="Arial Narrow" w:cs="Arial"/>
        </w:rPr>
        <w:t> poskytováním Služeb</w:t>
      </w:r>
      <w:r w:rsidRPr="001777EC">
        <w:rPr>
          <w:rFonts w:ascii="Arial Narrow" w:hAnsi="Arial Narrow" w:cs="Arial"/>
        </w:rPr>
        <w:t>, a to zejména správní a úřední poplatky</w:t>
      </w:r>
      <w:r w:rsidR="00364767">
        <w:rPr>
          <w:rFonts w:ascii="Arial Narrow" w:hAnsi="Arial Narrow" w:cs="Arial"/>
        </w:rPr>
        <w:t xml:space="preserve"> placené Příkazníkem jménem Příkazce a na jeho účet</w:t>
      </w:r>
      <w:r w:rsidRPr="001777EC">
        <w:rPr>
          <w:rFonts w:ascii="Arial Narrow" w:hAnsi="Arial Narrow" w:cs="Arial"/>
        </w:rPr>
        <w:t xml:space="preserve">, </w:t>
      </w:r>
      <w:r w:rsidR="00EF6B05">
        <w:rPr>
          <w:rFonts w:ascii="Arial Narrow" w:hAnsi="Arial Narrow" w:cs="Arial"/>
        </w:rPr>
        <w:t xml:space="preserve">náklady na </w:t>
      </w:r>
      <w:r w:rsidR="00171BB0">
        <w:rPr>
          <w:rFonts w:ascii="Arial Narrow" w:hAnsi="Arial Narrow" w:cs="Arial"/>
        </w:rPr>
        <w:t>služby pověřených zahraničních patentových zástupců</w:t>
      </w:r>
      <w:r w:rsidR="004739C6">
        <w:rPr>
          <w:rFonts w:ascii="Arial Narrow" w:hAnsi="Arial Narrow" w:cs="Arial"/>
        </w:rPr>
        <w:t xml:space="preserve"> (pokud nebudou účtovány přímo Příkazci)</w:t>
      </w:r>
      <w:r w:rsidR="00171BB0">
        <w:rPr>
          <w:rFonts w:ascii="Arial Narrow" w:hAnsi="Arial Narrow" w:cs="Arial"/>
        </w:rPr>
        <w:t xml:space="preserve">, </w:t>
      </w:r>
      <w:r w:rsidRPr="001777EC">
        <w:rPr>
          <w:rFonts w:ascii="Arial Narrow" w:hAnsi="Arial Narrow" w:cs="Arial"/>
        </w:rPr>
        <w:t xml:space="preserve">vypracování znaleckých posudků, </w:t>
      </w:r>
      <w:r w:rsidR="00D406B9">
        <w:rPr>
          <w:rFonts w:ascii="Arial Narrow" w:hAnsi="Arial Narrow" w:cs="Arial"/>
        </w:rPr>
        <w:t xml:space="preserve">pořizování </w:t>
      </w:r>
      <w:r w:rsidRPr="001777EC">
        <w:rPr>
          <w:rFonts w:ascii="Arial Narrow" w:hAnsi="Arial Narrow" w:cs="Arial"/>
        </w:rPr>
        <w:t xml:space="preserve">úředních překladů, </w:t>
      </w:r>
      <w:r w:rsidR="00B555BD">
        <w:rPr>
          <w:rFonts w:ascii="Arial Narrow" w:hAnsi="Arial Narrow" w:cs="Arial"/>
        </w:rPr>
        <w:t xml:space="preserve">rešeršních zpráv, </w:t>
      </w:r>
      <w:r w:rsidRPr="001777EC">
        <w:rPr>
          <w:rFonts w:ascii="Arial Narrow" w:hAnsi="Arial Narrow" w:cs="Arial"/>
        </w:rPr>
        <w:t>ověřování listin</w:t>
      </w:r>
      <w:r w:rsidR="002F1E66" w:rsidRPr="001777EC">
        <w:rPr>
          <w:rFonts w:ascii="Arial Narrow" w:hAnsi="Arial Narrow" w:cs="Arial"/>
        </w:rPr>
        <w:t xml:space="preserve">, </w:t>
      </w:r>
      <w:r w:rsidR="00B555BD">
        <w:rPr>
          <w:rFonts w:ascii="Arial Narrow" w:hAnsi="Arial Narrow" w:cs="Arial"/>
        </w:rPr>
        <w:t xml:space="preserve">bankovní poplatky, služební cesty, </w:t>
      </w:r>
      <w:r w:rsidR="002F1E66" w:rsidRPr="001777EC">
        <w:rPr>
          <w:rFonts w:ascii="Arial Narrow" w:hAnsi="Arial Narrow" w:cs="Arial"/>
        </w:rPr>
        <w:t xml:space="preserve">poštovní </w:t>
      </w:r>
      <w:r w:rsidR="00364767">
        <w:rPr>
          <w:rFonts w:ascii="Arial Narrow" w:hAnsi="Arial Narrow" w:cs="Arial"/>
        </w:rPr>
        <w:t xml:space="preserve">a přepravní </w:t>
      </w:r>
      <w:r w:rsidR="002F1E66" w:rsidRPr="001777EC">
        <w:rPr>
          <w:rFonts w:ascii="Arial Narrow" w:hAnsi="Arial Narrow" w:cs="Arial"/>
        </w:rPr>
        <w:t>služby</w:t>
      </w:r>
      <w:r w:rsidR="00F90815">
        <w:rPr>
          <w:rFonts w:ascii="Arial Narrow" w:hAnsi="Arial Narrow" w:cs="Arial"/>
        </w:rPr>
        <w:t xml:space="preserve"> </w:t>
      </w:r>
      <w:r w:rsidRPr="001777EC">
        <w:rPr>
          <w:rFonts w:ascii="Arial Narrow" w:hAnsi="Arial Narrow" w:cs="Arial"/>
        </w:rPr>
        <w:t>a další</w:t>
      </w:r>
      <w:r w:rsidR="00F90815">
        <w:rPr>
          <w:rFonts w:ascii="Arial Narrow" w:hAnsi="Arial Narrow" w:cs="Arial"/>
        </w:rPr>
        <w:t xml:space="preserve">. </w:t>
      </w:r>
      <w:r w:rsidRPr="001777EC">
        <w:rPr>
          <w:rFonts w:ascii="Arial Narrow" w:hAnsi="Arial Narrow" w:cs="Arial"/>
        </w:rPr>
        <w:t xml:space="preserve">Náhradu těchto nákladů Příkazce </w:t>
      </w:r>
      <w:r w:rsidR="00F90815">
        <w:rPr>
          <w:rFonts w:ascii="Arial Narrow" w:hAnsi="Arial Narrow" w:cs="Arial"/>
        </w:rPr>
        <w:t>uhradí</w:t>
      </w:r>
      <w:r w:rsidRPr="001777EC">
        <w:rPr>
          <w:rFonts w:ascii="Arial Narrow" w:hAnsi="Arial Narrow" w:cs="Arial"/>
        </w:rPr>
        <w:t xml:space="preserve"> Příkazníkovi v jejich </w:t>
      </w:r>
      <w:r w:rsidR="006A62D9">
        <w:rPr>
          <w:rFonts w:ascii="Arial Narrow" w:hAnsi="Arial Narrow" w:cs="Arial"/>
        </w:rPr>
        <w:t>skutečné</w:t>
      </w:r>
      <w:r w:rsidRPr="001777EC">
        <w:rPr>
          <w:rFonts w:ascii="Arial Narrow" w:hAnsi="Arial Narrow" w:cs="Arial"/>
        </w:rPr>
        <w:t xml:space="preserve"> výši </w:t>
      </w:r>
      <w:r w:rsidR="0026299A">
        <w:rPr>
          <w:rFonts w:ascii="Arial Narrow" w:hAnsi="Arial Narrow" w:cs="Arial"/>
        </w:rPr>
        <w:t xml:space="preserve">s připočtením příslušné daně z přidané hodnoty </w:t>
      </w:r>
      <w:r w:rsidRPr="001777EC">
        <w:rPr>
          <w:rFonts w:ascii="Arial Narrow" w:hAnsi="Arial Narrow" w:cs="Arial"/>
        </w:rPr>
        <w:t xml:space="preserve">na základě </w:t>
      </w:r>
      <w:r w:rsidR="008E7541">
        <w:rPr>
          <w:rFonts w:ascii="Arial Narrow" w:hAnsi="Arial Narrow" w:cs="Arial"/>
        </w:rPr>
        <w:t>rozpisu</w:t>
      </w:r>
      <w:r w:rsidRPr="001777EC">
        <w:rPr>
          <w:rFonts w:ascii="Arial Narrow" w:hAnsi="Arial Narrow" w:cs="Arial"/>
        </w:rPr>
        <w:t xml:space="preserve"> předloženého Příkazníkem </w:t>
      </w:r>
      <w:r w:rsidR="008E7541">
        <w:rPr>
          <w:rFonts w:ascii="Arial Narrow" w:hAnsi="Arial Narrow" w:cs="Arial"/>
        </w:rPr>
        <w:t>na faktuře</w:t>
      </w:r>
      <w:r w:rsidRPr="001777EC">
        <w:rPr>
          <w:rFonts w:ascii="Arial Narrow" w:hAnsi="Arial Narrow" w:cs="Arial"/>
        </w:rPr>
        <w:t xml:space="preserve"> dle odst. 4.5 níže. </w:t>
      </w:r>
      <w:r w:rsidR="00F90815">
        <w:rPr>
          <w:rFonts w:ascii="Arial Narrow" w:hAnsi="Arial Narrow" w:cs="Arial"/>
        </w:rPr>
        <w:t>Správní a </w:t>
      </w:r>
      <w:r w:rsidR="00364767">
        <w:rPr>
          <w:rFonts w:ascii="Arial Narrow" w:hAnsi="Arial Narrow" w:cs="Arial"/>
        </w:rPr>
        <w:t xml:space="preserve">úřední </w:t>
      </w:r>
      <w:r w:rsidR="00364767">
        <w:rPr>
          <w:rFonts w:ascii="Arial Narrow" w:hAnsi="Arial Narrow"/>
        </w:rPr>
        <w:t>poplatky se nezahrnují do základu daně Příkazníka v souladu s</w:t>
      </w:r>
      <w:r w:rsidR="000E1D7C">
        <w:rPr>
          <w:rFonts w:ascii="Arial Narrow" w:hAnsi="Arial Narrow"/>
        </w:rPr>
        <w:t> ust. § 36 odst. 11 zák. č. </w:t>
      </w:r>
      <w:r w:rsidR="00364767" w:rsidRPr="003131D5">
        <w:rPr>
          <w:rFonts w:ascii="Arial Narrow" w:hAnsi="Arial Narrow"/>
        </w:rPr>
        <w:t>235/2004 Sb., o dani</w:t>
      </w:r>
      <w:r w:rsidR="00364767">
        <w:rPr>
          <w:rFonts w:ascii="Arial Narrow" w:hAnsi="Arial Narrow"/>
        </w:rPr>
        <w:t xml:space="preserve"> z přidané hodnoty. </w:t>
      </w:r>
      <w:r w:rsidRPr="001777EC">
        <w:rPr>
          <w:rFonts w:ascii="Arial Narrow" w:hAnsi="Arial Narrow" w:cs="Arial"/>
        </w:rPr>
        <w:t>Náklady hrazené</w:t>
      </w:r>
      <w:r w:rsidR="00364767">
        <w:rPr>
          <w:rFonts w:ascii="Arial Narrow" w:hAnsi="Arial Narrow" w:cs="Arial"/>
        </w:rPr>
        <w:t xml:space="preserve"> </w:t>
      </w:r>
      <w:r w:rsidRPr="001777EC">
        <w:rPr>
          <w:rFonts w:ascii="Arial Narrow" w:hAnsi="Arial Narrow" w:cs="Arial"/>
        </w:rPr>
        <w:t xml:space="preserve">v cizí měně se přepočtou kurzem České národní banky dle kurzovního lístku </w:t>
      </w:r>
      <w:r w:rsidR="006A62D9">
        <w:rPr>
          <w:rFonts w:ascii="Arial Narrow" w:hAnsi="Arial Narrow" w:cs="Arial"/>
        </w:rPr>
        <w:t xml:space="preserve">aktuálního </w:t>
      </w:r>
      <w:r w:rsidRPr="001777EC">
        <w:rPr>
          <w:rFonts w:ascii="Arial Narrow" w:hAnsi="Arial Narrow" w:cs="Arial"/>
        </w:rPr>
        <w:t xml:space="preserve">ke dni provedení platby. </w:t>
      </w:r>
    </w:p>
    <w:p w:rsidR="001F4022" w:rsidRPr="001777EC" w:rsidRDefault="001F4022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Příkazník je oprávněn před zahájením Předmětné činnosti požadovat o</w:t>
      </w:r>
      <w:r w:rsidR="00C11F16" w:rsidRPr="001777EC">
        <w:rPr>
          <w:rFonts w:ascii="Arial Narrow" w:hAnsi="Arial Narrow" w:cs="Arial"/>
        </w:rPr>
        <w:t>d Příkazce přiměřenou zálohu, a </w:t>
      </w:r>
      <w:r w:rsidRPr="001777EC">
        <w:rPr>
          <w:rFonts w:ascii="Arial Narrow" w:hAnsi="Arial Narrow" w:cs="Arial"/>
        </w:rPr>
        <w:t>to na základě</w:t>
      </w:r>
      <w:r w:rsidR="003079B8">
        <w:rPr>
          <w:rFonts w:ascii="Arial Narrow" w:hAnsi="Arial Narrow" w:cs="Arial"/>
        </w:rPr>
        <w:t xml:space="preserve"> </w:t>
      </w:r>
      <w:r w:rsidR="00280BE1">
        <w:rPr>
          <w:rFonts w:ascii="Arial Narrow" w:hAnsi="Arial Narrow" w:cs="Arial"/>
        </w:rPr>
        <w:t>zálohové faktury</w:t>
      </w:r>
      <w:r w:rsidRPr="001777EC">
        <w:rPr>
          <w:rFonts w:ascii="Arial Narrow" w:hAnsi="Arial Narrow" w:cs="Arial"/>
        </w:rPr>
        <w:t xml:space="preserve">. </w:t>
      </w:r>
      <w:r w:rsidR="000A57F1">
        <w:rPr>
          <w:rFonts w:ascii="Arial Narrow" w:hAnsi="Arial Narrow" w:cs="Arial"/>
        </w:rPr>
        <w:t>Příkazník po úhradě zálohové faktury vystaví Příkazci řádný daňový doklad dle odst. 4.5 níže.</w:t>
      </w:r>
    </w:p>
    <w:p w:rsidR="002373BB" w:rsidRDefault="000A57F1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="001F4022" w:rsidRPr="002373BB">
        <w:rPr>
          <w:rFonts w:ascii="Arial Narrow" w:hAnsi="Arial Narrow" w:cs="Arial"/>
        </w:rPr>
        <w:t xml:space="preserve">aktury vystavené Příkazníkem </w:t>
      </w:r>
      <w:r>
        <w:rPr>
          <w:rFonts w:ascii="Arial Narrow" w:hAnsi="Arial Narrow" w:cs="Arial"/>
        </w:rPr>
        <w:t xml:space="preserve">za poskytnuté Služby budou mít </w:t>
      </w:r>
      <w:r w:rsidR="001F4022" w:rsidRPr="002373BB">
        <w:rPr>
          <w:rFonts w:ascii="Arial Narrow" w:hAnsi="Arial Narrow" w:cs="Arial"/>
        </w:rPr>
        <w:t xml:space="preserve">náležitosti daňového dokladu v souladu se zákonem č. 235/2004 Sb., o dani z přidané hodnoty, ve znění pozdějších předpisů. Lhůta splatnosti faktury se počítá ode dne následujícího po vystavení faktury a činí </w:t>
      </w:r>
      <w:r w:rsidR="00D77D24">
        <w:rPr>
          <w:rFonts w:ascii="Arial Narrow" w:hAnsi="Arial Narrow" w:cs="Arial"/>
        </w:rPr>
        <w:t>30</w:t>
      </w:r>
      <w:r w:rsidR="001F4022" w:rsidRPr="002373BB">
        <w:rPr>
          <w:rFonts w:ascii="Arial Narrow" w:hAnsi="Arial Narrow" w:cs="Arial"/>
        </w:rPr>
        <w:t xml:space="preserve"> (</w:t>
      </w:r>
      <w:r w:rsidR="00D77D24">
        <w:rPr>
          <w:rFonts w:ascii="Arial Narrow" w:hAnsi="Arial Narrow" w:cs="Arial"/>
        </w:rPr>
        <w:t>třicet</w:t>
      </w:r>
      <w:r w:rsidR="001F4022" w:rsidRPr="002373BB">
        <w:rPr>
          <w:rFonts w:ascii="Arial Narrow" w:hAnsi="Arial Narrow" w:cs="Arial"/>
        </w:rPr>
        <w:t>) dní.</w:t>
      </w:r>
      <w:r w:rsidR="00EF6B05" w:rsidRPr="002373BB">
        <w:rPr>
          <w:rFonts w:ascii="Arial Narrow" w:hAnsi="Arial Narrow" w:cs="Arial"/>
        </w:rPr>
        <w:t xml:space="preserve"> </w:t>
      </w:r>
    </w:p>
    <w:p w:rsidR="001F4022" w:rsidRPr="002373BB" w:rsidRDefault="001F4022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2373BB">
        <w:rPr>
          <w:rFonts w:ascii="Arial Narrow" w:hAnsi="Arial Narrow" w:cs="Arial"/>
        </w:rPr>
        <w:t xml:space="preserve">Veškeré platby provedené dle této Smlouvy budou hrazeny formou bezhotovostního převodu na bankovní účet Příkazníka č. 10006-99301-021/0100 vedený u Komerční banky, pokud se Strany pro konkrétní platbu písemně nedohodnou jinak. </w:t>
      </w:r>
    </w:p>
    <w:p w:rsidR="001F4022" w:rsidRPr="001777EC" w:rsidRDefault="001F4022" w:rsidP="00A653D9">
      <w:pPr>
        <w:numPr>
          <w:ilvl w:val="1"/>
          <w:numId w:val="8"/>
        </w:numPr>
        <w:spacing w:after="120"/>
        <w:ind w:left="709" w:hanging="567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</w:rPr>
        <w:t xml:space="preserve">Prodlení Příkazce s uhrazením plateb dle tohoto čl. 4 je předmětem smluvního úroku z prodlení ve výši 0,05 % z hodnoty faktury za každý den prodlení. </w:t>
      </w:r>
    </w:p>
    <w:p w:rsidR="005436A8" w:rsidRPr="001777EC" w:rsidRDefault="005436A8" w:rsidP="00A653D9">
      <w:pPr>
        <w:spacing w:after="120"/>
        <w:jc w:val="both"/>
        <w:rPr>
          <w:rFonts w:ascii="Arial Narrow" w:hAnsi="Arial Narrow" w:cs="Arial"/>
          <w:b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>ČLÁNEK 5 – Doba trvání a ukončení Smlouvy</w:t>
      </w:r>
    </w:p>
    <w:p w:rsidR="001F4022" w:rsidRPr="001777EC" w:rsidRDefault="001F4022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Tato Smlouva je uzavírána na dobu neurčitou. </w:t>
      </w:r>
    </w:p>
    <w:p w:rsidR="001F4022" w:rsidRPr="001777EC" w:rsidRDefault="001F4022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lastRenderedPageBreak/>
        <w:t xml:space="preserve">Tato Smlouva zanikne </w:t>
      </w:r>
      <w:r w:rsidR="00D637AE" w:rsidRPr="001777EC">
        <w:rPr>
          <w:rFonts w:ascii="Arial Narrow" w:hAnsi="Arial Narrow" w:cs="Arial"/>
        </w:rPr>
        <w:t xml:space="preserve">ztrátou oprávnění Příkazníka pro vykonávání </w:t>
      </w:r>
      <w:r w:rsidR="00084029">
        <w:rPr>
          <w:rFonts w:ascii="Arial Narrow" w:hAnsi="Arial Narrow" w:cs="Arial"/>
        </w:rPr>
        <w:t>činnosti patentového zástupce</w:t>
      </w:r>
      <w:r w:rsidR="00D637AE" w:rsidRPr="001777EC">
        <w:rPr>
          <w:rFonts w:ascii="Arial Narrow" w:hAnsi="Arial Narrow" w:cs="Arial"/>
        </w:rPr>
        <w:t xml:space="preserve">, </w:t>
      </w:r>
      <w:r w:rsidRPr="001777EC">
        <w:rPr>
          <w:rFonts w:ascii="Arial Narrow" w:hAnsi="Arial Narrow" w:cs="Arial"/>
        </w:rPr>
        <w:t xml:space="preserve">odstoupením nebo výpovědí jedné ze Stran dle ustanovení této Smlouvy. </w:t>
      </w:r>
    </w:p>
    <w:p w:rsidR="001F4022" w:rsidRPr="001777EC" w:rsidRDefault="001F4022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Příkazce je oprávněn tuto Smlouvu kdykoliv částečně nebo v celém rozsahu vypovědět. Výpověď podaná Příkazcem nabývá účinnosti dnem, kdy </w:t>
      </w:r>
      <w:r w:rsidR="00DB3B8A" w:rsidRPr="001777EC">
        <w:rPr>
          <w:rFonts w:ascii="Arial Narrow" w:hAnsi="Arial Narrow" w:cs="Arial"/>
        </w:rPr>
        <w:t>byla doručena Příkazníkovi</w:t>
      </w:r>
      <w:r w:rsidRPr="001777EC">
        <w:rPr>
          <w:rFonts w:ascii="Arial Narrow" w:hAnsi="Arial Narrow" w:cs="Arial"/>
        </w:rPr>
        <w:t xml:space="preserve">. </w:t>
      </w:r>
      <w:r w:rsidR="00AD37AB" w:rsidRPr="001777EC">
        <w:rPr>
          <w:rFonts w:ascii="Arial Narrow" w:hAnsi="Arial Narrow" w:cs="Arial"/>
        </w:rPr>
        <w:t xml:space="preserve">Ode dne </w:t>
      </w:r>
      <w:r w:rsidRPr="001777EC">
        <w:rPr>
          <w:rFonts w:ascii="Arial Narrow" w:hAnsi="Arial Narrow" w:cs="Arial"/>
        </w:rPr>
        <w:t xml:space="preserve">účinnosti výpovědi je Příkazník povinen dále nepokračovat ve vykonávání Předmětné činnosti v rozsahu určeném ve výpovědi. </w:t>
      </w:r>
      <w:r w:rsidR="00C66C93" w:rsidRPr="001777EC">
        <w:rPr>
          <w:rFonts w:ascii="Arial Narrow" w:hAnsi="Arial Narrow" w:cs="Arial"/>
        </w:rPr>
        <w:t xml:space="preserve">Příkazník je však povinen Příkazce upozornit na potřebná opatření </w:t>
      </w:r>
      <w:r w:rsidR="00C66C93">
        <w:rPr>
          <w:rFonts w:ascii="Arial Narrow" w:hAnsi="Arial Narrow" w:cs="Arial"/>
        </w:rPr>
        <w:t>a učinit neodkladné kroky, aby Příkazce neutrpěl újmu na svých právech nebo oprávněných zájmech</w:t>
      </w:r>
      <w:r w:rsidR="00F020FA">
        <w:rPr>
          <w:rFonts w:ascii="Arial Narrow" w:hAnsi="Arial Narrow" w:cs="Arial"/>
        </w:rPr>
        <w:t>, pokud Příkazce neučinil jiná opatření nebo nesdělil, že na splnění této povinnosti Příkazníkem netrvá</w:t>
      </w:r>
      <w:r w:rsidR="00C66C93">
        <w:rPr>
          <w:rFonts w:ascii="Arial Narrow" w:hAnsi="Arial Narrow" w:cs="Arial"/>
        </w:rPr>
        <w:t>.</w:t>
      </w:r>
      <w:r w:rsidRPr="001777EC">
        <w:rPr>
          <w:rFonts w:ascii="Arial Narrow" w:hAnsi="Arial Narrow" w:cs="Arial"/>
        </w:rPr>
        <w:t xml:space="preserve"> Plná moc udělená Příkazcem Příkazníkovi se považuje za odvolanou dnem účinnosti výpovědi.</w:t>
      </w:r>
    </w:p>
    <w:p w:rsidR="001F4022" w:rsidRPr="001777EC" w:rsidRDefault="001F4022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Příkazník je oprávněn tuto Smlouvu vypovědět s účinností ke konci kalendářního měsíce následujícího po měsíci, v němž byla výpověď doručena Příkazci. Dnem účinnosti výpovědi zaniká závazek Příkazníka </w:t>
      </w:r>
      <w:r w:rsidR="00300D1E">
        <w:rPr>
          <w:rFonts w:ascii="Arial Narrow" w:hAnsi="Arial Narrow" w:cs="Arial"/>
        </w:rPr>
        <w:t>poskytovat Služby</w:t>
      </w:r>
      <w:r w:rsidRPr="001777EC">
        <w:rPr>
          <w:rFonts w:ascii="Arial Narrow" w:hAnsi="Arial Narrow" w:cs="Arial"/>
        </w:rPr>
        <w:t xml:space="preserve"> dle této Smlouvy. Příkazník je však povinen Příkazce upozornit na </w:t>
      </w:r>
      <w:r w:rsidR="00C66C93" w:rsidRPr="001777EC">
        <w:rPr>
          <w:rFonts w:ascii="Arial Narrow" w:hAnsi="Arial Narrow" w:cs="Arial"/>
        </w:rPr>
        <w:t xml:space="preserve">potřebná </w:t>
      </w:r>
      <w:r w:rsidRPr="001777EC">
        <w:rPr>
          <w:rFonts w:ascii="Arial Narrow" w:hAnsi="Arial Narrow" w:cs="Arial"/>
        </w:rPr>
        <w:t xml:space="preserve">opatření </w:t>
      </w:r>
      <w:r w:rsidR="00C66C93">
        <w:rPr>
          <w:rFonts w:ascii="Arial Narrow" w:hAnsi="Arial Narrow" w:cs="Arial"/>
        </w:rPr>
        <w:t>a učinit neodkladné kroky, aby Příkazce neutrpěl újmu na svých právech nebo oprávněných zájmech</w:t>
      </w:r>
      <w:r w:rsidR="00F020FA">
        <w:rPr>
          <w:rFonts w:ascii="Arial Narrow" w:hAnsi="Arial Narrow" w:cs="Arial"/>
        </w:rPr>
        <w:t>, pokud Příkazce neučinil jiná opatření nebo nesdělil, že na splnění této povinnosti Příkazníkem netrvá.</w:t>
      </w:r>
      <w:r w:rsidR="00C66C93">
        <w:rPr>
          <w:rFonts w:ascii="Arial Narrow" w:hAnsi="Arial Narrow" w:cs="Arial"/>
        </w:rPr>
        <w:t xml:space="preserve"> </w:t>
      </w:r>
    </w:p>
    <w:p w:rsidR="001F4022" w:rsidRPr="001777EC" w:rsidRDefault="00AD37AB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Výpověď</w:t>
      </w:r>
      <w:r w:rsidR="001F4022" w:rsidRPr="001777EC">
        <w:rPr>
          <w:rFonts w:ascii="Arial Narrow" w:hAnsi="Arial Narrow" w:cs="Arial"/>
        </w:rPr>
        <w:t xml:space="preserve"> </w:t>
      </w:r>
      <w:r w:rsidR="002738F4" w:rsidRPr="001777EC">
        <w:rPr>
          <w:rFonts w:ascii="Arial Narrow" w:hAnsi="Arial Narrow" w:cs="Arial"/>
        </w:rPr>
        <w:t xml:space="preserve">této Smlouvy kteroukoliv Stranou </w:t>
      </w:r>
      <w:r w:rsidR="001F4022" w:rsidRPr="001777EC">
        <w:rPr>
          <w:rFonts w:ascii="Arial Narrow" w:hAnsi="Arial Narrow" w:cs="Arial"/>
        </w:rPr>
        <w:t>musí být podán</w:t>
      </w:r>
      <w:r w:rsidR="002738F4" w:rsidRPr="001777EC">
        <w:rPr>
          <w:rFonts w:ascii="Arial Narrow" w:hAnsi="Arial Narrow" w:cs="Arial"/>
        </w:rPr>
        <w:t>a</w:t>
      </w:r>
      <w:r w:rsidR="001F4022" w:rsidRPr="001777EC">
        <w:rPr>
          <w:rFonts w:ascii="Arial Narrow" w:hAnsi="Arial Narrow" w:cs="Arial"/>
        </w:rPr>
        <w:t xml:space="preserve"> v písemné </w:t>
      </w:r>
      <w:r w:rsidR="00300D1E">
        <w:rPr>
          <w:rFonts w:ascii="Arial Narrow" w:hAnsi="Arial Narrow" w:cs="Arial"/>
        </w:rPr>
        <w:t>formě</w:t>
      </w:r>
      <w:r w:rsidR="001F4022" w:rsidRPr="001777EC">
        <w:rPr>
          <w:rFonts w:ascii="Arial Narrow" w:hAnsi="Arial Narrow" w:cs="Arial"/>
        </w:rPr>
        <w:t xml:space="preserve"> a doruče</w:t>
      </w:r>
      <w:r w:rsidRPr="001777EC">
        <w:rPr>
          <w:rFonts w:ascii="Arial Narrow" w:hAnsi="Arial Narrow" w:cs="Arial"/>
        </w:rPr>
        <w:t>n</w:t>
      </w:r>
      <w:r w:rsidR="002738F4" w:rsidRPr="001777EC">
        <w:rPr>
          <w:rFonts w:ascii="Arial Narrow" w:hAnsi="Arial Narrow" w:cs="Arial"/>
        </w:rPr>
        <w:t>a</w:t>
      </w:r>
      <w:r w:rsidRPr="001777EC">
        <w:rPr>
          <w:rFonts w:ascii="Arial Narrow" w:hAnsi="Arial Narrow" w:cs="Arial"/>
        </w:rPr>
        <w:t xml:space="preserve"> na adresu sídla druhé Strany. </w:t>
      </w:r>
    </w:p>
    <w:p w:rsidR="001F4022" w:rsidRPr="001777EC" w:rsidRDefault="001F4022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Výpověď této Smlouvy kteroukoliv Stranou nemá vliv na oprávněný nárok Příkazníka na úhradu odměny za jím </w:t>
      </w:r>
      <w:r w:rsidR="007B5995">
        <w:rPr>
          <w:rFonts w:ascii="Arial Narrow" w:hAnsi="Arial Narrow" w:cs="Arial"/>
        </w:rPr>
        <w:t>poskytnuté Služby</w:t>
      </w:r>
      <w:r w:rsidRPr="001777EC">
        <w:rPr>
          <w:rFonts w:ascii="Arial Narrow" w:hAnsi="Arial Narrow" w:cs="Arial"/>
        </w:rPr>
        <w:t xml:space="preserve">, náhradu vynaložených nákladů a smluvního úroku z prodlení dle čl. 4 výše. Ustanovení této Smlouvy se použijí i po jejím </w:t>
      </w:r>
      <w:r w:rsidR="007B5995">
        <w:rPr>
          <w:rFonts w:ascii="Arial Narrow" w:hAnsi="Arial Narrow" w:cs="Arial"/>
        </w:rPr>
        <w:t>skončení</w:t>
      </w:r>
      <w:r w:rsidRPr="001777EC">
        <w:rPr>
          <w:rFonts w:ascii="Arial Narrow" w:hAnsi="Arial Narrow" w:cs="Arial"/>
        </w:rPr>
        <w:t xml:space="preserve"> až do úplného vypořádání vz</w:t>
      </w:r>
      <w:r w:rsidR="007B5995">
        <w:rPr>
          <w:rFonts w:ascii="Arial Narrow" w:hAnsi="Arial Narrow" w:cs="Arial"/>
        </w:rPr>
        <w:t>ájemných nároků a závazků Stran, které se strany zavazují provést nejpozději do 30</w:t>
      </w:r>
      <w:r w:rsidR="00D77D24">
        <w:rPr>
          <w:rFonts w:ascii="Arial Narrow" w:hAnsi="Arial Narrow" w:cs="Arial"/>
        </w:rPr>
        <w:t xml:space="preserve"> (třiceti) </w:t>
      </w:r>
      <w:r w:rsidR="007B5995">
        <w:rPr>
          <w:rFonts w:ascii="Arial Narrow" w:hAnsi="Arial Narrow" w:cs="Arial"/>
        </w:rPr>
        <w:t xml:space="preserve">dnů od skončení Smlouvy. Příkazník odevzdá Příkazci veškerou dokumentaci týkající se Služeb poskytnutých Příkazci dle této Smlouvy, přičemž je oprávněn si ponechat kopie všech dokumentů. </w:t>
      </w:r>
    </w:p>
    <w:p w:rsidR="001F4022" w:rsidRDefault="008A4473" w:rsidP="00A653D9">
      <w:pPr>
        <w:numPr>
          <w:ilvl w:val="1"/>
          <w:numId w:val="5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eastAsia="Times New Roman" w:hAnsi="Arial Narrow"/>
          <w:bCs/>
          <w:color w:val="000000"/>
          <w:lang w:eastAsia="cs-CZ"/>
        </w:rPr>
        <w:t xml:space="preserve">Strana má právo odstoupit od této Smlouvy, jestliže druhá Strana porušuje některý ze smluvních závazků </w:t>
      </w:r>
      <w:r>
        <w:rPr>
          <w:rFonts w:ascii="Arial Narrow" w:eastAsia="Times New Roman" w:hAnsi="Arial Narrow"/>
          <w:bCs/>
          <w:color w:val="000000"/>
          <w:lang w:eastAsia="cs-CZ"/>
        </w:rPr>
        <w:t>podstatným</w:t>
      </w:r>
      <w:r w:rsidRPr="001777EC">
        <w:rPr>
          <w:rFonts w:ascii="Arial Narrow" w:eastAsia="Times New Roman" w:hAnsi="Arial Narrow"/>
          <w:bCs/>
          <w:color w:val="000000"/>
          <w:lang w:eastAsia="cs-CZ"/>
        </w:rPr>
        <w:t xml:space="preserve"> způsobem a přes písemné upozornění, aby svůj závazek plnila, tak neučiní do lhůty 30</w:t>
      </w:r>
      <w:r>
        <w:rPr>
          <w:rFonts w:ascii="Arial Narrow" w:eastAsia="Times New Roman" w:hAnsi="Arial Narrow"/>
          <w:bCs/>
          <w:color w:val="000000"/>
          <w:lang w:eastAsia="cs-CZ"/>
        </w:rPr>
        <w:t xml:space="preserve"> (třiceti)</w:t>
      </w:r>
      <w:r w:rsidRPr="001777EC">
        <w:rPr>
          <w:rFonts w:ascii="Arial Narrow" w:eastAsia="Times New Roman" w:hAnsi="Arial Narrow"/>
          <w:bCs/>
          <w:color w:val="000000"/>
          <w:lang w:eastAsia="cs-CZ"/>
        </w:rPr>
        <w:t xml:space="preserve"> dnů. </w:t>
      </w:r>
      <w:r>
        <w:rPr>
          <w:rFonts w:ascii="Arial Narrow" w:eastAsia="Times New Roman" w:hAnsi="Arial Narrow"/>
          <w:bCs/>
          <w:color w:val="000000"/>
          <w:lang w:eastAsia="cs-CZ"/>
        </w:rPr>
        <w:t xml:space="preserve">Příkazník je dále oprávněn odstoupit od této Smlouvy v případě, že dojde k narušení nezbytné důvěry mezi ním a Příkazcem, v případě naplnění podmínek § 37 zákona č. 417/2001 Sb., o patentových zástupcích, nebo pokud Příkazce neposkytuje déle než 3 (tři) měsíce součinnost. </w:t>
      </w:r>
      <w:r w:rsidRPr="001F0567">
        <w:rPr>
          <w:rFonts w:ascii="Arial Narrow" w:hAnsi="Arial Narrow" w:cs="Arial"/>
          <w:szCs w:val="24"/>
        </w:rPr>
        <w:t>Odstoupení má pouze ú</w:t>
      </w:r>
      <w:r>
        <w:rPr>
          <w:rFonts w:ascii="Arial Narrow" w:hAnsi="Arial Narrow" w:cs="Arial"/>
          <w:szCs w:val="24"/>
        </w:rPr>
        <w:t>činky do budoucna, Příkazník proto</w:t>
      </w:r>
      <w:r w:rsidRPr="001F0567">
        <w:rPr>
          <w:rFonts w:ascii="Arial Narrow" w:hAnsi="Arial Narrow" w:cs="Arial"/>
          <w:szCs w:val="24"/>
        </w:rPr>
        <w:t xml:space="preserve"> není povinen vracet </w:t>
      </w:r>
      <w:r>
        <w:rPr>
          <w:rFonts w:ascii="Arial Narrow" w:hAnsi="Arial Narrow" w:cs="Arial"/>
          <w:szCs w:val="24"/>
        </w:rPr>
        <w:t>odměn</w:t>
      </w:r>
      <w:r w:rsidRPr="001F0567">
        <w:rPr>
          <w:rFonts w:ascii="Arial Narrow" w:hAnsi="Arial Narrow" w:cs="Arial"/>
          <w:szCs w:val="24"/>
        </w:rPr>
        <w:t>u vyplacenou dle této Smlouvy před účinností odstoupení</w:t>
      </w:r>
      <w:r>
        <w:rPr>
          <w:rFonts w:ascii="Arial Narrow" w:hAnsi="Arial Narrow" w:cs="Arial"/>
          <w:szCs w:val="24"/>
        </w:rPr>
        <w:t xml:space="preserve"> a odměn</w:t>
      </w:r>
      <w:r w:rsidRPr="001F0567">
        <w:rPr>
          <w:rFonts w:ascii="Arial Narrow" w:hAnsi="Arial Narrow" w:cs="Arial"/>
          <w:szCs w:val="24"/>
        </w:rPr>
        <w:t>a za období před účinností odstoupení</w:t>
      </w:r>
      <w:r w:rsidRPr="0095103E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mu</w:t>
      </w:r>
      <w:r w:rsidRPr="001F0567">
        <w:rPr>
          <w:rFonts w:ascii="Arial Narrow" w:hAnsi="Arial Narrow" w:cs="Arial"/>
          <w:szCs w:val="24"/>
        </w:rPr>
        <w:t xml:space="preserve"> přísluší, i když nebyla před účinností odstoupení zaplacena. Na </w:t>
      </w:r>
      <w:r>
        <w:rPr>
          <w:rFonts w:ascii="Arial Narrow" w:hAnsi="Arial Narrow" w:cs="Arial"/>
          <w:szCs w:val="24"/>
        </w:rPr>
        <w:t>odměn</w:t>
      </w:r>
      <w:r w:rsidRPr="001F0567">
        <w:rPr>
          <w:rFonts w:ascii="Arial Narrow" w:hAnsi="Arial Narrow" w:cs="Arial"/>
          <w:szCs w:val="24"/>
        </w:rPr>
        <w:t>u je možné započíst smluvní pokuty.</w:t>
      </w:r>
      <w:r>
        <w:rPr>
          <w:rFonts w:ascii="Arial Narrow" w:hAnsi="Arial Narrow" w:cs="Arial"/>
          <w:szCs w:val="24"/>
        </w:rPr>
        <w:t xml:space="preserve"> </w:t>
      </w:r>
      <w:r w:rsidRPr="001777EC">
        <w:rPr>
          <w:rFonts w:ascii="Arial Narrow" w:eastAsia="Times New Roman" w:hAnsi="Arial Narrow"/>
          <w:bCs/>
          <w:color w:val="000000"/>
          <w:lang w:eastAsia="cs-CZ"/>
        </w:rPr>
        <w:t>Ustanovení této Smlouvy se užijí i po jejím ukončení až do úplného vypořádání všech závazků mezi Stranami</w:t>
      </w:r>
      <w:r w:rsidR="001F4022" w:rsidRPr="001777EC">
        <w:rPr>
          <w:rFonts w:ascii="Arial Narrow" w:eastAsia="Times New Roman" w:hAnsi="Arial Narrow"/>
          <w:bCs/>
          <w:color w:val="000000"/>
          <w:lang w:eastAsia="cs-CZ"/>
        </w:rPr>
        <w:t>.</w:t>
      </w:r>
      <w:r w:rsidR="001F4022" w:rsidRPr="001777EC">
        <w:rPr>
          <w:rFonts w:ascii="Arial Narrow" w:hAnsi="Arial Narrow" w:cs="Arial"/>
        </w:rPr>
        <w:t xml:space="preserve"> </w:t>
      </w:r>
    </w:p>
    <w:p w:rsidR="00F53CDF" w:rsidRPr="001777EC" w:rsidRDefault="00F53CDF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  <w:b/>
        </w:rPr>
      </w:pPr>
      <w:r w:rsidRPr="001777EC">
        <w:rPr>
          <w:rFonts w:ascii="Arial Narrow" w:hAnsi="Arial Narrow" w:cs="Arial"/>
          <w:b/>
        </w:rPr>
        <w:t xml:space="preserve">ČLÁNEK 6 </w:t>
      </w:r>
      <w:r w:rsidR="002E72A2">
        <w:rPr>
          <w:rFonts w:ascii="Arial Narrow" w:hAnsi="Arial Narrow" w:cs="Arial"/>
          <w:b/>
        </w:rPr>
        <w:t>-</w:t>
      </w:r>
      <w:r w:rsidRPr="001777EC">
        <w:rPr>
          <w:rFonts w:ascii="Arial Narrow" w:hAnsi="Arial Narrow" w:cs="Arial"/>
          <w:b/>
        </w:rPr>
        <w:t xml:space="preserve"> Závěrečná ustanovení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Tato Smlouva nabývá platnosti a účinnosti dnem jejího podpisu poslední Stranou. 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Tato Smlouva a vztahy Stran touto Smlouvou výslovně neupravené se řídí právním řádem České republiky, zejm. odpovídajícími ustanovením </w:t>
      </w:r>
      <w:r w:rsidR="002C7042" w:rsidRPr="001777EC">
        <w:rPr>
          <w:rFonts w:ascii="Arial Narrow" w:hAnsi="Arial Narrow" w:cs="Arial"/>
        </w:rPr>
        <w:t>zákona č. 89/2012 Sb., občanského zákoník</w:t>
      </w:r>
      <w:r w:rsidR="002C7042">
        <w:rPr>
          <w:rFonts w:ascii="Arial Narrow" w:hAnsi="Arial Narrow" w:cs="Arial"/>
        </w:rPr>
        <w:t xml:space="preserve">u, ve znění pozdějších předpisů, a zákona </w:t>
      </w:r>
      <w:r w:rsidR="002C7042" w:rsidRPr="00C41E0D">
        <w:rPr>
          <w:rFonts w:ascii="Arial Narrow" w:hAnsi="Arial Narrow" w:cs="Arial"/>
        </w:rPr>
        <w:t>č. 417/2004 Sb., o patentových zástupcích, ve znění pozdějších předpisů</w:t>
      </w:r>
      <w:r w:rsidRPr="001777EC">
        <w:rPr>
          <w:rFonts w:ascii="Arial Narrow" w:hAnsi="Arial Narrow" w:cs="Arial"/>
        </w:rPr>
        <w:t xml:space="preserve">. 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eastAsia="Times New Roman" w:hAnsi="Arial Narrow"/>
          <w:bCs/>
          <w:color w:val="000000"/>
          <w:lang w:eastAsia="cs-CZ"/>
        </w:rPr>
        <w:t xml:space="preserve">Je-li nebo stane-li se některé ustanovení této Smlouvy neplatné či neúčinné, zůstávají ostatní ustanovení platná a účinná. Namísto neplatného či neúčinného ustanovení se použijí ustanovení obecně závazných předpisů upravujících otázku vzájemného vztahu Stran. Strany se pak zavazují upravit svůj </w:t>
      </w:r>
      <w:r w:rsidRPr="001777EC">
        <w:rPr>
          <w:rFonts w:ascii="Arial Narrow" w:eastAsia="Times New Roman" w:hAnsi="Arial Narrow"/>
          <w:bCs/>
          <w:color w:val="000000"/>
          <w:lang w:eastAsia="cs-CZ"/>
        </w:rPr>
        <w:lastRenderedPageBreak/>
        <w:t>vztah přijetím jiného ustanovení, které svým výsledkem nejlépe odpovídá záměru ustanovení neplatného resp. neúčinného.</w:t>
      </w:r>
    </w:p>
    <w:p w:rsidR="00D637AE" w:rsidRPr="001777EC" w:rsidRDefault="00265231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/>
        </w:rPr>
        <w:t xml:space="preserve">Změny této Smlouvy mohou být prováděny pouze formou písemného dodatku schváleného a podepsaného oběma Stranami. 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Případné spory mezi Stranami vzniklé z této Smlouvy budou řešeny dohodou, popřípadě rozhodovány věcně a místně příslušným soudem České republiky. 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eastAsia="Times New Roman" w:hAnsi="Arial Narrow"/>
          <w:bCs/>
          <w:color w:val="000000"/>
          <w:lang w:eastAsia="cs-CZ"/>
        </w:rPr>
        <w:t>Tato Smlouva není převoditelná žádnou ze Stran na třetí osobu bez předchozího písemného souhlasu druhé Strany.</w:t>
      </w:r>
    </w:p>
    <w:p w:rsidR="001F4022" w:rsidRPr="001777EC" w:rsidRDefault="001F4022" w:rsidP="00A653D9">
      <w:pPr>
        <w:numPr>
          <w:ilvl w:val="1"/>
          <w:numId w:val="6"/>
        </w:numPr>
        <w:spacing w:after="120"/>
        <w:ind w:left="709" w:hanging="567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Tato Smlouva se uzavírá ve dvou vyhotoveních, z nichž každá ze Stran obdrží po jednom vyhotovení. 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ind w:left="5664" w:hanging="5664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V </w:t>
      </w:r>
      <w:r w:rsidR="00D34260">
        <w:rPr>
          <w:rFonts w:ascii="Arial Narrow" w:eastAsia="Times New Roman" w:hAnsi="Arial Narrow" w:cs="Tahoma"/>
          <w:lang w:eastAsia="cs-CZ"/>
        </w:rPr>
        <w:t>Praze</w:t>
      </w:r>
      <w:r w:rsidRPr="001777EC">
        <w:rPr>
          <w:rFonts w:ascii="Arial Narrow" w:hAnsi="Arial Narrow" w:cs="Arial"/>
        </w:rPr>
        <w:t xml:space="preserve"> dne </w:t>
      </w:r>
      <w:r w:rsidR="00DB2F23" w:rsidRPr="001777EC">
        <w:rPr>
          <w:rFonts w:ascii="Arial Narrow" w:hAnsi="Arial Narrow" w:cs="Arial"/>
        </w:rPr>
        <w:t>________________</w:t>
      </w:r>
      <w:r w:rsidRPr="001777EC">
        <w:rPr>
          <w:rFonts w:ascii="Arial Narrow" w:hAnsi="Arial Narrow" w:cs="Arial"/>
        </w:rPr>
        <w:tab/>
        <w:t xml:space="preserve">V Praze dne </w:t>
      </w:r>
      <w:r w:rsidR="00DB2F23" w:rsidRPr="001777EC">
        <w:rPr>
          <w:rFonts w:ascii="Arial Narrow" w:hAnsi="Arial Narrow" w:cs="Arial"/>
        </w:rPr>
        <w:t>________________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 xml:space="preserve">Za </w:t>
      </w:r>
      <w:r w:rsidR="00D34260">
        <w:rPr>
          <w:rFonts w:ascii="Arial Narrow" w:eastAsia="Times New Roman" w:hAnsi="Arial Narrow" w:cs="Tahoma"/>
          <w:lang w:eastAsia="cs-CZ"/>
        </w:rPr>
        <w:t>Mikrobiologický ústav AV ČR, v.v.i.</w:t>
      </w:r>
      <w:r w:rsidRPr="001777EC">
        <w:rPr>
          <w:rFonts w:ascii="Arial Narrow" w:hAnsi="Arial Narrow" w:cs="Arial"/>
        </w:rPr>
        <w:t>:</w:t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  <w:t xml:space="preserve">Za </w:t>
      </w:r>
      <w:r w:rsidR="00DB2F23" w:rsidRPr="001777EC">
        <w:rPr>
          <w:rFonts w:ascii="Arial Narrow" w:hAnsi="Arial Narrow" w:cs="Arial"/>
        </w:rPr>
        <w:t>INVENTIA s.r.o.</w:t>
      </w:r>
    </w:p>
    <w:p w:rsidR="001F4022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</w:r>
    </w:p>
    <w:p w:rsidR="006F776A" w:rsidRPr="001777EC" w:rsidRDefault="006F776A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  <w:r w:rsidRPr="001777EC">
        <w:rPr>
          <w:rFonts w:ascii="Arial Narrow" w:hAnsi="Arial Narrow" w:cs="Arial"/>
        </w:rPr>
        <w:t>______________________________</w:t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</w:r>
      <w:r w:rsidRPr="001777EC">
        <w:rPr>
          <w:rFonts w:ascii="Arial Narrow" w:hAnsi="Arial Narrow" w:cs="Arial"/>
        </w:rPr>
        <w:tab/>
        <w:t>______________________________</w:t>
      </w:r>
    </w:p>
    <w:p w:rsidR="001F4022" w:rsidRPr="001777EC" w:rsidRDefault="00D34260" w:rsidP="00A653D9">
      <w:pPr>
        <w:spacing w:after="120"/>
        <w:jc w:val="both"/>
        <w:rPr>
          <w:rFonts w:ascii="Arial Narrow" w:hAnsi="Arial Narrow"/>
          <w:lang w:val="de-DE"/>
        </w:rPr>
      </w:pPr>
      <w:r>
        <w:rPr>
          <w:rFonts w:ascii="Arial Narrow" w:eastAsia="Times New Roman" w:hAnsi="Arial Narrow" w:cs="Tahoma"/>
          <w:lang w:eastAsia="cs-CZ"/>
        </w:rPr>
        <w:t>RNDr. Martin Bilej, DrSc.</w:t>
      </w:r>
      <w:r w:rsidR="009619D7" w:rsidRPr="001777EC">
        <w:rPr>
          <w:rFonts w:ascii="Arial Narrow" w:hAnsi="Arial Narrow" w:cs="Tahoma"/>
        </w:rPr>
        <w:tab/>
      </w:r>
      <w:r w:rsidR="00DB2F23" w:rsidRPr="001777EC">
        <w:rPr>
          <w:rFonts w:ascii="Arial Narrow" w:hAnsi="Arial Narrow" w:cs="Tahoma"/>
        </w:rPr>
        <w:tab/>
      </w:r>
      <w:r w:rsidR="001F4022" w:rsidRPr="001777E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B2F23" w:rsidRPr="001777EC">
        <w:rPr>
          <w:rFonts w:ascii="Arial Narrow" w:hAnsi="Arial Narrow"/>
        </w:rPr>
        <w:tab/>
      </w:r>
      <w:r w:rsidR="001F4022" w:rsidRPr="001777EC">
        <w:rPr>
          <w:rFonts w:ascii="Arial Narrow" w:hAnsi="Arial Narrow"/>
        </w:rPr>
        <w:tab/>
        <w:t>Ing. Jana K</w:t>
      </w:r>
      <w:r w:rsidR="00543F5A">
        <w:rPr>
          <w:rFonts w:ascii="Arial Narrow" w:hAnsi="Arial Narrow"/>
        </w:rPr>
        <w:t>ü</w:t>
      </w:r>
      <w:r w:rsidR="001F4022" w:rsidRPr="001777EC">
        <w:rPr>
          <w:rFonts w:ascii="Arial Narrow" w:hAnsi="Arial Narrow"/>
        </w:rPr>
        <w:t>hnlová</w:t>
      </w:r>
    </w:p>
    <w:p w:rsidR="001F4022" w:rsidRPr="001777EC" w:rsidRDefault="00D34260" w:rsidP="00A653D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ředitel</w:t>
      </w:r>
      <w:r w:rsidR="00DB2F23" w:rsidRPr="001777EC">
        <w:rPr>
          <w:rFonts w:ascii="Arial Narrow" w:hAnsi="Arial Narrow"/>
        </w:rPr>
        <w:tab/>
      </w:r>
      <w:r w:rsidR="00DB2F23" w:rsidRPr="001777EC">
        <w:rPr>
          <w:rFonts w:ascii="Arial Narrow" w:hAnsi="Arial Narrow"/>
        </w:rPr>
        <w:tab/>
      </w:r>
      <w:r w:rsidR="001F4022" w:rsidRPr="001777EC">
        <w:rPr>
          <w:rFonts w:ascii="Arial Narrow" w:hAnsi="Arial Narrow"/>
        </w:rPr>
        <w:tab/>
      </w:r>
      <w:r w:rsidR="001F4022" w:rsidRPr="001777EC">
        <w:rPr>
          <w:rFonts w:ascii="Arial Narrow" w:hAnsi="Arial Narrow" w:cs="Arial"/>
        </w:rPr>
        <w:t xml:space="preserve"> </w:t>
      </w:r>
      <w:r w:rsidR="001F4022" w:rsidRPr="001777EC">
        <w:rPr>
          <w:rFonts w:ascii="Arial Narrow" w:hAnsi="Arial Narrow" w:cs="Arial"/>
        </w:rPr>
        <w:tab/>
      </w:r>
      <w:r w:rsidR="001F4022" w:rsidRPr="001777EC">
        <w:rPr>
          <w:rFonts w:ascii="Arial Narrow" w:hAnsi="Arial Narrow" w:cs="Arial"/>
        </w:rPr>
        <w:tab/>
      </w:r>
      <w:r w:rsidR="001F4022" w:rsidRPr="001777EC">
        <w:rPr>
          <w:rFonts w:ascii="Arial Narrow" w:hAnsi="Arial Narrow" w:cs="Arial"/>
        </w:rPr>
        <w:tab/>
      </w:r>
      <w:r w:rsidR="001F4022" w:rsidRPr="001777EC">
        <w:rPr>
          <w:rFonts w:ascii="Arial Narrow" w:hAnsi="Arial Narrow" w:cs="Arial"/>
        </w:rPr>
        <w:tab/>
      </w:r>
      <w:r w:rsidR="001F4022" w:rsidRPr="001777EC">
        <w:rPr>
          <w:rFonts w:ascii="Arial Narrow" w:hAnsi="Arial Narrow" w:cs="Arial"/>
        </w:rPr>
        <w:tab/>
        <w:t xml:space="preserve">jednatelka </w:t>
      </w:r>
    </w:p>
    <w:p w:rsidR="001F4022" w:rsidRPr="001777EC" w:rsidRDefault="001F4022" w:rsidP="00A653D9">
      <w:pPr>
        <w:spacing w:after="120"/>
        <w:jc w:val="both"/>
        <w:rPr>
          <w:rFonts w:ascii="Arial Narrow" w:hAnsi="Arial Narrow" w:cs="Arial"/>
        </w:rPr>
      </w:pPr>
    </w:p>
    <w:p w:rsidR="001F4022" w:rsidRPr="001777EC" w:rsidRDefault="001F4022" w:rsidP="00A653D9">
      <w:pPr>
        <w:spacing w:after="120"/>
        <w:rPr>
          <w:rFonts w:ascii="Arial Narrow" w:hAnsi="Arial Narrow"/>
        </w:rPr>
      </w:pPr>
    </w:p>
    <w:p w:rsidR="006F776A" w:rsidRDefault="006F776A" w:rsidP="00A653D9">
      <w:r>
        <w:br w:type="page"/>
      </w:r>
    </w:p>
    <w:p w:rsidR="006F776A" w:rsidRDefault="006F776A" w:rsidP="00A653D9">
      <w:pPr>
        <w:spacing w:after="120"/>
        <w:jc w:val="center"/>
        <w:rPr>
          <w:rFonts w:ascii="Arial Narrow" w:hAnsi="Arial Narrow"/>
          <w:b/>
        </w:rPr>
      </w:pPr>
      <w:r w:rsidRPr="00CC44E1">
        <w:rPr>
          <w:rFonts w:ascii="Arial Narrow" w:hAnsi="Arial Narrow"/>
          <w:b/>
        </w:rPr>
        <w:lastRenderedPageBreak/>
        <w:t>PŘÍLOHA Č. 1</w:t>
      </w:r>
    </w:p>
    <w:p w:rsidR="006F776A" w:rsidRPr="00CC44E1" w:rsidRDefault="006F776A" w:rsidP="00A653D9">
      <w:pPr>
        <w:spacing w:after="120"/>
        <w:jc w:val="center"/>
        <w:rPr>
          <w:rFonts w:ascii="Arial Narrow" w:hAnsi="Arial Narrow"/>
          <w:b/>
        </w:rPr>
      </w:pPr>
    </w:p>
    <w:p w:rsidR="006F776A" w:rsidRPr="00CC44E1" w:rsidRDefault="006F776A" w:rsidP="00A653D9">
      <w:pPr>
        <w:pStyle w:val="Odstavecseseznamem"/>
        <w:numPr>
          <w:ilvl w:val="0"/>
          <w:numId w:val="10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Ceníky Služeb INVENTIA s.r.o.</w:t>
      </w:r>
    </w:p>
    <w:p w:rsidR="006F776A" w:rsidRPr="001777EC" w:rsidRDefault="006F776A" w:rsidP="00A653D9"/>
    <w:p w:rsidR="006F776A" w:rsidRPr="001777EC" w:rsidRDefault="006F776A" w:rsidP="00A653D9"/>
    <w:sectPr w:rsidR="006F776A" w:rsidRPr="001777EC" w:rsidSect="0098119A">
      <w:footerReference w:type="default" r:id="rId10"/>
      <w:pgSz w:w="11906" w:h="16838"/>
      <w:pgMar w:top="1417" w:right="1417" w:bottom="1417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36" w:rsidRDefault="00A40936">
      <w:pPr>
        <w:spacing w:after="0" w:line="240" w:lineRule="auto"/>
      </w:pPr>
      <w:r>
        <w:separator/>
      </w:r>
    </w:p>
  </w:endnote>
  <w:endnote w:type="continuationSeparator" w:id="0">
    <w:p w:rsidR="00A40936" w:rsidRDefault="00A4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9A" w:rsidRDefault="00A40936">
    <w:pPr>
      <w:pStyle w:val="Zpat"/>
      <w:jc w:val="center"/>
      <w:rPr>
        <w:rFonts w:ascii="Arial Narrow" w:hAnsi="Arial Narrow"/>
        <w:i/>
      </w:rPr>
    </w:pPr>
  </w:p>
  <w:p w:rsidR="0079796B" w:rsidRPr="0079796B" w:rsidRDefault="005436A8">
    <w:pPr>
      <w:pStyle w:val="Zpat"/>
      <w:jc w:val="center"/>
      <w:rPr>
        <w:rFonts w:ascii="Arial Narrow" w:hAnsi="Arial Narrow"/>
        <w:i/>
      </w:rPr>
    </w:pPr>
    <w:r w:rsidRPr="0079796B">
      <w:rPr>
        <w:rFonts w:ascii="Arial Narrow" w:hAnsi="Arial Narrow"/>
        <w:i/>
      </w:rPr>
      <w:fldChar w:fldCharType="begin"/>
    </w:r>
    <w:r w:rsidRPr="0079796B">
      <w:rPr>
        <w:rFonts w:ascii="Arial Narrow" w:hAnsi="Arial Narrow"/>
        <w:i/>
      </w:rPr>
      <w:instrText>PAGE   \* MERGEFORMAT</w:instrText>
    </w:r>
    <w:r w:rsidRPr="0079796B">
      <w:rPr>
        <w:rFonts w:ascii="Arial Narrow" w:hAnsi="Arial Narrow"/>
        <w:i/>
      </w:rPr>
      <w:fldChar w:fldCharType="separate"/>
    </w:r>
    <w:r w:rsidR="0080556B">
      <w:rPr>
        <w:rFonts w:ascii="Arial Narrow" w:hAnsi="Arial Narrow"/>
        <w:i/>
        <w:noProof/>
      </w:rPr>
      <w:t>4</w:t>
    </w:r>
    <w:r w:rsidRPr="0079796B">
      <w:rPr>
        <w:rFonts w:ascii="Arial Narrow" w:hAnsi="Arial Narrow"/>
        <w:i/>
      </w:rPr>
      <w:fldChar w:fldCharType="end"/>
    </w:r>
  </w:p>
  <w:p w:rsidR="00356DF7" w:rsidRDefault="00A409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36" w:rsidRDefault="00A40936">
      <w:pPr>
        <w:spacing w:after="0" w:line="240" w:lineRule="auto"/>
      </w:pPr>
      <w:r>
        <w:separator/>
      </w:r>
    </w:p>
  </w:footnote>
  <w:footnote w:type="continuationSeparator" w:id="0">
    <w:p w:rsidR="00A40936" w:rsidRDefault="00A4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4E"/>
    <w:multiLevelType w:val="multilevel"/>
    <w:tmpl w:val="0CFC6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0927041"/>
    <w:multiLevelType w:val="hybridMultilevel"/>
    <w:tmpl w:val="9A4E0C12"/>
    <w:lvl w:ilvl="0" w:tplc="5E1A76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2DC"/>
    <w:multiLevelType w:val="multilevel"/>
    <w:tmpl w:val="73C25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7C3F3B"/>
    <w:multiLevelType w:val="multilevel"/>
    <w:tmpl w:val="AF969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E976A2"/>
    <w:multiLevelType w:val="multilevel"/>
    <w:tmpl w:val="8B3AA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5B121F"/>
    <w:multiLevelType w:val="multilevel"/>
    <w:tmpl w:val="ADEEF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590190"/>
    <w:multiLevelType w:val="hybridMultilevel"/>
    <w:tmpl w:val="1F72A5DE"/>
    <w:lvl w:ilvl="0" w:tplc="D9542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63DE8"/>
    <w:multiLevelType w:val="hybridMultilevel"/>
    <w:tmpl w:val="A9025E14"/>
    <w:lvl w:ilvl="0" w:tplc="C0680C5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5A90"/>
    <w:multiLevelType w:val="multilevel"/>
    <w:tmpl w:val="F4F4E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2B525E"/>
    <w:multiLevelType w:val="hybridMultilevel"/>
    <w:tmpl w:val="AB22E652"/>
    <w:lvl w:ilvl="0" w:tplc="3B8A7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2"/>
    <w:rsid w:val="000226EF"/>
    <w:rsid w:val="0004299A"/>
    <w:rsid w:val="00043B3D"/>
    <w:rsid w:val="00053820"/>
    <w:rsid w:val="00084029"/>
    <w:rsid w:val="000A57F1"/>
    <w:rsid w:val="000E1D7C"/>
    <w:rsid w:val="000F68A9"/>
    <w:rsid w:val="001022BA"/>
    <w:rsid w:val="001213CE"/>
    <w:rsid w:val="00123733"/>
    <w:rsid w:val="00123DF6"/>
    <w:rsid w:val="00155133"/>
    <w:rsid w:val="001568E7"/>
    <w:rsid w:val="0016426F"/>
    <w:rsid w:val="00171BB0"/>
    <w:rsid w:val="00172531"/>
    <w:rsid w:val="001777EC"/>
    <w:rsid w:val="00177A68"/>
    <w:rsid w:val="001A23C8"/>
    <w:rsid w:val="001A54BF"/>
    <w:rsid w:val="001B5F74"/>
    <w:rsid w:val="001E7BA7"/>
    <w:rsid w:val="001F4022"/>
    <w:rsid w:val="00200FF6"/>
    <w:rsid w:val="0023100E"/>
    <w:rsid w:val="002373BB"/>
    <w:rsid w:val="0026026E"/>
    <w:rsid w:val="0026299A"/>
    <w:rsid w:val="00265231"/>
    <w:rsid w:val="0027029C"/>
    <w:rsid w:val="002738F4"/>
    <w:rsid w:val="00280BE1"/>
    <w:rsid w:val="00284B9E"/>
    <w:rsid w:val="002959D8"/>
    <w:rsid w:val="002A6D3C"/>
    <w:rsid w:val="002A779E"/>
    <w:rsid w:val="002C7042"/>
    <w:rsid w:val="002D099B"/>
    <w:rsid w:val="002E69DC"/>
    <w:rsid w:val="002E72A2"/>
    <w:rsid w:val="002F1E66"/>
    <w:rsid w:val="002F3913"/>
    <w:rsid w:val="00300D1E"/>
    <w:rsid w:val="0030331C"/>
    <w:rsid w:val="003079B8"/>
    <w:rsid w:val="00321D7B"/>
    <w:rsid w:val="003453CA"/>
    <w:rsid w:val="00364767"/>
    <w:rsid w:val="0039406E"/>
    <w:rsid w:val="003B7519"/>
    <w:rsid w:val="003C3E07"/>
    <w:rsid w:val="003E60F9"/>
    <w:rsid w:val="003F7FA9"/>
    <w:rsid w:val="00427565"/>
    <w:rsid w:val="00457445"/>
    <w:rsid w:val="004739C6"/>
    <w:rsid w:val="00474DDC"/>
    <w:rsid w:val="00484CE8"/>
    <w:rsid w:val="00486FFA"/>
    <w:rsid w:val="004A33D6"/>
    <w:rsid w:val="004D5A39"/>
    <w:rsid w:val="004E3131"/>
    <w:rsid w:val="004F1EA2"/>
    <w:rsid w:val="00521549"/>
    <w:rsid w:val="00524920"/>
    <w:rsid w:val="005436A8"/>
    <w:rsid w:val="00543F5A"/>
    <w:rsid w:val="00551DD5"/>
    <w:rsid w:val="00555165"/>
    <w:rsid w:val="00580CC9"/>
    <w:rsid w:val="005C24CC"/>
    <w:rsid w:val="005D31BC"/>
    <w:rsid w:val="005D6AA8"/>
    <w:rsid w:val="005E394D"/>
    <w:rsid w:val="00617668"/>
    <w:rsid w:val="0066448B"/>
    <w:rsid w:val="00675289"/>
    <w:rsid w:val="006A62D9"/>
    <w:rsid w:val="006B2C61"/>
    <w:rsid w:val="006F17AB"/>
    <w:rsid w:val="006F776A"/>
    <w:rsid w:val="00706478"/>
    <w:rsid w:val="00710A7B"/>
    <w:rsid w:val="007445DE"/>
    <w:rsid w:val="00761767"/>
    <w:rsid w:val="00774796"/>
    <w:rsid w:val="007854F7"/>
    <w:rsid w:val="00793F7D"/>
    <w:rsid w:val="00796CC8"/>
    <w:rsid w:val="007A17F8"/>
    <w:rsid w:val="007B5995"/>
    <w:rsid w:val="007B6134"/>
    <w:rsid w:val="0080556B"/>
    <w:rsid w:val="00836211"/>
    <w:rsid w:val="00894E15"/>
    <w:rsid w:val="008A4473"/>
    <w:rsid w:val="008E282B"/>
    <w:rsid w:val="008E46C2"/>
    <w:rsid w:val="008E7541"/>
    <w:rsid w:val="008F5012"/>
    <w:rsid w:val="008F639B"/>
    <w:rsid w:val="009047FB"/>
    <w:rsid w:val="009074A1"/>
    <w:rsid w:val="00913A6A"/>
    <w:rsid w:val="0093793C"/>
    <w:rsid w:val="009619D7"/>
    <w:rsid w:val="00976E07"/>
    <w:rsid w:val="009876AD"/>
    <w:rsid w:val="009A04A3"/>
    <w:rsid w:val="009A069F"/>
    <w:rsid w:val="009C4522"/>
    <w:rsid w:val="009E20DE"/>
    <w:rsid w:val="009F32DF"/>
    <w:rsid w:val="00A156C7"/>
    <w:rsid w:val="00A2197B"/>
    <w:rsid w:val="00A400F2"/>
    <w:rsid w:val="00A40936"/>
    <w:rsid w:val="00A472F9"/>
    <w:rsid w:val="00A50BC2"/>
    <w:rsid w:val="00A653D9"/>
    <w:rsid w:val="00A77010"/>
    <w:rsid w:val="00A8112F"/>
    <w:rsid w:val="00AA14D8"/>
    <w:rsid w:val="00AA2246"/>
    <w:rsid w:val="00AB7F54"/>
    <w:rsid w:val="00AD37AB"/>
    <w:rsid w:val="00AD44BB"/>
    <w:rsid w:val="00AD78ED"/>
    <w:rsid w:val="00AE19F0"/>
    <w:rsid w:val="00AE564D"/>
    <w:rsid w:val="00B239FA"/>
    <w:rsid w:val="00B46A32"/>
    <w:rsid w:val="00B555BD"/>
    <w:rsid w:val="00B607C9"/>
    <w:rsid w:val="00B85814"/>
    <w:rsid w:val="00BA68B4"/>
    <w:rsid w:val="00BD1B21"/>
    <w:rsid w:val="00BD246D"/>
    <w:rsid w:val="00BE3723"/>
    <w:rsid w:val="00BF4048"/>
    <w:rsid w:val="00C11F16"/>
    <w:rsid w:val="00C25C87"/>
    <w:rsid w:val="00C41E0D"/>
    <w:rsid w:val="00C575A7"/>
    <w:rsid w:val="00C66C93"/>
    <w:rsid w:val="00C83FE8"/>
    <w:rsid w:val="00C8413D"/>
    <w:rsid w:val="00CB2071"/>
    <w:rsid w:val="00CC602B"/>
    <w:rsid w:val="00CE7EFB"/>
    <w:rsid w:val="00CF24C2"/>
    <w:rsid w:val="00CF2920"/>
    <w:rsid w:val="00CF35A9"/>
    <w:rsid w:val="00D032C5"/>
    <w:rsid w:val="00D10B86"/>
    <w:rsid w:val="00D3169E"/>
    <w:rsid w:val="00D34260"/>
    <w:rsid w:val="00D406B9"/>
    <w:rsid w:val="00D5220E"/>
    <w:rsid w:val="00D57469"/>
    <w:rsid w:val="00D637AE"/>
    <w:rsid w:val="00D72087"/>
    <w:rsid w:val="00D77D24"/>
    <w:rsid w:val="00D77E80"/>
    <w:rsid w:val="00DB012D"/>
    <w:rsid w:val="00DB2F23"/>
    <w:rsid w:val="00DB3B8A"/>
    <w:rsid w:val="00DD2ED7"/>
    <w:rsid w:val="00DD594D"/>
    <w:rsid w:val="00DD7D33"/>
    <w:rsid w:val="00DE1C03"/>
    <w:rsid w:val="00E1794C"/>
    <w:rsid w:val="00E32BC0"/>
    <w:rsid w:val="00E358AF"/>
    <w:rsid w:val="00E553A1"/>
    <w:rsid w:val="00E64BF6"/>
    <w:rsid w:val="00EB52DD"/>
    <w:rsid w:val="00EC6AA8"/>
    <w:rsid w:val="00ED76E5"/>
    <w:rsid w:val="00EE207D"/>
    <w:rsid w:val="00EF6B05"/>
    <w:rsid w:val="00F01E3E"/>
    <w:rsid w:val="00F020FA"/>
    <w:rsid w:val="00F201D0"/>
    <w:rsid w:val="00F244DC"/>
    <w:rsid w:val="00F36DED"/>
    <w:rsid w:val="00F45109"/>
    <w:rsid w:val="00F516C8"/>
    <w:rsid w:val="00F53CDF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F40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22"/>
    <w:rPr>
      <w:rFonts w:ascii="Calibri" w:eastAsia="Calibri" w:hAnsi="Calibri" w:cs="Times New Roman"/>
    </w:rPr>
  </w:style>
  <w:style w:type="paragraph" w:customStyle="1" w:styleId="Default">
    <w:name w:val="Default"/>
    <w:rsid w:val="001F402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4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402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22"/>
    <w:pPr>
      <w:ind w:left="720"/>
      <w:contextualSpacing/>
    </w:pPr>
  </w:style>
  <w:style w:type="character" w:styleId="Zvraznn">
    <w:name w:val="Emphasis"/>
    <w:uiPriority w:val="20"/>
    <w:qFormat/>
    <w:rsid w:val="0016426F"/>
    <w:rPr>
      <w:i/>
      <w:iCs/>
    </w:rPr>
  </w:style>
  <w:style w:type="character" w:styleId="Siln">
    <w:name w:val="Strong"/>
    <w:uiPriority w:val="22"/>
    <w:qFormat/>
    <w:rsid w:val="001642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78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7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8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8E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8E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F40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22"/>
    <w:rPr>
      <w:rFonts w:ascii="Calibri" w:eastAsia="Calibri" w:hAnsi="Calibri" w:cs="Times New Roman"/>
    </w:rPr>
  </w:style>
  <w:style w:type="paragraph" w:customStyle="1" w:styleId="Default">
    <w:name w:val="Default"/>
    <w:rsid w:val="001F402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4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402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22"/>
    <w:pPr>
      <w:ind w:left="720"/>
      <w:contextualSpacing/>
    </w:pPr>
  </w:style>
  <w:style w:type="character" w:styleId="Zvraznn">
    <w:name w:val="Emphasis"/>
    <w:uiPriority w:val="20"/>
    <w:qFormat/>
    <w:rsid w:val="0016426F"/>
    <w:rPr>
      <w:i/>
      <w:iCs/>
    </w:rPr>
  </w:style>
  <w:style w:type="character" w:styleId="Siln">
    <w:name w:val="Strong"/>
    <w:uiPriority w:val="22"/>
    <w:qFormat/>
    <w:rsid w:val="001642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78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7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8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8E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8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8E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cudova@biomed.ca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ta@biomed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Inventia s.r.o.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Inuska</dc:creator>
  <cp:lastModifiedBy>Čudová Lucie</cp:lastModifiedBy>
  <cp:revision>2</cp:revision>
  <dcterms:created xsi:type="dcterms:W3CDTF">2017-03-15T11:45:00Z</dcterms:created>
  <dcterms:modified xsi:type="dcterms:W3CDTF">2017-03-15T11:45:00Z</dcterms:modified>
</cp:coreProperties>
</file>