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C7F" w:rsidRDefault="009D7274" w:rsidP="00563C7F">
      <w:pPr>
        <w:pStyle w:val="Nadpis9"/>
        <w:tabs>
          <w:tab w:val="left" w:pos="284"/>
          <w:tab w:val="left" w:pos="567"/>
          <w:tab w:val="left" w:pos="4820"/>
        </w:tabs>
        <w:ind w:right="-290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                                                                                   </w:t>
      </w:r>
      <w:r w:rsidR="00563C7F" w:rsidRPr="005E4FD9">
        <w:rPr>
          <w:rFonts w:asciiTheme="minorHAnsi" w:hAnsiTheme="minorHAnsi" w:cs="Arial"/>
          <w:sz w:val="22"/>
          <w:szCs w:val="22"/>
        </w:rPr>
        <w:t>Číslo s</w:t>
      </w:r>
      <w:r w:rsidR="00563C7F">
        <w:rPr>
          <w:rFonts w:asciiTheme="minorHAnsi" w:hAnsiTheme="minorHAnsi" w:cs="Arial"/>
          <w:sz w:val="22"/>
          <w:szCs w:val="22"/>
        </w:rPr>
        <w:t xml:space="preserve">mlouvy objednatele: </w:t>
      </w:r>
      <w:r w:rsidR="00830CE1">
        <w:rPr>
          <w:rFonts w:asciiTheme="minorHAnsi" w:hAnsiTheme="minorHAnsi" w:cs="Arial"/>
          <w:sz w:val="22"/>
          <w:szCs w:val="22"/>
        </w:rPr>
        <w:t>24</w:t>
      </w:r>
      <w:r w:rsidR="00563C7F" w:rsidRPr="00043667">
        <w:rPr>
          <w:rFonts w:asciiTheme="minorHAnsi" w:hAnsiTheme="minorHAnsi" w:cs="Arial"/>
          <w:sz w:val="22"/>
          <w:szCs w:val="22"/>
        </w:rPr>
        <w:t>-201</w:t>
      </w:r>
      <w:r w:rsidR="000E2DD9">
        <w:rPr>
          <w:rFonts w:asciiTheme="minorHAnsi" w:hAnsiTheme="minorHAnsi" w:cs="Arial"/>
          <w:sz w:val="22"/>
          <w:szCs w:val="22"/>
        </w:rPr>
        <w:t>6</w:t>
      </w:r>
      <w:r w:rsidR="00563C7F" w:rsidRPr="00043667">
        <w:rPr>
          <w:rFonts w:asciiTheme="minorHAnsi" w:hAnsiTheme="minorHAnsi" w:cs="Arial"/>
          <w:sz w:val="22"/>
          <w:szCs w:val="22"/>
        </w:rPr>
        <w:t>-52520</w:t>
      </w:r>
      <w:r w:rsidR="00830CE1">
        <w:rPr>
          <w:rFonts w:asciiTheme="minorHAnsi" w:hAnsiTheme="minorHAnsi" w:cs="Arial"/>
          <w:sz w:val="22"/>
          <w:szCs w:val="22"/>
        </w:rPr>
        <w:t>3</w:t>
      </w:r>
      <w:r>
        <w:rPr>
          <w:rFonts w:asciiTheme="minorHAnsi" w:hAnsiTheme="minorHAnsi" w:cs="Arial"/>
          <w:sz w:val="22"/>
          <w:szCs w:val="22"/>
        </w:rPr>
        <w:t>/</w:t>
      </w:r>
      <w:r w:rsidR="00830CE1">
        <w:rPr>
          <w:rFonts w:asciiTheme="minorHAnsi" w:hAnsiTheme="minorHAnsi" w:cs="Arial"/>
          <w:sz w:val="22"/>
          <w:szCs w:val="22"/>
        </w:rPr>
        <w:t>1</w:t>
      </w:r>
    </w:p>
    <w:p w:rsidR="00563C7F" w:rsidRPr="00830CE1" w:rsidRDefault="009D7274" w:rsidP="00830CE1">
      <w:pPr>
        <w:rPr>
          <w:rFonts w:ascii="Arial" w:hAnsi="Arial" w:cs="Arial"/>
          <w:b/>
          <w:sz w:val="4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563C7F" w:rsidRPr="00830CE1">
        <w:rPr>
          <w:rFonts w:asciiTheme="minorHAnsi" w:hAnsiTheme="minorHAnsi" w:cs="Arial"/>
          <w:b/>
          <w:sz w:val="22"/>
          <w:szCs w:val="22"/>
        </w:rPr>
        <w:t xml:space="preserve">Číslo smlouvy zhotovitele:  </w:t>
      </w:r>
      <w:r w:rsidR="00830CE1">
        <w:rPr>
          <w:rFonts w:asciiTheme="minorHAnsi" w:hAnsiTheme="minorHAnsi" w:cs="Arial"/>
          <w:b/>
          <w:sz w:val="22"/>
          <w:szCs w:val="22"/>
        </w:rPr>
        <w:t>101-2823-16</w:t>
      </w:r>
      <w:r w:rsidR="00563C7F" w:rsidRPr="00830CE1">
        <w:rPr>
          <w:rFonts w:asciiTheme="minorHAnsi" w:hAnsiTheme="minorHAnsi" w:cs="Arial"/>
          <w:b/>
          <w:sz w:val="22"/>
          <w:szCs w:val="22"/>
        </w:rPr>
        <w:t xml:space="preserve">  </w:t>
      </w:r>
      <w:r w:rsidR="00563C7F" w:rsidRPr="00830CE1">
        <w:rPr>
          <w:b/>
        </w:rPr>
        <w:tab/>
      </w:r>
      <w:r w:rsidR="00563C7F" w:rsidRPr="00830CE1">
        <w:rPr>
          <w:b/>
          <w:sz w:val="40"/>
        </w:rPr>
        <w:tab/>
      </w:r>
      <w:r w:rsidR="00563C7F" w:rsidRPr="00830CE1">
        <w:rPr>
          <w:b/>
          <w:sz w:val="40"/>
        </w:rPr>
        <w:tab/>
      </w:r>
      <w:r w:rsidR="00563C7F" w:rsidRPr="00830CE1">
        <w:rPr>
          <w:b/>
          <w:sz w:val="40"/>
        </w:rPr>
        <w:tab/>
      </w:r>
      <w:r w:rsidR="00563C7F" w:rsidRPr="00830CE1">
        <w:rPr>
          <w:b/>
          <w:sz w:val="40"/>
        </w:rPr>
        <w:tab/>
      </w:r>
      <w:r w:rsidR="00563C7F" w:rsidRPr="00830CE1">
        <w:rPr>
          <w:rFonts w:ascii="Arial" w:hAnsi="Arial" w:cs="Arial"/>
          <w:b/>
        </w:rPr>
        <w:tab/>
      </w:r>
      <w:r w:rsidR="00563C7F" w:rsidRPr="00830CE1">
        <w:rPr>
          <w:rFonts w:ascii="Arial" w:hAnsi="Arial" w:cs="Arial"/>
          <w:b/>
        </w:rPr>
        <w:tab/>
      </w:r>
      <w:r w:rsidR="00563C7F" w:rsidRPr="00830CE1">
        <w:rPr>
          <w:rFonts w:ascii="Arial" w:hAnsi="Arial" w:cs="Arial"/>
          <w:b/>
        </w:rPr>
        <w:tab/>
      </w:r>
      <w:r w:rsidR="00563C7F" w:rsidRPr="00830CE1">
        <w:rPr>
          <w:rFonts w:ascii="Arial" w:hAnsi="Arial" w:cs="Arial"/>
          <w:b/>
        </w:rPr>
        <w:tab/>
      </w:r>
      <w:r w:rsidR="00563C7F" w:rsidRPr="00830CE1">
        <w:rPr>
          <w:rFonts w:ascii="Arial" w:hAnsi="Arial" w:cs="Arial"/>
          <w:b/>
        </w:rPr>
        <w:tab/>
      </w:r>
    </w:p>
    <w:p w:rsidR="00563C7F" w:rsidRDefault="00563C7F" w:rsidP="00563C7F">
      <w:pPr>
        <w:pStyle w:val="Nadpis9"/>
        <w:tabs>
          <w:tab w:val="left" w:pos="4820"/>
        </w:tabs>
        <w:jc w:val="left"/>
        <w:rPr>
          <w:sz w:val="28"/>
        </w:rPr>
      </w:pPr>
    </w:p>
    <w:p w:rsidR="00563C7F" w:rsidRDefault="00563C7F" w:rsidP="00563C7F">
      <w:pPr>
        <w:pStyle w:val="Nadpis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035C9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</w:t>
      </w:r>
      <w:r w:rsidR="00035C9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</w:t>
      </w:r>
      <w:r w:rsidR="00035C9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</w:t>
      </w:r>
      <w:r w:rsidR="00035C9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</w:t>
      </w:r>
      <w:r w:rsidR="00035C9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</w:t>
      </w:r>
      <w:r w:rsidR="00035C9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K č. </w:t>
      </w:r>
      <w:r w:rsidR="00830CE1">
        <w:rPr>
          <w:rFonts w:ascii="Arial" w:hAnsi="Arial" w:cs="Arial"/>
          <w:sz w:val="28"/>
          <w:szCs w:val="28"/>
        </w:rPr>
        <w:t>1</w:t>
      </w:r>
    </w:p>
    <w:p w:rsidR="00035C94" w:rsidRPr="00035C94" w:rsidRDefault="00035C94" w:rsidP="00035C94"/>
    <w:p w:rsidR="00563C7F" w:rsidRDefault="00563C7F" w:rsidP="00563C7F">
      <w:pPr>
        <w:pStyle w:val="Nadpis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SMLOUVY O  DÍLO  </w:t>
      </w:r>
    </w:p>
    <w:p w:rsidR="00563C7F" w:rsidRDefault="00563C7F" w:rsidP="00563C7F">
      <w:pPr>
        <w:jc w:val="center"/>
      </w:pPr>
    </w:p>
    <w:p w:rsidR="00563C7F" w:rsidRPr="00AC36D2" w:rsidRDefault="006565E0" w:rsidP="00563C7F">
      <w:pPr>
        <w:jc w:val="center"/>
        <w:rPr>
          <w:rFonts w:asciiTheme="minorHAnsi" w:hAnsiTheme="minorHAnsi" w:cs="Arial"/>
          <w:sz w:val="22"/>
          <w:szCs w:val="22"/>
        </w:rPr>
      </w:pPr>
      <w:r w:rsidRPr="00AC36D2">
        <w:rPr>
          <w:rFonts w:asciiTheme="minorHAnsi" w:hAnsiTheme="minorHAnsi" w:cs="Arial"/>
          <w:bCs/>
          <w:sz w:val="22"/>
          <w:szCs w:val="22"/>
        </w:rPr>
        <w:t>u</w:t>
      </w:r>
      <w:r w:rsidR="00563C7F" w:rsidRPr="00AC36D2">
        <w:rPr>
          <w:rFonts w:asciiTheme="minorHAnsi" w:hAnsiTheme="minorHAnsi" w:cs="Arial"/>
          <w:bCs/>
          <w:sz w:val="22"/>
          <w:szCs w:val="22"/>
        </w:rPr>
        <w:t>zavřené</w:t>
      </w:r>
      <w:r w:rsidRPr="00AC36D2">
        <w:rPr>
          <w:rFonts w:asciiTheme="minorHAnsi" w:hAnsiTheme="minorHAnsi" w:cs="Arial"/>
          <w:bCs/>
          <w:sz w:val="22"/>
          <w:szCs w:val="22"/>
        </w:rPr>
        <w:t xml:space="preserve"> dne </w:t>
      </w:r>
      <w:proofErr w:type="gramStart"/>
      <w:r w:rsidR="00830CE1">
        <w:rPr>
          <w:rFonts w:asciiTheme="minorHAnsi" w:hAnsiTheme="minorHAnsi" w:cs="Arial"/>
          <w:bCs/>
          <w:sz w:val="22"/>
          <w:szCs w:val="22"/>
        </w:rPr>
        <w:t>7</w:t>
      </w:r>
      <w:r w:rsidRPr="00AC36D2">
        <w:rPr>
          <w:rFonts w:asciiTheme="minorHAnsi" w:hAnsiTheme="minorHAnsi" w:cs="Arial"/>
          <w:bCs/>
          <w:sz w:val="22"/>
          <w:szCs w:val="22"/>
        </w:rPr>
        <w:t>.</w:t>
      </w:r>
      <w:r w:rsidR="00830CE1">
        <w:rPr>
          <w:rFonts w:asciiTheme="minorHAnsi" w:hAnsiTheme="minorHAnsi" w:cs="Arial"/>
          <w:bCs/>
          <w:sz w:val="22"/>
          <w:szCs w:val="22"/>
        </w:rPr>
        <w:t>1</w:t>
      </w:r>
      <w:r w:rsidRPr="00AC36D2">
        <w:rPr>
          <w:rFonts w:asciiTheme="minorHAnsi" w:hAnsiTheme="minorHAnsi" w:cs="Arial"/>
          <w:bCs/>
          <w:sz w:val="22"/>
          <w:szCs w:val="22"/>
        </w:rPr>
        <w:t>.201</w:t>
      </w:r>
      <w:r w:rsidR="00006E74">
        <w:rPr>
          <w:rFonts w:asciiTheme="minorHAnsi" w:hAnsiTheme="minorHAnsi" w:cs="Arial"/>
          <w:bCs/>
          <w:sz w:val="22"/>
          <w:szCs w:val="22"/>
        </w:rPr>
        <w:t>6</w:t>
      </w:r>
      <w:proofErr w:type="gramEnd"/>
    </w:p>
    <w:p w:rsidR="00563C7F" w:rsidRPr="00AA7B01" w:rsidRDefault="00563C7F" w:rsidP="00AA7B01">
      <w:pPr>
        <w:jc w:val="center"/>
        <w:rPr>
          <w:rFonts w:asciiTheme="minorHAnsi" w:hAnsiTheme="minorHAnsi" w:cs="Arial"/>
          <w:sz w:val="22"/>
          <w:szCs w:val="22"/>
        </w:rPr>
      </w:pPr>
      <w:r w:rsidRPr="00AC36D2">
        <w:rPr>
          <w:rFonts w:asciiTheme="minorHAnsi" w:hAnsiTheme="minorHAnsi" w:cs="Arial"/>
          <w:sz w:val="22"/>
          <w:szCs w:val="22"/>
        </w:rPr>
        <w:t xml:space="preserve">podle § </w:t>
      </w:r>
      <w:smartTag w:uri="urn:schemas-microsoft-com:office:smarttags" w:element="metricconverter">
        <w:smartTagPr>
          <w:attr w:name="ProductID" w:val="536 a"/>
        </w:smartTagPr>
        <w:r w:rsidRPr="00AC36D2">
          <w:rPr>
            <w:rFonts w:asciiTheme="minorHAnsi" w:hAnsiTheme="minorHAnsi" w:cs="Arial"/>
            <w:sz w:val="22"/>
            <w:szCs w:val="22"/>
          </w:rPr>
          <w:t>536 a</w:t>
        </w:r>
      </w:smartTag>
      <w:r w:rsidRPr="00AC36D2">
        <w:rPr>
          <w:rFonts w:asciiTheme="minorHAnsi" w:hAnsiTheme="minorHAnsi" w:cs="Arial"/>
          <w:sz w:val="22"/>
          <w:szCs w:val="22"/>
        </w:rPr>
        <w:t xml:space="preserve"> násl. zákona č. 513/1991 Sb., obchodní zákoník, ve znění pozdějších předpisů </w:t>
      </w:r>
      <w:r w:rsidRPr="00AC36D2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3C7F" w:rsidRDefault="00563C7F" w:rsidP="00563C7F">
      <w:pPr>
        <w:tabs>
          <w:tab w:val="left" w:pos="4820"/>
        </w:tabs>
        <w:jc w:val="center"/>
        <w:rPr>
          <w:rFonts w:ascii="Arial" w:hAnsi="Arial" w:cs="Arial"/>
          <w:b/>
        </w:rPr>
      </w:pPr>
    </w:p>
    <w:p w:rsidR="00563C7F" w:rsidRDefault="00563C7F" w:rsidP="00563C7F">
      <w:pPr>
        <w:tabs>
          <w:tab w:val="left" w:pos="482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mezi smluvními stranami</w:t>
      </w:r>
    </w:p>
    <w:p w:rsidR="00563C7F" w:rsidRDefault="00563C7F" w:rsidP="00563C7F">
      <w:pPr>
        <w:tabs>
          <w:tab w:val="left" w:pos="4820"/>
        </w:tabs>
        <w:rPr>
          <w:sz w:val="24"/>
        </w:rPr>
      </w:pPr>
    </w:p>
    <w:p w:rsidR="00563C7F" w:rsidRPr="005E4FD9" w:rsidRDefault="00563C7F" w:rsidP="00563C7F">
      <w:pPr>
        <w:tabs>
          <w:tab w:val="left" w:pos="4253"/>
        </w:tabs>
        <w:ind w:left="4253" w:hanging="4253"/>
        <w:jc w:val="both"/>
        <w:rPr>
          <w:rFonts w:asciiTheme="minorHAnsi" w:hAnsiTheme="minorHAnsi" w:cs="Arial"/>
          <w:b/>
          <w:sz w:val="22"/>
          <w:szCs w:val="22"/>
        </w:rPr>
      </w:pPr>
      <w:r w:rsidRPr="005E4FD9">
        <w:rPr>
          <w:rFonts w:asciiTheme="minorHAnsi" w:hAnsiTheme="minorHAnsi" w:cs="Arial"/>
          <w:b/>
          <w:sz w:val="22"/>
          <w:szCs w:val="22"/>
        </w:rPr>
        <w:t>Objednatel:</w:t>
      </w:r>
      <w:r w:rsidRPr="005E4FD9">
        <w:rPr>
          <w:rFonts w:asciiTheme="minorHAnsi" w:hAnsiTheme="minorHAnsi" w:cs="Arial"/>
          <w:b/>
          <w:sz w:val="22"/>
          <w:szCs w:val="22"/>
        </w:rPr>
        <w:tab/>
        <w:t>Česká republika - Státní pozemkový úřad</w:t>
      </w:r>
    </w:p>
    <w:p w:rsidR="00563C7F" w:rsidRPr="005E4FD9" w:rsidRDefault="00563C7F" w:rsidP="00563C7F">
      <w:pPr>
        <w:tabs>
          <w:tab w:val="left" w:pos="4253"/>
        </w:tabs>
        <w:ind w:left="4253" w:hanging="4253"/>
        <w:jc w:val="both"/>
        <w:rPr>
          <w:rFonts w:asciiTheme="minorHAnsi" w:hAnsiTheme="minorHAnsi" w:cs="Arial"/>
          <w:b/>
          <w:sz w:val="22"/>
          <w:szCs w:val="22"/>
        </w:rPr>
      </w:pPr>
      <w:r w:rsidRPr="005E4FD9">
        <w:rPr>
          <w:rFonts w:asciiTheme="minorHAnsi" w:hAnsiTheme="minorHAnsi" w:cs="Arial"/>
          <w:b/>
          <w:sz w:val="22"/>
          <w:szCs w:val="22"/>
        </w:rPr>
        <w:tab/>
        <w:t>Krajský pozemkový úřad pro Zlínský kraj</w:t>
      </w:r>
    </w:p>
    <w:p w:rsidR="00563C7F" w:rsidRPr="005E4FD9" w:rsidRDefault="00563C7F" w:rsidP="00563C7F">
      <w:pPr>
        <w:tabs>
          <w:tab w:val="left" w:pos="4253"/>
        </w:tabs>
        <w:rPr>
          <w:rFonts w:asciiTheme="minorHAnsi" w:hAnsiTheme="minorHAnsi" w:cs="Arial"/>
          <w:sz w:val="22"/>
          <w:szCs w:val="22"/>
        </w:rPr>
      </w:pPr>
      <w:r w:rsidRPr="005E4FD9">
        <w:rPr>
          <w:rFonts w:asciiTheme="minorHAnsi" w:hAnsiTheme="minorHAnsi" w:cs="Arial"/>
          <w:sz w:val="22"/>
          <w:szCs w:val="22"/>
        </w:rPr>
        <w:t>Sídlo:</w:t>
      </w:r>
      <w:r w:rsidRPr="005E4FD9">
        <w:rPr>
          <w:rFonts w:asciiTheme="minorHAnsi" w:hAnsiTheme="minorHAnsi" w:cs="Arial"/>
          <w:sz w:val="22"/>
          <w:szCs w:val="22"/>
        </w:rPr>
        <w:tab/>
      </w:r>
      <w:proofErr w:type="spellStart"/>
      <w:r w:rsidRPr="005E4FD9">
        <w:rPr>
          <w:rFonts w:asciiTheme="minorHAnsi" w:hAnsiTheme="minorHAnsi" w:cs="Arial"/>
          <w:sz w:val="22"/>
          <w:szCs w:val="22"/>
        </w:rPr>
        <w:t>Zarámí</w:t>
      </w:r>
      <w:proofErr w:type="spellEnd"/>
      <w:r w:rsidRPr="005E4FD9">
        <w:rPr>
          <w:rFonts w:asciiTheme="minorHAnsi" w:hAnsiTheme="minorHAnsi" w:cs="Arial"/>
          <w:sz w:val="22"/>
          <w:szCs w:val="22"/>
        </w:rPr>
        <w:t xml:space="preserve"> 88, 760 41 Zlín</w:t>
      </w:r>
    </w:p>
    <w:p w:rsidR="00563C7F" w:rsidRPr="005E4FD9" w:rsidRDefault="00563C7F" w:rsidP="00563C7F">
      <w:pPr>
        <w:tabs>
          <w:tab w:val="left" w:pos="4253"/>
        </w:tabs>
        <w:ind w:left="4253" w:hanging="4253"/>
        <w:rPr>
          <w:rFonts w:asciiTheme="minorHAnsi" w:hAnsiTheme="minorHAnsi" w:cs="Arial"/>
          <w:sz w:val="22"/>
          <w:szCs w:val="22"/>
        </w:rPr>
      </w:pPr>
      <w:r w:rsidRPr="005E4FD9">
        <w:rPr>
          <w:rFonts w:asciiTheme="minorHAnsi" w:hAnsiTheme="minorHAnsi" w:cs="Arial"/>
          <w:sz w:val="22"/>
          <w:szCs w:val="22"/>
        </w:rPr>
        <w:t>Zastoupen:</w:t>
      </w:r>
      <w:r w:rsidRPr="005E4FD9">
        <w:rPr>
          <w:rFonts w:asciiTheme="minorHAnsi" w:hAnsiTheme="minorHAnsi" w:cs="Arial"/>
          <w:sz w:val="22"/>
          <w:szCs w:val="22"/>
        </w:rPr>
        <w:tab/>
        <w:t xml:space="preserve">Ing. Mladou Augustinovou, ředitelkou krajského pozemkového úřadu </w:t>
      </w:r>
    </w:p>
    <w:p w:rsidR="00563C7F" w:rsidRPr="005E4FD9" w:rsidRDefault="00563C7F" w:rsidP="00563C7F">
      <w:pPr>
        <w:tabs>
          <w:tab w:val="left" w:pos="4253"/>
        </w:tabs>
        <w:ind w:left="4253" w:hanging="4253"/>
        <w:rPr>
          <w:rFonts w:asciiTheme="minorHAnsi" w:hAnsiTheme="minorHAnsi" w:cs="Arial"/>
          <w:sz w:val="22"/>
          <w:szCs w:val="22"/>
        </w:rPr>
      </w:pPr>
    </w:p>
    <w:p w:rsidR="00563C7F" w:rsidRPr="005E4FD9" w:rsidRDefault="00CD5E97" w:rsidP="00563C7F">
      <w:pPr>
        <w:tabs>
          <w:tab w:val="left" w:pos="4253"/>
        </w:tabs>
        <w:ind w:left="4253" w:hanging="4253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Realizující</w:t>
      </w:r>
      <w:r w:rsidR="00563C7F" w:rsidRPr="005E4FD9">
        <w:rPr>
          <w:rFonts w:asciiTheme="minorHAnsi" w:hAnsiTheme="minorHAnsi" w:cs="Arial"/>
          <w:sz w:val="22"/>
          <w:szCs w:val="22"/>
        </w:rPr>
        <w:t xml:space="preserve"> pobočk</w:t>
      </w:r>
      <w:r>
        <w:rPr>
          <w:rFonts w:asciiTheme="minorHAnsi" w:hAnsiTheme="minorHAnsi" w:cs="Arial"/>
          <w:sz w:val="22"/>
          <w:szCs w:val="22"/>
        </w:rPr>
        <w:t>a</w:t>
      </w:r>
      <w:r w:rsidR="00563C7F" w:rsidRPr="005E4FD9">
        <w:rPr>
          <w:rFonts w:asciiTheme="minorHAnsi" w:hAnsiTheme="minorHAnsi" w:cs="Arial"/>
          <w:sz w:val="22"/>
          <w:szCs w:val="22"/>
        </w:rPr>
        <w:t>:</w:t>
      </w:r>
      <w:r w:rsidR="00563C7F" w:rsidRPr="005E4FD9">
        <w:rPr>
          <w:rFonts w:asciiTheme="minorHAnsi" w:hAnsiTheme="minorHAnsi" w:cs="Arial"/>
          <w:sz w:val="22"/>
          <w:szCs w:val="22"/>
        </w:rPr>
        <w:tab/>
        <w:t xml:space="preserve">Pobočka </w:t>
      </w:r>
      <w:r w:rsidR="00830CE1">
        <w:rPr>
          <w:rFonts w:asciiTheme="minorHAnsi" w:hAnsiTheme="minorHAnsi" w:cs="Arial"/>
          <w:sz w:val="22"/>
          <w:szCs w:val="22"/>
        </w:rPr>
        <w:t>Uherské Hradiště</w:t>
      </w:r>
    </w:p>
    <w:p w:rsidR="00563C7F" w:rsidRPr="005E4FD9" w:rsidRDefault="00563C7F" w:rsidP="00563C7F">
      <w:pPr>
        <w:tabs>
          <w:tab w:val="left" w:pos="4253"/>
        </w:tabs>
        <w:ind w:left="4253" w:hanging="4253"/>
        <w:rPr>
          <w:rFonts w:asciiTheme="minorHAnsi" w:hAnsiTheme="minorHAnsi" w:cs="Arial"/>
          <w:sz w:val="22"/>
          <w:szCs w:val="22"/>
        </w:rPr>
      </w:pPr>
      <w:r w:rsidRPr="005E4FD9">
        <w:rPr>
          <w:rFonts w:asciiTheme="minorHAnsi" w:hAnsiTheme="minorHAnsi" w:cs="Arial"/>
          <w:sz w:val="22"/>
          <w:szCs w:val="22"/>
        </w:rPr>
        <w:t>Sídlo pobočky:</w:t>
      </w:r>
      <w:r w:rsidRPr="005E4FD9">
        <w:rPr>
          <w:rFonts w:asciiTheme="minorHAnsi" w:hAnsiTheme="minorHAnsi" w:cs="Arial"/>
          <w:sz w:val="22"/>
          <w:szCs w:val="22"/>
        </w:rPr>
        <w:tab/>
      </w:r>
      <w:r w:rsidR="00326382">
        <w:rPr>
          <w:rFonts w:ascii="Calibri" w:hAnsi="Calibri" w:cs="Arial"/>
          <w:szCs w:val="22"/>
        </w:rPr>
        <w:t xml:space="preserve">x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</w:p>
    <w:p w:rsidR="00563C7F" w:rsidRPr="005E4FD9" w:rsidRDefault="00563C7F" w:rsidP="00563C7F">
      <w:pPr>
        <w:tabs>
          <w:tab w:val="left" w:pos="4253"/>
        </w:tabs>
        <w:jc w:val="both"/>
        <w:rPr>
          <w:rFonts w:asciiTheme="minorHAnsi" w:hAnsiTheme="minorHAnsi" w:cs="Arial"/>
          <w:sz w:val="22"/>
          <w:szCs w:val="22"/>
        </w:rPr>
      </w:pPr>
      <w:r w:rsidRPr="005E4FD9">
        <w:rPr>
          <w:rFonts w:asciiTheme="minorHAnsi" w:hAnsiTheme="minorHAnsi" w:cs="Arial"/>
          <w:sz w:val="22"/>
          <w:szCs w:val="22"/>
        </w:rPr>
        <w:t>V</w:t>
      </w:r>
      <w:r w:rsidR="00CD5E97">
        <w:rPr>
          <w:rFonts w:asciiTheme="minorHAnsi" w:hAnsiTheme="minorHAnsi" w:cs="Arial"/>
          <w:sz w:val="22"/>
          <w:szCs w:val="22"/>
        </w:rPr>
        <w:t>e</w:t>
      </w:r>
      <w:r w:rsidRPr="005E4FD9">
        <w:rPr>
          <w:rFonts w:asciiTheme="minorHAnsi" w:hAnsiTheme="minorHAnsi" w:cs="Arial"/>
          <w:sz w:val="22"/>
          <w:szCs w:val="22"/>
        </w:rPr>
        <w:t xml:space="preserve"> </w:t>
      </w:r>
      <w:r w:rsidR="00CD5E97">
        <w:rPr>
          <w:rFonts w:asciiTheme="minorHAnsi" w:hAnsiTheme="minorHAnsi" w:cs="Arial"/>
          <w:sz w:val="22"/>
          <w:szCs w:val="22"/>
        </w:rPr>
        <w:t>smluvních záležitostech oprávněn</w:t>
      </w:r>
      <w:r w:rsidRPr="005E4FD9">
        <w:rPr>
          <w:rFonts w:asciiTheme="minorHAnsi" w:hAnsiTheme="minorHAnsi" w:cs="Arial"/>
          <w:sz w:val="22"/>
          <w:szCs w:val="22"/>
        </w:rPr>
        <w:t xml:space="preserve"> jednat: </w:t>
      </w:r>
      <w:r w:rsidRPr="005E4FD9">
        <w:rPr>
          <w:rFonts w:asciiTheme="minorHAnsi" w:hAnsiTheme="minorHAnsi" w:cs="Arial"/>
          <w:sz w:val="22"/>
          <w:szCs w:val="22"/>
        </w:rPr>
        <w:tab/>
      </w:r>
      <w:r w:rsidR="00326382">
        <w:rPr>
          <w:rFonts w:ascii="Calibri" w:hAnsi="Calibri" w:cs="Arial"/>
          <w:szCs w:val="22"/>
        </w:rPr>
        <w:t xml:space="preserve">x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Pr="005E4FD9">
        <w:rPr>
          <w:rFonts w:asciiTheme="minorHAnsi" w:hAnsiTheme="minorHAnsi" w:cs="Arial"/>
          <w:sz w:val="22"/>
          <w:szCs w:val="22"/>
        </w:rPr>
        <w:t xml:space="preserve"> </w:t>
      </w:r>
    </w:p>
    <w:p w:rsidR="00563C7F" w:rsidRPr="005E4FD9" w:rsidRDefault="00563C7F" w:rsidP="00563C7F">
      <w:pPr>
        <w:tabs>
          <w:tab w:val="left" w:pos="4253"/>
        </w:tabs>
        <w:jc w:val="both"/>
        <w:rPr>
          <w:rFonts w:asciiTheme="minorHAnsi" w:hAnsiTheme="minorHAnsi" w:cs="Arial"/>
          <w:sz w:val="22"/>
          <w:szCs w:val="22"/>
        </w:rPr>
      </w:pPr>
      <w:r w:rsidRPr="005E4FD9">
        <w:rPr>
          <w:rFonts w:asciiTheme="minorHAnsi" w:hAnsiTheme="minorHAnsi" w:cs="Arial"/>
          <w:sz w:val="22"/>
          <w:szCs w:val="22"/>
        </w:rPr>
        <w:t>Telefon / e-mail:</w:t>
      </w:r>
      <w:r w:rsidRPr="005E4FD9">
        <w:rPr>
          <w:rFonts w:asciiTheme="minorHAnsi" w:hAnsiTheme="minorHAnsi" w:cs="Arial"/>
          <w:sz w:val="22"/>
          <w:szCs w:val="22"/>
        </w:rPr>
        <w:tab/>
      </w:r>
      <w:r w:rsidR="00326382">
        <w:rPr>
          <w:rFonts w:ascii="Calibri" w:hAnsi="Calibri" w:cs="Arial"/>
          <w:szCs w:val="22"/>
        </w:rPr>
        <w:t xml:space="preserve">x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</w:p>
    <w:p w:rsidR="00563C7F" w:rsidRPr="005E4FD9" w:rsidRDefault="00CD5E97" w:rsidP="00563C7F">
      <w:pPr>
        <w:tabs>
          <w:tab w:val="left" w:pos="4253"/>
        </w:tabs>
        <w:rPr>
          <w:rFonts w:asciiTheme="minorHAnsi" w:hAnsiTheme="minorHAnsi" w:cs="Arial"/>
          <w:sz w:val="22"/>
          <w:szCs w:val="22"/>
        </w:rPr>
      </w:pPr>
      <w:r w:rsidRPr="005E4FD9">
        <w:rPr>
          <w:rFonts w:asciiTheme="minorHAnsi" w:hAnsiTheme="minorHAnsi" w:cs="Arial"/>
          <w:sz w:val="22"/>
          <w:szCs w:val="22"/>
        </w:rPr>
        <w:t>V technických záležitostech oprávněn jednat</w:t>
      </w:r>
      <w:r>
        <w:rPr>
          <w:rFonts w:asciiTheme="minorHAnsi" w:hAnsiTheme="minorHAnsi" w:cs="Arial"/>
          <w:sz w:val="22"/>
          <w:szCs w:val="22"/>
        </w:rPr>
        <w:t>:</w:t>
      </w:r>
      <w:r w:rsidR="00563C7F" w:rsidRPr="005E4FD9">
        <w:rPr>
          <w:rFonts w:asciiTheme="minorHAnsi" w:hAnsiTheme="minorHAnsi" w:cs="Arial"/>
          <w:sz w:val="22"/>
          <w:szCs w:val="22"/>
        </w:rPr>
        <w:t xml:space="preserve"> </w:t>
      </w:r>
      <w:r w:rsidR="00563C7F" w:rsidRPr="005E4FD9">
        <w:rPr>
          <w:rFonts w:asciiTheme="minorHAnsi" w:hAnsiTheme="minorHAnsi" w:cs="Arial"/>
          <w:sz w:val="22"/>
          <w:szCs w:val="22"/>
        </w:rPr>
        <w:tab/>
      </w:r>
      <w:r w:rsidR="00326382">
        <w:rPr>
          <w:rFonts w:ascii="Calibri" w:hAnsi="Calibri" w:cs="Arial"/>
          <w:szCs w:val="22"/>
        </w:rPr>
        <w:t xml:space="preserve">x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</w:p>
    <w:p w:rsidR="00563C7F" w:rsidRDefault="00563C7F" w:rsidP="00563C7F">
      <w:pPr>
        <w:tabs>
          <w:tab w:val="left" w:pos="4253"/>
        </w:tabs>
        <w:rPr>
          <w:rFonts w:asciiTheme="minorHAnsi" w:hAnsiTheme="minorHAnsi" w:cs="Arial"/>
          <w:sz w:val="22"/>
          <w:szCs w:val="22"/>
        </w:rPr>
      </w:pPr>
      <w:r w:rsidRPr="005E4FD9">
        <w:rPr>
          <w:rFonts w:asciiTheme="minorHAnsi" w:hAnsiTheme="minorHAnsi" w:cs="Arial"/>
          <w:sz w:val="22"/>
          <w:szCs w:val="22"/>
        </w:rPr>
        <w:t>Telefon / e-mail:</w:t>
      </w:r>
      <w:r w:rsidRPr="005E4FD9">
        <w:rPr>
          <w:rFonts w:asciiTheme="minorHAnsi" w:hAnsiTheme="minorHAnsi" w:cs="Arial"/>
          <w:sz w:val="22"/>
          <w:szCs w:val="22"/>
        </w:rPr>
        <w:tab/>
      </w:r>
      <w:r w:rsidR="00326382">
        <w:rPr>
          <w:rFonts w:ascii="Calibri" w:hAnsi="Calibri" w:cs="Arial"/>
          <w:szCs w:val="22"/>
        </w:rPr>
        <w:t xml:space="preserve">x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</w:p>
    <w:p w:rsidR="00563C7F" w:rsidRDefault="00563C7F" w:rsidP="00563C7F">
      <w:pPr>
        <w:tabs>
          <w:tab w:val="left" w:pos="4253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Bankovní spojení: </w:t>
      </w:r>
      <w:r>
        <w:rPr>
          <w:rFonts w:asciiTheme="minorHAnsi" w:hAnsiTheme="minorHAnsi" w:cs="Arial"/>
          <w:sz w:val="22"/>
          <w:szCs w:val="22"/>
        </w:rPr>
        <w:tab/>
      </w:r>
      <w:r w:rsidR="00326382">
        <w:rPr>
          <w:rFonts w:ascii="Calibri" w:hAnsi="Calibri" w:cs="Arial"/>
          <w:szCs w:val="22"/>
        </w:rPr>
        <w:t xml:space="preserve">x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Theme="minorHAnsi" w:hAnsiTheme="minorHAnsi" w:cs="Arial"/>
          <w:sz w:val="22"/>
          <w:szCs w:val="22"/>
        </w:rPr>
        <w:t xml:space="preserve"> </w:t>
      </w:r>
    </w:p>
    <w:p w:rsidR="00563C7F" w:rsidRPr="005E4FD9" w:rsidRDefault="00563C7F" w:rsidP="00563C7F">
      <w:pPr>
        <w:tabs>
          <w:tab w:val="left" w:pos="4253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Číslo účtu:</w:t>
      </w:r>
      <w:r>
        <w:rPr>
          <w:rFonts w:asciiTheme="minorHAnsi" w:hAnsiTheme="minorHAnsi" w:cs="Arial"/>
          <w:sz w:val="22"/>
          <w:szCs w:val="22"/>
        </w:rPr>
        <w:tab/>
      </w:r>
      <w:r w:rsidR="00326382">
        <w:rPr>
          <w:rFonts w:ascii="Calibri" w:hAnsi="Calibri" w:cs="Arial"/>
          <w:szCs w:val="22"/>
        </w:rPr>
        <w:t xml:space="preserve">x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Pr="005E4FD9">
        <w:rPr>
          <w:rFonts w:asciiTheme="minorHAnsi" w:hAnsiTheme="minorHAnsi" w:cs="Arial"/>
          <w:sz w:val="22"/>
          <w:szCs w:val="22"/>
        </w:rPr>
        <w:t xml:space="preserve">  </w:t>
      </w:r>
    </w:p>
    <w:p w:rsidR="00563C7F" w:rsidRPr="005E4FD9" w:rsidRDefault="00563C7F" w:rsidP="00563C7F">
      <w:pPr>
        <w:pStyle w:val="Zkladntext"/>
        <w:tabs>
          <w:tab w:val="left" w:pos="4253"/>
        </w:tabs>
        <w:rPr>
          <w:rFonts w:asciiTheme="minorHAnsi" w:hAnsiTheme="minorHAnsi" w:cs="Arial"/>
          <w:bCs/>
          <w:sz w:val="22"/>
          <w:szCs w:val="22"/>
        </w:rPr>
      </w:pPr>
      <w:r w:rsidRPr="005E4FD9">
        <w:rPr>
          <w:rFonts w:asciiTheme="minorHAnsi" w:hAnsiTheme="minorHAnsi" w:cs="Arial"/>
          <w:bCs/>
          <w:sz w:val="22"/>
          <w:szCs w:val="22"/>
        </w:rPr>
        <w:t>IČ</w:t>
      </w:r>
      <w:r>
        <w:rPr>
          <w:rFonts w:asciiTheme="minorHAnsi" w:hAnsiTheme="minorHAnsi" w:cs="Arial"/>
          <w:bCs/>
          <w:sz w:val="22"/>
          <w:szCs w:val="22"/>
        </w:rPr>
        <w:t xml:space="preserve"> / DIČ</w:t>
      </w:r>
      <w:r w:rsidRPr="005E4FD9">
        <w:rPr>
          <w:rFonts w:asciiTheme="minorHAnsi" w:hAnsiTheme="minorHAnsi" w:cs="Arial"/>
          <w:bCs/>
          <w:sz w:val="22"/>
          <w:szCs w:val="22"/>
        </w:rPr>
        <w:t xml:space="preserve">: </w:t>
      </w:r>
      <w:r w:rsidRPr="005E4FD9">
        <w:rPr>
          <w:rFonts w:asciiTheme="minorHAnsi" w:hAnsiTheme="minorHAnsi" w:cs="Arial"/>
          <w:bCs/>
          <w:sz w:val="22"/>
          <w:szCs w:val="22"/>
        </w:rPr>
        <w:tab/>
        <w:t>01312774</w:t>
      </w:r>
      <w:r>
        <w:rPr>
          <w:rFonts w:asciiTheme="minorHAnsi" w:hAnsiTheme="minorHAnsi" w:cs="Arial"/>
          <w:bCs/>
          <w:sz w:val="22"/>
          <w:szCs w:val="22"/>
        </w:rPr>
        <w:t xml:space="preserve"> / </w:t>
      </w:r>
      <w:r w:rsidRPr="005E4FD9">
        <w:rPr>
          <w:rFonts w:asciiTheme="minorHAnsi" w:hAnsiTheme="minorHAnsi" w:cs="Arial"/>
          <w:bCs/>
          <w:sz w:val="22"/>
          <w:szCs w:val="22"/>
        </w:rPr>
        <w:t>CZ01312774 - není plátce DPH</w:t>
      </w:r>
    </w:p>
    <w:p w:rsidR="00563C7F" w:rsidRPr="000F6B50" w:rsidRDefault="000F6B50" w:rsidP="00563C7F">
      <w:pPr>
        <w:pStyle w:val="Zkladntext"/>
        <w:tabs>
          <w:tab w:val="left" w:pos="4253"/>
        </w:tabs>
        <w:rPr>
          <w:rFonts w:asciiTheme="minorHAnsi" w:hAnsiTheme="minorHAnsi" w:cs="Arial"/>
          <w:b/>
          <w:sz w:val="22"/>
          <w:szCs w:val="22"/>
        </w:rPr>
      </w:pPr>
      <w:r w:rsidRPr="000F6B50">
        <w:rPr>
          <w:rFonts w:asciiTheme="minorHAnsi" w:hAnsiTheme="minorHAnsi" w:cs="Arial"/>
          <w:b/>
          <w:sz w:val="22"/>
          <w:szCs w:val="22"/>
        </w:rPr>
        <w:t xml:space="preserve">(dále </w:t>
      </w:r>
      <w:r w:rsidR="008933F6">
        <w:rPr>
          <w:rFonts w:asciiTheme="minorHAnsi" w:hAnsiTheme="minorHAnsi" w:cs="Arial"/>
          <w:b/>
          <w:sz w:val="22"/>
          <w:szCs w:val="22"/>
        </w:rPr>
        <w:t>také</w:t>
      </w:r>
      <w:r w:rsidRPr="000F6B50">
        <w:rPr>
          <w:rFonts w:asciiTheme="minorHAnsi" w:hAnsiTheme="minorHAnsi" w:cs="Arial"/>
          <w:b/>
          <w:sz w:val="22"/>
          <w:szCs w:val="22"/>
        </w:rPr>
        <w:t xml:space="preserve"> „objednatel“)</w:t>
      </w:r>
    </w:p>
    <w:p w:rsidR="00C30FD6" w:rsidRDefault="00C30FD6" w:rsidP="00563C7F">
      <w:pPr>
        <w:rPr>
          <w:rFonts w:ascii="Arial" w:hAnsi="Arial" w:cs="Arial"/>
          <w:sz w:val="22"/>
          <w:szCs w:val="22"/>
        </w:rPr>
      </w:pPr>
    </w:p>
    <w:p w:rsidR="00C30FD6" w:rsidRDefault="00C30FD6" w:rsidP="00563C7F">
      <w:pPr>
        <w:tabs>
          <w:tab w:val="left" w:pos="4320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:rsidR="00C30FD6" w:rsidRDefault="00C30FD6" w:rsidP="00563C7F">
      <w:pPr>
        <w:tabs>
          <w:tab w:val="left" w:pos="4320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:rsidR="00563C7F" w:rsidRPr="005E4FD9" w:rsidRDefault="00563C7F" w:rsidP="00563C7F">
      <w:pPr>
        <w:tabs>
          <w:tab w:val="left" w:pos="4320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5E4FD9">
        <w:rPr>
          <w:rFonts w:asciiTheme="minorHAnsi" w:hAnsiTheme="minorHAnsi" w:cs="Arial"/>
          <w:b/>
          <w:sz w:val="22"/>
          <w:szCs w:val="22"/>
        </w:rPr>
        <w:t xml:space="preserve">Zhotovitel:    </w:t>
      </w:r>
      <w:r w:rsidRPr="005E4FD9">
        <w:rPr>
          <w:rFonts w:asciiTheme="minorHAnsi" w:hAnsiTheme="minorHAnsi" w:cs="Arial"/>
          <w:b/>
          <w:sz w:val="22"/>
          <w:szCs w:val="22"/>
        </w:rPr>
        <w:tab/>
      </w:r>
      <w:r w:rsidR="00611BA7" w:rsidRPr="00611BA7">
        <w:rPr>
          <w:rFonts w:asciiTheme="minorHAnsi" w:hAnsiTheme="minorHAnsi" w:cs="Arial"/>
          <w:b/>
          <w:sz w:val="22"/>
          <w:szCs w:val="22"/>
        </w:rPr>
        <w:t>AGROPROJEKT PSO s.r.o.</w:t>
      </w:r>
      <w:r w:rsidR="006565E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E4FD9">
        <w:rPr>
          <w:rFonts w:asciiTheme="minorHAnsi" w:hAnsiTheme="minorHAnsi" w:cs="Arial"/>
          <w:b/>
          <w:sz w:val="22"/>
          <w:szCs w:val="22"/>
        </w:rPr>
        <w:t xml:space="preserve">                 </w:t>
      </w:r>
      <w:r w:rsidRPr="005E4FD9">
        <w:rPr>
          <w:rFonts w:asciiTheme="minorHAnsi" w:hAnsiTheme="minorHAnsi" w:cs="Arial"/>
          <w:b/>
          <w:sz w:val="22"/>
          <w:szCs w:val="22"/>
        </w:rPr>
        <w:tab/>
      </w:r>
    </w:p>
    <w:p w:rsidR="00563C7F" w:rsidRPr="005E4FD9" w:rsidRDefault="00563C7F" w:rsidP="006565E0">
      <w:pPr>
        <w:ind w:left="4326" w:hanging="4326"/>
        <w:jc w:val="both"/>
        <w:rPr>
          <w:rFonts w:asciiTheme="minorHAnsi" w:hAnsiTheme="minorHAnsi" w:cs="Arial"/>
          <w:sz w:val="22"/>
          <w:szCs w:val="22"/>
        </w:rPr>
      </w:pPr>
      <w:r w:rsidRPr="005E4FD9">
        <w:rPr>
          <w:rFonts w:asciiTheme="minorHAnsi" w:hAnsiTheme="minorHAnsi" w:cs="Arial"/>
          <w:sz w:val="22"/>
          <w:szCs w:val="22"/>
        </w:rPr>
        <w:t>Sídlo:</w:t>
      </w:r>
      <w:r w:rsidRPr="005E4FD9">
        <w:rPr>
          <w:rFonts w:asciiTheme="minorHAnsi" w:hAnsiTheme="minorHAnsi" w:cs="Arial"/>
          <w:sz w:val="22"/>
          <w:szCs w:val="22"/>
        </w:rPr>
        <w:tab/>
      </w:r>
      <w:r w:rsidR="00611BA7" w:rsidRPr="00611BA7">
        <w:rPr>
          <w:rFonts w:asciiTheme="minorHAnsi" w:hAnsiTheme="minorHAnsi" w:cs="Arial"/>
          <w:sz w:val="22"/>
          <w:szCs w:val="22"/>
        </w:rPr>
        <w:t>Slavíčkova 840/1b, 63800 Brno</w:t>
      </w:r>
    </w:p>
    <w:p w:rsidR="00563C7F" w:rsidRPr="005E4FD9" w:rsidRDefault="00563C7F" w:rsidP="00563C7F">
      <w:pPr>
        <w:tabs>
          <w:tab w:val="left" w:pos="4820"/>
        </w:tabs>
        <w:ind w:left="4815" w:hanging="481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Zastoupený</w:t>
      </w:r>
      <w:r w:rsidRPr="005E4FD9">
        <w:rPr>
          <w:rFonts w:asciiTheme="minorHAnsi" w:hAnsiTheme="minorHAnsi" w:cs="Arial"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</w:t>
      </w:r>
      <w:r w:rsidR="00611BA7">
        <w:rPr>
          <w:rFonts w:asciiTheme="minorHAnsi" w:hAnsiTheme="minorHAnsi" w:cs="Arial"/>
          <w:sz w:val="22"/>
          <w:szCs w:val="22"/>
        </w:rPr>
        <w:t>Ing. Mgr. Zdeň</w:t>
      </w:r>
      <w:r w:rsidR="00611BA7" w:rsidRPr="00611BA7">
        <w:rPr>
          <w:rFonts w:asciiTheme="minorHAnsi" w:hAnsiTheme="minorHAnsi" w:cs="Arial"/>
          <w:sz w:val="22"/>
          <w:szCs w:val="22"/>
        </w:rPr>
        <w:t>k</w:t>
      </w:r>
      <w:r w:rsidR="00611BA7">
        <w:rPr>
          <w:rFonts w:asciiTheme="minorHAnsi" w:hAnsiTheme="minorHAnsi" w:cs="Arial"/>
          <w:sz w:val="22"/>
          <w:szCs w:val="22"/>
        </w:rPr>
        <w:t>em</w:t>
      </w:r>
      <w:r w:rsidR="00611BA7" w:rsidRPr="00611BA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611BA7" w:rsidRPr="00611BA7">
        <w:rPr>
          <w:rFonts w:asciiTheme="minorHAnsi" w:hAnsiTheme="minorHAnsi" w:cs="Arial"/>
          <w:sz w:val="22"/>
          <w:szCs w:val="22"/>
        </w:rPr>
        <w:t>Střítecký</w:t>
      </w:r>
      <w:r w:rsidR="00611BA7">
        <w:rPr>
          <w:rFonts w:asciiTheme="minorHAnsi" w:hAnsiTheme="minorHAnsi" w:cs="Arial"/>
          <w:sz w:val="22"/>
          <w:szCs w:val="22"/>
        </w:rPr>
        <w:t>m</w:t>
      </w:r>
      <w:proofErr w:type="spellEnd"/>
      <w:r w:rsidR="00611BA7" w:rsidRPr="00611BA7">
        <w:rPr>
          <w:rFonts w:asciiTheme="minorHAnsi" w:hAnsiTheme="minorHAnsi" w:cs="Arial"/>
          <w:sz w:val="22"/>
          <w:szCs w:val="22"/>
        </w:rPr>
        <w:t>, jednatel</w:t>
      </w:r>
      <w:r w:rsidR="00611BA7">
        <w:rPr>
          <w:rFonts w:asciiTheme="minorHAnsi" w:hAnsiTheme="minorHAnsi" w:cs="Arial"/>
          <w:sz w:val="22"/>
          <w:szCs w:val="22"/>
        </w:rPr>
        <w:t>em</w:t>
      </w:r>
    </w:p>
    <w:p w:rsidR="00563C7F" w:rsidRPr="005E4FD9" w:rsidRDefault="00563C7F" w:rsidP="00563C7F">
      <w:pPr>
        <w:tabs>
          <w:tab w:val="left" w:pos="4820"/>
        </w:tabs>
        <w:ind w:left="4815" w:hanging="4815"/>
        <w:jc w:val="both"/>
        <w:rPr>
          <w:rFonts w:asciiTheme="minorHAnsi" w:hAnsiTheme="minorHAnsi" w:cs="Arial"/>
          <w:sz w:val="22"/>
          <w:szCs w:val="22"/>
        </w:rPr>
      </w:pPr>
      <w:r w:rsidRPr="005E4FD9">
        <w:rPr>
          <w:rFonts w:asciiTheme="minorHAnsi" w:hAnsiTheme="minorHAnsi" w:cs="Arial"/>
          <w:sz w:val="22"/>
          <w:szCs w:val="22"/>
        </w:rPr>
        <w:t>Telefon:</w:t>
      </w:r>
      <w:r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</w:t>
      </w:r>
      <w:r w:rsidR="00326382">
        <w:rPr>
          <w:rFonts w:ascii="Calibri" w:hAnsi="Calibri" w:cs="Arial"/>
          <w:szCs w:val="22"/>
        </w:rPr>
        <w:t xml:space="preserve">x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</w:p>
    <w:p w:rsidR="00563C7F" w:rsidRPr="005E4FD9" w:rsidRDefault="00563C7F" w:rsidP="00563C7F">
      <w:pPr>
        <w:tabs>
          <w:tab w:val="left" w:pos="4820"/>
        </w:tabs>
        <w:ind w:left="4815" w:hanging="4815"/>
        <w:jc w:val="both"/>
        <w:rPr>
          <w:rFonts w:asciiTheme="minorHAnsi" w:hAnsiTheme="minorHAnsi" w:cs="Arial"/>
          <w:sz w:val="22"/>
          <w:szCs w:val="22"/>
        </w:rPr>
      </w:pPr>
      <w:r w:rsidRPr="005E4FD9">
        <w:rPr>
          <w:rFonts w:asciiTheme="minorHAnsi" w:hAnsiTheme="minorHAnsi" w:cs="Arial"/>
          <w:sz w:val="22"/>
          <w:szCs w:val="22"/>
        </w:rPr>
        <w:t>E-mail:</w:t>
      </w:r>
      <w:r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</w:t>
      </w:r>
      <w:r w:rsidR="00326382">
        <w:rPr>
          <w:rFonts w:ascii="Calibri" w:hAnsi="Calibri" w:cs="Arial"/>
          <w:szCs w:val="22"/>
        </w:rPr>
        <w:t xml:space="preserve">x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</w:p>
    <w:p w:rsidR="00563C7F" w:rsidRPr="005E4FD9" w:rsidRDefault="00563C7F" w:rsidP="00563C7F">
      <w:pPr>
        <w:tabs>
          <w:tab w:val="left" w:pos="4820"/>
        </w:tabs>
        <w:ind w:left="4815" w:hanging="4815"/>
        <w:jc w:val="both"/>
        <w:rPr>
          <w:rFonts w:asciiTheme="minorHAnsi" w:hAnsiTheme="minorHAnsi" w:cs="Arial"/>
          <w:sz w:val="22"/>
          <w:szCs w:val="22"/>
        </w:rPr>
      </w:pPr>
      <w:r w:rsidRPr="005E4FD9">
        <w:rPr>
          <w:rFonts w:asciiTheme="minorHAnsi" w:hAnsiTheme="minorHAnsi" w:cs="Arial"/>
          <w:sz w:val="22"/>
          <w:szCs w:val="22"/>
        </w:rPr>
        <w:t>V technických záležitostech je oprávněn jednat: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326382">
        <w:rPr>
          <w:rFonts w:ascii="Calibri" w:hAnsi="Calibri" w:cs="Arial"/>
          <w:szCs w:val="22"/>
        </w:rPr>
        <w:t xml:space="preserve">x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Pr="005E4FD9">
        <w:rPr>
          <w:rFonts w:asciiTheme="minorHAnsi" w:hAnsiTheme="minorHAnsi" w:cs="Arial"/>
          <w:sz w:val="22"/>
          <w:szCs w:val="22"/>
        </w:rPr>
        <w:tab/>
      </w:r>
      <w:r w:rsidRPr="005E4FD9">
        <w:rPr>
          <w:rFonts w:asciiTheme="minorHAnsi" w:hAnsiTheme="minorHAnsi" w:cs="Arial"/>
          <w:sz w:val="22"/>
          <w:szCs w:val="22"/>
        </w:rPr>
        <w:tab/>
      </w:r>
    </w:p>
    <w:p w:rsidR="00563C7F" w:rsidRPr="005E4FD9" w:rsidRDefault="00563C7F" w:rsidP="00563C7F">
      <w:pPr>
        <w:tabs>
          <w:tab w:val="left" w:pos="4820"/>
        </w:tabs>
        <w:jc w:val="both"/>
        <w:rPr>
          <w:rFonts w:asciiTheme="minorHAnsi" w:hAnsiTheme="minorHAnsi" w:cs="Arial"/>
          <w:sz w:val="22"/>
          <w:szCs w:val="22"/>
        </w:rPr>
      </w:pPr>
      <w:r w:rsidRPr="005E4FD9">
        <w:rPr>
          <w:rFonts w:asciiTheme="minorHAnsi" w:hAnsiTheme="minorHAnsi" w:cs="Arial"/>
          <w:sz w:val="22"/>
          <w:szCs w:val="22"/>
        </w:rPr>
        <w:t xml:space="preserve">Tel.: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</w:t>
      </w:r>
      <w:r w:rsidR="00326382">
        <w:rPr>
          <w:rFonts w:ascii="Calibri" w:hAnsi="Calibri" w:cs="Arial"/>
          <w:szCs w:val="22"/>
        </w:rPr>
        <w:t xml:space="preserve">x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 w:rsidRPr="00611BA7">
        <w:rPr>
          <w:rFonts w:asciiTheme="minorHAnsi" w:hAnsiTheme="minorHAnsi" w:cs="Arial"/>
          <w:sz w:val="22"/>
          <w:szCs w:val="22"/>
        </w:rPr>
        <w:t xml:space="preserve"> </w:t>
      </w:r>
    </w:p>
    <w:p w:rsidR="00563C7F" w:rsidRPr="005E4FD9" w:rsidRDefault="00563C7F" w:rsidP="00563C7F">
      <w:pPr>
        <w:tabs>
          <w:tab w:val="left" w:pos="4320"/>
        </w:tabs>
        <w:ind w:left="4320" w:right="-110" w:hanging="4320"/>
        <w:jc w:val="both"/>
        <w:rPr>
          <w:rFonts w:asciiTheme="minorHAnsi" w:hAnsiTheme="minorHAnsi" w:cs="Arial"/>
          <w:sz w:val="22"/>
          <w:szCs w:val="22"/>
        </w:rPr>
      </w:pPr>
      <w:r w:rsidRPr="005E4FD9">
        <w:rPr>
          <w:rFonts w:asciiTheme="minorHAnsi" w:hAnsiTheme="minorHAnsi" w:cs="Arial"/>
          <w:sz w:val="22"/>
          <w:szCs w:val="22"/>
        </w:rPr>
        <w:t>E-mail:</w:t>
      </w:r>
      <w:r w:rsidRPr="005E4FD9">
        <w:rPr>
          <w:rFonts w:asciiTheme="minorHAnsi" w:hAnsiTheme="minorHAnsi" w:cs="Arial"/>
          <w:sz w:val="22"/>
          <w:szCs w:val="22"/>
        </w:rPr>
        <w:tab/>
      </w:r>
      <w:r w:rsidR="00326382">
        <w:rPr>
          <w:rFonts w:ascii="Calibri" w:hAnsi="Calibri" w:cs="Arial"/>
          <w:szCs w:val="22"/>
        </w:rPr>
        <w:t xml:space="preserve">x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</w:p>
    <w:p w:rsidR="00563C7F" w:rsidRPr="005E4FD9" w:rsidRDefault="00563C7F" w:rsidP="00563C7F">
      <w:pPr>
        <w:tabs>
          <w:tab w:val="left" w:pos="4320"/>
        </w:tabs>
        <w:jc w:val="both"/>
        <w:rPr>
          <w:rFonts w:asciiTheme="minorHAnsi" w:hAnsiTheme="minorHAnsi" w:cs="Arial"/>
          <w:sz w:val="22"/>
          <w:szCs w:val="22"/>
        </w:rPr>
      </w:pPr>
      <w:r w:rsidRPr="005E4FD9">
        <w:rPr>
          <w:rFonts w:asciiTheme="minorHAnsi" w:hAnsiTheme="minorHAnsi" w:cs="Arial"/>
          <w:sz w:val="22"/>
          <w:szCs w:val="22"/>
        </w:rPr>
        <w:t xml:space="preserve">Bankovní spojení: </w:t>
      </w:r>
      <w:r w:rsidRPr="005E4FD9">
        <w:rPr>
          <w:rFonts w:asciiTheme="minorHAnsi" w:hAnsiTheme="minorHAnsi" w:cs="Arial"/>
          <w:sz w:val="22"/>
          <w:szCs w:val="22"/>
        </w:rPr>
        <w:tab/>
      </w:r>
      <w:r w:rsidR="00326382">
        <w:rPr>
          <w:rFonts w:ascii="Calibri" w:hAnsi="Calibri" w:cs="Arial"/>
          <w:szCs w:val="22"/>
        </w:rPr>
        <w:t xml:space="preserve">x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</w:p>
    <w:p w:rsidR="00563C7F" w:rsidRPr="005E4FD9" w:rsidRDefault="00563C7F" w:rsidP="00563C7F">
      <w:pPr>
        <w:tabs>
          <w:tab w:val="left" w:pos="4320"/>
        </w:tabs>
        <w:jc w:val="both"/>
        <w:rPr>
          <w:rFonts w:asciiTheme="minorHAnsi" w:hAnsiTheme="minorHAnsi" w:cs="Arial"/>
          <w:sz w:val="22"/>
          <w:szCs w:val="22"/>
        </w:rPr>
      </w:pPr>
      <w:r w:rsidRPr="005E4FD9">
        <w:rPr>
          <w:rFonts w:asciiTheme="minorHAnsi" w:hAnsiTheme="minorHAnsi" w:cs="Arial"/>
          <w:sz w:val="22"/>
          <w:szCs w:val="22"/>
        </w:rPr>
        <w:t xml:space="preserve">Číslo účtu: </w:t>
      </w:r>
      <w:r w:rsidRPr="005E4FD9">
        <w:rPr>
          <w:rFonts w:asciiTheme="minorHAnsi" w:hAnsiTheme="minorHAnsi" w:cs="Arial"/>
          <w:sz w:val="22"/>
          <w:szCs w:val="22"/>
        </w:rPr>
        <w:tab/>
      </w:r>
      <w:r w:rsidR="00326382">
        <w:rPr>
          <w:rFonts w:ascii="Calibri" w:hAnsi="Calibri" w:cs="Arial"/>
          <w:szCs w:val="22"/>
        </w:rPr>
        <w:t xml:space="preserve">x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</w:t>
      </w:r>
      <w:proofErr w:type="spellStart"/>
      <w:r w:rsidR="00326382">
        <w:rPr>
          <w:rFonts w:ascii="Calibri" w:hAnsi="Calibri" w:cs="Arial"/>
          <w:szCs w:val="22"/>
        </w:rPr>
        <w:t>x</w:t>
      </w:r>
      <w:proofErr w:type="spellEnd"/>
      <w:r w:rsidR="00326382">
        <w:rPr>
          <w:rFonts w:ascii="Calibri" w:hAnsi="Calibri" w:cs="Arial"/>
          <w:szCs w:val="22"/>
        </w:rPr>
        <w:t xml:space="preserve"> x</w:t>
      </w:r>
      <w:bookmarkStart w:id="0" w:name="_GoBack"/>
      <w:bookmarkEnd w:id="0"/>
      <w:r w:rsidRPr="005E4FD9">
        <w:rPr>
          <w:rFonts w:asciiTheme="minorHAnsi" w:hAnsiTheme="minorHAnsi" w:cs="Arial"/>
          <w:sz w:val="22"/>
          <w:szCs w:val="22"/>
        </w:rPr>
        <w:tab/>
      </w:r>
    </w:p>
    <w:p w:rsidR="00563C7F" w:rsidRPr="006565E0" w:rsidRDefault="00563C7F" w:rsidP="00563C7F">
      <w:pPr>
        <w:tabs>
          <w:tab w:val="left" w:pos="4320"/>
        </w:tabs>
        <w:jc w:val="both"/>
        <w:rPr>
          <w:rFonts w:asciiTheme="minorHAnsi" w:hAnsiTheme="minorHAnsi" w:cs="Arial"/>
          <w:sz w:val="22"/>
          <w:szCs w:val="22"/>
        </w:rPr>
      </w:pPr>
      <w:r w:rsidRPr="005E4FD9">
        <w:rPr>
          <w:rFonts w:asciiTheme="minorHAnsi" w:hAnsiTheme="minorHAnsi" w:cs="Arial"/>
          <w:sz w:val="22"/>
          <w:szCs w:val="22"/>
        </w:rPr>
        <w:t>IČ</w:t>
      </w:r>
      <w:r>
        <w:rPr>
          <w:rFonts w:asciiTheme="minorHAnsi" w:hAnsiTheme="minorHAnsi" w:cs="Arial"/>
          <w:sz w:val="22"/>
          <w:szCs w:val="22"/>
        </w:rPr>
        <w:t xml:space="preserve"> / DIČ</w:t>
      </w:r>
      <w:r w:rsidRPr="005E4FD9">
        <w:rPr>
          <w:rFonts w:asciiTheme="minorHAnsi" w:hAnsiTheme="minorHAnsi" w:cs="Arial"/>
          <w:sz w:val="22"/>
          <w:szCs w:val="22"/>
        </w:rPr>
        <w:t xml:space="preserve">: </w:t>
      </w:r>
      <w:r w:rsidRPr="005E4FD9">
        <w:rPr>
          <w:rFonts w:asciiTheme="minorHAnsi" w:hAnsiTheme="minorHAnsi" w:cs="Arial"/>
          <w:sz w:val="22"/>
          <w:szCs w:val="22"/>
        </w:rPr>
        <w:tab/>
      </w:r>
      <w:r w:rsidR="00611BA7" w:rsidRPr="00611BA7">
        <w:rPr>
          <w:rFonts w:asciiTheme="minorHAnsi" w:hAnsiTheme="minorHAnsi" w:cs="Arial"/>
          <w:sz w:val="22"/>
          <w:szCs w:val="22"/>
        </w:rPr>
        <w:t>41601483</w:t>
      </w:r>
      <w:r w:rsidRPr="006565E0">
        <w:rPr>
          <w:rFonts w:asciiTheme="minorHAnsi" w:hAnsiTheme="minorHAnsi" w:cs="Arial"/>
          <w:sz w:val="22"/>
          <w:szCs w:val="22"/>
        </w:rPr>
        <w:t xml:space="preserve"> / CZ</w:t>
      </w:r>
      <w:r w:rsidR="00611BA7" w:rsidRPr="00611BA7">
        <w:rPr>
          <w:rFonts w:asciiTheme="minorHAnsi" w:hAnsiTheme="minorHAnsi" w:cs="Arial"/>
          <w:sz w:val="22"/>
          <w:szCs w:val="22"/>
        </w:rPr>
        <w:t>41601483</w:t>
      </w:r>
    </w:p>
    <w:p w:rsidR="00563C7F" w:rsidRDefault="00563C7F" w:rsidP="00035C94">
      <w:pPr>
        <w:tabs>
          <w:tab w:val="left" w:pos="4320"/>
        </w:tabs>
        <w:jc w:val="both"/>
        <w:rPr>
          <w:rFonts w:asciiTheme="minorHAnsi" w:hAnsiTheme="minorHAnsi" w:cs="Arial"/>
          <w:sz w:val="22"/>
          <w:szCs w:val="22"/>
        </w:rPr>
      </w:pPr>
      <w:r w:rsidRPr="005E4FD9">
        <w:rPr>
          <w:rFonts w:asciiTheme="minorHAnsi" w:hAnsiTheme="minorHAnsi" w:cs="Arial"/>
          <w:sz w:val="22"/>
          <w:szCs w:val="22"/>
        </w:rPr>
        <w:t xml:space="preserve">Společnost je zapsaná v obchodním rejstříku vedeném:  </w:t>
      </w:r>
      <w:r w:rsidRPr="007F2D7D">
        <w:rPr>
          <w:rFonts w:asciiTheme="minorHAnsi" w:hAnsiTheme="minorHAnsi" w:cs="Arial"/>
          <w:sz w:val="22"/>
          <w:szCs w:val="22"/>
        </w:rPr>
        <w:t xml:space="preserve">Krajským soudem v </w:t>
      </w:r>
      <w:r w:rsidR="00361C30">
        <w:rPr>
          <w:rFonts w:asciiTheme="minorHAnsi" w:hAnsiTheme="minorHAnsi" w:cs="Arial"/>
          <w:sz w:val="22"/>
          <w:szCs w:val="22"/>
        </w:rPr>
        <w:t>Brně</w:t>
      </w:r>
      <w:r w:rsidRPr="007F2D7D">
        <w:rPr>
          <w:rFonts w:asciiTheme="minorHAnsi" w:hAnsiTheme="minorHAnsi" w:cs="Arial"/>
          <w:sz w:val="22"/>
          <w:szCs w:val="22"/>
        </w:rPr>
        <w:t xml:space="preserve">, oddíl </w:t>
      </w:r>
      <w:r w:rsidR="00361C30">
        <w:rPr>
          <w:rFonts w:asciiTheme="minorHAnsi" w:hAnsiTheme="minorHAnsi" w:cs="Arial"/>
          <w:sz w:val="22"/>
          <w:szCs w:val="22"/>
        </w:rPr>
        <w:t>C</w:t>
      </w:r>
      <w:r w:rsidRPr="007F2D7D">
        <w:rPr>
          <w:rFonts w:asciiTheme="minorHAnsi" w:hAnsiTheme="minorHAnsi" w:cs="Arial"/>
          <w:sz w:val="22"/>
          <w:szCs w:val="22"/>
        </w:rPr>
        <w:t>, vložka</w:t>
      </w:r>
      <w:r w:rsidR="006565E0">
        <w:rPr>
          <w:rFonts w:asciiTheme="minorHAnsi" w:hAnsiTheme="minorHAnsi" w:cs="Arial"/>
          <w:sz w:val="22"/>
          <w:szCs w:val="22"/>
        </w:rPr>
        <w:t xml:space="preserve"> </w:t>
      </w:r>
      <w:r w:rsidR="00611BA7">
        <w:rPr>
          <w:rFonts w:asciiTheme="minorHAnsi" w:hAnsiTheme="minorHAnsi" w:cs="Arial"/>
          <w:sz w:val="22"/>
          <w:szCs w:val="22"/>
        </w:rPr>
        <w:t>2171</w:t>
      </w:r>
      <w:r>
        <w:rPr>
          <w:rFonts w:asciiTheme="minorHAnsi" w:hAnsiTheme="minorHAnsi" w:cs="Arial"/>
          <w:sz w:val="22"/>
          <w:szCs w:val="22"/>
        </w:rPr>
        <w:t>.</w:t>
      </w:r>
    </w:p>
    <w:p w:rsidR="00AA7B01" w:rsidRDefault="00AA7B01" w:rsidP="00AA7B01">
      <w:pPr>
        <w:tabs>
          <w:tab w:val="left" w:pos="4820"/>
        </w:tabs>
        <w:rPr>
          <w:rFonts w:asciiTheme="minorHAnsi" w:hAnsiTheme="minorHAnsi" w:cs="Arial"/>
          <w:b/>
          <w:sz w:val="22"/>
          <w:szCs w:val="22"/>
        </w:rPr>
      </w:pPr>
    </w:p>
    <w:p w:rsidR="00A66ED2" w:rsidRDefault="00A66ED2" w:rsidP="00AA7B01">
      <w:pPr>
        <w:tabs>
          <w:tab w:val="left" w:pos="4820"/>
        </w:tabs>
        <w:rPr>
          <w:rFonts w:asciiTheme="minorHAnsi" w:hAnsiTheme="minorHAnsi" w:cs="Arial"/>
          <w:b/>
          <w:sz w:val="22"/>
          <w:szCs w:val="22"/>
        </w:rPr>
      </w:pPr>
    </w:p>
    <w:p w:rsidR="00035C94" w:rsidRDefault="00035C94" w:rsidP="00035C94">
      <w:pPr>
        <w:tabs>
          <w:tab w:val="left" w:pos="4820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035C94">
        <w:rPr>
          <w:rFonts w:asciiTheme="minorHAnsi" w:hAnsiTheme="minorHAnsi" w:cs="Arial"/>
          <w:b/>
          <w:sz w:val="22"/>
          <w:szCs w:val="22"/>
        </w:rPr>
        <w:t>Úvodní ustanovení</w:t>
      </w:r>
    </w:p>
    <w:p w:rsidR="00035C94" w:rsidRDefault="00035C94" w:rsidP="00035C94">
      <w:pPr>
        <w:tabs>
          <w:tab w:val="left" w:pos="482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035C94" w:rsidRDefault="00035C94" w:rsidP="00AA7B01">
      <w:pPr>
        <w:tabs>
          <w:tab w:val="left" w:pos="4820"/>
        </w:tabs>
        <w:jc w:val="both"/>
        <w:rPr>
          <w:rFonts w:asciiTheme="minorHAnsi" w:hAnsiTheme="minorHAnsi" w:cs="Arial"/>
          <w:bCs/>
          <w:sz w:val="22"/>
          <w:szCs w:val="22"/>
          <w:lang w:eastAsia="x-none"/>
        </w:rPr>
      </w:pPr>
      <w:r w:rsidRPr="00035C94">
        <w:rPr>
          <w:rFonts w:asciiTheme="minorHAnsi" w:hAnsiTheme="minorHAnsi" w:cs="Arial"/>
          <w:sz w:val="22"/>
          <w:szCs w:val="22"/>
        </w:rPr>
        <w:t>Mezi shora uvedenými smluvními stranami</w:t>
      </w:r>
      <w:r>
        <w:rPr>
          <w:rFonts w:asciiTheme="minorHAnsi" w:hAnsiTheme="minorHAnsi" w:cs="Arial"/>
          <w:sz w:val="22"/>
          <w:szCs w:val="22"/>
        </w:rPr>
        <w:t xml:space="preserve"> b</w:t>
      </w:r>
      <w:r w:rsidRPr="00035C94">
        <w:rPr>
          <w:rFonts w:asciiTheme="minorHAnsi" w:hAnsiTheme="minorHAnsi" w:cs="Arial"/>
          <w:sz w:val="22"/>
          <w:szCs w:val="22"/>
        </w:rPr>
        <w:t xml:space="preserve">yla dne </w:t>
      </w:r>
      <w:proofErr w:type="gramStart"/>
      <w:r w:rsidR="00611BA7">
        <w:rPr>
          <w:rFonts w:asciiTheme="minorHAnsi" w:hAnsiTheme="minorHAnsi" w:cs="Arial"/>
          <w:sz w:val="22"/>
          <w:szCs w:val="22"/>
        </w:rPr>
        <w:t>7</w:t>
      </w:r>
      <w:r w:rsidRPr="00035C94">
        <w:rPr>
          <w:rFonts w:asciiTheme="minorHAnsi" w:hAnsiTheme="minorHAnsi" w:cs="Arial"/>
          <w:sz w:val="22"/>
          <w:szCs w:val="22"/>
        </w:rPr>
        <w:t>.</w:t>
      </w:r>
      <w:r w:rsidR="00611BA7">
        <w:rPr>
          <w:rFonts w:asciiTheme="minorHAnsi" w:hAnsiTheme="minorHAnsi" w:cs="Arial"/>
          <w:sz w:val="22"/>
          <w:szCs w:val="22"/>
        </w:rPr>
        <w:t>1</w:t>
      </w:r>
      <w:r w:rsidRPr="00035C94">
        <w:rPr>
          <w:rFonts w:asciiTheme="minorHAnsi" w:hAnsiTheme="minorHAnsi" w:cs="Arial"/>
          <w:sz w:val="22"/>
          <w:szCs w:val="22"/>
        </w:rPr>
        <w:t>.201</w:t>
      </w:r>
      <w:r w:rsidR="00516920">
        <w:rPr>
          <w:rFonts w:asciiTheme="minorHAnsi" w:hAnsiTheme="minorHAnsi" w:cs="Arial"/>
          <w:sz w:val="22"/>
          <w:szCs w:val="22"/>
        </w:rPr>
        <w:t>6</w:t>
      </w:r>
      <w:proofErr w:type="gramEnd"/>
      <w:r w:rsidRPr="00035C94">
        <w:rPr>
          <w:rFonts w:asciiTheme="minorHAnsi" w:hAnsiTheme="minorHAnsi" w:cs="Arial"/>
          <w:sz w:val="22"/>
          <w:szCs w:val="22"/>
        </w:rPr>
        <w:t xml:space="preserve"> sepsána smlouva o dílo</w:t>
      </w:r>
      <w:r w:rsidR="00AC36D2">
        <w:rPr>
          <w:rFonts w:asciiTheme="minorHAnsi" w:hAnsiTheme="minorHAnsi" w:cs="Arial"/>
          <w:sz w:val="22"/>
          <w:szCs w:val="22"/>
        </w:rPr>
        <w:t xml:space="preserve"> (dále </w:t>
      </w:r>
      <w:r w:rsidR="00C30FD6">
        <w:rPr>
          <w:rFonts w:asciiTheme="minorHAnsi" w:hAnsiTheme="minorHAnsi" w:cs="Arial"/>
          <w:sz w:val="22"/>
          <w:szCs w:val="22"/>
        </w:rPr>
        <w:t xml:space="preserve">také </w:t>
      </w:r>
      <w:r w:rsidR="00AC36D2">
        <w:rPr>
          <w:rFonts w:asciiTheme="minorHAnsi" w:hAnsiTheme="minorHAnsi" w:cs="Arial"/>
          <w:sz w:val="22"/>
          <w:szCs w:val="22"/>
        </w:rPr>
        <w:t>„smlouva“)</w:t>
      </w:r>
      <w:r w:rsidR="00CD5E97">
        <w:rPr>
          <w:rFonts w:asciiTheme="minorHAnsi" w:hAnsiTheme="minorHAnsi" w:cs="Arial"/>
          <w:sz w:val="22"/>
          <w:szCs w:val="22"/>
        </w:rPr>
        <w:t xml:space="preserve"> na realizaci VZMR s názvem „</w:t>
      </w:r>
      <w:r w:rsidR="00611BA7" w:rsidRPr="00611BA7">
        <w:rPr>
          <w:rFonts w:asciiTheme="minorHAnsi" w:hAnsiTheme="minorHAnsi" w:cs="Arial"/>
          <w:sz w:val="22"/>
          <w:szCs w:val="22"/>
        </w:rPr>
        <w:t xml:space="preserve">PD Polní cesty a protierozní opatření k. </w:t>
      </w:r>
      <w:proofErr w:type="spellStart"/>
      <w:r w:rsidR="00611BA7" w:rsidRPr="00611BA7">
        <w:rPr>
          <w:rFonts w:asciiTheme="minorHAnsi" w:hAnsiTheme="minorHAnsi" w:cs="Arial"/>
          <w:sz w:val="22"/>
          <w:szCs w:val="22"/>
        </w:rPr>
        <w:t>ú.</w:t>
      </w:r>
      <w:proofErr w:type="spellEnd"/>
      <w:r w:rsidR="00611BA7" w:rsidRPr="00611BA7">
        <w:rPr>
          <w:rFonts w:asciiTheme="minorHAnsi" w:hAnsiTheme="minorHAnsi" w:cs="Arial"/>
          <w:sz w:val="22"/>
          <w:szCs w:val="22"/>
        </w:rPr>
        <w:t xml:space="preserve"> Ostrožská Lhota a Ostrožské Předměstí</w:t>
      </w:r>
      <w:r w:rsidR="00CD5E97">
        <w:rPr>
          <w:rFonts w:asciiTheme="minorHAnsi" w:hAnsiTheme="minorHAnsi" w:cs="Arial"/>
          <w:sz w:val="22"/>
          <w:szCs w:val="22"/>
        </w:rPr>
        <w:t xml:space="preserve">“, jejímž předmětem je zajištění vypracování projektové dokumentace pro </w:t>
      </w:r>
      <w:r w:rsidR="00CD5E97">
        <w:rPr>
          <w:rFonts w:asciiTheme="minorHAnsi" w:hAnsiTheme="minorHAnsi" w:cs="Arial"/>
          <w:sz w:val="22"/>
          <w:szCs w:val="22"/>
        </w:rPr>
        <w:lastRenderedPageBreak/>
        <w:t>vydání stavebního povolení a pro provádění stavby v rozsahu nezbytném pro realizaci stavby „</w:t>
      </w:r>
      <w:r w:rsidR="00611BA7" w:rsidRPr="00611BA7">
        <w:rPr>
          <w:rFonts w:asciiTheme="minorHAnsi" w:hAnsiTheme="minorHAnsi" w:cs="Arial"/>
          <w:sz w:val="22"/>
          <w:szCs w:val="22"/>
        </w:rPr>
        <w:t xml:space="preserve">Vedlejší polní cesta PC43 a protierozní opatření PEO1 a PEO2, </w:t>
      </w:r>
      <w:proofErr w:type="spellStart"/>
      <w:proofErr w:type="gramStart"/>
      <w:r w:rsidR="00611BA7" w:rsidRPr="00611BA7">
        <w:rPr>
          <w:rFonts w:asciiTheme="minorHAnsi" w:hAnsiTheme="minorHAnsi" w:cs="Arial"/>
          <w:sz w:val="22"/>
          <w:szCs w:val="22"/>
        </w:rPr>
        <w:t>k.ú</w:t>
      </w:r>
      <w:proofErr w:type="spellEnd"/>
      <w:r w:rsidR="00611BA7" w:rsidRPr="00611BA7">
        <w:rPr>
          <w:rFonts w:asciiTheme="minorHAnsi" w:hAnsiTheme="minorHAnsi" w:cs="Arial"/>
          <w:sz w:val="22"/>
          <w:szCs w:val="22"/>
        </w:rPr>
        <w:t>.</w:t>
      </w:r>
      <w:proofErr w:type="gramEnd"/>
      <w:r w:rsidR="00611BA7" w:rsidRPr="00611BA7">
        <w:rPr>
          <w:rFonts w:asciiTheme="minorHAnsi" w:hAnsiTheme="minorHAnsi" w:cs="Arial"/>
          <w:sz w:val="22"/>
          <w:szCs w:val="22"/>
        </w:rPr>
        <w:t xml:space="preserve"> Ostrožská Lhota</w:t>
      </w:r>
      <w:r w:rsidR="00CD5E97">
        <w:rPr>
          <w:rFonts w:asciiTheme="minorHAnsi" w:hAnsiTheme="minorHAnsi" w:cs="Arial"/>
          <w:sz w:val="22"/>
          <w:szCs w:val="22"/>
        </w:rPr>
        <w:t>“</w:t>
      </w:r>
      <w:r w:rsidR="00611BA7">
        <w:rPr>
          <w:rFonts w:asciiTheme="minorHAnsi" w:hAnsiTheme="minorHAnsi" w:cs="Arial"/>
          <w:sz w:val="22"/>
          <w:szCs w:val="22"/>
        </w:rPr>
        <w:t xml:space="preserve"> a stavby „</w:t>
      </w:r>
      <w:r w:rsidR="00611BA7" w:rsidRPr="00611BA7">
        <w:rPr>
          <w:rFonts w:asciiTheme="minorHAnsi" w:hAnsiTheme="minorHAnsi" w:cs="Arial"/>
          <w:sz w:val="22"/>
          <w:szCs w:val="22"/>
        </w:rPr>
        <w:t xml:space="preserve">Hlavní polní cesta HPC2 a vedlejší polní cesta VPC22, vč. IP4,13,17, </w:t>
      </w:r>
      <w:proofErr w:type="spellStart"/>
      <w:proofErr w:type="gramStart"/>
      <w:r w:rsidR="00611BA7" w:rsidRPr="00611BA7">
        <w:rPr>
          <w:rFonts w:asciiTheme="minorHAnsi" w:hAnsiTheme="minorHAnsi" w:cs="Arial"/>
          <w:sz w:val="22"/>
          <w:szCs w:val="22"/>
        </w:rPr>
        <w:t>k.ú</w:t>
      </w:r>
      <w:proofErr w:type="spellEnd"/>
      <w:r w:rsidR="00611BA7" w:rsidRPr="00611BA7">
        <w:rPr>
          <w:rFonts w:asciiTheme="minorHAnsi" w:hAnsiTheme="minorHAnsi" w:cs="Arial"/>
          <w:sz w:val="22"/>
          <w:szCs w:val="22"/>
        </w:rPr>
        <w:t>.</w:t>
      </w:r>
      <w:proofErr w:type="gramEnd"/>
      <w:r w:rsidR="00611BA7" w:rsidRPr="00611BA7">
        <w:rPr>
          <w:rFonts w:asciiTheme="minorHAnsi" w:hAnsiTheme="minorHAnsi" w:cs="Arial"/>
          <w:sz w:val="22"/>
          <w:szCs w:val="22"/>
        </w:rPr>
        <w:t xml:space="preserve"> Ostrožské Předměstí</w:t>
      </w:r>
      <w:r w:rsidR="00611BA7">
        <w:rPr>
          <w:rFonts w:asciiTheme="minorHAnsi" w:hAnsiTheme="minorHAnsi" w:cs="Arial"/>
          <w:sz w:val="22"/>
          <w:szCs w:val="22"/>
        </w:rPr>
        <w:t>“</w:t>
      </w:r>
      <w:r w:rsidR="00AC36D2">
        <w:rPr>
          <w:rFonts w:asciiTheme="minorHAnsi" w:hAnsiTheme="minorHAnsi" w:cs="Arial"/>
          <w:sz w:val="22"/>
          <w:szCs w:val="22"/>
        </w:rPr>
        <w:t>.</w:t>
      </w:r>
      <w:r w:rsidR="0033271E">
        <w:rPr>
          <w:rFonts w:asciiTheme="minorHAnsi" w:hAnsiTheme="minorHAnsi" w:cs="Arial"/>
          <w:sz w:val="22"/>
          <w:szCs w:val="22"/>
        </w:rPr>
        <w:t xml:space="preserve"> </w:t>
      </w:r>
      <w:r w:rsidR="009E384F">
        <w:rPr>
          <w:rFonts w:asciiTheme="minorHAnsi" w:hAnsiTheme="minorHAnsi" w:cs="Arial"/>
          <w:bCs/>
          <w:sz w:val="22"/>
          <w:szCs w:val="22"/>
          <w:lang w:eastAsia="x-none"/>
        </w:rPr>
        <w:t xml:space="preserve">Smluvní strany se dohodly na uzavření dodatku č. </w:t>
      </w:r>
      <w:r w:rsidR="00611BA7">
        <w:rPr>
          <w:rFonts w:asciiTheme="minorHAnsi" w:hAnsiTheme="minorHAnsi" w:cs="Arial"/>
          <w:bCs/>
          <w:sz w:val="22"/>
          <w:szCs w:val="22"/>
          <w:lang w:eastAsia="x-none"/>
        </w:rPr>
        <w:t>1</w:t>
      </w:r>
      <w:r w:rsidR="009E384F">
        <w:rPr>
          <w:rFonts w:asciiTheme="minorHAnsi" w:hAnsiTheme="minorHAnsi" w:cs="Arial"/>
          <w:bCs/>
          <w:sz w:val="22"/>
          <w:szCs w:val="22"/>
          <w:lang w:eastAsia="x-none"/>
        </w:rPr>
        <w:t xml:space="preserve"> s následujícím textem:</w:t>
      </w:r>
    </w:p>
    <w:p w:rsidR="00C30FD6" w:rsidRDefault="00C30FD6" w:rsidP="00AA7B01">
      <w:pPr>
        <w:tabs>
          <w:tab w:val="left" w:pos="4820"/>
        </w:tabs>
        <w:jc w:val="both"/>
        <w:rPr>
          <w:rFonts w:asciiTheme="minorHAnsi" w:hAnsiTheme="minorHAnsi" w:cs="Arial"/>
          <w:bCs/>
          <w:sz w:val="22"/>
          <w:szCs w:val="22"/>
          <w:lang w:eastAsia="x-none"/>
        </w:rPr>
      </w:pPr>
    </w:p>
    <w:p w:rsidR="008E64AA" w:rsidRDefault="008E64AA" w:rsidP="00AA7B01">
      <w:pPr>
        <w:tabs>
          <w:tab w:val="left" w:pos="4820"/>
        </w:tabs>
        <w:jc w:val="both"/>
        <w:rPr>
          <w:rFonts w:asciiTheme="minorHAnsi" w:hAnsiTheme="minorHAnsi" w:cs="Arial"/>
          <w:bCs/>
          <w:sz w:val="22"/>
          <w:szCs w:val="22"/>
          <w:lang w:eastAsia="x-none"/>
        </w:rPr>
      </w:pPr>
    </w:p>
    <w:p w:rsidR="00035C94" w:rsidRDefault="008803C0" w:rsidP="008803C0">
      <w:pPr>
        <w:pStyle w:val="Odstavecseseznamem"/>
        <w:ind w:left="0"/>
        <w:jc w:val="center"/>
        <w:rPr>
          <w:rFonts w:asciiTheme="minorHAnsi" w:hAnsiTheme="minorHAnsi" w:cs="Arial"/>
          <w:b/>
          <w:bCs/>
          <w:sz w:val="22"/>
          <w:szCs w:val="22"/>
          <w:lang w:eastAsia="x-none"/>
        </w:rPr>
      </w:pPr>
      <w:r w:rsidRPr="008803C0">
        <w:rPr>
          <w:rFonts w:asciiTheme="minorHAnsi" w:hAnsiTheme="minorHAnsi" w:cs="Arial"/>
          <w:b/>
          <w:bCs/>
          <w:sz w:val="22"/>
          <w:szCs w:val="22"/>
          <w:lang w:eastAsia="x-none"/>
        </w:rPr>
        <w:t>I.</w:t>
      </w:r>
    </w:p>
    <w:p w:rsidR="008803C0" w:rsidRPr="008803C0" w:rsidRDefault="008803C0" w:rsidP="008803C0">
      <w:pPr>
        <w:pStyle w:val="Odstavecseseznamem"/>
        <w:ind w:left="0"/>
        <w:jc w:val="center"/>
        <w:rPr>
          <w:rFonts w:asciiTheme="minorHAnsi" w:hAnsiTheme="minorHAnsi" w:cs="Arial"/>
          <w:b/>
          <w:bCs/>
          <w:sz w:val="22"/>
          <w:szCs w:val="22"/>
          <w:lang w:eastAsia="x-none"/>
        </w:rPr>
      </w:pPr>
    </w:p>
    <w:p w:rsidR="00C30FD6" w:rsidRPr="009853B5" w:rsidRDefault="0068084E" w:rsidP="009853B5">
      <w:pPr>
        <w:jc w:val="both"/>
        <w:rPr>
          <w:rFonts w:asciiTheme="minorHAnsi" w:hAnsiTheme="minorHAnsi" w:cs="Arial"/>
          <w:bCs/>
          <w:sz w:val="22"/>
          <w:szCs w:val="22"/>
          <w:lang w:eastAsia="x-none"/>
        </w:rPr>
      </w:pPr>
      <w:r>
        <w:rPr>
          <w:rFonts w:asciiTheme="minorHAnsi" w:hAnsiTheme="minorHAnsi" w:cs="Arial"/>
          <w:bCs/>
          <w:sz w:val="22"/>
          <w:szCs w:val="22"/>
          <w:lang w:eastAsia="x-none"/>
        </w:rPr>
        <w:t>V průběhu zpracování projektové dokumentace</w:t>
      </w:r>
      <w:r w:rsidR="00621CD3">
        <w:rPr>
          <w:rFonts w:asciiTheme="minorHAnsi" w:hAnsiTheme="minorHAnsi" w:cs="Arial"/>
          <w:bCs/>
          <w:sz w:val="22"/>
          <w:szCs w:val="22"/>
          <w:lang w:eastAsia="x-none"/>
        </w:rPr>
        <w:t xml:space="preserve"> pro realizaci stavby HPC2 v </w:t>
      </w:r>
      <w:proofErr w:type="spellStart"/>
      <w:proofErr w:type="gramStart"/>
      <w:r w:rsidR="00621CD3">
        <w:rPr>
          <w:rFonts w:asciiTheme="minorHAnsi" w:hAnsiTheme="minorHAnsi" w:cs="Arial"/>
          <w:bCs/>
          <w:sz w:val="22"/>
          <w:szCs w:val="22"/>
          <w:lang w:eastAsia="x-none"/>
        </w:rPr>
        <w:t>k.ú</w:t>
      </w:r>
      <w:proofErr w:type="spellEnd"/>
      <w:r w:rsidR="00621CD3">
        <w:rPr>
          <w:rFonts w:asciiTheme="minorHAnsi" w:hAnsiTheme="minorHAnsi" w:cs="Arial"/>
          <w:bCs/>
          <w:sz w:val="22"/>
          <w:szCs w:val="22"/>
          <w:lang w:eastAsia="x-none"/>
        </w:rPr>
        <w:t>.</w:t>
      </w:r>
      <w:proofErr w:type="gramEnd"/>
      <w:r w:rsidR="00621CD3">
        <w:rPr>
          <w:rFonts w:asciiTheme="minorHAnsi" w:hAnsiTheme="minorHAnsi" w:cs="Arial"/>
          <w:bCs/>
          <w:sz w:val="22"/>
          <w:szCs w:val="22"/>
          <w:lang w:eastAsia="x-none"/>
        </w:rPr>
        <w:t xml:space="preserve"> Ostrožské Předměstí bylo zjištěno nedostatečné řešení odvodnění cesty v plánu společných zařízení (dále také PSZ). Projektantem pozemkové úpravy bylo navrženo vybudování svodného příkopu u cesty HPC</w:t>
      </w:r>
      <w:r w:rsidR="00516B9C">
        <w:rPr>
          <w:rFonts w:asciiTheme="minorHAnsi" w:hAnsiTheme="minorHAnsi" w:cs="Arial"/>
          <w:bCs/>
          <w:sz w:val="22"/>
          <w:szCs w:val="22"/>
          <w:lang w:eastAsia="x-none"/>
        </w:rPr>
        <w:t>2 a zpracován návrh na změnu PSZ, který byl schválen zastupitelstvem města</w:t>
      </w:r>
      <w:r w:rsidR="00C30FD6" w:rsidRPr="009853B5">
        <w:rPr>
          <w:rFonts w:asciiTheme="minorHAnsi" w:hAnsiTheme="minorHAnsi" w:cs="Arial"/>
          <w:bCs/>
          <w:sz w:val="22"/>
          <w:szCs w:val="22"/>
          <w:lang w:eastAsia="x-none"/>
        </w:rPr>
        <w:t>.</w:t>
      </w:r>
      <w:r w:rsidR="00BA0F87">
        <w:rPr>
          <w:rFonts w:asciiTheme="minorHAnsi" w:hAnsiTheme="minorHAnsi" w:cs="Arial"/>
          <w:bCs/>
          <w:sz w:val="22"/>
          <w:szCs w:val="22"/>
          <w:lang w:eastAsia="x-none"/>
        </w:rPr>
        <w:t xml:space="preserve"> Na základě uvedené skutečnosti požádal zhotovitel o </w:t>
      </w:r>
      <w:r w:rsidR="00516B9C">
        <w:rPr>
          <w:rFonts w:asciiTheme="minorHAnsi" w:hAnsiTheme="minorHAnsi" w:cs="Arial"/>
          <w:bCs/>
          <w:sz w:val="22"/>
          <w:szCs w:val="22"/>
          <w:lang w:eastAsia="x-none"/>
        </w:rPr>
        <w:t xml:space="preserve">rozšíření předmětu smlouvy, </w:t>
      </w:r>
      <w:r w:rsidR="00BA0F87">
        <w:rPr>
          <w:rFonts w:asciiTheme="minorHAnsi" w:hAnsiTheme="minorHAnsi" w:cs="Arial"/>
          <w:bCs/>
          <w:sz w:val="22"/>
          <w:szCs w:val="22"/>
          <w:lang w:eastAsia="x-none"/>
        </w:rPr>
        <w:t xml:space="preserve">posun termínu </w:t>
      </w:r>
      <w:r w:rsidR="00516B9C">
        <w:rPr>
          <w:rFonts w:asciiTheme="minorHAnsi" w:hAnsiTheme="minorHAnsi" w:cs="Arial"/>
          <w:bCs/>
          <w:sz w:val="22"/>
          <w:szCs w:val="22"/>
          <w:lang w:eastAsia="x-none"/>
        </w:rPr>
        <w:t>plnění a změnu celkové ceny za p</w:t>
      </w:r>
      <w:r w:rsidR="00BA0F87">
        <w:rPr>
          <w:rFonts w:asciiTheme="minorHAnsi" w:hAnsiTheme="minorHAnsi" w:cs="Arial"/>
          <w:bCs/>
          <w:sz w:val="22"/>
          <w:szCs w:val="22"/>
          <w:lang w:eastAsia="x-none"/>
        </w:rPr>
        <w:t xml:space="preserve">lnění. </w:t>
      </w:r>
    </w:p>
    <w:p w:rsidR="00C30FD6" w:rsidRPr="009E384F" w:rsidRDefault="00C30FD6" w:rsidP="00C30FD6">
      <w:pPr>
        <w:pStyle w:val="Odstavecseseznamem"/>
        <w:ind w:left="284"/>
        <w:jc w:val="both"/>
        <w:rPr>
          <w:rFonts w:asciiTheme="minorHAnsi" w:hAnsiTheme="minorHAnsi" w:cs="Arial"/>
          <w:bCs/>
          <w:color w:val="FF0000"/>
          <w:sz w:val="22"/>
          <w:szCs w:val="22"/>
          <w:lang w:eastAsia="x-none"/>
        </w:rPr>
      </w:pPr>
    </w:p>
    <w:p w:rsidR="00941747" w:rsidRDefault="00326382">
      <w:pPr>
        <w:rPr>
          <w:color w:val="FF0000"/>
        </w:rPr>
      </w:pPr>
    </w:p>
    <w:p w:rsidR="008E64AA" w:rsidRPr="009E384F" w:rsidRDefault="008E64AA">
      <w:pPr>
        <w:rPr>
          <w:color w:val="FF0000"/>
        </w:rPr>
      </w:pPr>
    </w:p>
    <w:p w:rsidR="00636EE4" w:rsidRPr="009853B5" w:rsidRDefault="00636EE4" w:rsidP="00636EE4">
      <w:pPr>
        <w:pStyle w:val="Odstavecseseznamem"/>
        <w:ind w:left="0"/>
        <w:jc w:val="center"/>
        <w:rPr>
          <w:rFonts w:asciiTheme="minorHAnsi" w:hAnsiTheme="minorHAnsi" w:cs="Arial"/>
          <w:b/>
          <w:bCs/>
          <w:sz w:val="22"/>
          <w:szCs w:val="22"/>
          <w:lang w:eastAsia="x-none"/>
        </w:rPr>
      </w:pPr>
      <w:r w:rsidRPr="009853B5">
        <w:rPr>
          <w:rFonts w:asciiTheme="minorHAnsi" w:hAnsiTheme="minorHAnsi" w:cs="Arial"/>
          <w:b/>
          <w:bCs/>
          <w:sz w:val="22"/>
          <w:szCs w:val="22"/>
          <w:lang w:eastAsia="x-none"/>
        </w:rPr>
        <w:t>II.</w:t>
      </w:r>
    </w:p>
    <w:p w:rsidR="00AC36D2" w:rsidRPr="009853B5" w:rsidRDefault="00AC36D2" w:rsidP="00636EE4">
      <w:pPr>
        <w:pStyle w:val="Odstavecseseznamem"/>
        <w:ind w:left="0"/>
        <w:jc w:val="center"/>
        <w:rPr>
          <w:rFonts w:asciiTheme="minorHAnsi" w:hAnsiTheme="minorHAnsi" w:cs="Arial"/>
          <w:b/>
          <w:bCs/>
          <w:sz w:val="22"/>
          <w:szCs w:val="22"/>
          <w:lang w:eastAsia="x-none"/>
        </w:rPr>
      </w:pPr>
    </w:p>
    <w:p w:rsidR="002A458C" w:rsidRDefault="002A458C" w:rsidP="002A458C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 w:cs="Arial"/>
          <w:bCs/>
          <w:sz w:val="22"/>
          <w:szCs w:val="22"/>
          <w:lang w:eastAsia="x-none"/>
        </w:rPr>
      </w:pPr>
      <w:r w:rsidRPr="003216E8">
        <w:rPr>
          <w:rFonts w:asciiTheme="minorHAnsi" w:hAnsiTheme="minorHAnsi" w:cs="Arial"/>
          <w:bCs/>
          <w:sz w:val="22"/>
          <w:szCs w:val="22"/>
          <w:lang w:eastAsia="x-none"/>
        </w:rPr>
        <w:t>Dosavadní text bodu</w:t>
      </w:r>
      <w:r w:rsidR="00891AA3">
        <w:rPr>
          <w:rFonts w:asciiTheme="minorHAnsi" w:hAnsiTheme="minorHAnsi" w:cs="Arial"/>
          <w:bCs/>
          <w:sz w:val="22"/>
          <w:szCs w:val="22"/>
          <w:lang w:eastAsia="x-none"/>
        </w:rPr>
        <w:t xml:space="preserve"> 1.1</w:t>
      </w:r>
      <w:r w:rsidRPr="003216E8">
        <w:rPr>
          <w:rFonts w:asciiTheme="minorHAnsi" w:hAnsiTheme="minorHAnsi" w:cs="Arial"/>
          <w:bCs/>
          <w:sz w:val="22"/>
          <w:szCs w:val="22"/>
          <w:lang w:eastAsia="x-none"/>
        </w:rPr>
        <w:t xml:space="preserve"> článku </w:t>
      </w:r>
      <w:r>
        <w:rPr>
          <w:rFonts w:asciiTheme="minorHAnsi" w:hAnsiTheme="minorHAnsi" w:cs="Arial"/>
          <w:bCs/>
          <w:sz w:val="22"/>
          <w:szCs w:val="22"/>
          <w:lang w:eastAsia="x-none"/>
        </w:rPr>
        <w:t>I</w:t>
      </w:r>
      <w:r w:rsidRPr="003216E8">
        <w:rPr>
          <w:rFonts w:asciiTheme="minorHAnsi" w:hAnsiTheme="minorHAnsi" w:cs="Arial"/>
          <w:bCs/>
          <w:sz w:val="22"/>
          <w:szCs w:val="22"/>
          <w:lang w:eastAsia="x-none"/>
        </w:rPr>
        <w:t>. smlouvy se ruší a nový text zní takto:</w:t>
      </w:r>
    </w:p>
    <w:p w:rsidR="008E64AA" w:rsidRPr="003216E8" w:rsidRDefault="008E64AA" w:rsidP="008E64AA">
      <w:pPr>
        <w:pStyle w:val="Odstavecseseznamem"/>
        <w:ind w:left="284"/>
        <w:jc w:val="both"/>
        <w:rPr>
          <w:rFonts w:asciiTheme="minorHAnsi" w:hAnsiTheme="minorHAnsi" w:cs="Arial"/>
          <w:bCs/>
          <w:sz w:val="22"/>
          <w:szCs w:val="22"/>
          <w:lang w:eastAsia="x-none"/>
        </w:rPr>
      </w:pPr>
    </w:p>
    <w:p w:rsidR="00E6204D" w:rsidRDefault="00005DA0" w:rsidP="002A458C">
      <w:pPr>
        <w:pStyle w:val="Odstavecseseznamem"/>
        <w:ind w:left="284"/>
        <w:jc w:val="both"/>
        <w:rPr>
          <w:rFonts w:asciiTheme="minorHAnsi" w:hAnsiTheme="minorHAnsi" w:cs="Arial"/>
          <w:b/>
          <w:bCs/>
          <w:sz w:val="22"/>
          <w:szCs w:val="22"/>
          <w:lang w:eastAsia="x-none"/>
        </w:rPr>
      </w:pPr>
      <w:r>
        <w:rPr>
          <w:rFonts w:asciiTheme="minorHAnsi" w:hAnsiTheme="minorHAnsi" w:cs="Arial"/>
          <w:bCs/>
          <w:sz w:val="22"/>
          <w:szCs w:val="22"/>
          <w:lang w:eastAsia="x-none"/>
        </w:rPr>
        <w:t>1.1</w:t>
      </w:r>
      <w:r w:rsidR="00480F5C">
        <w:rPr>
          <w:rFonts w:asciiTheme="minorHAnsi" w:hAnsiTheme="minorHAnsi" w:cs="Arial"/>
          <w:bCs/>
          <w:sz w:val="22"/>
          <w:szCs w:val="22"/>
          <w:lang w:eastAsia="x-none"/>
        </w:rPr>
        <w:t xml:space="preserve">   …..</w:t>
      </w:r>
    </w:p>
    <w:p w:rsidR="00480F5C" w:rsidRPr="00480F5C" w:rsidRDefault="00480F5C" w:rsidP="00480F5C">
      <w:pPr>
        <w:spacing w:before="120"/>
        <w:ind w:left="709"/>
        <w:jc w:val="both"/>
        <w:rPr>
          <w:rFonts w:asciiTheme="minorHAnsi" w:hAnsiTheme="minorHAnsi" w:cs="Arial"/>
          <w:b/>
          <w:bCs/>
          <w:sz w:val="22"/>
          <w:szCs w:val="22"/>
          <w:lang w:eastAsia="x-none"/>
        </w:rPr>
      </w:pPr>
      <w:r w:rsidRPr="00480F5C">
        <w:rPr>
          <w:rFonts w:asciiTheme="minorHAnsi" w:hAnsiTheme="minorHAnsi" w:cs="Arial"/>
          <w:b/>
          <w:bCs/>
          <w:sz w:val="22"/>
          <w:szCs w:val="22"/>
          <w:lang w:eastAsia="x-none"/>
        </w:rPr>
        <w:t>Hlavní polní cesta HPC2</w:t>
      </w:r>
    </w:p>
    <w:p w:rsidR="00480F5C" w:rsidRPr="00480F5C" w:rsidRDefault="00480F5C" w:rsidP="00480F5C">
      <w:pPr>
        <w:spacing w:before="120"/>
        <w:ind w:left="709"/>
        <w:jc w:val="both"/>
        <w:rPr>
          <w:rFonts w:asciiTheme="minorHAnsi" w:hAnsiTheme="minorHAnsi" w:cs="Arial"/>
          <w:bCs/>
          <w:sz w:val="22"/>
          <w:szCs w:val="22"/>
          <w:lang w:eastAsia="x-none"/>
        </w:rPr>
      </w:pPr>
      <w:r w:rsidRPr="00480F5C">
        <w:rPr>
          <w:rFonts w:asciiTheme="minorHAnsi" w:hAnsiTheme="minorHAnsi" w:cs="Arial"/>
          <w:bCs/>
          <w:sz w:val="22"/>
          <w:szCs w:val="22"/>
          <w:lang w:eastAsia="x-none"/>
        </w:rPr>
        <w:t xml:space="preserve">Stávající cesta je nezpevněná, s výmoly a dobře zapojeným travnatým drnem bez příkopu. Cesta začíná u </w:t>
      </w:r>
      <w:proofErr w:type="spellStart"/>
      <w:r w:rsidRPr="00480F5C">
        <w:rPr>
          <w:rFonts w:asciiTheme="minorHAnsi" w:hAnsiTheme="minorHAnsi" w:cs="Arial"/>
          <w:bCs/>
          <w:sz w:val="22"/>
          <w:szCs w:val="22"/>
          <w:lang w:eastAsia="x-none"/>
        </w:rPr>
        <w:t>intravilánu</w:t>
      </w:r>
      <w:proofErr w:type="spellEnd"/>
      <w:r w:rsidRPr="00480F5C">
        <w:rPr>
          <w:rFonts w:asciiTheme="minorHAnsi" w:hAnsiTheme="minorHAnsi" w:cs="Arial"/>
          <w:bCs/>
          <w:sz w:val="22"/>
          <w:szCs w:val="22"/>
          <w:lang w:eastAsia="x-none"/>
        </w:rPr>
        <w:t xml:space="preserve"> na hranici obvodu a navazuje na státní komunikaci I/71. </w:t>
      </w:r>
    </w:p>
    <w:p w:rsidR="00480F5C" w:rsidRDefault="00480F5C" w:rsidP="00480F5C">
      <w:pPr>
        <w:spacing w:before="120"/>
        <w:ind w:left="709"/>
        <w:jc w:val="both"/>
        <w:rPr>
          <w:rFonts w:asciiTheme="minorHAnsi" w:hAnsiTheme="minorHAnsi" w:cs="Arial"/>
          <w:bCs/>
          <w:sz w:val="22"/>
          <w:szCs w:val="22"/>
          <w:lang w:eastAsia="x-none"/>
        </w:rPr>
      </w:pPr>
      <w:r w:rsidRPr="00480F5C">
        <w:rPr>
          <w:rFonts w:asciiTheme="minorHAnsi" w:hAnsiTheme="minorHAnsi" w:cs="Arial"/>
          <w:bCs/>
          <w:sz w:val="22"/>
          <w:szCs w:val="22"/>
          <w:lang w:eastAsia="x-none"/>
        </w:rPr>
        <w:t>Navržena je celková rekonstrukce komunikace s povrchem z VŠ nebo REC(dle PSZ) vč. výhyben</w:t>
      </w:r>
      <w:r>
        <w:rPr>
          <w:rFonts w:asciiTheme="minorHAnsi" w:hAnsiTheme="minorHAnsi" w:cs="Arial"/>
          <w:bCs/>
          <w:sz w:val="22"/>
          <w:szCs w:val="22"/>
          <w:lang w:eastAsia="x-none"/>
        </w:rPr>
        <w:t xml:space="preserve">, </w:t>
      </w:r>
      <w:r w:rsidRPr="00480F5C">
        <w:rPr>
          <w:rFonts w:asciiTheme="minorHAnsi" w:hAnsiTheme="minorHAnsi" w:cs="Arial"/>
          <w:bCs/>
          <w:i/>
          <w:sz w:val="22"/>
          <w:szCs w:val="22"/>
          <w:lang w:eastAsia="x-none"/>
        </w:rPr>
        <w:t>svodného příkopu</w:t>
      </w:r>
      <w:r w:rsidRPr="00480F5C">
        <w:rPr>
          <w:rFonts w:asciiTheme="minorHAnsi" w:hAnsiTheme="minorHAnsi" w:cs="Arial"/>
          <w:bCs/>
          <w:sz w:val="22"/>
          <w:szCs w:val="22"/>
          <w:lang w:eastAsia="x-none"/>
        </w:rPr>
        <w:t xml:space="preserve"> a jednostranného příkopu.  Kategorie cesty je P4,5/30. Délka cesty je 1470 m, šířka cesty je 3,5m + 2 x 0,5m zpevněné krajnice. Podél cesty je navržena jednostranná alej IPN 17 a větrolam IPN 4 délky 300m. </w:t>
      </w:r>
    </w:p>
    <w:p w:rsidR="00480F5C" w:rsidRDefault="00480F5C" w:rsidP="00480F5C">
      <w:pPr>
        <w:spacing w:before="120"/>
        <w:ind w:left="709"/>
        <w:jc w:val="both"/>
        <w:rPr>
          <w:rFonts w:asciiTheme="minorHAnsi" w:hAnsiTheme="minorHAnsi" w:cs="Arial"/>
          <w:bCs/>
          <w:sz w:val="22"/>
          <w:szCs w:val="22"/>
          <w:lang w:eastAsia="x-none"/>
        </w:rPr>
      </w:pPr>
      <w:r w:rsidRPr="00480F5C">
        <w:rPr>
          <w:rFonts w:asciiTheme="minorHAnsi" w:hAnsiTheme="minorHAnsi" w:cs="Arial"/>
          <w:bCs/>
          <w:sz w:val="22"/>
          <w:szCs w:val="22"/>
          <w:lang w:eastAsia="x-none"/>
        </w:rPr>
        <w:t>U této cesty dochází ke křížení s elektrickým vedením (VN).</w:t>
      </w:r>
    </w:p>
    <w:p w:rsidR="00480F5C" w:rsidRDefault="00480F5C" w:rsidP="00480F5C">
      <w:pPr>
        <w:spacing w:before="120"/>
        <w:ind w:left="709"/>
        <w:jc w:val="both"/>
        <w:rPr>
          <w:rFonts w:asciiTheme="minorHAnsi" w:hAnsiTheme="minorHAnsi" w:cs="Arial"/>
          <w:bCs/>
          <w:sz w:val="22"/>
          <w:szCs w:val="22"/>
          <w:lang w:eastAsia="x-none"/>
        </w:rPr>
      </w:pPr>
      <w:r>
        <w:rPr>
          <w:rFonts w:asciiTheme="minorHAnsi" w:hAnsiTheme="minorHAnsi" w:cs="Arial"/>
          <w:bCs/>
          <w:sz w:val="22"/>
          <w:szCs w:val="22"/>
          <w:lang w:eastAsia="x-none"/>
        </w:rPr>
        <w:t>…..</w:t>
      </w:r>
    </w:p>
    <w:p w:rsidR="008E64AA" w:rsidRDefault="008E64AA" w:rsidP="002A458C">
      <w:pPr>
        <w:pStyle w:val="Odstavecseseznamem"/>
        <w:ind w:left="284"/>
        <w:jc w:val="both"/>
        <w:rPr>
          <w:rFonts w:asciiTheme="minorHAnsi" w:hAnsiTheme="minorHAnsi" w:cs="Arial"/>
          <w:bCs/>
          <w:sz w:val="22"/>
          <w:szCs w:val="22"/>
          <w:lang w:eastAsia="x-none"/>
        </w:rPr>
      </w:pPr>
    </w:p>
    <w:p w:rsidR="001B5509" w:rsidRDefault="001B5509" w:rsidP="001B5509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 w:cs="Arial"/>
          <w:bCs/>
          <w:sz w:val="22"/>
          <w:szCs w:val="22"/>
          <w:lang w:eastAsia="x-none"/>
        </w:rPr>
      </w:pPr>
      <w:r w:rsidRPr="003216E8">
        <w:rPr>
          <w:rFonts w:asciiTheme="minorHAnsi" w:hAnsiTheme="minorHAnsi" w:cs="Arial"/>
          <w:bCs/>
          <w:sz w:val="22"/>
          <w:szCs w:val="22"/>
          <w:lang w:eastAsia="x-none"/>
        </w:rPr>
        <w:t>Dosavadní text bodu</w:t>
      </w:r>
      <w:r>
        <w:rPr>
          <w:rFonts w:asciiTheme="minorHAnsi" w:hAnsiTheme="minorHAnsi" w:cs="Arial"/>
          <w:bCs/>
          <w:sz w:val="22"/>
          <w:szCs w:val="22"/>
          <w:lang w:eastAsia="x-none"/>
        </w:rPr>
        <w:t xml:space="preserve"> 3.1.1</w:t>
      </w:r>
      <w:r w:rsidRPr="003216E8">
        <w:rPr>
          <w:rFonts w:asciiTheme="minorHAnsi" w:hAnsiTheme="minorHAnsi" w:cs="Arial"/>
          <w:bCs/>
          <w:sz w:val="22"/>
          <w:szCs w:val="22"/>
          <w:lang w:eastAsia="x-none"/>
        </w:rPr>
        <w:t xml:space="preserve"> článku </w:t>
      </w:r>
      <w:r>
        <w:rPr>
          <w:rFonts w:asciiTheme="minorHAnsi" w:hAnsiTheme="minorHAnsi" w:cs="Arial"/>
          <w:bCs/>
          <w:sz w:val="22"/>
          <w:szCs w:val="22"/>
          <w:lang w:eastAsia="x-none"/>
        </w:rPr>
        <w:t>III</w:t>
      </w:r>
      <w:r w:rsidRPr="003216E8">
        <w:rPr>
          <w:rFonts w:asciiTheme="minorHAnsi" w:hAnsiTheme="minorHAnsi" w:cs="Arial"/>
          <w:bCs/>
          <w:sz w:val="22"/>
          <w:szCs w:val="22"/>
          <w:lang w:eastAsia="x-none"/>
        </w:rPr>
        <w:t>. smlouvy se ruší a nový text zní takto:</w:t>
      </w:r>
    </w:p>
    <w:p w:rsidR="001B5509" w:rsidRPr="003216E8" w:rsidRDefault="001B5509" w:rsidP="001B5509">
      <w:pPr>
        <w:pStyle w:val="Odstavecseseznamem"/>
        <w:ind w:left="284"/>
        <w:jc w:val="both"/>
        <w:rPr>
          <w:rFonts w:asciiTheme="minorHAnsi" w:hAnsiTheme="minorHAnsi" w:cs="Arial"/>
          <w:bCs/>
          <w:sz w:val="22"/>
          <w:szCs w:val="22"/>
          <w:lang w:eastAsia="x-none"/>
        </w:rPr>
      </w:pPr>
    </w:p>
    <w:p w:rsidR="001B5509" w:rsidRDefault="001B5509" w:rsidP="001B5509">
      <w:pPr>
        <w:pStyle w:val="Odstavecseseznamem"/>
        <w:ind w:left="284"/>
        <w:jc w:val="both"/>
        <w:rPr>
          <w:rFonts w:asciiTheme="minorHAnsi" w:hAnsiTheme="minorHAnsi" w:cs="Arial"/>
          <w:bCs/>
          <w:sz w:val="22"/>
          <w:szCs w:val="22"/>
          <w:lang w:eastAsia="x-none"/>
        </w:rPr>
      </w:pPr>
      <w:r>
        <w:rPr>
          <w:rFonts w:asciiTheme="minorHAnsi" w:hAnsiTheme="minorHAnsi" w:cs="Arial"/>
          <w:bCs/>
          <w:sz w:val="22"/>
          <w:szCs w:val="22"/>
          <w:lang w:eastAsia="x-none"/>
        </w:rPr>
        <w:t xml:space="preserve">3.1.1 </w:t>
      </w:r>
      <w:r w:rsidRPr="00891AA3">
        <w:rPr>
          <w:rFonts w:asciiTheme="minorHAnsi" w:hAnsiTheme="minorHAnsi" w:cs="Arial"/>
          <w:bCs/>
          <w:sz w:val="22"/>
          <w:szCs w:val="22"/>
          <w:lang w:eastAsia="x-none"/>
        </w:rPr>
        <w:t>Termín předání projektov</w:t>
      </w:r>
      <w:r>
        <w:rPr>
          <w:rFonts w:asciiTheme="minorHAnsi" w:hAnsiTheme="minorHAnsi" w:cs="Arial"/>
          <w:bCs/>
          <w:sz w:val="22"/>
          <w:szCs w:val="22"/>
          <w:lang w:eastAsia="x-none"/>
        </w:rPr>
        <w:t>ých</w:t>
      </w:r>
      <w:r w:rsidRPr="00891AA3">
        <w:rPr>
          <w:rFonts w:asciiTheme="minorHAnsi" w:hAnsiTheme="minorHAnsi" w:cs="Arial"/>
          <w:bCs/>
          <w:sz w:val="22"/>
          <w:szCs w:val="22"/>
          <w:lang w:eastAsia="x-none"/>
        </w:rPr>
        <w:t xml:space="preserve"> dokumentac</w:t>
      </w:r>
      <w:r>
        <w:rPr>
          <w:rFonts w:asciiTheme="minorHAnsi" w:hAnsiTheme="minorHAnsi" w:cs="Arial"/>
          <w:bCs/>
          <w:sz w:val="22"/>
          <w:szCs w:val="22"/>
          <w:lang w:eastAsia="x-none"/>
        </w:rPr>
        <w:t>í</w:t>
      </w:r>
      <w:r w:rsidRPr="00891AA3">
        <w:rPr>
          <w:rFonts w:asciiTheme="minorHAnsi" w:hAnsiTheme="minorHAnsi" w:cs="Arial"/>
          <w:bCs/>
          <w:sz w:val="22"/>
          <w:szCs w:val="22"/>
          <w:lang w:eastAsia="x-none"/>
        </w:rPr>
        <w:t xml:space="preserve">:  </w:t>
      </w:r>
      <w:proofErr w:type="gramStart"/>
      <w:r>
        <w:rPr>
          <w:rFonts w:asciiTheme="minorHAnsi" w:hAnsiTheme="minorHAnsi" w:cs="Arial"/>
          <w:b/>
          <w:bCs/>
          <w:sz w:val="22"/>
          <w:szCs w:val="22"/>
          <w:lang w:eastAsia="x-none"/>
        </w:rPr>
        <w:t>31</w:t>
      </w:r>
      <w:r w:rsidRPr="008E64AA">
        <w:rPr>
          <w:rFonts w:asciiTheme="minorHAnsi" w:hAnsiTheme="minorHAnsi" w:cs="Arial"/>
          <w:b/>
          <w:bCs/>
          <w:sz w:val="22"/>
          <w:szCs w:val="22"/>
          <w:lang w:eastAsia="x-none"/>
        </w:rPr>
        <w:t>.</w:t>
      </w:r>
      <w:r>
        <w:rPr>
          <w:rFonts w:asciiTheme="minorHAnsi" w:hAnsiTheme="minorHAnsi" w:cs="Arial"/>
          <w:b/>
          <w:bCs/>
          <w:sz w:val="22"/>
          <w:szCs w:val="22"/>
          <w:lang w:eastAsia="x-none"/>
        </w:rPr>
        <w:t>5</w:t>
      </w:r>
      <w:r w:rsidRPr="008E64AA">
        <w:rPr>
          <w:rFonts w:asciiTheme="minorHAnsi" w:hAnsiTheme="minorHAnsi" w:cs="Arial"/>
          <w:b/>
          <w:bCs/>
          <w:sz w:val="22"/>
          <w:szCs w:val="22"/>
          <w:lang w:eastAsia="x-none"/>
        </w:rPr>
        <w:t>.2017</w:t>
      </w:r>
      <w:proofErr w:type="gramEnd"/>
      <w:r w:rsidRPr="008E64AA">
        <w:rPr>
          <w:rFonts w:asciiTheme="minorHAnsi" w:hAnsiTheme="minorHAnsi" w:cs="Arial"/>
          <w:b/>
          <w:bCs/>
          <w:sz w:val="22"/>
          <w:szCs w:val="22"/>
          <w:lang w:eastAsia="x-none"/>
        </w:rPr>
        <w:t>.</w:t>
      </w:r>
    </w:p>
    <w:p w:rsidR="00E6204D" w:rsidRDefault="00E6204D" w:rsidP="008E64AA">
      <w:pPr>
        <w:pStyle w:val="Odstavecseseznamem"/>
        <w:ind w:left="709" w:hanging="425"/>
        <w:jc w:val="both"/>
        <w:rPr>
          <w:rFonts w:asciiTheme="minorHAnsi" w:hAnsiTheme="minorHAnsi" w:cs="Arial"/>
          <w:bCs/>
          <w:sz w:val="22"/>
          <w:szCs w:val="22"/>
          <w:lang w:eastAsia="x-none"/>
        </w:rPr>
      </w:pPr>
    </w:p>
    <w:p w:rsidR="008E64AA" w:rsidRDefault="008E64AA" w:rsidP="002A458C">
      <w:pPr>
        <w:pStyle w:val="Odstavecseseznamem"/>
        <w:ind w:left="284"/>
        <w:jc w:val="both"/>
        <w:rPr>
          <w:rFonts w:asciiTheme="minorHAnsi" w:hAnsiTheme="minorHAnsi" w:cs="Arial"/>
          <w:bCs/>
          <w:sz w:val="22"/>
          <w:szCs w:val="22"/>
          <w:lang w:eastAsia="x-none"/>
        </w:rPr>
      </w:pPr>
    </w:p>
    <w:p w:rsidR="001B5509" w:rsidRDefault="001B5509" w:rsidP="001B5509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 w:cs="Arial"/>
          <w:bCs/>
          <w:sz w:val="22"/>
          <w:szCs w:val="22"/>
          <w:lang w:eastAsia="x-none"/>
        </w:rPr>
      </w:pPr>
      <w:r w:rsidRPr="003216E8">
        <w:rPr>
          <w:rFonts w:asciiTheme="minorHAnsi" w:hAnsiTheme="minorHAnsi" w:cs="Arial"/>
          <w:bCs/>
          <w:sz w:val="22"/>
          <w:szCs w:val="22"/>
          <w:lang w:eastAsia="x-none"/>
        </w:rPr>
        <w:t>Dosavadní text bod</w:t>
      </w:r>
      <w:r>
        <w:rPr>
          <w:rFonts w:asciiTheme="minorHAnsi" w:hAnsiTheme="minorHAnsi" w:cs="Arial"/>
          <w:bCs/>
          <w:sz w:val="22"/>
          <w:szCs w:val="22"/>
          <w:lang w:eastAsia="x-none"/>
        </w:rPr>
        <w:t>u 5.2</w:t>
      </w:r>
      <w:r w:rsidRPr="003216E8">
        <w:rPr>
          <w:rFonts w:asciiTheme="minorHAnsi" w:hAnsiTheme="minorHAnsi" w:cs="Arial"/>
          <w:bCs/>
          <w:sz w:val="22"/>
          <w:szCs w:val="22"/>
          <w:lang w:eastAsia="x-none"/>
        </w:rPr>
        <w:t xml:space="preserve"> článku </w:t>
      </w:r>
      <w:r>
        <w:rPr>
          <w:rFonts w:asciiTheme="minorHAnsi" w:hAnsiTheme="minorHAnsi" w:cs="Arial"/>
          <w:bCs/>
          <w:sz w:val="22"/>
          <w:szCs w:val="22"/>
          <w:lang w:eastAsia="x-none"/>
        </w:rPr>
        <w:t>V</w:t>
      </w:r>
      <w:r w:rsidRPr="003216E8">
        <w:rPr>
          <w:rFonts w:asciiTheme="minorHAnsi" w:hAnsiTheme="minorHAnsi" w:cs="Arial"/>
          <w:bCs/>
          <w:sz w:val="22"/>
          <w:szCs w:val="22"/>
          <w:lang w:eastAsia="x-none"/>
        </w:rPr>
        <w:t>. smlouvy se ruší a nový text zní takto:</w:t>
      </w:r>
    </w:p>
    <w:p w:rsidR="001B5509" w:rsidRPr="003216E8" w:rsidRDefault="001B5509" w:rsidP="001B5509">
      <w:pPr>
        <w:pStyle w:val="Odstavecseseznamem"/>
        <w:ind w:left="284"/>
        <w:jc w:val="both"/>
        <w:rPr>
          <w:rFonts w:asciiTheme="minorHAnsi" w:hAnsiTheme="minorHAnsi" w:cs="Arial"/>
          <w:bCs/>
          <w:sz w:val="22"/>
          <w:szCs w:val="22"/>
          <w:lang w:eastAsia="x-none"/>
        </w:rPr>
      </w:pPr>
    </w:p>
    <w:p w:rsidR="001B5509" w:rsidRDefault="001B5509" w:rsidP="001B5509">
      <w:pPr>
        <w:pStyle w:val="Odstavecseseznamem"/>
        <w:ind w:left="709" w:hanging="425"/>
        <w:jc w:val="both"/>
        <w:rPr>
          <w:rFonts w:asciiTheme="minorHAnsi" w:hAnsiTheme="minorHAnsi" w:cs="Arial"/>
          <w:bCs/>
          <w:sz w:val="22"/>
          <w:szCs w:val="22"/>
          <w:lang w:eastAsia="x-none"/>
        </w:rPr>
      </w:pPr>
      <w:r>
        <w:rPr>
          <w:rFonts w:asciiTheme="minorHAnsi" w:hAnsiTheme="minorHAnsi" w:cs="Arial"/>
          <w:bCs/>
          <w:sz w:val="22"/>
          <w:szCs w:val="22"/>
          <w:lang w:eastAsia="x-none"/>
        </w:rPr>
        <w:t xml:space="preserve">5.2 </w:t>
      </w:r>
      <w:r w:rsidRPr="00891AA3">
        <w:rPr>
          <w:rFonts w:asciiTheme="minorHAnsi" w:hAnsiTheme="minorHAnsi" w:cs="Arial"/>
          <w:bCs/>
          <w:sz w:val="22"/>
          <w:szCs w:val="22"/>
          <w:lang w:eastAsia="x-none"/>
        </w:rPr>
        <w:tab/>
      </w:r>
      <w:r w:rsidRPr="001B5509">
        <w:rPr>
          <w:rFonts w:asciiTheme="minorHAnsi" w:hAnsiTheme="minorHAnsi" w:cs="Arial"/>
          <w:bCs/>
          <w:sz w:val="22"/>
          <w:szCs w:val="22"/>
          <w:lang w:eastAsia="x-none"/>
        </w:rPr>
        <w:t xml:space="preserve">Cena za provedení projektové dokumentace pro stavbu Vedlejší polní cesta PC43 a protierozní opatření PEO1 a PEO2, </w:t>
      </w:r>
      <w:proofErr w:type="spellStart"/>
      <w:proofErr w:type="gramStart"/>
      <w:r w:rsidRPr="001B5509">
        <w:rPr>
          <w:rFonts w:asciiTheme="minorHAnsi" w:hAnsiTheme="minorHAnsi" w:cs="Arial"/>
          <w:bCs/>
          <w:sz w:val="22"/>
          <w:szCs w:val="22"/>
          <w:lang w:eastAsia="x-none"/>
        </w:rPr>
        <w:t>k.ú</w:t>
      </w:r>
      <w:proofErr w:type="spellEnd"/>
      <w:r w:rsidRPr="001B5509">
        <w:rPr>
          <w:rFonts w:asciiTheme="minorHAnsi" w:hAnsiTheme="minorHAnsi" w:cs="Arial"/>
          <w:bCs/>
          <w:sz w:val="22"/>
          <w:szCs w:val="22"/>
          <w:lang w:eastAsia="x-none"/>
        </w:rPr>
        <w:t>.</w:t>
      </w:r>
      <w:proofErr w:type="gramEnd"/>
      <w:r w:rsidRPr="001B5509">
        <w:rPr>
          <w:rFonts w:asciiTheme="minorHAnsi" w:hAnsiTheme="minorHAnsi" w:cs="Arial"/>
          <w:bCs/>
          <w:sz w:val="22"/>
          <w:szCs w:val="22"/>
          <w:lang w:eastAsia="x-none"/>
        </w:rPr>
        <w:t xml:space="preserve"> Ostrožská Lhota činí </w:t>
      </w:r>
      <w:r w:rsidRPr="001B5509">
        <w:rPr>
          <w:rFonts w:asciiTheme="minorHAnsi" w:hAnsiTheme="minorHAnsi" w:cs="Arial"/>
          <w:b/>
          <w:bCs/>
          <w:sz w:val="22"/>
          <w:szCs w:val="22"/>
          <w:u w:val="single"/>
          <w:lang w:eastAsia="x-none"/>
        </w:rPr>
        <w:t>182 980</w:t>
      </w:r>
      <w:r w:rsidRPr="001B5509">
        <w:rPr>
          <w:rFonts w:asciiTheme="minorHAnsi" w:hAnsiTheme="minorHAnsi" w:cs="Arial"/>
          <w:b/>
          <w:bCs/>
          <w:sz w:val="22"/>
          <w:szCs w:val="22"/>
          <w:lang w:eastAsia="x-none"/>
        </w:rPr>
        <w:t xml:space="preserve"> Kč bez DPH</w:t>
      </w:r>
      <w:r w:rsidRPr="001B5509">
        <w:rPr>
          <w:rFonts w:asciiTheme="minorHAnsi" w:hAnsiTheme="minorHAnsi" w:cs="Arial"/>
          <w:bCs/>
          <w:sz w:val="22"/>
          <w:szCs w:val="22"/>
          <w:lang w:eastAsia="x-none"/>
        </w:rPr>
        <w:t xml:space="preserve">, cena za provedení projektové dokumentace pro stavbu Hlavní polní cesta HPC2 a vedlejší polní cesta VPC22, vč. IP4,13,17, </w:t>
      </w:r>
      <w:proofErr w:type="spellStart"/>
      <w:proofErr w:type="gramStart"/>
      <w:r w:rsidRPr="001B5509">
        <w:rPr>
          <w:rFonts w:asciiTheme="minorHAnsi" w:hAnsiTheme="minorHAnsi" w:cs="Arial"/>
          <w:bCs/>
          <w:sz w:val="22"/>
          <w:szCs w:val="22"/>
          <w:lang w:eastAsia="x-none"/>
        </w:rPr>
        <w:t>k.ú</w:t>
      </w:r>
      <w:proofErr w:type="spellEnd"/>
      <w:r w:rsidRPr="001B5509">
        <w:rPr>
          <w:rFonts w:asciiTheme="minorHAnsi" w:hAnsiTheme="minorHAnsi" w:cs="Arial"/>
          <w:bCs/>
          <w:sz w:val="22"/>
          <w:szCs w:val="22"/>
          <w:lang w:eastAsia="x-none"/>
        </w:rPr>
        <w:t>.</w:t>
      </w:r>
      <w:proofErr w:type="gramEnd"/>
      <w:r w:rsidRPr="001B5509">
        <w:rPr>
          <w:rFonts w:asciiTheme="minorHAnsi" w:hAnsiTheme="minorHAnsi" w:cs="Arial"/>
          <w:bCs/>
          <w:sz w:val="22"/>
          <w:szCs w:val="22"/>
          <w:lang w:eastAsia="x-none"/>
        </w:rPr>
        <w:t xml:space="preserve"> Ostrožské Předměstí činí </w:t>
      </w:r>
      <w:r>
        <w:rPr>
          <w:rFonts w:asciiTheme="minorHAnsi" w:hAnsiTheme="minorHAnsi" w:cs="Arial"/>
          <w:b/>
          <w:bCs/>
          <w:sz w:val="22"/>
          <w:szCs w:val="22"/>
          <w:u w:val="single"/>
          <w:lang w:eastAsia="x-none"/>
        </w:rPr>
        <w:t>304</w:t>
      </w:r>
      <w:r w:rsidRPr="001B5509">
        <w:rPr>
          <w:rFonts w:asciiTheme="minorHAnsi" w:hAnsiTheme="minorHAnsi" w:cs="Arial"/>
          <w:b/>
          <w:bCs/>
          <w:sz w:val="22"/>
          <w:szCs w:val="22"/>
          <w:u w:val="single"/>
          <w:lang w:eastAsia="x-none"/>
        </w:rPr>
        <w:t xml:space="preserve"> 775</w:t>
      </w:r>
      <w:r w:rsidRPr="001B5509">
        <w:rPr>
          <w:rFonts w:asciiTheme="minorHAnsi" w:hAnsiTheme="minorHAnsi" w:cs="Arial"/>
          <w:b/>
          <w:bCs/>
          <w:sz w:val="22"/>
          <w:szCs w:val="22"/>
          <w:lang w:eastAsia="x-none"/>
        </w:rPr>
        <w:t xml:space="preserve"> Kč bez DPH</w:t>
      </w:r>
      <w:r w:rsidRPr="001B5509">
        <w:rPr>
          <w:rFonts w:asciiTheme="minorHAnsi" w:hAnsiTheme="minorHAnsi" w:cs="Arial"/>
          <w:bCs/>
          <w:sz w:val="22"/>
          <w:szCs w:val="22"/>
          <w:lang w:eastAsia="x-none"/>
        </w:rPr>
        <w:t xml:space="preserve">. Celková cena za provedení projektových dokumentací činí </w:t>
      </w:r>
      <w:r>
        <w:rPr>
          <w:rFonts w:asciiTheme="minorHAnsi" w:hAnsiTheme="minorHAnsi" w:cs="Arial"/>
          <w:b/>
          <w:bCs/>
          <w:sz w:val="22"/>
          <w:szCs w:val="22"/>
          <w:u w:val="single"/>
          <w:lang w:eastAsia="x-none"/>
        </w:rPr>
        <w:t>487</w:t>
      </w:r>
      <w:r w:rsidRPr="001B5509">
        <w:rPr>
          <w:rFonts w:asciiTheme="minorHAnsi" w:hAnsiTheme="minorHAnsi" w:cs="Arial"/>
          <w:b/>
          <w:bCs/>
          <w:sz w:val="22"/>
          <w:szCs w:val="22"/>
          <w:u w:val="single"/>
          <w:lang w:eastAsia="x-none"/>
        </w:rPr>
        <w:t xml:space="preserve"> 755</w:t>
      </w:r>
      <w:r w:rsidRPr="001B5509">
        <w:rPr>
          <w:rFonts w:asciiTheme="minorHAnsi" w:hAnsiTheme="minorHAnsi" w:cs="Arial"/>
          <w:b/>
          <w:bCs/>
          <w:sz w:val="22"/>
          <w:szCs w:val="22"/>
          <w:lang w:eastAsia="x-none"/>
        </w:rPr>
        <w:t xml:space="preserve"> Kč bez DPH</w:t>
      </w:r>
      <w:r w:rsidRPr="001B5509">
        <w:rPr>
          <w:rFonts w:asciiTheme="minorHAnsi" w:hAnsiTheme="minorHAnsi" w:cs="Arial"/>
          <w:bCs/>
          <w:sz w:val="22"/>
          <w:szCs w:val="22"/>
          <w:lang w:eastAsia="x-none"/>
        </w:rPr>
        <w:t xml:space="preserve">, tj. </w:t>
      </w:r>
      <w:r w:rsidRPr="001B5509">
        <w:rPr>
          <w:rFonts w:asciiTheme="minorHAnsi" w:hAnsiTheme="minorHAnsi" w:cs="Arial"/>
          <w:b/>
          <w:bCs/>
          <w:sz w:val="22"/>
          <w:szCs w:val="22"/>
          <w:u w:val="single"/>
          <w:lang w:eastAsia="x-none"/>
        </w:rPr>
        <w:t>5</w:t>
      </w:r>
      <w:r>
        <w:rPr>
          <w:rFonts w:asciiTheme="minorHAnsi" w:hAnsiTheme="minorHAnsi" w:cs="Arial"/>
          <w:b/>
          <w:bCs/>
          <w:sz w:val="22"/>
          <w:szCs w:val="22"/>
          <w:u w:val="single"/>
          <w:lang w:eastAsia="x-none"/>
        </w:rPr>
        <w:t>90</w:t>
      </w:r>
      <w:r w:rsidRPr="001B5509">
        <w:rPr>
          <w:rFonts w:asciiTheme="minorHAnsi" w:hAnsiTheme="minorHAnsi" w:cs="Arial"/>
          <w:b/>
          <w:bCs/>
          <w:sz w:val="22"/>
          <w:szCs w:val="22"/>
          <w:u w:val="single"/>
          <w:lang w:eastAsia="x-none"/>
        </w:rPr>
        <w:t xml:space="preserve"> </w:t>
      </w:r>
      <w:r>
        <w:rPr>
          <w:rFonts w:asciiTheme="minorHAnsi" w:hAnsiTheme="minorHAnsi" w:cs="Arial"/>
          <w:b/>
          <w:bCs/>
          <w:sz w:val="22"/>
          <w:szCs w:val="22"/>
          <w:u w:val="single"/>
          <w:lang w:eastAsia="x-none"/>
        </w:rPr>
        <w:t>1</w:t>
      </w:r>
      <w:r w:rsidRPr="001B5509">
        <w:rPr>
          <w:rFonts w:asciiTheme="minorHAnsi" w:hAnsiTheme="minorHAnsi" w:cs="Arial"/>
          <w:b/>
          <w:bCs/>
          <w:sz w:val="22"/>
          <w:szCs w:val="22"/>
          <w:u w:val="single"/>
          <w:lang w:eastAsia="x-none"/>
        </w:rPr>
        <w:t>84</w:t>
      </w:r>
      <w:r w:rsidRPr="001B5509">
        <w:rPr>
          <w:rFonts w:asciiTheme="minorHAnsi" w:hAnsiTheme="minorHAnsi" w:cs="Arial"/>
          <w:b/>
          <w:bCs/>
          <w:sz w:val="22"/>
          <w:szCs w:val="22"/>
          <w:lang w:eastAsia="x-none"/>
        </w:rPr>
        <w:t xml:space="preserve"> Kč včetně DPH</w:t>
      </w:r>
      <w:r w:rsidRPr="001B5509">
        <w:rPr>
          <w:rFonts w:asciiTheme="minorHAnsi" w:hAnsiTheme="minorHAnsi" w:cs="Arial"/>
          <w:bCs/>
          <w:sz w:val="22"/>
          <w:szCs w:val="22"/>
          <w:lang w:eastAsia="x-none"/>
        </w:rPr>
        <w:t>. DPH bude účtována v příslušné výši stanovené zákonem.</w:t>
      </w:r>
    </w:p>
    <w:p w:rsidR="002A458C" w:rsidRPr="002E20DE" w:rsidRDefault="002A458C" w:rsidP="002E20DE">
      <w:pPr>
        <w:pStyle w:val="Odstavecseseznamem"/>
        <w:ind w:left="284"/>
        <w:jc w:val="both"/>
        <w:rPr>
          <w:rFonts w:asciiTheme="minorHAnsi" w:hAnsiTheme="minorHAnsi" w:cs="Arial"/>
          <w:bCs/>
          <w:sz w:val="22"/>
          <w:szCs w:val="22"/>
          <w:lang w:eastAsia="x-none"/>
        </w:rPr>
      </w:pPr>
    </w:p>
    <w:p w:rsidR="002310D2" w:rsidRPr="00E71732" w:rsidRDefault="002310D2" w:rsidP="0092132F">
      <w:pPr>
        <w:jc w:val="both"/>
      </w:pPr>
    </w:p>
    <w:p w:rsidR="00120FB0" w:rsidRDefault="00120FB0" w:rsidP="00AC36D2">
      <w:pPr>
        <w:ind w:left="705"/>
        <w:jc w:val="both"/>
      </w:pPr>
    </w:p>
    <w:p w:rsidR="008E64AA" w:rsidRPr="00E71732" w:rsidRDefault="008E64AA" w:rsidP="00AC36D2">
      <w:pPr>
        <w:ind w:left="705"/>
        <w:jc w:val="both"/>
      </w:pPr>
    </w:p>
    <w:p w:rsidR="00C30FD6" w:rsidRPr="00E71732" w:rsidRDefault="00257CE7" w:rsidP="00C30FD6">
      <w:pPr>
        <w:pStyle w:val="Odstavecseseznamem"/>
        <w:ind w:left="0"/>
        <w:jc w:val="center"/>
        <w:rPr>
          <w:rFonts w:asciiTheme="minorHAnsi" w:hAnsiTheme="minorHAnsi" w:cs="Arial"/>
          <w:b/>
          <w:bCs/>
          <w:sz w:val="22"/>
          <w:szCs w:val="22"/>
          <w:lang w:eastAsia="x-none"/>
        </w:rPr>
      </w:pPr>
      <w:r>
        <w:rPr>
          <w:rFonts w:asciiTheme="minorHAnsi" w:hAnsiTheme="minorHAnsi" w:cs="Arial"/>
          <w:b/>
          <w:bCs/>
          <w:sz w:val="22"/>
          <w:szCs w:val="22"/>
          <w:lang w:eastAsia="x-none"/>
        </w:rPr>
        <w:t>III</w:t>
      </w:r>
      <w:r w:rsidR="00C30FD6" w:rsidRPr="00E71732">
        <w:rPr>
          <w:rFonts w:asciiTheme="minorHAnsi" w:hAnsiTheme="minorHAnsi" w:cs="Arial"/>
          <w:b/>
          <w:bCs/>
          <w:sz w:val="22"/>
          <w:szCs w:val="22"/>
          <w:lang w:eastAsia="x-none"/>
        </w:rPr>
        <w:t>.</w:t>
      </w:r>
    </w:p>
    <w:p w:rsidR="00C30FD6" w:rsidRDefault="00C30FD6" w:rsidP="00AC36D2">
      <w:pPr>
        <w:ind w:left="705"/>
        <w:jc w:val="both"/>
      </w:pPr>
    </w:p>
    <w:p w:rsidR="00AC36D2" w:rsidRDefault="00AC36D2" w:rsidP="00AC36D2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310D2">
        <w:rPr>
          <w:rFonts w:asciiTheme="minorHAnsi" w:hAnsiTheme="minorHAnsi" w:cs="Arial"/>
          <w:bCs/>
          <w:sz w:val="22"/>
          <w:szCs w:val="22"/>
          <w:lang w:eastAsia="x-none"/>
        </w:rPr>
        <w:lastRenderedPageBreak/>
        <w:t>Ostatní ustanovení</w:t>
      </w:r>
      <w:r w:rsidRPr="00AC36D2">
        <w:rPr>
          <w:rFonts w:asciiTheme="minorHAnsi" w:hAnsiTheme="minorHAnsi"/>
          <w:sz w:val="22"/>
          <w:szCs w:val="22"/>
        </w:rPr>
        <w:t xml:space="preserve"> smlouvy ze dne </w:t>
      </w:r>
      <w:proofErr w:type="gramStart"/>
      <w:r w:rsidR="00D46894">
        <w:rPr>
          <w:rFonts w:asciiTheme="minorHAnsi" w:hAnsiTheme="minorHAnsi"/>
          <w:sz w:val="22"/>
          <w:szCs w:val="22"/>
        </w:rPr>
        <w:t>7</w:t>
      </w:r>
      <w:r w:rsidR="0090591A">
        <w:rPr>
          <w:rFonts w:asciiTheme="minorHAnsi" w:hAnsiTheme="minorHAnsi"/>
          <w:sz w:val="22"/>
          <w:szCs w:val="22"/>
        </w:rPr>
        <w:t>.</w:t>
      </w:r>
      <w:r w:rsidR="00D46894">
        <w:rPr>
          <w:rFonts w:asciiTheme="minorHAnsi" w:hAnsiTheme="minorHAnsi"/>
          <w:sz w:val="22"/>
          <w:szCs w:val="22"/>
        </w:rPr>
        <w:t>1</w:t>
      </w:r>
      <w:r w:rsidR="0090591A">
        <w:rPr>
          <w:rFonts w:asciiTheme="minorHAnsi" w:hAnsiTheme="minorHAnsi"/>
          <w:sz w:val="22"/>
          <w:szCs w:val="22"/>
        </w:rPr>
        <w:t>.</w:t>
      </w:r>
      <w:r w:rsidRPr="00AC36D2">
        <w:rPr>
          <w:rFonts w:asciiTheme="minorHAnsi" w:hAnsiTheme="minorHAnsi"/>
          <w:sz w:val="22"/>
          <w:szCs w:val="22"/>
        </w:rPr>
        <w:t>201</w:t>
      </w:r>
      <w:r w:rsidR="00285DA5">
        <w:rPr>
          <w:rFonts w:asciiTheme="minorHAnsi" w:hAnsiTheme="minorHAnsi"/>
          <w:sz w:val="22"/>
          <w:szCs w:val="22"/>
        </w:rPr>
        <w:t>6</w:t>
      </w:r>
      <w:proofErr w:type="gramEnd"/>
      <w:r w:rsidR="0090591A">
        <w:rPr>
          <w:rFonts w:asciiTheme="minorHAnsi" w:hAnsiTheme="minorHAnsi"/>
          <w:sz w:val="22"/>
          <w:szCs w:val="22"/>
        </w:rPr>
        <w:t xml:space="preserve"> </w:t>
      </w:r>
      <w:r w:rsidRPr="00AC36D2">
        <w:rPr>
          <w:rFonts w:asciiTheme="minorHAnsi" w:hAnsiTheme="minorHAnsi"/>
          <w:sz w:val="22"/>
          <w:szCs w:val="22"/>
        </w:rPr>
        <w:t>zůstávají v platnosti beze změn.</w:t>
      </w:r>
    </w:p>
    <w:p w:rsidR="0090591A" w:rsidRDefault="0090591A" w:rsidP="0090591A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:rsidR="00AC36D2" w:rsidRPr="00854CE5" w:rsidRDefault="00AC36D2" w:rsidP="0090591A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54CE5">
        <w:rPr>
          <w:rFonts w:asciiTheme="minorHAnsi" w:hAnsiTheme="minorHAnsi"/>
          <w:sz w:val="22"/>
          <w:szCs w:val="22"/>
        </w:rPr>
        <w:t xml:space="preserve">Dodatek č. </w:t>
      </w:r>
      <w:r w:rsidR="00D46894">
        <w:rPr>
          <w:rFonts w:asciiTheme="minorHAnsi" w:hAnsiTheme="minorHAnsi"/>
          <w:sz w:val="22"/>
          <w:szCs w:val="22"/>
        </w:rPr>
        <w:t>1</w:t>
      </w:r>
      <w:r w:rsidRPr="00854CE5">
        <w:rPr>
          <w:rFonts w:asciiTheme="minorHAnsi" w:hAnsiTheme="minorHAnsi"/>
          <w:sz w:val="22"/>
          <w:szCs w:val="22"/>
        </w:rPr>
        <w:t xml:space="preserve"> je vyhotoven v</w:t>
      </w:r>
      <w:r w:rsidR="00D46894">
        <w:rPr>
          <w:rFonts w:asciiTheme="minorHAnsi" w:hAnsiTheme="minorHAnsi"/>
          <w:sz w:val="22"/>
          <w:szCs w:val="22"/>
        </w:rPr>
        <w:t>e</w:t>
      </w:r>
      <w:r w:rsidR="0090591A" w:rsidRPr="00854CE5">
        <w:rPr>
          <w:rFonts w:asciiTheme="minorHAnsi" w:hAnsiTheme="minorHAnsi"/>
          <w:sz w:val="22"/>
          <w:szCs w:val="22"/>
        </w:rPr>
        <w:t> </w:t>
      </w:r>
      <w:r w:rsidR="00D46894">
        <w:rPr>
          <w:rFonts w:asciiTheme="minorHAnsi" w:hAnsiTheme="minorHAnsi"/>
          <w:sz w:val="22"/>
          <w:szCs w:val="22"/>
        </w:rPr>
        <w:t>čtyřech</w:t>
      </w:r>
      <w:r w:rsidR="0090591A" w:rsidRPr="00854CE5">
        <w:rPr>
          <w:rFonts w:asciiTheme="minorHAnsi" w:hAnsiTheme="minorHAnsi"/>
          <w:sz w:val="22"/>
          <w:szCs w:val="22"/>
        </w:rPr>
        <w:t xml:space="preserve"> s</w:t>
      </w:r>
      <w:r w:rsidRPr="00854CE5">
        <w:rPr>
          <w:rFonts w:asciiTheme="minorHAnsi" w:hAnsiTheme="minorHAnsi"/>
          <w:sz w:val="22"/>
          <w:szCs w:val="22"/>
        </w:rPr>
        <w:t xml:space="preserve">tejnopisech, </w:t>
      </w:r>
      <w:r w:rsidR="009E384F" w:rsidRPr="00BE748F">
        <w:rPr>
          <w:rFonts w:asciiTheme="minorHAnsi" w:hAnsiTheme="minorHAnsi"/>
          <w:sz w:val="22"/>
          <w:szCs w:val="22"/>
        </w:rPr>
        <w:t>z toho ve dvou vyhotoveních pro objednatele</w:t>
      </w:r>
      <w:r w:rsidR="00335DF8">
        <w:rPr>
          <w:rFonts w:asciiTheme="minorHAnsi" w:hAnsiTheme="minorHAnsi"/>
          <w:sz w:val="22"/>
          <w:szCs w:val="22"/>
        </w:rPr>
        <w:t xml:space="preserve"> </w:t>
      </w:r>
      <w:r w:rsidR="009E384F" w:rsidRPr="00BE748F">
        <w:rPr>
          <w:rFonts w:asciiTheme="minorHAnsi" w:hAnsiTheme="minorHAnsi"/>
          <w:sz w:val="22"/>
          <w:szCs w:val="22"/>
        </w:rPr>
        <w:t>a v</w:t>
      </w:r>
      <w:r w:rsidR="001045BF">
        <w:rPr>
          <w:rFonts w:asciiTheme="minorHAnsi" w:hAnsiTheme="minorHAnsi"/>
          <w:sz w:val="22"/>
          <w:szCs w:val="22"/>
        </w:rPr>
        <w:t>e</w:t>
      </w:r>
      <w:r w:rsidR="009E384F" w:rsidRPr="00BE748F">
        <w:rPr>
          <w:rFonts w:asciiTheme="minorHAnsi" w:hAnsiTheme="minorHAnsi"/>
          <w:sz w:val="22"/>
          <w:szCs w:val="22"/>
        </w:rPr>
        <w:t> </w:t>
      </w:r>
      <w:r w:rsidR="001045BF">
        <w:rPr>
          <w:rFonts w:asciiTheme="minorHAnsi" w:hAnsiTheme="minorHAnsi"/>
          <w:sz w:val="22"/>
          <w:szCs w:val="22"/>
        </w:rPr>
        <w:t>dvou</w:t>
      </w:r>
      <w:r w:rsidR="009E384F" w:rsidRPr="00BE748F">
        <w:rPr>
          <w:rFonts w:asciiTheme="minorHAnsi" w:hAnsiTheme="minorHAnsi"/>
          <w:sz w:val="22"/>
          <w:szCs w:val="22"/>
        </w:rPr>
        <w:t xml:space="preserve"> vyhotovení</w:t>
      </w:r>
      <w:r w:rsidR="001045BF">
        <w:rPr>
          <w:rFonts w:asciiTheme="minorHAnsi" w:hAnsiTheme="minorHAnsi"/>
          <w:sz w:val="22"/>
          <w:szCs w:val="22"/>
        </w:rPr>
        <w:t>ch</w:t>
      </w:r>
      <w:r w:rsidR="009E384F" w:rsidRPr="00BE748F">
        <w:rPr>
          <w:rFonts w:asciiTheme="minorHAnsi" w:hAnsiTheme="minorHAnsi"/>
          <w:sz w:val="22"/>
          <w:szCs w:val="22"/>
        </w:rPr>
        <w:t xml:space="preserve"> pro zhotovitele, z nichž každý má povahu originálu</w:t>
      </w:r>
      <w:r w:rsidR="0090591A" w:rsidRPr="00854CE5">
        <w:rPr>
          <w:rFonts w:asciiTheme="minorHAnsi" w:hAnsiTheme="minorHAnsi"/>
          <w:sz w:val="22"/>
          <w:szCs w:val="22"/>
        </w:rPr>
        <w:t xml:space="preserve">. </w:t>
      </w:r>
    </w:p>
    <w:p w:rsidR="0090591A" w:rsidRPr="0090591A" w:rsidRDefault="0090591A" w:rsidP="0090591A">
      <w:pPr>
        <w:pStyle w:val="Odstavecseseznamem"/>
        <w:rPr>
          <w:rFonts w:asciiTheme="minorHAnsi" w:hAnsiTheme="minorHAnsi"/>
          <w:sz w:val="22"/>
          <w:szCs w:val="22"/>
        </w:rPr>
      </w:pPr>
    </w:p>
    <w:p w:rsidR="00AC36D2" w:rsidRDefault="0090591A" w:rsidP="0090591A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0591A">
        <w:rPr>
          <w:rFonts w:asciiTheme="minorHAnsi" w:hAnsiTheme="minorHAnsi"/>
          <w:sz w:val="22"/>
          <w:szCs w:val="22"/>
        </w:rPr>
        <w:t>Tento d</w:t>
      </w:r>
      <w:r w:rsidR="00AC36D2" w:rsidRPr="0090591A">
        <w:rPr>
          <w:rFonts w:asciiTheme="minorHAnsi" w:hAnsiTheme="minorHAnsi"/>
          <w:sz w:val="22"/>
          <w:szCs w:val="22"/>
        </w:rPr>
        <w:t xml:space="preserve">odatek nabývá platnost a účinnost dnem podpisu </w:t>
      </w:r>
      <w:r w:rsidRPr="0090591A">
        <w:rPr>
          <w:rFonts w:asciiTheme="minorHAnsi" w:hAnsiTheme="minorHAnsi"/>
          <w:sz w:val="22"/>
          <w:szCs w:val="22"/>
        </w:rPr>
        <w:t xml:space="preserve">oprávněnými zástupci </w:t>
      </w:r>
      <w:r w:rsidR="00D46894">
        <w:rPr>
          <w:rFonts w:asciiTheme="minorHAnsi" w:hAnsiTheme="minorHAnsi"/>
          <w:sz w:val="22"/>
          <w:szCs w:val="22"/>
        </w:rPr>
        <w:t>obou</w:t>
      </w:r>
      <w:r w:rsidR="00AC36D2" w:rsidRPr="0090591A">
        <w:rPr>
          <w:rFonts w:asciiTheme="minorHAnsi" w:hAnsiTheme="minorHAnsi"/>
          <w:sz w:val="22"/>
          <w:szCs w:val="22"/>
        </w:rPr>
        <w:t xml:space="preserve"> smluvních stran.</w:t>
      </w:r>
    </w:p>
    <w:p w:rsidR="0090591A" w:rsidRDefault="0090591A" w:rsidP="0090591A">
      <w:pPr>
        <w:pStyle w:val="Odstavecseseznamem"/>
        <w:rPr>
          <w:rFonts w:asciiTheme="minorHAnsi" w:hAnsiTheme="minorHAnsi"/>
          <w:sz w:val="22"/>
          <w:szCs w:val="22"/>
        </w:rPr>
      </w:pPr>
    </w:p>
    <w:p w:rsidR="0090591A" w:rsidRDefault="0090591A" w:rsidP="0090591A">
      <w:pPr>
        <w:jc w:val="both"/>
        <w:rPr>
          <w:rFonts w:asciiTheme="minorHAnsi" w:hAnsiTheme="minorHAnsi"/>
          <w:sz w:val="22"/>
          <w:szCs w:val="22"/>
        </w:rPr>
      </w:pPr>
    </w:p>
    <w:p w:rsidR="00734419" w:rsidRDefault="00734419" w:rsidP="0090591A">
      <w:pPr>
        <w:jc w:val="both"/>
        <w:rPr>
          <w:rFonts w:asciiTheme="minorHAnsi" w:hAnsiTheme="minorHAnsi"/>
          <w:sz w:val="22"/>
          <w:szCs w:val="22"/>
        </w:rPr>
      </w:pPr>
    </w:p>
    <w:p w:rsidR="00734419" w:rsidRDefault="00734419" w:rsidP="0090591A">
      <w:pPr>
        <w:jc w:val="both"/>
        <w:rPr>
          <w:rFonts w:asciiTheme="minorHAnsi" w:hAnsiTheme="minorHAnsi"/>
          <w:sz w:val="22"/>
          <w:szCs w:val="22"/>
        </w:rPr>
      </w:pPr>
    </w:p>
    <w:p w:rsidR="00734419" w:rsidRDefault="00734419" w:rsidP="0090591A">
      <w:pPr>
        <w:jc w:val="both"/>
        <w:rPr>
          <w:rFonts w:asciiTheme="minorHAnsi" w:hAnsiTheme="minorHAnsi"/>
          <w:sz w:val="22"/>
          <w:szCs w:val="22"/>
        </w:rPr>
      </w:pPr>
    </w:p>
    <w:p w:rsidR="00734419" w:rsidRDefault="00734419" w:rsidP="0090591A">
      <w:pPr>
        <w:jc w:val="both"/>
        <w:rPr>
          <w:rFonts w:asciiTheme="minorHAnsi" w:hAnsiTheme="minorHAnsi"/>
          <w:sz w:val="22"/>
          <w:szCs w:val="22"/>
        </w:rPr>
      </w:pPr>
    </w:p>
    <w:p w:rsidR="0090591A" w:rsidRPr="00DE3B17" w:rsidRDefault="0090591A" w:rsidP="0090591A">
      <w:pPr>
        <w:rPr>
          <w:rFonts w:asciiTheme="minorHAnsi" w:hAnsiTheme="minorHAnsi" w:cs="Arial"/>
          <w:sz w:val="22"/>
          <w:szCs w:val="22"/>
        </w:rPr>
      </w:pPr>
      <w:r w:rsidRPr="00DE3B17">
        <w:rPr>
          <w:rFonts w:asciiTheme="minorHAnsi" w:hAnsiTheme="minorHAnsi" w:cs="Arial"/>
          <w:sz w:val="22"/>
          <w:szCs w:val="22"/>
        </w:rPr>
        <w:t>Ve Zlíně dne</w:t>
      </w:r>
      <w:r w:rsidR="00D46894">
        <w:rPr>
          <w:rFonts w:asciiTheme="minorHAnsi" w:hAnsiTheme="minorHAnsi" w:cs="Arial"/>
          <w:sz w:val="22"/>
          <w:szCs w:val="22"/>
        </w:rPr>
        <w:tab/>
      </w:r>
      <w:r w:rsidR="00D46894">
        <w:rPr>
          <w:rFonts w:asciiTheme="minorHAnsi" w:hAnsiTheme="minorHAnsi" w:cs="Arial"/>
          <w:sz w:val="22"/>
          <w:szCs w:val="22"/>
        </w:rPr>
        <w:tab/>
      </w:r>
      <w:r w:rsidR="0051608D">
        <w:rPr>
          <w:rFonts w:asciiTheme="minorHAnsi" w:hAnsiTheme="minorHAnsi" w:cs="Arial"/>
          <w:sz w:val="22"/>
          <w:szCs w:val="22"/>
        </w:rPr>
        <w:tab/>
        <w:t xml:space="preserve"> </w:t>
      </w:r>
      <w:r w:rsidR="0051608D">
        <w:rPr>
          <w:rFonts w:asciiTheme="minorHAnsi" w:hAnsiTheme="minorHAnsi" w:cs="Arial"/>
          <w:sz w:val="22"/>
          <w:szCs w:val="22"/>
        </w:rPr>
        <w:tab/>
      </w:r>
      <w:r w:rsidR="0051608D">
        <w:rPr>
          <w:rFonts w:asciiTheme="minorHAnsi" w:hAnsiTheme="minorHAnsi" w:cs="Arial"/>
          <w:sz w:val="22"/>
          <w:szCs w:val="22"/>
        </w:rPr>
        <w:tab/>
      </w:r>
      <w:r w:rsidR="0051608D">
        <w:rPr>
          <w:rFonts w:asciiTheme="minorHAnsi" w:hAnsiTheme="minorHAnsi" w:cs="Arial"/>
          <w:sz w:val="22"/>
          <w:szCs w:val="22"/>
        </w:rPr>
        <w:tab/>
        <w:t xml:space="preserve">  </w:t>
      </w:r>
      <w:r w:rsidRPr="00DE3B17">
        <w:rPr>
          <w:rFonts w:asciiTheme="minorHAnsi" w:hAnsiTheme="minorHAnsi" w:cs="Arial"/>
          <w:sz w:val="22"/>
          <w:szCs w:val="22"/>
        </w:rPr>
        <w:t>V</w:t>
      </w:r>
      <w:r w:rsidR="009E384F">
        <w:rPr>
          <w:rFonts w:asciiTheme="minorHAnsi" w:hAnsiTheme="minorHAnsi" w:cs="Arial"/>
          <w:sz w:val="22"/>
          <w:szCs w:val="22"/>
        </w:rPr>
        <w:t xml:space="preserve"> Brně </w:t>
      </w:r>
      <w:r w:rsidRPr="00DE3B17">
        <w:rPr>
          <w:rFonts w:asciiTheme="minorHAnsi" w:hAnsiTheme="minorHAnsi" w:cs="Arial"/>
          <w:sz w:val="22"/>
          <w:szCs w:val="22"/>
        </w:rPr>
        <w:t xml:space="preserve">dne </w:t>
      </w:r>
    </w:p>
    <w:p w:rsidR="0090591A" w:rsidRDefault="0090591A" w:rsidP="0090591A">
      <w:pPr>
        <w:jc w:val="both"/>
        <w:rPr>
          <w:rFonts w:asciiTheme="minorHAnsi" w:hAnsiTheme="minorHAnsi"/>
          <w:sz w:val="22"/>
          <w:szCs w:val="22"/>
        </w:rPr>
      </w:pPr>
    </w:p>
    <w:p w:rsidR="00DE3B17" w:rsidRDefault="00DE3B17" w:rsidP="005B659C">
      <w:pPr>
        <w:jc w:val="both"/>
      </w:pPr>
    </w:p>
    <w:p w:rsidR="00DE3B17" w:rsidRDefault="00DE3B17" w:rsidP="005B659C">
      <w:pPr>
        <w:jc w:val="both"/>
      </w:pPr>
    </w:p>
    <w:p w:rsidR="00094DD2" w:rsidRDefault="00094DD2" w:rsidP="005B659C">
      <w:pPr>
        <w:jc w:val="both"/>
      </w:pPr>
    </w:p>
    <w:p w:rsidR="0090591A" w:rsidRDefault="0090591A" w:rsidP="00AC36D2">
      <w:pPr>
        <w:ind w:left="426" w:hanging="426"/>
        <w:jc w:val="both"/>
      </w:pPr>
    </w:p>
    <w:p w:rsidR="0090591A" w:rsidRPr="0090591A" w:rsidRDefault="0090591A" w:rsidP="0090591A">
      <w:pPr>
        <w:tabs>
          <w:tab w:val="left" w:pos="5103"/>
          <w:tab w:val="left" w:pos="5670"/>
        </w:tabs>
        <w:rPr>
          <w:rFonts w:asciiTheme="minorHAnsi" w:hAnsiTheme="minorHAnsi" w:cs="Arial"/>
          <w:snapToGrid w:val="0"/>
          <w:sz w:val="22"/>
          <w:szCs w:val="22"/>
        </w:rPr>
      </w:pPr>
      <w:r w:rsidRPr="0090591A">
        <w:rPr>
          <w:rFonts w:asciiTheme="minorHAnsi" w:hAnsiTheme="minorHAnsi" w:cs="Arial"/>
          <w:snapToGrid w:val="0"/>
          <w:sz w:val="22"/>
          <w:szCs w:val="22"/>
        </w:rPr>
        <w:t>………………………………………………..</w:t>
      </w:r>
      <w:r w:rsidRPr="0090591A">
        <w:rPr>
          <w:rFonts w:asciiTheme="minorHAnsi" w:hAnsiTheme="minorHAnsi" w:cs="Arial"/>
          <w:snapToGrid w:val="0"/>
          <w:sz w:val="22"/>
          <w:szCs w:val="22"/>
        </w:rPr>
        <w:tab/>
        <w:t>………………………………………………..</w:t>
      </w:r>
    </w:p>
    <w:p w:rsidR="0090591A" w:rsidRPr="0090591A" w:rsidRDefault="0090591A" w:rsidP="0090591A">
      <w:pPr>
        <w:tabs>
          <w:tab w:val="left" w:pos="5103"/>
        </w:tabs>
        <w:rPr>
          <w:rFonts w:asciiTheme="minorHAnsi" w:hAnsiTheme="minorHAnsi" w:cs="Arial"/>
          <w:snapToGrid w:val="0"/>
          <w:sz w:val="22"/>
          <w:szCs w:val="22"/>
        </w:rPr>
      </w:pPr>
      <w:r w:rsidRPr="0090591A">
        <w:rPr>
          <w:rFonts w:asciiTheme="minorHAnsi" w:hAnsiTheme="minorHAnsi" w:cs="Arial"/>
          <w:snapToGrid w:val="0"/>
          <w:sz w:val="22"/>
          <w:szCs w:val="22"/>
        </w:rPr>
        <w:t xml:space="preserve">Česká republika – Státní pozemkový úřad </w:t>
      </w:r>
      <w:r w:rsidRPr="0090591A">
        <w:rPr>
          <w:rFonts w:asciiTheme="minorHAnsi" w:hAnsiTheme="minorHAnsi" w:cs="Arial"/>
          <w:snapToGrid w:val="0"/>
          <w:sz w:val="22"/>
          <w:szCs w:val="22"/>
        </w:rPr>
        <w:tab/>
      </w:r>
      <w:r w:rsidR="00D46894" w:rsidRPr="00D46894">
        <w:rPr>
          <w:rFonts w:asciiTheme="minorHAnsi" w:hAnsiTheme="minorHAnsi" w:cs="Arial"/>
          <w:snapToGrid w:val="0"/>
          <w:sz w:val="22"/>
          <w:szCs w:val="22"/>
        </w:rPr>
        <w:t>AGROPROJEKT PSO s.r.o.</w:t>
      </w:r>
    </w:p>
    <w:p w:rsidR="0090591A" w:rsidRPr="0090591A" w:rsidRDefault="0090591A" w:rsidP="0090591A">
      <w:pPr>
        <w:tabs>
          <w:tab w:val="left" w:pos="5103"/>
        </w:tabs>
        <w:rPr>
          <w:rFonts w:asciiTheme="minorHAnsi" w:hAnsiTheme="minorHAnsi" w:cs="Arial"/>
          <w:snapToGrid w:val="0"/>
          <w:sz w:val="22"/>
          <w:szCs w:val="22"/>
        </w:rPr>
      </w:pPr>
      <w:r w:rsidRPr="0090591A">
        <w:rPr>
          <w:rFonts w:asciiTheme="minorHAnsi" w:hAnsiTheme="minorHAnsi" w:cs="Arial"/>
          <w:snapToGrid w:val="0"/>
          <w:sz w:val="22"/>
          <w:szCs w:val="22"/>
        </w:rPr>
        <w:t>Krajský pozemkový úřad pro Zlínský kraj</w:t>
      </w:r>
      <w:r w:rsidRPr="0090591A">
        <w:rPr>
          <w:rFonts w:asciiTheme="minorHAnsi" w:hAnsiTheme="minorHAnsi" w:cs="Arial"/>
          <w:snapToGrid w:val="0"/>
          <w:sz w:val="22"/>
          <w:szCs w:val="22"/>
        </w:rPr>
        <w:tab/>
      </w:r>
      <w:r w:rsidR="00D46894" w:rsidRPr="00D46894">
        <w:rPr>
          <w:rFonts w:asciiTheme="minorHAnsi" w:hAnsiTheme="minorHAnsi" w:cs="Arial"/>
          <w:snapToGrid w:val="0"/>
          <w:sz w:val="22"/>
          <w:szCs w:val="22"/>
        </w:rPr>
        <w:t>Ing. Mgr. Zdeněk Střítecký</w:t>
      </w:r>
    </w:p>
    <w:p w:rsidR="0090591A" w:rsidRPr="0090591A" w:rsidRDefault="0090591A" w:rsidP="0090591A">
      <w:pPr>
        <w:tabs>
          <w:tab w:val="left" w:pos="5670"/>
        </w:tabs>
        <w:rPr>
          <w:rFonts w:asciiTheme="minorHAnsi" w:hAnsiTheme="minorHAnsi" w:cs="Arial"/>
          <w:snapToGrid w:val="0"/>
          <w:sz w:val="22"/>
          <w:szCs w:val="22"/>
        </w:rPr>
      </w:pPr>
      <w:r w:rsidRPr="0090591A">
        <w:rPr>
          <w:rFonts w:asciiTheme="minorHAnsi" w:hAnsiTheme="minorHAnsi" w:cs="Arial"/>
          <w:snapToGrid w:val="0"/>
          <w:sz w:val="22"/>
          <w:szCs w:val="22"/>
        </w:rPr>
        <w:t xml:space="preserve">Ing. Mlada Augustinová                                                            </w:t>
      </w:r>
      <w:r w:rsidR="00012634" w:rsidRPr="00012634">
        <w:rPr>
          <w:rFonts w:asciiTheme="minorHAnsi" w:hAnsiTheme="minorHAnsi" w:cs="Arial"/>
          <w:snapToGrid w:val="0"/>
          <w:sz w:val="22"/>
          <w:szCs w:val="22"/>
        </w:rPr>
        <w:t>jednatel</w:t>
      </w:r>
    </w:p>
    <w:p w:rsidR="00094DD2" w:rsidRDefault="0090591A" w:rsidP="005B659C">
      <w:pPr>
        <w:tabs>
          <w:tab w:val="left" w:pos="5670"/>
        </w:tabs>
        <w:rPr>
          <w:rFonts w:asciiTheme="minorHAnsi" w:hAnsiTheme="minorHAnsi" w:cs="Arial"/>
          <w:snapToGrid w:val="0"/>
          <w:sz w:val="22"/>
          <w:szCs w:val="22"/>
        </w:rPr>
      </w:pPr>
      <w:r w:rsidRPr="0090591A">
        <w:rPr>
          <w:rFonts w:asciiTheme="minorHAnsi" w:hAnsiTheme="minorHAnsi" w:cs="Arial"/>
          <w:snapToGrid w:val="0"/>
          <w:sz w:val="22"/>
          <w:szCs w:val="22"/>
        </w:rPr>
        <w:t xml:space="preserve">ředitelka </w:t>
      </w:r>
    </w:p>
    <w:p w:rsidR="00094DD2" w:rsidRDefault="00B27C42" w:rsidP="005B659C">
      <w:pPr>
        <w:tabs>
          <w:tab w:val="left" w:pos="5670"/>
        </w:tabs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 xml:space="preserve">              </w:t>
      </w:r>
    </w:p>
    <w:p w:rsidR="00B27C42" w:rsidRPr="0090591A" w:rsidRDefault="00094DD2" w:rsidP="005B659C">
      <w:pPr>
        <w:tabs>
          <w:tab w:val="left" w:pos="5670"/>
        </w:tabs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 xml:space="preserve">              </w:t>
      </w:r>
      <w:r w:rsidR="00B27C42" w:rsidRPr="00B27C42">
        <w:rPr>
          <w:rFonts w:asciiTheme="minorHAnsi" w:hAnsiTheme="minorHAnsi" w:cs="Arial"/>
          <w:b/>
          <w:snapToGrid w:val="0"/>
          <w:sz w:val="22"/>
          <w:szCs w:val="22"/>
        </w:rPr>
        <w:t xml:space="preserve">Objednatel </w:t>
      </w:r>
      <w:r w:rsidR="00B27C42">
        <w:rPr>
          <w:rFonts w:asciiTheme="minorHAnsi" w:hAnsiTheme="minorHAnsi" w:cs="Arial"/>
          <w:snapToGrid w:val="0"/>
          <w:sz w:val="22"/>
          <w:szCs w:val="22"/>
        </w:rPr>
        <w:tab/>
        <w:t xml:space="preserve">    </w:t>
      </w:r>
      <w:r w:rsidR="00B27C42" w:rsidRPr="00B27C42">
        <w:rPr>
          <w:rFonts w:asciiTheme="minorHAnsi" w:hAnsiTheme="minorHAnsi" w:cs="Arial"/>
          <w:b/>
          <w:snapToGrid w:val="0"/>
          <w:sz w:val="22"/>
          <w:szCs w:val="22"/>
        </w:rPr>
        <w:t>Zhotovitel</w:t>
      </w:r>
    </w:p>
    <w:p w:rsidR="0090591A" w:rsidRDefault="0090591A" w:rsidP="0090591A">
      <w:pPr>
        <w:tabs>
          <w:tab w:val="left" w:pos="5103"/>
        </w:tabs>
        <w:rPr>
          <w:rFonts w:ascii="Arial" w:hAnsi="Arial" w:cs="Arial"/>
          <w:snapToGrid w:val="0"/>
        </w:rPr>
      </w:pPr>
    </w:p>
    <w:p w:rsidR="00DE3B17" w:rsidRDefault="00DE3B17" w:rsidP="0090591A">
      <w:pPr>
        <w:tabs>
          <w:tab w:val="left" w:pos="5103"/>
        </w:tabs>
        <w:rPr>
          <w:rFonts w:ascii="Arial" w:hAnsi="Arial" w:cs="Arial"/>
          <w:snapToGrid w:val="0"/>
        </w:rPr>
      </w:pPr>
    </w:p>
    <w:p w:rsidR="00DE3B17" w:rsidRDefault="00DE3B17" w:rsidP="0090591A">
      <w:pPr>
        <w:tabs>
          <w:tab w:val="left" w:pos="5103"/>
        </w:tabs>
        <w:rPr>
          <w:rFonts w:ascii="Arial" w:hAnsi="Arial" w:cs="Arial"/>
          <w:snapToGrid w:val="0"/>
        </w:rPr>
      </w:pPr>
    </w:p>
    <w:p w:rsidR="00094DD2" w:rsidRDefault="00094DD2" w:rsidP="0090591A">
      <w:pPr>
        <w:tabs>
          <w:tab w:val="left" w:pos="5103"/>
        </w:tabs>
        <w:rPr>
          <w:rFonts w:ascii="Arial" w:hAnsi="Arial" w:cs="Arial"/>
          <w:snapToGrid w:val="0"/>
        </w:rPr>
      </w:pPr>
    </w:p>
    <w:p w:rsidR="00DE3B17" w:rsidRPr="0090591A" w:rsidRDefault="00DE3B17" w:rsidP="0090591A">
      <w:pPr>
        <w:tabs>
          <w:tab w:val="left" w:pos="5103"/>
        </w:tabs>
        <w:rPr>
          <w:rFonts w:ascii="Arial" w:hAnsi="Arial" w:cs="Arial"/>
          <w:snapToGrid w:val="0"/>
        </w:rPr>
      </w:pPr>
    </w:p>
    <w:p w:rsidR="00636EE4" w:rsidRPr="00B27C42" w:rsidRDefault="0090591A" w:rsidP="005B659C">
      <w:pPr>
        <w:tabs>
          <w:tab w:val="left" w:pos="5103"/>
        </w:tabs>
        <w:rPr>
          <w:rFonts w:ascii="Arial" w:hAnsi="Arial" w:cs="Arial"/>
          <w:b/>
          <w:snapToGrid w:val="0"/>
        </w:rPr>
      </w:pPr>
      <w:r w:rsidRPr="00B27C42">
        <w:rPr>
          <w:rFonts w:ascii="Arial" w:hAnsi="Arial" w:cs="Arial"/>
          <w:b/>
          <w:snapToGrid w:val="0"/>
        </w:rPr>
        <w:tab/>
      </w:r>
    </w:p>
    <w:sectPr w:rsidR="00636EE4" w:rsidRPr="00B27C42" w:rsidSect="0090591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23DA"/>
    <w:multiLevelType w:val="multilevel"/>
    <w:tmpl w:val="825A3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21520229"/>
    <w:multiLevelType w:val="hybridMultilevel"/>
    <w:tmpl w:val="FAC29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F61A0"/>
    <w:multiLevelType w:val="hybridMultilevel"/>
    <w:tmpl w:val="5EF42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CAF"/>
    <w:multiLevelType w:val="hybridMultilevel"/>
    <w:tmpl w:val="B1464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D4749"/>
    <w:multiLevelType w:val="hybridMultilevel"/>
    <w:tmpl w:val="2A6CF61E"/>
    <w:lvl w:ilvl="0" w:tplc="07E08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45FAC"/>
    <w:multiLevelType w:val="hybridMultilevel"/>
    <w:tmpl w:val="86BC65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7F"/>
    <w:rsid w:val="00005DA0"/>
    <w:rsid w:val="00006E74"/>
    <w:rsid w:val="00012634"/>
    <w:rsid w:val="00016C63"/>
    <w:rsid w:val="00035C94"/>
    <w:rsid w:val="00043667"/>
    <w:rsid w:val="00094DD2"/>
    <w:rsid w:val="000A4287"/>
    <w:rsid w:val="000D2908"/>
    <w:rsid w:val="000E2DD9"/>
    <w:rsid w:val="000E491A"/>
    <w:rsid w:val="000F03E8"/>
    <w:rsid w:val="000F6B50"/>
    <w:rsid w:val="001045BF"/>
    <w:rsid w:val="00120FB0"/>
    <w:rsid w:val="00156961"/>
    <w:rsid w:val="0017294D"/>
    <w:rsid w:val="00173943"/>
    <w:rsid w:val="00174BC5"/>
    <w:rsid w:val="0017642A"/>
    <w:rsid w:val="001B5509"/>
    <w:rsid w:val="001C3D0C"/>
    <w:rsid w:val="002310D2"/>
    <w:rsid w:val="00257CE7"/>
    <w:rsid w:val="00270A1A"/>
    <w:rsid w:val="00285DA5"/>
    <w:rsid w:val="002A458C"/>
    <w:rsid w:val="002E20DE"/>
    <w:rsid w:val="002E542B"/>
    <w:rsid w:val="003157C0"/>
    <w:rsid w:val="003216E8"/>
    <w:rsid w:val="00326382"/>
    <w:rsid w:val="0033271E"/>
    <w:rsid w:val="00335DF8"/>
    <w:rsid w:val="00361C30"/>
    <w:rsid w:val="00365897"/>
    <w:rsid w:val="00382427"/>
    <w:rsid w:val="0038731C"/>
    <w:rsid w:val="0038766D"/>
    <w:rsid w:val="003B3DA5"/>
    <w:rsid w:val="003D4B98"/>
    <w:rsid w:val="004103E5"/>
    <w:rsid w:val="00416B04"/>
    <w:rsid w:val="0046197E"/>
    <w:rsid w:val="00471ACD"/>
    <w:rsid w:val="00480F5C"/>
    <w:rsid w:val="004D5E23"/>
    <w:rsid w:val="0051608D"/>
    <w:rsid w:val="00516920"/>
    <w:rsid w:val="00516B9C"/>
    <w:rsid w:val="00563C7F"/>
    <w:rsid w:val="00572791"/>
    <w:rsid w:val="005B659C"/>
    <w:rsid w:val="005D1C98"/>
    <w:rsid w:val="00611BA7"/>
    <w:rsid w:val="00621CD3"/>
    <w:rsid w:val="00636EE4"/>
    <w:rsid w:val="00645292"/>
    <w:rsid w:val="00646BC6"/>
    <w:rsid w:val="006565E0"/>
    <w:rsid w:val="0068084E"/>
    <w:rsid w:val="006B288F"/>
    <w:rsid w:val="006B2AD6"/>
    <w:rsid w:val="00734419"/>
    <w:rsid w:val="00753CA0"/>
    <w:rsid w:val="007C703A"/>
    <w:rsid w:val="007E70D7"/>
    <w:rsid w:val="007F0ECF"/>
    <w:rsid w:val="007F5385"/>
    <w:rsid w:val="00830CE1"/>
    <w:rsid w:val="00841F34"/>
    <w:rsid w:val="00854CE5"/>
    <w:rsid w:val="008803C0"/>
    <w:rsid w:val="008879D2"/>
    <w:rsid w:val="00891AA3"/>
    <w:rsid w:val="008933F6"/>
    <w:rsid w:val="0089376E"/>
    <w:rsid w:val="008B6AC8"/>
    <w:rsid w:val="008C7A54"/>
    <w:rsid w:val="008E64AA"/>
    <w:rsid w:val="0090591A"/>
    <w:rsid w:val="0092132F"/>
    <w:rsid w:val="00924B54"/>
    <w:rsid w:val="0092768F"/>
    <w:rsid w:val="00930F1E"/>
    <w:rsid w:val="00945699"/>
    <w:rsid w:val="00946C28"/>
    <w:rsid w:val="009470D2"/>
    <w:rsid w:val="009615DD"/>
    <w:rsid w:val="009853B5"/>
    <w:rsid w:val="009D7274"/>
    <w:rsid w:val="009E2D96"/>
    <w:rsid w:val="009E384F"/>
    <w:rsid w:val="00A22B80"/>
    <w:rsid w:val="00A24892"/>
    <w:rsid w:val="00A66ED2"/>
    <w:rsid w:val="00AA1995"/>
    <w:rsid w:val="00AA7B01"/>
    <w:rsid w:val="00AC36D2"/>
    <w:rsid w:val="00AE269B"/>
    <w:rsid w:val="00AF5258"/>
    <w:rsid w:val="00B13F0F"/>
    <w:rsid w:val="00B20DD9"/>
    <w:rsid w:val="00B27C42"/>
    <w:rsid w:val="00B5217F"/>
    <w:rsid w:val="00B65980"/>
    <w:rsid w:val="00B976A2"/>
    <w:rsid w:val="00BA0F87"/>
    <w:rsid w:val="00BC4620"/>
    <w:rsid w:val="00BE18CC"/>
    <w:rsid w:val="00BF3E15"/>
    <w:rsid w:val="00BF5885"/>
    <w:rsid w:val="00C03D9B"/>
    <w:rsid w:val="00C30FD6"/>
    <w:rsid w:val="00C55A09"/>
    <w:rsid w:val="00C674F9"/>
    <w:rsid w:val="00CD5E97"/>
    <w:rsid w:val="00D017D8"/>
    <w:rsid w:val="00D46894"/>
    <w:rsid w:val="00D86F5A"/>
    <w:rsid w:val="00DD4422"/>
    <w:rsid w:val="00DE36E5"/>
    <w:rsid w:val="00DE3B17"/>
    <w:rsid w:val="00E6204D"/>
    <w:rsid w:val="00E67B0B"/>
    <w:rsid w:val="00E71732"/>
    <w:rsid w:val="00E8320A"/>
    <w:rsid w:val="00EB5B12"/>
    <w:rsid w:val="00ED4F2B"/>
    <w:rsid w:val="00F16CCE"/>
    <w:rsid w:val="00F41CFC"/>
    <w:rsid w:val="00F7141C"/>
    <w:rsid w:val="00FA5D2E"/>
    <w:rsid w:val="00FB0B34"/>
    <w:rsid w:val="00FD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DD77C50-D056-4988-AD16-3A3874A6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3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563C7F"/>
    <w:pPr>
      <w:keepNext/>
      <w:jc w:val="center"/>
      <w:outlineLvl w:val="8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563C7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563C7F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63C7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35C94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480F5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80F5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739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Gardavská Jitka Mgr.</dc:creator>
  <cp:lastModifiedBy>Odložilíková Kateřina Mgr.</cp:lastModifiedBy>
  <cp:revision>17</cp:revision>
  <cp:lastPrinted>2014-11-24T09:07:00Z</cp:lastPrinted>
  <dcterms:created xsi:type="dcterms:W3CDTF">2016-11-27T16:23:00Z</dcterms:created>
  <dcterms:modified xsi:type="dcterms:W3CDTF">2017-03-15T10:55:00Z</dcterms:modified>
</cp:coreProperties>
</file>