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B1" w:rsidRDefault="003A35CF">
      <w:pPr>
        <w:tabs>
          <w:tab w:val="left" w:pos="3654"/>
        </w:tabs>
        <w:spacing w:before="124"/>
        <w:ind w:left="161"/>
        <w:rPr>
          <w:b/>
          <w:i/>
          <w:sz w:val="29"/>
        </w:rPr>
      </w:pPr>
      <w:r>
        <w:rPr>
          <w:noProof/>
          <w:lang w:val="cs-CZ" w:eastAsia="cs-CZ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5051171</wp:posOffset>
            </wp:positionH>
            <wp:positionV relativeFrom="paragraph">
              <wp:posOffset>-3427</wp:posOffset>
            </wp:positionV>
            <wp:extent cx="1601470" cy="4292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429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i/>
          <w:w w:val="105"/>
          <w:sz w:val="29"/>
        </w:rPr>
        <w:t>Potvrdenie</w:t>
      </w:r>
      <w:proofErr w:type="spellEnd"/>
      <w:r>
        <w:rPr>
          <w:b/>
          <w:i/>
          <w:spacing w:val="-25"/>
          <w:w w:val="105"/>
          <w:sz w:val="29"/>
        </w:rPr>
        <w:t xml:space="preserve"> </w:t>
      </w:r>
      <w:proofErr w:type="spellStart"/>
      <w:r>
        <w:rPr>
          <w:b/>
          <w:i/>
          <w:w w:val="105"/>
          <w:sz w:val="29"/>
        </w:rPr>
        <w:t>objednávky</w:t>
      </w:r>
      <w:proofErr w:type="spellEnd"/>
      <w:r>
        <w:rPr>
          <w:b/>
          <w:i/>
          <w:w w:val="105"/>
          <w:sz w:val="29"/>
        </w:rPr>
        <w:t>:</w:t>
      </w:r>
      <w:r>
        <w:rPr>
          <w:b/>
          <w:i/>
          <w:w w:val="105"/>
          <w:sz w:val="29"/>
        </w:rPr>
        <w:tab/>
        <w:t>D200099</w:t>
      </w:r>
    </w:p>
    <w:p w:rsidR="002A14B1" w:rsidRDefault="002A14B1">
      <w:pPr>
        <w:rPr>
          <w:b/>
          <w:i/>
          <w:sz w:val="20"/>
        </w:rPr>
      </w:pPr>
    </w:p>
    <w:p w:rsidR="002A14B1" w:rsidRDefault="002A14B1">
      <w:pPr>
        <w:rPr>
          <w:b/>
          <w:i/>
          <w:sz w:val="20"/>
        </w:rPr>
      </w:pPr>
    </w:p>
    <w:p w:rsidR="002A14B1" w:rsidRDefault="002A14B1">
      <w:pPr>
        <w:rPr>
          <w:b/>
          <w:i/>
          <w:sz w:val="20"/>
        </w:rPr>
      </w:pPr>
    </w:p>
    <w:p w:rsidR="002A14B1" w:rsidRDefault="003A35CF">
      <w:pPr>
        <w:spacing w:before="8"/>
        <w:rPr>
          <w:b/>
          <w:i/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8.45pt;margin-top:17.3pt;width:219.55pt;height:121.85pt;z-index: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85"/>
                  </w:tblGrid>
                  <w:tr w:rsidR="002A14B1">
                    <w:trPr>
                      <w:trHeight w:hRule="exact" w:val="217"/>
                    </w:trPr>
                    <w:tc>
                      <w:tcPr>
                        <w:tcW w:w="4385" w:type="dxa"/>
                        <w:tcBorders>
                          <w:bottom w:val="single" w:sz="5" w:space="0" w:color="000000"/>
                        </w:tcBorders>
                      </w:tcPr>
                      <w:p w:rsidR="002A14B1" w:rsidRDefault="003A35CF">
                        <w:pPr>
                          <w:pStyle w:val="TableParagraph"/>
                          <w:tabs>
                            <w:tab w:val="left" w:pos="2394"/>
                          </w:tabs>
                          <w:spacing w:before="0" w:line="193" w:lineRule="exact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7"/>
                          </w:rPr>
                          <w:t>ODBERATEĽ</w:t>
                        </w:r>
                        <w:r>
                          <w:rPr>
                            <w:b/>
                            <w:i/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: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ab/>
                        </w:r>
                        <w:r>
                          <w:rPr>
                            <w:sz w:val="15"/>
                          </w:rPr>
                          <w:t>CZ100140</w:t>
                        </w:r>
                      </w:p>
                    </w:tc>
                  </w:tr>
                  <w:tr w:rsidR="002A14B1">
                    <w:trPr>
                      <w:trHeight w:hRule="exact" w:val="210"/>
                    </w:trPr>
                    <w:tc>
                      <w:tcPr>
                        <w:tcW w:w="4385" w:type="dxa"/>
                        <w:tcBorders>
                          <w:top w:val="single" w:sz="5" w:space="0" w:color="000000"/>
                          <w:left w:val="single" w:sz="5" w:space="0" w:color="000000"/>
                        </w:tcBorders>
                      </w:tcPr>
                      <w:p w:rsidR="002A14B1" w:rsidRDefault="003A35CF">
                        <w:pPr>
                          <w:pStyle w:val="TableParagraph"/>
                          <w:spacing w:before="13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Miesto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5"/>
                          </w:rPr>
                          <w:t>fakturácie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>:</w:t>
                        </w:r>
                      </w:p>
                    </w:tc>
                  </w:tr>
                  <w:tr w:rsidR="002A14B1">
                    <w:trPr>
                      <w:trHeight w:hRule="exact" w:val="202"/>
                    </w:trPr>
                    <w:tc>
                      <w:tcPr>
                        <w:tcW w:w="4385" w:type="dxa"/>
                        <w:tcBorders>
                          <w:left w:val="single" w:sz="5" w:space="0" w:color="000000"/>
                        </w:tcBorders>
                      </w:tcPr>
                      <w:p w:rsidR="002A14B1" w:rsidRDefault="003A35CF">
                        <w:pPr>
                          <w:pStyle w:val="TableParagraph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Výzkumný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ústav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potravinářský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Praha, </w:t>
                        </w:r>
                        <w:proofErr w:type="spellStart"/>
                        <w:r>
                          <w:rPr>
                            <w:sz w:val="15"/>
                          </w:rPr>
                          <w:t>v.v.i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</w:tr>
                  <w:tr w:rsidR="002A14B1">
                    <w:trPr>
                      <w:trHeight w:hRule="exact" w:val="202"/>
                    </w:trPr>
                    <w:tc>
                      <w:tcPr>
                        <w:tcW w:w="4385" w:type="dxa"/>
                        <w:tcBorders>
                          <w:left w:val="single" w:sz="5" w:space="0" w:color="000000"/>
                        </w:tcBorders>
                      </w:tcPr>
                      <w:p w:rsidR="002A14B1" w:rsidRDefault="003A35CF">
                        <w:pPr>
                          <w:pStyle w:val="TableParagraph"/>
                          <w:tabs>
                            <w:tab w:val="left" w:pos="3125"/>
                          </w:tabs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Rádiová</w:t>
                        </w:r>
                        <w:proofErr w:type="spellEnd"/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7</w:t>
                        </w:r>
                        <w:r>
                          <w:rPr>
                            <w:sz w:val="15"/>
                          </w:rPr>
                          <w:tab/>
                          <w:t>IČO :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00027022</w:t>
                        </w:r>
                      </w:p>
                    </w:tc>
                  </w:tr>
                  <w:tr w:rsidR="002A14B1">
                    <w:trPr>
                      <w:trHeight w:hRule="exact" w:val="202"/>
                    </w:trPr>
                    <w:tc>
                      <w:tcPr>
                        <w:tcW w:w="4385" w:type="dxa"/>
                        <w:tcBorders>
                          <w:left w:val="single" w:sz="5" w:space="0" w:color="000000"/>
                        </w:tcBorders>
                      </w:tcPr>
                      <w:p w:rsidR="002A14B1" w:rsidRDefault="003A35CF">
                        <w:pPr>
                          <w:pStyle w:val="TableParagraph"/>
                          <w:tabs>
                            <w:tab w:val="left" w:pos="3125"/>
                          </w:tabs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102 31 Praha 10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Hostivař</w:t>
                        </w:r>
                        <w:proofErr w:type="spellEnd"/>
                        <w:r>
                          <w:rPr>
                            <w:sz w:val="15"/>
                          </w:rPr>
                          <w:tab/>
                          <w:t>DIČ :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CZ00027022</w:t>
                        </w:r>
                      </w:p>
                    </w:tc>
                  </w:tr>
                  <w:tr w:rsidR="002A14B1">
                    <w:trPr>
                      <w:trHeight w:hRule="exact" w:val="1404"/>
                    </w:trPr>
                    <w:tc>
                      <w:tcPr>
                        <w:tcW w:w="4385" w:type="dxa"/>
                        <w:tcBorders>
                          <w:left w:val="single" w:sz="5" w:space="0" w:color="000000"/>
                        </w:tcBorders>
                      </w:tcPr>
                      <w:p w:rsidR="002A14B1" w:rsidRDefault="003A35CF">
                        <w:pPr>
                          <w:pStyle w:val="TableParagraph"/>
                          <w:tabs>
                            <w:tab w:val="left" w:pos="2895"/>
                          </w:tabs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Česká</w:t>
                        </w:r>
                        <w:proofErr w:type="spellEnd"/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republika</w:t>
                        </w:r>
                        <w:proofErr w:type="spellEnd"/>
                        <w:r>
                          <w:rPr>
                            <w:sz w:val="15"/>
                          </w:rPr>
                          <w:tab/>
                          <w:t>IČ DPH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:</w:t>
                        </w:r>
                      </w:p>
                      <w:p w:rsidR="002A14B1" w:rsidRDefault="002A14B1">
                        <w:pPr>
                          <w:pStyle w:val="TableParagraph"/>
                          <w:spacing w:before="0"/>
                          <w:ind w:left="0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2A14B1" w:rsidRDefault="003A35CF">
                        <w:pPr>
                          <w:pStyle w:val="TableParagraph"/>
                          <w:spacing w:before="0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Miesto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5"/>
                          </w:rPr>
                          <w:t>dodávky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>:</w:t>
                        </w:r>
                      </w:p>
                      <w:p w:rsidR="002A14B1" w:rsidRDefault="003A35CF">
                        <w:pPr>
                          <w:pStyle w:val="TableParagraph"/>
                          <w:spacing w:before="28" w:line="280" w:lineRule="auto"/>
                          <w:ind w:right="1236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Výzkumný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ústav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potravinářský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Praha, </w:t>
                        </w:r>
                        <w:proofErr w:type="spellStart"/>
                        <w:r>
                          <w:rPr>
                            <w:sz w:val="15"/>
                          </w:rPr>
                          <w:t>v.v.i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15"/>
                          </w:rPr>
                          <w:t>Rádiová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7</w:t>
                        </w:r>
                      </w:p>
                      <w:p w:rsidR="002A14B1" w:rsidRDefault="003A35CF"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102 31 Praha 10 - </w:t>
                        </w:r>
                        <w:proofErr w:type="spellStart"/>
                        <w:r>
                          <w:rPr>
                            <w:sz w:val="15"/>
                          </w:rPr>
                          <w:t>Hostivař</w:t>
                        </w:r>
                        <w:proofErr w:type="spellEnd"/>
                      </w:p>
                    </w:tc>
                  </w:tr>
                </w:tbl>
                <w:p w:rsidR="002A14B1" w:rsidRDefault="002A14B1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308.95pt;margin-top:17.3pt;width:226.85pt;height:121.85pt;z-index: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31"/>
                  </w:tblGrid>
                  <w:tr w:rsidR="002A14B1">
                    <w:trPr>
                      <w:trHeight w:hRule="exact" w:val="217"/>
                    </w:trPr>
                    <w:tc>
                      <w:tcPr>
                        <w:tcW w:w="4531" w:type="dxa"/>
                        <w:tcBorders>
                          <w:bottom w:val="single" w:sz="5" w:space="0" w:color="000000"/>
                        </w:tcBorders>
                      </w:tcPr>
                      <w:p w:rsidR="002A14B1" w:rsidRDefault="003A35CF">
                        <w:pPr>
                          <w:pStyle w:val="TableParagraph"/>
                          <w:spacing w:before="0" w:line="193" w:lineRule="exact"/>
                          <w:ind w:left="32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7"/>
                          </w:rPr>
                          <w:t>DODÁVATEĽ :</w:t>
                        </w:r>
                      </w:p>
                    </w:tc>
                  </w:tr>
                  <w:tr w:rsidR="002A14B1">
                    <w:trPr>
                      <w:trHeight w:hRule="exact" w:val="210"/>
                    </w:trPr>
                    <w:tc>
                      <w:tcPr>
                        <w:tcW w:w="4531" w:type="dxa"/>
                        <w:tcBorders>
                          <w:top w:val="single" w:sz="5" w:space="0" w:color="000000"/>
                          <w:left w:val="single" w:sz="5" w:space="0" w:color="000000"/>
                        </w:tcBorders>
                      </w:tcPr>
                      <w:p w:rsidR="002A14B1" w:rsidRDefault="003A35CF">
                        <w:pPr>
                          <w:pStyle w:val="TableParagraph"/>
                          <w:spacing w:before="13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Sídlo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 xml:space="preserve"> :</w:t>
                        </w:r>
                      </w:p>
                    </w:tc>
                  </w:tr>
                  <w:tr w:rsidR="002A14B1">
                    <w:trPr>
                      <w:trHeight w:hRule="exact" w:val="202"/>
                    </w:trPr>
                    <w:tc>
                      <w:tcPr>
                        <w:tcW w:w="4531" w:type="dxa"/>
                        <w:tcBorders>
                          <w:left w:val="single" w:sz="5" w:space="0" w:color="000000"/>
                        </w:tcBorders>
                      </w:tcPr>
                      <w:p w:rsidR="002A14B1" w:rsidRDefault="003A35CF">
                        <w:pPr>
                          <w:pStyle w:val="TableParagraph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JEMO TRADING spol. s r.o.</w:t>
                        </w:r>
                      </w:p>
                    </w:tc>
                  </w:tr>
                  <w:tr w:rsidR="002A14B1">
                    <w:trPr>
                      <w:trHeight w:hRule="exact" w:val="202"/>
                    </w:trPr>
                    <w:tc>
                      <w:tcPr>
                        <w:tcW w:w="4531" w:type="dxa"/>
                        <w:tcBorders>
                          <w:left w:val="single" w:sz="5" w:space="0" w:color="000000"/>
                        </w:tcBorders>
                      </w:tcPr>
                      <w:p w:rsidR="002A14B1" w:rsidRDefault="003A35CF">
                        <w:pPr>
                          <w:pStyle w:val="TableParagraph"/>
                          <w:tabs>
                            <w:tab w:val="left" w:pos="3134"/>
                          </w:tabs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Topoľová</w:t>
                        </w:r>
                        <w:proofErr w:type="spellEnd"/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18</w:t>
                        </w:r>
                        <w:r>
                          <w:rPr>
                            <w:sz w:val="15"/>
                          </w:rPr>
                          <w:tab/>
                          <w:t>IČO :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17317436</w:t>
                        </w:r>
                      </w:p>
                    </w:tc>
                  </w:tr>
                  <w:tr w:rsidR="002A14B1">
                    <w:trPr>
                      <w:trHeight w:hRule="exact" w:val="202"/>
                    </w:trPr>
                    <w:tc>
                      <w:tcPr>
                        <w:tcW w:w="4531" w:type="dxa"/>
                        <w:tcBorders>
                          <w:left w:val="single" w:sz="5" w:space="0" w:color="000000"/>
                        </w:tcBorders>
                      </w:tcPr>
                      <w:p w:rsidR="002A14B1" w:rsidRDefault="003A35CF">
                        <w:pPr>
                          <w:pStyle w:val="TableParagraph"/>
                          <w:tabs>
                            <w:tab w:val="left" w:pos="3134"/>
                          </w:tabs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811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04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Bratislava</w:t>
                        </w:r>
                        <w:r>
                          <w:rPr>
                            <w:sz w:val="15"/>
                          </w:rPr>
                          <w:tab/>
                          <w:t>DIČ :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2020300909</w:t>
                        </w:r>
                      </w:p>
                    </w:tc>
                  </w:tr>
                  <w:tr w:rsidR="002A14B1">
                    <w:trPr>
                      <w:trHeight w:hRule="exact" w:val="1404"/>
                    </w:trPr>
                    <w:tc>
                      <w:tcPr>
                        <w:tcW w:w="4531" w:type="dxa"/>
                        <w:tcBorders>
                          <w:left w:val="single" w:sz="5" w:space="0" w:color="000000"/>
                        </w:tcBorders>
                      </w:tcPr>
                      <w:p w:rsidR="002A14B1" w:rsidRDefault="003A35CF">
                        <w:pPr>
                          <w:pStyle w:val="TableParagraph"/>
                          <w:tabs>
                            <w:tab w:val="left" w:pos="2904"/>
                          </w:tabs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Slovensko</w:t>
                        </w:r>
                        <w:proofErr w:type="spellEnd"/>
                        <w:r>
                          <w:rPr>
                            <w:sz w:val="15"/>
                          </w:rPr>
                          <w:tab/>
                          <w:t>IČ DPH : SK2020300909</w:t>
                        </w:r>
                      </w:p>
                      <w:p w:rsidR="002A14B1" w:rsidRDefault="002A14B1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:rsidR="002A14B1" w:rsidRDefault="003A35CF">
                        <w:pPr>
                          <w:pStyle w:val="TableParagraph"/>
                          <w:spacing w:before="0" w:line="261" w:lineRule="auto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Spoločnosť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sz w:val="15"/>
                          </w:rPr>
                          <w:t>zapísaná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v OR </w:t>
                        </w:r>
                        <w:proofErr w:type="spellStart"/>
                        <w:r>
                          <w:rPr>
                            <w:sz w:val="15"/>
                          </w:rPr>
                          <w:t>Okresného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súdu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Bratislava </w:t>
                        </w:r>
                        <w:proofErr w:type="gramStart"/>
                        <w:r>
                          <w:rPr>
                            <w:sz w:val="15"/>
                          </w:rPr>
                          <w:t>1.,</w:t>
                        </w:r>
                        <w:proofErr w:type="gramEnd"/>
                        <w:r>
                          <w:rPr>
                            <w:sz w:val="15"/>
                          </w:rPr>
                          <w:t xml:space="preserve"> Odd. </w:t>
                        </w:r>
                        <w:proofErr w:type="spellStart"/>
                        <w:r>
                          <w:rPr>
                            <w:sz w:val="15"/>
                          </w:rPr>
                          <w:t>Sro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5"/>
                          </w:rPr>
                          <w:t>vložka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č. 823/B</w:t>
                        </w:r>
                      </w:p>
                      <w:p w:rsidR="002A14B1" w:rsidRDefault="003A35CF" w:rsidP="003A35CF">
                        <w:pPr>
                          <w:pStyle w:val="TableParagraph"/>
                          <w:tabs>
                            <w:tab w:val="left" w:pos="2885"/>
                          </w:tabs>
                          <w:spacing w:before="28"/>
                          <w:rPr>
                            <w:sz w:val="15"/>
                          </w:rPr>
                        </w:pPr>
                        <w:proofErr w:type="spellStart"/>
                        <w:r>
                          <w:t>xxxxxxx</w:t>
                        </w:r>
                        <w:proofErr w:type="spellEnd"/>
                        <w:r>
                          <w:rPr>
                            <w:sz w:val="15"/>
                          </w:rPr>
                          <w:tab/>
                        </w:r>
                        <w:proofErr w:type="spellStart"/>
                        <w:r>
                          <w:rPr>
                            <w:sz w:val="15"/>
                          </w:rPr>
                          <w:t>xxxxxxxxx</w:t>
                        </w:r>
                        <w:proofErr w:type="spellEnd"/>
                      </w:p>
                    </w:tc>
                  </w:tr>
                </w:tbl>
                <w:p w:rsidR="002A14B1" w:rsidRDefault="002A14B1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:rsidR="002A14B1" w:rsidRDefault="003A35CF">
      <w:pPr>
        <w:spacing w:before="3"/>
        <w:ind w:left="142"/>
        <w:rPr>
          <w:sz w:val="15"/>
        </w:rPr>
      </w:pPr>
      <w:proofErr w:type="spellStart"/>
      <w:r>
        <w:rPr>
          <w:sz w:val="15"/>
        </w:rPr>
        <w:t>Dodanie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oslobodené</w:t>
      </w:r>
      <w:proofErr w:type="spellEnd"/>
      <w:r>
        <w:rPr>
          <w:sz w:val="15"/>
        </w:rPr>
        <w:t xml:space="preserve"> </w:t>
      </w:r>
      <w:proofErr w:type="gramStart"/>
      <w:r>
        <w:rPr>
          <w:sz w:val="15"/>
        </w:rPr>
        <w:t>od</w:t>
      </w:r>
      <w:proofErr w:type="gramEnd"/>
      <w:r>
        <w:rPr>
          <w:sz w:val="15"/>
        </w:rPr>
        <w:t xml:space="preserve"> </w:t>
      </w:r>
      <w:proofErr w:type="spellStart"/>
      <w:r>
        <w:rPr>
          <w:sz w:val="15"/>
        </w:rPr>
        <w:t>dane</w:t>
      </w:r>
      <w:proofErr w:type="spellEnd"/>
      <w:r>
        <w:rPr>
          <w:sz w:val="15"/>
        </w:rPr>
        <w:t>.</w:t>
      </w:r>
    </w:p>
    <w:p w:rsidR="002A14B1" w:rsidRDefault="002A14B1">
      <w:pPr>
        <w:rPr>
          <w:sz w:val="20"/>
        </w:rPr>
      </w:pPr>
    </w:p>
    <w:p w:rsidR="002A14B1" w:rsidRDefault="002A14B1">
      <w:pPr>
        <w:spacing w:before="4" w:after="1"/>
        <w:rPr>
          <w:sz w:val="15"/>
        </w:r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541"/>
      </w:tblGrid>
      <w:tr w:rsidR="002A14B1">
        <w:trPr>
          <w:trHeight w:hRule="exact" w:val="210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</w:tcBorders>
          </w:tcPr>
          <w:p w:rsidR="002A14B1" w:rsidRDefault="003A35CF">
            <w:pPr>
              <w:pStyle w:val="TableParagraph"/>
              <w:tabs>
                <w:tab w:val="left" w:pos="2388"/>
                <w:tab w:val="left" w:pos="5031"/>
                <w:tab w:val="left" w:pos="7439"/>
              </w:tabs>
              <w:spacing w:before="13"/>
              <w:rPr>
                <w:sz w:val="15"/>
              </w:rPr>
            </w:pPr>
            <w:proofErr w:type="spellStart"/>
            <w:r>
              <w:rPr>
                <w:sz w:val="15"/>
              </w:rPr>
              <w:t>Objednávka</w:t>
            </w:r>
            <w:proofErr w:type="spellEnd"/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č.:</w:t>
            </w:r>
            <w:r>
              <w:rPr>
                <w:sz w:val="15"/>
              </w:rPr>
              <w:tab/>
              <w:t>20017074</w:t>
            </w:r>
            <w:r>
              <w:rPr>
                <w:sz w:val="15"/>
              </w:rPr>
              <w:tab/>
            </w:r>
            <w:proofErr w:type="spellStart"/>
            <w:r>
              <w:rPr>
                <w:sz w:val="15"/>
              </w:rPr>
              <w:t>Dátum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prijatia</w:t>
            </w:r>
            <w:proofErr w:type="spellEnd"/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objednávky</w:t>
            </w:r>
            <w:proofErr w:type="spellEnd"/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:</w:t>
            </w:r>
            <w:r>
              <w:rPr>
                <w:sz w:val="15"/>
              </w:rPr>
              <w:tab/>
              <w:t>19.02.2020</w:t>
            </w:r>
          </w:p>
        </w:tc>
      </w:tr>
      <w:tr w:rsidR="002A14B1">
        <w:trPr>
          <w:trHeight w:hRule="exact" w:val="597"/>
        </w:trPr>
        <w:tc>
          <w:tcPr>
            <w:tcW w:w="9541" w:type="dxa"/>
            <w:tcBorders>
              <w:left w:val="single" w:sz="5" w:space="0" w:color="000000"/>
            </w:tcBorders>
          </w:tcPr>
          <w:p w:rsidR="002A14B1" w:rsidRDefault="003A35CF" w:rsidP="003A35CF">
            <w:pPr>
              <w:pStyle w:val="TableParagraph"/>
              <w:tabs>
                <w:tab w:val="left" w:pos="2388"/>
                <w:tab w:val="left" w:pos="5031"/>
                <w:tab w:val="right" w:pos="7588"/>
              </w:tabs>
              <w:rPr>
                <w:sz w:val="15"/>
              </w:rPr>
            </w:pPr>
            <w:proofErr w:type="spellStart"/>
            <w:r>
              <w:rPr>
                <w:sz w:val="15"/>
              </w:rPr>
              <w:t>Kontaktná</w:t>
            </w:r>
            <w:proofErr w:type="spellEnd"/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osoba</w:t>
            </w:r>
            <w:proofErr w:type="spellEnd"/>
            <w:r>
              <w:rPr>
                <w:sz w:val="15"/>
              </w:rPr>
              <w:t>:</w:t>
            </w:r>
            <w:r>
              <w:rPr>
                <w:sz w:val="15"/>
              </w:rPr>
              <w:tab/>
            </w:r>
            <w:proofErr w:type="spellStart"/>
            <w:r>
              <w:rPr>
                <w:sz w:val="15"/>
              </w:rPr>
              <w:t>xxxxxxxxxx</w:t>
            </w:r>
            <w:proofErr w:type="spellEnd"/>
            <w:r>
              <w:rPr>
                <w:sz w:val="15"/>
              </w:rPr>
              <w:tab/>
            </w:r>
            <w:proofErr w:type="spellStart"/>
            <w:r>
              <w:rPr>
                <w:sz w:val="15"/>
              </w:rPr>
              <w:t>Splatnosť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faktúry</w:t>
            </w:r>
            <w:proofErr w:type="spellEnd"/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počet</w:t>
            </w:r>
            <w:proofErr w:type="spellEnd"/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dní</w:t>
            </w:r>
            <w:proofErr w:type="spellEnd"/>
            <w:r>
              <w:rPr>
                <w:sz w:val="15"/>
              </w:rPr>
              <w:t>):</w:t>
            </w:r>
            <w:r>
              <w:rPr>
                <w:sz w:val="15"/>
              </w:rPr>
              <w:tab/>
              <w:t>14</w:t>
            </w:r>
          </w:p>
        </w:tc>
      </w:tr>
    </w:tbl>
    <w:p w:rsidR="002A14B1" w:rsidRDefault="002A14B1">
      <w:pPr>
        <w:rPr>
          <w:sz w:val="20"/>
        </w:rPr>
      </w:pPr>
    </w:p>
    <w:p w:rsidR="002A14B1" w:rsidRDefault="002A14B1">
      <w:pPr>
        <w:rPr>
          <w:sz w:val="20"/>
        </w:rPr>
      </w:pPr>
    </w:p>
    <w:p w:rsidR="002A14B1" w:rsidRDefault="002A14B1">
      <w:pPr>
        <w:spacing w:before="11"/>
        <w:rPr>
          <w:sz w:val="11"/>
        </w:rPr>
      </w:pPr>
    </w:p>
    <w:tbl>
      <w:tblPr>
        <w:tblStyle w:val="TableNormal"/>
        <w:tblW w:w="0" w:type="auto"/>
        <w:tblInd w:w="10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3798"/>
        <w:gridCol w:w="833"/>
        <w:gridCol w:w="802"/>
        <w:gridCol w:w="773"/>
        <w:gridCol w:w="1094"/>
        <w:gridCol w:w="1028"/>
      </w:tblGrid>
      <w:tr w:rsidR="002A14B1">
        <w:trPr>
          <w:trHeight w:hRule="exact" w:val="382"/>
        </w:trPr>
        <w:tc>
          <w:tcPr>
            <w:tcW w:w="1212" w:type="dxa"/>
          </w:tcPr>
          <w:p w:rsidR="002A14B1" w:rsidRDefault="003A35CF">
            <w:pPr>
              <w:pStyle w:val="TableParagraph"/>
              <w:spacing w:before="97"/>
              <w:ind w:left="24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Kód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tovaru</w:t>
            </w:r>
            <w:proofErr w:type="spellEnd"/>
          </w:p>
        </w:tc>
        <w:tc>
          <w:tcPr>
            <w:tcW w:w="3798" w:type="dxa"/>
          </w:tcPr>
          <w:p w:rsidR="002A14B1" w:rsidRDefault="003A35CF">
            <w:pPr>
              <w:pStyle w:val="TableParagraph"/>
              <w:spacing w:before="88"/>
              <w:ind w:left="1688" w:right="167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n1402</w:t>
            </w:r>
          </w:p>
        </w:tc>
        <w:tc>
          <w:tcPr>
            <w:tcW w:w="833" w:type="dxa"/>
          </w:tcPr>
          <w:p w:rsidR="002A14B1" w:rsidRDefault="003A35CF">
            <w:pPr>
              <w:pStyle w:val="TableParagraph"/>
              <w:spacing w:before="6" w:line="261" w:lineRule="auto"/>
              <w:ind w:left="263" w:right="17" w:hanging="221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Jednotková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cena</w:t>
            </w:r>
            <w:proofErr w:type="spellEnd"/>
          </w:p>
        </w:tc>
        <w:tc>
          <w:tcPr>
            <w:tcW w:w="802" w:type="dxa"/>
          </w:tcPr>
          <w:p w:rsidR="002A14B1" w:rsidRDefault="003A35CF">
            <w:pPr>
              <w:pStyle w:val="TableParagraph"/>
              <w:spacing w:before="6" w:line="261" w:lineRule="auto"/>
              <w:ind w:left="191" w:right="64" w:hanging="111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Množstvo</w:t>
            </w:r>
            <w:proofErr w:type="spellEnd"/>
            <w:r>
              <w:rPr>
                <w:b/>
                <w:sz w:val="15"/>
              </w:rPr>
              <w:t xml:space="preserve"> kg / </w:t>
            </w:r>
            <w:proofErr w:type="spellStart"/>
            <w:r>
              <w:rPr>
                <w:b/>
                <w:sz w:val="15"/>
              </w:rPr>
              <w:t>ks</w:t>
            </w:r>
            <w:proofErr w:type="spellEnd"/>
          </w:p>
        </w:tc>
        <w:tc>
          <w:tcPr>
            <w:tcW w:w="773" w:type="dxa"/>
          </w:tcPr>
          <w:p w:rsidR="002A14B1" w:rsidRDefault="003A35CF">
            <w:pPr>
              <w:pStyle w:val="TableParagraph"/>
              <w:spacing w:before="6" w:line="261" w:lineRule="auto"/>
              <w:ind w:left="223" w:hanging="72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Sadzba</w:t>
            </w:r>
            <w:proofErr w:type="spellEnd"/>
            <w:r>
              <w:rPr>
                <w:b/>
                <w:sz w:val="15"/>
              </w:rPr>
              <w:t xml:space="preserve"> DPH</w:t>
            </w:r>
          </w:p>
        </w:tc>
        <w:tc>
          <w:tcPr>
            <w:tcW w:w="1094" w:type="dxa"/>
          </w:tcPr>
          <w:p w:rsidR="002A14B1" w:rsidRDefault="003A35CF">
            <w:pPr>
              <w:pStyle w:val="TableParagraph"/>
              <w:spacing w:before="100"/>
              <w:ind w:left="0" w:right="68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Cena</w:t>
            </w:r>
            <w:proofErr w:type="spellEnd"/>
            <w:r>
              <w:rPr>
                <w:b/>
                <w:sz w:val="15"/>
              </w:rPr>
              <w:t xml:space="preserve"> bez DPH</w:t>
            </w:r>
          </w:p>
        </w:tc>
        <w:tc>
          <w:tcPr>
            <w:tcW w:w="1028" w:type="dxa"/>
          </w:tcPr>
          <w:p w:rsidR="002A14B1" w:rsidRDefault="003A35CF">
            <w:pPr>
              <w:pStyle w:val="TableParagraph"/>
              <w:spacing w:before="97"/>
              <w:ind w:left="320" w:right="3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DPH</w:t>
            </w:r>
          </w:p>
        </w:tc>
      </w:tr>
      <w:tr w:rsidR="002A14B1">
        <w:trPr>
          <w:trHeight w:hRule="exact" w:val="196"/>
        </w:trPr>
        <w:tc>
          <w:tcPr>
            <w:tcW w:w="1212" w:type="dxa"/>
            <w:tcBorders>
              <w:bottom w:val="nil"/>
            </w:tcBorders>
          </w:tcPr>
          <w:p w:rsidR="002A14B1" w:rsidRDefault="003A35CF">
            <w:pPr>
              <w:pStyle w:val="TableParagraph"/>
              <w:spacing w:before="4"/>
              <w:rPr>
                <w:sz w:val="15"/>
              </w:rPr>
            </w:pPr>
            <w:r>
              <w:rPr>
                <w:sz w:val="15"/>
              </w:rPr>
              <w:t>R7001</w:t>
            </w:r>
          </w:p>
        </w:tc>
        <w:tc>
          <w:tcPr>
            <w:tcW w:w="3798" w:type="dxa"/>
            <w:tcBorders>
              <w:bottom w:val="nil"/>
            </w:tcBorders>
          </w:tcPr>
          <w:p w:rsidR="002A14B1" w:rsidRDefault="003A35CF">
            <w:pPr>
              <w:pStyle w:val="TableParagraph"/>
              <w:spacing w:before="0" w:line="167" w:lineRule="exact"/>
              <w:rPr>
                <w:sz w:val="15"/>
              </w:rPr>
            </w:pPr>
            <w:r>
              <w:rPr>
                <w:w w:val="95"/>
                <w:sz w:val="15"/>
              </w:rPr>
              <w:t>RIDASCREEN®  Gliadin</w:t>
            </w:r>
          </w:p>
        </w:tc>
        <w:tc>
          <w:tcPr>
            <w:tcW w:w="833" w:type="dxa"/>
            <w:tcBorders>
              <w:bottom w:val="nil"/>
            </w:tcBorders>
          </w:tcPr>
          <w:p w:rsidR="002A14B1" w:rsidRDefault="003A35CF">
            <w:pPr>
              <w:pStyle w:val="TableParagraph"/>
              <w:spacing w:before="4"/>
              <w:ind w:left="155"/>
              <w:rPr>
                <w:sz w:val="15"/>
              </w:rPr>
            </w:pPr>
            <w:r>
              <w:rPr>
                <w:sz w:val="15"/>
              </w:rPr>
              <w:t>315,00 €</w:t>
            </w:r>
          </w:p>
        </w:tc>
        <w:tc>
          <w:tcPr>
            <w:tcW w:w="802" w:type="dxa"/>
            <w:tcBorders>
              <w:bottom w:val="nil"/>
            </w:tcBorders>
          </w:tcPr>
          <w:p w:rsidR="002A14B1" w:rsidRDefault="003A35CF">
            <w:pPr>
              <w:pStyle w:val="TableParagraph"/>
              <w:spacing w:before="4"/>
              <w:ind w:left="0" w:right="26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773" w:type="dxa"/>
            <w:vMerge w:val="restart"/>
          </w:tcPr>
          <w:p w:rsidR="002A14B1" w:rsidRDefault="002A14B1"/>
        </w:tc>
        <w:tc>
          <w:tcPr>
            <w:tcW w:w="1094" w:type="dxa"/>
            <w:tcBorders>
              <w:bottom w:val="nil"/>
            </w:tcBorders>
          </w:tcPr>
          <w:p w:rsidR="002A14B1" w:rsidRDefault="003A35CF">
            <w:pPr>
              <w:pStyle w:val="TableParagraph"/>
              <w:spacing w:before="4"/>
              <w:ind w:left="0" w:right="22"/>
              <w:jc w:val="right"/>
              <w:rPr>
                <w:sz w:val="15"/>
              </w:rPr>
            </w:pPr>
            <w:r>
              <w:rPr>
                <w:sz w:val="15"/>
              </w:rPr>
              <w:t>1 575,00 €</w:t>
            </w:r>
          </w:p>
        </w:tc>
        <w:tc>
          <w:tcPr>
            <w:tcW w:w="1028" w:type="dxa"/>
            <w:vMerge w:val="restart"/>
          </w:tcPr>
          <w:p w:rsidR="002A14B1" w:rsidRDefault="002A14B1"/>
        </w:tc>
      </w:tr>
      <w:tr w:rsidR="002A14B1">
        <w:trPr>
          <w:trHeight w:hRule="exact" w:val="196"/>
        </w:trPr>
        <w:tc>
          <w:tcPr>
            <w:tcW w:w="1212" w:type="dxa"/>
            <w:tcBorders>
              <w:top w:val="nil"/>
              <w:bottom w:val="nil"/>
            </w:tcBorders>
          </w:tcPr>
          <w:p w:rsidR="002A14B1" w:rsidRDefault="002A14B1"/>
        </w:tc>
        <w:tc>
          <w:tcPr>
            <w:tcW w:w="3798" w:type="dxa"/>
            <w:tcBorders>
              <w:top w:val="nil"/>
              <w:bottom w:val="nil"/>
            </w:tcBorders>
          </w:tcPr>
          <w:p w:rsidR="002A14B1" w:rsidRDefault="003A35CF">
            <w:pPr>
              <w:pStyle w:val="TableParagraph"/>
              <w:tabs>
                <w:tab w:val="left" w:pos="1732"/>
              </w:tabs>
              <w:spacing w:before="6"/>
              <w:rPr>
                <w:sz w:val="15"/>
              </w:rPr>
            </w:pPr>
            <w:proofErr w:type="spellStart"/>
            <w:r>
              <w:rPr>
                <w:sz w:val="15"/>
              </w:rPr>
              <w:t>Expirácia</w:t>
            </w:r>
            <w:proofErr w:type="spellEnd"/>
            <w:r>
              <w:rPr>
                <w:sz w:val="15"/>
              </w:rPr>
              <w:t>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01/2021</w:t>
            </w:r>
            <w:r>
              <w:rPr>
                <w:sz w:val="15"/>
              </w:rPr>
              <w:tab/>
            </w:r>
            <w:proofErr w:type="spellStart"/>
            <w:r>
              <w:rPr>
                <w:sz w:val="15"/>
              </w:rPr>
              <w:t>Šarža</w:t>
            </w:r>
            <w:proofErr w:type="spellEnd"/>
            <w:r>
              <w:rPr>
                <w:sz w:val="15"/>
              </w:rPr>
              <w:t>: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13259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2A14B1" w:rsidRDefault="002A14B1"/>
        </w:tc>
        <w:tc>
          <w:tcPr>
            <w:tcW w:w="802" w:type="dxa"/>
            <w:tcBorders>
              <w:top w:val="nil"/>
              <w:bottom w:val="nil"/>
            </w:tcBorders>
          </w:tcPr>
          <w:p w:rsidR="002A14B1" w:rsidRDefault="002A14B1"/>
        </w:tc>
        <w:tc>
          <w:tcPr>
            <w:tcW w:w="773" w:type="dxa"/>
            <w:vMerge/>
          </w:tcPr>
          <w:p w:rsidR="002A14B1" w:rsidRDefault="002A14B1"/>
        </w:tc>
        <w:tc>
          <w:tcPr>
            <w:tcW w:w="1094" w:type="dxa"/>
            <w:tcBorders>
              <w:top w:val="nil"/>
              <w:bottom w:val="nil"/>
            </w:tcBorders>
          </w:tcPr>
          <w:p w:rsidR="002A14B1" w:rsidRDefault="002A14B1"/>
        </w:tc>
        <w:tc>
          <w:tcPr>
            <w:tcW w:w="1028" w:type="dxa"/>
            <w:vMerge/>
          </w:tcPr>
          <w:p w:rsidR="002A14B1" w:rsidRDefault="002A14B1"/>
        </w:tc>
      </w:tr>
      <w:tr w:rsidR="002A14B1">
        <w:trPr>
          <w:trHeight w:hRule="exact" w:val="204"/>
        </w:trPr>
        <w:tc>
          <w:tcPr>
            <w:tcW w:w="1212" w:type="dxa"/>
            <w:tcBorders>
              <w:top w:val="nil"/>
              <w:bottom w:val="nil"/>
            </w:tcBorders>
          </w:tcPr>
          <w:p w:rsidR="002A14B1" w:rsidRDefault="003A35CF">
            <w:pPr>
              <w:pStyle w:val="TableParagraph"/>
              <w:spacing w:before="19"/>
              <w:rPr>
                <w:sz w:val="15"/>
              </w:rPr>
            </w:pPr>
            <w:r>
              <w:rPr>
                <w:sz w:val="15"/>
              </w:rPr>
              <w:t>R7016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2A14B1" w:rsidRDefault="003A35CF">
            <w:pPr>
              <w:pStyle w:val="TableParagraph"/>
              <w:spacing w:before="9"/>
              <w:rPr>
                <w:sz w:val="15"/>
              </w:rPr>
            </w:pPr>
            <w:proofErr w:type="spellStart"/>
            <w:r>
              <w:rPr>
                <w:sz w:val="15"/>
              </w:rPr>
              <w:t>Kokteilový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roztok</w:t>
            </w:r>
            <w:proofErr w:type="spellEnd"/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2A14B1" w:rsidRDefault="003A35CF">
            <w:pPr>
              <w:pStyle w:val="TableParagraph"/>
              <w:spacing w:before="19"/>
              <w:ind w:left="155"/>
              <w:rPr>
                <w:sz w:val="15"/>
              </w:rPr>
            </w:pPr>
            <w:r>
              <w:rPr>
                <w:sz w:val="15"/>
              </w:rPr>
              <w:t>415,00 €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A14B1" w:rsidRDefault="003A35CF">
            <w:pPr>
              <w:pStyle w:val="TableParagraph"/>
              <w:spacing w:before="19"/>
              <w:ind w:left="0" w:right="26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773" w:type="dxa"/>
            <w:vMerge/>
          </w:tcPr>
          <w:p w:rsidR="002A14B1" w:rsidRDefault="002A14B1"/>
        </w:tc>
        <w:tc>
          <w:tcPr>
            <w:tcW w:w="1094" w:type="dxa"/>
            <w:tcBorders>
              <w:top w:val="nil"/>
              <w:bottom w:val="nil"/>
            </w:tcBorders>
          </w:tcPr>
          <w:p w:rsidR="002A14B1" w:rsidRDefault="003A35CF">
            <w:pPr>
              <w:pStyle w:val="TableParagraph"/>
              <w:spacing w:before="19"/>
              <w:ind w:left="0" w:right="22"/>
              <w:jc w:val="right"/>
              <w:rPr>
                <w:sz w:val="15"/>
              </w:rPr>
            </w:pPr>
            <w:r>
              <w:rPr>
                <w:sz w:val="15"/>
              </w:rPr>
              <w:t>415,00 €</w:t>
            </w:r>
          </w:p>
        </w:tc>
        <w:tc>
          <w:tcPr>
            <w:tcW w:w="1028" w:type="dxa"/>
            <w:vMerge/>
          </w:tcPr>
          <w:p w:rsidR="002A14B1" w:rsidRDefault="002A14B1"/>
        </w:tc>
      </w:tr>
      <w:tr w:rsidR="002A14B1">
        <w:trPr>
          <w:trHeight w:hRule="exact" w:val="196"/>
        </w:trPr>
        <w:tc>
          <w:tcPr>
            <w:tcW w:w="1212" w:type="dxa"/>
            <w:tcBorders>
              <w:top w:val="nil"/>
              <w:bottom w:val="nil"/>
            </w:tcBorders>
          </w:tcPr>
          <w:p w:rsidR="002A14B1" w:rsidRDefault="002A14B1"/>
        </w:tc>
        <w:tc>
          <w:tcPr>
            <w:tcW w:w="3798" w:type="dxa"/>
            <w:tcBorders>
              <w:top w:val="nil"/>
              <w:bottom w:val="nil"/>
            </w:tcBorders>
          </w:tcPr>
          <w:p w:rsidR="002A14B1" w:rsidRDefault="003A35CF">
            <w:pPr>
              <w:pStyle w:val="TableParagraph"/>
              <w:tabs>
                <w:tab w:val="left" w:pos="1732"/>
              </w:tabs>
              <w:spacing w:before="5"/>
              <w:rPr>
                <w:sz w:val="15"/>
              </w:rPr>
            </w:pPr>
            <w:proofErr w:type="spellStart"/>
            <w:r>
              <w:rPr>
                <w:sz w:val="15"/>
              </w:rPr>
              <w:t>Expirácia</w:t>
            </w:r>
            <w:proofErr w:type="spellEnd"/>
            <w:r>
              <w:rPr>
                <w:sz w:val="15"/>
              </w:rPr>
              <w:t>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06/2022</w:t>
            </w:r>
            <w:r>
              <w:rPr>
                <w:sz w:val="15"/>
              </w:rPr>
              <w:tab/>
            </w:r>
            <w:proofErr w:type="spellStart"/>
            <w:r>
              <w:rPr>
                <w:sz w:val="15"/>
              </w:rPr>
              <w:t>Šarža</w:t>
            </w:r>
            <w:proofErr w:type="spellEnd"/>
            <w:r>
              <w:rPr>
                <w:sz w:val="15"/>
              </w:rPr>
              <w:t>: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24040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2A14B1" w:rsidRDefault="002A14B1"/>
        </w:tc>
        <w:tc>
          <w:tcPr>
            <w:tcW w:w="802" w:type="dxa"/>
            <w:tcBorders>
              <w:top w:val="nil"/>
              <w:bottom w:val="nil"/>
            </w:tcBorders>
          </w:tcPr>
          <w:p w:rsidR="002A14B1" w:rsidRDefault="002A14B1"/>
        </w:tc>
        <w:tc>
          <w:tcPr>
            <w:tcW w:w="773" w:type="dxa"/>
            <w:vMerge/>
          </w:tcPr>
          <w:p w:rsidR="002A14B1" w:rsidRDefault="002A14B1"/>
        </w:tc>
        <w:tc>
          <w:tcPr>
            <w:tcW w:w="1094" w:type="dxa"/>
            <w:tcBorders>
              <w:top w:val="nil"/>
              <w:bottom w:val="nil"/>
            </w:tcBorders>
          </w:tcPr>
          <w:p w:rsidR="002A14B1" w:rsidRDefault="002A14B1"/>
        </w:tc>
        <w:tc>
          <w:tcPr>
            <w:tcW w:w="1028" w:type="dxa"/>
            <w:vMerge/>
          </w:tcPr>
          <w:p w:rsidR="002A14B1" w:rsidRDefault="002A14B1"/>
        </w:tc>
      </w:tr>
      <w:tr w:rsidR="002A14B1">
        <w:trPr>
          <w:trHeight w:hRule="exact" w:val="207"/>
        </w:trPr>
        <w:tc>
          <w:tcPr>
            <w:tcW w:w="1212" w:type="dxa"/>
            <w:tcBorders>
              <w:top w:val="nil"/>
              <w:bottom w:val="nil"/>
            </w:tcBorders>
          </w:tcPr>
          <w:p w:rsidR="002A14B1" w:rsidRDefault="003A35CF">
            <w:pPr>
              <w:pStyle w:val="TableParagraph"/>
              <w:spacing w:before="20"/>
              <w:rPr>
                <w:sz w:val="15"/>
              </w:rPr>
            </w:pPr>
            <w:r>
              <w:rPr>
                <w:sz w:val="15"/>
              </w:rPr>
              <w:t>R7102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2A14B1" w:rsidRDefault="003A35CF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RIDASCREEN®FAST  Soya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2A14B1" w:rsidRDefault="003A35CF">
            <w:pPr>
              <w:pStyle w:val="TableParagraph"/>
              <w:spacing w:before="20"/>
              <w:ind w:left="155"/>
              <w:rPr>
                <w:sz w:val="15"/>
              </w:rPr>
            </w:pPr>
            <w:r>
              <w:rPr>
                <w:sz w:val="15"/>
              </w:rPr>
              <w:t>295,00 €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A14B1" w:rsidRDefault="003A35CF">
            <w:pPr>
              <w:pStyle w:val="TableParagraph"/>
              <w:spacing w:before="20"/>
              <w:ind w:left="0" w:right="26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773" w:type="dxa"/>
            <w:vMerge/>
          </w:tcPr>
          <w:p w:rsidR="002A14B1" w:rsidRDefault="002A14B1"/>
        </w:tc>
        <w:tc>
          <w:tcPr>
            <w:tcW w:w="1094" w:type="dxa"/>
            <w:tcBorders>
              <w:top w:val="nil"/>
              <w:bottom w:val="nil"/>
            </w:tcBorders>
          </w:tcPr>
          <w:p w:rsidR="002A14B1" w:rsidRDefault="003A35CF">
            <w:pPr>
              <w:pStyle w:val="TableParagraph"/>
              <w:spacing w:before="20"/>
              <w:ind w:left="0" w:right="22"/>
              <w:jc w:val="right"/>
              <w:rPr>
                <w:sz w:val="15"/>
              </w:rPr>
            </w:pPr>
            <w:r>
              <w:rPr>
                <w:sz w:val="15"/>
              </w:rPr>
              <w:t>295,00 €</w:t>
            </w:r>
          </w:p>
        </w:tc>
        <w:tc>
          <w:tcPr>
            <w:tcW w:w="1028" w:type="dxa"/>
            <w:vMerge/>
          </w:tcPr>
          <w:p w:rsidR="002A14B1" w:rsidRDefault="002A14B1"/>
        </w:tc>
      </w:tr>
      <w:tr w:rsidR="002A14B1">
        <w:trPr>
          <w:trHeight w:hRule="exact" w:val="197"/>
        </w:trPr>
        <w:tc>
          <w:tcPr>
            <w:tcW w:w="1212" w:type="dxa"/>
            <w:tcBorders>
              <w:top w:val="nil"/>
              <w:bottom w:val="nil"/>
            </w:tcBorders>
          </w:tcPr>
          <w:p w:rsidR="002A14B1" w:rsidRDefault="002A14B1"/>
        </w:tc>
        <w:tc>
          <w:tcPr>
            <w:tcW w:w="3798" w:type="dxa"/>
            <w:tcBorders>
              <w:top w:val="nil"/>
              <w:bottom w:val="nil"/>
            </w:tcBorders>
          </w:tcPr>
          <w:p w:rsidR="002A14B1" w:rsidRDefault="003A35CF">
            <w:pPr>
              <w:pStyle w:val="TableParagraph"/>
              <w:tabs>
                <w:tab w:val="left" w:pos="1693"/>
              </w:tabs>
              <w:spacing w:before="6"/>
              <w:rPr>
                <w:sz w:val="15"/>
              </w:rPr>
            </w:pPr>
            <w:proofErr w:type="spellStart"/>
            <w:r>
              <w:rPr>
                <w:sz w:val="15"/>
              </w:rPr>
              <w:t>Expirácia</w:t>
            </w:r>
            <w:proofErr w:type="spellEnd"/>
            <w:r>
              <w:rPr>
                <w:sz w:val="15"/>
              </w:rPr>
              <w:t>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06/2021</w:t>
            </w:r>
            <w:r>
              <w:rPr>
                <w:sz w:val="15"/>
              </w:rPr>
              <w:tab/>
            </w:r>
            <w:proofErr w:type="spellStart"/>
            <w:r>
              <w:rPr>
                <w:sz w:val="15"/>
              </w:rPr>
              <w:t>Šarža</w:t>
            </w:r>
            <w:proofErr w:type="spellEnd"/>
            <w:r>
              <w:rPr>
                <w:sz w:val="15"/>
              </w:rPr>
              <w:t>: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13339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2A14B1" w:rsidRDefault="002A14B1"/>
        </w:tc>
        <w:tc>
          <w:tcPr>
            <w:tcW w:w="802" w:type="dxa"/>
            <w:tcBorders>
              <w:top w:val="nil"/>
              <w:bottom w:val="nil"/>
            </w:tcBorders>
          </w:tcPr>
          <w:p w:rsidR="002A14B1" w:rsidRDefault="002A14B1"/>
        </w:tc>
        <w:tc>
          <w:tcPr>
            <w:tcW w:w="773" w:type="dxa"/>
            <w:vMerge/>
          </w:tcPr>
          <w:p w:rsidR="002A14B1" w:rsidRDefault="002A14B1"/>
        </w:tc>
        <w:tc>
          <w:tcPr>
            <w:tcW w:w="1094" w:type="dxa"/>
            <w:tcBorders>
              <w:top w:val="nil"/>
              <w:bottom w:val="nil"/>
            </w:tcBorders>
          </w:tcPr>
          <w:p w:rsidR="002A14B1" w:rsidRDefault="002A14B1"/>
        </w:tc>
        <w:tc>
          <w:tcPr>
            <w:tcW w:w="1028" w:type="dxa"/>
            <w:vMerge/>
          </w:tcPr>
          <w:p w:rsidR="002A14B1" w:rsidRDefault="002A14B1"/>
        </w:tc>
      </w:tr>
      <w:tr w:rsidR="002A14B1">
        <w:trPr>
          <w:trHeight w:hRule="exact" w:val="3030"/>
        </w:trPr>
        <w:tc>
          <w:tcPr>
            <w:tcW w:w="1212" w:type="dxa"/>
            <w:tcBorders>
              <w:top w:val="nil"/>
            </w:tcBorders>
          </w:tcPr>
          <w:p w:rsidR="002A14B1" w:rsidRDefault="003A35CF">
            <w:pPr>
              <w:pStyle w:val="TableParagraph"/>
              <w:spacing w:before="20"/>
              <w:rPr>
                <w:sz w:val="15"/>
              </w:rPr>
            </w:pPr>
            <w:r>
              <w:rPr>
                <w:sz w:val="15"/>
              </w:rPr>
              <w:t>DOP</w:t>
            </w:r>
          </w:p>
        </w:tc>
        <w:tc>
          <w:tcPr>
            <w:tcW w:w="3798" w:type="dxa"/>
            <w:tcBorders>
              <w:top w:val="nil"/>
            </w:tcBorders>
          </w:tcPr>
          <w:p w:rsidR="002A14B1" w:rsidRDefault="003A35CF">
            <w:pPr>
              <w:pStyle w:val="TableParagraph"/>
              <w:rPr>
                <w:sz w:val="15"/>
              </w:rPr>
            </w:pPr>
            <w:proofErr w:type="spellStart"/>
            <w:r>
              <w:rPr>
                <w:sz w:val="15"/>
              </w:rPr>
              <w:t>Doprava</w:t>
            </w:r>
            <w:proofErr w:type="spellEnd"/>
          </w:p>
        </w:tc>
        <w:tc>
          <w:tcPr>
            <w:tcW w:w="833" w:type="dxa"/>
            <w:tcBorders>
              <w:top w:val="nil"/>
            </w:tcBorders>
          </w:tcPr>
          <w:p w:rsidR="002A14B1" w:rsidRDefault="003A35CF">
            <w:pPr>
              <w:pStyle w:val="TableParagraph"/>
              <w:spacing w:before="20"/>
              <w:ind w:left="194"/>
              <w:rPr>
                <w:sz w:val="15"/>
              </w:rPr>
            </w:pPr>
            <w:r>
              <w:rPr>
                <w:sz w:val="15"/>
              </w:rPr>
              <w:t>15,00 €</w:t>
            </w:r>
          </w:p>
        </w:tc>
        <w:tc>
          <w:tcPr>
            <w:tcW w:w="802" w:type="dxa"/>
            <w:tcBorders>
              <w:top w:val="nil"/>
            </w:tcBorders>
          </w:tcPr>
          <w:p w:rsidR="002A14B1" w:rsidRDefault="003A35CF">
            <w:pPr>
              <w:pStyle w:val="TableParagraph"/>
              <w:spacing w:before="20"/>
              <w:ind w:left="0" w:right="26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773" w:type="dxa"/>
            <w:vMerge/>
          </w:tcPr>
          <w:p w:rsidR="002A14B1" w:rsidRDefault="002A14B1"/>
        </w:tc>
        <w:tc>
          <w:tcPr>
            <w:tcW w:w="1094" w:type="dxa"/>
            <w:tcBorders>
              <w:top w:val="nil"/>
            </w:tcBorders>
          </w:tcPr>
          <w:p w:rsidR="002A14B1" w:rsidRDefault="003A35CF">
            <w:pPr>
              <w:pStyle w:val="TableParagraph"/>
              <w:spacing w:before="20"/>
              <w:ind w:left="0" w:right="22"/>
              <w:jc w:val="right"/>
              <w:rPr>
                <w:sz w:val="15"/>
              </w:rPr>
            </w:pPr>
            <w:r>
              <w:rPr>
                <w:sz w:val="15"/>
              </w:rPr>
              <w:t>15,00 €</w:t>
            </w:r>
          </w:p>
        </w:tc>
        <w:tc>
          <w:tcPr>
            <w:tcW w:w="1028" w:type="dxa"/>
            <w:vMerge/>
          </w:tcPr>
          <w:p w:rsidR="002A14B1" w:rsidRDefault="002A14B1"/>
        </w:tc>
      </w:tr>
      <w:tr w:rsidR="002A14B1">
        <w:trPr>
          <w:trHeight w:hRule="exact" w:val="404"/>
        </w:trPr>
        <w:tc>
          <w:tcPr>
            <w:tcW w:w="1212" w:type="dxa"/>
            <w:tcBorders>
              <w:bottom w:val="nil"/>
              <w:right w:val="nil"/>
            </w:tcBorders>
          </w:tcPr>
          <w:p w:rsidR="002A14B1" w:rsidRDefault="002A14B1"/>
        </w:tc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2A14B1" w:rsidRDefault="002A14B1"/>
        </w:tc>
        <w:tc>
          <w:tcPr>
            <w:tcW w:w="1634" w:type="dxa"/>
            <w:gridSpan w:val="2"/>
            <w:tcBorders>
              <w:left w:val="nil"/>
              <w:bottom w:val="nil"/>
            </w:tcBorders>
          </w:tcPr>
          <w:p w:rsidR="002A14B1" w:rsidRDefault="002A14B1"/>
        </w:tc>
        <w:tc>
          <w:tcPr>
            <w:tcW w:w="2895" w:type="dxa"/>
            <w:gridSpan w:val="3"/>
            <w:shd w:val="clear" w:color="auto" w:fill="C0C0C0"/>
          </w:tcPr>
          <w:p w:rsidR="002A14B1" w:rsidRDefault="002A14B1"/>
        </w:tc>
      </w:tr>
      <w:tr w:rsidR="002A14B1">
        <w:trPr>
          <w:trHeight w:hRule="exact" w:val="312"/>
        </w:trPr>
        <w:tc>
          <w:tcPr>
            <w:tcW w:w="1212" w:type="dxa"/>
            <w:tcBorders>
              <w:top w:val="nil"/>
              <w:bottom w:val="nil"/>
              <w:right w:val="nil"/>
            </w:tcBorders>
          </w:tcPr>
          <w:p w:rsidR="002A14B1" w:rsidRDefault="002A14B1"/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A14B1" w:rsidRDefault="002A14B1"/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</w:tcBorders>
          </w:tcPr>
          <w:p w:rsidR="002A14B1" w:rsidRDefault="003A35CF">
            <w:pPr>
              <w:pStyle w:val="TableParagraph"/>
              <w:spacing w:before="56"/>
              <w:ind w:left="382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Cena</w:t>
            </w:r>
            <w:proofErr w:type="spellEnd"/>
            <w:r>
              <w:rPr>
                <w:w w:val="105"/>
                <w:sz w:val="17"/>
              </w:rPr>
              <w:t xml:space="preserve"> bez DPH :</w:t>
            </w:r>
          </w:p>
        </w:tc>
        <w:tc>
          <w:tcPr>
            <w:tcW w:w="2895" w:type="dxa"/>
            <w:gridSpan w:val="3"/>
          </w:tcPr>
          <w:p w:rsidR="002A14B1" w:rsidRDefault="003A35CF">
            <w:pPr>
              <w:pStyle w:val="TableParagraph"/>
              <w:spacing w:before="40"/>
              <w:ind w:left="0" w:right="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2 300,00 €</w:t>
            </w:r>
          </w:p>
        </w:tc>
      </w:tr>
      <w:tr w:rsidR="002A14B1">
        <w:trPr>
          <w:trHeight w:hRule="exact" w:val="312"/>
        </w:trPr>
        <w:tc>
          <w:tcPr>
            <w:tcW w:w="1212" w:type="dxa"/>
            <w:tcBorders>
              <w:top w:val="nil"/>
              <w:bottom w:val="nil"/>
              <w:right w:val="nil"/>
            </w:tcBorders>
          </w:tcPr>
          <w:p w:rsidR="002A14B1" w:rsidRDefault="003A35CF">
            <w:pPr>
              <w:pStyle w:val="TableParagraph"/>
              <w:spacing w:before="56"/>
              <w:ind w:left="44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Vybavuje</w:t>
            </w:r>
            <w:proofErr w:type="spellEnd"/>
            <w:r>
              <w:rPr>
                <w:w w:val="105"/>
                <w:sz w:val="17"/>
              </w:rPr>
              <w:t>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A14B1" w:rsidRDefault="003A35CF">
            <w:pPr>
              <w:pStyle w:val="TableParagraph"/>
              <w:spacing w:before="56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xxxxxxxxxxxxx</w:t>
            </w:r>
            <w:bookmarkStart w:id="0" w:name="_GoBack"/>
            <w:bookmarkEnd w:id="0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</w:tcBorders>
          </w:tcPr>
          <w:p w:rsidR="002A14B1" w:rsidRDefault="003A35CF">
            <w:pPr>
              <w:pStyle w:val="TableParagraph"/>
              <w:spacing w:before="56"/>
              <w:ind w:left="701"/>
              <w:rPr>
                <w:sz w:val="17"/>
              </w:rPr>
            </w:pPr>
            <w:r>
              <w:rPr>
                <w:w w:val="105"/>
                <w:sz w:val="17"/>
              </w:rPr>
              <w:t>DPH 10% :</w:t>
            </w:r>
          </w:p>
        </w:tc>
        <w:tc>
          <w:tcPr>
            <w:tcW w:w="2895" w:type="dxa"/>
            <w:gridSpan w:val="3"/>
          </w:tcPr>
          <w:p w:rsidR="002A14B1" w:rsidRDefault="003A35CF">
            <w:pPr>
              <w:pStyle w:val="TableParagraph"/>
              <w:spacing w:before="40"/>
              <w:ind w:left="0" w:right="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0,00 €</w:t>
            </w:r>
          </w:p>
        </w:tc>
      </w:tr>
      <w:tr w:rsidR="002A14B1">
        <w:trPr>
          <w:trHeight w:hRule="exact" w:val="312"/>
        </w:trPr>
        <w:tc>
          <w:tcPr>
            <w:tcW w:w="1212" w:type="dxa"/>
            <w:tcBorders>
              <w:top w:val="nil"/>
              <w:bottom w:val="nil"/>
              <w:right w:val="nil"/>
            </w:tcBorders>
          </w:tcPr>
          <w:p w:rsidR="002A14B1" w:rsidRDefault="002A14B1"/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A14B1" w:rsidRDefault="002A14B1"/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</w:tcBorders>
          </w:tcPr>
          <w:p w:rsidR="002A14B1" w:rsidRDefault="003A35CF">
            <w:pPr>
              <w:pStyle w:val="TableParagraph"/>
              <w:spacing w:before="56"/>
              <w:ind w:left="701"/>
              <w:rPr>
                <w:sz w:val="17"/>
              </w:rPr>
            </w:pPr>
            <w:r>
              <w:rPr>
                <w:w w:val="105"/>
                <w:sz w:val="17"/>
              </w:rPr>
              <w:t>DPH 20% :</w:t>
            </w:r>
          </w:p>
        </w:tc>
        <w:tc>
          <w:tcPr>
            <w:tcW w:w="2895" w:type="dxa"/>
            <w:gridSpan w:val="3"/>
          </w:tcPr>
          <w:p w:rsidR="002A14B1" w:rsidRDefault="003A35CF">
            <w:pPr>
              <w:pStyle w:val="TableParagraph"/>
              <w:spacing w:before="40"/>
              <w:ind w:left="0" w:right="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0,00 €</w:t>
            </w:r>
          </w:p>
        </w:tc>
      </w:tr>
      <w:tr w:rsidR="002A14B1">
        <w:trPr>
          <w:trHeight w:hRule="exact" w:val="312"/>
        </w:trPr>
        <w:tc>
          <w:tcPr>
            <w:tcW w:w="1212" w:type="dxa"/>
            <w:tcBorders>
              <w:top w:val="nil"/>
              <w:bottom w:val="nil"/>
              <w:right w:val="nil"/>
            </w:tcBorders>
          </w:tcPr>
          <w:p w:rsidR="002A14B1" w:rsidRDefault="002A14B1"/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A14B1" w:rsidRDefault="002A14B1"/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</w:tcBorders>
          </w:tcPr>
          <w:p w:rsidR="002A14B1" w:rsidRDefault="003A35CF">
            <w:pPr>
              <w:pStyle w:val="TableParagraph"/>
              <w:spacing w:before="61"/>
              <w:ind w:left="26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Spolu</w:t>
            </w:r>
            <w:proofErr w:type="spellEnd"/>
            <w:r>
              <w:rPr>
                <w:b/>
                <w:w w:val="105"/>
                <w:sz w:val="17"/>
              </w:rPr>
              <w:t xml:space="preserve"> k </w:t>
            </w:r>
            <w:proofErr w:type="spellStart"/>
            <w:r>
              <w:rPr>
                <w:b/>
                <w:w w:val="105"/>
                <w:sz w:val="17"/>
              </w:rPr>
              <w:t>úhrade</w:t>
            </w:r>
            <w:proofErr w:type="spellEnd"/>
            <w:r>
              <w:rPr>
                <w:b/>
                <w:w w:val="105"/>
                <w:sz w:val="17"/>
              </w:rPr>
              <w:t xml:space="preserve"> :</w:t>
            </w:r>
          </w:p>
        </w:tc>
        <w:tc>
          <w:tcPr>
            <w:tcW w:w="2895" w:type="dxa"/>
            <w:gridSpan w:val="3"/>
          </w:tcPr>
          <w:p w:rsidR="002A14B1" w:rsidRDefault="003A35CF">
            <w:pPr>
              <w:pStyle w:val="TableParagraph"/>
              <w:spacing w:before="45"/>
              <w:ind w:left="0" w:right="29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2 300,00 €</w:t>
            </w:r>
          </w:p>
        </w:tc>
      </w:tr>
      <w:tr w:rsidR="002A14B1">
        <w:trPr>
          <w:trHeight w:hRule="exact" w:val="1411"/>
        </w:trPr>
        <w:tc>
          <w:tcPr>
            <w:tcW w:w="9540" w:type="dxa"/>
            <w:gridSpan w:val="7"/>
            <w:tcBorders>
              <w:top w:val="nil"/>
            </w:tcBorders>
          </w:tcPr>
          <w:p w:rsidR="002A14B1" w:rsidRDefault="002A14B1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2A14B1" w:rsidRDefault="002A14B1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2A14B1" w:rsidRDefault="003A35CF">
            <w:pPr>
              <w:pStyle w:val="TableParagraph"/>
              <w:spacing w:before="0"/>
              <w:ind w:left="2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Ceny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budú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prepočítané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na</w:t>
            </w:r>
            <w:proofErr w:type="spellEnd"/>
            <w:r>
              <w:rPr>
                <w:b/>
                <w:w w:val="105"/>
                <w:sz w:val="17"/>
              </w:rPr>
              <w:t xml:space="preserve"> CZK </w:t>
            </w:r>
            <w:proofErr w:type="spellStart"/>
            <w:r>
              <w:rPr>
                <w:b/>
                <w:w w:val="105"/>
                <w:sz w:val="17"/>
              </w:rPr>
              <w:t>aktuálnym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kurzom</w:t>
            </w:r>
            <w:proofErr w:type="spellEnd"/>
            <w:r>
              <w:rPr>
                <w:b/>
                <w:w w:val="105"/>
                <w:sz w:val="17"/>
              </w:rPr>
              <w:t xml:space="preserve"> zo </w:t>
            </w:r>
            <w:proofErr w:type="spellStart"/>
            <w:r>
              <w:rPr>
                <w:b/>
                <w:w w:val="105"/>
                <w:sz w:val="17"/>
              </w:rPr>
              <w:t>dňa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fakturácie</w:t>
            </w:r>
            <w:proofErr w:type="spellEnd"/>
          </w:p>
        </w:tc>
      </w:tr>
    </w:tbl>
    <w:p w:rsidR="002A14B1" w:rsidRDefault="003A35CF">
      <w:pPr>
        <w:pStyle w:val="Zkladntext"/>
        <w:spacing w:before="110"/>
        <w:ind w:left="2254"/>
      </w:pPr>
      <w:proofErr w:type="spellStart"/>
      <w:r>
        <w:rPr>
          <w:color w:val="007D00"/>
          <w:w w:val="105"/>
        </w:rPr>
        <w:t>Objednávka</w:t>
      </w:r>
      <w:proofErr w:type="spellEnd"/>
      <w:r>
        <w:rPr>
          <w:color w:val="007D00"/>
          <w:w w:val="105"/>
        </w:rPr>
        <w:t xml:space="preserve"> </w:t>
      </w:r>
      <w:proofErr w:type="spellStart"/>
      <w:r>
        <w:rPr>
          <w:color w:val="007D00"/>
          <w:w w:val="105"/>
        </w:rPr>
        <w:t>bude</w:t>
      </w:r>
      <w:proofErr w:type="spellEnd"/>
      <w:r>
        <w:rPr>
          <w:color w:val="007D00"/>
          <w:w w:val="105"/>
        </w:rPr>
        <w:t xml:space="preserve"> </w:t>
      </w:r>
      <w:proofErr w:type="spellStart"/>
      <w:r>
        <w:rPr>
          <w:color w:val="007D00"/>
          <w:w w:val="105"/>
        </w:rPr>
        <w:t>spracovaná</w:t>
      </w:r>
      <w:proofErr w:type="spellEnd"/>
      <w:r>
        <w:rPr>
          <w:color w:val="007D00"/>
          <w:w w:val="105"/>
        </w:rPr>
        <w:t xml:space="preserve"> </w:t>
      </w:r>
      <w:proofErr w:type="spellStart"/>
      <w:r>
        <w:rPr>
          <w:color w:val="007D00"/>
          <w:w w:val="105"/>
        </w:rPr>
        <w:t>až</w:t>
      </w:r>
      <w:proofErr w:type="spellEnd"/>
      <w:r>
        <w:rPr>
          <w:color w:val="007D00"/>
          <w:w w:val="105"/>
        </w:rPr>
        <w:t xml:space="preserve"> </w:t>
      </w:r>
      <w:proofErr w:type="spellStart"/>
      <w:r>
        <w:rPr>
          <w:color w:val="007D00"/>
          <w:w w:val="105"/>
        </w:rPr>
        <w:t>po</w:t>
      </w:r>
      <w:proofErr w:type="spellEnd"/>
      <w:r>
        <w:rPr>
          <w:color w:val="007D00"/>
          <w:w w:val="105"/>
        </w:rPr>
        <w:t xml:space="preserve"> </w:t>
      </w:r>
      <w:proofErr w:type="spellStart"/>
      <w:r>
        <w:rPr>
          <w:color w:val="007D00"/>
          <w:w w:val="105"/>
        </w:rPr>
        <w:t>jej</w:t>
      </w:r>
      <w:proofErr w:type="spellEnd"/>
      <w:r>
        <w:rPr>
          <w:color w:val="007D00"/>
          <w:w w:val="105"/>
        </w:rPr>
        <w:t xml:space="preserve"> </w:t>
      </w:r>
      <w:proofErr w:type="spellStart"/>
      <w:r>
        <w:rPr>
          <w:color w:val="007D00"/>
          <w:w w:val="105"/>
        </w:rPr>
        <w:t>potvrdení</w:t>
      </w:r>
      <w:proofErr w:type="spellEnd"/>
      <w:r>
        <w:rPr>
          <w:color w:val="007D00"/>
          <w:w w:val="105"/>
        </w:rPr>
        <w:t>.</w:t>
      </w:r>
    </w:p>
    <w:sectPr w:rsidR="002A14B1">
      <w:type w:val="continuous"/>
      <w:pgSz w:w="11910" w:h="16840"/>
      <w:pgMar w:top="1000" w:right="106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A14B1"/>
    <w:rsid w:val="002A14B1"/>
    <w:rsid w:val="003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154024C-0319-4CCE-800A-B0EFED79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i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"/>
      <w:ind w:left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Jitka Rajdlová</cp:lastModifiedBy>
  <cp:revision>2</cp:revision>
  <dcterms:created xsi:type="dcterms:W3CDTF">2021-06-11T08:58:00Z</dcterms:created>
  <dcterms:modified xsi:type="dcterms:W3CDTF">2021-06-11T06:59:00Z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Excel® pre Office 365</vt:lpwstr>
  </property>
  <property fmtid="{D5CDD505-2E9C-101B-9397-08002B2CF9AE}" pid="4" name="LastSaved">
    <vt:filetime>2021-06-11T00:00:00Z</vt:filetime>
  </property>
</Properties>
</file>