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B541" w14:textId="77777777" w:rsidR="0062522F" w:rsidRDefault="00FF148F">
      <w:pPr>
        <w:spacing w:line="380" w:lineRule="exact"/>
        <w:ind w:left="802" w:right="383"/>
        <w:jc w:val="center"/>
        <w:rPr>
          <w:b/>
          <w:sz w:val="30"/>
        </w:rPr>
      </w:pPr>
      <w:r>
        <w:rPr>
          <w:b/>
          <w:sz w:val="30"/>
        </w:rPr>
        <w:t>Prováděcí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smlouva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č.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2021-001</w:t>
      </w:r>
    </w:p>
    <w:p w14:paraId="456A64D1" w14:textId="77777777" w:rsidR="0062522F" w:rsidRDefault="00FF148F">
      <w:pPr>
        <w:ind w:left="802" w:right="384"/>
        <w:jc w:val="center"/>
        <w:rPr>
          <w:b/>
          <w:sz w:val="30"/>
        </w:rPr>
      </w:pPr>
      <w:r>
        <w:rPr>
          <w:b/>
          <w:sz w:val="30"/>
        </w:rPr>
        <w:t>k Rámcové dohodě o dodávce koncových zařízení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radiokomunikačního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systému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PEGAS</w:t>
      </w:r>
    </w:p>
    <w:p w14:paraId="1DAA767A" w14:textId="77777777" w:rsidR="0062522F" w:rsidRDefault="00FF148F">
      <w:pPr>
        <w:spacing w:before="64"/>
        <w:ind w:left="802" w:right="672"/>
        <w:jc w:val="center"/>
        <w:rPr>
          <w:b/>
          <w:sz w:val="24"/>
        </w:rPr>
      </w:pPr>
      <w:bookmarkStart w:id="0" w:name="č._j._MV-67569-41_/OPF-2019"/>
      <w:bookmarkEnd w:id="0"/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MV-67569-41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/OPF-2019</w:t>
      </w:r>
    </w:p>
    <w:p w14:paraId="2F8FE3EA" w14:textId="77777777" w:rsidR="0062522F" w:rsidRDefault="00FF148F">
      <w:pPr>
        <w:spacing w:before="61"/>
        <w:ind w:left="802" w:right="671"/>
        <w:jc w:val="center"/>
        <w:rPr>
          <w:b/>
          <w:sz w:val="24"/>
        </w:rPr>
      </w:pPr>
      <w:bookmarkStart w:id="1" w:name="Smluvní_strany"/>
      <w:bookmarkEnd w:id="1"/>
      <w:r>
        <w:rPr>
          <w:b/>
          <w:sz w:val="24"/>
        </w:rPr>
        <w:t>Smluvní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strany</w:t>
      </w:r>
    </w:p>
    <w:p w14:paraId="3E274753" w14:textId="77777777" w:rsidR="0062522F" w:rsidRDefault="0062522F">
      <w:pPr>
        <w:pStyle w:val="Zkladntext"/>
        <w:spacing w:before="2"/>
        <w:ind w:left="0"/>
        <w:rPr>
          <w:b/>
          <w:sz w:val="30"/>
        </w:rPr>
      </w:pPr>
    </w:p>
    <w:p w14:paraId="03E8014A" w14:textId="77777777" w:rsidR="0062522F" w:rsidRDefault="00FF148F">
      <w:pPr>
        <w:spacing w:before="1"/>
        <w:ind w:left="250"/>
        <w:rPr>
          <w:b/>
        </w:rPr>
      </w:pPr>
      <w:r>
        <w:rPr>
          <w:b/>
        </w:rPr>
        <w:t>Národní</w:t>
      </w:r>
      <w:r>
        <w:rPr>
          <w:b/>
          <w:spacing w:val="-2"/>
        </w:rPr>
        <w:t xml:space="preserve"> </w:t>
      </w:r>
      <w:r>
        <w:rPr>
          <w:b/>
        </w:rPr>
        <w:t>agentura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1"/>
        </w:rPr>
        <w:t xml:space="preserve"> </w:t>
      </w:r>
      <w:r>
        <w:rPr>
          <w:b/>
        </w:rPr>
        <w:t>komunikační a</w:t>
      </w:r>
      <w:r>
        <w:rPr>
          <w:b/>
          <w:spacing w:val="-2"/>
        </w:rPr>
        <w:t xml:space="preserve"> </w:t>
      </w:r>
      <w:r>
        <w:rPr>
          <w:b/>
        </w:rPr>
        <w:t>informační</w:t>
      </w:r>
      <w:r>
        <w:rPr>
          <w:b/>
          <w:spacing w:val="-2"/>
        </w:rPr>
        <w:t xml:space="preserve"> </w:t>
      </w:r>
      <w:r>
        <w:rPr>
          <w:b/>
        </w:rPr>
        <w:t>technologie,</w:t>
      </w:r>
      <w:r>
        <w:rPr>
          <w:b/>
          <w:spacing w:val="-2"/>
        </w:rPr>
        <w:t xml:space="preserve"> </w:t>
      </w:r>
      <w:r>
        <w:rPr>
          <w:b/>
        </w:rPr>
        <w:t>s.</w:t>
      </w:r>
      <w:r>
        <w:rPr>
          <w:b/>
          <w:spacing w:val="-1"/>
        </w:rPr>
        <w:t xml:space="preserve"> </w:t>
      </w:r>
      <w:r>
        <w:rPr>
          <w:b/>
        </w:rPr>
        <w:t>p.</w:t>
      </w:r>
    </w:p>
    <w:p w14:paraId="768627F4" w14:textId="77777777" w:rsidR="0062522F" w:rsidRDefault="00FF148F">
      <w:pPr>
        <w:pStyle w:val="Zkladntext"/>
        <w:tabs>
          <w:tab w:val="left" w:pos="2230"/>
        </w:tabs>
        <w:spacing w:before="78"/>
        <w:ind w:left="250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13B7C510" w14:textId="77777777" w:rsidR="0062522F" w:rsidRDefault="00FF148F">
      <w:pPr>
        <w:pStyle w:val="Zkladntext"/>
        <w:tabs>
          <w:tab w:val="left" w:pos="2230"/>
        </w:tabs>
        <w:spacing w:before="79"/>
        <w:ind w:left="250"/>
      </w:pPr>
      <w:r>
        <w:t>IDDS:</w:t>
      </w:r>
      <w:r>
        <w:tab/>
        <w:t>hkrkpwn</w:t>
      </w:r>
    </w:p>
    <w:p w14:paraId="6CE21BE0" w14:textId="77777777" w:rsidR="00FF148F" w:rsidRDefault="00FF148F">
      <w:pPr>
        <w:pStyle w:val="Zkladntext"/>
        <w:tabs>
          <w:tab w:val="left" w:pos="2230"/>
        </w:tabs>
        <w:spacing w:before="83" w:line="304" w:lineRule="auto"/>
        <w:ind w:left="250" w:right="2750"/>
      </w:pPr>
      <w:r>
        <w:t>Sídlo:</w:t>
      </w:r>
      <w:r>
        <w:tab/>
        <w:t>Kodaňská 1441/46, Vršovice, 101 00 Praha 10</w:t>
      </w:r>
      <w:r>
        <w:rPr>
          <w:spacing w:val="1"/>
        </w:rPr>
        <w:t xml:space="preserve"> </w:t>
      </w:r>
      <w:r>
        <w:t>Zastoupená:</w:t>
      </w:r>
      <w:r>
        <w:tab/>
        <w:t>xxx</w:t>
      </w:r>
    </w:p>
    <w:p w14:paraId="34D4DF47" w14:textId="77777777" w:rsidR="00FF148F" w:rsidRDefault="00FF148F">
      <w:pPr>
        <w:pStyle w:val="Zkladntext"/>
        <w:tabs>
          <w:tab w:val="left" w:pos="2230"/>
        </w:tabs>
        <w:spacing w:before="83" w:line="304" w:lineRule="auto"/>
        <w:ind w:left="250" w:right="2750"/>
      </w:pPr>
      <w:r>
        <w:rPr>
          <w:spacing w:val="1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xxx</w:t>
      </w:r>
    </w:p>
    <w:p w14:paraId="0C0FAF63" w14:textId="6F6835A3" w:rsidR="0062522F" w:rsidRDefault="00FF148F">
      <w:pPr>
        <w:pStyle w:val="Zkladntext"/>
        <w:tabs>
          <w:tab w:val="left" w:pos="2230"/>
        </w:tabs>
        <w:spacing w:before="83" w:line="304" w:lineRule="auto"/>
        <w:ind w:left="250" w:right="2750"/>
      </w:pPr>
      <w:r>
        <w:rPr>
          <w:spacing w:val="-52"/>
        </w:rPr>
        <w:t xml:space="preserve"> </w:t>
      </w:r>
      <w:r>
        <w:t>tel:</w:t>
      </w:r>
      <w:r>
        <w:tab/>
        <w:t>xxx</w:t>
      </w:r>
    </w:p>
    <w:p w14:paraId="50C821C3" w14:textId="1D762717" w:rsidR="0062522F" w:rsidRDefault="00FF148F">
      <w:pPr>
        <w:pStyle w:val="Zkladntext"/>
        <w:tabs>
          <w:tab w:val="left" w:pos="2230"/>
        </w:tabs>
        <w:spacing w:line="294" w:lineRule="exact"/>
        <w:ind w:left="250"/>
      </w:pPr>
      <w:r>
        <w:t>e-mail:</w:t>
      </w:r>
      <w:r>
        <w:tab/>
      </w:r>
      <w:hyperlink r:id="rId5">
        <w:r>
          <w:t>xxx</w:t>
        </w:r>
      </w:hyperlink>
    </w:p>
    <w:p w14:paraId="28C4038B" w14:textId="77777777" w:rsidR="0062522F" w:rsidRDefault="00FF148F">
      <w:pPr>
        <w:spacing w:before="123"/>
        <w:ind w:left="25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14:paraId="02C8ACD6" w14:textId="77777777" w:rsidR="0062522F" w:rsidRDefault="0062522F">
      <w:pPr>
        <w:pStyle w:val="Zkladntext"/>
        <w:ind w:left="0"/>
      </w:pPr>
    </w:p>
    <w:p w14:paraId="679B5034" w14:textId="77777777" w:rsidR="0062522F" w:rsidRDefault="00FF148F">
      <w:pPr>
        <w:pStyle w:val="Zkladntext"/>
        <w:spacing w:before="197"/>
        <w:ind w:left="250"/>
      </w:pPr>
      <w:r>
        <w:t>a</w:t>
      </w:r>
    </w:p>
    <w:p w14:paraId="4C60B927" w14:textId="77777777" w:rsidR="0062522F" w:rsidRDefault="00FF148F">
      <w:pPr>
        <w:spacing w:before="123"/>
        <w:ind w:left="250"/>
        <w:rPr>
          <w:b/>
        </w:rPr>
      </w:pPr>
      <w:r>
        <w:rPr>
          <w:b/>
        </w:rPr>
        <w:t>Pramacom</w:t>
      </w:r>
      <w:r>
        <w:rPr>
          <w:b/>
          <w:spacing w:val="-4"/>
        </w:rPr>
        <w:t xml:space="preserve"> </w:t>
      </w:r>
      <w:r>
        <w:rPr>
          <w:b/>
        </w:rPr>
        <w:t>Prague</w:t>
      </w:r>
      <w:r>
        <w:rPr>
          <w:b/>
          <w:spacing w:val="-2"/>
        </w:rPr>
        <w:t xml:space="preserve"> </w:t>
      </w:r>
      <w:r>
        <w:rPr>
          <w:b/>
        </w:rPr>
        <w:t>spol.</w:t>
      </w:r>
      <w:r>
        <w:rPr>
          <w:b/>
          <w:spacing w:val="-2"/>
        </w:rPr>
        <w:t xml:space="preserve"> </w:t>
      </w:r>
      <w:r>
        <w:rPr>
          <w:b/>
        </w:rPr>
        <w:t>s r.o.</w:t>
      </w:r>
    </w:p>
    <w:p w14:paraId="35ABEAFB" w14:textId="77777777" w:rsidR="0062522F" w:rsidRDefault="00FF148F">
      <w:pPr>
        <w:pStyle w:val="Zkladntext"/>
        <w:tabs>
          <w:tab w:val="left" w:pos="2230"/>
        </w:tabs>
        <w:spacing w:before="43"/>
        <w:ind w:left="250"/>
      </w:pPr>
      <w:r>
        <w:t>se sídlem:</w:t>
      </w:r>
      <w:r>
        <w:tab/>
        <w:t>Na Pískách 1667/36, 160 00</w:t>
      </w:r>
      <w:r>
        <w:rPr>
          <w:spacing w:val="-1"/>
        </w:rPr>
        <w:t xml:space="preserve"> </w:t>
      </w:r>
      <w:r>
        <w:t>Praha 6</w:t>
      </w:r>
    </w:p>
    <w:p w14:paraId="1F62628C" w14:textId="77777777" w:rsidR="0062522F" w:rsidRDefault="00FF148F">
      <w:pPr>
        <w:pStyle w:val="Zkladntext"/>
        <w:tabs>
          <w:tab w:val="left" w:pos="2230"/>
        </w:tabs>
        <w:spacing w:before="43"/>
        <w:ind w:left="250"/>
      </w:pPr>
      <w:r>
        <w:t>IČO:</w:t>
      </w:r>
      <w:r>
        <w:rPr>
          <w:rFonts w:ascii="Times New Roman" w:hAnsi="Times New Roman"/>
        </w:rPr>
        <w:tab/>
      </w:r>
      <w:r>
        <w:t>18630782</w:t>
      </w:r>
    </w:p>
    <w:p w14:paraId="1C6B53A7" w14:textId="77777777" w:rsidR="0062522F" w:rsidRDefault="00FF148F">
      <w:pPr>
        <w:pStyle w:val="Zkladntext"/>
        <w:tabs>
          <w:tab w:val="left" w:pos="2230"/>
        </w:tabs>
        <w:spacing w:before="44"/>
        <w:ind w:left="250"/>
      </w:pPr>
      <w:r>
        <w:t>DIČ:</w:t>
      </w:r>
      <w:r>
        <w:tab/>
        <w:t>CZ18630782</w:t>
      </w:r>
    </w:p>
    <w:p w14:paraId="5C74E962" w14:textId="77777777" w:rsidR="0062522F" w:rsidRDefault="00FF148F">
      <w:pPr>
        <w:pStyle w:val="Zkladntext"/>
        <w:tabs>
          <w:tab w:val="left" w:pos="2230"/>
        </w:tabs>
        <w:spacing w:before="48"/>
        <w:ind w:left="250"/>
      </w:pPr>
      <w:r>
        <w:t>ID</w:t>
      </w:r>
      <w:r>
        <w:rPr>
          <w:spacing w:val="-1"/>
        </w:rPr>
        <w:t xml:space="preserve"> </w:t>
      </w:r>
      <w:r>
        <w:t>DS:</w:t>
      </w:r>
      <w:r>
        <w:tab/>
        <w:t>h3zuhgz</w:t>
      </w:r>
    </w:p>
    <w:p w14:paraId="0C2A4BE4" w14:textId="6AE2784A" w:rsidR="0062522F" w:rsidRDefault="00FF148F">
      <w:pPr>
        <w:pStyle w:val="Zkladntext"/>
        <w:tabs>
          <w:tab w:val="left" w:pos="2230"/>
        </w:tabs>
        <w:spacing w:before="43"/>
        <w:ind w:left="250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xxx</w:t>
      </w:r>
    </w:p>
    <w:p w14:paraId="4DAE23E6" w14:textId="2D35253E" w:rsidR="0062522F" w:rsidRDefault="00FF148F">
      <w:pPr>
        <w:pStyle w:val="Zkladntext"/>
        <w:tabs>
          <w:tab w:val="left" w:pos="2230"/>
        </w:tabs>
        <w:spacing w:before="44"/>
        <w:ind w:left="250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xxx</w:t>
      </w:r>
    </w:p>
    <w:p w14:paraId="2CA3FFA1" w14:textId="05278B87" w:rsidR="0062522F" w:rsidRDefault="00FF148F">
      <w:pPr>
        <w:pStyle w:val="Zkladntext"/>
        <w:tabs>
          <w:tab w:val="left" w:pos="2230"/>
        </w:tabs>
        <w:spacing w:before="48" w:line="276" w:lineRule="auto"/>
        <w:ind w:left="250" w:right="2184"/>
      </w:pPr>
      <w:r>
        <w:t>zapsána v obchodním rejstříku u Městského soudu v Praze, oddíl C, vložka 3992</w:t>
      </w:r>
      <w:r>
        <w:rPr>
          <w:spacing w:val="-52"/>
        </w:rPr>
        <w:t xml:space="preserve"> </w:t>
      </w:r>
      <w:r>
        <w:t>zastoupena:</w:t>
      </w:r>
      <w:r>
        <w:tab/>
        <w:t>xxx</w:t>
      </w:r>
    </w:p>
    <w:p w14:paraId="54387C79" w14:textId="77777777" w:rsidR="00FF148F" w:rsidRDefault="00FF148F">
      <w:pPr>
        <w:pStyle w:val="Zkladntext"/>
        <w:tabs>
          <w:tab w:val="left" w:pos="2230"/>
        </w:tabs>
        <w:spacing w:before="58" w:line="302" w:lineRule="auto"/>
        <w:ind w:left="250" w:right="645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xxx</w:t>
      </w:r>
    </w:p>
    <w:p w14:paraId="2A928B7F" w14:textId="68FACEBB" w:rsidR="0062522F" w:rsidRDefault="00FF148F">
      <w:pPr>
        <w:pStyle w:val="Zkladntext"/>
        <w:tabs>
          <w:tab w:val="left" w:pos="2230"/>
        </w:tabs>
        <w:spacing w:before="58" w:line="302" w:lineRule="auto"/>
        <w:ind w:left="250" w:right="6456"/>
      </w:pPr>
      <w:r>
        <w:rPr>
          <w:spacing w:val="1"/>
        </w:rPr>
        <w:t xml:space="preserve"> </w:t>
      </w:r>
      <w:r>
        <w:t>tel:</w:t>
      </w:r>
      <w:r>
        <w:tab/>
        <w:t>xxx</w:t>
      </w:r>
    </w:p>
    <w:p w14:paraId="52FE4FF7" w14:textId="7B7D2773" w:rsidR="0062522F" w:rsidRDefault="00FF148F">
      <w:pPr>
        <w:pStyle w:val="Zkladntext"/>
        <w:tabs>
          <w:tab w:val="left" w:pos="2230"/>
        </w:tabs>
        <w:spacing w:before="7"/>
        <w:ind w:left="250"/>
      </w:pPr>
      <w:r>
        <w:t>e-mail:</w:t>
      </w:r>
      <w:r>
        <w:tab/>
        <w:t>xxx</w:t>
      </w:r>
    </w:p>
    <w:p w14:paraId="0B5F6675" w14:textId="77777777" w:rsidR="00FF148F" w:rsidRDefault="00FF148F">
      <w:pPr>
        <w:pStyle w:val="Zkladntext"/>
        <w:tabs>
          <w:tab w:val="left" w:pos="2230"/>
        </w:tabs>
        <w:spacing w:before="7"/>
        <w:ind w:left="250"/>
      </w:pPr>
    </w:p>
    <w:p w14:paraId="014EA5DA" w14:textId="77777777" w:rsidR="0062522F" w:rsidRDefault="00FF148F">
      <w:pPr>
        <w:spacing w:before="118"/>
        <w:ind w:left="250"/>
      </w:pPr>
      <w:r>
        <w:t>(dále jen</w:t>
      </w:r>
      <w:r>
        <w:rPr>
          <w:spacing w:val="1"/>
        </w:rPr>
        <w:t xml:space="preserve"> </w:t>
      </w:r>
      <w:r>
        <w:t>„</w:t>
      </w:r>
      <w:r>
        <w:rPr>
          <w:b/>
        </w:rPr>
        <w:t>Dodavatel</w:t>
      </w:r>
      <w:r>
        <w:t>“)</w:t>
      </w:r>
    </w:p>
    <w:p w14:paraId="413D5DFC" w14:textId="77777777" w:rsidR="0062522F" w:rsidRDefault="00FF148F">
      <w:pPr>
        <w:pStyle w:val="Zkladntext"/>
        <w:spacing w:before="84"/>
        <w:ind w:left="250"/>
      </w:pPr>
      <w:r>
        <w:t>(Objednatel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Dodavatel</w:t>
      </w:r>
      <w:r>
        <w:rPr>
          <w:spacing w:val="-1"/>
        </w:rPr>
        <w:t xml:space="preserve"> </w:t>
      </w:r>
      <w:r>
        <w:t>budou označováni</w:t>
      </w:r>
      <w:r>
        <w:rPr>
          <w:spacing w:val="-2"/>
        </w:rPr>
        <w:t xml:space="preserve"> </w:t>
      </w:r>
      <w:r>
        <w:t>jednotlivě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„</w:t>
      </w:r>
      <w:r>
        <w:rPr>
          <w:b/>
        </w:rPr>
        <w:t>Strana</w:t>
      </w:r>
      <w:r>
        <w:t>“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Strany</w:t>
      </w:r>
      <w:r>
        <w:t>“)</w:t>
      </w:r>
    </w:p>
    <w:p w14:paraId="6A4B5274" w14:textId="77777777" w:rsidR="0062522F" w:rsidRDefault="00FF148F">
      <w:pPr>
        <w:pStyle w:val="Zkladntext"/>
        <w:spacing w:before="118"/>
        <w:ind w:left="250" w:right="101"/>
        <w:jc w:val="both"/>
      </w:pPr>
      <w:r>
        <w:t>se dohodly na realizaci dílčí veřejné zakázky na „dodávky koncových zařízení radiokomunikačního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PEGAS“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Rámcové</w:t>
      </w:r>
      <w:r>
        <w:rPr>
          <w:spacing w:val="1"/>
        </w:rPr>
        <w:t xml:space="preserve"> </w:t>
      </w:r>
      <w:r>
        <w:t>dohodě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dodávce</w:t>
      </w:r>
      <w:r>
        <w:rPr>
          <w:spacing w:val="1"/>
        </w:rPr>
        <w:t xml:space="preserve"> </w:t>
      </w:r>
      <w:r>
        <w:t>koncových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radiokomunikačního</w:t>
      </w:r>
      <w:r>
        <w:rPr>
          <w:spacing w:val="1"/>
        </w:rPr>
        <w:t xml:space="preserve"> </w:t>
      </w:r>
      <w:r>
        <w:t>systému PEGAS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uzavřené mezi</w:t>
      </w:r>
      <w:r>
        <w:rPr>
          <w:spacing w:val="1"/>
        </w:rPr>
        <w:t xml:space="preserve"> </w:t>
      </w:r>
      <w:r>
        <w:t>Dodavatele</w:t>
      </w:r>
      <w:r>
        <w:t>m a</w:t>
      </w:r>
      <w:r>
        <w:rPr>
          <w:spacing w:val="1"/>
        </w:rPr>
        <w:t xml:space="preserve"> </w:t>
      </w:r>
      <w:r>
        <w:t>Českou</w:t>
      </w:r>
      <w:r>
        <w:rPr>
          <w:spacing w:val="1"/>
        </w:rPr>
        <w:t xml:space="preserve"> </w:t>
      </w:r>
      <w:r>
        <w:t>republikou – Ministerstvem vnitra (dále jen „</w:t>
      </w:r>
      <w:r>
        <w:rPr>
          <w:b/>
        </w:rPr>
        <w:t>Rámcová dohoda</w:t>
      </w:r>
      <w:r>
        <w:t>“), ve znění dodatku č. 1 ze dne 18. 10.</w:t>
      </w:r>
      <w:r>
        <w:rPr>
          <w:spacing w:val="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 za podmínek uvedených</w:t>
      </w:r>
      <w:r>
        <w:rPr>
          <w:spacing w:val="-4"/>
        </w:rPr>
        <w:t xml:space="preserve"> </w:t>
      </w:r>
      <w:r>
        <w:t>níže v</w:t>
      </w:r>
      <w:r>
        <w:rPr>
          <w:spacing w:val="3"/>
        </w:rPr>
        <w:t xml:space="preserve"> </w:t>
      </w:r>
      <w:r>
        <w:t>této Prováděcí</w:t>
      </w:r>
      <w:r>
        <w:rPr>
          <w:spacing w:val="2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(dále jen</w:t>
      </w:r>
      <w:r>
        <w:rPr>
          <w:spacing w:val="2"/>
        </w:rPr>
        <w:t xml:space="preserve"> </w:t>
      </w:r>
      <w:r>
        <w:t>„</w:t>
      </w:r>
      <w:r>
        <w:rPr>
          <w:b/>
        </w:rPr>
        <w:t>Smlouva</w:t>
      </w:r>
      <w:r>
        <w:t>“).</w:t>
      </w:r>
    </w:p>
    <w:p w14:paraId="66A72380" w14:textId="77777777" w:rsidR="0062522F" w:rsidRDefault="0062522F">
      <w:pPr>
        <w:jc w:val="both"/>
        <w:sectPr w:rsidR="0062522F">
          <w:type w:val="continuous"/>
          <w:pgSz w:w="11910" w:h="16840"/>
          <w:pgMar w:top="1440" w:right="1020" w:bottom="280" w:left="600" w:header="708" w:footer="708" w:gutter="0"/>
          <w:cols w:space="708"/>
        </w:sectPr>
      </w:pPr>
    </w:p>
    <w:p w14:paraId="3509CCE7" w14:textId="77777777" w:rsidR="0062522F" w:rsidRDefault="00FF148F">
      <w:pPr>
        <w:spacing w:before="14" w:line="242" w:lineRule="auto"/>
        <w:ind w:left="4312" w:right="4159" w:firstLine="460"/>
        <w:rPr>
          <w:b/>
        </w:rPr>
      </w:pPr>
      <w:bookmarkStart w:id="2" w:name="Článek_1"/>
      <w:bookmarkEnd w:id="2"/>
      <w:r>
        <w:rPr>
          <w:b/>
        </w:rPr>
        <w:lastRenderedPageBreak/>
        <w:t>Článek 1</w:t>
      </w:r>
      <w:r>
        <w:rPr>
          <w:b/>
          <w:spacing w:val="1"/>
        </w:rPr>
        <w:t xml:space="preserve"> </w:t>
      </w:r>
      <w:bookmarkStart w:id="3" w:name="Předmět_Smlouvy"/>
      <w:bookmarkEnd w:id="3"/>
      <w:r>
        <w:rPr>
          <w:b/>
        </w:rPr>
        <w:t>Předmět</w:t>
      </w:r>
      <w:r>
        <w:rPr>
          <w:b/>
          <w:spacing w:val="-4"/>
        </w:rPr>
        <w:t xml:space="preserve"> </w:t>
      </w:r>
      <w:r>
        <w:rPr>
          <w:b/>
        </w:rPr>
        <w:t>Smlouvy</w:t>
      </w:r>
    </w:p>
    <w:p w14:paraId="540686DE" w14:textId="77777777" w:rsidR="0062522F" w:rsidRDefault="00FF148F">
      <w:pPr>
        <w:pStyle w:val="Odstavecseseznamem"/>
        <w:numPr>
          <w:ilvl w:val="1"/>
          <w:numId w:val="6"/>
        </w:numPr>
        <w:tabs>
          <w:tab w:val="left" w:pos="815"/>
          <w:tab w:val="left" w:pos="816"/>
        </w:tabs>
        <w:spacing w:before="116" w:line="296" w:lineRule="exact"/>
        <w:ind w:hanging="566"/>
      </w:pPr>
      <w:bookmarkStart w:id="4" w:name="1.1_Předmětem_této_Smlouvy_je_závazek_Do"/>
      <w:bookmarkEnd w:id="4"/>
      <w:r>
        <w:t>Předmětem</w:t>
      </w:r>
      <w:r>
        <w:rPr>
          <w:spacing w:val="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závazek</w:t>
      </w:r>
      <w:r>
        <w:rPr>
          <w:spacing w:val="8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Zařízení</w:t>
      </w:r>
      <w:r>
        <w:rPr>
          <w:spacing w:val="6"/>
        </w:rPr>
        <w:t xml:space="preserve"> </w:t>
      </w:r>
      <w:r>
        <w:t>specifikované</w:t>
      </w:r>
      <w:r>
        <w:rPr>
          <w:spacing w:val="-4"/>
        </w:rPr>
        <w:t xml:space="preserve"> </w:t>
      </w:r>
      <w:r>
        <w:t>v Příloze</w:t>
      </w:r>
      <w:r>
        <w:rPr>
          <w:spacing w:val="-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této</w:t>
      </w:r>
    </w:p>
    <w:p w14:paraId="1970E165" w14:textId="77777777" w:rsidR="0062522F" w:rsidRDefault="00FF148F">
      <w:pPr>
        <w:spacing w:line="296" w:lineRule="exact"/>
        <w:ind w:left="815"/>
      </w:pPr>
      <w:r>
        <w:t>Smlouvy</w:t>
      </w:r>
      <w:r>
        <w:rPr>
          <w:spacing w:val="-1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„</w:t>
      </w:r>
      <w:r>
        <w:rPr>
          <w:b/>
        </w:rPr>
        <w:t>Dodávka</w:t>
      </w:r>
      <w:r>
        <w:t>“).</w:t>
      </w:r>
    </w:p>
    <w:p w14:paraId="1A83A501" w14:textId="77777777" w:rsidR="0062522F" w:rsidRDefault="00FF148F">
      <w:pPr>
        <w:pStyle w:val="Odstavecseseznamem"/>
        <w:numPr>
          <w:ilvl w:val="1"/>
          <w:numId w:val="6"/>
        </w:numPr>
        <w:tabs>
          <w:tab w:val="left" w:pos="815"/>
          <w:tab w:val="left" w:pos="816"/>
        </w:tabs>
        <w:spacing w:before="123" w:line="296" w:lineRule="exact"/>
        <w:ind w:hanging="566"/>
      </w:pPr>
      <w:bookmarkStart w:id="5" w:name="1.2__Objednatel_se_zavazuje_Dodávku_přev"/>
      <w:bookmarkEnd w:id="5"/>
      <w:r>
        <w:t>Objednatel</w:t>
      </w:r>
      <w:r>
        <w:rPr>
          <w:spacing w:val="66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zavazuje</w:t>
      </w:r>
      <w:r>
        <w:rPr>
          <w:spacing w:val="64"/>
        </w:rPr>
        <w:t xml:space="preserve"> </w:t>
      </w:r>
      <w:r>
        <w:t>Dodávku</w:t>
      </w:r>
      <w:r>
        <w:rPr>
          <w:spacing w:val="66"/>
        </w:rPr>
        <w:t xml:space="preserve"> </w:t>
      </w:r>
      <w:r>
        <w:t>převzít</w:t>
      </w:r>
      <w:r>
        <w:rPr>
          <w:spacing w:val="67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zaplatit</w:t>
      </w:r>
      <w:r>
        <w:rPr>
          <w:spacing w:val="62"/>
        </w:rPr>
        <w:t xml:space="preserve"> </w:t>
      </w:r>
      <w:r>
        <w:t>za</w:t>
      </w:r>
      <w:r>
        <w:rPr>
          <w:spacing w:val="64"/>
        </w:rPr>
        <w:t xml:space="preserve"> </w:t>
      </w:r>
      <w:r>
        <w:t>ni</w:t>
      </w:r>
      <w:r>
        <w:rPr>
          <w:spacing w:val="65"/>
        </w:rPr>
        <w:t xml:space="preserve"> </w:t>
      </w:r>
      <w:r>
        <w:t>dohodnutou</w:t>
      </w:r>
      <w:r>
        <w:rPr>
          <w:spacing w:val="66"/>
        </w:rPr>
        <w:t xml:space="preserve"> </w:t>
      </w:r>
      <w:r>
        <w:t>cenu</w:t>
      </w:r>
      <w:r>
        <w:rPr>
          <w:spacing w:val="66"/>
        </w:rPr>
        <w:t xml:space="preserve"> </w:t>
      </w:r>
      <w:r>
        <w:t>za</w:t>
      </w:r>
      <w:r>
        <w:rPr>
          <w:spacing w:val="64"/>
        </w:rPr>
        <w:t xml:space="preserve"> </w:t>
      </w:r>
      <w:r>
        <w:t>podmínek</w:t>
      </w:r>
    </w:p>
    <w:p w14:paraId="475DCB83" w14:textId="77777777" w:rsidR="0062522F" w:rsidRDefault="00FF148F">
      <w:pPr>
        <w:pStyle w:val="Zkladntext"/>
        <w:spacing w:line="296" w:lineRule="exact"/>
      </w:pPr>
      <w:r>
        <w:t>stanovených v</w:t>
      </w:r>
      <w:r>
        <w:rPr>
          <w:spacing w:val="1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dohodě a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Smlouvě.</w:t>
      </w:r>
    </w:p>
    <w:p w14:paraId="74554A9C" w14:textId="77777777" w:rsidR="0062522F" w:rsidRDefault="0062522F">
      <w:pPr>
        <w:pStyle w:val="Zkladntext"/>
        <w:ind w:left="0"/>
        <w:rPr>
          <w:sz w:val="28"/>
        </w:rPr>
      </w:pPr>
    </w:p>
    <w:p w14:paraId="071C43B4" w14:textId="77777777" w:rsidR="0062522F" w:rsidRDefault="00FF148F">
      <w:pPr>
        <w:spacing w:line="296" w:lineRule="exact"/>
        <w:ind w:left="802" w:right="653"/>
        <w:jc w:val="center"/>
        <w:rPr>
          <w:b/>
        </w:rPr>
      </w:pPr>
      <w:bookmarkStart w:id="6" w:name="Článek_2"/>
      <w:bookmarkEnd w:id="6"/>
      <w:r>
        <w:rPr>
          <w:b/>
        </w:rPr>
        <w:t>Článek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625DFBC6" w14:textId="77777777" w:rsidR="0062522F" w:rsidRDefault="00FF148F">
      <w:pPr>
        <w:spacing w:line="296" w:lineRule="exact"/>
        <w:ind w:left="802" w:right="658"/>
        <w:jc w:val="center"/>
        <w:rPr>
          <w:b/>
        </w:rPr>
      </w:pPr>
      <w:bookmarkStart w:id="7" w:name="Ceny_a_platební_podmínky"/>
      <w:bookmarkEnd w:id="7"/>
      <w:r>
        <w:rPr>
          <w:b/>
        </w:rPr>
        <w:t>Ceny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2"/>
        </w:rPr>
        <w:t xml:space="preserve"> </w:t>
      </w:r>
      <w:r>
        <w:rPr>
          <w:b/>
        </w:rPr>
        <w:t>podmínky</w:t>
      </w:r>
    </w:p>
    <w:p w14:paraId="4A90BB4A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711"/>
          <w:tab w:val="left" w:pos="816"/>
        </w:tabs>
        <w:spacing w:before="124" w:line="296" w:lineRule="exact"/>
        <w:ind w:hanging="669"/>
        <w:rPr>
          <w:b/>
        </w:rPr>
      </w:pPr>
      <w:bookmarkStart w:id="8" w:name="2.1__Cena_za_Dodávku_činí_134.000,-_Kč_b"/>
      <w:bookmarkEnd w:id="8"/>
      <w:r>
        <w:t>Cena</w:t>
      </w:r>
      <w:r>
        <w:rPr>
          <w:spacing w:val="22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Dodávku</w:t>
      </w:r>
      <w:r>
        <w:rPr>
          <w:spacing w:val="26"/>
        </w:rPr>
        <w:t xml:space="preserve"> </w:t>
      </w:r>
      <w:r>
        <w:t>činí</w:t>
      </w:r>
      <w:r>
        <w:rPr>
          <w:spacing w:val="25"/>
        </w:rPr>
        <w:t xml:space="preserve"> </w:t>
      </w:r>
      <w:r>
        <w:rPr>
          <w:b/>
        </w:rPr>
        <w:t>134.000,- Kč</w:t>
      </w:r>
      <w:r>
        <w:rPr>
          <w:b/>
          <w:spacing w:val="25"/>
        </w:rPr>
        <w:t xml:space="preserve"> </w:t>
      </w:r>
      <w:r>
        <w:rPr>
          <w:b/>
        </w:rPr>
        <w:t>bez</w:t>
      </w:r>
      <w:r>
        <w:rPr>
          <w:b/>
          <w:spacing w:val="24"/>
        </w:rPr>
        <w:t xml:space="preserve"> </w:t>
      </w:r>
      <w:r>
        <w:rPr>
          <w:b/>
        </w:rPr>
        <w:t>DPH</w:t>
      </w:r>
      <w:r>
        <w:rPr>
          <w:b/>
          <w:spacing w:val="25"/>
        </w:rPr>
        <w:t xml:space="preserve"> </w:t>
      </w:r>
      <w:r>
        <w:t>(stotřicetčtyřitisíc</w:t>
      </w:r>
      <w:r>
        <w:rPr>
          <w:spacing w:val="29"/>
        </w:rPr>
        <w:t xml:space="preserve"> </w:t>
      </w:r>
      <w:r>
        <w:t>korun</w:t>
      </w:r>
      <w:r>
        <w:rPr>
          <w:spacing w:val="19"/>
        </w:rPr>
        <w:t xml:space="preserve"> </w:t>
      </w:r>
      <w:r>
        <w:t>českých),</w:t>
      </w:r>
      <w:r>
        <w:rPr>
          <w:spacing w:val="24"/>
        </w:rPr>
        <w:t xml:space="preserve"> </w:t>
      </w:r>
      <w:r>
        <w:t>tj.</w:t>
      </w:r>
      <w:r>
        <w:rPr>
          <w:b/>
        </w:rPr>
        <w:t>162.140,-</w:t>
      </w:r>
      <w:r>
        <w:rPr>
          <w:b/>
          <w:spacing w:val="25"/>
        </w:rPr>
        <w:t xml:space="preserve"> </w:t>
      </w:r>
      <w:r>
        <w:rPr>
          <w:b/>
        </w:rPr>
        <w:t>Kč</w:t>
      </w:r>
    </w:p>
    <w:p w14:paraId="2D6DCFFD" w14:textId="77777777" w:rsidR="0062522F" w:rsidRDefault="00FF148F">
      <w:pPr>
        <w:pStyle w:val="Zkladntext"/>
        <w:spacing w:line="296" w:lineRule="exact"/>
        <w:ind w:left="802" w:right="3761"/>
        <w:jc w:val="center"/>
      </w:pPr>
      <w:r>
        <w:t>(stošedesátdvatisícstočtyřicet</w:t>
      </w:r>
      <w:r>
        <w:rPr>
          <w:spacing w:val="-1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českých)</w:t>
      </w:r>
      <w:r>
        <w:rPr>
          <w:spacing w:val="2"/>
        </w:rPr>
        <w:t xml:space="preserve"> </w:t>
      </w:r>
      <w:r>
        <w:rPr>
          <w:b/>
        </w:rPr>
        <w:t>včetně</w:t>
      </w:r>
      <w:r>
        <w:rPr>
          <w:b/>
          <w:spacing w:val="-6"/>
        </w:rPr>
        <w:t xml:space="preserve"> </w:t>
      </w:r>
      <w:r>
        <w:rPr>
          <w:b/>
        </w:rPr>
        <w:t>DPH</w:t>
      </w:r>
      <w:r>
        <w:t>.</w:t>
      </w:r>
    </w:p>
    <w:p w14:paraId="68D0E909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707"/>
          <w:tab w:val="left" w:pos="816"/>
        </w:tabs>
        <w:spacing w:before="123" w:line="296" w:lineRule="exact"/>
        <w:ind w:hanging="674"/>
      </w:pPr>
      <w:r>
        <w:t>Cena</w:t>
      </w:r>
      <w:r>
        <w:rPr>
          <w:spacing w:val="-7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uhrazena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způsobem</w:t>
      </w:r>
      <w:r>
        <w:rPr>
          <w:spacing w:val="-5"/>
        </w:rPr>
        <w:t xml:space="preserve"> </w:t>
      </w:r>
      <w:r>
        <w:t>úhrady</w:t>
      </w:r>
      <w:r>
        <w:rPr>
          <w:spacing w:val="-8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akceptaci</w:t>
      </w:r>
    </w:p>
    <w:p w14:paraId="3188ED17" w14:textId="77777777" w:rsidR="0062522F" w:rsidRDefault="00FF148F">
      <w:pPr>
        <w:pStyle w:val="Zkladntext"/>
        <w:spacing w:line="296" w:lineRule="exact"/>
        <w:ind w:left="802" w:right="6687"/>
        <w:jc w:val="center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Rámcové dohody.</w:t>
      </w:r>
    </w:p>
    <w:p w14:paraId="6CFC57A1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815"/>
          <w:tab w:val="left" w:pos="816"/>
        </w:tabs>
        <w:spacing w:line="242" w:lineRule="auto"/>
        <w:ind w:right="105"/>
      </w:pPr>
      <w:bookmarkStart w:id="9" w:name="2.3__Dodavatel_má_právo_za_řádně_a_včas_"/>
      <w:bookmarkEnd w:id="9"/>
      <w:r>
        <w:t>Dodavatel</w:t>
      </w:r>
      <w:r>
        <w:rPr>
          <w:spacing w:val="19"/>
        </w:rPr>
        <w:t xml:space="preserve"> </w:t>
      </w:r>
      <w:r>
        <w:t>má</w:t>
      </w:r>
      <w:r>
        <w:rPr>
          <w:spacing w:val="17"/>
        </w:rPr>
        <w:t xml:space="preserve"> </w:t>
      </w:r>
      <w:r>
        <w:t>právo</w:t>
      </w:r>
      <w:r>
        <w:rPr>
          <w:spacing w:val="17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t>řádně</w:t>
      </w:r>
      <w:r>
        <w:rPr>
          <w:spacing w:val="66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včas</w:t>
      </w:r>
      <w:r>
        <w:rPr>
          <w:spacing w:val="77"/>
        </w:rPr>
        <w:t xml:space="preserve"> </w:t>
      </w:r>
      <w:r>
        <w:t>provedenou</w:t>
      </w:r>
      <w:r>
        <w:rPr>
          <w:spacing w:val="74"/>
        </w:rPr>
        <w:t xml:space="preserve"> </w:t>
      </w:r>
      <w:r>
        <w:t>Dodávku</w:t>
      </w:r>
      <w:r>
        <w:rPr>
          <w:spacing w:val="71"/>
        </w:rPr>
        <w:t xml:space="preserve"> </w:t>
      </w:r>
      <w:r>
        <w:t>vystavit</w:t>
      </w:r>
      <w:r>
        <w:rPr>
          <w:spacing w:val="70"/>
        </w:rPr>
        <w:t xml:space="preserve"> </w:t>
      </w:r>
      <w:r>
        <w:t>Objednateli</w:t>
      </w:r>
      <w:r>
        <w:rPr>
          <w:spacing w:val="69"/>
        </w:rPr>
        <w:t xml:space="preserve"> </w:t>
      </w:r>
      <w:r>
        <w:t>fakturu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Rámcové dohodě.</w:t>
      </w:r>
    </w:p>
    <w:p w14:paraId="27BAB83F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815"/>
          <w:tab w:val="left" w:pos="816"/>
        </w:tabs>
        <w:spacing w:before="116"/>
        <w:ind w:right="107"/>
      </w:pPr>
      <w:bookmarkStart w:id="10" w:name="2.4_Všechny_ceny_uvedené_v_této_Smlouvě_"/>
      <w:bookmarkEnd w:id="10"/>
      <w:r>
        <w:t>Všechny</w:t>
      </w:r>
      <w:r>
        <w:rPr>
          <w:spacing w:val="14"/>
        </w:rPr>
        <w:t xml:space="preserve"> </w:t>
      </w:r>
      <w:r>
        <w:t>ceny</w:t>
      </w:r>
      <w:r>
        <w:rPr>
          <w:spacing w:val="20"/>
        </w:rPr>
        <w:t xml:space="preserve"> </w:t>
      </w:r>
      <w:r>
        <w:t>uvedené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Smlouvě</w:t>
      </w:r>
      <w:r>
        <w:rPr>
          <w:spacing w:val="17"/>
        </w:rPr>
        <w:t xml:space="preserve"> </w:t>
      </w:r>
      <w:r>
        <w:t>jsou</w:t>
      </w:r>
      <w:r>
        <w:rPr>
          <w:spacing w:val="19"/>
        </w:rPr>
        <w:t xml:space="preserve"> </w:t>
      </w:r>
      <w:r>
        <w:t>konečné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lze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překročit</w:t>
      </w:r>
      <w:r>
        <w:rPr>
          <w:spacing w:val="16"/>
        </w:rPr>
        <w:t xml:space="preserve"> </w:t>
      </w:r>
      <w:r>
        <w:t>pouze</w:t>
      </w:r>
      <w:r>
        <w:rPr>
          <w:spacing w:val="17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změny</w:t>
      </w:r>
      <w:r>
        <w:rPr>
          <w:spacing w:val="-52"/>
        </w:rPr>
        <w:t xml:space="preserve"> </w:t>
      </w:r>
      <w:r>
        <w:t>sazeb</w:t>
      </w:r>
      <w:r>
        <w:rPr>
          <w:spacing w:val="-2"/>
        </w:rPr>
        <w:t xml:space="preserve"> </w:t>
      </w:r>
      <w:r>
        <w:t>příslušné daně</w:t>
      </w:r>
      <w:r>
        <w:rPr>
          <w:spacing w:val="2"/>
        </w:rPr>
        <w:t xml:space="preserve"> </w:t>
      </w:r>
      <w:r>
        <w:t>z přidané</w:t>
      </w:r>
      <w:r>
        <w:rPr>
          <w:spacing w:val="-6"/>
        </w:rPr>
        <w:t xml:space="preserve"> </w:t>
      </w:r>
      <w:r>
        <w:t>hodnoty.</w:t>
      </w:r>
    </w:p>
    <w:p w14:paraId="413B0CFF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815"/>
          <w:tab w:val="left" w:pos="816"/>
        </w:tabs>
        <w:spacing w:before="121" w:line="296" w:lineRule="exact"/>
        <w:ind w:hanging="566"/>
      </w:pPr>
      <w:bookmarkStart w:id="11" w:name="2.5_Fakturace_za_plnění_poskytnuté_Dodav"/>
      <w:bookmarkEnd w:id="11"/>
      <w:r>
        <w:t>Fakturace</w:t>
      </w:r>
      <w:r>
        <w:rPr>
          <w:spacing w:val="-9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poskytnuté Dodavatelem</w:t>
      </w:r>
      <w:r>
        <w:rPr>
          <w:spacing w:val="-2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provedena</w:t>
      </w:r>
      <w:r>
        <w:rPr>
          <w:spacing w:val="-3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uvedeným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Rámcové</w:t>
      </w:r>
    </w:p>
    <w:p w14:paraId="116E70C0" w14:textId="77777777" w:rsidR="0062522F" w:rsidRDefault="00FF148F">
      <w:pPr>
        <w:pStyle w:val="Zkladntext"/>
        <w:spacing w:line="296" w:lineRule="exact"/>
      </w:pPr>
      <w:r>
        <w:t>dohodě.</w:t>
      </w:r>
    </w:p>
    <w:p w14:paraId="54E82E9F" w14:textId="77777777" w:rsidR="0062522F" w:rsidRDefault="00FF148F">
      <w:pPr>
        <w:pStyle w:val="Odstavecseseznamem"/>
        <w:numPr>
          <w:ilvl w:val="1"/>
          <w:numId w:val="5"/>
        </w:numPr>
        <w:tabs>
          <w:tab w:val="left" w:pos="816"/>
        </w:tabs>
        <w:spacing w:before="119"/>
        <w:ind w:right="104"/>
        <w:jc w:val="both"/>
      </w:pPr>
      <w:bookmarkStart w:id="12" w:name="2.6_DPH_bude_fakturována_v_zákonem_stano"/>
      <w:bookmarkEnd w:id="12"/>
      <w:r>
        <w:t>DPH</w:t>
      </w:r>
      <w:r>
        <w:rPr>
          <w:spacing w:val="19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fakturována</w:t>
      </w:r>
      <w:r>
        <w:rPr>
          <w:spacing w:val="17"/>
        </w:rPr>
        <w:t xml:space="preserve"> </w:t>
      </w:r>
      <w:r>
        <w:t>v zákonem</w:t>
      </w:r>
      <w:r>
        <w:rPr>
          <w:spacing w:val="13"/>
        </w:rPr>
        <w:t xml:space="preserve"> </w:t>
      </w:r>
      <w:r>
        <w:t>stanovené</w:t>
      </w:r>
      <w:r>
        <w:rPr>
          <w:spacing w:val="16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t>dle</w:t>
      </w:r>
      <w:r>
        <w:rPr>
          <w:spacing w:val="16"/>
        </w:rPr>
        <w:t xml:space="preserve"> </w:t>
      </w:r>
      <w:r>
        <w:t>platných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účinných</w:t>
      </w:r>
      <w:r>
        <w:rPr>
          <w:spacing w:val="19"/>
        </w:rPr>
        <w:t xml:space="preserve"> </w:t>
      </w:r>
      <w:r>
        <w:t>právních</w:t>
      </w:r>
      <w:r>
        <w:rPr>
          <w:spacing w:val="18"/>
        </w:rPr>
        <w:t xml:space="preserve"> </w:t>
      </w:r>
      <w:r>
        <w:t>předpisů</w:t>
      </w:r>
      <w:r>
        <w:rPr>
          <w:spacing w:val="-5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34"/>
        </w:rPr>
        <w:t xml:space="preserve"> </w:t>
      </w:r>
      <w:r>
        <w:t>uskutečnění</w:t>
      </w:r>
      <w:r>
        <w:rPr>
          <w:spacing w:val="89"/>
        </w:rPr>
        <w:t xml:space="preserve"> </w:t>
      </w:r>
      <w:r>
        <w:t>zdanitelného</w:t>
      </w:r>
      <w:r>
        <w:rPr>
          <w:spacing w:val="88"/>
        </w:rPr>
        <w:t xml:space="preserve"> </w:t>
      </w:r>
      <w:r>
        <w:t>plnění.</w:t>
      </w:r>
      <w:r>
        <w:rPr>
          <w:spacing w:val="87"/>
        </w:rPr>
        <w:t xml:space="preserve"> </w:t>
      </w:r>
      <w:r>
        <w:t>Faktury</w:t>
      </w:r>
      <w:r>
        <w:rPr>
          <w:spacing w:val="91"/>
        </w:rPr>
        <w:t xml:space="preserve"> </w:t>
      </w:r>
      <w:r>
        <w:t>jsou</w:t>
      </w:r>
      <w:r>
        <w:rPr>
          <w:spacing w:val="90"/>
        </w:rPr>
        <w:t xml:space="preserve"> </w:t>
      </w:r>
      <w:r>
        <w:t>splatné</w:t>
      </w:r>
      <w:r>
        <w:rPr>
          <w:spacing w:val="91"/>
        </w:rPr>
        <w:t xml:space="preserve"> </w:t>
      </w:r>
      <w:r>
        <w:t>dle</w:t>
      </w:r>
      <w:r>
        <w:rPr>
          <w:spacing w:val="87"/>
        </w:rPr>
        <w:t xml:space="preserve"> </w:t>
      </w:r>
      <w:r>
        <w:t>podmínek</w:t>
      </w:r>
      <w:r>
        <w:rPr>
          <w:spacing w:val="90"/>
        </w:rPr>
        <w:t xml:space="preserve"> </w:t>
      </w:r>
      <w:r>
        <w:t>uvedených</w:t>
      </w:r>
      <w:r>
        <w:rPr>
          <w:spacing w:val="-53"/>
        </w:rPr>
        <w:t xml:space="preserve"> </w:t>
      </w:r>
      <w:r>
        <w:t>v Rámcové</w:t>
      </w:r>
      <w:r>
        <w:rPr>
          <w:spacing w:val="1"/>
        </w:rPr>
        <w:t xml:space="preserve"> </w:t>
      </w:r>
      <w:r>
        <w:t>dohodě.</w:t>
      </w:r>
    </w:p>
    <w:p w14:paraId="6A515E6E" w14:textId="77777777" w:rsidR="0062522F" w:rsidRDefault="0062522F">
      <w:pPr>
        <w:pStyle w:val="Zkladntext"/>
        <w:spacing w:before="2"/>
        <w:ind w:left="0"/>
        <w:rPr>
          <w:sz w:val="28"/>
        </w:rPr>
      </w:pPr>
    </w:p>
    <w:p w14:paraId="4EA0858A" w14:textId="77777777" w:rsidR="0062522F" w:rsidRDefault="00FF148F">
      <w:pPr>
        <w:spacing w:line="296" w:lineRule="exact"/>
        <w:ind w:left="802" w:right="653"/>
        <w:jc w:val="center"/>
        <w:rPr>
          <w:b/>
        </w:rPr>
      </w:pPr>
      <w:bookmarkStart w:id="13" w:name="Článek_3"/>
      <w:bookmarkEnd w:id="13"/>
      <w:r>
        <w:rPr>
          <w:b/>
        </w:rPr>
        <w:t>Článek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7F2FE854" w14:textId="77777777" w:rsidR="0062522F" w:rsidRDefault="00FF148F">
      <w:pPr>
        <w:spacing w:line="296" w:lineRule="exact"/>
        <w:ind w:left="802" w:right="661"/>
        <w:jc w:val="center"/>
        <w:rPr>
          <w:b/>
        </w:rPr>
      </w:pPr>
      <w:bookmarkStart w:id="14" w:name="Termín_a_místo_plnění"/>
      <w:bookmarkEnd w:id="14"/>
      <w:r>
        <w:rPr>
          <w:b/>
        </w:rPr>
        <w:t>Termín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místo</w:t>
      </w:r>
      <w:r>
        <w:rPr>
          <w:b/>
          <w:spacing w:val="-3"/>
        </w:rPr>
        <w:t xml:space="preserve"> </w:t>
      </w:r>
      <w:r>
        <w:rPr>
          <w:b/>
        </w:rPr>
        <w:t>plnění</w:t>
      </w:r>
    </w:p>
    <w:p w14:paraId="6BF0DF9D" w14:textId="77777777" w:rsidR="0062522F" w:rsidRDefault="00FF148F">
      <w:pPr>
        <w:pStyle w:val="Odstavecseseznamem"/>
        <w:numPr>
          <w:ilvl w:val="1"/>
          <w:numId w:val="4"/>
        </w:numPr>
        <w:tabs>
          <w:tab w:val="left" w:pos="815"/>
          <w:tab w:val="left" w:pos="816"/>
        </w:tabs>
        <w:spacing w:before="123"/>
        <w:ind w:hanging="566"/>
      </w:pPr>
      <w:bookmarkStart w:id="15" w:name="3.1_Termín_plnění_je_do_90_dnů_od_zveřej"/>
      <w:bookmarkEnd w:id="15"/>
      <w:r>
        <w:t>Termín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 90</w:t>
      </w:r>
      <w:r>
        <w:rPr>
          <w:spacing w:val="-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zveřejnění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 smluv.</w:t>
      </w:r>
    </w:p>
    <w:p w14:paraId="12BF890B" w14:textId="77777777" w:rsidR="0062522F" w:rsidRDefault="00FF148F">
      <w:pPr>
        <w:pStyle w:val="Odstavecseseznamem"/>
        <w:numPr>
          <w:ilvl w:val="1"/>
          <w:numId w:val="4"/>
        </w:numPr>
        <w:tabs>
          <w:tab w:val="left" w:pos="815"/>
          <w:tab w:val="left" w:pos="816"/>
        </w:tabs>
        <w:ind w:hanging="566"/>
      </w:pPr>
      <w:bookmarkStart w:id="16" w:name="3.2_Místem_plnění_je_Pramacom_Prague_spo"/>
      <w:bookmarkEnd w:id="16"/>
      <w:r>
        <w:t>Místem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Pramacom Prague</w:t>
      </w:r>
      <w:r>
        <w:rPr>
          <w:spacing w:val="-1"/>
        </w:rPr>
        <w:t xml:space="preserve"> </w:t>
      </w:r>
      <w:r>
        <w:t>spol.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r.o.,</w:t>
      </w:r>
      <w:r>
        <w:rPr>
          <w:spacing w:val="-1"/>
        </w:rPr>
        <w:t xml:space="preserve"> </w:t>
      </w:r>
      <w:r>
        <w:t>Tlumačovská</w:t>
      </w:r>
      <w:r>
        <w:rPr>
          <w:spacing w:val="-1"/>
        </w:rPr>
        <w:t xml:space="preserve"> </w:t>
      </w:r>
      <w:r>
        <w:t>1097/30,</w:t>
      </w:r>
      <w:r>
        <w:rPr>
          <w:spacing w:val="-1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 13.</w:t>
      </w:r>
    </w:p>
    <w:p w14:paraId="58F919FA" w14:textId="77777777" w:rsidR="0062522F" w:rsidRDefault="0062522F">
      <w:pPr>
        <w:pStyle w:val="Zkladntext"/>
        <w:spacing w:before="4"/>
        <w:ind w:left="0"/>
        <w:rPr>
          <w:sz w:val="20"/>
        </w:rPr>
      </w:pPr>
    </w:p>
    <w:p w14:paraId="67666163" w14:textId="77777777" w:rsidR="0062522F" w:rsidRDefault="00FF148F">
      <w:pPr>
        <w:spacing w:line="296" w:lineRule="exact"/>
        <w:ind w:left="4772"/>
        <w:jc w:val="both"/>
        <w:rPr>
          <w:b/>
        </w:rPr>
      </w:pPr>
      <w:bookmarkStart w:id="17" w:name="Článek_4"/>
      <w:bookmarkEnd w:id="17"/>
      <w:r>
        <w:rPr>
          <w:b/>
        </w:rPr>
        <w:t>Článek</w:t>
      </w:r>
      <w:r>
        <w:rPr>
          <w:b/>
          <w:spacing w:val="1"/>
        </w:rPr>
        <w:t xml:space="preserve"> </w:t>
      </w:r>
      <w:r>
        <w:rPr>
          <w:b/>
        </w:rPr>
        <w:t>4</w:t>
      </w:r>
    </w:p>
    <w:p w14:paraId="5DB2FD70" w14:textId="77777777" w:rsidR="0062522F" w:rsidRDefault="00FF148F">
      <w:pPr>
        <w:spacing w:line="296" w:lineRule="exact"/>
        <w:ind w:left="4182"/>
        <w:jc w:val="both"/>
        <w:rPr>
          <w:b/>
        </w:rPr>
      </w:pPr>
      <w:bookmarkStart w:id="18" w:name="Sankční_ujednání"/>
      <w:bookmarkEnd w:id="18"/>
      <w:r>
        <w:rPr>
          <w:b/>
        </w:rPr>
        <w:t>Sankční ujednání</w:t>
      </w:r>
    </w:p>
    <w:p w14:paraId="36B18FCC" w14:textId="77777777" w:rsidR="0062522F" w:rsidRDefault="00FF148F">
      <w:pPr>
        <w:pStyle w:val="Odstavecseseznamem"/>
        <w:numPr>
          <w:ilvl w:val="1"/>
          <w:numId w:val="3"/>
        </w:numPr>
        <w:tabs>
          <w:tab w:val="left" w:pos="816"/>
        </w:tabs>
        <w:ind w:right="104"/>
        <w:jc w:val="both"/>
      </w:pPr>
      <w:bookmarkStart w:id="19" w:name="4.1_Sankce_za_prodlení_s_předáním_a_za_p"/>
      <w:bookmarkEnd w:id="19"/>
      <w:r>
        <w:t>Sankce</w:t>
      </w:r>
      <w:r>
        <w:rPr>
          <w:spacing w:val="1"/>
        </w:rPr>
        <w:t xml:space="preserve"> </w:t>
      </w:r>
      <w:r>
        <w:t>za prodlení</w:t>
      </w:r>
      <w:r>
        <w:rPr>
          <w:spacing w:val="1"/>
        </w:rPr>
        <w:t xml:space="preserve"> </w:t>
      </w:r>
      <w:r>
        <w:t>s předáním 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dalších povinností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a Objednatele</w:t>
      </w:r>
      <w:r>
        <w:rPr>
          <w:spacing w:val="1"/>
        </w:rPr>
        <w:t xml:space="preserve"> </w:t>
      </w:r>
      <w:r>
        <w:t>vyplývajících z Rámcové dohody a této Smlouvy se řídí příslušnými ustanoveními Rámcové</w:t>
      </w:r>
      <w:r>
        <w:rPr>
          <w:spacing w:val="1"/>
        </w:rPr>
        <w:t xml:space="preserve"> </w:t>
      </w:r>
      <w:r>
        <w:t>dohody.</w:t>
      </w:r>
    </w:p>
    <w:p w14:paraId="54E66458" w14:textId="77777777" w:rsidR="0062522F" w:rsidRDefault="00FF148F">
      <w:pPr>
        <w:pStyle w:val="Odstavecseseznamem"/>
        <w:numPr>
          <w:ilvl w:val="1"/>
          <w:numId w:val="3"/>
        </w:numPr>
        <w:tabs>
          <w:tab w:val="left" w:pos="816"/>
        </w:tabs>
        <w:spacing w:before="61"/>
        <w:ind w:hanging="566"/>
        <w:jc w:val="both"/>
      </w:pPr>
      <w:bookmarkStart w:id="20" w:name="4.2_Záruka_Dodavatele_je_poskytována_v_s"/>
      <w:bookmarkEnd w:id="20"/>
      <w:r>
        <w:t>Záruka</w:t>
      </w:r>
      <w:r>
        <w:rPr>
          <w:spacing w:val="-1"/>
        </w:rPr>
        <w:t xml:space="preserve"> </w:t>
      </w:r>
      <w:r>
        <w:t>D</w:t>
      </w:r>
      <w:r>
        <w:t>odavatele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poskytována</w:t>
      </w:r>
      <w:r>
        <w:rPr>
          <w:spacing w:val="-1"/>
        </w:rPr>
        <w:t xml:space="preserve"> </w:t>
      </w:r>
      <w:r>
        <w:t>v souladu s</w:t>
      </w:r>
      <w:r>
        <w:rPr>
          <w:spacing w:val="2"/>
        </w:rPr>
        <w:t xml:space="preserve"> </w:t>
      </w:r>
      <w:r>
        <w:t>příslušnými</w:t>
      </w:r>
      <w:r>
        <w:rPr>
          <w:spacing w:val="-6"/>
        </w:rPr>
        <w:t xml:space="preserve"> </w:t>
      </w:r>
      <w:r>
        <w:t>ustanoveními</w:t>
      </w:r>
      <w:r>
        <w:rPr>
          <w:spacing w:val="-2"/>
        </w:rPr>
        <w:t xml:space="preserve"> </w:t>
      </w:r>
      <w:r>
        <w:t>Rámcové dohody.</w:t>
      </w:r>
    </w:p>
    <w:p w14:paraId="25A458A4" w14:textId="77777777" w:rsidR="0062522F" w:rsidRDefault="0062522F">
      <w:pPr>
        <w:pStyle w:val="Zkladntext"/>
        <w:ind w:left="0"/>
      </w:pPr>
    </w:p>
    <w:p w14:paraId="2CE948CC" w14:textId="77777777" w:rsidR="0062522F" w:rsidRDefault="0062522F">
      <w:pPr>
        <w:pStyle w:val="Zkladntext"/>
        <w:spacing w:before="3"/>
        <w:ind w:left="0"/>
        <w:rPr>
          <w:sz w:val="18"/>
        </w:rPr>
      </w:pPr>
    </w:p>
    <w:p w14:paraId="0C9A7CF3" w14:textId="77777777" w:rsidR="0062522F" w:rsidRDefault="00FF148F">
      <w:pPr>
        <w:spacing w:line="296" w:lineRule="exact"/>
        <w:ind w:left="802" w:right="653"/>
        <w:jc w:val="center"/>
        <w:rPr>
          <w:b/>
        </w:rPr>
      </w:pPr>
      <w:bookmarkStart w:id="21" w:name="Článek_5"/>
      <w:bookmarkEnd w:id="21"/>
      <w:r>
        <w:rPr>
          <w:b/>
        </w:rPr>
        <w:t>Článek</w:t>
      </w:r>
      <w:r>
        <w:rPr>
          <w:b/>
          <w:spacing w:val="1"/>
        </w:rPr>
        <w:t xml:space="preserve"> </w:t>
      </w:r>
      <w:r>
        <w:rPr>
          <w:b/>
        </w:rPr>
        <w:t>5</w:t>
      </w:r>
    </w:p>
    <w:p w14:paraId="1DB82AA8" w14:textId="77777777" w:rsidR="0062522F" w:rsidRDefault="00FF148F">
      <w:pPr>
        <w:spacing w:line="296" w:lineRule="exact"/>
        <w:ind w:left="802" w:right="659"/>
        <w:jc w:val="center"/>
        <w:rPr>
          <w:b/>
        </w:rPr>
      </w:pPr>
      <w:bookmarkStart w:id="22" w:name="Oprávněné_osoby_a_komunikace_stran"/>
      <w:bookmarkEnd w:id="22"/>
      <w:r>
        <w:rPr>
          <w:b/>
        </w:rPr>
        <w:t>Oprávněné</w:t>
      </w:r>
      <w:r>
        <w:rPr>
          <w:b/>
          <w:spacing w:val="-2"/>
        </w:rPr>
        <w:t xml:space="preserve"> </w:t>
      </w:r>
      <w:r>
        <w:rPr>
          <w:b/>
        </w:rPr>
        <w:t>osoby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komunikace</w:t>
      </w:r>
      <w:r>
        <w:rPr>
          <w:b/>
          <w:spacing w:val="-7"/>
        </w:rPr>
        <w:t xml:space="preserve"> </w:t>
      </w:r>
      <w:r>
        <w:rPr>
          <w:b/>
        </w:rPr>
        <w:t>stran</w:t>
      </w:r>
    </w:p>
    <w:p w14:paraId="3D49213C" w14:textId="77777777" w:rsidR="0062522F" w:rsidRDefault="00FF148F">
      <w:pPr>
        <w:pStyle w:val="Odstavecseseznamem"/>
        <w:numPr>
          <w:ilvl w:val="1"/>
          <w:numId w:val="2"/>
        </w:numPr>
        <w:tabs>
          <w:tab w:val="left" w:pos="709"/>
          <w:tab w:val="left" w:pos="816"/>
        </w:tabs>
        <w:spacing w:before="119"/>
        <w:ind w:right="1" w:hanging="816"/>
        <w:jc w:val="left"/>
      </w:pPr>
      <w:bookmarkStart w:id="23" w:name="5.1_Každá_ze_Stran_jmenuje_oprávněnou_os"/>
      <w:bookmarkEnd w:id="23"/>
      <w:r>
        <w:t>Každá</w:t>
      </w:r>
      <w:r>
        <w:rPr>
          <w:spacing w:val="80"/>
        </w:rPr>
        <w:t xml:space="preserve"> </w:t>
      </w:r>
      <w:r>
        <w:t>ze</w:t>
      </w:r>
      <w:r>
        <w:rPr>
          <w:spacing w:val="81"/>
        </w:rPr>
        <w:t xml:space="preserve"> </w:t>
      </w:r>
      <w:r>
        <w:t>Stran</w:t>
      </w:r>
      <w:r>
        <w:rPr>
          <w:spacing w:val="83"/>
        </w:rPr>
        <w:t xml:space="preserve"> </w:t>
      </w:r>
      <w:r>
        <w:t>jmenuje</w:t>
      </w:r>
      <w:r>
        <w:rPr>
          <w:spacing w:val="80"/>
        </w:rPr>
        <w:t xml:space="preserve"> </w:t>
      </w:r>
      <w:r>
        <w:t>oprávněnou</w:t>
      </w:r>
      <w:r>
        <w:rPr>
          <w:spacing w:val="83"/>
        </w:rPr>
        <w:t xml:space="preserve"> </w:t>
      </w:r>
      <w:r>
        <w:t>osobu,</w:t>
      </w:r>
      <w:r>
        <w:rPr>
          <w:spacing w:val="76"/>
        </w:rPr>
        <w:t xml:space="preserve"> </w:t>
      </w:r>
      <w:r>
        <w:t>která</w:t>
      </w:r>
      <w:r>
        <w:rPr>
          <w:spacing w:val="83"/>
        </w:rPr>
        <w:t xml:space="preserve"> </w:t>
      </w:r>
      <w:r>
        <w:t>bude</w:t>
      </w:r>
      <w:r>
        <w:rPr>
          <w:spacing w:val="81"/>
        </w:rPr>
        <w:t xml:space="preserve"> </w:t>
      </w:r>
      <w:r>
        <w:t>zastupovat</w:t>
      </w:r>
      <w:r>
        <w:rPr>
          <w:spacing w:val="80"/>
        </w:rPr>
        <w:t xml:space="preserve"> </w:t>
      </w:r>
      <w:r>
        <w:t>Stranu</w:t>
      </w:r>
      <w:r>
        <w:rPr>
          <w:spacing w:val="8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smluvních</w:t>
      </w:r>
    </w:p>
    <w:p w14:paraId="398CC919" w14:textId="77777777" w:rsidR="0062522F" w:rsidRDefault="00FF148F">
      <w:pPr>
        <w:pStyle w:val="Zkladntext"/>
        <w:spacing w:before="3"/>
      </w:pPr>
      <w:r>
        <w:t>a</w:t>
      </w:r>
      <w:r>
        <w:rPr>
          <w:spacing w:val="-2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záležitostech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věcném</w:t>
      </w:r>
      <w:r>
        <w:rPr>
          <w:spacing w:val="-1"/>
        </w:rPr>
        <w:t xml:space="preserve"> </w:t>
      </w:r>
      <w:r>
        <w:t>plnění.</w:t>
      </w:r>
    </w:p>
    <w:p w14:paraId="690B96CD" w14:textId="77777777" w:rsidR="0062522F" w:rsidRDefault="00FF148F">
      <w:pPr>
        <w:pStyle w:val="Odstavecseseznamem"/>
        <w:numPr>
          <w:ilvl w:val="2"/>
          <w:numId w:val="2"/>
        </w:numPr>
        <w:tabs>
          <w:tab w:val="left" w:pos="1311"/>
        </w:tabs>
      </w:pPr>
      <w:bookmarkStart w:id="24" w:name="5.1.1_Osoby_oprávněné_zastupovat_Strany_"/>
      <w:bookmarkEnd w:id="24"/>
      <w:r>
        <w:t>Osoby</w:t>
      </w:r>
      <w:r>
        <w:rPr>
          <w:spacing w:val="-2"/>
        </w:rPr>
        <w:t xml:space="preserve"> </w:t>
      </w:r>
      <w:r>
        <w:t>oprávněné</w:t>
      </w:r>
      <w:r>
        <w:rPr>
          <w:spacing w:val="-4"/>
        </w:rPr>
        <w:t xml:space="preserve"> </w:t>
      </w:r>
      <w:r>
        <w:t>zastupovat</w:t>
      </w:r>
      <w:r>
        <w:rPr>
          <w:spacing w:val="-5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obchodních</w:t>
      </w:r>
      <w:r>
        <w:rPr>
          <w:spacing w:val="-2"/>
        </w:rPr>
        <w:t xml:space="preserve"> </w:t>
      </w:r>
      <w:r>
        <w:t>záležitostech:</w:t>
      </w:r>
    </w:p>
    <w:p w14:paraId="7CA524B0" w14:textId="77777777" w:rsidR="0062522F" w:rsidRDefault="0062522F">
      <w:pPr>
        <w:sectPr w:rsidR="0062522F">
          <w:pgSz w:w="11910" w:h="16840"/>
          <w:pgMar w:top="1400" w:right="1020" w:bottom="280" w:left="600" w:header="708" w:footer="708" w:gutter="0"/>
          <w:cols w:space="708"/>
        </w:sectPr>
      </w:pPr>
    </w:p>
    <w:p w14:paraId="667D7B8E" w14:textId="02207B1D" w:rsidR="0062522F" w:rsidRDefault="00FF148F">
      <w:pPr>
        <w:pStyle w:val="Zkladntext"/>
        <w:spacing w:before="114" w:line="296" w:lineRule="exact"/>
      </w:pPr>
      <w:r>
        <w:lastRenderedPageBreak/>
        <w:t>Za</w:t>
      </w:r>
      <w:r>
        <w:rPr>
          <w:spacing w:val="-2"/>
        </w:rPr>
        <w:t xml:space="preserve"> </w:t>
      </w:r>
      <w:r>
        <w:t>Objednatele:</w:t>
      </w:r>
      <w:r>
        <w:rPr>
          <w:spacing w:val="51"/>
        </w:rPr>
        <w:t xml:space="preserve"> </w:t>
      </w:r>
      <w:r>
        <w:t>xxx</w:t>
      </w:r>
    </w:p>
    <w:p w14:paraId="76F9EE18" w14:textId="25BA575D" w:rsidR="0062522F" w:rsidRDefault="00FF148F">
      <w:pPr>
        <w:pStyle w:val="Zkladntext"/>
        <w:tabs>
          <w:tab w:val="left" w:pos="2451"/>
        </w:tabs>
        <w:spacing w:line="295" w:lineRule="exact"/>
      </w:pPr>
      <w:r>
        <w:t>tel.:</w:t>
      </w:r>
      <w:r>
        <w:tab/>
        <w:t>xxx</w:t>
      </w:r>
    </w:p>
    <w:p w14:paraId="6D30040E" w14:textId="1B3E3335" w:rsidR="0062522F" w:rsidRDefault="00FF148F">
      <w:pPr>
        <w:pStyle w:val="Zkladntext"/>
        <w:tabs>
          <w:tab w:val="left" w:pos="2451"/>
        </w:tabs>
        <w:spacing w:line="296" w:lineRule="exact"/>
      </w:pPr>
      <w:r>
        <w:t>e-mail:</w:t>
      </w:r>
      <w:r>
        <w:tab/>
      </w:r>
      <w:hyperlink r:id="rId6">
        <w:r>
          <w:t>xxx</w:t>
        </w:r>
      </w:hyperlink>
    </w:p>
    <w:p w14:paraId="6618784E" w14:textId="77777777" w:rsidR="0062522F" w:rsidRDefault="0062522F">
      <w:pPr>
        <w:pStyle w:val="Zkladntext"/>
        <w:spacing w:before="2"/>
        <w:ind w:left="0"/>
      </w:pPr>
    </w:p>
    <w:p w14:paraId="38105C10" w14:textId="77777777" w:rsidR="00FF148F" w:rsidRDefault="00FF148F">
      <w:pPr>
        <w:pStyle w:val="Zkladntext"/>
        <w:tabs>
          <w:tab w:val="left" w:pos="2506"/>
        </w:tabs>
        <w:spacing w:line="242" w:lineRule="auto"/>
        <w:ind w:right="6181"/>
      </w:pPr>
      <w:r>
        <w:t>Za Dodavatele</w:t>
      </w:r>
      <w:r>
        <w:t>:   xxx</w:t>
      </w:r>
    </w:p>
    <w:p w14:paraId="53CC45D7" w14:textId="3B4789E6" w:rsidR="0062522F" w:rsidRDefault="00FF148F">
      <w:pPr>
        <w:pStyle w:val="Zkladntext"/>
        <w:tabs>
          <w:tab w:val="left" w:pos="2506"/>
        </w:tabs>
        <w:spacing w:line="242" w:lineRule="auto"/>
        <w:ind w:right="6181"/>
      </w:pPr>
      <w:r>
        <w:t>tel.:</w:t>
      </w:r>
      <w:r>
        <w:tab/>
        <w:t>xxx</w:t>
      </w:r>
    </w:p>
    <w:p w14:paraId="5EA02C75" w14:textId="642C91FC" w:rsidR="0062522F" w:rsidRDefault="00FF148F">
      <w:pPr>
        <w:pStyle w:val="Zkladntext"/>
        <w:tabs>
          <w:tab w:val="left" w:pos="2451"/>
        </w:tabs>
        <w:spacing w:line="292" w:lineRule="exact"/>
      </w:pPr>
      <w:r>
        <w:t>email:</w:t>
      </w:r>
      <w:r>
        <w:tab/>
        <w:t>xxx</w:t>
      </w:r>
    </w:p>
    <w:p w14:paraId="41D67F29" w14:textId="77777777" w:rsidR="0062522F" w:rsidRDefault="0062522F">
      <w:pPr>
        <w:pStyle w:val="Zkladntext"/>
        <w:spacing w:before="4"/>
        <w:ind w:left="0"/>
        <w:rPr>
          <w:sz w:val="24"/>
        </w:rPr>
      </w:pPr>
    </w:p>
    <w:p w14:paraId="5CD92EFF" w14:textId="77777777" w:rsidR="0062522F" w:rsidRDefault="00FF148F">
      <w:pPr>
        <w:pStyle w:val="Odstavecseseznamem"/>
        <w:numPr>
          <w:ilvl w:val="2"/>
          <w:numId w:val="2"/>
        </w:numPr>
        <w:tabs>
          <w:tab w:val="left" w:pos="1311"/>
        </w:tabs>
        <w:spacing w:before="31"/>
      </w:pPr>
      <w:bookmarkStart w:id="25" w:name="5.1.2_Osoby_oprávněné_zastupovat_Strany_"/>
      <w:bookmarkEnd w:id="25"/>
      <w:r>
        <w:t>Osoby</w:t>
      </w:r>
      <w:r>
        <w:rPr>
          <w:spacing w:val="-2"/>
        </w:rPr>
        <w:t xml:space="preserve"> </w:t>
      </w:r>
      <w:r>
        <w:t>oprávněné</w:t>
      </w:r>
      <w:r>
        <w:rPr>
          <w:spacing w:val="-3"/>
        </w:rPr>
        <w:t xml:space="preserve"> </w:t>
      </w:r>
      <w:r>
        <w:t>zastupovat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věcném</w:t>
      </w:r>
      <w:r>
        <w:rPr>
          <w:spacing w:val="-3"/>
        </w:rPr>
        <w:t xml:space="preserve"> </w:t>
      </w:r>
      <w:r>
        <w:t>plnění:</w:t>
      </w:r>
    </w:p>
    <w:p w14:paraId="12ECC415" w14:textId="77777777" w:rsidR="0062522F" w:rsidRDefault="0062522F">
      <w:pPr>
        <w:pStyle w:val="Zkladntext"/>
        <w:spacing w:before="9"/>
        <w:ind w:left="0"/>
        <w:rPr>
          <w:sz w:val="21"/>
        </w:rPr>
      </w:pPr>
    </w:p>
    <w:p w14:paraId="202B0C22" w14:textId="4E348128" w:rsidR="0062522F" w:rsidRDefault="00FF148F">
      <w:pPr>
        <w:pStyle w:val="Zkladntext"/>
        <w:spacing w:before="1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rPr>
          <w:spacing w:val="53"/>
        </w:rPr>
        <w:t xml:space="preserve"> </w:t>
      </w:r>
      <w:r>
        <w:t>xxx</w:t>
      </w:r>
    </w:p>
    <w:p w14:paraId="2E7D382A" w14:textId="5C98648A" w:rsidR="0062522F" w:rsidRDefault="00FF148F">
      <w:pPr>
        <w:pStyle w:val="Zkladntext"/>
        <w:tabs>
          <w:tab w:val="left" w:pos="2451"/>
        </w:tabs>
        <w:spacing w:before="3" w:line="296" w:lineRule="exact"/>
      </w:pPr>
      <w:r>
        <w:t>tel.:</w:t>
      </w:r>
      <w:r>
        <w:tab/>
        <w:t>xxx</w:t>
      </w:r>
    </w:p>
    <w:p w14:paraId="14E0657F" w14:textId="6A74A2E4" w:rsidR="0062522F" w:rsidRDefault="00FF148F">
      <w:pPr>
        <w:pStyle w:val="Zkladntext"/>
        <w:tabs>
          <w:tab w:val="left" w:pos="2451"/>
        </w:tabs>
        <w:spacing w:line="296" w:lineRule="exact"/>
      </w:pPr>
      <w:r>
        <w:t>e-mail:</w:t>
      </w:r>
      <w:r>
        <w:tab/>
      </w:r>
      <w:hyperlink r:id="rId7">
        <w:r>
          <w:t>xxx</w:t>
        </w:r>
      </w:hyperlink>
    </w:p>
    <w:p w14:paraId="7FA2827D" w14:textId="77777777" w:rsidR="0062522F" w:rsidRDefault="0062522F">
      <w:pPr>
        <w:pStyle w:val="Zkladntext"/>
        <w:spacing w:before="2"/>
        <w:ind w:left="0"/>
      </w:pPr>
    </w:p>
    <w:p w14:paraId="1874EEF2" w14:textId="30912E9A" w:rsidR="0062522F" w:rsidRDefault="00FF148F">
      <w:pPr>
        <w:pStyle w:val="Zkladntext"/>
        <w:tabs>
          <w:tab w:val="left" w:pos="2516"/>
        </w:tabs>
        <w:spacing w:line="296" w:lineRule="exact"/>
      </w:pPr>
      <w:r>
        <w:t>Za</w:t>
      </w:r>
      <w:r>
        <w:rPr>
          <w:spacing w:val="-2"/>
        </w:rPr>
        <w:t xml:space="preserve"> </w:t>
      </w:r>
      <w:r>
        <w:t>Dodavatele:</w:t>
      </w:r>
      <w:r>
        <w:tab/>
        <w:t>xxx</w:t>
      </w:r>
    </w:p>
    <w:p w14:paraId="58FF855E" w14:textId="3088F826" w:rsidR="0062522F" w:rsidRDefault="00FF148F">
      <w:pPr>
        <w:pStyle w:val="Zkladntext"/>
        <w:tabs>
          <w:tab w:val="left" w:pos="2506"/>
        </w:tabs>
        <w:spacing w:line="296" w:lineRule="exact"/>
      </w:pPr>
      <w:r>
        <w:t>tel.:</w:t>
      </w:r>
      <w:r>
        <w:tab/>
        <w:t>xxx</w:t>
      </w:r>
    </w:p>
    <w:p w14:paraId="5DAC3D9D" w14:textId="7FA66F18" w:rsidR="0062522F" w:rsidRDefault="00FF148F">
      <w:pPr>
        <w:pStyle w:val="Zkladntext"/>
        <w:tabs>
          <w:tab w:val="left" w:pos="2506"/>
        </w:tabs>
        <w:spacing w:before="3"/>
      </w:pPr>
      <w:r>
        <w:t>e-mail:</w:t>
      </w:r>
      <w:r>
        <w:tab/>
        <w:t>xxx</w:t>
      </w:r>
    </w:p>
    <w:p w14:paraId="33C4A167" w14:textId="77777777" w:rsidR="0062522F" w:rsidRDefault="0062522F">
      <w:pPr>
        <w:pStyle w:val="Zkladntext"/>
        <w:spacing w:before="7"/>
        <w:ind w:left="0"/>
        <w:rPr>
          <w:sz w:val="19"/>
        </w:rPr>
      </w:pPr>
    </w:p>
    <w:p w14:paraId="1970BF71" w14:textId="77777777" w:rsidR="0062522F" w:rsidRDefault="00FF148F">
      <w:pPr>
        <w:pStyle w:val="Odstavecseseznamem"/>
        <w:numPr>
          <w:ilvl w:val="1"/>
          <w:numId w:val="2"/>
        </w:numPr>
        <w:tabs>
          <w:tab w:val="left" w:pos="816"/>
        </w:tabs>
        <w:spacing w:before="30" w:line="242" w:lineRule="auto"/>
        <w:ind w:right="114" w:hanging="565"/>
        <w:jc w:val="both"/>
      </w:pPr>
      <w:bookmarkStart w:id="26" w:name="5.2_Strany_jsou_oprávněny_změnit_výše_uv"/>
      <w:bookmarkEnd w:id="26"/>
      <w:r>
        <w:t>Strany jsou oprávněny změnit výše uvedené oprávněné osoby, jsou však povinny na takovou</w:t>
      </w:r>
      <w:r>
        <w:rPr>
          <w:spacing w:val="1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písemně</w:t>
      </w:r>
      <w:r>
        <w:rPr>
          <w:spacing w:val="2"/>
        </w:rPr>
        <w:t xml:space="preserve"> </w:t>
      </w:r>
      <w:r>
        <w:t>předem upozornit</w:t>
      </w:r>
      <w:r>
        <w:rPr>
          <w:spacing w:val="-2"/>
        </w:rPr>
        <w:t xml:space="preserve"> </w:t>
      </w:r>
      <w:r>
        <w:t>druhou</w:t>
      </w:r>
      <w:r>
        <w:rPr>
          <w:spacing w:val="2"/>
        </w:rPr>
        <w:t xml:space="preserve"> </w:t>
      </w:r>
      <w:r>
        <w:t>Stranu.</w:t>
      </w:r>
    </w:p>
    <w:p w14:paraId="156D0F6C" w14:textId="77777777" w:rsidR="0062522F" w:rsidRDefault="00FF148F">
      <w:pPr>
        <w:pStyle w:val="Odstavecseseznamem"/>
        <w:numPr>
          <w:ilvl w:val="1"/>
          <w:numId w:val="2"/>
        </w:numPr>
        <w:tabs>
          <w:tab w:val="left" w:pos="816"/>
        </w:tabs>
        <w:spacing w:before="116" w:line="296" w:lineRule="exact"/>
        <w:ind w:hanging="566"/>
        <w:jc w:val="both"/>
      </w:pPr>
      <w:bookmarkStart w:id="27" w:name="5.3_Všechny_dokumenty_mající_vztah_k_pln"/>
      <w:bookmarkEnd w:id="27"/>
      <w:r>
        <w:t>Všechny</w:t>
      </w:r>
      <w:r>
        <w:rPr>
          <w:spacing w:val="39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mající</w:t>
      </w:r>
      <w:r>
        <w:rPr>
          <w:spacing w:val="38"/>
        </w:rPr>
        <w:t xml:space="preserve"> </w:t>
      </w:r>
      <w:r>
        <w:t>vztah</w:t>
      </w:r>
      <w:r>
        <w:rPr>
          <w:spacing w:val="44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plnění</w:t>
      </w:r>
      <w:r>
        <w:rPr>
          <w:spacing w:val="38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t>být</w:t>
      </w:r>
      <w:r>
        <w:rPr>
          <w:spacing w:val="41"/>
        </w:rPr>
        <w:t xml:space="preserve"> </w:t>
      </w:r>
      <w:r>
        <w:t>podepsány</w:t>
      </w:r>
      <w:r>
        <w:rPr>
          <w:spacing w:val="45"/>
        </w:rPr>
        <w:t xml:space="preserve"> </w:t>
      </w:r>
      <w:r>
        <w:t>oprávněnými</w:t>
      </w:r>
    </w:p>
    <w:p w14:paraId="13F54CA6" w14:textId="77777777" w:rsidR="0062522F" w:rsidRDefault="00FF148F">
      <w:pPr>
        <w:pStyle w:val="Zkladntext"/>
        <w:spacing w:line="296" w:lineRule="exact"/>
        <w:jc w:val="both"/>
      </w:pPr>
      <w:r>
        <w:t>osobami</w:t>
      </w:r>
      <w:r>
        <w:rPr>
          <w:spacing w:val="-1"/>
        </w:rPr>
        <w:t xml:space="preserve"> </w:t>
      </w:r>
      <w:r>
        <w:t>obou</w:t>
      </w:r>
      <w:r>
        <w:rPr>
          <w:spacing w:val="1"/>
        </w:rPr>
        <w:t xml:space="preserve"> </w:t>
      </w:r>
      <w:r>
        <w:t>Stran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a 5.2</w:t>
      </w:r>
      <w:r>
        <w:rPr>
          <w:spacing w:val="-1"/>
        </w:rPr>
        <w:t xml:space="preserve"> </w:t>
      </w:r>
      <w:r>
        <w:t>Smlouvy.</w:t>
      </w:r>
    </w:p>
    <w:p w14:paraId="448A2870" w14:textId="77777777" w:rsidR="0062522F" w:rsidRDefault="00FF148F">
      <w:pPr>
        <w:pStyle w:val="Odstavecseseznamem"/>
        <w:numPr>
          <w:ilvl w:val="1"/>
          <w:numId w:val="2"/>
        </w:numPr>
        <w:tabs>
          <w:tab w:val="left" w:pos="816"/>
        </w:tabs>
        <w:spacing w:before="123"/>
        <w:ind w:right="118" w:hanging="565"/>
        <w:jc w:val="both"/>
      </w:pPr>
      <w:bookmarkStart w:id="28" w:name="5.4_Jakékoli_oznámení,_žádost_či_jiné_sd"/>
      <w:bookmarkEnd w:id="28"/>
      <w:r>
        <w:t>Jakékoli oznámení, žádost či jiné sdělení, jež má být učiněno či dáno Straně dle Dohody, bude</w:t>
      </w:r>
      <w:r>
        <w:rPr>
          <w:spacing w:val="1"/>
        </w:rPr>
        <w:t xml:space="preserve"> </w:t>
      </w:r>
      <w:r>
        <w:t>učiněno či dáno písemně. Veškerá komunikace mezi Stranami bude probíhat prostřednict</w:t>
      </w:r>
      <w:r>
        <w:t>vím</w:t>
      </w:r>
      <w:r>
        <w:rPr>
          <w:spacing w:val="1"/>
        </w:rPr>
        <w:t xml:space="preserve"> </w:t>
      </w:r>
      <w:r>
        <w:t>oprávněných osob, nedohodnou-li se Strany</w:t>
      </w:r>
      <w:r>
        <w:rPr>
          <w:spacing w:val="2"/>
        </w:rPr>
        <w:t xml:space="preserve"> </w:t>
      </w:r>
      <w:r>
        <w:t>jinak.</w:t>
      </w:r>
    </w:p>
    <w:p w14:paraId="033E2A02" w14:textId="77777777" w:rsidR="0062522F" w:rsidRDefault="0062522F">
      <w:pPr>
        <w:pStyle w:val="Zkladntext"/>
        <w:spacing w:before="10"/>
        <w:ind w:left="0"/>
        <w:rPr>
          <w:sz w:val="30"/>
        </w:rPr>
      </w:pPr>
    </w:p>
    <w:p w14:paraId="02DE2FA0" w14:textId="77777777" w:rsidR="0062522F" w:rsidRDefault="00FF148F">
      <w:pPr>
        <w:spacing w:line="242" w:lineRule="auto"/>
        <w:ind w:left="4222" w:right="4072" w:firstLine="550"/>
        <w:jc w:val="both"/>
        <w:rPr>
          <w:b/>
        </w:rPr>
      </w:pPr>
      <w:bookmarkStart w:id="29" w:name="Článek_6"/>
      <w:bookmarkEnd w:id="29"/>
      <w:r>
        <w:rPr>
          <w:b/>
        </w:rPr>
        <w:t>Článek 6</w:t>
      </w:r>
      <w:r>
        <w:rPr>
          <w:b/>
          <w:spacing w:val="1"/>
        </w:rPr>
        <w:t xml:space="preserve"> </w:t>
      </w:r>
      <w:bookmarkStart w:id="30" w:name="Závěrečná_ujednání"/>
      <w:bookmarkEnd w:id="30"/>
      <w:r>
        <w:rPr>
          <w:b/>
        </w:rPr>
        <w:t>Závěrečná</w:t>
      </w:r>
      <w:r>
        <w:rPr>
          <w:b/>
          <w:spacing w:val="-11"/>
        </w:rPr>
        <w:t xml:space="preserve"> </w:t>
      </w:r>
      <w:r>
        <w:rPr>
          <w:b/>
        </w:rPr>
        <w:t>ujednání</w:t>
      </w:r>
    </w:p>
    <w:p w14:paraId="20D5B6A4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before="116"/>
        <w:ind w:right="99"/>
        <w:jc w:val="both"/>
      </w:pPr>
      <w:bookmarkStart w:id="31" w:name="6.1_V_případě,_že_Objednatelem_je_složka"/>
      <w:bookmarkEnd w:id="31"/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složka</w:t>
      </w:r>
      <w:r>
        <w:rPr>
          <w:spacing w:val="1"/>
        </w:rPr>
        <w:t xml:space="preserve"> </w:t>
      </w:r>
      <w:r>
        <w:t>integrovaného</w:t>
      </w:r>
      <w:r>
        <w:rPr>
          <w:spacing w:val="1"/>
        </w:rPr>
        <w:t xml:space="preserve"> </w:t>
      </w:r>
      <w:r>
        <w:t>záchranného</w:t>
      </w:r>
      <w:r>
        <w:rPr>
          <w:spacing w:val="1"/>
        </w:rPr>
        <w:t xml:space="preserve"> </w:t>
      </w:r>
      <w:r>
        <w:t>systému,</w:t>
      </w:r>
      <w:r>
        <w:rPr>
          <w:spacing w:val="1"/>
        </w:rPr>
        <w:t xml:space="preserve"> </w:t>
      </w:r>
      <w:r>
        <w:t>Dodavatel</w:t>
      </w:r>
      <w:r>
        <w:rPr>
          <w:spacing w:val="1"/>
        </w:rPr>
        <w:t xml:space="preserve"> </w:t>
      </w:r>
      <w:r>
        <w:t>plně</w:t>
      </w:r>
      <w:r>
        <w:rPr>
          <w:spacing w:val="-52"/>
        </w:rPr>
        <w:t xml:space="preserve"> </w:t>
      </w:r>
      <w:r>
        <w:t>akceptuje zvlášť významné upozornění Objednatele o zvláštní povaze působnosti účastníků a</w:t>
      </w:r>
      <w:r>
        <w:rPr>
          <w:spacing w:val="1"/>
        </w:rPr>
        <w:t xml:space="preserve"> </w:t>
      </w:r>
      <w:r>
        <w:t>pořizovaných</w:t>
      </w:r>
      <w:r>
        <w:rPr>
          <w:spacing w:val="-12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nezbytných</w:t>
      </w:r>
      <w:r>
        <w:rPr>
          <w:spacing w:val="-11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stanovené</w:t>
      </w:r>
      <w:r>
        <w:rPr>
          <w:spacing w:val="-13"/>
        </w:rPr>
        <w:t xml:space="preserve"> </w:t>
      </w:r>
      <w:r>
        <w:t>působnosti</w:t>
      </w:r>
      <w:r>
        <w:rPr>
          <w:spacing w:val="1"/>
        </w:rPr>
        <w:t xml:space="preserve"> </w:t>
      </w:r>
      <w:r>
        <w:t>Objednatele,</w:t>
      </w:r>
      <w:r>
        <w:rPr>
          <w:spacing w:val="-12"/>
        </w:rPr>
        <w:t xml:space="preserve"> </w:t>
      </w:r>
      <w:r>
        <w:t>což</w:t>
      </w:r>
      <w:r>
        <w:rPr>
          <w:spacing w:val="-9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umocněno</w:t>
      </w:r>
      <w:r>
        <w:rPr>
          <w:spacing w:val="-14"/>
        </w:rPr>
        <w:t xml:space="preserve"> </w:t>
      </w:r>
      <w:r>
        <w:t>nezbytností</w:t>
      </w:r>
      <w:r>
        <w:rPr>
          <w:spacing w:val="-12"/>
        </w:rPr>
        <w:t xml:space="preserve"> </w:t>
      </w:r>
      <w:r>
        <w:t>zcela</w:t>
      </w:r>
      <w:r>
        <w:rPr>
          <w:spacing w:val="-13"/>
        </w:rPr>
        <w:t xml:space="preserve"> </w:t>
      </w:r>
      <w:r>
        <w:t>bezproblémového,</w:t>
      </w:r>
      <w:r>
        <w:rPr>
          <w:spacing w:val="-13"/>
        </w:rPr>
        <w:t xml:space="preserve"> </w:t>
      </w:r>
      <w:r>
        <w:t>řádného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včasného</w:t>
      </w:r>
      <w:r>
        <w:rPr>
          <w:spacing w:val="-13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Dodavatele.</w:t>
      </w:r>
      <w:r>
        <w:rPr>
          <w:spacing w:val="-53"/>
        </w:rPr>
        <w:t xml:space="preserve"> </w:t>
      </w:r>
      <w:r>
        <w:t>Je nezbytné, aby byly v co nejkratší možné době vytvořeny podmínky pro účinnou ochranu</w:t>
      </w:r>
      <w:r>
        <w:rPr>
          <w:spacing w:val="1"/>
        </w:rPr>
        <w:t xml:space="preserve"> </w:t>
      </w:r>
      <w:r>
        <w:t>života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občanů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majetku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požáry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pomoci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požárech,</w:t>
      </w:r>
      <w:r>
        <w:rPr>
          <w:spacing w:val="1"/>
        </w:rPr>
        <w:t xml:space="preserve"> </w:t>
      </w:r>
      <w:r>
        <w:t>dopravních</w:t>
      </w:r>
      <w:r>
        <w:rPr>
          <w:spacing w:val="1"/>
        </w:rPr>
        <w:t xml:space="preserve"> </w:t>
      </w:r>
      <w:r>
        <w:t>nehodách,</w:t>
      </w:r>
      <w:r>
        <w:rPr>
          <w:spacing w:val="1"/>
        </w:rPr>
        <w:t xml:space="preserve"> </w:t>
      </w:r>
      <w:r>
        <w:t>technických</w:t>
      </w:r>
      <w:r>
        <w:rPr>
          <w:spacing w:val="1"/>
        </w:rPr>
        <w:t xml:space="preserve"> </w:t>
      </w:r>
      <w:r>
        <w:t>zásazích,</w:t>
      </w:r>
      <w:r>
        <w:rPr>
          <w:spacing w:val="1"/>
        </w:rPr>
        <w:t xml:space="preserve"> </w:t>
      </w:r>
      <w:r>
        <w:t>živelních</w:t>
      </w:r>
      <w:r>
        <w:rPr>
          <w:spacing w:val="1"/>
        </w:rPr>
        <w:t xml:space="preserve"> </w:t>
      </w:r>
      <w:r>
        <w:t>pohromách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mimořádných</w:t>
      </w:r>
      <w:r>
        <w:rPr>
          <w:spacing w:val="1"/>
        </w:rPr>
        <w:t xml:space="preserve"> </w:t>
      </w:r>
      <w:r>
        <w:t>událostech. Základním posláním Objednatele je chránit životy a zdraví obyvatel a majetek před</w:t>
      </w:r>
      <w:r>
        <w:rPr>
          <w:spacing w:val="1"/>
        </w:rPr>
        <w:t xml:space="preserve"> </w:t>
      </w:r>
      <w:r>
        <w:t>požáry a poskytovat účinnou pomoc při mimořádných událostech, k čemuž slouží předmět</w:t>
      </w:r>
      <w:r>
        <w:rPr>
          <w:spacing w:val="1"/>
        </w:rPr>
        <w:t xml:space="preserve"> </w:t>
      </w:r>
      <w:r>
        <w:t>smluvního vztahu, který je poskytován rovněž p</w:t>
      </w:r>
      <w:r>
        <w:t>ro plnění úkolů integrovaného záchranného</w:t>
      </w:r>
      <w:r>
        <w:rPr>
          <w:spacing w:val="1"/>
        </w:rPr>
        <w:t xml:space="preserve"> </w:t>
      </w:r>
      <w:r>
        <w:t>systému, jednotek požární ochrany a hasičského záchranného sboru. Z výše uvedeného krom</w:t>
      </w:r>
      <w:r>
        <w:rPr>
          <w:spacing w:val="1"/>
        </w:rPr>
        <w:t xml:space="preserve"> </w:t>
      </w:r>
      <w:r>
        <w:t>jiného plyne, že dodržení termínu plnění uvedených v čl. 3 odst. 3.1 této Smlouvy je nezbytné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bezproblémové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povinno</w:t>
      </w:r>
      <w:r>
        <w:t>stí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předpisy.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uvedenému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podřízen</w:t>
      </w:r>
      <w:r>
        <w:rPr>
          <w:spacing w:val="1"/>
        </w:rPr>
        <w:t xml:space="preserve"> </w:t>
      </w:r>
      <w:r>
        <w:t>režim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výkladu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ujednání</w:t>
      </w:r>
      <w:r>
        <w:rPr>
          <w:spacing w:val="1"/>
        </w:rPr>
        <w:t xml:space="preserve"> </w:t>
      </w:r>
      <w:r>
        <w:t>přikládána</w:t>
      </w:r>
      <w:r>
        <w:rPr>
          <w:spacing w:val="-3"/>
        </w:rPr>
        <w:t xml:space="preserve"> </w:t>
      </w:r>
      <w:r>
        <w:t>adekvátní</w:t>
      </w:r>
      <w:r>
        <w:rPr>
          <w:spacing w:val="-2"/>
        </w:rPr>
        <w:t xml:space="preserve"> </w:t>
      </w:r>
      <w:r>
        <w:t>důležitost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tvrdost,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odstoupení</w:t>
      </w:r>
      <w:r>
        <w:rPr>
          <w:spacing w:val="-2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(čl.</w:t>
      </w:r>
      <w:r>
        <w:rPr>
          <w:spacing w:val="-2"/>
        </w:rPr>
        <w:t xml:space="preserve"> </w:t>
      </w:r>
      <w:r>
        <w:t>XIII</w:t>
      </w:r>
      <w:r>
        <w:rPr>
          <w:spacing w:val="-53"/>
        </w:rPr>
        <w:t xml:space="preserve"> </w:t>
      </w:r>
      <w:r>
        <w:t>Rámcové</w:t>
      </w:r>
      <w:r>
        <w:rPr>
          <w:spacing w:val="34"/>
        </w:rPr>
        <w:t xml:space="preserve"> </w:t>
      </w:r>
      <w:r>
        <w:t>dohody)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odpovědnosti</w:t>
      </w:r>
      <w:r>
        <w:rPr>
          <w:spacing w:val="35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škodu</w:t>
      </w:r>
      <w:r>
        <w:rPr>
          <w:spacing w:val="36"/>
        </w:rPr>
        <w:t xml:space="preserve"> </w:t>
      </w:r>
      <w:r>
        <w:t>(čl.</w:t>
      </w:r>
      <w:r>
        <w:rPr>
          <w:spacing w:val="39"/>
        </w:rPr>
        <w:t xml:space="preserve"> </w:t>
      </w:r>
      <w:r>
        <w:t>IX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X</w:t>
      </w:r>
      <w:r>
        <w:rPr>
          <w:spacing w:val="33"/>
        </w:rPr>
        <w:t xml:space="preserve"> </w:t>
      </w:r>
      <w:r>
        <w:t>Rámcové</w:t>
      </w:r>
      <w:r>
        <w:rPr>
          <w:spacing w:val="34"/>
        </w:rPr>
        <w:t xml:space="preserve"> </w:t>
      </w:r>
      <w:r>
        <w:t>dohody),</w:t>
      </w:r>
      <w:r>
        <w:rPr>
          <w:spacing w:val="34"/>
        </w:rPr>
        <w:t xml:space="preserve"> </w:t>
      </w:r>
      <w:r>
        <w:t>zajištění</w:t>
      </w:r>
      <w:r>
        <w:rPr>
          <w:spacing w:val="35"/>
        </w:rPr>
        <w:t xml:space="preserve"> </w:t>
      </w:r>
      <w:r>
        <w:t>závazku</w:t>
      </w:r>
    </w:p>
    <w:p w14:paraId="41CC6DD1" w14:textId="77777777" w:rsidR="0062522F" w:rsidRDefault="0062522F">
      <w:pPr>
        <w:jc w:val="both"/>
        <w:sectPr w:rsidR="0062522F">
          <w:pgSz w:w="11910" w:h="16840"/>
          <w:pgMar w:top="1600" w:right="1020" w:bottom="280" w:left="600" w:header="708" w:footer="708" w:gutter="0"/>
          <w:cols w:space="708"/>
        </w:sectPr>
      </w:pPr>
    </w:p>
    <w:p w14:paraId="5A9DBE9F" w14:textId="77777777" w:rsidR="0062522F" w:rsidRDefault="00FF148F">
      <w:pPr>
        <w:pStyle w:val="Zkladntext"/>
        <w:spacing w:before="14"/>
      </w:pPr>
      <w:r>
        <w:lastRenderedPageBreak/>
        <w:t>/utvrzení</w:t>
      </w:r>
      <w:r>
        <w:rPr>
          <w:spacing w:val="-2"/>
        </w:rPr>
        <w:t xml:space="preserve"> </w:t>
      </w:r>
      <w:r>
        <w:t>dluhu/</w:t>
      </w:r>
      <w:r>
        <w:rPr>
          <w:spacing w:val="-8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pokutou</w:t>
      </w:r>
      <w:r>
        <w:rPr>
          <w:spacing w:val="-5"/>
        </w:rPr>
        <w:t xml:space="preserve"> </w:t>
      </w:r>
      <w:r>
        <w:t>(čl.</w:t>
      </w:r>
      <w:r>
        <w:rPr>
          <w:spacing w:val="-2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dohody),</w:t>
      </w:r>
      <w:r>
        <w:rPr>
          <w:spacing w:val="-7"/>
        </w:rPr>
        <w:t xml:space="preserve"> </w:t>
      </w:r>
      <w:r>
        <w:t>kterou</w:t>
      </w:r>
      <w:r>
        <w:rPr>
          <w:spacing w:val="-5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Dodavatel</w:t>
      </w:r>
      <w:r>
        <w:rPr>
          <w:spacing w:val="-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zcela</w:t>
      </w:r>
    </w:p>
    <w:p w14:paraId="70A6AF7A" w14:textId="77777777" w:rsidR="0062522F" w:rsidRDefault="00FF148F">
      <w:pPr>
        <w:pStyle w:val="Zkladntext"/>
        <w:spacing w:before="4"/>
      </w:pPr>
      <w:r>
        <w:t>přiměřenou.</w:t>
      </w:r>
    </w:p>
    <w:p w14:paraId="45A6D3BB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ind w:right="103"/>
        <w:jc w:val="both"/>
      </w:pPr>
      <w:bookmarkStart w:id="32" w:name="6.2_Tato_Smlouva_nabývá_platnosti_a_účin"/>
      <w:bookmarkEnd w:id="32"/>
      <w:r>
        <w:t>Tato</w:t>
      </w:r>
      <w:r>
        <w:rPr>
          <w:spacing w:val="50"/>
        </w:rPr>
        <w:t xml:space="preserve"> </w:t>
      </w:r>
      <w:r>
        <w:t>Smlouva</w:t>
      </w:r>
      <w:r>
        <w:rPr>
          <w:spacing w:val="49"/>
        </w:rPr>
        <w:t xml:space="preserve"> </w:t>
      </w:r>
      <w:r>
        <w:t>nabývá</w:t>
      </w:r>
      <w:r>
        <w:rPr>
          <w:spacing w:val="106"/>
        </w:rPr>
        <w:t xml:space="preserve"> </w:t>
      </w:r>
      <w:r>
        <w:t>platnosti</w:t>
      </w:r>
      <w:r>
        <w:rPr>
          <w:spacing w:val="104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t>účinnosti</w:t>
      </w:r>
      <w:r>
        <w:rPr>
          <w:spacing w:val="104"/>
        </w:rPr>
        <w:t xml:space="preserve"> </w:t>
      </w:r>
      <w:r>
        <w:t>zveřejněním</w:t>
      </w:r>
      <w:r>
        <w:rPr>
          <w:spacing w:val="104"/>
        </w:rPr>
        <w:t xml:space="preserve"> </w:t>
      </w:r>
      <w:r>
        <w:t>v</w:t>
      </w:r>
      <w:r>
        <w:rPr>
          <w:spacing w:val="104"/>
        </w:rPr>
        <w:t xml:space="preserve"> </w:t>
      </w:r>
      <w:r>
        <w:t>registru</w:t>
      </w:r>
      <w:r>
        <w:rPr>
          <w:spacing w:val="105"/>
        </w:rPr>
        <w:t xml:space="preserve"> </w:t>
      </w:r>
      <w:r>
        <w:t>smluv</w:t>
      </w:r>
      <w:r>
        <w:rPr>
          <w:spacing w:val="104"/>
        </w:rPr>
        <w:t xml:space="preserve"> </w:t>
      </w:r>
      <w:r>
        <w:t>dle</w:t>
      </w:r>
      <w:r>
        <w:rPr>
          <w:spacing w:val="103"/>
        </w:rPr>
        <w:t xml:space="preserve"> </w:t>
      </w:r>
      <w:r>
        <w:t>zákona</w:t>
      </w:r>
      <w:r>
        <w:rPr>
          <w:spacing w:val="-53"/>
        </w:rPr>
        <w:t xml:space="preserve"> </w:t>
      </w:r>
      <w:r>
        <w:t>č. 340/2015 Sb., o zvláštních podmínkách účinnosti některých smluv, uveřejňování těchto smluv</w:t>
      </w:r>
      <w:r>
        <w:rPr>
          <w:spacing w:val="1"/>
        </w:rPr>
        <w:t xml:space="preserve"> </w:t>
      </w:r>
      <w:r>
        <w:t>a registru smluv (zákon o registru smluv), ve znění pozdějších předpisů, přičemž uveřejnění</w:t>
      </w:r>
      <w:r>
        <w:rPr>
          <w:spacing w:val="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se zavazuje</w:t>
      </w:r>
      <w:r>
        <w:rPr>
          <w:spacing w:val="2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Objednatel.</w:t>
      </w:r>
    </w:p>
    <w:p w14:paraId="2C1582E1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before="123" w:line="296" w:lineRule="exact"/>
        <w:ind w:hanging="566"/>
        <w:jc w:val="both"/>
        <w:rPr>
          <w:rFonts w:ascii="Times New Roman" w:hAnsi="Times New Roman"/>
          <w:sz w:val="24"/>
        </w:rPr>
      </w:pPr>
      <w:bookmarkStart w:id="33" w:name="6.3_Smlouvu_je_možné_měnit_a_doplňovat_p"/>
      <w:bookmarkEnd w:id="33"/>
      <w:r>
        <w:t>Sml</w:t>
      </w:r>
      <w:r>
        <w:t>ouvu</w:t>
      </w:r>
      <w:r>
        <w:rPr>
          <w:spacing w:val="26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možné</w:t>
      </w:r>
      <w:r>
        <w:rPr>
          <w:spacing w:val="23"/>
        </w:rPr>
        <w:t xml:space="preserve"> </w:t>
      </w:r>
      <w:r>
        <w:t>měnit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doplňovat</w:t>
      </w:r>
      <w:r>
        <w:rPr>
          <w:spacing w:val="23"/>
        </w:rPr>
        <w:t xml:space="preserve"> </w:t>
      </w:r>
      <w:r>
        <w:t>pouze</w:t>
      </w:r>
      <w:r>
        <w:rPr>
          <w:spacing w:val="24"/>
        </w:rPr>
        <w:t xml:space="preserve"> </w:t>
      </w:r>
      <w:r>
        <w:t>číslovanými</w:t>
      </w:r>
      <w:r>
        <w:rPr>
          <w:spacing w:val="24"/>
        </w:rPr>
        <w:t xml:space="preserve"> </w:t>
      </w:r>
      <w:r>
        <w:t>písemnými</w:t>
      </w:r>
      <w:r>
        <w:rPr>
          <w:spacing w:val="25"/>
        </w:rPr>
        <w:t xml:space="preserve"> </w:t>
      </w:r>
      <w:r>
        <w:t>dodatky,</w:t>
      </w:r>
      <w:r>
        <w:rPr>
          <w:spacing w:val="23"/>
        </w:rPr>
        <w:t xml:space="preserve"> </w:t>
      </w:r>
      <w:r>
        <w:t>které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dnem</w:t>
      </w:r>
    </w:p>
    <w:p w14:paraId="504AB253" w14:textId="77777777" w:rsidR="0062522F" w:rsidRDefault="00FF148F">
      <w:pPr>
        <w:pStyle w:val="Zkladntext"/>
        <w:spacing w:line="296" w:lineRule="exact"/>
        <w:jc w:val="both"/>
      </w:pPr>
      <w:r>
        <w:t>podpisu</w:t>
      </w:r>
      <w:r>
        <w:rPr>
          <w:spacing w:val="1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stanou její součástí.</w:t>
      </w:r>
      <w:r>
        <w:rPr>
          <w:spacing w:val="-2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Objednatel.</w:t>
      </w:r>
    </w:p>
    <w:p w14:paraId="5CA80A05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before="119"/>
        <w:ind w:hanging="566"/>
        <w:jc w:val="both"/>
      </w:pPr>
      <w:bookmarkStart w:id="34" w:name="6.4_Prováděcí_smlouva_může_být_ukončena_"/>
      <w:bookmarkEnd w:id="34"/>
      <w:r>
        <w:t>Prováděcí</w:t>
      </w:r>
      <w:r>
        <w:rPr>
          <w:spacing w:val="-3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ukončena</w:t>
      </w:r>
      <w:r>
        <w:rPr>
          <w:spacing w:val="-2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dohodou</w:t>
      </w:r>
      <w:r>
        <w:rPr>
          <w:spacing w:val="-1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Objednatele.</w:t>
      </w:r>
    </w:p>
    <w:p w14:paraId="359542ED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before="123" w:line="296" w:lineRule="exact"/>
        <w:ind w:hanging="566"/>
        <w:jc w:val="both"/>
      </w:pPr>
      <w:bookmarkStart w:id="35" w:name="6.5_Smlouvou_neupravené_skutečnosti,_prá"/>
      <w:bookmarkEnd w:id="35"/>
      <w:r>
        <w:t>Smlouvou</w:t>
      </w:r>
      <w:r>
        <w:rPr>
          <w:spacing w:val="14"/>
        </w:rPr>
        <w:t xml:space="preserve"> </w:t>
      </w:r>
      <w:r>
        <w:t>neupravené</w:t>
      </w:r>
      <w:r>
        <w:rPr>
          <w:spacing w:val="18"/>
        </w:rPr>
        <w:t xml:space="preserve"> </w:t>
      </w:r>
      <w:r>
        <w:t>skutečnosti,</w:t>
      </w:r>
      <w:r>
        <w:rPr>
          <w:spacing w:val="17"/>
        </w:rPr>
        <w:t xml:space="preserve"> </w:t>
      </w:r>
      <w:r>
        <w:t>práva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povinnosti</w:t>
      </w:r>
      <w:r>
        <w:rPr>
          <w:spacing w:val="18"/>
        </w:rPr>
        <w:t xml:space="preserve"> </w:t>
      </w:r>
      <w:r>
        <w:t>Stran</w:t>
      </w:r>
      <w:r>
        <w:rPr>
          <w:spacing w:val="21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řídí</w:t>
      </w:r>
      <w:r>
        <w:rPr>
          <w:spacing w:val="20"/>
        </w:rPr>
        <w:t xml:space="preserve"> </w:t>
      </w:r>
      <w:r>
        <w:t>příslušnými</w:t>
      </w:r>
      <w:r>
        <w:rPr>
          <w:spacing w:val="14"/>
        </w:rPr>
        <w:t xml:space="preserve"> </w:t>
      </w:r>
      <w:r>
        <w:t>ustanoveními</w:t>
      </w:r>
    </w:p>
    <w:p w14:paraId="3A354129" w14:textId="77777777" w:rsidR="0062522F" w:rsidRDefault="00FF148F">
      <w:pPr>
        <w:pStyle w:val="Zkladntext"/>
        <w:spacing w:line="296" w:lineRule="exact"/>
        <w:jc w:val="both"/>
      </w:pPr>
      <w:r>
        <w:t>Rámcové</w:t>
      </w:r>
      <w:r>
        <w:rPr>
          <w:spacing w:val="3"/>
        </w:rPr>
        <w:t xml:space="preserve"> </w:t>
      </w:r>
      <w:r>
        <w:t>dohody.</w:t>
      </w:r>
    </w:p>
    <w:p w14:paraId="28118B2D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line="242" w:lineRule="auto"/>
        <w:ind w:right="110"/>
        <w:jc w:val="both"/>
      </w:pPr>
      <w:bookmarkStart w:id="36" w:name="6.6_Smlouva_je_vyhotovena_v_elektronické"/>
      <w:bookmarkEnd w:id="36"/>
      <w:r>
        <w:t>Smlouva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vyhotovena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elektronické</w:t>
      </w:r>
      <w:r>
        <w:rPr>
          <w:spacing w:val="-8"/>
        </w:rPr>
        <w:t xml:space="preserve"> </w:t>
      </w:r>
      <w:r>
        <w:t>podobě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podepsána</w:t>
      </w:r>
      <w:r>
        <w:rPr>
          <w:spacing w:val="-8"/>
        </w:rPr>
        <w:t xml:space="preserve"> </w:t>
      </w:r>
      <w:r>
        <w:t>platným</w:t>
      </w:r>
      <w:r>
        <w:rPr>
          <w:spacing w:val="-6"/>
        </w:rPr>
        <w:t xml:space="preserve"> </w:t>
      </w:r>
      <w:r>
        <w:t>zaručeným</w:t>
      </w:r>
      <w:r>
        <w:rPr>
          <w:spacing w:val="-12"/>
        </w:rPr>
        <w:t xml:space="preserve"> </w:t>
      </w:r>
      <w:r>
        <w:t>kvalifikovaným</w:t>
      </w:r>
      <w:r>
        <w:rPr>
          <w:spacing w:val="-53"/>
        </w:rPr>
        <w:t xml:space="preserve"> </w:t>
      </w:r>
      <w:r>
        <w:t>elektronickým</w:t>
      </w:r>
      <w:r>
        <w:rPr>
          <w:spacing w:val="-1"/>
        </w:rPr>
        <w:t xml:space="preserve"> </w:t>
      </w:r>
      <w:r>
        <w:t>podpisem zastupujících</w:t>
      </w:r>
      <w:r>
        <w:rPr>
          <w:spacing w:val="1"/>
        </w:rPr>
        <w:t xml:space="preserve"> </w:t>
      </w:r>
      <w:r>
        <w:t>oprávněných</w:t>
      </w:r>
      <w:r>
        <w:rPr>
          <w:spacing w:val="-5"/>
        </w:rPr>
        <w:t xml:space="preserve"> </w:t>
      </w:r>
      <w:r>
        <w:t>osob</w:t>
      </w:r>
      <w:r>
        <w:rPr>
          <w:spacing w:val="-2"/>
        </w:rPr>
        <w:t xml:space="preserve"> </w:t>
      </w:r>
      <w:r>
        <w:t>obou</w:t>
      </w:r>
      <w:r>
        <w:rPr>
          <w:spacing w:val="2"/>
        </w:rPr>
        <w:t xml:space="preserve"> </w:t>
      </w:r>
      <w:r>
        <w:t>smluvních stran.</w:t>
      </w:r>
    </w:p>
    <w:p w14:paraId="4415098D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spacing w:before="116"/>
        <w:ind w:hanging="566"/>
        <w:jc w:val="both"/>
      </w:pPr>
      <w:bookmarkStart w:id="37" w:name="6.7_Nedílnou_součástí_Smlouvy_je_Příloha"/>
      <w:bookmarkEnd w:id="37"/>
      <w:r>
        <w:t>Nedílnou</w:t>
      </w:r>
      <w:r>
        <w:rPr>
          <w:spacing w:val="-1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Smlouvy je</w:t>
      </w:r>
      <w:r>
        <w:rPr>
          <w:spacing w:val="-3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Dodávky.</w:t>
      </w:r>
    </w:p>
    <w:p w14:paraId="761C35A5" w14:textId="77777777" w:rsidR="0062522F" w:rsidRDefault="00FF148F">
      <w:pPr>
        <w:pStyle w:val="Odstavecseseznamem"/>
        <w:numPr>
          <w:ilvl w:val="1"/>
          <w:numId w:val="1"/>
        </w:numPr>
        <w:tabs>
          <w:tab w:val="left" w:pos="816"/>
        </w:tabs>
        <w:ind w:right="99"/>
        <w:jc w:val="both"/>
      </w:pPr>
      <w:bookmarkStart w:id="38" w:name="6.8_Strany_prohlašují,_že_si_tuto_Smlouv"/>
      <w:bookmarkEnd w:id="38"/>
      <w:r>
        <w:t>Strany</w:t>
      </w:r>
      <w:r>
        <w:rPr>
          <w:spacing w:val="31"/>
        </w:rPr>
        <w:t xml:space="preserve"> </w:t>
      </w:r>
      <w:r>
        <w:t>prohlašují,</w:t>
      </w:r>
      <w:r>
        <w:rPr>
          <w:spacing w:val="82"/>
        </w:rPr>
        <w:t xml:space="preserve"> </w:t>
      </w:r>
      <w:r>
        <w:t>že</w:t>
      </w:r>
      <w:r>
        <w:rPr>
          <w:spacing w:val="82"/>
        </w:rPr>
        <w:t xml:space="preserve"> </w:t>
      </w:r>
      <w:r>
        <w:t>si</w:t>
      </w:r>
      <w:r>
        <w:rPr>
          <w:spacing w:val="83"/>
        </w:rPr>
        <w:t xml:space="preserve"> </w:t>
      </w:r>
      <w:r>
        <w:t>tuto</w:t>
      </w:r>
      <w:r>
        <w:rPr>
          <w:spacing w:val="82"/>
        </w:rPr>
        <w:t xml:space="preserve"> </w:t>
      </w:r>
      <w:r>
        <w:t>Smlouvu</w:t>
      </w:r>
      <w:r>
        <w:rPr>
          <w:spacing w:val="84"/>
        </w:rPr>
        <w:t xml:space="preserve"> </w:t>
      </w:r>
      <w:r>
        <w:t>včetně</w:t>
      </w:r>
      <w:r>
        <w:rPr>
          <w:spacing w:val="89"/>
        </w:rPr>
        <w:t xml:space="preserve"> </w:t>
      </w:r>
      <w:r>
        <w:t>Přílohy</w:t>
      </w:r>
      <w:r>
        <w:rPr>
          <w:spacing w:val="85"/>
        </w:rPr>
        <w:t xml:space="preserve"> </w:t>
      </w:r>
      <w:r>
        <w:t>č.</w:t>
      </w:r>
      <w:r>
        <w:rPr>
          <w:spacing w:val="83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přečetly,</w:t>
      </w:r>
      <w:r>
        <w:rPr>
          <w:spacing w:val="82"/>
        </w:rPr>
        <w:t xml:space="preserve"> </w:t>
      </w:r>
      <w:r>
        <w:t>obsahu</w:t>
      </w:r>
      <w:r>
        <w:rPr>
          <w:spacing w:val="84"/>
        </w:rPr>
        <w:t xml:space="preserve"> </w:t>
      </w:r>
      <w:r>
        <w:t>porozuměly</w:t>
      </w:r>
      <w:r>
        <w:rPr>
          <w:spacing w:val="-53"/>
        </w:rPr>
        <w:t xml:space="preserve"> </w:t>
      </w:r>
      <w:r>
        <w:t>a že je projevem jejich pravé a svobodné vůle prosté jakéhokoliv omylu, na důkaz čehož 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vlastnoručně podepisují.</w:t>
      </w:r>
    </w:p>
    <w:p w14:paraId="3342E976" w14:textId="77777777" w:rsidR="0062522F" w:rsidRDefault="0062522F">
      <w:pPr>
        <w:pStyle w:val="Zkladntext"/>
        <w:ind w:left="0"/>
      </w:pPr>
    </w:p>
    <w:p w14:paraId="29032AB6" w14:textId="77777777" w:rsidR="0062522F" w:rsidRDefault="0062522F">
      <w:pPr>
        <w:pStyle w:val="Zkladntext"/>
        <w:ind w:left="0"/>
      </w:pPr>
    </w:p>
    <w:p w14:paraId="798A4F98" w14:textId="77777777" w:rsidR="0062522F" w:rsidRDefault="0062522F">
      <w:pPr>
        <w:pStyle w:val="Zkladntext"/>
        <w:spacing w:before="11"/>
        <w:ind w:left="0"/>
        <w:rPr>
          <w:sz w:val="26"/>
        </w:rPr>
      </w:pPr>
    </w:p>
    <w:p w14:paraId="4A1C855C" w14:textId="77777777" w:rsidR="0062522F" w:rsidRDefault="00FF148F">
      <w:pPr>
        <w:tabs>
          <w:tab w:val="left" w:pos="6482"/>
        </w:tabs>
        <w:ind w:left="250"/>
        <w:rPr>
          <w:b/>
        </w:rPr>
      </w:pPr>
      <w:bookmarkStart w:id="39" w:name="Objednatel:________Dodavatel:"/>
      <w:bookmarkEnd w:id="39"/>
      <w:r>
        <w:rPr>
          <w:b/>
        </w:rPr>
        <w:t>Objednatel:</w:t>
      </w:r>
      <w:r>
        <w:rPr>
          <w:b/>
        </w:rPr>
        <w:tab/>
        <w:t>Doda</w:t>
      </w:r>
      <w:r>
        <w:rPr>
          <w:b/>
        </w:rPr>
        <w:t>v</w:t>
      </w:r>
      <w:r>
        <w:rPr>
          <w:b/>
        </w:rPr>
        <w:t>a</w:t>
      </w:r>
      <w:r>
        <w:rPr>
          <w:b/>
        </w:rPr>
        <w:t>t</w:t>
      </w:r>
      <w:r>
        <w:rPr>
          <w:b/>
        </w:rPr>
        <w:t>e</w:t>
      </w:r>
      <w:r>
        <w:rPr>
          <w:b/>
        </w:rPr>
        <w:t>l</w:t>
      </w:r>
      <w:r>
        <w:rPr>
          <w:b/>
        </w:rPr>
        <w:t>:</w:t>
      </w:r>
    </w:p>
    <w:p w14:paraId="4335001A" w14:textId="77777777" w:rsidR="0062522F" w:rsidRDefault="0062522F">
      <w:pPr>
        <w:pStyle w:val="Zkladntext"/>
        <w:spacing w:before="8"/>
        <w:ind w:left="0"/>
        <w:rPr>
          <w:b/>
          <w:sz w:val="25"/>
        </w:rPr>
      </w:pPr>
    </w:p>
    <w:p w14:paraId="6351AB94" w14:textId="77777777" w:rsidR="0062522F" w:rsidRDefault="0062522F">
      <w:pPr>
        <w:rPr>
          <w:sz w:val="25"/>
        </w:rPr>
        <w:sectPr w:rsidR="0062522F">
          <w:pgSz w:w="11910" w:h="16840"/>
          <w:pgMar w:top="1400" w:right="1020" w:bottom="280" w:left="600" w:header="708" w:footer="708" w:gutter="0"/>
          <w:cols w:space="708"/>
        </w:sectPr>
      </w:pPr>
    </w:p>
    <w:p w14:paraId="055CD8F3" w14:textId="25540A29" w:rsidR="0062522F" w:rsidRDefault="0062522F" w:rsidP="00FF148F">
      <w:pPr>
        <w:pStyle w:val="Nadpis2"/>
      </w:pPr>
    </w:p>
    <w:p w14:paraId="0412EB32" w14:textId="778C3945" w:rsidR="0062522F" w:rsidRPr="00FF148F" w:rsidRDefault="00FF148F" w:rsidP="00FF148F">
      <w:pPr>
        <w:spacing w:before="2"/>
        <w:rPr>
          <w:rFonts w:ascii="Trebuchet MS"/>
          <w:sz w:val="23"/>
        </w:rPr>
      </w:pPr>
      <w:r>
        <w:br w:type="column"/>
      </w:r>
      <w:r>
        <w:pict w14:anchorId="6F509F16">
          <v:shape id="docshape1" o:spid="_x0000_s1029" style="position:absolute;margin-left:100.05pt;margin-top:-38.15pt;width:54.7pt;height:54.3pt;z-index:-15900672;mso-position-horizontal-relative:page" coordorigin="2001,-763" coordsize="1094,1086" o:spt="100" adj="0,,0" path="m2198,93r-95,62l2042,214r-32,52l2001,304r7,14l2014,322r74,l2091,320r-69,l2032,279r35,-57l2124,157r74,-64xm2468,-763r-21,14l2435,-715r-4,38l2431,-650r,25l2434,-599r3,28l2442,-542r5,29l2454,-482r7,30l2468,-422r-5,28l2446,-345r-25,65l2388,-202r-40,85l2304,-28r-47,88l2208,141r-50,72l2110,269r-46,37l2022,320r69,l2128,293r51,-55l2238,157,2305,48r10,-3l2305,45r56,-101l2404,-140r32,-71l2460,-270r17,-49l2488,-360r40,l2503,-425r8,-57l2488,-482r-12,-49l2467,-578r-5,-44l2461,-662r,-17l2464,-707r7,-30l2484,-757r27,l2497,-762r-29,-1xm3083,43r-31,l3040,54r,30l3052,95r31,l3088,89r-33,l3045,80r,-23l3055,48r33,l3083,43xm3088,48r-8,l3087,57r,23l3080,89r8,l3094,84r,-30l3088,48xm3074,52r-18,l3056,84r6,l3062,72r14,l3075,70r-3,-1l3078,67r-16,l3062,58r16,l3077,56r-3,-4xm3076,72r-8,l3071,75r1,3l3073,84r5,l3077,78r,-4l3076,72xm3078,58r-8,l3072,59r,7l3068,67r10,l3078,63r,-5xm2528,-360r-40,l2536,-261r50,75l2635,-134r45,36l2717,-74r-80,15l2554,-39r-84,23l2387,12r-82,33l2315,45r58,-19l2446,7r77,-17l2602,-25r78,-12l2758,-46r83,l2824,-54r75,-4l3071,-58r-29,-15l3001,-82r-226,l2749,-97r-26,-16l2698,-129r-24,-18l2619,-203r-47,-67l2533,-346r-5,-14xm2841,-46r-83,l2831,-13r72,24l2970,27r55,6l3048,31r17,-5l3077,18r2,-3l3048,15r-44,-5l2950,-4r-62,-22l2841,-46xm3083,7r-8,3l3063,15r16,l3083,7xm3071,-58r-172,l2987,-55r72,15l3087,-5r4,-8l3094,-16r,-8l3080,-53r-9,-5xm2908,-90r-30,1l2846,-87r-71,5l3001,-82r-17,-4l2908,-90xm2522,-672r-6,33l2509,-597r-9,52l2488,-482r23,l2512,-489r5,-61l2520,-611r2,-61xm2511,-757r-27,l2496,-749r12,12l2517,-718r5,26l2526,-733r-9,-21l2511,-75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2F3FC2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40.5pt;margin-top:-32.15pt;width:86.15pt;height:19.75pt;z-index:15729664;mso-position-horizontal-relative:page" filled="f" stroked="f">
            <v:textbox inset="0,0,0,0">
              <w:txbxContent>
                <w:p w14:paraId="179584F8" w14:textId="329F2B7E" w:rsidR="0062522F" w:rsidRDefault="0062522F">
                  <w:pPr>
                    <w:spacing w:before="3"/>
                    <w:rPr>
                      <w:rFonts w:ascii="Trebuchet MS" w:hAnsi="Trebuchet MS"/>
                      <w:sz w:val="33"/>
                    </w:rPr>
                  </w:pPr>
                </w:p>
              </w:txbxContent>
            </v:textbox>
            <w10:wrap anchorx="page"/>
          </v:shape>
        </w:pict>
      </w:r>
    </w:p>
    <w:p w14:paraId="64D59DC0" w14:textId="2684E45E" w:rsidR="0062522F" w:rsidRDefault="00FF148F">
      <w:pPr>
        <w:pStyle w:val="Nadpis1"/>
        <w:spacing w:before="104"/>
        <w:ind w:left="210"/>
      </w:pPr>
      <w:r>
        <w:br w:type="column"/>
      </w:r>
    </w:p>
    <w:p w14:paraId="7211BE9D" w14:textId="77777777" w:rsidR="0062522F" w:rsidRDefault="00FF148F">
      <w:pPr>
        <w:spacing w:before="6"/>
        <w:rPr>
          <w:rFonts w:ascii="Trebuchet MS"/>
          <w:sz w:val="18"/>
        </w:rPr>
      </w:pPr>
      <w:r>
        <w:br w:type="column"/>
      </w:r>
    </w:p>
    <w:p w14:paraId="2E549A2A" w14:textId="49A25BB0" w:rsidR="0062522F" w:rsidRPr="00FF148F" w:rsidRDefault="0062522F" w:rsidP="00FF148F">
      <w:pPr>
        <w:spacing w:before="1" w:line="256" w:lineRule="auto"/>
        <w:ind w:left="210" w:right="939"/>
        <w:rPr>
          <w:rFonts w:ascii="Trebuchet MS" w:hAnsi="Trebuchet MS"/>
          <w:sz w:val="16"/>
        </w:rPr>
        <w:sectPr w:rsidR="0062522F" w:rsidRPr="00FF148F">
          <w:type w:val="continuous"/>
          <w:pgSz w:w="11910" w:h="16840"/>
          <w:pgMar w:top="1440" w:right="1020" w:bottom="280" w:left="600" w:header="708" w:footer="708" w:gutter="0"/>
          <w:cols w:num="4" w:space="708" w:equalWidth="0">
            <w:col w:w="1289" w:space="479"/>
            <w:col w:w="1907" w:space="2732"/>
            <w:col w:w="1022" w:space="370"/>
            <w:col w:w="2491"/>
          </w:cols>
        </w:sectPr>
      </w:pPr>
    </w:p>
    <w:p w14:paraId="7EAB0975" w14:textId="77777777" w:rsidR="0062522F" w:rsidRDefault="00FF148F">
      <w:pPr>
        <w:tabs>
          <w:tab w:val="left" w:pos="6482"/>
        </w:tabs>
        <w:spacing w:line="244" w:lineRule="exact"/>
        <w:ind w:left="250"/>
        <w:rPr>
          <w:b/>
        </w:rPr>
      </w:pPr>
      <w:r>
        <w:pict w14:anchorId="651DA3C2">
          <v:shape id="docshape3" o:spid="_x0000_s1027" style="position:absolute;left:0;text-align:left;margin-left:401.2pt;margin-top:-56.3pt;width:56.3pt;height:55.9pt;z-index:-15901184;mso-position-horizontal-relative:page" coordorigin="8024,-1126" coordsize="1126,1118" o:spt="100" adj="0,,0" path="m8227,-245r-98,64l8066,-119r-33,53l8024,-27r7,15l8038,-8r75,l8116,-11r-70,l8056,-52r36,-59l8151,-178r76,-67xm8505,-1126r-22,15l8471,-1076r-4,39l8466,-1009r1,25l8469,-957r4,29l8478,-898r5,30l8490,-837r7,32l8505,-774r-6,28l8482,-696r-26,68l8422,-548r-41,88l8336,-369r-49,90l8237,-195r-51,74l8136,-63r-47,38l8046,-11r70,l8154,-38r53,-57l8268,-178r69,-112l8348,-294r-11,l8394,-397r45,-87l8472,-557r25,-61l8514,-668r12,-43l8566,-711r-25,-67l8549,-836r-23,l8513,-886r-9,-49l8499,-981r-2,-41l8498,-1039r2,-29l8507,-1099r14,-20l8549,-1119r-14,-6l8505,-1126xm9138,-296r-32,l9093,-285r,31l9106,-242r32,l9144,-248r-35,l9099,-257r,-24l9109,-290r35,l9138,-296xm9144,-290r-9,l9143,-281r,24l9135,-248r9,l9150,-254r,-31l9144,-290xm9129,-287r-18,l9111,-254r5,l9116,-266r15,l9130,-267r-3,-2l9134,-271r-18,l9116,-280r17,l9132,-282r-3,-5xm9131,-266r-8,l9125,-263r2,4l9128,-254r6,l9132,-259r,-5l9131,-266xm9133,-280r-9,l9127,-279r,7l9123,-271r11,l9134,-275r-1,-5xm8566,-711r-40,l8575,-608r51,76l8677,-478r46,37l8761,-417r-68,13l8622,-388r-71,19l8478,-347r-71,25l8337,-294r11,l8407,-313r75,-20l8561,-351r81,-15l8724,-378r79,-10l8889,-388r-18,-8l8949,-399r177,l9096,-415r-42,-10l8821,-425r-27,-15l8768,-456r-26,-17l8717,-491r-57,-58l8612,-618r-40,-78l8566,-711xm8889,-388r-86,l8879,-354r74,26l9021,-312r57,6l9102,-308r18,-5l9132,-321r2,-4l9103,-325r-46,-5l9001,-344r-63,-23l8889,-388xm9138,-333r-8,4l9117,-325r17,l9138,-333xm9126,-399r-177,l9039,-397r74,16l9143,-345r3,-8l9150,-357r,-8l9136,-394r-10,-5xm8958,-433r-31,1l8894,-430r-73,5l9054,-425r-18,-3l8958,-433xm8560,-1032r-6,34l8547,-955r-9,54l8526,-836r23,l8550,-843r5,-64l8558,-969r2,-63xm8549,-1119r-28,l8534,-1111r12,12l8555,-1080r5,27l8565,-1095r-10,-22l8549,-111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D2034C7">
          <v:shape id="docshape4" o:spid="_x0000_s1026" type="#_x0000_t202" style="position:absolute;left:0;text-align:left;margin-left:360.9pt;margin-top:-30pt;width:67.6pt;height:24.55pt;z-index:15730176;mso-position-horizontal-relative:page" filled="f" stroked="f">
            <v:textbox inset="0,0,0,0">
              <w:txbxContent>
                <w:p w14:paraId="4A0E2FDC" w14:textId="2290711F" w:rsidR="0062522F" w:rsidRDefault="0062522F">
                  <w:pPr>
                    <w:spacing w:before="4"/>
                    <w:rPr>
                      <w:rFonts w:ascii="Trebuchet MS" w:hAnsi="Trebuchet MS"/>
                      <w:sz w:val="41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</w:rPr>
        <w:t>-----------------------------------------------</w:t>
      </w:r>
      <w:r>
        <w:rPr>
          <w:b/>
        </w:rPr>
        <w:tab/>
      </w:r>
      <w:r>
        <w:rPr>
          <w:b/>
        </w:rPr>
        <w:t>----------------------------------------</w:t>
      </w:r>
    </w:p>
    <w:p w14:paraId="0296C34C" w14:textId="00F09E37" w:rsidR="0062522F" w:rsidRDefault="00FF148F">
      <w:pPr>
        <w:pStyle w:val="Zkladntext"/>
        <w:tabs>
          <w:tab w:val="left" w:pos="6482"/>
        </w:tabs>
        <w:spacing w:before="3"/>
        <w:ind w:left="250"/>
      </w:pPr>
      <w:r>
        <w:t>Jméno:</w:t>
      </w:r>
      <w:r>
        <w:rPr>
          <w:spacing w:val="-2"/>
        </w:rPr>
        <w:t xml:space="preserve"> </w:t>
      </w:r>
      <w:r>
        <w:t>xxx</w:t>
      </w:r>
      <w:r>
        <w:tab/>
        <w:t>Jméno: xxx</w:t>
      </w:r>
    </w:p>
    <w:p w14:paraId="6CCEDC66" w14:textId="28B1DF8B" w:rsidR="0062522F" w:rsidRDefault="00FF148F">
      <w:pPr>
        <w:pStyle w:val="Zkladntext"/>
        <w:tabs>
          <w:tab w:val="left" w:pos="6482"/>
        </w:tabs>
        <w:spacing w:before="58"/>
        <w:ind w:left="250"/>
      </w:pPr>
      <w:r>
        <w:t>Funkce:</w:t>
      </w:r>
      <w:r>
        <w:rPr>
          <w:spacing w:val="-2"/>
        </w:rPr>
        <w:t xml:space="preserve"> </w:t>
      </w:r>
      <w:r>
        <w:t>xxx</w:t>
      </w:r>
      <w:r>
        <w:tab/>
        <w:t>Funkce:</w:t>
      </w:r>
      <w:r>
        <w:rPr>
          <w:spacing w:val="-5"/>
        </w:rPr>
        <w:t xml:space="preserve"> </w:t>
      </w:r>
      <w:r>
        <w:t>xxx</w:t>
      </w:r>
    </w:p>
    <w:p w14:paraId="56EA3230" w14:textId="77777777" w:rsidR="0062522F" w:rsidRDefault="00FF148F">
      <w:pPr>
        <w:pStyle w:val="Zkladntext"/>
        <w:tabs>
          <w:tab w:val="left" w:pos="6482"/>
        </w:tabs>
        <w:spacing w:before="64"/>
        <w:ind w:left="250"/>
      </w:pPr>
      <w:r>
        <w:t>Datum: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podpisu</w:t>
      </w:r>
      <w:r>
        <w:tab/>
        <w:t>Datum: 04.05.2021</w:t>
      </w:r>
    </w:p>
    <w:p w14:paraId="71943307" w14:textId="77777777" w:rsidR="0062522F" w:rsidRDefault="00FF148F">
      <w:pPr>
        <w:pStyle w:val="Zkladntext"/>
        <w:tabs>
          <w:tab w:val="left" w:pos="6482"/>
        </w:tabs>
        <w:spacing w:before="58"/>
        <w:ind w:left="250"/>
      </w:pPr>
      <w:r>
        <w:t>Místo: Praha</w:t>
      </w:r>
      <w:r>
        <w:tab/>
        <w:t>Místo:</w:t>
      </w:r>
      <w:r>
        <w:rPr>
          <w:spacing w:val="1"/>
        </w:rPr>
        <w:t xml:space="preserve"> </w:t>
      </w:r>
      <w:r>
        <w:t>Praha</w:t>
      </w:r>
    </w:p>
    <w:p w14:paraId="5D767A58" w14:textId="77777777" w:rsidR="0062522F" w:rsidRDefault="0062522F">
      <w:pPr>
        <w:sectPr w:rsidR="0062522F">
          <w:type w:val="continuous"/>
          <w:pgSz w:w="11910" w:h="16840"/>
          <w:pgMar w:top="1440" w:right="1020" w:bottom="280" w:left="600" w:header="708" w:footer="708" w:gutter="0"/>
          <w:cols w:space="708"/>
        </w:sectPr>
      </w:pPr>
    </w:p>
    <w:p w14:paraId="254063E7" w14:textId="77777777" w:rsidR="0062522F" w:rsidRDefault="0062522F">
      <w:pPr>
        <w:pStyle w:val="Zkladntext"/>
        <w:ind w:left="0"/>
        <w:rPr>
          <w:sz w:val="20"/>
        </w:rPr>
      </w:pPr>
    </w:p>
    <w:p w14:paraId="324557E8" w14:textId="77777777" w:rsidR="0062522F" w:rsidRDefault="0062522F">
      <w:pPr>
        <w:pStyle w:val="Zkladntext"/>
        <w:spacing w:before="13"/>
        <w:ind w:left="0"/>
      </w:pPr>
    </w:p>
    <w:p w14:paraId="294A2198" w14:textId="77777777" w:rsidR="0062522F" w:rsidRDefault="00FF148F">
      <w:pPr>
        <w:spacing w:before="30"/>
        <w:ind w:left="110"/>
        <w:rPr>
          <w:b/>
        </w:rPr>
      </w:pPr>
      <w:bookmarkStart w:id="40" w:name="Příloha_č._1_–_Specifikace_Dodávky"/>
      <w:bookmarkEnd w:id="40"/>
      <w:r>
        <w:rPr>
          <w:b/>
        </w:rPr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Specifikace Dodávky</w:t>
      </w:r>
    </w:p>
    <w:p w14:paraId="1BF7948B" w14:textId="77777777" w:rsidR="0062522F" w:rsidRDefault="0062522F">
      <w:pPr>
        <w:pStyle w:val="Zkladntext"/>
        <w:ind w:left="0"/>
        <w:rPr>
          <w:b/>
          <w:sz w:val="20"/>
        </w:rPr>
      </w:pPr>
    </w:p>
    <w:p w14:paraId="040A678D" w14:textId="77777777" w:rsidR="0062522F" w:rsidRDefault="0062522F">
      <w:pPr>
        <w:pStyle w:val="Zkladntext"/>
        <w:spacing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962"/>
        <w:gridCol w:w="570"/>
        <w:gridCol w:w="850"/>
        <w:gridCol w:w="1555"/>
        <w:gridCol w:w="2131"/>
        <w:gridCol w:w="1561"/>
        <w:gridCol w:w="1781"/>
      </w:tblGrid>
      <w:tr w:rsidR="0062522F" w14:paraId="17971502" w14:textId="77777777">
        <w:trPr>
          <w:trHeight w:val="1135"/>
        </w:trPr>
        <w:tc>
          <w:tcPr>
            <w:tcW w:w="1556" w:type="dxa"/>
          </w:tcPr>
          <w:p w14:paraId="1E33318A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D004025" w14:textId="77777777" w:rsidR="0062522F" w:rsidRDefault="00FF148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Číslo</w:t>
            </w:r>
          </w:p>
          <w:p w14:paraId="7DA98A14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C231BC5" w14:textId="77777777" w:rsidR="0062522F" w:rsidRDefault="00FF148F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položky</w:t>
            </w:r>
          </w:p>
        </w:tc>
        <w:tc>
          <w:tcPr>
            <w:tcW w:w="4962" w:type="dxa"/>
          </w:tcPr>
          <w:p w14:paraId="19ED542C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0C2DC59" w14:textId="77777777" w:rsidR="0062522F" w:rsidRDefault="00FF148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Název</w:t>
            </w:r>
          </w:p>
          <w:p w14:paraId="0E8C1D4C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04CB3B8" w14:textId="77777777" w:rsidR="0062522F" w:rsidRDefault="00FF148F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Položky/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předmět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plnění</w:t>
            </w:r>
          </w:p>
        </w:tc>
        <w:tc>
          <w:tcPr>
            <w:tcW w:w="570" w:type="dxa"/>
          </w:tcPr>
          <w:p w14:paraId="09975BC9" w14:textId="77777777" w:rsidR="0062522F" w:rsidRDefault="0062522F">
            <w:pPr>
              <w:pStyle w:val="TableParagraph"/>
              <w:rPr>
                <w:b/>
              </w:rPr>
            </w:pPr>
          </w:p>
          <w:p w14:paraId="0EA8DB81" w14:textId="77777777" w:rsidR="0062522F" w:rsidRDefault="0062522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EF9A127" w14:textId="77777777" w:rsidR="0062522F" w:rsidRDefault="00FF148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850" w:type="dxa"/>
          </w:tcPr>
          <w:p w14:paraId="49A84556" w14:textId="77777777" w:rsidR="0062522F" w:rsidRDefault="00FF148F">
            <w:pPr>
              <w:pStyle w:val="TableParagraph"/>
              <w:spacing w:before="6" w:line="530" w:lineRule="atLeast"/>
              <w:ind w:left="109" w:right="112"/>
              <w:rPr>
                <w:b/>
              </w:rPr>
            </w:pPr>
            <w:r>
              <w:rPr>
                <w:b/>
              </w:rPr>
              <w:t>Sazba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555" w:type="dxa"/>
          </w:tcPr>
          <w:p w14:paraId="5778CAEF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00E12BB" w14:textId="77777777" w:rsidR="0062522F" w:rsidRDefault="00FF148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Cena v Kč za</w:t>
            </w:r>
          </w:p>
          <w:p w14:paraId="46F17CF4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953817F" w14:textId="77777777" w:rsidR="0062522F" w:rsidRDefault="00FF148F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ks 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2131" w:type="dxa"/>
          </w:tcPr>
          <w:p w14:paraId="539BAB58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6093061" w14:textId="77777777" w:rsidR="0062522F" w:rsidRDefault="00FF148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Cena v Kč za</w:t>
            </w:r>
          </w:p>
          <w:p w14:paraId="7991B1CE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55F315B" w14:textId="77777777" w:rsidR="0062522F" w:rsidRDefault="00FF148F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položku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561" w:type="dxa"/>
          </w:tcPr>
          <w:p w14:paraId="0FF56447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414A0B4" w14:textId="77777777" w:rsidR="0062522F" w:rsidRDefault="00FF148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Cena v Kč za</w:t>
            </w:r>
          </w:p>
          <w:p w14:paraId="3665F9F9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133A478" w14:textId="77777777" w:rsidR="0062522F" w:rsidRDefault="00FF148F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781" w:type="dxa"/>
          </w:tcPr>
          <w:p w14:paraId="35394F5C" w14:textId="77777777" w:rsidR="0062522F" w:rsidRDefault="0062522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2A64600" w14:textId="77777777" w:rsidR="0062522F" w:rsidRDefault="00FF148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Cena 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za</w:t>
            </w:r>
          </w:p>
          <w:p w14:paraId="6FD86193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B243877" w14:textId="77777777" w:rsidR="0062522F" w:rsidRDefault="00FF148F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položku 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DPH</w:t>
            </w:r>
          </w:p>
        </w:tc>
      </w:tr>
      <w:tr w:rsidR="0062522F" w14:paraId="18859B46" w14:textId="77777777">
        <w:trPr>
          <w:trHeight w:val="3266"/>
        </w:trPr>
        <w:tc>
          <w:tcPr>
            <w:tcW w:w="1556" w:type="dxa"/>
          </w:tcPr>
          <w:p w14:paraId="1A0DB729" w14:textId="77777777" w:rsidR="0062522F" w:rsidRDefault="0062522F">
            <w:pPr>
              <w:pStyle w:val="TableParagraph"/>
              <w:rPr>
                <w:b/>
              </w:rPr>
            </w:pPr>
          </w:p>
          <w:p w14:paraId="1B3853AC" w14:textId="77777777" w:rsidR="0062522F" w:rsidRDefault="0062522F">
            <w:pPr>
              <w:pStyle w:val="TableParagraph"/>
              <w:rPr>
                <w:b/>
              </w:rPr>
            </w:pPr>
          </w:p>
          <w:p w14:paraId="5AEEB4AA" w14:textId="77777777" w:rsidR="0062522F" w:rsidRDefault="0062522F">
            <w:pPr>
              <w:pStyle w:val="TableParagraph"/>
              <w:rPr>
                <w:b/>
              </w:rPr>
            </w:pPr>
          </w:p>
          <w:p w14:paraId="1295CD08" w14:textId="77777777" w:rsidR="0062522F" w:rsidRDefault="0062522F">
            <w:pPr>
              <w:pStyle w:val="TableParagraph"/>
              <w:rPr>
                <w:b/>
              </w:rPr>
            </w:pPr>
          </w:p>
          <w:p w14:paraId="17E75545" w14:textId="77777777" w:rsidR="0062522F" w:rsidRDefault="0062522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0BEF5BC" w14:textId="77777777" w:rsidR="0062522F" w:rsidRDefault="00FF148F">
            <w:pPr>
              <w:pStyle w:val="TableParagraph"/>
              <w:spacing w:line="296" w:lineRule="exact"/>
              <w:ind w:left="110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funkční</w:t>
            </w:r>
          </w:p>
          <w:p w14:paraId="58E5F394" w14:textId="77777777" w:rsidR="0062522F" w:rsidRDefault="00FF148F">
            <w:pPr>
              <w:pStyle w:val="TableParagraph"/>
              <w:spacing w:line="296" w:lineRule="exact"/>
              <w:ind w:left="110"/>
            </w:pPr>
            <w:r>
              <w:t>celek</w:t>
            </w:r>
          </w:p>
        </w:tc>
        <w:tc>
          <w:tcPr>
            <w:tcW w:w="4962" w:type="dxa"/>
          </w:tcPr>
          <w:p w14:paraId="08BE5D25" w14:textId="77777777" w:rsidR="0062522F" w:rsidRDefault="00FF148F">
            <w:pPr>
              <w:pStyle w:val="TableParagraph"/>
              <w:ind w:left="109" w:right="619"/>
              <w:rPr>
                <w:b/>
              </w:rPr>
            </w:pPr>
            <w:r>
              <w:rPr>
                <w:b/>
              </w:rPr>
              <w:t>položka 3.1 + jednonásobný stolní nabíječ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(položka 32)</w:t>
            </w:r>
          </w:p>
          <w:p w14:paraId="0A0808E5" w14:textId="77777777" w:rsidR="0062522F" w:rsidRDefault="00FF148F">
            <w:pPr>
              <w:pStyle w:val="TableParagraph"/>
              <w:ind w:left="109" w:right="245"/>
            </w:pPr>
            <w:r>
              <w:t>položka 3.1 - ruční rádiový terminál TPH900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-3"/>
              </w:rPr>
              <w:t xml:space="preserve"> </w:t>
            </w:r>
            <w:r>
              <w:t>interního</w:t>
            </w:r>
            <w:r>
              <w:rPr>
                <w:spacing w:val="-2"/>
              </w:rPr>
              <w:t xml:space="preserve"> </w:t>
            </w:r>
            <w:r>
              <w:t>rozhraní</w:t>
            </w:r>
            <w:r>
              <w:rPr>
                <w:spacing w:val="-7"/>
              </w:rPr>
              <w:t xml:space="preserve"> </w:t>
            </w:r>
            <w:r>
              <w:t>Bluetooth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interního</w:t>
            </w:r>
            <w:r>
              <w:rPr>
                <w:spacing w:val="-52"/>
              </w:rPr>
              <w:t xml:space="preserve"> </w:t>
            </w:r>
            <w:r>
              <w:t>přijímače GPS, antény, baterie a uživatelské</w:t>
            </w:r>
            <w:r>
              <w:rPr>
                <w:spacing w:val="1"/>
              </w:rPr>
              <w:t xml:space="preserve"> </w:t>
            </w:r>
            <w:r>
              <w:t>příručky</w:t>
            </w:r>
            <w:r>
              <w:rPr>
                <w:spacing w:val="1"/>
              </w:rPr>
              <w:t xml:space="preserve"> </w:t>
            </w:r>
            <w:r>
              <w:t>v tištěné</w:t>
            </w:r>
            <w:r>
              <w:rPr>
                <w:spacing w:val="-6"/>
              </w:rPr>
              <w:t xml:space="preserve"> </w:t>
            </w:r>
            <w:r>
              <w:t>formě</w:t>
            </w:r>
          </w:p>
          <w:p w14:paraId="7149F25C" w14:textId="77777777" w:rsidR="0062522F" w:rsidRDefault="0062522F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CE3A3F7" w14:textId="77777777" w:rsidR="0062522F" w:rsidRDefault="00FF148F">
            <w:pPr>
              <w:pStyle w:val="TableParagraph"/>
              <w:ind w:left="109" w:right="428"/>
            </w:pPr>
            <w:r>
              <w:t>položka</w:t>
            </w:r>
            <w:r>
              <w:rPr>
                <w:spacing w:val="-4"/>
              </w:rPr>
              <w:t xml:space="preserve"> </w:t>
            </w:r>
            <w:r>
              <w:t>32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Jednonásobný</w:t>
            </w:r>
            <w:r>
              <w:rPr>
                <w:spacing w:val="-1"/>
              </w:rPr>
              <w:t xml:space="preserve"> </w:t>
            </w:r>
            <w:r>
              <w:t>síťový</w:t>
            </w:r>
            <w:r>
              <w:rPr>
                <w:spacing w:val="-2"/>
              </w:rPr>
              <w:t xml:space="preserve"> </w:t>
            </w:r>
            <w:r>
              <w:t>nabíječ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52"/>
              </w:rPr>
              <w:t xml:space="preserve"> </w:t>
            </w:r>
            <w:r>
              <w:t>TPH900,</w:t>
            </w:r>
            <w:r>
              <w:rPr>
                <w:spacing w:val="-2"/>
              </w:rPr>
              <w:t xml:space="preserve"> </w:t>
            </w:r>
            <w:r>
              <w:t>stolní</w:t>
            </w:r>
            <w:r>
              <w:rPr>
                <w:spacing w:val="-2"/>
              </w:rPr>
              <w:t xml:space="preserve"> </w:t>
            </w:r>
            <w:r>
              <w:t>nabíječ</w:t>
            </w:r>
            <w:r>
              <w:rPr>
                <w:spacing w:val="-1"/>
              </w:rPr>
              <w:t xml:space="preserve"> </w:t>
            </w:r>
            <w:r>
              <w:t>umožňující</w:t>
            </w:r>
            <w:r>
              <w:rPr>
                <w:spacing w:val="-2"/>
              </w:rPr>
              <w:t xml:space="preserve"> </w:t>
            </w:r>
            <w:r>
              <w:t>současné</w:t>
            </w:r>
          </w:p>
          <w:p w14:paraId="04160DFB" w14:textId="77777777" w:rsidR="0062522F" w:rsidRDefault="00FF148F">
            <w:pPr>
              <w:pStyle w:val="TableParagraph"/>
              <w:spacing w:line="242" w:lineRule="auto"/>
              <w:ind w:left="109" w:right="101"/>
            </w:pPr>
            <w:r>
              <w:t>nabíjení</w:t>
            </w:r>
            <w:r>
              <w:rPr>
                <w:spacing w:val="-3"/>
              </w:rPr>
              <w:t xml:space="preserve"> </w:t>
            </w:r>
            <w:r>
              <w:t>rádiového</w:t>
            </w:r>
            <w:r>
              <w:rPr>
                <w:spacing w:val="-3"/>
              </w:rPr>
              <w:t xml:space="preserve"> </w:t>
            </w:r>
            <w:r>
              <w:t>terminálu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vloženou</w:t>
            </w:r>
            <w:r>
              <w:rPr>
                <w:spacing w:val="-1"/>
              </w:rPr>
              <w:t xml:space="preserve"> </w:t>
            </w:r>
            <w:r>
              <w:t>baterií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samostatné</w:t>
            </w:r>
            <w:r>
              <w:rPr>
                <w:spacing w:val="-1"/>
              </w:rPr>
              <w:t xml:space="preserve"> </w:t>
            </w:r>
            <w:r>
              <w:t>baterie,</w:t>
            </w:r>
            <w:r>
              <w:rPr>
                <w:spacing w:val="-1"/>
              </w:rPr>
              <w:t xml:space="preserve"> </w:t>
            </w:r>
            <w:r>
              <w:t>síťový</w:t>
            </w:r>
            <w:r>
              <w:rPr>
                <w:spacing w:val="2"/>
              </w:rPr>
              <w:t xml:space="preserve"> </w:t>
            </w:r>
            <w:r>
              <w:t>napájecí</w:t>
            </w:r>
            <w:r>
              <w:rPr>
                <w:spacing w:val="-1"/>
              </w:rPr>
              <w:t xml:space="preserve"> </w:t>
            </w:r>
            <w:r>
              <w:t>zdroj</w:t>
            </w:r>
          </w:p>
        </w:tc>
        <w:tc>
          <w:tcPr>
            <w:tcW w:w="570" w:type="dxa"/>
          </w:tcPr>
          <w:p w14:paraId="5D230217" w14:textId="77777777" w:rsidR="0062522F" w:rsidRDefault="0062522F">
            <w:pPr>
              <w:pStyle w:val="TableParagraph"/>
              <w:rPr>
                <w:b/>
              </w:rPr>
            </w:pPr>
          </w:p>
          <w:p w14:paraId="23141721" w14:textId="77777777" w:rsidR="0062522F" w:rsidRDefault="0062522F">
            <w:pPr>
              <w:pStyle w:val="TableParagraph"/>
              <w:rPr>
                <w:b/>
              </w:rPr>
            </w:pPr>
          </w:p>
          <w:p w14:paraId="54C8209B" w14:textId="77777777" w:rsidR="0062522F" w:rsidRDefault="0062522F">
            <w:pPr>
              <w:pStyle w:val="TableParagraph"/>
              <w:rPr>
                <w:b/>
              </w:rPr>
            </w:pPr>
          </w:p>
          <w:p w14:paraId="1C97CF6D" w14:textId="77777777" w:rsidR="0062522F" w:rsidRDefault="0062522F">
            <w:pPr>
              <w:pStyle w:val="TableParagraph"/>
              <w:rPr>
                <w:b/>
              </w:rPr>
            </w:pPr>
          </w:p>
          <w:p w14:paraId="06FD3868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699CE9" w14:textId="77777777" w:rsidR="0062522F" w:rsidRDefault="00FF148F">
            <w:pPr>
              <w:pStyle w:val="TableParagraph"/>
              <w:spacing w:before="1"/>
              <w:ind w:left="109"/>
            </w:pPr>
            <w:r>
              <w:t>4</w:t>
            </w:r>
          </w:p>
        </w:tc>
        <w:tc>
          <w:tcPr>
            <w:tcW w:w="850" w:type="dxa"/>
          </w:tcPr>
          <w:p w14:paraId="5DB57A26" w14:textId="77777777" w:rsidR="0062522F" w:rsidRDefault="0062522F">
            <w:pPr>
              <w:pStyle w:val="TableParagraph"/>
              <w:rPr>
                <w:b/>
              </w:rPr>
            </w:pPr>
          </w:p>
          <w:p w14:paraId="161BE60A" w14:textId="77777777" w:rsidR="0062522F" w:rsidRDefault="0062522F">
            <w:pPr>
              <w:pStyle w:val="TableParagraph"/>
              <w:rPr>
                <w:b/>
              </w:rPr>
            </w:pPr>
          </w:p>
          <w:p w14:paraId="4754C621" w14:textId="77777777" w:rsidR="0062522F" w:rsidRDefault="0062522F">
            <w:pPr>
              <w:pStyle w:val="TableParagraph"/>
              <w:rPr>
                <w:b/>
              </w:rPr>
            </w:pPr>
          </w:p>
          <w:p w14:paraId="1A41B82E" w14:textId="77777777" w:rsidR="0062522F" w:rsidRDefault="0062522F">
            <w:pPr>
              <w:pStyle w:val="TableParagraph"/>
              <w:rPr>
                <w:b/>
              </w:rPr>
            </w:pPr>
          </w:p>
          <w:p w14:paraId="66438E88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8BFDEBB" w14:textId="77777777" w:rsidR="0062522F" w:rsidRDefault="00FF148F">
            <w:pPr>
              <w:pStyle w:val="TableParagraph"/>
              <w:spacing w:before="1"/>
              <w:ind w:left="109"/>
            </w:pPr>
            <w:r>
              <w:t>21 %</w:t>
            </w:r>
          </w:p>
        </w:tc>
        <w:tc>
          <w:tcPr>
            <w:tcW w:w="1555" w:type="dxa"/>
          </w:tcPr>
          <w:p w14:paraId="03D09849" w14:textId="77777777" w:rsidR="0062522F" w:rsidRDefault="0062522F">
            <w:pPr>
              <w:pStyle w:val="TableParagraph"/>
              <w:rPr>
                <w:b/>
              </w:rPr>
            </w:pPr>
          </w:p>
          <w:p w14:paraId="746ECEA8" w14:textId="77777777" w:rsidR="0062522F" w:rsidRDefault="0062522F">
            <w:pPr>
              <w:pStyle w:val="TableParagraph"/>
              <w:rPr>
                <w:b/>
              </w:rPr>
            </w:pPr>
          </w:p>
          <w:p w14:paraId="59FAEE54" w14:textId="77777777" w:rsidR="0062522F" w:rsidRDefault="0062522F">
            <w:pPr>
              <w:pStyle w:val="TableParagraph"/>
              <w:rPr>
                <w:b/>
              </w:rPr>
            </w:pPr>
          </w:p>
          <w:p w14:paraId="0A95EA8E" w14:textId="77777777" w:rsidR="0062522F" w:rsidRDefault="0062522F">
            <w:pPr>
              <w:pStyle w:val="TableParagraph"/>
              <w:rPr>
                <w:b/>
              </w:rPr>
            </w:pPr>
          </w:p>
          <w:p w14:paraId="3453FB7D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E3C334" w14:textId="77777777" w:rsidR="0062522F" w:rsidRDefault="00FF148F">
            <w:pPr>
              <w:pStyle w:val="TableParagraph"/>
              <w:spacing w:before="1"/>
              <w:ind w:left="554"/>
            </w:pPr>
            <w:r>
              <w:t>33.500,-</w:t>
            </w:r>
          </w:p>
        </w:tc>
        <w:tc>
          <w:tcPr>
            <w:tcW w:w="2131" w:type="dxa"/>
          </w:tcPr>
          <w:p w14:paraId="00C45EBD" w14:textId="77777777" w:rsidR="0062522F" w:rsidRDefault="0062522F">
            <w:pPr>
              <w:pStyle w:val="TableParagraph"/>
              <w:rPr>
                <w:b/>
              </w:rPr>
            </w:pPr>
          </w:p>
          <w:p w14:paraId="087318A9" w14:textId="77777777" w:rsidR="0062522F" w:rsidRDefault="0062522F">
            <w:pPr>
              <w:pStyle w:val="TableParagraph"/>
              <w:rPr>
                <w:b/>
              </w:rPr>
            </w:pPr>
          </w:p>
          <w:p w14:paraId="4285AE03" w14:textId="77777777" w:rsidR="0062522F" w:rsidRDefault="0062522F">
            <w:pPr>
              <w:pStyle w:val="TableParagraph"/>
              <w:rPr>
                <w:b/>
              </w:rPr>
            </w:pPr>
          </w:p>
          <w:p w14:paraId="1D718B49" w14:textId="77777777" w:rsidR="0062522F" w:rsidRDefault="0062522F">
            <w:pPr>
              <w:pStyle w:val="TableParagraph"/>
              <w:rPr>
                <w:b/>
              </w:rPr>
            </w:pPr>
          </w:p>
          <w:p w14:paraId="27F937C1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EDC9E7D" w14:textId="77777777" w:rsidR="0062522F" w:rsidRDefault="00FF148F">
            <w:pPr>
              <w:pStyle w:val="TableParagraph"/>
              <w:spacing w:before="1"/>
              <w:ind w:left="785"/>
            </w:pPr>
            <w:r>
              <w:t>134.000,-</w:t>
            </w:r>
          </w:p>
        </w:tc>
        <w:tc>
          <w:tcPr>
            <w:tcW w:w="1561" w:type="dxa"/>
          </w:tcPr>
          <w:p w14:paraId="10B8DDCE" w14:textId="77777777" w:rsidR="0062522F" w:rsidRDefault="0062522F">
            <w:pPr>
              <w:pStyle w:val="TableParagraph"/>
              <w:rPr>
                <w:b/>
              </w:rPr>
            </w:pPr>
          </w:p>
          <w:p w14:paraId="1F21EAC0" w14:textId="77777777" w:rsidR="0062522F" w:rsidRDefault="0062522F">
            <w:pPr>
              <w:pStyle w:val="TableParagraph"/>
              <w:rPr>
                <w:b/>
              </w:rPr>
            </w:pPr>
          </w:p>
          <w:p w14:paraId="73378317" w14:textId="77777777" w:rsidR="0062522F" w:rsidRDefault="0062522F">
            <w:pPr>
              <w:pStyle w:val="TableParagraph"/>
              <w:rPr>
                <w:b/>
              </w:rPr>
            </w:pPr>
          </w:p>
          <w:p w14:paraId="33AD042A" w14:textId="77777777" w:rsidR="0062522F" w:rsidRDefault="0062522F">
            <w:pPr>
              <w:pStyle w:val="TableParagraph"/>
              <w:rPr>
                <w:b/>
              </w:rPr>
            </w:pPr>
          </w:p>
          <w:p w14:paraId="0F858E03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1A5B8E6" w14:textId="77777777" w:rsidR="0062522F" w:rsidRDefault="00FF148F">
            <w:pPr>
              <w:pStyle w:val="TableParagraph"/>
              <w:spacing w:before="1"/>
              <w:ind w:left="554"/>
            </w:pPr>
            <w:r>
              <w:t>40.535,-</w:t>
            </w:r>
          </w:p>
        </w:tc>
        <w:tc>
          <w:tcPr>
            <w:tcW w:w="1781" w:type="dxa"/>
          </w:tcPr>
          <w:p w14:paraId="1DB2FEB0" w14:textId="77777777" w:rsidR="0062522F" w:rsidRDefault="0062522F">
            <w:pPr>
              <w:pStyle w:val="TableParagraph"/>
              <w:rPr>
                <w:b/>
              </w:rPr>
            </w:pPr>
          </w:p>
          <w:p w14:paraId="76E16313" w14:textId="77777777" w:rsidR="0062522F" w:rsidRDefault="0062522F">
            <w:pPr>
              <w:pStyle w:val="TableParagraph"/>
              <w:rPr>
                <w:b/>
              </w:rPr>
            </w:pPr>
          </w:p>
          <w:p w14:paraId="3FA2D87F" w14:textId="77777777" w:rsidR="0062522F" w:rsidRDefault="0062522F">
            <w:pPr>
              <w:pStyle w:val="TableParagraph"/>
              <w:rPr>
                <w:b/>
              </w:rPr>
            </w:pPr>
          </w:p>
          <w:p w14:paraId="65585F12" w14:textId="77777777" w:rsidR="0062522F" w:rsidRDefault="0062522F">
            <w:pPr>
              <w:pStyle w:val="TableParagraph"/>
              <w:rPr>
                <w:b/>
              </w:rPr>
            </w:pPr>
          </w:p>
          <w:p w14:paraId="0A4414B4" w14:textId="77777777" w:rsidR="0062522F" w:rsidRDefault="0062522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DAE4BA" w14:textId="77777777" w:rsidR="0062522F" w:rsidRDefault="00FF148F">
            <w:pPr>
              <w:pStyle w:val="TableParagraph"/>
              <w:spacing w:before="1"/>
              <w:ind w:left="614"/>
            </w:pPr>
            <w:r>
              <w:t>162.140,-</w:t>
            </w:r>
          </w:p>
        </w:tc>
      </w:tr>
    </w:tbl>
    <w:p w14:paraId="58A28EE4" w14:textId="77777777" w:rsidR="00000000" w:rsidRDefault="00FF148F"/>
    <w:sectPr w:rsidR="00000000">
      <w:pgSz w:w="16840" w:h="11910" w:orient="landscape"/>
      <w:pgMar w:top="1100" w:right="3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CF2"/>
    <w:multiLevelType w:val="hybridMultilevel"/>
    <w:tmpl w:val="B178BF0E"/>
    <w:lvl w:ilvl="0" w:tplc="27264FE4">
      <w:start w:val="5"/>
      <w:numFmt w:val="decimal"/>
      <w:lvlText w:val="%1"/>
      <w:lvlJc w:val="left"/>
      <w:pPr>
        <w:ind w:left="815" w:hanging="710"/>
        <w:jc w:val="left"/>
      </w:pPr>
      <w:rPr>
        <w:rFonts w:hint="default"/>
        <w:lang w:val="en-US" w:eastAsia="en-US" w:bidi="ar-SA"/>
      </w:rPr>
    </w:lvl>
    <w:lvl w:ilvl="1" w:tplc="4CB40270">
      <w:start w:val="1"/>
      <w:numFmt w:val="decimal"/>
      <w:lvlText w:val="%1.%2"/>
      <w:lvlJc w:val="left"/>
      <w:pPr>
        <w:ind w:left="815" w:hanging="710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027E5A">
      <w:start w:val="1"/>
      <w:numFmt w:val="decimal"/>
      <w:lvlText w:val="%1.%2.%3"/>
      <w:lvlJc w:val="left"/>
      <w:pPr>
        <w:ind w:left="1311" w:hanging="49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5D28778">
      <w:numFmt w:val="bullet"/>
      <w:lvlText w:val="•"/>
      <w:lvlJc w:val="left"/>
      <w:pPr>
        <w:ind w:left="3312" w:hanging="496"/>
      </w:pPr>
      <w:rPr>
        <w:rFonts w:hint="default"/>
        <w:lang w:val="en-US" w:eastAsia="en-US" w:bidi="ar-SA"/>
      </w:rPr>
    </w:lvl>
    <w:lvl w:ilvl="4" w:tplc="6ED456F0">
      <w:numFmt w:val="bullet"/>
      <w:lvlText w:val="•"/>
      <w:lvlJc w:val="left"/>
      <w:pPr>
        <w:ind w:left="4308" w:hanging="496"/>
      </w:pPr>
      <w:rPr>
        <w:rFonts w:hint="default"/>
        <w:lang w:val="en-US" w:eastAsia="en-US" w:bidi="ar-SA"/>
      </w:rPr>
    </w:lvl>
    <w:lvl w:ilvl="5" w:tplc="9A1CBD0C">
      <w:numFmt w:val="bullet"/>
      <w:lvlText w:val="•"/>
      <w:lvlJc w:val="left"/>
      <w:pPr>
        <w:ind w:left="5304" w:hanging="496"/>
      </w:pPr>
      <w:rPr>
        <w:rFonts w:hint="default"/>
        <w:lang w:val="en-US" w:eastAsia="en-US" w:bidi="ar-SA"/>
      </w:rPr>
    </w:lvl>
    <w:lvl w:ilvl="6" w:tplc="0B6EB672">
      <w:numFmt w:val="bullet"/>
      <w:lvlText w:val="•"/>
      <w:lvlJc w:val="left"/>
      <w:pPr>
        <w:ind w:left="6300" w:hanging="496"/>
      </w:pPr>
      <w:rPr>
        <w:rFonts w:hint="default"/>
        <w:lang w:val="en-US" w:eastAsia="en-US" w:bidi="ar-SA"/>
      </w:rPr>
    </w:lvl>
    <w:lvl w:ilvl="7" w:tplc="ABE4CF3E">
      <w:numFmt w:val="bullet"/>
      <w:lvlText w:val="•"/>
      <w:lvlJc w:val="left"/>
      <w:pPr>
        <w:ind w:left="7296" w:hanging="496"/>
      </w:pPr>
      <w:rPr>
        <w:rFonts w:hint="default"/>
        <w:lang w:val="en-US" w:eastAsia="en-US" w:bidi="ar-SA"/>
      </w:rPr>
    </w:lvl>
    <w:lvl w:ilvl="8" w:tplc="0210760C">
      <w:numFmt w:val="bullet"/>
      <w:lvlText w:val="•"/>
      <w:lvlJc w:val="left"/>
      <w:pPr>
        <w:ind w:left="8292" w:hanging="496"/>
      </w:pPr>
      <w:rPr>
        <w:rFonts w:hint="default"/>
        <w:lang w:val="en-US" w:eastAsia="en-US" w:bidi="ar-SA"/>
      </w:rPr>
    </w:lvl>
  </w:abstractNum>
  <w:abstractNum w:abstractNumId="1" w15:restartNumberingAfterBreak="0">
    <w:nsid w:val="0780690A"/>
    <w:multiLevelType w:val="hybridMultilevel"/>
    <w:tmpl w:val="E9FACE20"/>
    <w:lvl w:ilvl="0" w:tplc="5EE02320">
      <w:start w:val="2"/>
      <w:numFmt w:val="decimal"/>
      <w:lvlText w:val="%1"/>
      <w:lvlJc w:val="left"/>
      <w:pPr>
        <w:ind w:left="815" w:hanging="565"/>
        <w:jc w:val="left"/>
      </w:pPr>
      <w:rPr>
        <w:rFonts w:hint="default"/>
        <w:lang w:val="en-US" w:eastAsia="en-US" w:bidi="ar-SA"/>
      </w:rPr>
    </w:lvl>
    <w:lvl w:ilvl="1" w:tplc="FEC21506">
      <w:start w:val="1"/>
      <w:numFmt w:val="decimal"/>
      <w:lvlText w:val="%1.%2"/>
      <w:lvlJc w:val="left"/>
      <w:pPr>
        <w:ind w:left="815" w:hanging="56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B421F3E">
      <w:numFmt w:val="bullet"/>
      <w:lvlText w:val="•"/>
      <w:lvlJc w:val="left"/>
      <w:pPr>
        <w:ind w:left="2713" w:hanging="565"/>
      </w:pPr>
      <w:rPr>
        <w:rFonts w:hint="default"/>
        <w:lang w:val="en-US" w:eastAsia="en-US" w:bidi="ar-SA"/>
      </w:rPr>
    </w:lvl>
    <w:lvl w:ilvl="3" w:tplc="DBC80196">
      <w:numFmt w:val="bullet"/>
      <w:lvlText w:val="•"/>
      <w:lvlJc w:val="left"/>
      <w:pPr>
        <w:ind w:left="3659" w:hanging="565"/>
      </w:pPr>
      <w:rPr>
        <w:rFonts w:hint="default"/>
        <w:lang w:val="en-US" w:eastAsia="en-US" w:bidi="ar-SA"/>
      </w:rPr>
    </w:lvl>
    <w:lvl w:ilvl="4" w:tplc="1228FB86">
      <w:numFmt w:val="bullet"/>
      <w:lvlText w:val="•"/>
      <w:lvlJc w:val="left"/>
      <w:pPr>
        <w:ind w:left="4606" w:hanging="565"/>
      </w:pPr>
      <w:rPr>
        <w:rFonts w:hint="default"/>
        <w:lang w:val="en-US" w:eastAsia="en-US" w:bidi="ar-SA"/>
      </w:rPr>
    </w:lvl>
    <w:lvl w:ilvl="5" w:tplc="00F046FA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ar-SA"/>
      </w:rPr>
    </w:lvl>
    <w:lvl w:ilvl="6" w:tplc="5E58EDC4">
      <w:numFmt w:val="bullet"/>
      <w:lvlText w:val="•"/>
      <w:lvlJc w:val="left"/>
      <w:pPr>
        <w:ind w:left="6499" w:hanging="565"/>
      </w:pPr>
      <w:rPr>
        <w:rFonts w:hint="default"/>
        <w:lang w:val="en-US" w:eastAsia="en-US" w:bidi="ar-SA"/>
      </w:rPr>
    </w:lvl>
    <w:lvl w:ilvl="7" w:tplc="FAAAFF5E">
      <w:numFmt w:val="bullet"/>
      <w:lvlText w:val="•"/>
      <w:lvlJc w:val="left"/>
      <w:pPr>
        <w:ind w:left="7445" w:hanging="565"/>
      </w:pPr>
      <w:rPr>
        <w:rFonts w:hint="default"/>
        <w:lang w:val="en-US" w:eastAsia="en-US" w:bidi="ar-SA"/>
      </w:rPr>
    </w:lvl>
    <w:lvl w:ilvl="8" w:tplc="69E85816">
      <w:numFmt w:val="bullet"/>
      <w:lvlText w:val="•"/>
      <w:lvlJc w:val="left"/>
      <w:pPr>
        <w:ind w:left="8392" w:hanging="565"/>
      </w:pPr>
      <w:rPr>
        <w:rFonts w:hint="default"/>
        <w:lang w:val="en-US" w:eastAsia="en-US" w:bidi="ar-SA"/>
      </w:rPr>
    </w:lvl>
  </w:abstractNum>
  <w:abstractNum w:abstractNumId="2" w15:restartNumberingAfterBreak="0">
    <w:nsid w:val="12A32C02"/>
    <w:multiLevelType w:val="hybridMultilevel"/>
    <w:tmpl w:val="FBEC2C5E"/>
    <w:lvl w:ilvl="0" w:tplc="831C2908">
      <w:start w:val="4"/>
      <w:numFmt w:val="decimal"/>
      <w:lvlText w:val="%1"/>
      <w:lvlJc w:val="left"/>
      <w:pPr>
        <w:ind w:left="815" w:hanging="565"/>
        <w:jc w:val="left"/>
      </w:pPr>
      <w:rPr>
        <w:rFonts w:hint="default"/>
        <w:lang w:val="en-US" w:eastAsia="en-US" w:bidi="ar-SA"/>
      </w:rPr>
    </w:lvl>
    <w:lvl w:ilvl="1" w:tplc="76426282">
      <w:start w:val="1"/>
      <w:numFmt w:val="decimal"/>
      <w:lvlText w:val="%1.%2"/>
      <w:lvlJc w:val="left"/>
      <w:pPr>
        <w:ind w:left="815" w:hanging="56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2D6846E">
      <w:numFmt w:val="bullet"/>
      <w:lvlText w:val="•"/>
      <w:lvlJc w:val="left"/>
      <w:pPr>
        <w:ind w:left="2713" w:hanging="565"/>
      </w:pPr>
      <w:rPr>
        <w:rFonts w:hint="default"/>
        <w:lang w:val="en-US" w:eastAsia="en-US" w:bidi="ar-SA"/>
      </w:rPr>
    </w:lvl>
    <w:lvl w:ilvl="3" w:tplc="CE120B94">
      <w:numFmt w:val="bullet"/>
      <w:lvlText w:val="•"/>
      <w:lvlJc w:val="left"/>
      <w:pPr>
        <w:ind w:left="3659" w:hanging="565"/>
      </w:pPr>
      <w:rPr>
        <w:rFonts w:hint="default"/>
        <w:lang w:val="en-US" w:eastAsia="en-US" w:bidi="ar-SA"/>
      </w:rPr>
    </w:lvl>
    <w:lvl w:ilvl="4" w:tplc="A1024BA0">
      <w:numFmt w:val="bullet"/>
      <w:lvlText w:val="•"/>
      <w:lvlJc w:val="left"/>
      <w:pPr>
        <w:ind w:left="4606" w:hanging="565"/>
      </w:pPr>
      <w:rPr>
        <w:rFonts w:hint="default"/>
        <w:lang w:val="en-US" w:eastAsia="en-US" w:bidi="ar-SA"/>
      </w:rPr>
    </w:lvl>
    <w:lvl w:ilvl="5" w:tplc="AFBC7648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ar-SA"/>
      </w:rPr>
    </w:lvl>
    <w:lvl w:ilvl="6" w:tplc="4B34A320">
      <w:numFmt w:val="bullet"/>
      <w:lvlText w:val="•"/>
      <w:lvlJc w:val="left"/>
      <w:pPr>
        <w:ind w:left="6499" w:hanging="565"/>
      </w:pPr>
      <w:rPr>
        <w:rFonts w:hint="default"/>
        <w:lang w:val="en-US" w:eastAsia="en-US" w:bidi="ar-SA"/>
      </w:rPr>
    </w:lvl>
    <w:lvl w:ilvl="7" w:tplc="A2725B9A">
      <w:numFmt w:val="bullet"/>
      <w:lvlText w:val="•"/>
      <w:lvlJc w:val="left"/>
      <w:pPr>
        <w:ind w:left="7445" w:hanging="565"/>
      </w:pPr>
      <w:rPr>
        <w:rFonts w:hint="default"/>
        <w:lang w:val="en-US" w:eastAsia="en-US" w:bidi="ar-SA"/>
      </w:rPr>
    </w:lvl>
    <w:lvl w:ilvl="8" w:tplc="A4085BC8">
      <w:numFmt w:val="bullet"/>
      <w:lvlText w:val="•"/>
      <w:lvlJc w:val="left"/>
      <w:pPr>
        <w:ind w:left="8392" w:hanging="565"/>
      </w:pPr>
      <w:rPr>
        <w:rFonts w:hint="default"/>
        <w:lang w:val="en-US" w:eastAsia="en-US" w:bidi="ar-SA"/>
      </w:rPr>
    </w:lvl>
  </w:abstractNum>
  <w:abstractNum w:abstractNumId="3" w15:restartNumberingAfterBreak="0">
    <w:nsid w:val="408C02F0"/>
    <w:multiLevelType w:val="hybridMultilevel"/>
    <w:tmpl w:val="BD8E7B82"/>
    <w:lvl w:ilvl="0" w:tplc="B7165C98">
      <w:start w:val="3"/>
      <w:numFmt w:val="decimal"/>
      <w:lvlText w:val="%1"/>
      <w:lvlJc w:val="left"/>
      <w:pPr>
        <w:ind w:left="815" w:hanging="565"/>
        <w:jc w:val="left"/>
      </w:pPr>
      <w:rPr>
        <w:rFonts w:hint="default"/>
        <w:lang w:val="en-US" w:eastAsia="en-US" w:bidi="ar-SA"/>
      </w:rPr>
    </w:lvl>
    <w:lvl w:ilvl="1" w:tplc="9C10B3AA">
      <w:start w:val="1"/>
      <w:numFmt w:val="decimal"/>
      <w:lvlText w:val="%1.%2"/>
      <w:lvlJc w:val="left"/>
      <w:pPr>
        <w:ind w:left="815" w:hanging="56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9C0740">
      <w:numFmt w:val="bullet"/>
      <w:lvlText w:val="•"/>
      <w:lvlJc w:val="left"/>
      <w:pPr>
        <w:ind w:left="2713" w:hanging="565"/>
      </w:pPr>
      <w:rPr>
        <w:rFonts w:hint="default"/>
        <w:lang w:val="en-US" w:eastAsia="en-US" w:bidi="ar-SA"/>
      </w:rPr>
    </w:lvl>
    <w:lvl w:ilvl="3" w:tplc="9014F4D2">
      <w:numFmt w:val="bullet"/>
      <w:lvlText w:val="•"/>
      <w:lvlJc w:val="left"/>
      <w:pPr>
        <w:ind w:left="3659" w:hanging="565"/>
      </w:pPr>
      <w:rPr>
        <w:rFonts w:hint="default"/>
        <w:lang w:val="en-US" w:eastAsia="en-US" w:bidi="ar-SA"/>
      </w:rPr>
    </w:lvl>
    <w:lvl w:ilvl="4" w:tplc="B25ABF96">
      <w:numFmt w:val="bullet"/>
      <w:lvlText w:val="•"/>
      <w:lvlJc w:val="left"/>
      <w:pPr>
        <w:ind w:left="4606" w:hanging="565"/>
      </w:pPr>
      <w:rPr>
        <w:rFonts w:hint="default"/>
        <w:lang w:val="en-US" w:eastAsia="en-US" w:bidi="ar-SA"/>
      </w:rPr>
    </w:lvl>
    <w:lvl w:ilvl="5" w:tplc="8F88DFF6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ar-SA"/>
      </w:rPr>
    </w:lvl>
    <w:lvl w:ilvl="6" w:tplc="9330247E">
      <w:numFmt w:val="bullet"/>
      <w:lvlText w:val="•"/>
      <w:lvlJc w:val="left"/>
      <w:pPr>
        <w:ind w:left="6499" w:hanging="565"/>
      </w:pPr>
      <w:rPr>
        <w:rFonts w:hint="default"/>
        <w:lang w:val="en-US" w:eastAsia="en-US" w:bidi="ar-SA"/>
      </w:rPr>
    </w:lvl>
    <w:lvl w:ilvl="7" w:tplc="66901CDA">
      <w:numFmt w:val="bullet"/>
      <w:lvlText w:val="•"/>
      <w:lvlJc w:val="left"/>
      <w:pPr>
        <w:ind w:left="7445" w:hanging="565"/>
      </w:pPr>
      <w:rPr>
        <w:rFonts w:hint="default"/>
        <w:lang w:val="en-US" w:eastAsia="en-US" w:bidi="ar-SA"/>
      </w:rPr>
    </w:lvl>
    <w:lvl w:ilvl="8" w:tplc="5BA8B5BA">
      <w:numFmt w:val="bullet"/>
      <w:lvlText w:val="•"/>
      <w:lvlJc w:val="left"/>
      <w:pPr>
        <w:ind w:left="8392" w:hanging="565"/>
      </w:pPr>
      <w:rPr>
        <w:rFonts w:hint="default"/>
        <w:lang w:val="en-US" w:eastAsia="en-US" w:bidi="ar-SA"/>
      </w:rPr>
    </w:lvl>
  </w:abstractNum>
  <w:abstractNum w:abstractNumId="4" w15:restartNumberingAfterBreak="0">
    <w:nsid w:val="5852077C"/>
    <w:multiLevelType w:val="hybridMultilevel"/>
    <w:tmpl w:val="9668928E"/>
    <w:lvl w:ilvl="0" w:tplc="DA1A9E20">
      <w:start w:val="1"/>
      <w:numFmt w:val="decimal"/>
      <w:lvlText w:val="%1"/>
      <w:lvlJc w:val="left"/>
      <w:pPr>
        <w:ind w:left="815" w:hanging="565"/>
        <w:jc w:val="left"/>
      </w:pPr>
      <w:rPr>
        <w:rFonts w:hint="default"/>
        <w:lang w:val="en-US" w:eastAsia="en-US" w:bidi="ar-SA"/>
      </w:rPr>
    </w:lvl>
    <w:lvl w:ilvl="1" w:tplc="D32A9DC6">
      <w:start w:val="1"/>
      <w:numFmt w:val="decimal"/>
      <w:lvlText w:val="%1.%2"/>
      <w:lvlJc w:val="left"/>
      <w:pPr>
        <w:ind w:left="815" w:hanging="565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024D2C">
      <w:numFmt w:val="bullet"/>
      <w:lvlText w:val="•"/>
      <w:lvlJc w:val="left"/>
      <w:pPr>
        <w:ind w:left="2713" w:hanging="565"/>
      </w:pPr>
      <w:rPr>
        <w:rFonts w:hint="default"/>
        <w:lang w:val="en-US" w:eastAsia="en-US" w:bidi="ar-SA"/>
      </w:rPr>
    </w:lvl>
    <w:lvl w:ilvl="3" w:tplc="10E6913E">
      <w:numFmt w:val="bullet"/>
      <w:lvlText w:val="•"/>
      <w:lvlJc w:val="left"/>
      <w:pPr>
        <w:ind w:left="3659" w:hanging="565"/>
      </w:pPr>
      <w:rPr>
        <w:rFonts w:hint="default"/>
        <w:lang w:val="en-US" w:eastAsia="en-US" w:bidi="ar-SA"/>
      </w:rPr>
    </w:lvl>
    <w:lvl w:ilvl="4" w:tplc="8B18B2B0">
      <w:numFmt w:val="bullet"/>
      <w:lvlText w:val="•"/>
      <w:lvlJc w:val="left"/>
      <w:pPr>
        <w:ind w:left="4606" w:hanging="565"/>
      </w:pPr>
      <w:rPr>
        <w:rFonts w:hint="default"/>
        <w:lang w:val="en-US" w:eastAsia="en-US" w:bidi="ar-SA"/>
      </w:rPr>
    </w:lvl>
    <w:lvl w:ilvl="5" w:tplc="B5DA031E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ar-SA"/>
      </w:rPr>
    </w:lvl>
    <w:lvl w:ilvl="6" w:tplc="D974DA92">
      <w:numFmt w:val="bullet"/>
      <w:lvlText w:val="•"/>
      <w:lvlJc w:val="left"/>
      <w:pPr>
        <w:ind w:left="6499" w:hanging="565"/>
      </w:pPr>
      <w:rPr>
        <w:rFonts w:hint="default"/>
        <w:lang w:val="en-US" w:eastAsia="en-US" w:bidi="ar-SA"/>
      </w:rPr>
    </w:lvl>
    <w:lvl w:ilvl="7" w:tplc="BB66EB84">
      <w:numFmt w:val="bullet"/>
      <w:lvlText w:val="•"/>
      <w:lvlJc w:val="left"/>
      <w:pPr>
        <w:ind w:left="7445" w:hanging="565"/>
      </w:pPr>
      <w:rPr>
        <w:rFonts w:hint="default"/>
        <w:lang w:val="en-US" w:eastAsia="en-US" w:bidi="ar-SA"/>
      </w:rPr>
    </w:lvl>
    <w:lvl w:ilvl="8" w:tplc="B254B9A4">
      <w:numFmt w:val="bullet"/>
      <w:lvlText w:val="•"/>
      <w:lvlJc w:val="left"/>
      <w:pPr>
        <w:ind w:left="8392" w:hanging="565"/>
      </w:pPr>
      <w:rPr>
        <w:rFonts w:hint="default"/>
        <w:lang w:val="en-US" w:eastAsia="en-US" w:bidi="ar-SA"/>
      </w:rPr>
    </w:lvl>
  </w:abstractNum>
  <w:abstractNum w:abstractNumId="5" w15:restartNumberingAfterBreak="0">
    <w:nsid w:val="7EFD7F70"/>
    <w:multiLevelType w:val="hybridMultilevel"/>
    <w:tmpl w:val="71928AF6"/>
    <w:lvl w:ilvl="0" w:tplc="9CE2305E">
      <w:start w:val="6"/>
      <w:numFmt w:val="decimal"/>
      <w:lvlText w:val="%1"/>
      <w:lvlJc w:val="left"/>
      <w:pPr>
        <w:ind w:left="815" w:hanging="565"/>
        <w:jc w:val="left"/>
      </w:pPr>
      <w:rPr>
        <w:rFonts w:hint="default"/>
        <w:lang w:val="en-US" w:eastAsia="en-US" w:bidi="ar-SA"/>
      </w:rPr>
    </w:lvl>
    <w:lvl w:ilvl="1" w:tplc="F3127D7E">
      <w:start w:val="1"/>
      <w:numFmt w:val="decimal"/>
      <w:lvlText w:val="%1.%2"/>
      <w:lvlJc w:val="left"/>
      <w:pPr>
        <w:ind w:left="815" w:hanging="565"/>
        <w:jc w:val="left"/>
      </w:pPr>
      <w:rPr>
        <w:rFonts w:hint="default"/>
        <w:w w:val="100"/>
        <w:lang w:val="en-US" w:eastAsia="en-US" w:bidi="ar-SA"/>
      </w:rPr>
    </w:lvl>
    <w:lvl w:ilvl="2" w:tplc="C804C1EC">
      <w:numFmt w:val="bullet"/>
      <w:lvlText w:val="•"/>
      <w:lvlJc w:val="left"/>
      <w:pPr>
        <w:ind w:left="2713" w:hanging="565"/>
      </w:pPr>
      <w:rPr>
        <w:rFonts w:hint="default"/>
        <w:lang w:val="en-US" w:eastAsia="en-US" w:bidi="ar-SA"/>
      </w:rPr>
    </w:lvl>
    <w:lvl w:ilvl="3" w:tplc="FF948A96">
      <w:numFmt w:val="bullet"/>
      <w:lvlText w:val="•"/>
      <w:lvlJc w:val="left"/>
      <w:pPr>
        <w:ind w:left="3659" w:hanging="565"/>
      </w:pPr>
      <w:rPr>
        <w:rFonts w:hint="default"/>
        <w:lang w:val="en-US" w:eastAsia="en-US" w:bidi="ar-SA"/>
      </w:rPr>
    </w:lvl>
    <w:lvl w:ilvl="4" w:tplc="26700BC0">
      <w:numFmt w:val="bullet"/>
      <w:lvlText w:val="•"/>
      <w:lvlJc w:val="left"/>
      <w:pPr>
        <w:ind w:left="4606" w:hanging="565"/>
      </w:pPr>
      <w:rPr>
        <w:rFonts w:hint="default"/>
        <w:lang w:val="en-US" w:eastAsia="en-US" w:bidi="ar-SA"/>
      </w:rPr>
    </w:lvl>
    <w:lvl w:ilvl="5" w:tplc="13003BA8">
      <w:numFmt w:val="bullet"/>
      <w:lvlText w:val="•"/>
      <w:lvlJc w:val="left"/>
      <w:pPr>
        <w:ind w:left="5552" w:hanging="565"/>
      </w:pPr>
      <w:rPr>
        <w:rFonts w:hint="default"/>
        <w:lang w:val="en-US" w:eastAsia="en-US" w:bidi="ar-SA"/>
      </w:rPr>
    </w:lvl>
    <w:lvl w:ilvl="6" w:tplc="285C955C">
      <w:numFmt w:val="bullet"/>
      <w:lvlText w:val="•"/>
      <w:lvlJc w:val="left"/>
      <w:pPr>
        <w:ind w:left="6499" w:hanging="565"/>
      </w:pPr>
      <w:rPr>
        <w:rFonts w:hint="default"/>
        <w:lang w:val="en-US" w:eastAsia="en-US" w:bidi="ar-SA"/>
      </w:rPr>
    </w:lvl>
    <w:lvl w:ilvl="7" w:tplc="92ECE4EC">
      <w:numFmt w:val="bullet"/>
      <w:lvlText w:val="•"/>
      <w:lvlJc w:val="left"/>
      <w:pPr>
        <w:ind w:left="7445" w:hanging="565"/>
      </w:pPr>
      <w:rPr>
        <w:rFonts w:hint="default"/>
        <w:lang w:val="en-US" w:eastAsia="en-US" w:bidi="ar-SA"/>
      </w:rPr>
    </w:lvl>
    <w:lvl w:ilvl="8" w:tplc="B5A4F68C">
      <w:numFmt w:val="bullet"/>
      <w:lvlText w:val="•"/>
      <w:lvlJc w:val="left"/>
      <w:pPr>
        <w:ind w:left="8392" w:hanging="56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22F"/>
    <w:rsid w:val="0062522F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1FE4A0"/>
  <w15:docId w15:val="{75486AE1-29AB-422F-B521-02DDA3A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Palatino Linotype" w:eastAsia="Palatino Linotype" w:hAnsi="Palatino Linotype" w:cs="Palatino Linotype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5"/>
    </w:pPr>
  </w:style>
  <w:style w:type="paragraph" w:styleId="Odstavecseseznamem">
    <w:name w:val="List Paragraph"/>
    <w:basedOn w:val="Normln"/>
    <w:uiPriority w:val="1"/>
    <w:qFormat/>
    <w:pPr>
      <w:spacing w:before="118"/>
      <w:ind w:left="815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eslav.Holec@nak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divisova@nakit.cz" TargetMode="External"/><Relationship Id="rId5" Type="http://schemas.openxmlformats.org/officeDocument/2006/relationships/hyperlink" Target="mailto:Sobeslav.Holec@naki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1101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Fialová</dc:creator>
  <cp:lastModifiedBy>Lukáš Urbanec</cp:lastModifiedBy>
  <cp:revision>2</cp:revision>
  <dcterms:created xsi:type="dcterms:W3CDTF">2021-06-11T10:27:00Z</dcterms:created>
  <dcterms:modified xsi:type="dcterms:W3CDTF">2021-06-11T10:32:00Z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2021-06-11T00:00:00Z</vt:filetime>
  </property>
</Properties>
</file>