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EA76" w14:textId="77777777" w:rsidR="008C44B6" w:rsidRPr="002C0827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8"/>
          <w:szCs w:val="28"/>
        </w:rPr>
      </w:pPr>
      <w:r w:rsidRPr="002C0827">
        <w:rPr>
          <w:rFonts w:asciiTheme="minorHAnsi" w:hAnsiTheme="minorHAnsi"/>
          <w:sz w:val="28"/>
          <w:szCs w:val="28"/>
        </w:rPr>
        <w:t>SMLOUVA O VÝPŮJČCE</w:t>
      </w:r>
    </w:p>
    <w:p w14:paraId="7112D523" w14:textId="3229C748" w:rsidR="008C44B6" w:rsidRPr="002C0827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8"/>
          <w:szCs w:val="28"/>
        </w:rPr>
      </w:pPr>
      <w:r w:rsidRPr="002C0827">
        <w:rPr>
          <w:rFonts w:asciiTheme="minorHAnsi" w:hAnsiTheme="minorHAnsi"/>
          <w:sz w:val="28"/>
          <w:szCs w:val="28"/>
        </w:rPr>
        <w:t xml:space="preserve">č. </w:t>
      </w:r>
      <w:r w:rsidR="00AF207E">
        <w:rPr>
          <w:rFonts w:asciiTheme="minorHAnsi" w:hAnsiTheme="minorHAnsi"/>
          <w:sz w:val="28"/>
          <w:szCs w:val="28"/>
        </w:rPr>
        <w:t>210542</w:t>
      </w:r>
    </w:p>
    <w:p w14:paraId="672A6659" w14:textId="59DF8E3C" w:rsidR="008C44B6" w:rsidRPr="002C0827" w:rsidRDefault="00301E9A" w:rsidP="00301E9A">
      <w:pPr>
        <w:tabs>
          <w:tab w:val="left" w:pos="8505"/>
        </w:tabs>
        <w:jc w:val="right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ab/>
        <w:t xml:space="preserve"> </w:t>
      </w:r>
      <w:proofErr w:type="gramStart"/>
      <w:r>
        <w:rPr>
          <w:rFonts w:asciiTheme="minorHAnsi" w:hAnsiTheme="minorHAnsi" w:cs="Tahoma"/>
          <w:szCs w:val="22"/>
        </w:rPr>
        <w:t>č.j.</w:t>
      </w:r>
      <w:proofErr w:type="gramEnd"/>
      <w:r>
        <w:rPr>
          <w:rFonts w:asciiTheme="minorHAnsi" w:hAnsiTheme="minorHAnsi" w:cs="Tahoma"/>
          <w:szCs w:val="22"/>
        </w:rPr>
        <w:t xml:space="preserve">NPU-430/46696/2021; </w:t>
      </w:r>
      <w:proofErr w:type="spellStart"/>
      <w:r>
        <w:rPr>
          <w:rFonts w:asciiTheme="minorHAnsi" w:hAnsiTheme="minorHAnsi" w:cs="Tahoma"/>
          <w:szCs w:val="22"/>
        </w:rPr>
        <w:t>evid.č</w:t>
      </w:r>
      <w:proofErr w:type="spellEnd"/>
      <w:r>
        <w:rPr>
          <w:rFonts w:asciiTheme="minorHAnsi" w:hAnsiTheme="minorHAnsi" w:cs="Tahoma"/>
          <w:szCs w:val="22"/>
        </w:rPr>
        <w:t>. 3022H1210012</w:t>
      </w:r>
    </w:p>
    <w:p w14:paraId="50E605EA" w14:textId="77777777" w:rsidR="008C44B6" w:rsidRPr="00991AA5" w:rsidRDefault="008C44B6" w:rsidP="008C44B6">
      <w:pPr>
        <w:tabs>
          <w:tab w:val="left" w:pos="8505"/>
        </w:tabs>
        <w:spacing w:after="120"/>
        <w:jc w:val="center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uzavřená níže uvedeného dne, měsíce a roku podle ustanovení § 2193 a násl. zák. č. 89/2012 Sb., občanský zákoník, ve znění pozdějších předpisů, mezi těmito smluvními stranami:</w:t>
      </w:r>
    </w:p>
    <w:p w14:paraId="0A37501D" w14:textId="4A929932" w:rsidR="008C44B6" w:rsidRDefault="008C44B6" w:rsidP="008C44B6">
      <w:pPr>
        <w:tabs>
          <w:tab w:val="left" w:pos="8505"/>
        </w:tabs>
        <w:rPr>
          <w:rFonts w:asciiTheme="minorHAnsi" w:hAnsiTheme="minorHAnsi" w:cs="Tahoma"/>
          <w:b/>
          <w:sz w:val="24"/>
        </w:rPr>
      </w:pPr>
    </w:p>
    <w:p w14:paraId="750BFC49" w14:textId="67DA76A7" w:rsidR="00991AA5" w:rsidRDefault="00991AA5" w:rsidP="008C44B6">
      <w:pPr>
        <w:tabs>
          <w:tab w:val="left" w:pos="8505"/>
        </w:tabs>
        <w:rPr>
          <w:rFonts w:asciiTheme="minorHAnsi" w:hAnsiTheme="minorHAnsi" w:cs="Tahoma"/>
          <w:b/>
          <w:sz w:val="24"/>
        </w:rPr>
      </w:pPr>
    </w:p>
    <w:p w14:paraId="4306C181" w14:textId="77777777" w:rsidR="00991AA5" w:rsidRPr="00991AA5" w:rsidRDefault="00991AA5" w:rsidP="008C44B6">
      <w:pPr>
        <w:tabs>
          <w:tab w:val="left" w:pos="8505"/>
        </w:tabs>
        <w:rPr>
          <w:rFonts w:asciiTheme="minorHAnsi" w:hAnsiTheme="minorHAnsi" w:cs="Tahoma"/>
          <w:b/>
          <w:sz w:val="24"/>
        </w:rPr>
      </w:pPr>
    </w:p>
    <w:p w14:paraId="6DD83129" w14:textId="77777777" w:rsidR="008C44B6" w:rsidRPr="00991AA5" w:rsidRDefault="008C44B6" w:rsidP="008C44B6">
      <w:pPr>
        <w:tabs>
          <w:tab w:val="left" w:pos="8505"/>
        </w:tabs>
        <w:rPr>
          <w:rFonts w:asciiTheme="minorHAnsi" w:hAnsiTheme="minorHAnsi" w:cs="Tahoma"/>
          <w:b/>
          <w:sz w:val="24"/>
        </w:rPr>
      </w:pPr>
      <w:r w:rsidRPr="00991AA5">
        <w:rPr>
          <w:rFonts w:asciiTheme="minorHAnsi" w:hAnsiTheme="minorHAnsi" w:cs="Tahoma"/>
          <w:b/>
          <w:sz w:val="24"/>
        </w:rPr>
        <w:t>Národní muzeum</w:t>
      </w:r>
    </w:p>
    <w:p w14:paraId="34D419DD" w14:textId="77777777" w:rsidR="008C44B6" w:rsidRPr="00991AA5" w:rsidRDefault="008C44B6" w:rsidP="008C44B6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3DB22195" w14:textId="77777777" w:rsidR="008C44B6" w:rsidRPr="00991AA5" w:rsidRDefault="008C44B6" w:rsidP="008C44B6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se sídlem Václavské náměstí 68, 115 79 Praha 1</w:t>
      </w:r>
    </w:p>
    <w:p w14:paraId="706B41C1" w14:textId="77777777" w:rsidR="00A96A2C" w:rsidRPr="00991AA5" w:rsidRDefault="008C44B6" w:rsidP="00A96A2C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zastoupené: </w:t>
      </w:r>
      <w:r w:rsidR="00A96A2C" w:rsidRPr="00991AA5">
        <w:rPr>
          <w:rFonts w:asciiTheme="minorHAnsi" w:hAnsiTheme="minorHAnsi" w:cs="Tahoma"/>
          <w:sz w:val="24"/>
        </w:rPr>
        <w:t xml:space="preserve">: </w:t>
      </w:r>
      <w:r w:rsidR="00A96A2C" w:rsidRPr="00991AA5">
        <w:rPr>
          <w:rFonts w:asciiTheme="minorHAnsi" w:hAnsiTheme="minorHAnsi"/>
          <w:sz w:val="24"/>
        </w:rPr>
        <w:t>Mgr. Mar</w:t>
      </w:r>
      <w:r w:rsidR="00A75713" w:rsidRPr="00991AA5">
        <w:rPr>
          <w:rFonts w:asciiTheme="minorHAnsi" w:hAnsiTheme="minorHAnsi"/>
          <w:sz w:val="24"/>
        </w:rPr>
        <w:t>tinem Sekerou, PhD., ředitelem K</w:t>
      </w:r>
      <w:r w:rsidR="00A96A2C" w:rsidRPr="00991AA5">
        <w:rPr>
          <w:rFonts w:asciiTheme="minorHAnsi" w:hAnsiTheme="minorHAnsi"/>
          <w:sz w:val="24"/>
        </w:rPr>
        <w:t>nihovny Národního muzea</w:t>
      </w:r>
    </w:p>
    <w:p w14:paraId="7F7113D4" w14:textId="77777777" w:rsidR="008C44B6" w:rsidRPr="00991AA5" w:rsidRDefault="008C44B6" w:rsidP="008C44B6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IČ: 00023272 DIČ: CZ00023272</w:t>
      </w:r>
    </w:p>
    <w:p w14:paraId="1770AE2C" w14:textId="77777777" w:rsidR="008C44B6" w:rsidRPr="00991AA5" w:rsidRDefault="008C44B6" w:rsidP="008C44B6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(dále jen „</w:t>
      </w: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>“)</w:t>
      </w:r>
    </w:p>
    <w:p w14:paraId="5DAB6C7B" w14:textId="77777777" w:rsidR="008C44B6" w:rsidRPr="00991AA5" w:rsidRDefault="008C44B6" w:rsidP="008C44B6">
      <w:pPr>
        <w:tabs>
          <w:tab w:val="left" w:pos="8505"/>
        </w:tabs>
        <w:rPr>
          <w:rFonts w:asciiTheme="minorHAnsi" w:hAnsiTheme="minorHAnsi" w:cs="Tahoma"/>
          <w:sz w:val="24"/>
        </w:rPr>
      </w:pPr>
    </w:p>
    <w:p w14:paraId="45F94F8F" w14:textId="77777777" w:rsidR="008C44B6" w:rsidRPr="00991AA5" w:rsidRDefault="008C44B6" w:rsidP="008C44B6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a</w:t>
      </w:r>
    </w:p>
    <w:p w14:paraId="02EB378F" w14:textId="77777777" w:rsidR="008C44B6" w:rsidRPr="00991AA5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6899A86B" w14:textId="4B1F7628" w:rsidR="00DF4E01" w:rsidRPr="00991AA5" w:rsidRDefault="00DF4E01" w:rsidP="00DF4E01">
      <w:pPr>
        <w:rPr>
          <w:b/>
          <w:snapToGrid w:val="0"/>
          <w:sz w:val="24"/>
        </w:rPr>
      </w:pPr>
      <w:r w:rsidRPr="00991AA5">
        <w:rPr>
          <w:b/>
          <w:snapToGrid w:val="0"/>
          <w:sz w:val="24"/>
        </w:rPr>
        <w:t>Národní památkový ústav</w:t>
      </w:r>
      <w:r w:rsidR="00A178CB" w:rsidRPr="00991AA5">
        <w:rPr>
          <w:b/>
          <w:snapToGrid w:val="0"/>
          <w:sz w:val="24"/>
        </w:rPr>
        <w:t>, státní příspěvková organizace</w:t>
      </w:r>
    </w:p>
    <w:p w14:paraId="2BA4EE56" w14:textId="77777777" w:rsidR="00DF4E01" w:rsidRPr="00991AA5" w:rsidRDefault="00DF4E01" w:rsidP="00DF4E01">
      <w:pPr>
        <w:rPr>
          <w:snapToGrid w:val="0"/>
          <w:sz w:val="24"/>
        </w:rPr>
      </w:pPr>
      <w:r w:rsidRPr="00991AA5">
        <w:rPr>
          <w:snapToGrid w:val="0"/>
          <w:sz w:val="24"/>
        </w:rPr>
        <w:t>se sídlem Valdštejnské náměstí  162/3, 118 01 Praha 1</w:t>
      </w:r>
    </w:p>
    <w:p w14:paraId="7B2EF2E4" w14:textId="50BD85E2" w:rsidR="00B42AB7" w:rsidRPr="00991AA5" w:rsidRDefault="00DF4E01" w:rsidP="00B42AB7">
      <w:pPr>
        <w:rPr>
          <w:snapToGrid w:val="0"/>
          <w:sz w:val="24"/>
        </w:rPr>
      </w:pPr>
      <w:r w:rsidRPr="00991AA5">
        <w:rPr>
          <w:snapToGrid w:val="0"/>
          <w:sz w:val="24"/>
        </w:rPr>
        <w:t xml:space="preserve">zastoupena </w:t>
      </w:r>
      <w:r w:rsidR="000849D4" w:rsidRPr="00991AA5">
        <w:rPr>
          <w:snapToGrid w:val="0"/>
          <w:sz w:val="24"/>
        </w:rPr>
        <w:t>Mgr. Petrem Pavelcem, PhD.</w:t>
      </w:r>
      <w:r w:rsidRPr="00991AA5">
        <w:rPr>
          <w:snapToGrid w:val="0"/>
          <w:sz w:val="24"/>
        </w:rPr>
        <w:t>, ředitelem</w:t>
      </w:r>
      <w:r w:rsidR="000849D4" w:rsidRPr="00991AA5">
        <w:rPr>
          <w:snapToGrid w:val="0"/>
          <w:sz w:val="24"/>
        </w:rPr>
        <w:t xml:space="preserve"> uzemní památkové správy v Českých Budějovicích</w:t>
      </w:r>
      <w:r w:rsidR="00B42AB7" w:rsidRPr="00991AA5">
        <w:rPr>
          <w:snapToGrid w:val="0"/>
          <w:sz w:val="24"/>
        </w:rPr>
        <w:t xml:space="preserve"> </w:t>
      </w:r>
    </w:p>
    <w:p w14:paraId="3D557256" w14:textId="401FA23B" w:rsidR="00B42AB7" w:rsidRPr="00991AA5" w:rsidRDefault="00B42AB7" w:rsidP="00B42AB7">
      <w:pPr>
        <w:rPr>
          <w:snapToGrid w:val="0"/>
          <w:sz w:val="24"/>
        </w:rPr>
      </w:pPr>
      <w:r w:rsidRPr="00991AA5">
        <w:rPr>
          <w:snapToGrid w:val="0"/>
          <w:sz w:val="24"/>
        </w:rPr>
        <w:t xml:space="preserve">doručovací adresa: </w:t>
      </w:r>
      <w:r w:rsidR="000849D4" w:rsidRPr="00991AA5">
        <w:rPr>
          <w:snapToGrid w:val="0"/>
          <w:sz w:val="24"/>
        </w:rPr>
        <w:t>Náměstí Přemysla Otakara II. 34</w:t>
      </w:r>
      <w:r w:rsidR="00095750" w:rsidRPr="00991AA5">
        <w:rPr>
          <w:snapToGrid w:val="0"/>
          <w:sz w:val="24"/>
        </w:rPr>
        <w:t>, 370 21 České Budějovice</w:t>
      </w:r>
    </w:p>
    <w:p w14:paraId="71582F08" w14:textId="6E71DADD" w:rsidR="00DF4E01" w:rsidRPr="00991AA5" w:rsidRDefault="00B42AB7" w:rsidP="00DF4E01">
      <w:pPr>
        <w:rPr>
          <w:snapToGrid w:val="0"/>
          <w:sz w:val="24"/>
        </w:rPr>
      </w:pPr>
      <w:r w:rsidRPr="00991AA5">
        <w:rPr>
          <w:snapToGrid w:val="0"/>
          <w:sz w:val="24"/>
        </w:rPr>
        <w:t>bankovní spojení:</w:t>
      </w:r>
      <w:r w:rsidRPr="00991AA5">
        <w:rPr>
          <w:color w:val="000000"/>
          <w:sz w:val="24"/>
        </w:rPr>
        <w:t xml:space="preserve"> </w:t>
      </w:r>
      <w:r w:rsidR="000849D4" w:rsidRPr="00991AA5">
        <w:rPr>
          <w:color w:val="000000"/>
          <w:sz w:val="24"/>
        </w:rPr>
        <w:t>300003-60039011/0710</w:t>
      </w:r>
    </w:p>
    <w:p w14:paraId="36798CF5" w14:textId="77777777" w:rsidR="00DF4E01" w:rsidRPr="00991AA5" w:rsidRDefault="00DF4E01" w:rsidP="00DF4E01">
      <w:pPr>
        <w:rPr>
          <w:snapToGrid w:val="0"/>
          <w:sz w:val="24"/>
        </w:rPr>
      </w:pPr>
      <w:r w:rsidRPr="00991AA5">
        <w:rPr>
          <w:snapToGrid w:val="0"/>
          <w:sz w:val="24"/>
        </w:rPr>
        <w:t>IČO:</w:t>
      </w:r>
      <w:r w:rsidRPr="00991AA5" w:rsidDel="001157D2">
        <w:rPr>
          <w:snapToGrid w:val="0"/>
          <w:sz w:val="24"/>
        </w:rPr>
        <w:t xml:space="preserve"> </w:t>
      </w:r>
      <w:r w:rsidRPr="00991AA5">
        <w:rPr>
          <w:color w:val="222222"/>
          <w:sz w:val="24"/>
          <w:shd w:val="clear" w:color="auto" w:fill="FFFFFF"/>
        </w:rPr>
        <w:t>75032333</w:t>
      </w:r>
      <w:r w:rsidRPr="00991AA5">
        <w:rPr>
          <w:snapToGrid w:val="0"/>
          <w:sz w:val="24"/>
        </w:rPr>
        <w:t>, DIČ:CZ</w:t>
      </w:r>
      <w:r w:rsidRPr="00991AA5">
        <w:rPr>
          <w:color w:val="222222"/>
          <w:sz w:val="24"/>
          <w:shd w:val="clear" w:color="auto" w:fill="FFFFFF"/>
        </w:rPr>
        <w:t>75032333</w:t>
      </w:r>
    </w:p>
    <w:p w14:paraId="3BB729CC" w14:textId="5F114548" w:rsidR="008C44B6" w:rsidRPr="00991AA5" w:rsidRDefault="00DF4E01" w:rsidP="00DF4E01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 </w:t>
      </w:r>
      <w:r w:rsidR="008C44B6" w:rsidRPr="00991AA5">
        <w:rPr>
          <w:rFonts w:asciiTheme="minorHAnsi" w:hAnsiTheme="minorHAnsi" w:cs="Tahoma"/>
          <w:sz w:val="24"/>
        </w:rPr>
        <w:t>(dále jen „vypůjčitel“)</w:t>
      </w:r>
    </w:p>
    <w:p w14:paraId="6A05A809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sz w:val="24"/>
        </w:rPr>
      </w:pPr>
    </w:p>
    <w:p w14:paraId="5A39BBE3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sz w:val="24"/>
        </w:rPr>
      </w:pPr>
    </w:p>
    <w:p w14:paraId="64DD0B0F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991AA5">
        <w:rPr>
          <w:rFonts w:asciiTheme="minorHAnsi" w:hAnsiTheme="minorHAnsi" w:cs="Tahoma"/>
          <w:b/>
          <w:sz w:val="24"/>
        </w:rPr>
        <w:t>Článek 1</w:t>
      </w:r>
    </w:p>
    <w:p w14:paraId="0A604774" w14:textId="77777777" w:rsidR="008C44B6" w:rsidRPr="00991AA5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>Předmět smlouvy</w:t>
      </w:r>
    </w:p>
    <w:p w14:paraId="237167B5" w14:textId="3DD2597F" w:rsidR="008C44B6" w:rsidRPr="00991AA5" w:rsidRDefault="008C44B6" w:rsidP="008C44B6">
      <w:pPr>
        <w:pStyle w:val="Odstavecseseznamem1"/>
        <w:numPr>
          <w:ilvl w:val="0"/>
          <w:numId w:val="44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 xml:space="preserve">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o ochraně sbírek muzejní povahy, uveden</w:t>
      </w:r>
      <w:r w:rsidR="00095750" w:rsidRPr="00991AA5">
        <w:rPr>
          <w:rFonts w:asciiTheme="minorHAnsi" w:hAnsiTheme="minorHAnsi" w:cs="Tahoma"/>
          <w:sz w:val="24"/>
        </w:rPr>
        <w:t>é</w:t>
      </w:r>
      <w:r w:rsidRPr="00991AA5">
        <w:rPr>
          <w:rFonts w:asciiTheme="minorHAnsi" w:hAnsiTheme="minorHAnsi" w:cs="Tahoma"/>
          <w:sz w:val="24"/>
        </w:rPr>
        <w:t xml:space="preserve"> v příloze č. 1</w:t>
      </w:r>
      <w:r w:rsidR="005401CA" w:rsidRPr="00991AA5">
        <w:rPr>
          <w:rFonts w:asciiTheme="minorHAnsi" w:hAnsiTheme="minorHAnsi" w:cs="Tahoma"/>
          <w:sz w:val="24"/>
        </w:rPr>
        <w:t>, která je nedílnou součástí</w:t>
      </w:r>
      <w:r w:rsidRPr="00991AA5">
        <w:rPr>
          <w:rFonts w:asciiTheme="minorHAnsi" w:hAnsiTheme="minorHAnsi" w:cs="Tahoma"/>
          <w:sz w:val="24"/>
        </w:rPr>
        <w:t xml:space="preserve"> této smlouvy pod pořadovým číslem </w:t>
      </w:r>
      <w:r w:rsidR="00EB69F3" w:rsidRPr="00991AA5">
        <w:rPr>
          <w:rFonts w:asciiTheme="minorHAnsi" w:hAnsiTheme="minorHAnsi" w:cs="Tahoma"/>
          <w:sz w:val="24"/>
        </w:rPr>
        <w:t>1</w:t>
      </w:r>
      <w:r w:rsidR="001971BA" w:rsidRPr="00991AA5">
        <w:rPr>
          <w:rFonts w:asciiTheme="minorHAnsi" w:hAnsiTheme="minorHAnsi" w:cs="Tahoma"/>
          <w:sz w:val="24"/>
        </w:rPr>
        <w:t xml:space="preserve"> v celkové pojistné hodnotě </w:t>
      </w:r>
      <w:r w:rsidR="00301E9A">
        <w:rPr>
          <w:rFonts w:asciiTheme="minorHAnsi" w:hAnsiTheme="minorHAnsi" w:cs="Tahoma"/>
          <w:sz w:val="24"/>
        </w:rPr>
        <w:t>XXX</w:t>
      </w:r>
      <w:r w:rsidR="001971BA" w:rsidRPr="00991AA5">
        <w:rPr>
          <w:rFonts w:asciiTheme="minorHAnsi" w:hAnsiTheme="minorHAnsi" w:cs="Tahoma"/>
          <w:b/>
          <w:sz w:val="24"/>
        </w:rPr>
        <w:t xml:space="preserve"> </w:t>
      </w:r>
      <w:proofErr w:type="spellStart"/>
      <w:r w:rsidR="00301E9A" w:rsidRPr="00301E9A">
        <w:rPr>
          <w:rFonts w:asciiTheme="minorHAnsi" w:hAnsiTheme="minorHAnsi" w:cs="Tahoma"/>
          <w:sz w:val="24"/>
        </w:rPr>
        <w:t>XXX</w:t>
      </w:r>
      <w:proofErr w:type="spellEnd"/>
      <w:r w:rsidR="0050053C" w:rsidRPr="00301E9A">
        <w:rPr>
          <w:rFonts w:asciiTheme="minorHAnsi" w:hAnsiTheme="minorHAnsi" w:cs="Tahoma"/>
          <w:sz w:val="24"/>
        </w:rPr>
        <w:t>,</w:t>
      </w:r>
      <w:r w:rsidR="0050053C" w:rsidRPr="00991AA5">
        <w:rPr>
          <w:rFonts w:asciiTheme="minorHAnsi" w:hAnsiTheme="minorHAnsi" w:cs="Tahoma"/>
          <w:sz w:val="24"/>
        </w:rPr>
        <w:t>-</w:t>
      </w:r>
      <w:r w:rsidRPr="00991AA5">
        <w:rPr>
          <w:rFonts w:asciiTheme="minorHAnsi" w:hAnsiTheme="minorHAnsi" w:cs="Tahoma"/>
          <w:sz w:val="24"/>
        </w:rPr>
        <w:t xml:space="preserve"> Kč (dále jen „</w:t>
      </w:r>
      <w:r w:rsidRPr="00991AA5">
        <w:rPr>
          <w:rFonts w:asciiTheme="minorHAnsi" w:hAnsiTheme="minorHAnsi" w:cs="Tahoma"/>
          <w:b/>
          <w:sz w:val="24"/>
        </w:rPr>
        <w:t>předměty</w:t>
      </w:r>
      <w:r w:rsidRPr="00991AA5">
        <w:rPr>
          <w:rFonts w:asciiTheme="minorHAnsi" w:hAnsiTheme="minorHAnsi" w:cs="Tahoma"/>
          <w:sz w:val="24"/>
        </w:rPr>
        <w:t>“).</w:t>
      </w:r>
    </w:p>
    <w:p w14:paraId="739EEE98" w14:textId="4067CC18" w:rsidR="008C44B6" w:rsidRPr="00991AA5" w:rsidRDefault="008C44B6" w:rsidP="2E5724B5">
      <w:pPr>
        <w:pStyle w:val="Odstavecseseznamem1"/>
        <w:numPr>
          <w:ilvl w:val="0"/>
          <w:numId w:val="44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Účelem výpůjčky je vystavení </w:t>
      </w:r>
      <w:r w:rsidR="508BD943" w:rsidRPr="00991AA5">
        <w:rPr>
          <w:rFonts w:asciiTheme="minorHAnsi" w:hAnsiTheme="minorHAnsi" w:cs="Tahoma"/>
          <w:sz w:val="24"/>
        </w:rPr>
        <w:t>na výstavě</w:t>
      </w:r>
      <w:r w:rsidRPr="00991AA5">
        <w:rPr>
          <w:rFonts w:asciiTheme="minorHAnsi" w:hAnsiTheme="minorHAnsi" w:cs="Tahoma"/>
          <w:sz w:val="24"/>
        </w:rPr>
        <w:t xml:space="preserve">: </w:t>
      </w:r>
      <w:r w:rsidR="00301E9A">
        <w:rPr>
          <w:rFonts w:asciiTheme="minorHAnsi" w:hAnsiTheme="minorHAnsi" w:cs="Tahoma"/>
          <w:sz w:val="24"/>
        </w:rPr>
        <w:t>XXXXXXXXXXXXX</w:t>
      </w:r>
      <w:r w:rsidR="00DF4E01" w:rsidRPr="00991AA5">
        <w:rPr>
          <w:rFonts w:asciiTheme="minorHAnsi" w:hAnsiTheme="minorHAnsi" w:cs="Tahoma"/>
          <w:sz w:val="24"/>
        </w:rPr>
        <w:t xml:space="preserve"> </w:t>
      </w:r>
      <w:r w:rsidR="00E01D77" w:rsidRPr="00991AA5">
        <w:rPr>
          <w:rFonts w:asciiTheme="minorHAnsi" w:hAnsiTheme="minorHAnsi" w:cs="Tahoma"/>
          <w:sz w:val="24"/>
        </w:rPr>
        <w:t xml:space="preserve">konané na </w:t>
      </w:r>
      <w:r w:rsidR="00301E9A">
        <w:rPr>
          <w:rFonts w:asciiTheme="minorHAnsi" w:hAnsiTheme="minorHAnsi" w:cs="Tahoma"/>
          <w:sz w:val="24"/>
        </w:rPr>
        <w:t>XXXXXXX XXXXX</w:t>
      </w:r>
      <w:r w:rsidR="00DF4E01" w:rsidRPr="00991AA5">
        <w:rPr>
          <w:rFonts w:asciiTheme="minorHAnsi" w:hAnsiTheme="minorHAnsi" w:cs="Tahoma"/>
          <w:sz w:val="24"/>
        </w:rPr>
        <w:t xml:space="preserve"> </w:t>
      </w:r>
      <w:r w:rsidR="00301E9A">
        <w:rPr>
          <w:rFonts w:asciiTheme="minorHAnsi" w:hAnsiTheme="minorHAnsi" w:cs="Tahoma"/>
          <w:sz w:val="24"/>
        </w:rPr>
        <w:t xml:space="preserve">XXXXXXX </w:t>
      </w:r>
      <w:r w:rsidR="00DF4E01" w:rsidRPr="00991AA5">
        <w:rPr>
          <w:rFonts w:asciiTheme="minorHAnsi" w:hAnsiTheme="minorHAnsi" w:cs="Tahoma"/>
          <w:sz w:val="24"/>
        </w:rPr>
        <w:t xml:space="preserve">adresa </w:t>
      </w:r>
      <w:r w:rsidR="00301E9A">
        <w:rPr>
          <w:rFonts w:asciiTheme="minorHAnsi" w:hAnsiTheme="minorHAnsi" w:cs="Tahoma"/>
          <w:sz w:val="24"/>
        </w:rPr>
        <w:t>XXXXXXXXXXXXX</w:t>
      </w:r>
      <w:r w:rsidR="00DF4E01" w:rsidRPr="00991AA5">
        <w:rPr>
          <w:b/>
          <w:sz w:val="24"/>
        </w:rPr>
        <w:t xml:space="preserve">, </w:t>
      </w:r>
      <w:r w:rsidR="00301E9A">
        <w:rPr>
          <w:rFonts w:asciiTheme="minorHAnsi" w:hAnsiTheme="minorHAnsi" w:cs="Tahoma"/>
          <w:sz w:val="24"/>
        </w:rPr>
        <w:t>XXXXXXXXXXXXX</w:t>
      </w:r>
      <w:r w:rsidR="00301E9A">
        <w:rPr>
          <w:rFonts w:asciiTheme="minorHAnsi" w:hAnsiTheme="minorHAnsi" w:cs="Tahoma"/>
          <w:sz w:val="24"/>
        </w:rPr>
        <w:t>XXXX</w:t>
      </w:r>
      <w:r w:rsidR="00301E9A" w:rsidRPr="00991AA5">
        <w:rPr>
          <w:rFonts w:asciiTheme="minorHAnsi" w:hAnsiTheme="minorHAnsi" w:cstheme="minorHAnsi"/>
          <w:sz w:val="24"/>
        </w:rPr>
        <w:t xml:space="preserve"> </w:t>
      </w:r>
      <w:r w:rsidR="00E01D77" w:rsidRPr="00991AA5">
        <w:rPr>
          <w:rFonts w:asciiTheme="minorHAnsi" w:hAnsiTheme="minorHAnsi" w:cstheme="minorHAnsi"/>
          <w:sz w:val="24"/>
        </w:rPr>
        <w:t xml:space="preserve">od </w:t>
      </w:r>
      <w:r w:rsidR="00301E9A">
        <w:rPr>
          <w:rFonts w:asciiTheme="minorHAnsi" w:hAnsiTheme="minorHAnsi" w:cstheme="minorHAnsi"/>
          <w:sz w:val="24"/>
        </w:rPr>
        <w:t>XX</w:t>
      </w:r>
      <w:r w:rsidR="000B180A" w:rsidRPr="00991AA5">
        <w:rPr>
          <w:rFonts w:asciiTheme="minorHAnsi" w:hAnsiTheme="minorHAnsi" w:cstheme="minorHAnsi"/>
          <w:sz w:val="24"/>
        </w:rPr>
        <w:t>.</w:t>
      </w:r>
      <w:r w:rsidR="001156BC" w:rsidRPr="00991AA5">
        <w:rPr>
          <w:rFonts w:asciiTheme="minorHAnsi" w:hAnsiTheme="minorHAnsi" w:cstheme="minorHAnsi"/>
          <w:sz w:val="24"/>
        </w:rPr>
        <w:t xml:space="preserve"> </w:t>
      </w:r>
      <w:r w:rsidR="00301E9A">
        <w:rPr>
          <w:rFonts w:asciiTheme="minorHAnsi" w:hAnsiTheme="minorHAnsi" w:cstheme="minorHAnsi"/>
          <w:sz w:val="24"/>
        </w:rPr>
        <w:t>XX</w:t>
      </w:r>
      <w:r w:rsidR="000B180A" w:rsidRPr="00991AA5">
        <w:rPr>
          <w:rFonts w:asciiTheme="minorHAnsi" w:hAnsiTheme="minorHAnsi" w:cstheme="minorHAnsi"/>
          <w:sz w:val="24"/>
        </w:rPr>
        <w:t>.</w:t>
      </w:r>
      <w:r w:rsidR="001156BC" w:rsidRPr="00991AA5">
        <w:rPr>
          <w:rFonts w:asciiTheme="minorHAnsi" w:hAnsiTheme="minorHAnsi" w:cstheme="minorHAnsi"/>
          <w:sz w:val="24"/>
        </w:rPr>
        <w:t xml:space="preserve"> </w:t>
      </w:r>
      <w:r w:rsidR="00301E9A">
        <w:rPr>
          <w:rFonts w:asciiTheme="minorHAnsi" w:hAnsiTheme="minorHAnsi" w:cstheme="minorHAnsi"/>
          <w:sz w:val="24"/>
        </w:rPr>
        <w:t>XXXX</w:t>
      </w:r>
      <w:r w:rsidR="000B180A" w:rsidRPr="00991AA5">
        <w:rPr>
          <w:rFonts w:asciiTheme="minorHAnsi" w:hAnsiTheme="minorHAnsi" w:cstheme="minorHAnsi"/>
          <w:sz w:val="24"/>
        </w:rPr>
        <w:t xml:space="preserve"> </w:t>
      </w:r>
      <w:r w:rsidR="00DF4E01" w:rsidRPr="00991AA5">
        <w:rPr>
          <w:rFonts w:asciiTheme="minorHAnsi" w:hAnsiTheme="minorHAnsi" w:cstheme="minorHAnsi"/>
          <w:sz w:val="24"/>
        </w:rPr>
        <w:t xml:space="preserve">do </w:t>
      </w:r>
      <w:r w:rsidR="00301E9A">
        <w:rPr>
          <w:rFonts w:asciiTheme="minorHAnsi" w:hAnsiTheme="minorHAnsi" w:cstheme="minorHAnsi"/>
          <w:sz w:val="24"/>
        </w:rPr>
        <w:t>XX</w:t>
      </w:r>
      <w:r w:rsidR="000B180A" w:rsidRPr="00991AA5">
        <w:rPr>
          <w:rFonts w:asciiTheme="minorHAnsi" w:hAnsiTheme="minorHAnsi" w:cstheme="minorHAnsi"/>
          <w:sz w:val="24"/>
        </w:rPr>
        <w:t>.</w:t>
      </w:r>
      <w:r w:rsidR="00095750" w:rsidRPr="00991AA5">
        <w:rPr>
          <w:rFonts w:asciiTheme="minorHAnsi" w:hAnsiTheme="minorHAnsi" w:cstheme="minorHAnsi"/>
          <w:sz w:val="24"/>
        </w:rPr>
        <w:t xml:space="preserve"> </w:t>
      </w:r>
      <w:r w:rsidR="00301E9A">
        <w:rPr>
          <w:rFonts w:asciiTheme="minorHAnsi" w:hAnsiTheme="minorHAnsi" w:cstheme="minorHAnsi"/>
          <w:sz w:val="24"/>
        </w:rPr>
        <w:t>XX</w:t>
      </w:r>
      <w:r w:rsidR="00E01D77" w:rsidRPr="00991AA5">
        <w:rPr>
          <w:rFonts w:asciiTheme="minorHAnsi" w:hAnsiTheme="minorHAnsi" w:cstheme="minorHAnsi"/>
          <w:sz w:val="24"/>
        </w:rPr>
        <w:t>.</w:t>
      </w:r>
      <w:r w:rsidR="001156BC" w:rsidRPr="00991AA5">
        <w:rPr>
          <w:rFonts w:asciiTheme="minorHAnsi" w:hAnsiTheme="minorHAnsi" w:cstheme="minorHAnsi"/>
          <w:sz w:val="24"/>
        </w:rPr>
        <w:t xml:space="preserve"> </w:t>
      </w:r>
      <w:r w:rsidR="00301E9A">
        <w:rPr>
          <w:rFonts w:asciiTheme="minorHAnsi" w:hAnsiTheme="minorHAnsi" w:cstheme="minorHAnsi"/>
          <w:sz w:val="24"/>
        </w:rPr>
        <w:t>XXXX</w:t>
      </w:r>
      <w:r w:rsidR="000B180A" w:rsidRPr="00991AA5">
        <w:rPr>
          <w:rFonts w:asciiTheme="minorHAnsi" w:hAnsiTheme="minorHAnsi" w:cstheme="minorHAnsi"/>
          <w:sz w:val="24"/>
        </w:rPr>
        <w:t>.</w:t>
      </w:r>
      <w:r w:rsidR="0039240A" w:rsidRPr="00991AA5">
        <w:rPr>
          <w:rFonts w:asciiTheme="minorHAnsi" w:hAnsiTheme="minorHAnsi" w:cstheme="minorHAnsi"/>
          <w:sz w:val="24"/>
        </w:rPr>
        <w:t xml:space="preserve"> Výstava je pořádána v rámci projektu NAKI II -  </w:t>
      </w:r>
      <w:r w:rsidR="0039240A" w:rsidRPr="00991AA5">
        <w:rPr>
          <w:rFonts w:asciiTheme="minorHAnsi" w:hAnsiTheme="minorHAnsi" w:cstheme="minorHAnsi"/>
          <w:snapToGrid w:val="0"/>
          <w:sz w:val="24"/>
        </w:rPr>
        <w:t>DG18PO20VV009.</w:t>
      </w:r>
    </w:p>
    <w:p w14:paraId="7BB1EDA0" w14:textId="09D82EA7" w:rsidR="001E5109" w:rsidRPr="00991AA5" w:rsidRDefault="008C44B6" w:rsidP="00485B10">
      <w:pPr>
        <w:pStyle w:val="Odstavecseseznamem1"/>
        <w:numPr>
          <w:ilvl w:val="0"/>
          <w:numId w:val="44"/>
        </w:numPr>
        <w:tabs>
          <w:tab w:val="left" w:pos="8505"/>
        </w:tabs>
        <w:jc w:val="both"/>
        <w:rPr>
          <w:rFonts w:asciiTheme="minorHAnsi" w:hAnsiTheme="minorHAnsi" w:cstheme="minorHAnsi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Vypůjčitel není oprávněn bez písemného souhlasu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 xml:space="preserve"> s vypůjčenými předměty jakýmkoliv způsobem disponovat mimo účel stanovený touto smlouvou, zejména je nesmí přemisťovat, přenechat k užívání třetí osobě, provádět na nich konzervátorské či restaurátorské zásahy, fotografovat a filmovat je, nebo umožnit fotografování a filmování jinému</w:t>
      </w:r>
      <w:r w:rsidR="007C56E9" w:rsidRPr="00991AA5">
        <w:rPr>
          <w:rFonts w:asciiTheme="minorHAnsi" w:hAnsiTheme="minorHAnsi" w:cs="Tahoma"/>
          <w:sz w:val="24"/>
        </w:rPr>
        <w:t xml:space="preserve">. </w:t>
      </w:r>
      <w:r w:rsidR="007C56E9" w:rsidRPr="00991AA5">
        <w:rPr>
          <w:rFonts w:asciiTheme="minorHAnsi" w:hAnsiTheme="minorHAnsi" w:cstheme="minorHAnsi"/>
          <w:sz w:val="24"/>
        </w:rPr>
        <w:t>Výjimku tvoří</w:t>
      </w:r>
      <w:r w:rsidRPr="00991AA5">
        <w:rPr>
          <w:rFonts w:asciiTheme="minorHAnsi" w:hAnsiTheme="minorHAnsi" w:cstheme="minorHAnsi"/>
          <w:sz w:val="24"/>
        </w:rPr>
        <w:t xml:space="preserve"> pořizování celkových záběrů instalace výstavy pro dokumentační a propagační účely</w:t>
      </w:r>
      <w:r w:rsidR="007C56E9" w:rsidRPr="00991AA5">
        <w:rPr>
          <w:rFonts w:asciiTheme="minorHAnsi" w:hAnsiTheme="minorHAnsi" w:cstheme="minorHAnsi"/>
          <w:sz w:val="24"/>
        </w:rPr>
        <w:t xml:space="preserve"> a pořizování fotografií návštěvníky pro jejich privátní účely bez použití blesku a stativu</w:t>
      </w:r>
      <w:r w:rsidRPr="00991AA5">
        <w:rPr>
          <w:rFonts w:asciiTheme="minorHAnsi" w:hAnsiTheme="minorHAnsi" w:cstheme="minorHAnsi"/>
          <w:sz w:val="24"/>
        </w:rPr>
        <w:t>.</w:t>
      </w:r>
    </w:p>
    <w:p w14:paraId="41C8F396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sz w:val="24"/>
        </w:rPr>
      </w:pPr>
    </w:p>
    <w:p w14:paraId="72A3D3EC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sz w:val="24"/>
        </w:rPr>
      </w:pPr>
    </w:p>
    <w:p w14:paraId="7D8F56A4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991AA5">
        <w:rPr>
          <w:rFonts w:asciiTheme="minorHAnsi" w:hAnsiTheme="minorHAnsi" w:cs="Tahoma"/>
          <w:b/>
          <w:sz w:val="24"/>
        </w:rPr>
        <w:t>Článek 2</w:t>
      </w:r>
    </w:p>
    <w:p w14:paraId="6AAA6BB1" w14:textId="77777777" w:rsidR="008C44B6" w:rsidRPr="00991AA5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>Doba výpůjčky</w:t>
      </w:r>
    </w:p>
    <w:p w14:paraId="323E1282" w14:textId="26A06CAE" w:rsidR="008C44B6" w:rsidRPr="00991AA5" w:rsidRDefault="008C44B6" w:rsidP="2E5724B5">
      <w:pPr>
        <w:numPr>
          <w:ilvl w:val="0"/>
          <w:numId w:val="38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Výpůjčka se sjednává na dobu určitou </w:t>
      </w:r>
      <w:r w:rsidR="000B180A" w:rsidRPr="00991AA5">
        <w:rPr>
          <w:rFonts w:asciiTheme="minorHAnsi" w:hAnsiTheme="minorHAnsi" w:cs="Tahoma"/>
          <w:sz w:val="24"/>
        </w:rPr>
        <w:t xml:space="preserve">od </w:t>
      </w:r>
      <w:r w:rsidR="00301E9A">
        <w:rPr>
          <w:rFonts w:asciiTheme="minorHAnsi" w:hAnsiTheme="minorHAnsi" w:cs="Tahoma"/>
          <w:sz w:val="24"/>
        </w:rPr>
        <w:t>XX</w:t>
      </w:r>
      <w:r w:rsidR="00E01D77" w:rsidRPr="00301E9A">
        <w:rPr>
          <w:rFonts w:asciiTheme="minorHAnsi" w:hAnsiTheme="minorHAnsi" w:cs="Tahoma"/>
          <w:sz w:val="24"/>
        </w:rPr>
        <w:t>.</w:t>
      </w:r>
      <w:r w:rsidR="00095750" w:rsidRPr="00301E9A">
        <w:rPr>
          <w:rFonts w:asciiTheme="minorHAnsi" w:hAnsiTheme="minorHAnsi" w:cs="Tahoma"/>
          <w:sz w:val="24"/>
        </w:rPr>
        <w:t xml:space="preserve"> </w:t>
      </w:r>
      <w:r w:rsidR="00301E9A" w:rsidRPr="00301E9A">
        <w:rPr>
          <w:rFonts w:asciiTheme="minorHAnsi" w:hAnsiTheme="minorHAnsi" w:cs="Tahoma"/>
          <w:sz w:val="24"/>
        </w:rPr>
        <w:t>XX</w:t>
      </w:r>
      <w:r w:rsidR="00DF4E01" w:rsidRPr="00301E9A">
        <w:rPr>
          <w:rFonts w:asciiTheme="minorHAnsi" w:hAnsiTheme="minorHAnsi" w:cs="Tahoma"/>
          <w:sz w:val="24"/>
        </w:rPr>
        <w:t>.</w:t>
      </w:r>
      <w:r w:rsidR="000B180A" w:rsidRPr="00301E9A">
        <w:rPr>
          <w:rFonts w:asciiTheme="minorHAnsi" w:hAnsiTheme="minorHAnsi" w:cs="Tahoma"/>
          <w:sz w:val="24"/>
        </w:rPr>
        <w:t xml:space="preserve"> </w:t>
      </w:r>
      <w:r w:rsidR="00301E9A" w:rsidRPr="00301E9A">
        <w:rPr>
          <w:rFonts w:asciiTheme="minorHAnsi" w:hAnsiTheme="minorHAnsi" w:cs="Tahoma"/>
          <w:sz w:val="24"/>
        </w:rPr>
        <w:t>XXXX</w:t>
      </w:r>
      <w:r w:rsidR="000B180A" w:rsidRPr="00301E9A">
        <w:rPr>
          <w:rFonts w:asciiTheme="minorHAnsi" w:hAnsiTheme="minorHAnsi" w:cs="Tahoma"/>
          <w:sz w:val="24"/>
        </w:rPr>
        <w:t xml:space="preserve"> do</w:t>
      </w:r>
      <w:r w:rsidR="00E01D77" w:rsidRPr="00301E9A">
        <w:rPr>
          <w:rFonts w:asciiTheme="minorHAnsi" w:hAnsiTheme="minorHAnsi" w:cs="Tahoma"/>
          <w:sz w:val="24"/>
        </w:rPr>
        <w:t xml:space="preserve"> </w:t>
      </w:r>
      <w:r w:rsidR="00301E9A" w:rsidRPr="00301E9A">
        <w:rPr>
          <w:rFonts w:asciiTheme="minorHAnsi" w:hAnsiTheme="minorHAnsi" w:cs="Tahoma"/>
          <w:sz w:val="24"/>
        </w:rPr>
        <w:t>XX</w:t>
      </w:r>
      <w:r w:rsidR="00E01D77" w:rsidRPr="00301E9A">
        <w:rPr>
          <w:rFonts w:asciiTheme="minorHAnsi" w:hAnsiTheme="minorHAnsi" w:cs="Tahoma"/>
          <w:sz w:val="24"/>
        </w:rPr>
        <w:t>.</w:t>
      </w:r>
      <w:r w:rsidR="00095750" w:rsidRPr="00301E9A">
        <w:rPr>
          <w:rFonts w:asciiTheme="minorHAnsi" w:hAnsiTheme="minorHAnsi" w:cs="Tahoma"/>
          <w:sz w:val="24"/>
        </w:rPr>
        <w:t xml:space="preserve"> </w:t>
      </w:r>
      <w:r w:rsidR="00301E9A" w:rsidRPr="00301E9A">
        <w:rPr>
          <w:rFonts w:asciiTheme="minorHAnsi" w:hAnsiTheme="minorHAnsi" w:cs="Tahoma"/>
          <w:sz w:val="24"/>
        </w:rPr>
        <w:t>XX</w:t>
      </w:r>
      <w:r w:rsidR="00E01D77" w:rsidRPr="00301E9A">
        <w:rPr>
          <w:rFonts w:asciiTheme="minorHAnsi" w:hAnsiTheme="minorHAnsi" w:cs="Tahoma"/>
          <w:sz w:val="24"/>
        </w:rPr>
        <w:t>.</w:t>
      </w:r>
      <w:r w:rsidR="000B180A" w:rsidRPr="00301E9A">
        <w:rPr>
          <w:rFonts w:asciiTheme="minorHAnsi" w:hAnsiTheme="minorHAnsi" w:cs="Tahoma"/>
          <w:sz w:val="24"/>
        </w:rPr>
        <w:t xml:space="preserve"> </w:t>
      </w:r>
      <w:r w:rsidR="00301E9A" w:rsidRPr="00301E9A">
        <w:rPr>
          <w:rFonts w:asciiTheme="minorHAnsi" w:hAnsiTheme="minorHAnsi" w:cs="Tahoma"/>
          <w:sz w:val="24"/>
        </w:rPr>
        <w:t>XXXX</w:t>
      </w:r>
      <w:r w:rsidR="00DF4E01" w:rsidRPr="00991AA5">
        <w:rPr>
          <w:rFonts w:asciiTheme="minorHAnsi" w:hAnsiTheme="minorHAnsi" w:cs="Tahoma"/>
          <w:sz w:val="24"/>
        </w:rPr>
        <w:t>.</w:t>
      </w:r>
    </w:p>
    <w:p w14:paraId="4FA46AB8" w14:textId="77777777" w:rsidR="008C44B6" w:rsidRPr="00991AA5" w:rsidRDefault="008C44B6" w:rsidP="008C44B6">
      <w:pPr>
        <w:numPr>
          <w:ilvl w:val="0"/>
          <w:numId w:val="38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 xml:space="preserve"> má právo z vážných důvodů zkrátit dobu výpůjčky. Vážným důvodem je především vlastní potřeba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>, nepředvídané zhoršení fyzického stavu předmětů, nebo nedodržení smluvních podmínek vypůjčitelem.</w:t>
      </w:r>
    </w:p>
    <w:p w14:paraId="1AF1C3B7" w14:textId="549E76EB" w:rsidR="008C44B6" w:rsidRPr="00991AA5" w:rsidRDefault="008C44B6" w:rsidP="008C44B6">
      <w:pPr>
        <w:numPr>
          <w:ilvl w:val="0"/>
          <w:numId w:val="38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Oznámení o zkrácení doby výpůjčky učiní </w:t>
      </w: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 xml:space="preserve"> písemně/e-mailem</w:t>
      </w:r>
      <w:r w:rsidR="00FD4FE2" w:rsidRPr="00991AA5">
        <w:rPr>
          <w:rFonts w:asciiTheme="minorHAnsi" w:hAnsiTheme="minorHAnsi" w:cs="Tahoma"/>
          <w:sz w:val="24"/>
        </w:rPr>
        <w:t xml:space="preserve"> na adresu kontaktní osoby vypůjčitele</w:t>
      </w:r>
      <w:r w:rsidRPr="00991AA5">
        <w:rPr>
          <w:rFonts w:asciiTheme="minorHAnsi" w:hAnsiTheme="minorHAnsi" w:cs="Tahoma"/>
          <w:sz w:val="24"/>
        </w:rPr>
        <w:t xml:space="preserve">. Je-li důvodem vlastní potřeba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 xml:space="preserve">, </w:t>
      </w: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 xml:space="preserve"> oznámí vypůjčiteli nový termín ukončení doby výpůjčky nejméně 15 pracovních dnů předem. Je-li důvodem nepředvídané zhoršení fyzického stavu předmětů nebo nedodržení smluvních podmínek vypůjčitelem, může </w:t>
      </w: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 xml:space="preserve"> vyžadovat okamžité vrácení vypůjčených předmětů.</w:t>
      </w:r>
    </w:p>
    <w:p w14:paraId="0B795247" w14:textId="77777777" w:rsidR="008C44B6" w:rsidRPr="00991AA5" w:rsidRDefault="008C44B6" w:rsidP="008C44B6">
      <w:pPr>
        <w:numPr>
          <w:ilvl w:val="0"/>
          <w:numId w:val="38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Vypůjčitel nemá v žádném případě právo vypůjčené předměty zadržovat, jestliže byl vyzván k jejich vrácení.</w:t>
      </w:r>
    </w:p>
    <w:p w14:paraId="4B000EAE" w14:textId="77777777" w:rsidR="008C44B6" w:rsidRPr="00991AA5" w:rsidRDefault="008C44B6" w:rsidP="008C44B6">
      <w:pPr>
        <w:numPr>
          <w:ilvl w:val="0"/>
          <w:numId w:val="38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O případné prodloužení doby výpůjčky musí vypůjčitel požádat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 xml:space="preserve"> písemně/e-mailem nejméně patnáct pracovních dnů před původně stanoveným datem ukončení výpůjčky. Je však výhradně věcí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>, zda žádosti vyhoví. Prodloužená doba výpůjčky se stanoví písemným dodatkem k této smlouvě.</w:t>
      </w:r>
    </w:p>
    <w:p w14:paraId="0D0B940D" w14:textId="77777777" w:rsidR="008C44B6" w:rsidRPr="00991AA5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0E27B00A" w14:textId="77777777" w:rsidR="008C44B6" w:rsidRPr="00991AA5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77734FF7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991AA5">
        <w:rPr>
          <w:rFonts w:asciiTheme="minorHAnsi" w:hAnsiTheme="minorHAnsi" w:cs="Tahoma"/>
          <w:b/>
          <w:sz w:val="24"/>
        </w:rPr>
        <w:t>Článek 3</w:t>
      </w:r>
    </w:p>
    <w:p w14:paraId="18CA7016" w14:textId="77777777" w:rsidR="008C44B6" w:rsidRPr="00991AA5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>Pojištění a odpovědnost za škodu</w:t>
      </w:r>
    </w:p>
    <w:p w14:paraId="4D242D26" w14:textId="45827158" w:rsidR="008C44B6" w:rsidRPr="00991AA5" w:rsidRDefault="008C44B6" w:rsidP="008C44B6">
      <w:pPr>
        <w:numPr>
          <w:ilvl w:val="0"/>
          <w:numId w:val="39"/>
        </w:numPr>
        <w:tabs>
          <w:tab w:val="left" w:pos="8505"/>
        </w:tabs>
        <w:jc w:val="both"/>
        <w:rPr>
          <w:rFonts w:asciiTheme="minorHAnsi" w:hAnsiTheme="minorHAnsi" w:cs="Tahoma"/>
          <w:i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Vypůjčitel zajistí na své náklady pojištění vypůjčených předmětů, a to na jejich pobyt u vypůjčitele. Veškeré související náklady je vypůjčitel povinen uhradit před převzetím předmětů od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>.</w:t>
      </w:r>
    </w:p>
    <w:p w14:paraId="5357E51A" w14:textId="38430B0B" w:rsidR="008C44B6" w:rsidRPr="00991AA5" w:rsidRDefault="008C44B6" w:rsidP="008C44B6">
      <w:pPr>
        <w:numPr>
          <w:ilvl w:val="0"/>
          <w:numId w:val="39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Vypůjčené předměty musí být vypůjčitelem pojištěny u pojišťovny </w:t>
      </w:r>
      <w:r w:rsidR="00F16E3E" w:rsidRPr="00991AA5">
        <w:rPr>
          <w:rFonts w:asciiTheme="minorHAnsi" w:hAnsiTheme="minorHAnsi" w:cs="Tahoma"/>
          <w:sz w:val="24"/>
        </w:rPr>
        <w:t>po</w:t>
      </w:r>
      <w:r w:rsidRPr="00991AA5">
        <w:rPr>
          <w:rFonts w:asciiTheme="minorHAnsi" w:hAnsiTheme="minorHAnsi" w:cs="Tahoma"/>
          <w:sz w:val="24"/>
        </w:rPr>
        <w:t xml:space="preserve"> celou dobu pobytu.</w:t>
      </w:r>
    </w:p>
    <w:p w14:paraId="70A20C02" w14:textId="77777777" w:rsidR="008C44B6" w:rsidRPr="00991AA5" w:rsidRDefault="008C44B6" w:rsidP="008C44B6">
      <w:pPr>
        <w:numPr>
          <w:ilvl w:val="0"/>
          <w:numId w:val="39"/>
        </w:numPr>
        <w:tabs>
          <w:tab w:val="left" w:pos="8505"/>
        </w:tabs>
        <w:jc w:val="both"/>
        <w:rPr>
          <w:rFonts w:asciiTheme="minorHAnsi" w:hAnsiTheme="minorHAnsi" w:cs="Tahoma"/>
          <w:i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Smlouva o pojištění musí být uzavřena tak, aby </w:t>
      </w: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 xml:space="preserve"> obdržel její kopii nebo pojistný certifikát nejpozději sedm pracovních dnů před započetím doby výpůjčky.</w:t>
      </w:r>
    </w:p>
    <w:p w14:paraId="1C5794B3" w14:textId="5B446A55" w:rsidR="008C44B6" w:rsidRPr="00991AA5" w:rsidRDefault="008C44B6" w:rsidP="008C44B6">
      <w:pPr>
        <w:pStyle w:val="Odstavecseseznamem1"/>
        <w:numPr>
          <w:ilvl w:val="0"/>
          <w:numId w:val="39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Vypůjčitel odpovídá za vypůjčené předměty po celou dobu výpůjčky do výše jejich pojistné ceny a je povinen případnou škodu </w:t>
      </w:r>
      <w:proofErr w:type="spellStart"/>
      <w:r w:rsidRPr="00991AA5">
        <w:rPr>
          <w:rFonts w:asciiTheme="minorHAnsi" w:hAnsiTheme="minorHAnsi" w:cs="Tahoma"/>
          <w:sz w:val="24"/>
        </w:rPr>
        <w:t>půjčiteli</w:t>
      </w:r>
      <w:proofErr w:type="spellEnd"/>
      <w:r w:rsidRPr="00991AA5">
        <w:rPr>
          <w:rFonts w:asciiTheme="minorHAnsi" w:hAnsiTheme="minorHAnsi" w:cs="Tahoma"/>
          <w:sz w:val="24"/>
        </w:rPr>
        <w:t xml:space="preserve"> uhradit v plné výši.</w:t>
      </w:r>
    </w:p>
    <w:p w14:paraId="17F98BC4" w14:textId="77777777" w:rsidR="008C44B6" w:rsidRPr="00991AA5" w:rsidRDefault="008C44B6" w:rsidP="008C44B6">
      <w:pPr>
        <w:pStyle w:val="Odstavecseseznamem1"/>
        <w:numPr>
          <w:ilvl w:val="0"/>
          <w:numId w:val="39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Dojde-li k jakékoliv škodě, je vypůjčitel povinen okamžitě informovat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 xml:space="preserve"> písemnou formou, případně jiným vhodným způsobem.</w:t>
      </w:r>
    </w:p>
    <w:p w14:paraId="60061E4C" w14:textId="77777777" w:rsidR="008C44B6" w:rsidRPr="00991AA5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44EAFD9C" w14:textId="77777777" w:rsidR="008C44B6" w:rsidRPr="00991AA5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47652706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991AA5">
        <w:rPr>
          <w:rFonts w:asciiTheme="minorHAnsi" w:hAnsiTheme="minorHAnsi" w:cs="Tahoma"/>
          <w:b/>
          <w:sz w:val="24"/>
        </w:rPr>
        <w:t>Článek 4</w:t>
      </w:r>
    </w:p>
    <w:p w14:paraId="611D0258" w14:textId="77777777" w:rsidR="008C44B6" w:rsidRPr="00991AA5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>Přeprava a předání předmětů</w:t>
      </w:r>
    </w:p>
    <w:p w14:paraId="74144846" w14:textId="12A7033E" w:rsidR="008C44B6" w:rsidRPr="00991AA5" w:rsidRDefault="008C44B6" w:rsidP="008C44B6">
      <w:pPr>
        <w:numPr>
          <w:ilvl w:val="0"/>
          <w:numId w:val="40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Přepravu vypůjčených předmětů na místo určení a zpět k </w:t>
      </w:r>
      <w:proofErr w:type="spellStart"/>
      <w:r w:rsidRPr="00991AA5">
        <w:rPr>
          <w:rFonts w:asciiTheme="minorHAnsi" w:hAnsiTheme="minorHAnsi" w:cs="Tahoma"/>
          <w:sz w:val="24"/>
        </w:rPr>
        <w:t>půjčiteli</w:t>
      </w:r>
      <w:proofErr w:type="spellEnd"/>
      <w:r w:rsidRPr="00991AA5">
        <w:rPr>
          <w:rFonts w:asciiTheme="minorHAnsi" w:hAnsiTheme="minorHAnsi" w:cs="Tahoma"/>
          <w:sz w:val="24"/>
        </w:rPr>
        <w:t xml:space="preserve"> nebo na místo, které </w:t>
      </w: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 xml:space="preserve"> určí a balení předmětů pro přepravu, obstará </w:t>
      </w:r>
      <w:r w:rsidR="00F16E3E" w:rsidRPr="00991AA5">
        <w:rPr>
          <w:rFonts w:asciiTheme="minorHAnsi" w:hAnsiTheme="minorHAnsi" w:cs="Tahoma"/>
          <w:sz w:val="24"/>
        </w:rPr>
        <w:t xml:space="preserve">na vlastní náklady </w:t>
      </w:r>
      <w:proofErr w:type="spellStart"/>
      <w:r w:rsidR="00C357E1" w:rsidRPr="00991AA5">
        <w:rPr>
          <w:rFonts w:asciiTheme="minorHAnsi" w:hAnsiTheme="minorHAnsi" w:cs="Tahoma"/>
          <w:sz w:val="24"/>
        </w:rPr>
        <w:t>půjčitel</w:t>
      </w:r>
      <w:proofErr w:type="spellEnd"/>
      <w:r w:rsidR="00F16E3E" w:rsidRPr="00991AA5">
        <w:rPr>
          <w:rFonts w:asciiTheme="minorHAnsi" w:hAnsiTheme="minorHAnsi" w:cs="Tahoma"/>
          <w:sz w:val="24"/>
        </w:rPr>
        <w:t xml:space="preserve"> včetně pojištění př</w:t>
      </w:r>
      <w:r w:rsidR="005D16FE" w:rsidRPr="00991AA5">
        <w:rPr>
          <w:rFonts w:asciiTheme="minorHAnsi" w:hAnsiTheme="minorHAnsi" w:cs="Tahoma"/>
          <w:sz w:val="24"/>
        </w:rPr>
        <w:t>edmětů při převozu.</w:t>
      </w:r>
      <w:r w:rsidRPr="00991AA5">
        <w:rPr>
          <w:rFonts w:asciiTheme="minorHAnsi" w:hAnsiTheme="minorHAnsi" w:cs="Tahoma"/>
          <w:sz w:val="24"/>
        </w:rPr>
        <w:t xml:space="preserve"> </w:t>
      </w:r>
    </w:p>
    <w:p w14:paraId="698D3CDB" w14:textId="77777777" w:rsidR="008C44B6" w:rsidRPr="00991AA5" w:rsidRDefault="008C44B6" w:rsidP="008C44B6">
      <w:pPr>
        <w:numPr>
          <w:ilvl w:val="0"/>
          <w:numId w:val="40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Při předání předmětů mezi </w:t>
      </w:r>
      <w:proofErr w:type="spellStart"/>
      <w:r w:rsidRPr="00991AA5">
        <w:rPr>
          <w:rFonts w:asciiTheme="minorHAnsi" w:hAnsiTheme="minorHAnsi" w:cs="Tahoma"/>
          <w:sz w:val="24"/>
        </w:rPr>
        <w:t>půjčitelem</w:t>
      </w:r>
      <w:proofErr w:type="spellEnd"/>
      <w:r w:rsidRPr="00991AA5">
        <w:rPr>
          <w:rFonts w:asciiTheme="minorHAnsi" w:hAnsiTheme="minorHAnsi" w:cs="Tahoma"/>
          <w:sz w:val="24"/>
        </w:rPr>
        <w:t xml:space="preserve"> a vypůjčitelem a při zpětném převzetí předmětů mezi vypůjčitelem a </w:t>
      </w:r>
      <w:proofErr w:type="spellStart"/>
      <w:r w:rsidRPr="00991AA5">
        <w:rPr>
          <w:rFonts w:asciiTheme="minorHAnsi" w:hAnsiTheme="minorHAnsi" w:cs="Tahoma"/>
          <w:sz w:val="24"/>
        </w:rPr>
        <w:t>půjčitelem</w:t>
      </w:r>
      <w:proofErr w:type="spellEnd"/>
      <w:r w:rsidRPr="00991AA5">
        <w:rPr>
          <w:rFonts w:asciiTheme="minorHAnsi" w:hAnsiTheme="minorHAnsi" w:cs="Tahoma"/>
          <w:sz w:val="24"/>
        </w:rPr>
        <w:t xml:space="preserve"> bude vyhotoven písemný záznam.</w:t>
      </w:r>
    </w:p>
    <w:p w14:paraId="51AF78C7" w14:textId="5E450096" w:rsidR="008C44B6" w:rsidRPr="00991AA5" w:rsidRDefault="008C44B6" w:rsidP="008C44B6">
      <w:pPr>
        <w:numPr>
          <w:ilvl w:val="0"/>
          <w:numId w:val="40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Dojde-li se souhlasem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 xml:space="preserve"> k předání předmětů dalšímu </w:t>
      </w:r>
      <w:r w:rsidR="00FD4FE2" w:rsidRPr="00991AA5">
        <w:rPr>
          <w:rFonts w:asciiTheme="minorHAnsi" w:hAnsiTheme="minorHAnsi" w:cs="Tahoma"/>
          <w:sz w:val="24"/>
        </w:rPr>
        <w:t>vy</w:t>
      </w:r>
      <w:r w:rsidRPr="00991AA5">
        <w:rPr>
          <w:rFonts w:asciiTheme="minorHAnsi" w:hAnsiTheme="minorHAnsi" w:cs="Tahoma"/>
          <w:sz w:val="24"/>
        </w:rPr>
        <w:t>půjčiteli, bude mu přítomen pověřený pracovník vypůjčitele. Přitom bude sepsán protokol o předání předmětů, z něhož musí být zřejmé, v jakém stavu jsou předměty předávány a od kdy za ně přebírá odpovědnost další vypůjčitel.</w:t>
      </w:r>
    </w:p>
    <w:p w14:paraId="4B94D5A5" w14:textId="77777777" w:rsidR="008C44B6" w:rsidRPr="00991AA5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3DEEC669" w14:textId="753A4DB9" w:rsidR="008C44B6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58C4A692" w14:textId="0B370C54" w:rsidR="00991AA5" w:rsidRDefault="00991AA5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59E0AB76" w14:textId="1B1EA982" w:rsidR="00991AA5" w:rsidRDefault="00991AA5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02599953" w14:textId="77777777" w:rsidR="00991AA5" w:rsidRPr="00991AA5" w:rsidRDefault="00991AA5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59602EB5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991AA5">
        <w:rPr>
          <w:rFonts w:asciiTheme="minorHAnsi" w:hAnsiTheme="minorHAnsi" w:cs="Tahoma"/>
          <w:b/>
          <w:sz w:val="24"/>
        </w:rPr>
        <w:t>Článek 5</w:t>
      </w:r>
    </w:p>
    <w:p w14:paraId="24860018" w14:textId="77777777" w:rsidR="008C44B6" w:rsidRPr="00991AA5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>Bezpečnostní, klimatické a světelné podmínky</w:t>
      </w:r>
    </w:p>
    <w:p w14:paraId="7D3F305B" w14:textId="77777777" w:rsidR="008C44B6" w:rsidRPr="00991AA5" w:rsidRDefault="008C44B6" w:rsidP="008C44B6">
      <w:pPr>
        <w:numPr>
          <w:ilvl w:val="0"/>
          <w:numId w:val="4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Vypůjčitel je povinen zajistit po celou dobu výpůjčky ochranu vypůjčených předmětů, jejich bezpečné uložení a při vystavení takovou formu instalace, která odpovídá charakteru předmětů.</w:t>
      </w:r>
    </w:p>
    <w:p w14:paraId="2E9FBA59" w14:textId="77777777" w:rsidR="008C44B6" w:rsidRPr="00991AA5" w:rsidRDefault="008C44B6" w:rsidP="008C44B6">
      <w:pPr>
        <w:numPr>
          <w:ilvl w:val="0"/>
          <w:numId w:val="4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proofErr w:type="spellStart"/>
      <w:r w:rsidRPr="00991AA5">
        <w:rPr>
          <w:rFonts w:asciiTheme="minorHAnsi" w:hAnsiTheme="minorHAnsi" w:cs="Tahoma"/>
          <w:sz w:val="24"/>
        </w:rPr>
        <w:t>Půjčitel</w:t>
      </w:r>
      <w:proofErr w:type="spellEnd"/>
      <w:r w:rsidRPr="00991AA5">
        <w:rPr>
          <w:rFonts w:asciiTheme="minorHAnsi" w:hAnsiTheme="minorHAnsi" w:cs="Tahoma"/>
          <w:sz w:val="24"/>
        </w:rPr>
        <w:t xml:space="preserve"> má právo určit způsob instalace předmětů a vyslat v odůvodněných případech pověřené pracovníky k odbornému dohledu při instalaci předmětů na náklady vypůjčitele.</w:t>
      </w:r>
    </w:p>
    <w:p w14:paraId="3D2A4169" w14:textId="77777777" w:rsidR="008C44B6" w:rsidRPr="00991AA5" w:rsidRDefault="008C44B6" w:rsidP="008C44B6">
      <w:pPr>
        <w:numPr>
          <w:ilvl w:val="0"/>
          <w:numId w:val="4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Všechny prostory, ve kterých budou vypůjčené předměty umístěny, musí mít stabilní klimatické podmínky v hodnotách: teplota 18°C±2°C, relativní vlhkost 50%±5%, není-li v článku 6 této smlouvy stanoveno jinak.</w:t>
      </w:r>
    </w:p>
    <w:p w14:paraId="2FD33086" w14:textId="77777777" w:rsidR="008C44B6" w:rsidRPr="00991AA5" w:rsidRDefault="008C44B6" w:rsidP="008C44B6">
      <w:pPr>
        <w:numPr>
          <w:ilvl w:val="0"/>
          <w:numId w:val="4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Předměty, jejichž materiálem je papír nebo jiné organické a citlivé materiály nesmí být vystaveny působení denního světla. Hladina umělého světla nesmí překročit 50 luxů, není-li v článku 6 této smlouvy stanoveno jinak. Maximální intenzita osvětlení sbírkových předmětů méně citlivých vůči světlu by měla</w:t>
      </w:r>
      <w:r w:rsidRPr="00991AA5">
        <w:rPr>
          <w:rFonts w:asciiTheme="minorHAnsi" w:hAnsiTheme="minorHAnsi" w:cs="Tahoma"/>
          <w:b/>
          <w:sz w:val="24"/>
        </w:rPr>
        <w:t xml:space="preserve"> </w:t>
      </w:r>
      <w:r w:rsidRPr="00991AA5">
        <w:rPr>
          <w:rFonts w:asciiTheme="minorHAnsi" w:hAnsiTheme="minorHAnsi" w:cs="Tahoma"/>
          <w:sz w:val="24"/>
        </w:rPr>
        <w:t xml:space="preserve">být v hodnotě 150 </w:t>
      </w:r>
      <w:proofErr w:type="spellStart"/>
      <w:r w:rsidRPr="00991AA5">
        <w:rPr>
          <w:rFonts w:asciiTheme="minorHAnsi" w:hAnsiTheme="minorHAnsi" w:cs="Tahoma"/>
          <w:sz w:val="24"/>
        </w:rPr>
        <w:t>lx</w:t>
      </w:r>
      <w:proofErr w:type="spellEnd"/>
      <w:r w:rsidRPr="00991AA5">
        <w:rPr>
          <w:rFonts w:asciiTheme="minorHAnsi" w:hAnsiTheme="minorHAnsi" w:cs="Tahoma"/>
          <w:sz w:val="24"/>
        </w:rPr>
        <w:t xml:space="preserve">, nesmí však překročit hodnotu 200 </w:t>
      </w:r>
      <w:proofErr w:type="spellStart"/>
      <w:r w:rsidRPr="00991AA5">
        <w:rPr>
          <w:rFonts w:asciiTheme="minorHAnsi" w:hAnsiTheme="minorHAnsi" w:cs="Tahoma"/>
          <w:sz w:val="24"/>
        </w:rPr>
        <w:t>lx</w:t>
      </w:r>
      <w:proofErr w:type="spellEnd"/>
      <w:r w:rsidRPr="00991AA5">
        <w:rPr>
          <w:rFonts w:asciiTheme="minorHAnsi" w:hAnsiTheme="minorHAnsi" w:cs="Tahoma"/>
          <w:sz w:val="24"/>
        </w:rPr>
        <w:t>.</w:t>
      </w:r>
    </w:p>
    <w:p w14:paraId="1B950EF2" w14:textId="77777777" w:rsidR="008C44B6" w:rsidRPr="00991AA5" w:rsidRDefault="008C44B6" w:rsidP="008C44B6">
      <w:pPr>
        <w:numPr>
          <w:ilvl w:val="0"/>
          <w:numId w:val="41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Vypůjčitel je povinen po celou dobu výpůjčky umožnit pověřeným pracovníkům </w:t>
      </w:r>
      <w:proofErr w:type="spellStart"/>
      <w:r w:rsidRPr="00991AA5">
        <w:rPr>
          <w:rFonts w:asciiTheme="minorHAnsi" w:hAnsiTheme="minorHAnsi" w:cs="Tahoma"/>
          <w:sz w:val="24"/>
        </w:rPr>
        <w:t>půjčitele</w:t>
      </w:r>
      <w:proofErr w:type="spellEnd"/>
      <w:r w:rsidRPr="00991AA5">
        <w:rPr>
          <w:rFonts w:asciiTheme="minorHAnsi" w:hAnsiTheme="minorHAnsi" w:cs="Tahoma"/>
          <w:sz w:val="24"/>
        </w:rPr>
        <w:t xml:space="preserve"> inspekci vypůjčených předmětů, kontrolu bezpečnostních opatření, způsobu instalace a kontrolu dodržování klimatických a světelných podmínek.</w:t>
      </w:r>
    </w:p>
    <w:p w14:paraId="3656B9AB" w14:textId="425BC85D" w:rsidR="008C44B6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56226F01" w14:textId="77777777" w:rsidR="00991AA5" w:rsidRPr="00991AA5" w:rsidRDefault="00991AA5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35EE22E2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991AA5">
        <w:rPr>
          <w:rFonts w:asciiTheme="minorHAnsi" w:hAnsiTheme="minorHAnsi" w:cs="Tahoma"/>
          <w:b/>
          <w:sz w:val="24"/>
        </w:rPr>
        <w:t>Článek 6</w:t>
      </w:r>
    </w:p>
    <w:p w14:paraId="7FCB8D14" w14:textId="77777777" w:rsidR="008C44B6" w:rsidRPr="00991AA5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>Zvláštní ujednání</w:t>
      </w:r>
    </w:p>
    <w:p w14:paraId="0B309E8E" w14:textId="2A626D92" w:rsidR="008C44B6" w:rsidRPr="00991AA5" w:rsidRDefault="008C44B6" w:rsidP="008C44B6">
      <w:pPr>
        <w:numPr>
          <w:ilvl w:val="0"/>
          <w:numId w:val="42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Vypůjčené předměty budou baleny a transportovány pracovníky </w:t>
      </w:r>
      <w:r w:rsidR="00301E9A">
        <w:rPr>
          <w:rFonts w:asciiTheme="minorHAnsi" w:hAnsiTheme="minorHAnsi" w:cs="Tahoma"/>
          <w:sz w:val="24"/>
        </w:rPr>
        <w:t>XXXXXXXXXXXXX</w:t>
      </w:r>
      <w:r w:rsidR="00301E9A">
        <w:rPr>
          <w:rFonts w:asciiTheme="minorHAnsi" w:hAnsiTheme="minorHAnsi" w:cs="Tahoma"/>
          <w:sz w:val="24"/>
        </w:rPr>
        <w:t>.</w:t>
      </w:r>
    </w:p>
    <w:p w14:paraId="55A7D8DA" w14:textId="77777777" w:rsidR="008C44B6" w:rsidRPr="00991AA5" w:rsidRDefault="008C44B6" w:rsidP="008C44B6">
      <w:pPr>
        <w:numPr>
          <w:ilvl w:val="0"/>
          <w:numId w:val="42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Při vystavení či jakékoliv jiné prezentaci vypůjčených předmětů včetně jejich užití v publikacích a dalších tiskovinách musí být uvedeno, že jde o předměty ze sbírky Národního muzea.</w:t>
      </w:r>
    </w:p>
    <w:p w14:paraId="01D10F14" w14:textId="77777777" w:rsidR="008C44B6" w:rsidRPr="00991AA5" w:rsidRDefault="008C44B6" w:rsidP="008C44B6">
      <w:pPr>
        <w:numPr>
          <w:ilvl w:val="0"/>
          <w:numId w:val="42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Vypůjčitel předá </w:t>
      </w:r>
      <w:proofErr w:type="spellStart"/>
      <w:r w:rsidRPr="00991AA5">
        <w:rPr>
          <w:rFonts w:asciiTheme="minorHAnsi" w:hAnsiTheme="minorHAnsi" w:cs="Tahoma"/>
          <w:sz w:val="24"/>
        </w:rPr>
        <w:t>půjčiteli</w:t>
      </w:r>
      <w:proofErr w:type="spellEnd"/>
      <w:r w:rsidRPr="00991AA5">
        <w:rPr>
          <w:rFonts w:asciiTheme="minorHAnsi" w:hAnsiTheme="minorHAnsi" w:cs="Tahoma"/>
          <w:sz w:val="24"/>
        </w:rPr>
        <w:t xml:space="preserve"> dva bezplatné výtisky všech tiskovin vydaných k výstavě pro dokumentační účely.</w:t>
      </w:r>
    </w:p>
    <w:p w14:paraId="2E1E973E" w14:textId="5D89EB80" w:rsidR="008C44B6" w:rsidRPr="00991AA5" w:rsidRDefault="008C44B6" w:rsidP="002C1F61">
      <w:pPr>
        <w:numPr>
          <w:ilvl w:val="0"/>
          <w:numId w:val="42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Odpovědná </w:t>
      </w:r>
      <w:r w:rsidR="002C1F61" w:rsidRPr="00991AA5">
        <w:rPr>
          <w:rFonts w:asciiTheme="minorHAnsi" w:hAnsiTheme="minorHAnsi" w:cs="Tahoma"/>
          <w:sz w:val="24"/>
        </w:rPr>
        <w:t xml:space="preserve">kontaktní osoba </w:t>
      </w:r>
      <w:proofErr w:type="spellStart"/>
      <w:r w:rsidR="002C1F61" w:rsidRPr="00991AA5">
        <w:rPr>
          <w:rFonts w:asciiTheme="minorHAnsi" w:hAnsiTheme="minorHAnsi" w:cs="Tahoma"/>
          <w:sz w:val="24"/>
        </w:rPr>
        <w:t>půjčitele</w:t>
      </w:r>
      <w:proofErr w:type="spellEnd"/>
      <w:r w:rsidR="002C1F61" w:rsidRPr="00991AA5">
        <w:rPr>
          <w:rFonts w:asciiTheme="minorHAnsi" w:hAnsiTheme="minorHAnsi" w:cs="Tahoma"/>
          <w:sz w:val="24"/>
        </w:rPr>
        <w:t xml:space="preserve">: </w:t>
      </w:r>
      <w:r w:rsidR="00301E9A">
        <w:rPr>
          <w:rFonts w:asciiTheme="minorHAnsi" w:hAnsiTheme="minorHAnsi" w:cs="Tahoma"/>
          <w:sz w:val="24"/>
        </w:rPr>
        <w:t>XXXXXXXXXXXXX</w:t>
      </w:r>
      <w:r w:rsidR="00B26AFF" w:rsidRPr="00991AA5">
        <w:rPr>
          <w:rFonts w:asciiTheme="minorHAnsi" w:hAnsiTheme="minorHAnsi" w:cs="Tahoma"/>
          <w:b/>
          <w:sz w:val="24"/>
        </w:rPr>
        <w:t xml:space="preserve">, </w:t>
      </w:r>
      <w:r w:rsidR="003A1D8F" w:rsidRPr="00991AA5">
        <w:rPr>
          <w:rFonts w:asciiTheme="minorHAnsi" w:hAnsiTheme="minorHAnsi" w:cs="Tahoma"/>
          <w:sz w:val="24"/>
        </w:rPr>
        <w:t>tel</w:t>
      </w:r>
      <w:r w:rsidR="00301E9A" w:rsidRPr="00301E9A">
        <w:rPr>
          <w:rFonts w:asciiTheme="minorHAnsi" w:hAnsiTheme="minorHAnsi" w:cs="Tahoma"/>
          <w:sz w:val="24"/>
        </w:rPr>
        <w:t xml:space="preserve"> </w:t>
      </w:r>
      <w:r w:rsidR="00301E9A">
        <w:rPr>
          <w:rFonts w:asciiTheme="minorHAnsi" w:hAnsiTheme="minorHAnsi" w:cs="Tahoma"/>
          <w:sz w:val="24"/>
        </w:rPr>
        <w:t>XXXXXXXXXXXXX</w:t>
      </w:r>
      <w:r w:rsidR="007D744A" w:rsidRPr="00991AA5">
        <w:rPr>
          <w:rFonts w:asciiTheme="minorHAnsi" w:hAnsiTheme="minorHAnsi" w:cs="Tahoma"/>
          <w:sz w:val="24"/>
        </w:rPr>
        <w:t xml:space="preserve">, </w:t>
      </w:r>
      <w:r w:rsidR="00B26AFF" w:rsidRPr="00991AA5">
        <w:rPr>
          <w:rFonts w:asciiTheme="minorHAnsi" w:hAnsiTheme="minorHAnsi" w:cs="Tahoma"/>
          <w:sz w:val="24"/>
        </w:rPr>
        <w:t>e-mail:</w:t>
      </w:r>
      <w:r w:rsidR="003A1D8F" w:rsidRPr="00991AA5">
        <w:rPr>
          <w:rFonts w:asciiTheme="minorHAnsi" w:hAnsiTheme="minorHAnsi" w:cs="Tahoma"/>
          <w:sz w:val="24"/>
        </w:rPr>
        <w:t xml:space="preserve"> </w:t>
      </w:r>
      <w:r w:rsidR="00301E9A">
        <w:rPr>
          <w:rFonts w:asciiTheme="minorHAnsi" w:hAnsiTheme="minorHAnsi" w:cs="Tahoma"/>
          <w:sz w:val="24"/>
        </w:rPr>
        <w:t>XXXXXXXXXXXXX</w:t>
      </w:r>
      <w:r w:rsidR="007D744A" w:rsidRPr="00991AA5">
        <w:rPr>
          <w:rFonts w:asciiTheme="minorHAnsi" w:hAnsiTheme="minorHAnsi" w:cs="Tahoma"/>
          <w:sz w:val="24"/>
        </w:rPr>
        <w:t>.</w:t>
      </w:r>
      <w:r w:rsidR="002C1F61" w:rsidRPr="00991AA5">
        <w:rPr>
          <w:rFonts w:asciiTheme="minorHAnsi" w:hAnsiTheme="minorHAnsi" w:cs="Tahoma"/>
          <w:sz w:val="24"/>
        </w:rPr>
        <w:t xml:space="preserve"> </w:t>
      </w:r>
      <w:r w:rsidRPr="00991AA5">
        <w:rPr>
          <w:rFonts w:asciiTheme="minorHAnsi" w:hAnsiTheme="minorHAnsi" w:cs="Tahoma"/>
          <w:sz w:val="24"/>
        </w:rPr>
        <w:t>Odpovědn</w:t>
      </w:r>
      <w:r w:rsidR="0039240A" w:rsidRPr="00991AA5">
        <w:rPr>
          <w:rFonts w:asciiTheme="minorHAnsi" w:hAnsiTheme="minorHAnsi" w:cs="Tahoma"/>
          <w:sz w:val="24"/>
        </w:rPr>
        <w:t>é</w:t>
      </w:r>
      <w:r w:rsidRPr="00991AA5">
        <w:rPr>
          <w:rFonts w:asciiTheme="minorHAnsi" w:hAnsiTheme="minorHAnsi" w:cs="Tahoma"/>
          <w:sz w:val="24"/>
        </w:rPr>
        <w:t xml:space="preserve"> kontaktní </w:t>
      </w:r>
      <w:r w:rsidRPr="00991AA5">
        <w:rPr>
          <w:rFonts w:asciiTheme="minorHAnsi" w:hAnsiTheme="minorHAnsi" w:cstheme="minorHAnsi"/>
          <w:sz w:val="24"/>
        </w:rPr>
        <w:t>osob</w:t>
      </w:r>
      <w:r w:rsidR="0039240A" w:rsidRPr="00991AA5">
        <w:rPr>
          <w:rFonts w:asciiTheme="minorHAnsi" w:hAnsiTheme="minorHAnsi" w:cstheme="minorHAnsi"/>
          <w:sz w:val="24"/>
        </w:rPr>
        <w:t>y</w:t>
      </w:r>
      <w:r w:rsidRPr="00991AA5">
        <w:rPr>
          <w:rFonts w:asciiTheme="minorHAnsi" w:hAnsiTheme="minorHAnsi" w:cstheme="minorHAnsi"/>
          <w:sz w:val="24"/>
        </w:rPr>
        <w:t xml:space="preserve"> vypůjčitele</w:t>
      </w:r>
      <w:r w:rsidR="002C1F61" w:rsidRPr="00991AA5">
        <w:rPr>
          <w:rFonts w:asciiTheme="minorHAnsi" w:hAnsiTheme="minorHAnsi" w:cstheme="minorHAnsi"/>
          <w:b/>
          <w:sz w:val="24"/>
        </w:rPr>
        <w:t xml:space="preserve">: </w:t>
      </w:r>
      <w:r w:rsidR="00301E9A">
        <w:rPr>
          <w:rFonts w:asciiTheme="minorHAnsi" w:hAnsiTheme="minorHAnsi" w:cs="Tahoma"/>
          <w:sz w:val="24"/>
        </w:rPr>
        <w:t>XXXXXXXXXXXXX</w:t>
      </w:r>
      <w:r w:rsidR="0039240A" w:rsidRPr="00991AA5">
        <w:rPr>
          <w:rFonts w:asciiTheme="minorHAnsi" w:hAnsiTheme="minorHAnsi" w:cstheme="minorHAnsi"/>
          <w:sz w:val="24"/>
        </w:rPr>
        <w:t xml:space="preserve">, řešitel projektu NAKI II - </w:t>
      </w:r>
      <w:proofErr w:type="gramStart"/>
      <w:r w:rsidR="0039240A" w:rsidRPr="00991AA5">
        <w:rPr>
          <w:rFonts w:asciiTheme="minorHAnsi" w:hAnsiTheme="minorHAnsi" w:cstheme="minorHAnsi"/>
          <w:snapToGrid w:val="0"/>
          <w:sz w:val="24"/>
        </w:rPr>
        <w:t>DG18PO20VV009,</w:t>
      </w:r>
      <w:r w:rsidR="0039240A" w:rsidRPr="00991AA5">
        <w:rPr>
          <w:rFonts w:asciiTheme="majorHAnsi" w:hAnsiTheme="majorHAnsi"/>
          <w:snapToGrid w:val="0"/>
          <w:sz w:val="24"/>
        </w:rPr>
        <w:t xml:space="preserve"> </w:t>
      </w:r>
      <w:r w:rsidR="002C1F61" w:rsidRPr="00991AA5">
        <w:rPr>
          <w:rFonts w:asciiTheme="minorHAnsi" w:hAnsiTheme="minorHAnsi" w:cstheme="minorHAnsi"/>
          <w:sz w:val="24"/>
        </w:rPr>
        <w:t xml:space="preserve"> </w:t>
      </w:r>
      <w:r w:rsidR="00B26AFF" w:rsidRPr="00991AA5">
        <w:rPr>
          <w:rFonts w:asciiTheme="minorHAnsi" w:hAnsiTheme="minorHAnsi" w:cstheme="minorHAnsi"/>
          <w:sz w:val="24"/>
        </w:rPr>
        <w:t>tel</w:t>
      </w:r>
      <w:proofErr w:type="gramEnd"/>
      <w:r w:rsidR="00B26AFF" w:rsidRPr="00991AA5">
        <w:rPr>
          <w:rFonts w:asciiTheme="minorHAnsi" w:hAnsiTheme="minorHAnsi" w:cstheme="minorHAnsi"/>
          <w:sz w:val="24"/>
        </w:rPr>
        <w:t>:</w:t>
      </w:r>
      <w:r w:rsidR="00B26AFF" w:rsidRPr="00991AA5">
        <w:rPr>
          <w:rFonts w:asciiTheme="minorHAnsi" w:hAnsiTheme="minorHAnsi" w:cstheme="minorHAnsi"/>
          <w:snapToGrid w:val="0"/>
          <w:sz w:val="24"/>
        </w:rPr>
        <w:t xml:space="preserve"> </w:t>
      </w:r>
      <w:r w:rsidR="00301E9A">
        <w:rPr>
          <w:rFonts w:asciiTheme="minorHAnsi" w:hAnsiTheme="minorHAnsi" w:cs="Tahoma"/>
          <w:sz w:val="24"/>
        </w:rPr>
        <w:t>XXXXXXXXXXXXX</w:t>
      </w:r>
      <w:r w:rsidR="00B26AFF" w:rsidRPr="00991AA5">
        <w:rPr>
          <w:rFonts w:asciiTheme="minorHAnsi" w:hAnsiTheme="minorHAnsi" w:cstheme="minorHAnsi"/>
          <w:snapToGrid w:val="0"/>
          <w:sz w:val="24"/>
        </w:rPr>
        <w:t xml:space="preserve">, e-mail: </w:t>
      </w:r>
      <w:r w:rsidR="00301E9A">
        <w:rPr>
          <w:rFonts w:asciiTheme="minorHAnsi" w:hAnsiTheme="minorHAnsi" w:cs="Tahoma"/>
          <w:sz w:val="24"/>
        </w:rPr>
        <w:t>XXXXXXXXXXXXX</w:t>
      </w:r>
      <w:r w:rsidR="00301E9A" w:rsidRPr="00991AA5">
        <w:rPr>
          <w:rFonts w:asciiTheme="minorHAnsi" w:hAnsiTheme="minorHAnsi" w:cstheme="minorHAnsi"/>
          <w:snapToGrid w:val="0"/>
          <w:sz w:val="24"/>
        </w:rPr>
        <w:t xml:space="preserve"> </w:t>
      </w:r>
      <w:r w:rsidR="0039240A" w:rsidRPr="00991AA5">
        <w:rPr>
          <w:rFonts w:asciiTheme="minorHAnsi" w:hAnsiTheme="minorHAnsi" w:cstheme="minorHAnsi"/>
          <w:snapToGrid w:val="0"/>
          <w:sz w:val="24"/>
        </w:rPr>
        <w:t xml:space="preserve">a </w:t>
      </w:r>
      <w:r w:rsidR="00301E9A">
        <w:rPr>
          <w:rFonts w:asciiTheme="minorHAnsi" w:hAnsiTheme="minorHAnsi" w:cs="Tahoma"/>
          <w:sz w:val="24"/>
        </w:rPr>
        <w:t>XXXXXXXXXXX</w:t>
      </w:r>
      <w:r w:rsidR="00301E9A">
        <w:rPr>
          <w:rFonts w:asciiTheme="minorHAnsi" w:hAnsiTheme="minorHAnsi" w:cs="Tahoma"/>
          <w:sz w:val="24"/>
        </w:rPr>
        <w:t>X</w:t>
      </w:r>
      <w:r w:rsidR="003A1D8F" w:rsidRPr="00991AA5">
        <w:rPr>
          <w:rFonts w:asciiTheme="minorHAnsi" w:hAnsiTheme="minorHAnsi" w:cstheme="minorHAnsi"/>
          <w:snapToGrid w:val="0"/>
          <w:sz w:val="24"/>
        </w:rPr>
        <w:t>, vedoucí správy</w:t>
      </w:r>
      <w:r w:rsidR="00AF207E">
        <w:rPr>
          <w:rFonts w:asciiTheme="minorHAnsi" w:hAnsiTheme="minorHAnsi" w:cstheme="minorHAnsi"/>
          <w:snapToGrid w:val="0"/>
          <w:sz w:val="24"/>
        </w:rPr>
        <w:t xml:space="preserve"> X</w:t>
      </w:r>
      <w:bookmarkStart w:id="0" w:name="_GoBack"/>
      <w:bookmarkEnd w:id="0"/>
      <w:r w:rsidR="00AF207E">
        <w:rPr>
          <w:rFonts w:asciiTheme="minorHAnsi" w:hAnsiTheme="minorHAnsi" w:cstheme="minorHAnsi"/>
          <w:snapToGrid w:val="0"/>
          <w:sz w:val="24"/>
        </w:rPr>
        <w:t>XXXXXX</w:t>
      </w:r>
      <w:r w:rsidR="0039240A" w:rsidRPr="00991AA5">
        <w:rPr>
          <w:rFonts w:asciiTheme="minorHAnsi" w:hAnsiTheme="minorHAnsi" w:cstheme="minorHAnsi"/>
          <w:snapToGrid w:val="0"/>
          <w:sz w:val="24"/>
        </w:rPr>
        <w:t>, tel:</w:t>
      </w:r>
      <w:r w:rsidR="0039240A" w:rsidRPr="00991AA5">
        <w:rPr>
          <w:rFonts w:ascii="Arial" w:hAnsi="Arial" w:cs="Arial"/>
          <w:color w:val="1D1D1D"/>
          <w:sz w:val="24"/>
          <w:shd w:val="clear" w:color="auto" w:fill="F9FAFA"/>
        </w:rPr>
        <w:t xml:space="preserve"> </w:t>
      </w:r>
      <w:r w:rsidR="00301E9A">
        <w:rPr>
          <w:rFonts w:asciiTheme="minorHAnsi" w:hAnsiTheme="minorHAnsi" w:cs="Tahoma"/>
          <w:sz w:val="24"/>
        </w:rPr>
        <w:t>XXXXXXXXX</w:t>
      </w:r>
      <w:r w:rsidR="00301E9A">
        <w:rPr>
          <w:rFonts w:asciiTheme="minorHAnsi" w:hAnsiTheme="minorHAnsi" w:cs="Tahoma"/>
          <w:sz w:val="24"/>
        </w:rPr>
        <w:t>X</w:t>
      </w:r>
      <w:r w:rsidR="0039240A" w:rsidRPr="00991AA5">
        <w:rPr>
          <w:rFonts w:asciiTheme="minorHAnsi" w:hAnsiTheme="minorHAnsi" w:cstheme="minorHAnsi"/>
          <w:snapToGrid w:val="0"/>
          <w:sz w:val="24"/>
        </w:rPr>
        <w:t xml:space="preserve">, e-mail: </w:t>
      </w:r>
      <w:r w:rsidR="00301E9A">
        <w:rPr>
          <w:rFonts w:asciiTheme="minorHAnsi" w:hAnsiTheme="minorHAnsi" w:cs="Tahoma"/>
          <w:sz w:val="24"/>
        </w:rPr>
        <w:t>XXXXXXXXXXXXX</w:t>
      </w:r>
      <w:r w:rsidR="0039240A" w:rsidRPr="00991AA5">
        <w:rPr>
          <w:rFonts w:asciiTheme="minorHAnsi" w:hAnsiTheme="minorHAnsi" w:cstheme="minorHAnsi"/>
          <w:sz w:val="24"/>
        </w:rPr>
        <w:t>.</w:t>
      </w:r>
    </w:p>
    <w:p w14:paraId="71C89DCA" w14:textId="2C432951" w:rsidR="008C44B6" w:rsidRPr="00991AA5" w:rsidRDefault="008C44B6" w:rsidP="008C44B6">
      <w:pPr>
        <w:pStyle w:val="Odstavecseseznamem1"/>
        <w:numPr>
          <w:ilvl w:val="0"/>
          <w:numId w:val="42"/>
        </w:numPr>
        <w:tabs>
          <w:tab w:val="left" w:pos="8505"/>
        </w:tabs>
        <w:jc w:val="both"/>
        <w:rPr>
          <w:rFonts w:asciiTheme="minorHAnsi" w:hAnsiTheme="minorHAnsi"/>
          <w:sz w:val="24"/>
        </w:rPr>
      </w:pPr>
      <w:proofErr w:type="spellStart"/>
      <w:r w:rsidRPr="00991AA5">
        <w:rPr>
          <w:rFonts w:asciiTheme="minorHAnsi" w:hAnsiTheme="minorHAnsi"/>
          <w:sz w:val="24"/>
        </w:rPr>
        <w:t>Půjčitel</w:t>
      </w:r>
      <w:proofErr w:type="spellEnd"/>
      <w:r w:rsidRPr="00991AA5">
        <w:rPr>
          <w:rFonts w:asciiTheme="minorHAnsi" w:hAnsiTheme="minorHAnsi"/>
          <w:sz w:val="24"/>
        </w:rPr>
        <w:t xml:space="preserve"> je oprávněn odstoupit od této smlouvy, poruší-li druhá smluvní strana ustanovení smlouvy podstatným způsobem, </w:t>
      </w:r>
      <w:r w:rsidR="00B42AB7" w:rsidRPr="00991AA5">
        <w:rPr>
          <w:rFonts w:asciiTheme="minorHAnsi" w:hAnsiTheme="minorHAnsi"/>
          <w:sz w:val="24"/>
        </w:rPr>
        <w:t xml:space="preserve">při </w:t>
      </w:r>
      <w:r w:rsidRPr="00991AA5">
        <w:rPr>
          <w:rFonts w:asciiTheme="minorHAnsi" w:hAnsiTheme="minorHAnsi"/>
          <w:sz w:val="24"/>
        </w:rPr>
        <w:t>možnost</w:t>
      </w:r>
      <w:r w:rsidR="00B42AB7" w:rsidRPr="00991AA5">
        <w:rPr>
          <w:rFonts w:asciiTheme="minorHAnsi" w:hAnsiTheme="minorHAnsi"/>
          <w:sz w:val="24"/>
        </w:rPr>
        <w:t>i</w:t>
      </w:r>
      <w:r w:rsidRPr="00991AA5">
        <w:rPr>
          <w:rFonts w:asciiTheme="minorHAnsi" w:hAnsiTheme="minorHAnsi"/>
          <w:sz w:val="24"/>
        </w:rPr>
        <w:t xml:space="preserve"> vzniku škody na exponátu/exponátech nebo </w:t>
      </w:r>
      <w:r w:rsidR="00B26AFF" w:rsidRPr="00991AA5">
        <w:rPr>
          <w:rFonts w:asciiTheme="minorHAnsi" w:hAnsiTheme="minorHAnsi"/>
          <w:sz w:val="24"/>
        </w:rPr>
        <w:t xml:space="preserve">při </w:t>
      </w:r>
      <w:r w:rsidRPr="00991AA5">
        <w:rPr>
          <w:rFonts w:asciiTheme="minorHAnsi" w:hAnsiTheme="minorHAnsi"/>
          <w:sz w:val="24"/>
        </w:rPr>
        <w:t xml:space="preserve">poškození dobrého jména </w:t>
      </w:r>
      <w:proofErr w:type="spellStart"/>
      <w:r w:rsidRPr="00991AA5">
        <w:rPr>
          <w:rFonts w:asciiTheme="minorHAnsi" w:hAnsiTheme="minorHAnsi"/>
          <w:sz w:val="24"/>
        </w:rPr>
        <w:t>půjčitele</w:t>
      </w:r>
      <w:proofErr w:type="spellEnd"/>
      <w:r w:rsidRPr="00991AA5">
        <w:rPr>
          <w:rFonts w:asciiTheme="minorHAnsi" w:hAnsiTheme="minorHAnsi"/>
          <w:sz w:val="24"/>
        </w:rPr>
        <w:t>. Odstoupení od smlouvy nabývá platnosti a účinnosti okamžikem jeho doručení druhé smluvní straně.</w:t>
      </w:r>
    </w:p>
    <w:p w14:paraId="164285A7" w14:textId="3A5580F8" w:rsidR="008C44B6" w:rsidRPr="00991AA5" w:rsidRDefault="008C44B6" w:rsidP="0023506A">
      <w:pPr>
        <w:pStyle w:val="Odstavecseseznamem1"/>
        <w:numPr>
          <w:ilvl w:val="0"/>
          <w:numId w:val="42"/>
        </w:numPr>
        <w:tabs>
          <w:tab w:val="left" w:pos="8505"/>
        </w:tabs>
        <w:ind w:left="357" w:hanging="357"/>
        <w:jc w:val="both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 xml:space="preserve">Vypůjčitel je oprávněn tuto smlouvu vypovědět, nastanou-li opodstatněné věcné, finanční nebo technické důvody. </w:t>
      </w:r>
    </w:p>
    <w:p w14:paraId="2557EF2B" w14:textId="77777777" w:rsidR="008C44B6" w:rsidRPr="00991AA5" w:rsidRDefault="008C44B6" w:rsidP="008C44B6">
      <w:pPr>
        <w:pStyle w:val="Odstavecseseznamem1"/>
        <w:numPr>
          <w:ilvl w:val="0"/>
          <w:numId w:val="42"/>
        </w:numPr>
        <w:tabs>
          <w:tab w:val="left" w:pos="8505"/>
        </w:tabs>
        <w:jc w:val="both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45FB0818" w14:textId="02095455" w:rsidR="008C44B6" w:rsidRDefault="008C44B6" w:rsidP="008C44B6">
      <w:pPr>
        <w:tabs>
          <w:tab w:val="left" w:pos="8040"/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3AF4E1A0" w14:textId="77777777" w:rsidR="00991AA5" w:rsidRPr="00991AA5" w:rsidRDefault="00991AA5" w:rsidP="008C44B6">
      <w:pPr>
        <w:tabs>
          <w:tab w:val="left" w:pos="8040"/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20C5CAF2" w14:textId="77777777" w:rsidR="008C44B6" w:rsidRPr="00991AA5" w:rsidRDefault="008C44B6" w:rsidP="008C44B6">
      <w:pPr>
        <w:tabs>
          <w:tab w:val="left" w:pos="8505"/>
        </w:tabs>
        <w:jc w:val="center"/>
        <w:rPr>
          <w:rFonts w:asciiTheme="minorHAnsi" w:hAnsiTheme="minorHAnsi" w:cs="Tahoma"/>
          <w:b/>
          <w:sz w:val="24"/>
        </w:rPr>
      </w:pPr>
      <w:r w:rsidRPr="00991AA5">
        <w:rPr>
          <w:rFonts w:asciiTheme="minorHAnsi" w:hAnsiTheme="minorHAnsi" w:cs="Tahoma"/>
          <w:b/>
          <w:sz w:val="24"/>
        </w:rPr>
        <w:t>Článek 7</w:t>
      </w:r>
    </w:p>
    <w:p w14:paraId="43A86AC9" w14:textId="77777777" w:rsidR="008C44B6" w:rsidRPr="00991AA5" w:rsidRDefault="008C44B6" w:rsidP="008C44B6">
      <w:pPr>
        <w:pStyle w:val="Podtitul"/>
        <w:tabs>
          <w:tab w:val="left" w:pos="8505"/>
        </w:tabs>
        <w:spacing w:after="0"/>
        <w:rPr>
          <w:rFonts w:asciiTheme="minorHAnsi" w:hAnsiTheme="minorHAnsi"/>
          <w:sz w:val="24"/>
        </w:rPr>
      </w:pPr>
      <w:r w:rsidRPr="00991AA5">
        <w:rPr>
          <w:rFonts w:asciiTheme="minorHAnsi" w:hAnsiTheme="minorHAnsi"/>
          <w:sz w:val="24"/>
        </w:rPr>
        <w:t>Závěrečná ustanovení</w:t>
      </w:r>
    </w:p>
    <w:p w14:paraId="6E65AC70" w14:textId="77777777" w:rsidR="008C44B6" w:rsidRPr="00991AA5" w:rsidRDefault="008C44B6" w:rsidP="008C44B6">
      <w:pPr>
        <w:numPr>
          <w:ilvl w:val="0"/>
          <w:numId w:val="4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 xml:space="preserve">Tato smlouva je vyhotovena ve třech stejnopisech s platností originálu, z nichž po podpisu oběma smluvními stranami náleží dva stejnopisy </w:t>
      </w:r>
      <w:proofErr w:type="spellStart"/>
      <w:r w:rsidRPr="00991AA5">
        <w:rPr>
          <w:rFonts w:asciiTheme="minorHAnsi" w:hAnsiTheme="minorHAnsi" w:cs="Tahoma"/>
          <w:sz w:val="24"/>
        </w:rPr>
        <w:t>půjčiteli</w:t>
      </w:r>
      <w:proofErr w:type="spellEnd"/>
      <w:r w:rsidRPr="00991AA5">
        <w:rPr>
          <w:rFonts w:asciiTheme="minorHAnsi" w:hAnsiTheme="minorHAnsi" w:cs="Tahoma"/>
          <w:sz w:val="24"/>
        </w:rPr>
        <w:t xml:space="preserve"> a </w:t>
      </w:r>
      <w:proofErr w:type="gramStart"/>
      <w:r w:rsidRPr="00991AA5">
        <w:rPr>
          <w:rFonts w:asciiTheme="minorHAnsi" w:hAnsiTheme="minorHAnsi" w:cs="Tahoma"/>
          <w:sz w:val="24"/>
        </w:rPr>
        <w:t>jeden</w:t>
      </w:r>
      <w:proofErr w:type="gramEnd"/>
      <w:r w:rsidRPr="00991AA5">
        <w:rPr>
          <w:rFonts w:asciiTheme="minorHAnsi" w:hAnsiTheme="minorHAnsi" w:cs="Tahoma"/>
          <w:sz w:val="24"/>
        </w:rPr>
        <w:t xml:space="preserve"> vypůjčiteli.</w:t>
      </w:r>
    </w:p>
    <w:p w14:paraId="248449C7" w14:textId="77777777" w:rsidR="008C44B6" w:rsidRPr="00991AA5" w:rsidRDefault="008C44B6" w:rsidP="008C44B6">
      <w:pPr>
        <w:numPr>
          <w:ilvl w:val="0"/>
          <w:numId w:val="4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lastRenderedPageBreak/>
        <w:t>Není-li touto smlouvou stanoveno jinak, řídí se práva a povinnosti smluvních stran příslušnými ustanoveními občanského zákoníku.</w:t>
      </w:r>
    </w:p>
    <w:p w14:paraId="10BCA611" w14:textId="77777777" w:rsidR="008C44B6" w:rsidRPr="00991AA5" w:rsidRDefault="008C44B6" w:rsidP="008C44B6">
      <w:pPr>
        <w:numPr>
          <w:ilvl w:val="0"/>
          <w:numId w:val="4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Smlouvu je možno měnit či doplňovat pouze písemnými dodatky podepsanými oběma smluvními stranami.</w:t>
      </w:r>
    </w:p>
    <w:p w14:paraId="636F3E40" w14:textId="6D4E9931" w:rsidR="008C44B6" w:rsidRPr="00991AA5" w:rsidRDefault="008C44B6" w:rsidP="008C44B6">
      <w:pPr>
        <w:numPr>
          <w:ilvl w:val="0"/>
          <w:numId w:val="43"/>
        </w:num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Smlouva nabývá platnosti a účinnosti dnem podpisu oběma smluvními stranami.</w:t>
      </w:r>
    </w:p>
    <w:p w14:paraId="1C4EA0F8" w14:textId="77777777" w:rsidR="002F241C" w:rsidRPr="00991AA5" w:rsidRDefault="008C44B6" w:rsidP="002F241C">
      <w:pPr>
        <w:numPr>
          <w:ilvl w:val="0"/>
          <w:numId w:val="43"/>
        </w:numPr>
        <w:tabs>
          <w:tab w:val="left" w:pos="567"/>
          <w:tab w:val="left" w:pos="8505"/>
        </w:tabs>
        <w:ind w:left="357" w:hanging="357"/>
        <w:jc w:val="both"/>
        <w:rPr>
          <w:rFonts w:asciiTheme="minorHAnsi" w:hAnsiTheme="minorHAnsi" w:cs="Tahoma"/>
          <w:sz w:val="24"/>
        </w:rPr>
      </w:pPr>
      <w:r w:rsidRPr="00991AA5">
        <w:rPr>
          <w:rFonts w:asciiTheme="minorHAnsi" w:hAnsiTheme="minorHAnsi" w:cs="Tahoma"/>
          <w:sz w:val="24"/>
        </w:rPr>
        <w:t>Smluvní strany prohlašují, že si tuto smlouvu před jejím podepsáním přečetly a s jejím obsahem souhlasí. Dále prohlašují, že tato smlouva je výrazem jejich pravé, svobodné a vážné vůle a na důkaz toho ji níže podepisují.</w:t>
      </w:r>
    </w:p>
    <w:p w14:paraId="69477882" w14:textId="7BB05AB1" w:rsidR="00433560" w:rsidRPr="00991AA5" w:rsidRDefault="002F241C" w:rsidP="002F241C">
      <w:pPr>
        <w:numPr>
          <w:ilvl w:val="0"/>
          <w:numId w:val="43"/>
        </w:numPr>
        <w:tabs>
          <w:tab w:val="left" w:pos="567"/>
          <w:tab w:val="left" w:pos="8505"/>
        </w:tabs>
        <w:spacing w:after="120"/>
        <w:jc w:val="both"/>
        <w:rPr>
          <w:rFonts w:asciiTheme="minorHAnsi" w:hAnsiTheme="minorHAnsi" w:cs="Tahoma"/>
          <w:sz w:val="24"/>
        </w:rPr>
      </w:pPr>
      <w:r w:rsidRPr="00991AA5">
        <w:rPr>
          <w:rFonts w:cstheme="minorHAnsi"/>
          <w:sz w:val="24"/>
        </w:rPr>
        <w:t>Obě smluvní strany prohlašují, že jsou si vědomy skutečnosti, že tato smlouva nabývá platnosti dnem jejího podpisu poslední ze smluvních stran, účinnosti nabude dnem jejího uveřejnění</w:t>
      </w:r>
      <w:r w:rsidR="001156BC" w:rsidRPr="00991AA5">
        <w:rPr>
          <w:rFonts w:cstheme="minorHAnsi"/>
          <w:sz w:val="24"/>
        </w:rPr>
        <w:t xml:space="preserve"> vypůjčitelem</w:t>
      </w:r>
      <w:r w:rsidRPr="00991AA5">
        <w:rPr>
          <w:rFonts w:cstheme="minorHAnsi"/>
          <w:sz w:val="24"/>
        </w:rPr>
        <w:t xml:space="preserve"> v Registru smluv v souladu se zákonem o registru smluv. </w:t>
      </w:r>
      <w:r w:rsidR="00991AA5" w:rsidRPr="00991AA5">
        <w:rPr>
          <w:color w:val="000000"/>
          <w:sz w:val="24"/>
        </w:rPr>
        <w:t>Smluvní strany konstatují, že pro účely uveřejnění této smlouvy v registru smluv nelze určit hodnotu jejího plnění.</w:t>
      </w:r>
    </w:p>
    <w:p w14:paraId="09649920" w14:textId="75E6F2FB" w:rsidR="008C44B6" w:rsidRPr="00991AA5" w:rsidRDefault="00433560" w:rsidP="002F241C">
      <w:pPr>
        <w:numPr>
          <w:ilvl w:val="0"/>
          <w:numId w:val="43"/>
        </w:numPr>
        <w:tabs>
          <w:tab w:val="left" w:pos="567"/>
          <w:tab w:val="left" w:pos="8505"/>
        </w:tabs>
        <w:spacing w:after="120"/>
        <w:jc w:val="both"/>
        <w:rPr>
          <w:rFonts w:asciiTheme="minorHAnsi" w:hAnsiTheme="minorHAnsi" w:cs="Tahoma"/>
          <w:sz w:val="24"/>
        </w:rPr>
      </w:pPr>
      <w:r w:rsidRPr="00991AA5">
        <w:rPr>
          <w:sz w:val="24"/>
        </w:rPr>
        <w:t>Informace k ochraně osobních údajů jsou ze strany NPÚ uveřejněny na webových stránkách www.npu.cz v sekci „Ochrana osobních údajů.“</w:t>
      </w:r>
    </w:p>
    <w:p w14:paraId="049F31CB" w14:textId="76E6B18C" w:rsidR="008C44B6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0B364658" w14:textId="77777777" w:rsidR="00991AA5" w:rsidRPr="00991AA5" w:rsidRDefault="00991AA5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94"/>
      </w:tblGrid>
      <w:tr w:rsidR="008C44B6" w:rsidRPr="00991AA5" w14:paraId="189F0C4E" w14:textId="77777777" w:rsidTr="00432320">
        <w:tc>
          <w:tcPr>
            <w:tcW w:w="3936" w:type="dxa"/>
          </w:tcPr>
          <w:p w14:paraId="289FC3D1" w14:textId="2E554D9C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991AA5">
              <w:rPr>
                <w:rFonts w:asciiTheme="minorHAnsi" w:hAnsiTheme="minorHAnsi" w:cs="Tahoma"/>
                <w:sz w:val="24"/>
              </w:rPr>
              <w:t>V Praze dne</w:t>
            </w:r>
            <w:r w:rsidR="00301E9A">
              <w:rPr>
                <w:rFonts w:asciiTheme="minorHAnsi" w:hAnsiTheme="minorHAnsi" w:cs="Tahoma"/>
                <w:sz w:val="24"/>
              </w:rPr>
              <w:t xml:space="preserve"> 19. 5. 2021</w:t>
            </w:r>
          </w:p>
        </w:tc>
        <w:tc>
          <w:tcPr>
            <w:tcW w:w="1392" w:type="dxa"/>
          </w:tcPr>
          <w:p w14:paraId="53128261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994" w:type="dxa"/>
          </w:tcPr>
          <w:p w14:paraId="20903B0F" w14:textId="575654B4" w:rsidR="008C44B6" w:rsidRPr="00991AA5" w:rsidRDefault="003A1D8F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991AA5">
              <w:rPr>
                <w:rFonts w:asciiTheme="minorHAnsi" w:hAnsiTheme="minorHAnsi" w:cs="Tahoma"/>
                <w:sz w:val="24"/>
              </w:rPr>
              <w:t>V Českých Budějovicích</w:t>
            </w:r>
            <w:r w:rsidR="008C44B6" w:rsidRPr="00991AA5">
              <w:rPr>
                <w:rFonts w:asciiTheme="minorHAnsi" w:hAnsiTheme="minorHAnsi" w:cs="Tahoma"/>
                <w:sz w:val="24"/>
              </w:rPr>
              <w:t xml:space="preserve"> dne</w:t>
            </w:r>
          </w:p>
        </w:tc>
      </w:tr>
      <w:tr w:rsidR="008C44B6" w:rsidRPr="00991AA5" w14:paraId="398DABB7" w14:textId="77777777" w:rsidTr="00432320">
        <w:tc>
          <w:tcPr>
            <w:tcW w:w="3936" w:type="dxa"/>
          </w:tcPr>
          <w:p w14:paraId="62486C05" w14:textId="3C354276" w:rsidR="008C44B6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62436DF3" w14:textId="77777777" w:rsidR="00991AA5" w:rsidRPr="00991AA5" w:rsidRDefault="00991AA5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7CE5E074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991AA5">
              <w:rPr>
                <w:rFonts w:asciiTheme="minorHAnsi" w:hAnsiTheme="minorHAnsi" w:cs="Tahoma"/>
                <w:sz w:val="24"/>
              </w:rPr>
              <w:t xml:space="preserve">Za </w:t>
            </w:r>
            <w:proofErr w:type="spellStart"/>
            <w:r w:rsidRPr="00991AA5">
              <w:rPr>
                <w:rFonts w:asciiTheme="minorHAnsi" w:hAnsiTheme="minorHAnsi" w:cs="Tahoma"/>
                <w:sz w:val="24"/>
              </w:rPr>
              <w:t>půjčitele</w:t>
            </w:r>
            <w:proofErr w:type="spellEnd"/>
            <w:r w:rsidRPr="00991AA5">
              <w:rPr>
                <w:rFonts w:asciiTheme="minorHAnsi" w:hAnsiTheme="minorHAnsi" w:cs="Tahoma"/>
                <w:sz w:val="24"/>
              </w:rPr>
              <w:t>:</w:t>
            </w:r>
          </w:p>
          <w:p w14:paraId="4101652C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4B99056E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392" w:type="dxa"/>
          </w:tcPr>
          <w:p w14:paraId="1299C43A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994" w:type="dxa"/>
          </w:tcPr>
          <w:p w14:paraId="4DDBEF00" w14:textId="4FDDEF40" w:rsidR="008C44B6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10303A47" w14:textId="77777777" w:rsidR="00991AA5" w:rsidRPr="00991AA5" w:rsidRDefault="00991AA5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  <w:p w14:paraId="06C6C4CE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  <w:r w:rsidRPr="00991AA5">
              <w:rPr>
                <w:rFonts w:asciiTheme="minorHAnsi" w:hAnsiTheme="minorHAnsi" w:cs="Tahoma"/>
                <w:sz w:val="24"/>
              </w:rPr>
              <w:t>Za vypůjčitele:</w:t>
            </w:r>
          </w:p>
        </w:tc>
      </w:tr>
      <w:tr w:rsidR="008C44B6" w:rsidRPr="00991AA5" w14:paraId="3461D779" w14:textId="77777777" w:rsidTr="00432320">
        <w:tc>
          <w:tcPr>
            <w:tcW w:w="3936" w:type="dxa"/>
            <w:tcBorders>
              <w:bottom w:val="single" w:sz="4" w:space="0" w:color="auto"/>
            </w:tcBorders>
          </w:tcPr>
          <w:p w14:paraId="3CF2D8B6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392" w:type="dxa"/>
          </w:tcPr>
          <w:p w14:paraId="0FB78278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1FC39945" w14:textId="77777777" w:rsidR="008C44B6" w:rsidRPr="00991AA5" w:rsidRDefault="008C44B6" w:rsidP="00432320">
            <w:pPr>
              <w:tabs>
                <w:tab w:val="left" w:pos="8505"/>
              </w:tabs>
              <w:rPr>
                <w:rFonts w:asciiTheme="minorHAnsi" w:hAnsiTheme="minorHAnsi" w:cs="Tahoma"/>
                <w:sz w:val="24"/>
              </w:rPr>
            </w:pPr>
          </w:p>
        </w:tc>
      </w:tr>
    </w:tbl>
    <w:p w14:paraId="0562CB0E" w14:textId="77777777" w:rsidR="008C44B6" w:rsidRPr="00991AA5" w:rsidRDefault="008C44B6" w:rsidP="008C44B6">
      <w:pPr>
        <w:tabs>
          <w:tab w:val="left" w:pos="8505"/>
        </w:tabs>
        <w:jc w:val="both"/>
        <w:rPr>
          <w:rFonts w:asciiTheme="minorHAnsi" w:hAnsiTheme="minorHAnsi" w:cs="Tahoma"/>
          <w:sz w:val="24"/>
        </w:rPr>
      </w:pPr>
    </w:p>
    <w:p w14:paraId="1A1AFE9D" w14:textId="0824FE12" w:rsidR="00A96A2C" w:rsidRPr="00991AA5" w:rsidRDefault="00A96A2C" w:rsidP="0023506A">
      <w:pPr>
        <w:tabs>
          <w:tab w:val="left" w:pos="5640"/>
        </w:tabs>
        <w:rPr>
          <w:sz w:val="24"/>
        </w:rPr>
      </w:pPr>
      <w:r w:rsidRPr="00991AA5">
        <w:rPr>
          <w:sz w:val="24"/>
        </w:rPr>
        <w:t xml:space="preserve">Mgr. Martin Sekera, PhD., ředitel </w:t>
      </w:r>
      <w:r w:rsidR="001156BC" w:rsidRPr="00991AA5">
        <w:rPr>
          <w:sz w:val="24"/>
        </w:rPr>
        <w:tab/>
      </w:r>
      <w:r w:rsidR="003A1D8F" w:rsidRPr="00991AA5">
        <w:rPr>
          <w:sz w:val="24"/>
        </w:rPr>
        <w:t>Mgr. Petr Pavelec</w:t>
      </w:r>
      <w:r w:rsidR="001156BC" w:rsidRPr="00991AA5">
        <w:rPr>
          <w:sz w:val="24"/>
        </w:rPr>
        <w:t xml:space="preserve">, ředitel </w:t>
      </w:r>
    </w:p>
    <w:p w14:paraId="595C4A48" w14:textId="1408BD5D" w:rsidR="008C44B6" w:rsidRPr="00991AA5" w:rsidRDefault="00A96A2C" w:rsidP="008C44B6">
      <w:pPr>
        <w:tabs>
          <w:tab w:val="left" w:pos="8505"/>
        </w:tabs>
        <w:rPr>
          <w:rFonts w:asciiTheme="minorHAnsi" w:hAnsiTheme="minorHAnsi" w:cs="Tahoma"/>
          <w:sz w:val="24"/>
        </w:rPr>
      </w:pPr>
      <w:r w:rsidRPr="00991AA5">
        <w:rPr>
          <w:sz w:val="24"/>
        </w:rPr>
        <w:t>Knihovny Národního muzea</w:t>
      </w:r>
      <w:r w:rsidR="001156BC" w:rsidRPr="00991AA5">
        <w:rPr>
          <w:rFonts w:asciiTheme="minorHAnsi" w:hAnsiTheme="minorHAnsi" w:cs="Tahoma"/>
          <w:sz w:val="24"/>
        </w:rPr>
        <w:t xml:space="preserve">                           </w:t>
      </w:r>
      <w:r w:rsidR="00301E9A">
        <w:rPr>
          <w:rFonts w:asciiTheme="minorHAnsi" w:hAnsiTheme="minorHAnsi" w:cs="Tahoma"/>
          <w:sz w:val="24"/>
        </w:rPr>
        <w:t xml:space="preserve">                            </w:t>
      </w:r>
      <w:r w:rsidR="003A1D8F" w:rsidRPr="00991AA5">
        <w:rPr>
          <w:rFonts w:asciiTheme="minorHAnsi" w:hAnsiTheme="minorHAnsi" w:cs="Tahoma"/>
          <w:sz w:val="24"/>
        </w:rPr>
        <w:t>ÚPS v Českých Budějovicí</w:t>
      </w:r>
      <w:r w:rsidR="00140F45" w:rsidRPr="00991AA5">
        <w:rPr>
          <w:rFonts w:asciiTheme="minorHAnsi" w:hAnsiTheme="minorHAnsi" w:cs="Tahoma"/>
          <w:sz w:val="24"/>
        </w:rPr>
        <w:t>ch</w:t>
      </w:r>
    </w:p>
    <w:sectPr w:rsidR="008C44B6" w:rsidRPr="00991AA5" w:rsidSect="007543F2">
      <w:headerReference w:type="default" r:id="rId11"/>
      <w:footerReference w:type="default" r:id="rId12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B0EB" w14:textId="77777777" w:rsidR="00583258" w:rsidRDefault="00583258" w:rsidP="001C4229">
      <w:r>
        <w:separator/>
      </w:r>
    </w:p>
  </w:endnote>
  <w:endnote w:type="continuationSeparator" w:id="0">
    <w:p w14:paraId="4AB5BF90" w14:textId="77777777" w:rsidR="00583258" w:rsidRDefault="00583258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9608"/>
      <w:docPartObj>
        <w:docPartGallery w:val="Page Numbers (Bottom of Page)"/>
        <w:docPartUnique/>
      </w:docPartObj>
    </w:sdtPr>
    <w:sdtEndPr/>
    <w:sdtContent>
      <w:p w14:paraId="0D989B3C" w14:textId="29790CD5" w:rsidR="0032713C" w:rsidRDefault="003271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BB">
          <w:rPr>
            <w:noProof/>
          </w:rPr>
          <w:t>4</w:t>
        </w:r>
        <w:r>
          <w:fldChar w:fldCharType="end"/>
        </w:r>
      </w:p>
    </w:sdtContent>
  </w:sdt>
  <w:p w14:paraId="407CE2FB" w14:textId="09DD65D7" w:rsidR="001C4229" w:rsidRDefault="001C4229" w:rsidP="2E5724B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CA60" w14:textId="77777777" w:rsidR="00583258" w:rsidRDefault="00583258" w:rsidP="001C4229">
      <w:r>
        <w:separator/>
      </w:r>
    </w:p>
  </w:footnote>
  <w:footnote w:type="continuationSeparator" w:id="0">
    <w:p w14:paraId="7A822079" w14:textId="77777777" w:rsidR="00583258" w:rsidRDefault="00583258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509F" w14:textId="41D8EEDC" w:rsidR="00B523EE" w:rsidRDefault="00B523EE" w:rsidP="00B523EE">
    <w:pPr>
      <w:pStyle w:val="Zhlav"/>
      <w:jc w:val="right"/>
    </w:pPr>
    <w:r>
      <w:t xml:space="preserve">Č. j. </w:t>
    </w:r>
    <w:r w:rsidR="00301E9A">
      <w:t>2021</w:t>
    </w:r>
    <w:r>
      <w:t>/</w:t>
    </w:r>
    <w:r w:rsidR="00301E9A">
      <w:t>2420</w:t>
    </w:r>
    <w:r>
      <w:t>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EC6286"/>
    <w:multiLevelType w:val="singleLevel"/>
    <w:tmpl w:val="0560AB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C0260A4"/>
    <w:multiLevelType w:val="singleLevel"/>
    <w:tmpl w:val="5882EE6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3">
    <w:nsid w:val="0D96659B"/>
    <w:multiLevelType w:val="singleLevel"/>
    <w:tmpl w:val="0ACCA5B0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">
    <w:nsid w:val="0F6E313D"/>
    <w:multiLevelType w:val="singleLevel"/>
    <w:tmpl w:val="662E8C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  <w:b w:val="0"/>
      </w:rPr>
    </w:lvl>
  </w:abstractNum>
  <w:abstractNum w:abstractNumId="5">
    <w:nsid w:val="121A1C63"/>
    <w:multiLevelType w:val="hybridMultilevel"/>
    <w:tmpl w:val="6B3068F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6C441D"/>
    <w:multiLevelType w:val="hybridMultilevel"/>
    <w:tmpl w:val="C1EE45B6"/>
    <w:lvl w:ilvl="0" w:tplc="9254296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1"/>
      </w:rPr>
    </w:lvl>
    <w:lvl w:ilvl="1" w:tplc="A91C3A1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C719A"/>
    <w:multiLevelType w:val="singleLevel"/>
    <w:tmpl w:val="C434B26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9">
    <w:nsid w:val="1AA55460"/>
    <w:multiLevelType w:val="hybridMultilevel"/>
    <w:tmpl w:val="ED020830"/>
    <w:lvl w:ilvl="0" w:tplc="34A64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6128F7"/>
    <w:multiLevelType w:val="hybridMultilevel"/>
    <w:tmpl w:val="67186D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A6B98"/>
    <w:multiLevelType w:val="hybridMultilevel"/>
    <w:tmpl w:val="49FA7E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FB34229"/>
    <w:multiLevelType w:val="hybridMultilevel"/>
    <w:tmpl w:val="D8608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2365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C04E08"/>
    <w:multiLevelType w:val="hybridMultilevel"/>
    <w:tmpl w:val="85E8A282"/>
    <w:lvl w:ilvl="0" w:tplc="04050017">
      <w:start w:val="1"/>
      <w:numFmt w:val="lowerLetter"/>
      <w:lvlText w:val="%1)"/>
      <w:lvlJc w:val="left"/>
      <w:pPr>
        <w:ind w:left="1965" w:hanging="360"/>
      </w:p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>
    <w:nsid w:val="27483633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77856E8"/>
    <w:multiLevelType w:val="singleLevel"/>
    <w:tmpl w:val="8A0459E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17">
    <w:nsid w:val="284106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2B035D57"/>
    <w:multiLevelType w:val="hybridMultilevel"/>
    <w:tmpl w:val="6212DBFA"/>
    <w:lvl w:ilvl="0" w:tplc="850CB9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F76080"/>
    <w:multiLevelType w:val="singleLevel"/>
    <w:tmpl w:val="D90EAF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20">
    <w:nsid w:val="30DC2361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01684B"/>
    <w:multiLevelType w:val="hybridMultilevel"/>
    <w:tmpl w:val="88164904"/>
    <w:lvl w:ilvl="0" w:tplc="0405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5BA68A0"/>
    <w:multiLevelType w:val="singleLevel"/>
    <w:tmpl w:val="0560AB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3BAB5C4B"/>
    <w:multiLevelType w:val="hybridMultilevel"/>
    <w:tmpl w:val="D3ACFDF2"/>
    <w:lvl w:ilvl="0" w:tplc="04050017">
      <w:start w:val="1"/>
      <w:numFmt w:val="lowerLetter"/>
      <w:lvlText w:val="%1)"/>
      <w:lvlJc w:val="left"/>
      <w:pPr>
        <w:ind w:left="73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4">
    <w:nsid w:val="41617788"/>
    <w:multiLevelType w:val="hybridMultilevel"/>
    <w:tmpl w:val="ECB6B3E0"/>
    <w:lvl w:ilvl="0" w:tplc="04050017">
      <w:start w:val="1"/>
      <w:numFmt w:val="lowerLetter"/>
      <w:lvlText w:val="%1)"/>
      <w:lvlJc w:val="left"/>
      <w:pPr>
        <w:ind w:left="10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5">
    <w:nsid w:val="41842F59"/>
    <w:multiLevelType w:val="singleLevel"/>
    <w:tmpl w:val="EA52F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435027B4"/>
    <w:multiLevelType w:val="multilevel"/>
    <w:tmpl w:val="1096C6E8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6777D53"/>
    <w:multiLevelType w:val="hybridMultilevel"/>
    <w:tmpl w:val="4D869A54"/>
    <w:lvl w:ilvl="0" w:tplc="2FDC968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46697E"/>
    <w:multiLevelType w:val="hybridMultilevel"/>
    <w:tmpl w:val="8F204F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D2E1372"/>
    <w:multiLevelType w:val="singleLevel"/>
    <w:tmpl w:val="3CE22ED4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31">
    <w:nsid w:val="4FE24760"/>
    <w:multiLevelType w:val="hybridMultilevel"/>
    <w:tmpl w:val="A5B6D6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36D3C8A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6F1E07"/>
    <w:multiLevelType w:val="multilevel"/>
    <w:tmpl w:val="83D862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F106E8"/>
    <w:multiLevelType w:val="hybridMultilevel"/>
    <w:tmpl w:val="D99828D8"/>
    <w:lvl w:ilvl="0" w:tplc="CCCC3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1EC77A4"/>
    <w:multiLevelType w:val="hybridMultilevel"/>
    <w:tmpl w:val="0A5E0B3A"/>
    <w:lvl w:ilvl="0" w:tplc="BD2012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661D59"/>
    <w:multiLevelType w:val="hybridMultilevel"/>
    <w:tmpl w:val="A804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55F70"/>
    <w:multiLevelType w:val="hybridMultilevel"/>
    <w:tmpl w:val="5E9287D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F927333"/>
    <w:multiLevelType w:val="hybridMultilevel"/>
    <w:tmpl w:val="737CE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8D557BB"/>
    <w:multiLevelType w:val="singleLevel"/>
    <w:tmpl w:val="D6D2D44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43">
    <w:nsid w:val="7CD6686B"/>
    <w:multiLevelType w:val="multilevel"/>
    <w:tmpl w:val="4CB42A54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ind w:left="2499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3219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939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659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379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6099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819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539" w:hanging="18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20"/>
  </w:num>
  <w:num w:numId="4">
    <w:abstractNumId w:val="13"/>
  </w:num>
  <w:num w:numId="5">
    <w:abstractNumId w:val="31"/>
  </w:num>
  <w:num w:numId="6">
    <w:abstractNumId w:val="29"/>
  </w:num>
  <w:num w:numId="7">
    <w:abstractNumId w:val="11"/>
  </w:num>
  <w:num w:numId="8">
    <w:abstractNumId w:val="38"/>
  </w:num>
  <w:num w:numId="9">
    <w:abstractNumId w:val="21"/>
  </w:num>
  <w:num w:numId="10">
    <w:abstractNumId w:val="30"/>
  </w:num>
  <w:num w:numId="11">
    <w:abstractNumId w:val="42"/>
  </w:num>
  <w:num w:numId="12">
    <w:abstractNumId w:val="2"/>
  </w:num>
  <w:num w:numId="13">
    <w:abstractNumId w:val="4"/>
  </w:num>
  <w:num w:numId="14">
    <w:abstractNumId w:val="16"/>
  </w:num>
  <w:num w:numId="15">
    <w:abstractNumId w:val="8"/>
  </w:num>
  <w:num w:numId="16">
    <w:abstractNumId w:val="25"/>
  </w:num>
  <w:num w:numId="17">
    <w:abstractNumId w:val="17"/>
  </w:num>
  <w:num w:numId="18">
    <w:abstractNumId w:val="19"/>
  </w:num>
  <w:num w:numId="19">
    <w:abstractNumId w:val="5"/>
  </w:num>
  <w:num w:numId="20">
    <w:abstractNumId w:val="24"/>
  </w:num>
  <w:num w:numId="21">
    <w:abstractNumId w:val="23"/>
  </w:num>
  <w:num w:numId="22">
    <w:abstractNumId w:val="22"/>
  </w:num>
  <w:num w:numId="23">
    <w:abstractNumId w:val="33"/>
  </w:num>
  <w:num w:numId="24">
    <w:abstractNumId w:val="37"/>
  </w:num>
  <w:num w:numId="25">
    <w:abstractNumId w:val="1"/>
  </w:num>
  <w:num w:numId="26">
    <w:abstractNumId w:val="3"/>
  </w:num>
  <w:num w:numId="27">
    <w:abstractNumId w:val="10"/>
  </w:num>
  <w:num w:numId="28">
    <w:abstractNumId w:val="7"/>
  </w:num>
  <w:num w:numId="29">
    <w:abstractNumId w:val="28"/>
  </w:num>
  <w:num w:numId="30">
    <w:abstractNumId w:val="18"/>
  </w:num>
  <w:num w:numId="31">
    <w:abstractNumId w:val="12"/>
  </w:num>
  <w:num w:numId="32">
    <w:abstractNumId w:val="26"/>
  </w:num>
  <w:num w:numId="33">
    <w:abstractNumId w:val="9"/>
  </w:num>
  <w:num w:numId="34">
    <w:abstractNumId w:val="34"/>
  </w:num>
  <w:num w:numId="35">
    <w:abstractNumId w:val="43"/>
  </w:num>
  <w:num w:numId="36">
    <w:abstractNumId w:val="14"/>
  </w:num>
  <w:num w:numId="37">
    <w:abstractNumId w:val="39"/>
  </w:num>
  <w:num w:numId="38">
    <w:abstractNumId w:val="35"/>
  </w:num>
  <w:num w:numId="39">
    <w:abstractNumId w:val="40"/>
  </w:num>
  <w:num w:numId="40">
    <w:abstractNumId w:val="0"/>
  </w:num>
  <w:num w:numId="41">
    <w:abstractNumId w:val="6"/>
  </w:num>
  <w:num w:numId="42">
    <w:abstractNumId w:val="41"/>
  </w:num>
  <w:num w:numId="43">
    <w:abstractNumId w:val="27"/>
  </w:num>
  <w:num w:numId="44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ečná Jana">
    <w15:presenceInfo w15:providerId="AD" w15:userId="S::jana.konecna@nm.cz::7d34560d-2cc4-4efd-a38c-4540e58b2157"/>
  </w15:person>
  <w15:person w15:author="Dana Štarmannova">
    <w15:presenceInfo w15:providerId="None" w15:userId="Dana Štarmannova"/>
  </w15:person>
  <w15:person w15:author="Richard Šípek">
    <w15:presenceInfo w15:providerId="AD" w15:userId="S::richard.sipek@nm.cz::8262d6dd-251f-4e03-9a71-20dc00189f13"/>
  </w15:person>
  <w15:person w15:author="Mlíková Alexandra">
    <w15:presenceInfo w15:providerId="AD" w15:userId="S::alexandra.mlikova@nm.cz::fc1d298c-dd7a-448a-8d6c-d2594c3dd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F"/>
    <w:rsid w:val="00067EFE"/>
    <w:rsid w:val="000849D4"/>
    <w:rsid w:val="00095750"/>
    <w:rsid w:val="000B180A"/>
    <w:rsid w:val="000B5F38"/>
    <w:rsid w:val="001156BC"/>
    <w:rsid w:val="00134BE2"/>
    <w:rsid w:val="00140F45"/>
    <w:rsid w:val="00154350"/>
    <w:rsid w:val="00175B18"/>
    <w:rsid w:val="00192C96"/>
    <w:rsid w:val="001971BA"/>
    <w:rsid w:val="001C4229"/>
    <w:rsid w:val="001E5109"/>
    <w:rsid w:val="0023506A"/>
    <w:rsid w:val="002479CB"/>
    <w:rsid w:val="002C1F61"/>
    <w:rsid w:val="002D5BFC"/>
    <w:rsid w:val="002E4C2B"/>
    <w:rsid w:val="002F241C"/>
    <w:rsid w:val="00301E9A"/>
    <w:rsid w:val="00313BFD"/>
    <w:rsid w:val="0032713C"/>
    <w:rsid w:val="003428F7"/>
    <w:rsid w:val="003912B7"/>
    <w:rsid w:val="0039240A"/>
    <w:rsid w:val="003A1D8F"/>
    <w:rsid w:val="003A557F"/>
    <w:rsid w:val="003B2700"/>
    <w:rsid w:val="003E627E"/>
    <w:rsid w:val="004069FB"/>
    <w:rsid w:val="00421DA2"/>
    <w:rsid w:val="00422AE4"/>
    <w:rsid w:val="00426DB0"/>
    <w:rsid w:val="00433560"/>
    <w:rsid w:val="00485B10"/>
    <w:rsid w:val="004A6F9A"/>
    <w:rsid w:val="004C534D"/>
    <w:rsid w:val="004F78D0"/>
    <w:rsid w:val="005003EE"/>
    <w:rsid w:val="0050053C"/>
    <w:rsid w:val="0051221F"/>
    <w:rsid w:val="0052425F"/>
    <w:rsid w:val="005401CA"/>
    <w:rsid w:val="00583258"/>
    <w:rsid w:val="005A5DA4"/>
    <w:rsid w:val="005C5E39"/>
    <w:rsid w:val="005D16FE"/>
    <w:rsid w:val="005D6DC4"/>
    <w:rsid w:val="005F2195"/>
    <w:rsid w:val="0060256F"/>
    <w:rsid w:val="0062364C"/>
    <w:rsid w:val="006464E3"/>
    <w:rsid w:val="00656C5D"/>
    <w:rsid w:val="00683AAE"/>
    <w:rsid w:val="006B159C"/>
    <w:rsid w:val="006C0C01"/>
    <w:rsid w:val="006E2D68"/>
    <w:rsid w:val="007230CA"/>
    <w:rsid w:val="007543F2"/>
    <w:rsid w:val="00770E08"/>
    <w:rsid w:val="007A5CE3"/>
    <w:rsid w:val="007B3042"/>
    <w:rsid w:val="007C56E9"/>
    <w:rsid w:val="007D744A"/>
    <w:rsid w:val="00802F75"/>
    <w:rsid w:val="00816ED8"/>
    <w:rsid w:val="00843826"/>
    <w:rsid w:val="00877C01"/>
    <w:rsid w:val="00892666"/>
    <w:rsid w:val="008C44B6"/>
    <w:rsid w:val="008E12A2"/>
    <w:rsid w:val="008E4CF6"/>
    <w:rsid w:val="00900A47"/>
    <w:rsid w:val="00907265"/>
    <w:rsid w:val="00917DFB"/>
    <w:rsid w:val="0092635C"/>
    <w:rsid w:val="009321FB"/>
    <w:rsid w:val="00970FB2"/>
    <w:rsid w:val="00991AA5"/>
    <w:rsid w:val="009D1278"/>
    <w:rsid w:val="00A12B98"/>
    <w:rsid w:val="00A178CB"/>
    <w:rsid w:val="00A22A66"/>
    <w:rsid w:val="00A607DB"/>
    <w:rsid w:val="00A75713"/>
    <w:rsid w:val="00A96A2C"/>
    <w:rsid w:val="00AF207E"/>
    <w:rsid w:val="00B26AFF"/>
    <w:rsid w:val="00B42AB7"/>
    <w:rsid w:val="00B523EE"/>
    <w:rsid w:val="00B56BBB"/>
    <w:rsid w:val="00BD28D2"/>
    <w:rsid w:val="00BD6F1D"/>
    <w:rsid w:val="00BD79AA"/>
    <w:rsid w:val="00C21914"/>
    <w:rsid w:val="00C357E1"/>
    <w:rsid w:val="00C554C3"/>
    <w:rsid w:val="00C75C7A"/>
    <w:rsid w:val="00C7740F"/>
    <w:rsid w:val="00D007E6"/>
    <w:rsid w:val="00D1224C"/>
    <w:rsid w:val="00D92DBD"/>
    <w:rsid w:val="00DC49D2"/>
    <w:rsid w:val="00DC7214"/>
    <w:rsid w:val="00DF4E01"/>
    <w:rsid w:val="00E01D77"/>
    <w:rsid w:val="00E4653E"/>
    <w:rsid w:val="00E74423"/>
    <w:rsid w:val="00E77C9C"/>
    <w:rsid w:val="00EB69F3"/>
    <w:rsid w:val="00ED6BD7"/>
    <w:rsid w:val="00F16E3E"/>
    <w:rsid w:val="00F649E9"/>
    <w:rsid w:val="00F668A8"/>
    <w:rsid w:val="00F955F7"/>
    <w:rsid w:val="00FD4FE2"/>
    <w:rsid w:val="0F60BE6A"/>
    <w:rsid w:val="2E5724B5"/>
    <w:rsid w:val="39DCBDC7"/>
    <w:rsid w:val="4EB4FB0D"/>
    <w:rsid w:val="508BD943"/>
    <w:rsid w:val="651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F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titulChar">
    <w:name w:val="Podtitul Char"/>
    <w:basedOn w:val="Standardnpsmoodstavce"/>
    <w:link w:val="Podtitul"/>
    <w:rsid w:val="008C44B6"/>
    <w:rPr>
      <w:rFonts w:ascii="Tahoma" w:eastAsia="Times New Roman" w:hAnsi="Tahoma" w:cs="Tahoma"/>
      <w:b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titulChar">
    <w:name w:val="Podtitul Char"/>
    <w:basedOn w:val="Standardnpsmoodstavce"/>
    <w:link w:val="Podtitul"/>
    <w:rsid w:val="008C44B6"/>
    <w:rPr>
      <w:rFonts w:ascii="Tahoma" w:eastAsia="Times New Roman" w:hAnsi="Tahoma" w:cs="Tahoma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2" ma:contentTypeDescription="Vytvoří nový dokument" ma:contentTypeScope="" ma:versionID="bfccda2d81606b169ddba62a7662cb1e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1e0aa0b5a8c31c38d56edf096a4a9ddb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A2BD5-3B04-49C9-8B75-9F2A1C4924D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1bfac486-da90-49fd-b400-4f6e5f0e130a"/>
    <ds:schemaRef ds:uri="29cf88d1-fac0-4e18-b4ca-b302876f48cf"/>
  </ds:schemaRefs>
</ds:datastoreItem>
</file>

<file path=customXml/itemProps2.xml><?xml version="1.0" encoding="utf-8"?>
<ds:datastoreItem xmlns:ds="http://schemas.openxmlformats.org/officeDocument/2006/customXml" ds:itemID="{5B262D3E-3184-401F-8CBA-1625FC93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E7201-52E3-4A61-9144-EDA2AC8B9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Brůha</dc:creator>
  <cp:lastModifiedBy>frankova</cp:lastModifiedBy>
  <cp:revision>5</cp:revision>
  <dcterms:created xsi:type="dcterms:W3CDTF">2021-06-11T07:46:00Z</dcterms:created>
  <dcterms:modified xsi:type="dcterms:W3CDTF">2021-06-11T08:00:00Z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  <property fmtid="{D5CDD505-2E9C-101B-9397-08002B2CF9AE}" pid="3" name="ComplianceAssetId">
    <vt:lpwstr/>
  </property>
</Properties>
</file>