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0D42" w14:textId="77777777" w:rsidR="00AA0899" w:rsidRDefault="00AA0899" w:rsidP="00AA0899">
      <w:pPr>
        <w:spacing w:before="120"/>
        <w:jc w:val="center"/>
        <w:rPr>
          <w:snapToGrid w:val="0"/>
          <w:sz w:val="36"/>
        </w:rPr>
      </w:pPr>
      <w:r w:rsidRPr="00563BFD">
        <w:rPr>
          <w:snapToGrid w:val="0"/>
          <w:sz w:val="36"/>
        </w:rPr>
        <w:t xml:space="preserve">Smlouva </w:t>
      </w:r>
      <w:r w:rsidR="003C6CF4">
        <w:rPr>
          <w:snapToGrid w:val="0"/>
          <w:sz w:val="36"/>
        </w:rPr>
        <w:t>příkazní</w:t>
      </w:r>
      <w:r w:rsidRPr="00563BFD">
        <w:rPr>
          <w:snapToGrid w:val="0"/>
          <w:sz w:val="36"/>
        </w:rPr>
        <w:t xml:space="preserve"> č. </w:t>
      </w:r>
      <w:r w:rsidR="008916F7">
        <w:rPr>
          <w:snapToGrid w:val="0"/>
          <w:sz w:val="36"/>
        </w:rPr>
        <w:t>2</w:t>
      </w:r>
      <w:r w:rsidR="002E088D">
        <w:rPr>
          <w:snapToGrid w:val="0"/>
          <w:sz w:val="36"/>
        </w:rPr>
        <w:t>9</w:t>
      </w:r>
      <w:r w:rsidR="00190202">
        <w:rPr>
          <w:snapToGrid w:val="0"/>
          <w:sz w:val="36"/>
        </w:rPr>
        <w:t>/20</w:t>
      </w:r>
      <w:r w:rsidR="000C5DF1">
        <w:rPr>
          <w:snapToGrid w:val="0"/>
          <w:sz w:val="36"/>
        </w:rPr>
        <w:t>20</w:t>
      </w:r>
    </w:p>
    <w:p w14:paraId="5C0F8FD7" w14:textId="77777777" w:rsidR="00065F28" w:rsidRPr="008916F7" w:rsidRDefault="00065F28" w:rsidP="00AA0899">
      <w:pPr>
        <w:spacing w:before="120"/>
        <w:jc w:val="center"/>
        <w:rPr>
          <w:snapToGrid w:val="0"/>
          <w:sz w:val="24"/>
          <w:szCs w:val="24"/>
        </w:rPr>
      </w:pPr>
    </w:p>
    <w:p w14:paraId="5C0E167A" w14:textId="77777777" w:rsidR="00013E97" w:rsidRDefault="00AA0899" w:rsidP="00AA0899">
      <w:pPr>
        <w:jc w:val="center"/>
        <w:rPr>
          <w:snapToGrid w:val="0"/>
          <w:sz w:val="24"/>
          <w:szCs w:val="24"/>
        </w:rPr>
      </w:pPr>
      <w:r w:rsidRPr="008E3381">
        <w:rPr>
          <w:snapToGrid w:val="0"/>
          <w:sz w:val="24"/>
          <w:szCs w:val="24"/>
        </w:rPr>
        <w:t xml:space="preserve">uzavřená podle ustanovení </w:t>
      </w:r>
      <w:r w:rsidR="00B27B18">
        <w:rPr>
          <w:snapToGrid w:val="0"/>
          <w:sz w:val="24"/>
          <w:szCs w:val="24"/>
        </w:rPr>
        <w:t xml:space="preserve">zákona č. 89/2012 Sb., </w:t>
      </w:r>
      <w:r w:rsidRPr="008E3381">
        <w:rPr>
          <w:snapToGrid w:val="0"/>
          <w:sz w:val="24"/>
          <w:szCs w:val="24"/>
        </w:rPr>
        <w:t>o</w:t>
      </w:r>
      <w:r w:rsidR="00013E97">
        <w:rPr>
          <w:snapToGrid w:val="0"/>
          <w:sz w:val="24"/>
          <w:szCs w:val="24"/>
        </w:rPr>
        <w:t>bčansk</w:t>
      </w:r>
      <w:r w:rsidR="00B27B18">
        <w:rPr>
          <w:snapToGrid w:val="0"/>
          <w:sz w:val="24"/>
          <w:szCs w:val="24"/>
        </w:rPr>
        <w:t>ý</w:t>
      </w:r>
      <w:r w:rsidRPr="008E3381">
        <w:rPr>
          <w:snapToGrid w:val="0"/>
          <w:sz w:val="24"/>
          <w:szCs w:val="24"/>
        </w:rPr>
        <w:t xml:space="preserve"> zákoník, </w:t>
      </w:r>
    </w:p>
    <w:p w14:paraId="23812B53" w14:textId="77777777" w:rsidR="00AA0899" w:rsidRDefault="00013E97" w:rsidP="00AA0899">
      <w:pPr>
        <w:jc w:val="center"/>
        <w:rPr>
          <w:snapToGrid w:val="0"/>
          <w:sz w:val="24"/>
          <w:szCs w:val="24"/>
        </w:rPr>
      </w:pPr>
      <w:r w:rsidRPr="008E3381">
        <w:rPr>
          <w:snapToGrid w:val="0"/>
          <w:sz w:val="24"/>
          <w:szCs w:val="24"/>
        </w:rPr>
        <w:t xml:space="preserve">o zařízení </w:t>
      </w:r>
      <w:r w:rsidRPr="00065F28">
        <w:rPr>
          <w:snapToGrid w:val="0"/>
          <w:sz w:val="24"/>
          <w:szCs w:val="24"/>
        </w:rPr>
        <w:t xml:space="preserve">záležitostí </w:t>
      </w:r>
      <w:r w:rsidR="00AA0899" w:rsidRPr="00065F28">
        <w:rPr>
          <w:snapToGrid w:val="0"/>
          <w:sz w:val="24"/>
          <w:szCs w:val="24"/>
        </w:rPr>
        <w:t xml:space="preserve">souvisejících </w:t>
      </w:r>
      <w:r w:rsidR="00BC79DD" w:rsidRPr="00065F28">
        <w:rPr>
          <w:snapToGrid w:val="0"/>
          <w:sz w:val="24"/>
          <w:szCs w:val="24"/>
        </w:rPr>
        <w:t>s výkonem technického dozoru objednatele při realizaci stavby</w:t>
      </w:r>
    </w:p>
    <w:p w14:paraId="2D67E34C" w14:textId="77777777" w:rsidR="00190202" w:rsidRDefault="00190202" w:rsidP="00AA0899">
      <w:pPr>
        <w:jc w:val="center"/>
        <w:rPr>
          <w:snapToGrid w:val="0"/>
          <w:sz w:val="22"/>
        </w:rPr>
      </w:pPr>
    </w:p>
    <w:p w14:paraId="0587B3C7" w14:textId="77777777" w:rsidR="00F124F5" w:rsidRPr="002E088D" w:rsidRDefault="002B6B77" w:rsidP="002E088D">
      <w:pPr>
        <w:spacing w:before="120"/>
        <w:jc w:val="center"/>
        <w:rPr>
          <w:b/>
          <w:sz w:val="32"/>
          <w:szCs w:val="32"/>
        </w:rPr>
      </w:pPr>
      <w:r w:rsidRPr="002B6B77">
        <w:rPr>
          <w:b/>
          <w:sz w:val="32"/>
          <w:szCs w:val="32"/>
        </w:rPr>
        <w:t>„</w:t>
      </w:r>
      <w:r w:rsidR="002E088D">
        <w:rPr>
          <w:b/>
          <w:sz w:val="32"/>
          <w:szCs w:val="32"/>
        </w:rPr>
        <w:t>Modernizace plynové teplovodní kotelny – ulice Vančurova</w:t>
      </w:r>
      <w:r w:rsidRPr="002B6B77">
        <w:rPr>
          <w:b/>
          <w:sz w:val="32"/>
          <w:szCs w:val="32"/>
        </w:rPr>
        <w:t>“</w:t>
      </w:r>
    </w:p>
    <w:p w14:paraId="4208929D" w14:textId="77777777" w:rsidR="00013E97" w:rsidRPr="0016547B" w:rsidRDefault="00013E97" w:rsidP="00257134">
      <w:pPr>
        <w:spacing w:before="120"/>
        <w:rPr>
          <w:b/>
          <w:snapToGrid w:val="0"/>
          <w:sz w:val="24"/>
          <w:szCs w:val="24"/>
          <w:u w:val="single"/>
        </w:rPr>
      </w:pPr>
    </w:p>
    <w:p w14:paraId="5DED6926" w14:textId="77777777" w:rsidR="00AA0899" w:rsidRPr="008E3381" w:rsidRDefault="00AA0899" w:rsidP="00257134">
      <w:pPr>
        <w:spacing w:before="120"/>
        <w:rPr>
          <w:b/>
          <w:snapToGrid w:val="0"/>
          <w:sz w:val="24"/>
          <w:szCs w:val="24"/>
          <w:u w:val="single"/>
        </w:rPr>
      </w:pPr>
      <w:r w:rsidRPr="008E3381">
        <w:rPr>
          <w:b/>
          <w:snapToGrid w:val="0"/>
          <w:sz w:val="24"/>
          <w:szCs w:val="24"/>
          <w:u w:val="single"/>
        </w:rPr>
        <w:t>Smluvní strany</w:t>
      </w:r>
    </w:p>
    <w:p w14:paraId="77E7C805" w14:textId="77777777" w:rsidR="00DB30A2" w:rsidRPr="008E3381" w:rsidRDefault="00DB30A2" w:rsidP="00DB30A2">
      <w:pPr>
        <w:spacing w:before="120"/>
        <w:ind w:left="720" w:firstLine="720"/>
        <w:jc w:val="both"/>
        <w:rPr>
          <w:sz w:val="24"/>
        </w:rPr>
      </w:pPr>
    </w:p>
    <w:p w14:paraId="11F15344" w14:textId="77777777" w:rsidR="008916F7" w:rsidRPr="00AF06CC" w:rsidRDefault="002E088D" w:rsidP="008916F7">
      <w:pPr>
        <w:tabs>
          <w:tab w:val="left" w:pos="720"/>
          <w:tab w:val="left" w:pos="198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Městský bytový podnik Lanškroun, s.r.o.</w:t>
      </w:r>
    </w:p>
    <w:p w14:paraId="72141D75" w14:textId="35C23878" w:rsidR="008916F7" w:rsidRPr="008E3381" w:rsidRDefault="008916F7" w:rsidP="008916F7">
      <w:pPr>
        <w:tabs>
          <w:tab w:val="left" w:pos="720"/>
          <w:tab w:val="left" w:pos="1985"/>
        </w:tabs>
        <w:spacing w:line="360" w:lineRule="auto"/>
        <w:rPr>
          <w:sz w:val="24"/>
          <w:szCs w:val="24"/>
        </w:rPr>
      </w:pPr>
      <w:r w:rsidRPr="008E3381">
        <w:rPr>
          <w:sz w:val="24"/>
          <w:szCs w:val="24"/>
        </w:rPr>
        <w:t>Sídlo:</w:t>
      </w:r>
      <w:r w:rsidRPr="008E3381">
        <w:rPr>
          <w:sz w:val="24"/>
          <w:szCs w:val="24"/>
        </w:rPr>
        <w:tab/>
      </w:r>
      <w:r w:rsidRPr="008E3381">
        <w:rPr>
          <w:sz w:val="24"/>
          <w:szCs w:val="24"/>
        </w:rPr>
        <w:tab/>
      </w:r>
      <w:r w:rsidRPr="008E3381">
        <w:rPr>
          <w:sz w:val="24"/>
          <w:szCs w:val="24"/>
        </w:rPr>
        <w:tab/>
      </w:r>
      <w:r w:rsidR="003D1024">
        <w:rPr>
          <w:sz w:val="24"/>
          <w:szCs w:val="24"/>
        </w:rPr>
        <w:t>Nádražní 33</w:t>
      </w:r>
      <w:r>
        <w:rPr>
          <w:sz w:val="24"/>
          <w:szCs w:val="24"/>
        </w:rPr>
        <w:t xml:space="preserve">, </w:t>
      </w:r>
      <w:r w:rsidR="002E088D">
        <w:rPr>
          <w:sz w:val="24"/>
          <w:szCs w:val="24"/>
        </w:rPr>
        <w:t>563 01  Lanškroun</w:t>
      </w:r>
    </w:p>
    <w:p w14:paraId="08BB15D5" w14:textId="77777777" w:rsidR="008916F7" w:rsidRDefault="008916F7" w:rsidP="008916F7">
      <w:pPr>
        <w:tabs>
          <w:tab w:val="left" w:pos="720"/>
          <w:tab w:val="left" w:pos="1985"/>
        </w:tabs>
        <w:spacing w:line="360" w:lineRule="auto"/>
        <w:rPr>
          <w:bCs/>
          <w:sz w:val="24"/>
          <w:szCs w:val="24"/>
        </w:rPr>
      </w:pPr>
      <w:r w:rsidRPr="008E3381">
        <w:rPr>
          <w:sz w:val="24"/>
          <w:szCs w:val="24"/>
        </w:rPr>
        <w:t>IČ:</w:t>
      </w:r>
      <w:r w:rsidRPr="008E3381">
        <w:rPr>
          <w:sz w:val="24"/>
          <w:szCs w:val="24"/>
        </w:rPr>
        <w:tab/>
      </w:r>
      <w:r w:rsidRPr="008E3381">
        <w:rPr>
          <w:sz w:val="24"/>
          <w:szCs w:val="24"/>
        </w:rPr>
        <w:tab/>
      </w:r>
      <w:r w:rsidRPr="00AF06CC">
        <w:rPr>
          <w:sz w:val="24"/>
          <w:szCs w:val="24"/>
        </w:rPr>
        <w:tab/>
      </w:r>
      <w:r w:rsidR="002E088D">
        <w:rPr>
          <w:bCs/>
          <w:sz w:val="24"/>
          <w:szCs w:val="24"/>
        </w:rPr>
        <w:t>25953036</w:t>
      </w:r>
      <w:r w:rsidR="00F145A2">
        <w:rPr>
          <w:bCs/>
          <w:sz w:val="24"/>
          <w:szCs w:val="24"/>
        </w:rPr>
        <w:tab/>
        <w:t xml:space="preserve">DIČ: </w:t>
      </w:r>
      <w:r w:rsidR="00F145A2">
        <w:rPr>
          <w:bCs/>
          <w:sz w:val="24"/>
          <w:szCs w:val="24"/>
        </w:rPr>
        <w:tab/>
        <w:t>CZ25953036</w:t>
      </w:r>
    </w:p>
    <w:p w14:paraId="0C413777" w14:textId="77777777" w:rsidR="008916F7" w:rsidRDefault="008916F7" w:rsidP="008916F7">
      <w:pPr>
        <w:tabs>
          <w:tab w:val="left" w:pos="720"/>
          <w:tab w:val="left" w:pos="1985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Zastoupené</w:t>
      </w:r>
      <w:r w:rsidRPr="008E3381">
        <w:rPr>
          <w:sz w:val="24"/>
          <w:szCs w:val="24"/>
        </w:rPr>
        <w:t xml:space="preserve">:   </w:t>
      </w:r>
      <w:proofErr w:type="gramEnd"/>
      <w:r w:rsidRPr="008E3381">
        <w:rPr>
          <w:sz w:val="24"/>
          <w:szCs w:val="24"/>
        </w:rPr>
        <w:tab/>
      </w:r>
      <w:r w:rsidRPr="008E3381">
        <w:rPr>
          <w:sz w:val="24"/>
          <w:szCs w:val="24"/>
        </w:rPr>
        <w:tab/>
      </w:r>
      <w:r w:rsidR="00F145A2">
        <w:rPr>
          <w:sz w:val="24"/>
          <w:szCs w:val="24"/>
        </w:rPr>
        <w:t xml:space="preserve">Davidem </w:t>
      </w:r>
      <w:proofErr w:type="spellStart"/>
      <w:r w:rsidR="00F145A2">
        <w:rPr>
          <w:sz w:val="24"/>
          <w:szCs w:val="24"/>
        </w:rPr>
        <w:t>Jirgesem</w:t>
      </w:r>
      <w:proofErr w:type="spellEnd"/>
      <w:r w:rsidR="00F145A2">
        <w:rPr>
          <w:sz w:val="24"/>
          <w:szCs w:val="24"/>
        </w:rPr>
        <w:t>, jednatelem společnosti</w:t>
      </w:r>
    </w:p>
    <w:p w14:paraId="3CF994B7" w14:textId="77777777" w:rsidR="008916F7" w:rsidRPr="00AF06CC" w:rsidRDefault="008916F7" w:rsidP="008916F7">
      <w:pPr>
        <w:tabs>
          <w:tab w:val="left" w:pos="720"/>
          <w:tab w:val="left" w:pos="1985"/>
        </w:tabs>
        <w:spacing w:line="360" w:lineRule="auto"/>
        <w:rPr>
          <w:sz w:val="24"/>
          <w:szCs w:val="24"/>
        </w:rPr>
      </w:pPr>
      <w:r w:rsidRPr="008E3381">
        <w:rPr>
          <w:sz w:val="24"/>
          <w:szCs w:val="24"/>
        </w:rPr>
        <w:t>Telefon:</w:t>
      </w:r>
      <w:r w:rsidRPr="008E3381">
        <w:rPr>
          <w:sz w:val="24"/>
          <w:szCs w:val="24"/>
        </w:rPr>
        <w:tab/>
      </w:r>
      <w:r w:rsidRPr="008E3381">
        <w:rPr>
          <w:sz w:val="24"/>
          <w:szCs w:val="24"/>
        </w:rPr>
        <w:tab/>
      </w:r>
      <w:r w:rsidR="00F145A2">
        <w:rPr>
          <w:sz w:val="24"/>
          <w:szCs w:val="24"/>
        </w:rPr>
        <w:t>778 777 358</w:t>
      </w:r>
    </w:p>
    <w:p w14:paraId="4DCB0B11" w14:textId="77777777" w:rsidR="008916F7" w:rsidRPr="009E40F0" w:rsidRDefault="008916F7" w:rsidP="008916F7">
      <w:pPr>
        <w:tabs>
          <w:tab w:val="num" w:pos="540"/>
          <w:tab w:val="left" w:pos="2127"/>
          <w:tab w:val="left" w:pos="2880"/>
        </w:tabs>
        <w:spacing w:line="360" w:lineRule="auto"/>
        <w:rPr>
          <w:sz w:val="24"/>
          <w:szCs w:val="24"/>
        </w:rPr>
      </w:pPr>
      <w:r w:rsidRPr="008E3381">
        <w:rPr>
          <w:sz w:val="24"/>
          <w:szCs w:val="24"/>
        </w:rPr>
        <w:t>Email:</w:t>
      </w:r>
      <w:r w:rsidRPr="008E3381">
        <w:rPr>
          <w:sz w:val="24"/>
          <w:szCs w:val="24"/>
        </w:rPr>
        <w:tab/>
      </w:r>
      <w:hyperlink r:id="rId8" w:history="1">
        <w:r w:rsidR="00F145A2" w:rsidRPr="00B67A0B">
          <w:rPr>
            <w:rStyle w:val="Hypertextovodkaz"/>
            <w:sz w:val="24"/>
            <w:szCs w:val="24"/>
          </w:rPr>
          <w:t>david.jirges@mbplan.cz</w:t>
        </w:r>
      </w:hyperlink>
    </w:p>
    <w:p w14:paraId="01747C2C" w14:textId="77777777" w:rsidR="008916F7" w:rsidRPr="008E3381" w:rsidRDefault="008916F7" w:rsidP="008916F7">
      <w:pPr>
        <w:tabs>
          <w:tab w:val="num" w:pos="540"/>
          <w:tab w:val="left" w:pos="2127"/>
          <w:tab w:val="left" w:pos="2880"/>
        </w:tabs>
        <w:spacing w:line="360" w:lineRule="auto"/>
        <w:rPr>
          <w:sz w:val="24"/>
          <w:szCs w:val="24"/>
        </w:rPr>
      </w:pPr>
      <w:r w:rsidRPr="008E3381">
        <w:rPr>
          <w:sz w:val="24"/>
          <w:szCs w:val="24"/>
        </w:rPr>
        <w:t xml:space="preserve">Bankovní </w:t>
      </w:r>
      <w:proofErr w:type="gramStart"/>
      <w:r w:rsidRPr="008E3381">
        <w:rPr>
          <w:sz w:val="24"/>
          <w:szCs w:val="24"/>
        </w:rPr>
        <w:t xml:space="preserve">spojení:  </w:t>
      </w:r>
      <w:r w:rsidRPr="008E3381">
        <w:rPr>
          <w:sz w:val="24"/>
          <w:szCs w:val="24"/>
        </w:rPr>
        <w:tab/>
      </w:r>
      <w:proofErr w:type="spellStart"/>
      <w:proofErr w:type="gramEnd"/>
      <w:r w:rsidR="00F145A2">
        <w:rPr>
          <w:sz w:val="24"/>
          <w:szCs w:val="24"/>
        </w:rPr>
        <w:t>UniCredit</w:t>
      </w:r>
      <w:proofErr w:type="spellEnd"/>
      <w:r w:rsidR="00F145A2">
        <w:rPr>
          <w:sz w:val="24"/>
          <w:szCs w:val="24"/>
        </w:rPr>
        <w:t xml:space="preserve"> Bank a.s.</w:t>
      </w:r>
      <w:r w:rsidRPr="008E3381">
        <w:rPr>
          <w:sz w:val="24"/>
          <w:szCs w:val="24"/>
        </w:rPr>
        <w:tab/>
      </w:r>
    </w:p>
    <w:p w14:paraId="6CCC5429" w14:textId="77777777" w:rsidR="002B6B77" w:rsidRDefault="008916F7" w:rsidP="008916F7">
      <w:pPr>
        <w:spacing w:line="360" w:lineRule="auto"/>
        <w:rPr>
          <w:snapToGrid w:val="0"/>
          <w:sz w:val="24"/>
        </w:rPr>
      </w:pPr>
      <w:r w:rsidRPr="008E3381">
        <w:rPr>
          <w:sz w:val="24"/>
          <w:szCs w:val="24"/>
        </w:rPr>
        <w:t>Č</w:t>
      </w:r>
      <w:r w:rsidRPr="00AF06CC">
        <w:rPr>
          <w:sz w:val="24"/>
          <w:szCs w:val="24"/>
        </w:rPr>
        <w:t xml:space="preserve">íslo </w:t>
      </w:r>
      <w:proofErr w:type="gramStart"/>
      <w:r w:rsidRPr="00AF06CC">
        <w:rPr>
          <w:sz w:val="24"/>
          <w:szCs w:val="24"/>
        </w:rPr>
        <w:t xml:space="preserve">účtu:   </w:t>
      </w:r>
      <w:proofErr w:type="gramEnd"/>
      <w:r w:rsidRPr="00AF06C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="00F145A2">
        <w:rPr>
          <w:sz w:val="24"/>
          <w:szCs w:val="24"/>
        </w:rPr>
        <w:t>1205366000/2700</w:t>
      </w:r>
    </w:p>
    <w:p w14:paraId="75C5A13A" w14:textId="77777777" w:rsidR="001545AD" w:rsidRPr="008E3381" w:rsidRDefault="001545AD">
      <w:pPr>
        <w:spacing w:before="120"/>
        <w:rPr>
          <w:b/>
          <w:sz w:val="24"/>
          <w:szCs w:val="24"/>
        </w:rPr>
      </w:pPr>
      <w:r w:rsidRPr="008E3381">
        <w:rPr>
          <w:sz w:val="24"/>
          <w:szCs w:val="24"/>
        </w:rPr>
        <w:t>na straně jedné jako</w:t>
      </w:r>
      <w:r w:rsidRPr="008E3381">
        <w:rPr>
          <w:b/>
          <w:sz w:val="24"/>
          <w:szCs w:val="24"/>
        </w:rPr>
        <w:t xml:space="preserve"> </w:t>
      </w:r>
      <w:r w:rsidR="00496219">
        <w:rPr>
          <w:b/>
          <w:sz w:val="24"/>
          <w:szCs w:val="24"/>
        </w:rPr>
        <w:t>příkazce</w:t>
      </w:r>
    </w:p>
    <w:p w14:paraId="39C72EDF" w14:textId="77777777" w:rsidR="002B6B77" w:rsidRDefault="002B6B77">
      <w:pPr>
        <w:spacing w:before="120"/>
        <w:rPr>
          <w:sz w:val="24"/>
        </w:rPr>
      </w:pPr>
    </w:p>
    <w:p w14:paraId="295E0425" w14:textId="77777777" w:rsidR="001545AD" w:rsidRPr="008E3381" w:rsidRDefault="001545AD">
      <w:pPr>
        <w:spacing w:before="120"/>
        <w:rPr>
          <w:sz w:val="24"/>
        </w:rPr>
      </w:pPr>
      <w:r w:rsidRPr="008E3381">
        <w:rPr>
          <w:sz w:val="24"/>
        </w:rPr>
        <w:t>a</w:t>
      </w:r>
    </w:p>
    <w:p w14:paraId="16D1BED5" w14:textId="77777777" w:rsidR="003C6CF4" w:rsidRDefault="003C6CF4">
      <w:pPr>
        <w:spacing w:before="120"/>
        <w:rPr>
          <w:b/>
          <w:sz w:val="24"/>
        </w:rPr>
      </w:pPr>
    </w:p>
    <w:p w14:paraId="0792BE7C" w14:textId="77777777" w:rsidR="001545AD" w:rsidRPr="008E3381" w:rsidRDefault="001545AD">
      <w:pPr>
        <w:spacing w:before="120"/>
        <w:rPr>
          <w:sz w:val="24"/>
        </w:rPr>
      </w:pPr>
      <w:r w:rsidRPr="008E3381">
        <w:rPr>
          <w:b/>
          <w:sz w:val="24"/>
        </w:rPr>
        <w:t>Hudeček s.r.o.</w:t>
      </w:r>
    </w:p>
    <w:p w14:paraId="23A24B01" w14:textId="77777777" w:rsidR="001545AD" w:rsidRPr="003E6675" w:rsidRDefault="008E4036" w:rsidP="008E4036">
      <w:pPr>
        <w:tabs>
          <w:tab w:val="left" w:pos="1985"/>
        </w:tabs>
        <w:spacing w:before="120"/>
        <w:rPr>
          <w:sz w:val="24"/>
        </w:rPr>
      </w:pPr>
      <w:r w:rsidRPr="003E6675">
        <w:rPr>
          <w:sz w:val="24"/>
        </w:rPr>
        <w:t>S</w:t>
      </w:r>
      <w:r w:rsidR="001545AD" w:rsidRPr="003E6675">
        <w:rPr>
          <w:sz w:val="24"/>
        </w:rPr>
        <w:t xml:space="preserve">ídlo: </w:t>
      </w:r>
      <w:r w:rsidRPr="003E6675">
        <w:rPr>
          <w:sz w:val="24"/>
        </w:rPr>
        <w:tab/>
      </w:r>
      <w:r w:rsidRPr="003E6675">
        <w:rPr>
          <w:sz w:val="24"/>
        </w:rPr>
        <w:tab/>
      </w:r>
      <w:r w:rsidR="001545AD" w:rsidRPr="003E6675">
        <w:rPr>
          <w:sz w:val="24"/>
        </w:rPr>
        <w:t xml:space="preserve">Husova 888, 562 </w:t>
      </w:r>
      <w:proofErr w:type="gramStart"/>
      <w:r w:rsidR="001545AD" w:rsidRPr="003E6675">
        <w:rPr>
          <w:sz w:val="24"/>
        </w:rPr>
        <w:t>01  Ústí</w:t>
      </w:r>
      <w:proofErr w:type="gramEnd"/>
      <w:r w:rsidR="001545AD" w:rsidRPr="003E6675">
        <w:rPr>
          <w:sz w:val="24"/>
        </w:rPr>
        <w:t xml:space="preserve"> nad Orlicí </w:t>
      </w:r>
    </w:p>
    <w:p w14:paraId="2424226F" w14:textId="77777777" w:rsidR="001545AD" w:rsidRPr="003E6675" w:rsidRDefault="008E4036">
      <w:pPr>
        <w:spacing w:before="120"/>
        <w:rPr>
          <w:sz w:val="24"/>
        </w:rPr>
      </w:pPr>
      <w:r w:rsidRPr="003E6675">
        <w:rPr>
          <w:sz w:val="24"/>
        </w:rPr>
        <w:t xml:space="preserve">IČ: </w:t>
      </w:r>
      <w:r w:rsidRPr="003E6675">
        <w:rPr>
          <w:sz w:val="24"/>
        </w:rPr>
        <w:tab/>
      </w:r>
      <w:r w:rsidRPr="003E6675">
        <w:rPr>
          <w:sz w:val="24"/>
        </w:rPr>
        <w:tab/>
      </w:r>
      <w:r w:rsidRPr="003E6675">
        <w:rPr>
          <w:sz w:val="24"/>
        </w:rPr>
        <w:tab/>
        <w:t xml:space="preserve">25922319 </w:t>
      </w:r>
      <w:r w:rsidRPr="003E6675">
        <w:rPr>
          <w:sz w:val="24"/>
        </w:rPr>
        <w:tab/>
      </w:r>
      <w:proofErr w:type="gramStart"/>
      <w:r w:rsidRPr="003E6675">
        <w:rPr>
          <w:sz w:val="24"/>
        </w:rPr>
        <w:t xml:space="preserve">DIČ:   </w:t>
      </w:r>
      <w:proofErr w:type="gramEnd"/>
      <w:r w:rsidRPr="003E6675">
        <w:rPr>
          <w:sz w:val="24"/>
        </w:rPr>
        <w:t>CZ25922319</w:t>
      </w:r>
    </w:p>
    <w:p w14:paraId="1949B13A" w14:textId="77777777" w:rsidR="008E4036" w:rsidRPr="003E6675" w:rsidRDefault="00E51EBD" w:rsidP="008E4036">
      <w:pPr>
        <w:spacing w:before="120"/>
        <w:rPr>
          <w:sz w:val="24"/>
        </w:rPr>
      </w:pPr>
      <w:r w:rsidRPr="003E6675">
        <w:rPr>
          <w:sz w:val="24"/>
        </w:rPr>
        <w:t>Za</w:t>
      </w:r>
      <w:r w:rsidR="008E4036" w:rsidRPr="003E6675">
        <w:rPr>
          <w:sz w:val="24"/>
        </w:rPr>
        <w:t>stoupená</w:t>
      </w:r>
      <w:r w:rsidRPr="003E6675">
        <w:rPr>
          <w:sz w:val="24"/>
        </w:rPr>
        <w:t>:</w:t>
      </w:r>
      <w:r w:rsidRPr="003E6675">
        <w:rPr>
          <w:sz w:val="24"/>
        </w:rPr>
        <w:tab/>
      </w:r>
      <w:r w:rsidRPr="003E6675">
        <w:rPr>
          <w:sz w:val="24"/>
        </w:rPr>
        <w:tab/>
      </w:r>
      <w:r w:rsidR="008E4036" w:rsidRPr="003E6675">
        <w:rPr>
          <w:sz w:val="24"/>
        </w:rPr>
        <w:t>Jiřím Hudečkem</w:t>
      </w:r>
      <w:r w:rsidRPr="003E6675">
        <w:rPr>
          <w:sz w:val="24"/>
        </w:rPr>
        <w:t>, jednatelem společnosti</w:t>
      </w:r>
    </w:p>
    <w:p w14:paraId="3B20BAB0" w14:textId="77777777" w:rsidR="001545AD" w:rsidRPr="003E6675" w:rsidRDefault="001545AD">
      <w:pPr>
        <w:spacing w:before="120"/>
        <w:rPr>
          <w:sz w:val="24"/>
        </w:rPr>
      </w:pPr>
      <w:r w:rsidRPr="003E6675">
        <w:rPr>
          <w:sz w:val="22"/>
        </w:rPr>
        <w:t>Společnost je zapsána v Obchodním rejstříku, vedeném Krajským soudem v Hradci Králové v oddíle C, vložka 14653</w:t>
      </w:r>
    </w:p>
    <w:p w14:paraId="71A6C9C0" w14:textId="77777777" w:rsidR="00E51EBD" w:rsidRPr="003E6675" w:rsidRDefault="00DB30A2">
      <w:pPr>
        <w:spacing w:before="120"/>
        <w:rPr>
          <w:sz w:val="24"/>
        </w:rPr>
      </w:pPr>
      <w:r w:rsidRPr="003E6675">
        <w:rPr>
          <w:sz w:val="24"/>
        </w:rPr>
        <w:t>T</w:t>
      </w:r>
      <w:r w:rsidR="001545AD" w:rsidRPr="003E6675">
        <w:rPr>
          <w:sz w:val="24"/>
        </w:rPr>
        <w:t xml:space="preserve">elefon: </w:t>
      </w:r>
      <w:r w:rsidR="00E51EBD" w:rsidRPr="003E6675">
        <w:rPr>
          <w:sz w:val="24"/>
        </w:rPr>
        <w:tab/>
      </w:r>
      <w:r w:rsidR="00E51EBD" w:rsidRPr="003E6675">
        <w:rPr>
          <w:sz w:val="24"/>
        </w:rPr>
        <w:tab/>
      </w:r>
      <w:r w:rsidR="001545AD" w:rsidRPr="003E6675">
        <w:rPr>
          <w:sz w:val="24"/>
        </w:rPr>
        <w:t>465 521 279-28</w:t>
      </w:r>
      <w:r w:rsidR="009364CD" w:rsidRPr="003E6675">
        <w:rPr>
          <w:sz w:val="24"/>
        </w:rPr>
        <w:t xml:space="preserve">1, </w:t>
      </w:r>
      <w:r w:rsidR="00E51EBD" w:rsidRPr="003E6675">
        <w:rPr>
          <w:sz w:val="24"/>
        </w:rPr>
        <w:t>736 629 213</w:t>
      </w:r>
    </w:p>
    <w:p w14:paraId="2696C675" w14:textId="77777777" w:rsidR="001545AD" w:rsidRDefault="00E51EBD">
      <w:pPr>
        <w:spacing w:before="120"/>
        <w:rPr>
          <w:sz w:val="24"/>
        </w:rPr>
      </w:pPr>
      <w:r w:rsidRPr="003E6675">
        <w:rPr>
          <w:sz w:val="24"/>
        </w:rPr>
        <w:t>E</w:t>
      </w:r>
      <w:r w:rsidR="009364CD" w:rsidRPr="003E6675">
        <w:rPr>
          <w:sz w:val="24"/>
        </w:rPr>
        <w:t xml:space="preserve">-mail: </w:t>
      </w:r>
      <w:r w:rsidRPr="003E6675">
        <w:rPr>
          <w:sz w:val="24"/>
        </w:rPr>
        <w:tab/>
      </w:r>
      <w:r w:rsidRPr="003E6675">
        <w:rPr>
          <w:sz w:val="24"/>
        </w:rPr>
        <w:tab/>
      </w:r>
      <w:hyperlink r:id="rId9" w:history="1">
        <w:r w:rsidR="003F5263" w:rsidRPr="00D20B99">
          <w:rPr>
            <w:rStyle w:val="Hypertextovodkaz"/>
            <w:sz w:val="24"/>
          </w:rPr>
          <w:t>hudecek.uo@seznam.cz</w:t>
        </w:r>
      </w:hyperlink>
    </w:p>
    <w:p w14:paraId="01484C27" w14:textId="77777777" w:rsidR="008E4036" w:rsidRPr="003E6675" w:rsidRDefault="001545AD" w:rsidP="008E4036">
      <w:pPr>
        <w:spacing w:before="120"/>
        <w:rPr>
          <w:sz w:val="24"/>
        </w:rPr>
      </w:pPr>
      <w:r w:rsidRPr="003E6675">
        <w:rPr>
          <w:sz w:val="24"/>
        </w:rPr>
        <w:t>Bankovní spojení:</w:t>
      </w:r>
      <w:r w:rsidR="008E4036" w:rsidRPr="003E6675">
        <w:rPr>
          <w:sz w:val="24"/>
        </w:rPr>
        <w:t xml:space="preserve"> </w:t>
      </w:r>
      <w:r w:rsidR="00E51EBD" w:rsidRPr="003E6675">
        <w:rPr>
          <w:sz w:val="24"/>
        </w:rPr>
        <w:tab/>
      </w:r>
      <w:r w:rsidR="00B27B18">
        <w:rPr>
          <w:sz w:val="24"/>
        </w:rPr>
        <w:t xml:space="preserve">MONETA </w:t>
      </w:r>
      <w:r w:rsidR="00496219">
        <w:rPr>
          <w:sz w:val="24"/>
        </w:rPr>
        <w:t>Money Bank a.s.</w:t>
      </w:r>
    </w:p>
    <w:p w14:paraId="4D9E18E2" w14:textId="77777777" w:rsidR="001545AD" w:rsidRDefault="008E4036" w:rsidP="008E4036">
      <w:pPr>
        <w:spacing w:before="120"/>
        <w:rPr>
          <w:sz w:val="24"/>
        </w:rPr>
      </w:pPr>
      <w:proofErr w:type="spellStart"/>
      <w:r w:rsidRPr="003E6675">
        <w:rPr>
          <w:sz w:val="24"/>
        </w:rPr>
        <w:t>Č</w:t>
      </w:r>
      <w:r w:rsidR="001545AD" w:rsidRPr="003E6675">
        <w:rPr>
          <w:sz w:val="24"/>
        </w:rPr>
        <w:t>.ú</w:t>
      </w:r>
      <w:proofErr w:type="spellEnd"/>
      <w:r w:rsidRPr="003E6675">
        <w:rPr>
          <w:sz w:val="24"/>
        </w:rPr>
        <w:t>:</w:t>
      </w:r>
      <w:r w:rsidR="001545AD" w:rsidRPr="003E6675">
        <w:rPr>
          <w:sz w:val="24"/>
        </w:rPr>
        <w:t xml:space="preserve"> </w:t>
      </w:r>
      <w:r w:rsidR="00E51EBD" w:rsidRPr="003E6675">
        <w:rPr>
          <w:sz w:val="24"/>
        </w:rPr>
        <w:tab/>
      </w:r>
      <w:r w:rsidR="00E51EBD" w:rsidRPr="003E6675">
        <w:rPr>
          <w:sz w:val="24"/>
        </w:rPr>
        <w:tab/>
      </w:r>
      <w:r w:rsidR="00E51EBD" w:rsidRPr="003E6675">
        <w:rPr>
          <w:sz w:val="24"/>
        </w:rPr>
        <w:tab/>
      </w:r>
      <w:r w:rsidR="00496219">
        <w:rPr>
          <w:sz w:val="24"/>
        </w:rPr>
        <w:t>212866025/0600</w:t>
      </w:r>
    </w:p>
    <w:p w14:paraId="452D7017" w14:textId="77777777" w:rsidR="00496219" w:rsidRPr="003E6675" w:rsidRDefault="00496219" w:rsidP="008E4036">
      <w:pPr>
        <w:spacing w:before="120"/>
        <w:rPr>
          <w:sz w:val="24"/>
        </w:rPr>
      </w:pPr>
    </w:p>
    <w:p w14:paraId="7B320D6D" w14:textId="77777777" w:rsidR="001545AD" w:rsidRDefault="001545AD">
      <w:pPr>
        <w:spacing w:before="120"/>
        <w:rPr>
          <w:b/>
          <w:sz w:val="24"/>
        </w:rPr>
      </w:pPr>
      <w:r w:rsidRPr="003E6675">
        <w:rPr>
          <w:sz w:val="24"/>
        </w:rPr>
        <w:t>na straně druhé jako</w:t>
      </w:r>
      <w:r w:rsidRPr="003E6675">
        <w:rPr>
          <w:b/>
          <w:sz w:val="24"/>
        </w:rPr>
        <w:t xml:space="preserve"> </w:t>
      </w:r>
      <w:r w:rsidR="00496219">
        <w:rPr>
          <w:b/>
          <w:sz w:val="24"/>
        </w:rPr>
        <w:t>příkazník</w:t>
      </w:r>
    </w:p>
    <w:p w14:paraId="4A39FE17" w14:textId="77777777" w:rsidR="00F145A2" w:rsidRDefault="00F145A2">
      <w:pPr>
        <w:spacing w:before="120"/>
        <w:rPr>
          <w:b/>
          <w:sz w:val="24"/>
        </w:rPr>
      </w:pPr>
    </w:p>
    <w:p w14:paraId="2DD59CFC" w14:textId="77777777" w:rsidR="00F145A2" w:rsidRDefault="00F145A2">
      <w:pPr>
        <w:spacing w:before="120"/>
        <w:rPr>
          <w:b/>
          <w:sz w:val="24"/>
        </w:rPr>
      </w:pPr>
    </w:p>
    <w:p w14:paraId="76F44736" w14:textId="77777777" w:rsidR="00F145A2" w:rsidRDefault="00F145A2">
      <w:pPr>
        <w:spacing w:before="120"/>
        <w:rPr>
          <w:b/>
          <w:sz w:val="24"/>
        </w:rPr>
      </w:pPr>
    </w:p>
    <w:p w14:paraId="145CD064" w14:textId="77777777" w:rsidR="005C7BEB" w:rsidRPr="003E6675" w:rsidRDefault="00AA0899" w:rsidP="00AA0899">
      <w:pPr>
        <w:spacing w:before="120"/>
        <w:jc w:val="center"/>
        <w:rPr>
          <w:b/>
          <w:snapToGrid w:val="0"/>
          <w:sz w:val="24"/>
          <w:szCs w:val="24"/>
        </w:rPr>
      </w:pPr>
      <w:r w:rsidRPr="003E6675">
        <w:rPr>
          <w:b/>
          <w:snapToGrid w:val="0"/>
          <w:sz w:val="24"/>
          <w:szCs w:val="24"/>
        </w:rPr>
        <w:t xml:space="preserve">I. </w:t>
      </w:r>
    </w:p>
    <w:p w14:paraId="47B343DA" w14:textId="77777777" w:rsidR="00AA0899" w:rsidRPr="00416295" w:rsidRDefault="00AA0899" w:rsidP="00AA0899">
      <w:pPr>
        <w:spacing w:before="120"/>
        <w:jc w:val="center"/>
        <w:rPr>
          <w:b/>
          <w:snapToGrid w:val="0"/>
          <w:sz w:val="24"/>
          <w:szCs w:val="24"/>
          <w:u w:val="single"/>
        </w:rPr>
      </w:pPr>
      <w:r w:rsidRPr="00416295">
        <w:rPr>
          <w:b/>
          <w:snapToGrid w:val="0"/>
          <w:sz w:val="24"/>
          <w:szCs w:val="24"/>
          <w:u w:val="single"/>
        </w:rPr>
        <w:t>Předmět plnění</w:t>
      </w:r>
    </w:p>
    <w:p w14:paraId="433ECC86" w14:textId="77777777" w:rsidR="00AA0899" w:rsidRDefault="00AA0899" w:rsidP="00AA0899">
      <w:pPr>
        <w:spacing w:before="120"/>
        <w:jc w:val="center"/>
        <w:rPr>
          <w:b/>
          <w:snapToGrid w:val="0"/>
          <w:sz w:val="24"/>
          <w:szCs w:val="24"/>
          <w:u w:val="single"/>
        </w:rPr>
      </w:pPr>
    </w:p>
    <w:p w14:paraId="5B3911B6" w14:textId="77777777" w:rsidR="001851E2" w:rsidRPr="00B27B18" w:rsidRDefault="003C6CF4" w:rsidP="00B27B18">
      <w:pPr>
        <w:spacing w:before="120"/>
        <w:jc w:val="both"/>
        <w:rPr>
          <w:b/>
          <w:sz w:val="24"/>
        </w:rPr>
      </w:pPr>
      <w:r>
        <w:rPr>
          <w:sz w:val="24"/>
        </w:rPr>
        <w:t>Příkazník</w:t>
      </w:r>
      <w:r w:rsidR="001851E2" w:rsidRPr="00416295">
        <w:rPr>
          <w:sz w:val="24"/>
        </w:rPr>
        <w:t xml:space="preserve"> zajistí pro svého </w:t>
      </w:r>
      <w:r>
        <w:rPr>
          <w:sz w:val="24"/>
        </w:rPr>
        <w:t>příkazce</w:t>
      </w:r>
      <w:r w:rsidR="001851E2" w:rsidRPr="00416295">
        <w:rPr>
          <w:sz w:val="24"/>
        </w:rPr>
        <w:t xml:space="preserve"> </w:t>
      </w:r>
      <w:r w:rsidR="006A26D4" w:rsidRPr="00416295">
        <w:rPr>
          <w:sz w:val="24"/>
        </w:rPr>
        <w:t xml:space="preserve">v rámci stavební akce </w:t>
      </w:r>
      <w:r w:rsidR="006A26D4" w:rsidRPr="00416295">
        <w:rPr>
          <w:b/>
          <w:sz w:val="24"/>
        </w:rPr>
        <w:t>„</w:t>
      </w:r>
      <w:r w:rsidR="00F145A2">
        <w:rPr>
          <w:b/>
          <w:sz w:val="24"/>
          <w:szCs w:val="24"/>
        </w:rPr>
        <w:t>Modernizace plynové teplovodní kotelny – ulice Vančurova“</w:t>
      </w:r>
      <w:r w:rsidR="006A26D4" w:rsidRPr="00416295">
        <w:rPr>
          <w:sz w:val="24"/>
        </w:rPr>
        <w:t xml:space="preserve"> </w:t>
      </w:r>
      <w:r w:rsidR="003F5263">
        <w:rPr>
          <w:sz w:val="24"/>
        </w:rPr>
        <w:t xml:space="preserve">dle </w:t>
      </w:r>
      <w:r w:rsidR="001851E2" w:rsidRPr="00416295">
        <w:rPr>
          <w:sz w:val="24"/>
        </w:rPr>
        <w:t xml:space="preserve">této smlouvy následující záležitosti: </w:t>
      </w:r>
    </w:p>
    <w:p w14:paraId="37695593" w14:textId="77777777" w:rsidR="00DB3C63" w:rsidRPr="00B740B3" w:rsidRDefault="00A43221" w:rsidP="00B740B3">
      <w:pPr>
        <w:spacing w:before="120"/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Z</w:t>
      </w:r>
      <w:r w:rsidR="00E97404" w:rsidRPr="00301B97">
        <w:rPr>
          <w:b/>
          <w:snapToGrid w:val="0"/>
          <w:sz w:val="24"/>
          <w:szCs w:val="24"/>
        </w:rPr>
        <w:t>ajištění výkonu technického dozoru investora na stavbě</w:t>
      </w:r>
    </w:p>
    <w:p w14:paraId="5F04B5CD" w14:textId="77777777" w:rsidR="001404C8" w:rsidRDefault="003C6CF4" w:rsidP="004D0E25">
      <w:pPr>
        <w:numPr>
          <w:ilvl w:val="0"/>
          <w:numId w:val="30"/>
        </w:numPr>
        <w:tabs>
          <w:tab w:val="clear" w:pos="786"/>
          <w:tab w:val="num" w:pos="1418"/>
          <w:tab w:val="num" w:pos="1701"/>
        </w:tabs>
        <w:overflowPunct/>
        <w:autoSpaceDE/>
        <w:autoSpaceDN/>
        <w:adjustRightInd/>
        <w:spacing w:before="120"/>
        <w:ind w:left="1418"/>
        <w:jc w:val="both"/>
        <w:textAlignment w:val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příkazník</w:t>
      </w:r>
      <w:r w:rsidR="001404C8" w:rsidRPr="00301B97">
        <w:rPr>
          <w:snapToGrid w:val="0"/>
          <w:sz w:val="24"/>
          <w:szCs w:val="24"/>
        </w:rPr>
        <w:t xml:space="preserve"> se podrobně seznámí se záměrem </w:t>
      </w:r>
      <w:r>
        <w:rPr>
          <w:snapToGrid w:val="0"/>
          <w:sz w:val="24"/>
          <w:szCs w:val="24"/>
        </w:rPr>
        <w:t>příkazce</w:t>
      </w:r>
      <w:r w:rsidR="00DE48A0">
        <w:rPr>
          <w:snapToGrid w:val="0"/>
          <w:sz w:val="24"/>
          <w:szCs w:val="24"/>
        </w:rPr>
        <w:t>,</w:t>
      </w:r>
      <w:r w:rsidR="001404C8" w:rsidRPr="00301B97">
        <w:rPr>
          <w:snapToGrid w:val="0"/>
          <w:sz w:val="24"/>
          <w:szCs w:val="24"/>
        </w:rPr>
        <w:t xml:space="preserve"> </w:t>
      </w:r>
      <w:r w:rsidR="00DE48A0">
        <w:rPr>
          <w:snapToGrid w:val="0"/>
          <w:sz w:val="24"/>
          <w:szCs w:val="24"/>
        </w:rPr>
        <w:t>d</w:t>
      </w:r>
      <w:r w:rsidR="001404C8" w:rsidRPr="00301B97">
        <w:rPr>
          <w:snapToGrid w:val="0"/>
          <w:sz w:val="24"/>
          <w:szCs w:val="24"/>
        </w:rPr>
        <w:t>ále s</w:t>
      </w:r>
      <w:r w:rsidR="009510B5">
        <w:rPr>
          <w:snapToGrid w:val="0"/>
          <w:sz w:val="24"/>
          <w:szCs w:val="24"/>
        </w:rPr>
        <w:t> </w:t>
      </w:r>
      <w:r w:rsidR="001404C8" w:rsidRPr="00301B97">
        <w:rPr>
          <w:snapToGrid w:val="0"/>
          <w:sz w:val="24"/>
          <w:szCs w:val="24"/>
        </w:rPr>
        <w:t>nabídkou</w:t>
      </w:r>
      <w:r w:rsidR="009510B5">
        <w:rPr>
          <w:snapToGrid w:val="0"/>
          <w:sz w:val="24"/>
          <w:szCs w:val="24"/>
        </w:rPr>
        <w:t xml:space="preserve"> </w:t>
      </w:r>
      <w:r w:rsidR="001404C8" w:rsidRPr="00301B97">
        <w:rPr>
          <w:snapToGrid w:val="0"/>
          <w:sz w:val="24"/>
          <w:szCs w:val="24"/>
        </w:rPr>
        <w:t xml:space="preserve">vybraného zhotovitele stavby a s uzavřenou smlouvou o dílo a s dosud získanými podklady a materiály vztahujícími se k předmětné akci, </w:t>
      </w:r>
    </w:p>
    <w:p w14:paraId="52BF6BAA" w14:textId="77777777" w:rsidR="001404C8" w:rsidRPr="00301B97" w:rsidRDefault="003C6CF4" w:rsidP="004D0E25">
      <w:pPr>
        <w:numPr>
          <w:ilvl w:val="0"/>
          <w:numId w:val="30"/>
        </w:numPr>
        <w:tabs>
          <w:tab w:val="clear" w:pos="786"/>
          <w:tab w:val="num" w:pos="1418"/>
          <w:tab w:val="num" w:pos="1701"/>
        </w:tabs>
        <w:overflowPunct/>
        <w:autoSpaceDE/>
        <w:autoSpaceDN/>
        <w:adjustRightInd/>
        <w:spacing w:before="120"/>
        <w:ind w:left="1418"/>
        <w:jc w:val="both"/>
        <w:textAlignment w:val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příkazník</w:t>
      </w:r>
      <w:r w:rsidR="001404C8" w:rsidRPr="00301B97">
        <w:rPr>
          <w:snapToGrid w:val="0"/>
          <w:sz w:val="24"/>
          <w:szCs w:val="24"/>
        </w:rPr>
        <w:t xml:space="preserve"> zabezpečí výkon technického dozoru při realizaci stavby až po její předání uživateli a při tom bude zajišťovat především tyto činnosti:</w:t>
      </w:r>
    </w:p>
    <w:p w14:paraId="14922BB5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seznámit se s projektovou dokumentací stavby, stavebním povolením, smlouvou o dílo uzavřenou mezi objednatelem a zhotovitelem stavby, s obsahem dalších vydaných správních rozhodnutí a vyjádření,</w:t>
      </w:r>
    </w:p>
    <w:p w14:paraId="46A37527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účastnit se na předání a převzetí staveniště,</w:t>
      </w:r>
    </w:p>
    <w:p w14:paraId="07D22E11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podílet se na průběžném dopracování a změnách realizačních dokumentací (účast na jednáních/poradách a místních šetřeních),</w:t>
      </w:r>
    </w:p>
    <w:p w14:paraId="253DEDF0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dohlížet nad prováděním stavebních prací, jejich souladem s předanou projektovou dokumentací a uzavřenou smlouvou o dílo, nesmí být prováděny práce nad rámec smlouvy o dílo bez jejich odsouhlasení, jakékoli změny musí být řešeny ve změnovém řízení,</w:t>
      </w:r>
    </w:p>
    <w:p w14:paraId="53DDC6A9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kontrolovat dodržování podmínek stavebního povolení a jiných závazných správních rozhodnutí vydaných ke stavbě po dobu realizace stavby,</w:t>
      </w:r>
    </w:p>
    <w:p w14:paraId="7E1B1D41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kontrolovat dodržování stavebního zákona a dalších předpisů, norem a závazných pokynů výrobců materiálů a dodávek, dohlížet nad prováděním předepsaných zkoušek materiálů, konstrukcí a prací a zajišťovat doklady o nich,</w:t>
      </w:r>
    </w:p>
    <w:p w14:paraId="713E3AF9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spolupracovat s autory projektu, koordinovat požadavky autorských dozorů a zhotovitelů, koordinovat práce více zhotovitelů při souběhu prací,</w:t>
      </w:r>
    </w:p>
    <w:p w14:paraId="7B69661A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prověřovat části stavebních prací, které budou v dalším postupu zakryty nebo se stanou nepřístupné,</w:t>
      </w:r>
    </w:p>
    <w:p w14:paraId="157EF932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 xml:space="preserve">kontrolovat věcnou a cenovou správnost a úplnost oceňovacích podkladů a faktur, jejich soulad s podmínkami uvedenými ve smlouvě o dílo; dále zajišťuje jejich předání objednateli k proplacení, </w:t>
      </w:r>
    </w:p>
    <w:p w14:paraId="432AAF7B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vést přehled čerpání jednotlivých položek rozpočtu z hlediska jejich nedočerpání nebo přečerpání,</w:t>
      </w:r>
    </w:p>
    <w:p w14:paraId="579AE3FD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navrhovat a provádět opatření na odstraňování nedostatků a vad projektové dokumentace ve spolupráci s projektantem, zhotovitelem stavby a objednatelem,</w:t>
      </w:r>
    </w:p>
    <w:p w14:paraId="6C2946BC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dohlížet nad řádným vedením stavebních deníků, zaznamenávat všechny skutečnosti rozhodné pro řádný průběh stavby, kontrolovat zápisy zhotovitele a vyjadřovat se k nim,</w:t>
      </w:r>
    </w:p>
    <w:p w14:paraId="068B94BC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odsouhlasovat a projednávat dodatky a nutné změny dokumentace, které neprodlužují lhůtu výstavby a nezhoršují parametry stavby; ostatní doplňky a změny předkládat s vlastním vyjádřením objednateli,</w:t>
      </w:r>
    </w:p>
    <w:p w14:paraId="33D59C48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ověřovat správnost všech návrhů zhotovitele na změny cen, termínů nebo jiných podmínek smlouvy, připojovat k nim své stanovisko a předávat je objednateli,</w:t>
      </w:r>
    </w:p>
    <w:p w14:paraId="24D94189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dohlížet nad dodržováním bezpečnostních a požárních předpisů, nad udržováním pořádku na staveništi, spolupracovat s pracovníky zhotovitele, uživatele a objednatele při provádění opatření k odvrácení nebo omezení škod v případě ohrožení stavby živelnými událostmi,</w:t>
      </w:r>
    </w:p>
    <w:p w14:paraId="3DB3F445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kontrolovat postup prací v souladu se smlouvou o dílo a upozorňovat zhotovitele na nedodržení termínu dle sjednaného harmonogramu, případně připravovat podklady pro uplatňování majetkových sankcí vůči zhotoviteli, podávat návrhy na řešení vzniklých prodlev,</w:t>
      </w:r>
    </w:p>
    <w:p w14:paraId="3BAECA31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uplatňovat práva ze závazkových vztahů v rozsahu zabezpečované činnosti po dobu realizace stavby,</w:t>
      </w:r>
    </w:p>
    <w:p w14:paraId="3B8F8C73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zajišťovat technický dozor nad prováděním prací,</w:t>
      </w:r>
    </w:p>
    <w:p w14:paraId="0D0BD8AB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svolávat a řídit kontrolní dny, pořizovat z těchto jednání zápisy a rozesílat je účastníkům výstavby,</w:t>
      </w:r>
    </w:p>
    <w:p w14:paraId="1A83D723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kontrolovat a odsouhlasovat podklady pro pravidelnou měsíční fakturaci (soupisy prací a zjišťovací protokoly),</w:t>
      </w:r>
    </w:p>
    <w:p w14:paraId="4EE12A56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sledovat a evidovat množství méně a více prací – dle dohody s objednatelem,</w:t>
      </w:r>
    </w:p>
    <w:p w14:paraId="2F22102B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sledovat časový harmonogram stavby,</w:t>
      </w:r>
    </w:p>
    <w:p w14:paraId="48D2FCD0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kontrolovat zajištění dokumentace skutečného provedení včetně dohledu nad zaznamenáním všech odchylek,</w:t>
      </w:r>
    </w:p>
    <w:p w14:paraId="6139A46E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příprava přejímky dokončeného díla a kolaudačního řízení stavby, zajištění všech potřebných dokladů, účast při převzetí,</w:t>
      </w:r>
    </w:p>
    <w:p w14:paraId="7B660D3D" w14:textId="77777777" w:rsidR="00F145A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kontrola odstranění vad a nedodělků zjištěných při převzetí a při kolaudaci v dohodnutých termínech,</w:t>
      </w:r>
    </w:p>
    <w:p w14:paraId="1516D1FA" w14:textId="77777777" w:rsidR="00EF4792" w:rsidRPr="00F145A2" w:rsidRDefault="00F145A2" w:rsidP="00F145A2">
      <w:pPr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145A2">
        <w:rPr>
          <w:sz w:val="24"/>
          <w:szCs w:val="24"/>
        </w:rPr>
        <w:t>kontrola vyklizení staveniště,</w:t>
      </w:r>
    </w:p>
    <w:p w14:paraId="27821E31" w14:textId="77777777" w:rsidR="001404C8" w:rsidRPr="00A27312" w:rsidRDefault="001404C8" w:rsidP="004D0E25">
      <w:pPr>
        <w:overflowPunct/>
        <w:autoSpaceDE/>
        <w:autoSpaceDN/>
        <w:adjustRightInd/>
        <w:spacing w:before="120"/>
        <w:textAlignment w:val="auto"/>
        <w:rPr>
          <w:snapToGrid w:val="0"/>
          <w:sz w:val="24"/>
          <w:szCs w:val="24"/>
        </w:rPr>
      </w:pPr>
      <w:r w:rsidRPr="006C2BC5">
        <w:rPr>
          <w:snapToGrid w:val="0"/>
          <w:sz w:val="24"/>
          <w:szCs w:val="24"/>
          <w:u w:val="single"/>
        </w:rPr>
        <w:t>Předmětem plnění dle této smlouvy není zejména</w:t>
      </w:r>
      <w:r w:rsidRPr="00A27312">
        <w:rPr>
          <w:snapToGrid w:val="0"/>
          <w:sz w:val="24"/>
          <w:szCs w:val="24"/>
        </w:rPr>
        <w:t>:</w:t>
      </w:r>
    </w:p>
    <w:p w14:paraId="45CD0462" w14:textId="77777777" w:rsidR="001404C8" w:rsidRPr="00A27312" w:rsidRDefault="001404C8" w:rsidP="001404C8">
      <w:pPr>
        <w:numPr>
          <w:ilvl w:val="0"/>
          <w:numId w:val="31"/>
        </w:numPr>
        <w:tabs>
          <w:tab w:val="clear" w:pos="420"/>
          <w:tab w:val="num" w:pos="1080"/>
        </w:tabs>
        <w:overflowPunct/>
        <w:autoSpaceDE/>
        <w:autoSpaceDN/>
        <w:adjustRightInd/>
        <w:spacing w:before="120"/>
        <w:ind w:left="1080"/>
        <w:jc w:val="both"/>
        <w:textAlignment w:val="auto"/>
        <w:rPr>
          <w:snapToGrid w:val="0"/>
          <w:sz w:val="24"/>
          <w:szCs w:val="24"/>
        </w:rPr>
      </w:pPr>
      <w:r w:rsidRPr="00A27312">
        <w:rPr>
          <w:snapToGrid w:val="0"/>
          <w:sz w:val="24"/>
          <w:szCs w:val="24"/>
        </w:rPr>
        <w:t>stavebně</w:t>
      </w:r>
      <w:r w:rsidR="00412189">
        <w:rPr>
          <w:snapToGrid w:val="0"/>
          <w:sz w:val="24"/>
          <w:szCs w:val="24"/>
        </w:rPr>
        <w:t xml:space="preserve"> </w:t>
      </w:r>
      <w:r w:rsidRPr="00A27312">
        <w:rPr>
          <w:snapToGrid w:val="0"/>
          <w:sz w:val="24"/>
          <w:szCs w:val="24"/>
        </w:rPr>
        <w:t>technický nebo jiný obdobný průzkum, geodetická měření, měření hluku, emisí apod.</w:t>
      </w:r>
      <w:r w:rsidR="00013E97">
        <w:rPr>
          <w:snapToGrid w:val="0"/>
          <w:sz w:val="24"/>
          <w:szCs w:val="24"/>
        </w:rPr>
        <w:t>, projektová dokumentace</w:t>
      </w:r>
    </w:p>
    <w:p w14:paraId="652E017C" w14:textId="77777777" w:rsidR="001404C8" w:rsidRDefault="001404C8" w:rsidP="001404C8">
      <w:pPr>
        <w:numPr>
          <w:ilvl w:val="0"/>
          <w:numId w:val="31"/>
        </w:numPr>
        <w:tabs>
          <w:tab w:val="clear" w:pos="420"/>
          <w:tab w:val="num" w:pos="1080"/>
        </w:tabs>
        <w:overflowPunct/>
        <w:autoSpaceDE/>
        <w:autoSpaceDN/>
        <w:adjustRightInd/>
        <w:spacing w:before="120"/>
        <w:ind w:left="1080"/>
        <w:textAlignment w:val="auto"/>
        <w:rPr>
          <w:snapToGrid w:val="0"/>
          <w:sz w:val="24"/>
          <w:szCs w:val="24"/>
        </w:rPr>
      </w:pPr>
      <w:r w:rsidRPr="00A27312">
        <w:rPr>
          <w:snapToGrid w:val="0"/>
          <w:sz w:val="24"/>
          <w:szCs w:val="24"/>
        </w:rPr>
        <w:t xml:space="preserve">právní zastoupení </w:t>
      </w:r>
      <w:r w:rsidR="003C6CF4">
        <w:rPr>
          <w:snapToGrid w:val="0"/>
          <w:sz w:val="24"/>
          <w:szCs w:val="24"/>
        </w:rPr>
        <w:t>příkazce</w:t>
      </w:r>
      <w:r w:rsidRPr="00A27312">
        <w:rPr>
          <w:snapToGrid w:val="0"/>
          <w:sz w:val="24"/>
          <w:szCs w:val="24"/>
        </w:rPr>
        <w:t xml:space="preserve"> (objednatele)</w:t>
      </w:r>
    </w:p>
    <w:p w14:paraId="30FBE2BE" w14:textId="77777777" w:rsidR="00DB3C63" w:rsidRPr="001F263E" w:rsidRDefault="00DB3C63" w:rsidP="00023978">
      <w:pPr>
        <w:overflowPunct/>
        <w:autoSpaceDE/>
        <w:autoSpaceDN/>
        <w:adjustRightInd/>
        <w:spacing w:before="120"/>
        <w:ind w:firstLine="720"/>
        <w:jc w:val="both"/>
        <w:textAlignment w:val="auto"/>
        <w:rPr>
          <w:snapToGrid w:val="0"/>
          <w:sz w:val="24"/>
          <w:szCs w:val="24"/>
        </w:rPr>
      </w:pPr>
      <w:r w:rsidRPr="001F263E">
        <w:rPr>
          <w:snapToGrid w:val="0"/>
          <w:sz w:val="24"/>
          <w:szCs w:val="24"/>
        </w:rPr>
        <w:t xml:space="preserve">Průběh přípravy a realizace stavby bude přizpůsobován finančním zdrojům </w:t>
      </w:r>
      <w:r w:rsidR="00023978" w:rsidRPr="001F263E">
        <w:rPr>
          <w:snapToGrid w:val="0"/>
          <w:sz w:val="24"/>
          <w:szCs w:val="24"/>
        </w:rPr>
        <w:t>o</w:t>
      </w:r>
      <w:r w:rsidRPr="001F263E">
        <w:rPr>
          <w:snapToGrid w:val="0"/>
          <w:sz w:val="24"/>
          <w:szCs w:val="24"/>
        </w:rPr>
        <w:t>bjednatele</w:t>
      </w:r>
      <w:r w:rsidR="00B93D48" w:rsidRPr="001F263E">
        <w:rPr>
          <w:snapToGrid w:val="0"/>
          <w:sz w:val="24"/>
          <w:szCs w:val="24"/>
        </w:rPr>
        <w:t xml:space="preserve">. </w:t>
      </w:r>
      <w:r w:rsidRPr="001F263E">
        <w:rPr>
          <w:snapToGrid w:val="0"/>
          <w:sz w:val="24"/>
          <w:szCs w:val="24"/>
        </w:rPr>
        <w:t xml:space="preserve"> Současně si objednatel vyhrazuje právo ovlivňovat časový průběh stavby i z jiných důvodů</w:t>
      </w:r>
      <w:r w:rsidR="00EF4792" w:rsidRPr="001F263E">
        <w:rPr>
          <w:snapToGrid w:val="0"/>
          <w:sz w:val="24"/>
          <w:szCs w:val="24"/>
        </w:rPr>
        <w:t>.</w:t>
      </w:r>
    </w:p>
    <w:p w14:paraId="4A364DB1" w14:textId="77777777" w:rsidR="00B93D48" w:rsidRDefault="00B93D48" w:rsidP="00023978">
      <w:pPr>
        <w:overflowPunct/>
        <w:autoSpaceDE/>
        <w:autoSpaceDN/>
        <w:adjustRightInd/>
        <w:spacing w:before="120"/>
        <w:ind w:firstLine="720"/>
        <w:jc w:val="both"/>
        <w:textAlignment w:val="auto"/>
        <w:rPr>
          <w:snapToGrid w:val="0"/>
          <w:sz w:val="24"/>
          <w:szCs w:val="24"/>
        </w:rPr>
      </w:pPr>
    </w:p>
    <w:p w14:paraId="204F61C2" w14:textId="77777777" w:rsidR="00ED5BB6" w:rsidRPr="00DA4DAD" w:rsidRDefault="00ED5BB6" w:rsidP="00ED5BB6">
      <w:pPr>
        <w:spacing w:before="120"/>
        <w:jc w:val="center"/>
        <w:rPr>
          <w:b/>
          <w:sz w:val="24"/>
        </w:rPr>
      </w:pPr>
      <w:r w:rsidRPr="00DA4DAD">
        <w:rPr>
          <w:b/>
          <w:sz w:val="24"/>
        </w:rPr>
        <w:t>II.</w:t>
      </w:r>
    </w:p>
    <w:p w14:paraId="20661CE1" w14:textId="77777777" w:rsidR="00ED5BB6" w:rsidRDefault="00ED5BB6" w:rsidP="00ED5BB6">
      <w:pPr>
        <w:spacing w:before="120"/>
        <w:jc w:val="center"/>
        <w:rPr>
          <w:b/>
          <w:sz w:val="24"/>
          <w:u w:val="single"/>
        </w:rPr>
      </w:pPr>
      <w:r w:rsidRPr="00DA4DAD">
        <w:rPr>
          <w:b/>
          <w:sz w:val="24"/>
          <w:u w:val="single"/>
        </w:rPr>
        <w:t xml:space="preserve">Povinnosti </w:t>
      </w:r>
      <w:r w:rsidR="003C6CF4">
        <w:rPr>
          <w:b/>
          <w:sz w:val="24"/>
          <w:u w:val="single"/>
        </w:rPr>
        <w:t>příkazník</w:t>
      </w:r>
      <w:r w:rsidR="00A43221">
        <w:rPr>
          <w:b/>
          <w:sz w:val="24"/>
          <w:u w:val="single"/>
        </w:rPr>
        <w:t>a</w:t>
      </w:r>
      <w:r w:rsidRPr="00DA4DAD">
        <w:rPr>
          <w:b/>
          <w:sz w:val="24"/>
          <w:u w:val="single"/>
        </w:rPr>
        <w:t xml:space="preserve"> v souvislosti se zařizováním záležitostí</w:t>
      </w:r>
    </w:p>
    <w:p w14:paraId="086EAF92" w14:textId="77777777" w:rsidR="00D066C6" w:rsidRDefault="00D066C6" w:rsidP="00ED5BB6">
      <w:pPr>
        <w:spacing w:before="120"/>
        <w:jc w:val="center"/>
        <w:rPr>
          <w:b/>
          <w:sz w:val="24"/>
          <w:u w:val="single"/>
        </w:rPr>
      </w:pPr>
    </w:p>
    <w:p w14:paraId="195220A0" w14:textId="77777777" w:rsidR="00ED5BB6" w:rsidRPr="00DA4DAD" w:rsidRDefault="003C6CF4" w:rsidP="00ED5BB6">
      <w:pPr>
        <w:spacing w:before="120"/>
        <w:jc w:val="both"/>
        <w:rPr>
          <w:sz w:val="24"/>
        </w:rPr>
      </w:pPr>
      <w:r>
        <w:rPr>
          <w:sz w:val="24"/>
        </w:rPr>
        <w:t>Příkazník</w:t>
      </w:r>
      <w:r w:rsidR="00ED5BB6" w:rsidRPr="00DA4DAD">
        <w:rPr>
          <w:sz w:val="24"/>
        </w:rPr>
        <w:t xml:space="preserve"> je při zařizování záležitostí pro svého </w:t>
      </w:r>
      <w:r>
        <w:rPr>
          <w:sz w:val="24"/>
        </w:rPr>
        <w:t>příkazce</w:t>
      </w:r>
      <w:r w:rsidR="00ED5BB6" w:rsidRPr="00DA4DAD">
        <w:rPr>
          <w:sz w:val="24"/>
        </w:rPr>
        <w:t xml:space="preserve"> povinen:</w:t>
      </w:r>
    </w:p>
    <w:p w14:paraId="7EBA5085" w14:textId="77777777" w:rsidR="00ED5BB6" w:rsidRPr="00DA4DAD" w:rsidRDefault="00ED5BB6" w:rsidP="00A43221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1134" w:hanging="567"/>
        <w:jc w:val="both"/>
        <w:rPr>
          <w:sz w:val="24"/>
        </w:rPr>
      </w:pPr>
      <w:r w:rsidRPr="00DA4DAD">
        <w:rPr>
          <w:sz w:val="24"/>
        </w:rPr>
        <w:t>postupovat s náležitou odbornou péčí</w:t>
      </w:r>
    </w:p>
    <w:p w14:paraId="4CAFF993" w14:textId="77777777" w:rsidR="00ED5BB6" w:rsidRPr="00DA4DAD" w:rsidRDefault="00ED5BB6" w:rsidP="00A43221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1134" w:hanging="567"/>
        <w:jc w:val="both"/>
        <w:rPr>
          <w:sz w:val="24"/>
        </w:rPr>
      </w:pPr>
      <w:r w:rsidRPr="00DA4DAD">
        <w:rPr>
          <w:sz w:val="24"/>
        </w:rPr>
        <w:t>vy</w:t>
      </w:r>
      <w:r w:rsidR="00515FCC">
        <w:rPr>
          <w:sz w:val="24"/>
        </w:rPr>
        <w:t>konávat činnost uvedenou v odstavci</w:t>
      </w:r>
      <w:r w:rsidRPr="00DA4DAD">
        <w:rPr>
          <w:sz w:val="24"/>
        </w:rPr>
        <w:t xml:space="preserve"> I.</w:t>
      </w:r>
      <w:r w:rsidR="00515FCC">
        <w:rPr>
          <w:sz w:val="24"/>
        </w:rPr>
        <w:t xml:space="preserve"> této</w:t>
      </w:r>
      <w:r w:rsidR="005737CB" w:rsidRPr="00DA4DAD">
        <w:rPr>
          <w:sz w:val="24"/>
        </w:rPr>
        <w:t xml:space="preserve"> </w:t>
      </w:r>
      <w:r w:rsidRPr="00DA4DAD">
        <w:rPr>
          <w:sz w:val="24"/>
        </w:rPr>
        <w:t xml:space="preserve">smlouvy v souladu s pokyny </w:t>
      </w:r>
      <w:r w:rsidR="003C6CF4">
        <w:rPr>
          <w:sz w:val="24"/>
        </w:rPr>
        <w:t>příkazce</w:t>
      </w:r>
      <w:r w:rsidRPr="00DA4DAD">
        <w:rPr>
          <w:sz w:val="24"/>
        </w:rPr>
        <w:t xml:space="preserve">, ať již písemnými, výslovnými nebo těmi, které zná či musí znát, a to v souladu s účelem, kterého má být zařízením záležitostí dosaženo a který je </w:t>
      </w:r>
      <w:r w:rsidR="003C6CF4">
        <w:rPr>
          <w:sz w:val="24"/>
        </w:rPr>
        <w:t>příkazc</w:t>
      </w:r>
      <w:r w:rsidRPr="00DA4DAD">
        <w:rPr>
          <w:sz w:val="24"/>
        </w:rPr>
        <w:t>i znám.</w:t>
      </w:r>
    </w:p>
    <w:p w14:paraId="16064E9A" w14:textId="77777777" w:rsidR="00ED5BB6" w:rsidRPr="00DA4DAD" w:rsidRDefault="00ED5BB6" w:rsidP="00A43221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1134" w:hanging="567"/>
        <w:jc w:val="both"/>
        <w:rPr>
          <w:sz w:val="24"/>
        </w:rPr>
      </w:pPr>
      <w:r w:rsidRPr="00DA4DAD">
        <w:rPr>
          <w:sz w:val="24"/>
        </w:rPr>
        <w:t xml:space="preserve">oznámit </w:t>
      </w:r>
      <w:r w:rsidR="003C6CF4">
        <w:rPr>
          <w:sz w:val="24"/>
        </w:rPr>
        <w:t>příkazc</w:t>
      </w:r>
      <w:r w:rsidRPr="00DA4DAD">
        <w:rPr>
          <w:sz w:val="24"/>
        </w:rPr>
        <w:t xml:space="preserve">i všechny okolnosti, které zjistil při vyřizování záležitosti a jež mohou mít vliv na změnu pokynů </w:t>
      </w:r>
      <w:r w:rsidR="003C6CF4">
        <w:rPr>
          <w:sz w:val="24"/>
        </w:rPr>
        <w:t>příkazce</w:t>
      </w:r>
      <w:r w:rsidRPr="00DA4DAD">
        <w:rPr>
          <w:sz w:val="24"/>
        </w:rPr>
        <w:t xml:space="preserve">, nedojde-li ke změně pokynů </w:t>
      </w:r>
      <w:r w:rsidR="003C6CF4">
        <w:rPr>
          <w:sz w:val="24"/>
        </w:rPr>
        <w:t>příkazce</w:t>
      </w:r>
      <w:r w:rsidRPr="00DA4DAD">
        <w:rPr>
          <w:sz w:val="24"/>
        </w:rPr>
        <w:t xml:space="preserve"> ani poté co mu toto </w:t>
      </w:r>
      <w:r w:rsidR="003C6CF4">
        <w:rPr>
          <w:sz w:val="24"/>
        </w:rPr>
        <w:t>příkazník</w:t>
      </w:r>
      <w:r w:rsidRPr="00DA4DAD">
        <w:rPr>
          <w:sz w:val="24"/>
        </w:rPr>
        <w:t xml:space="preserve"> oznámí, postupuje </w:t>
      </w:r>
      <w:r w:rsidR="003C6CF4">
        <w:rPr>
          <w:sz w:val="24"/>
        </w:rPr>
        <w:t>příkazník</w:t>
      </w:r>
      <w:r w:rsidRPr="00DA4DAD">
        <w:rPr>
          <w:sz w:val="24"/>
        </w:rPr>
        <w:t xml:space="preserve"> podle původních pokynů </w:t>
      </w:r>
      <w:r w:rsidR="003C6CF4">
        <w:rPr>
          <w:sz w:val="24"/>
        </w:rPr>
        <w:t>příkazce</w:t>
      </w:r>
      <w:r w:rsidRPr="00DA4DAD">
        <w:rPr>
          <w:sz w:val="24"/>
        </w:rPr>
        <w:t xml:space="preserve"> (v souladu s vyhlášenými soutěžními podmínkami) tak, aby bylo možno zařídit záležitosti a dosáhnout účelu dle této smlouvy.</w:t>
      </w:r>
    </w:p>
    <w:p w14:paraId="0B022764" w14:textId="77777777" w:rsidR="00ED5BB6" w:rsidRPr="00DA4DAD" w:rsidRDefault="00ED5BB6" w:rsidP="00A43221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1134" w:hanging="567"/>
        <w:jc w:val="both"/>
        <w:rPr>
          <w:sz w:val="24"/>
        </w:rPr>
      </w:pPr>
      <w:r w:rsidRPr="00DA4DAD">
        <w:rPr>
          <w:sz w:val="24"/>
        </w:rPr>
        <w:t xml:space="preserve">v případě, že </w:t>
      </w:r>
      <w:r w:rsidR="003C6CF4">
        <w:rPr>
          <w:sz w:val="24"/>
        </w:rPr>
        <w:t>příkazník</w:t>
      </w:r>
      <w:r w:rsidRPr="00DA4DAD">
        <w:rPr>
          <w:sz w:val="24"/>
        </w:rPr>
        <w:t xml:space="preserve"> zjistí, že pokyny </w:t>
      </w:r>
      <w:r w:rsidR="003C6CF4">
        <w:rPr>
          <w:sz w:val="24"/>
        </w:rPr>
        <w:t>příkazce</w:t>
      </w:r>
      <w:r w:rsidRPr="00DA4DAD">
        <w:rPr>
          <w:sz w:val="24"/>
        </w:rPr>
        <w:t xml:space="preserve"> jsou nevhodné, je povinen jej na tuto skutečnost písemně upozornit</w:t>
      </w:r>
    </w:p>
    <w:p w14:paraId="6CADD8B4" w14:textId="77777777" w:rsidR="00ED5BB6" w:rsidRPr="00DA4DAD" w:rsidRDefault="003C6CF4" w:rsidP="00A43221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1134" w:hanging="567"/>
        <w:jc w:val="both"/>
        <w:rPr>
          <w:sz w:val="24"/>
        </w:rPr>
      </w:pPr>
      <w:r>
        <w:rPr>
          <w:sz w:val="24"/>
        </w:rPr>
        <w:t>příkazník</w:t>
      </w:r>
      <w:r w:rsidR="00ED5BB6" w:rsidRPr="00DA4DAD">
        <w:rPr>
          <w:sz w:val="24"/>
        </w:rPr>
        <w:t xml:space="preserve"> je povinen předat po vyřízení záležitosti bez zbytečného odkladu (nejpozději do </w:t>
      </w:r>
      <w:proofErr w:type="gramStart"/>
      <w:r w:rsidR="00ED5BB6" w:rsidRPr="00DA4DAD">
        <w:rPr>
          <w:sz w:val="24"/>
        </w:rPr>
        <w:t>30-ti</w:t>
      </w:r>
      <w:proofErr w:type="gramEnd"/>
      <w:r w:rsidR="00ED5BB6" w:rsidRPr="00DA4DAD">
        <w:rPr>
          <w:sz w:val="24"/>
        </w:rPr>
        <w:t xml:space="preserve"> dnů) </w:t>
      </w:r>
      <w:r>
        <w:rPr>
          <w:sz w:val="24"/>
        </w:rPr>
        <w:t>příkazc</w:t>
      </w:r>
      <w:r w:rsidR="00ED5BB6" w:rsidRPr="00DA4DAD">
        <w:rPr>
          <w:sz w:val="24"/>
        </w:rPr>
        <w:t xml:space="preserve">i věci (písemnosti), které při vyřizování záležitosti od </w:t>
      </w:r>
      <w:r>
        <w:rPr>
          <w:sz w:val="24"/>
        </w:rPr>
        <w:t>příkazce</w:t>
      </w:r>
      <w:r w:rsidR="00ED5BB6" w:rsidRPr="00DA4DAD">
        <w:rPr>
          <w:sz w:val="24"/>
        </w:rPr>
        <w:t xml:space="preserve"> obdržel, případně které pro tohoto získal</w:t>
      </w:r>
    </w:p>
    <w:p w14:paraId="645F6621" w14:textId="77777777" w:rsidR="00D26989" w:rsidRDefault="00ED5BB6" w:rsidP="00A43221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1134" w:hanging="567"/>
        <w:jc w:val="both"/>
        <w:rPr>
          <w:sz w:val="24"/>
        </w:rPr>
      </w:pPr>
      <w:r w:rsidRPr="00DA4DAD">
        <w:rPr>
          <w:sz w:val="24"/>
        </w:rPr>
        <w:t xml:space="preserve">uchovat v tajnosti veškeré informace, okolnosti a údaje, které se dozvěděl v souvislosti s vyřizováním záležitostí pro </w:t>
      </w:r>
      <w:r w:rsidR="003C6CF4">
        <w:rPr>
          <w:sz w:val="24"/>
        </w:rPr>
        <w:t>příkazce</w:t>
      </w:r>
      <w:r w:rsidRPr="00DA4DAD">
        <w:rPr>
          <w:sz w:val="24"/>
        </w:rPr>
        <w:t>.</w:t>
      </w:r>
    </w:p>
    <w:p w14:paraId="3ADDD9D4" w14:textId="77777777" w:rsidR="005F6855" w:rsidRPr="00DA4DAD" w:rsidRDefault="005F6855" w:rsidP="00D25BBC">
      <w:pPr>
        <w:spacing w:before="120"/>
        <w:ind w:left="1134"/>
        <w:jc w:val="both"/>
        <w:rPr>
          <w:sz w:val="24"/>
        </w:rPr>
      </w:pPr>
    </w:p>
    <w:p w14:paraId="6BFA6BAF" w14:textId="77777777" w:rsidR="00ED5BB6" w:rsidRPr="00B933BC" w:rsidRDefault="00ED5BB6" w:rsidP="00ED5BB6">
      <w:pPr>
        <w:spacing w:before="120"/>
        <w:jc w:val="center"/>
        <w:rPr>
          <w:b/>
          <w:sz w:val="24"/>
        </w:rPr>
      </w:pPr>
      <w:r w:rsidRPr="00B933BC">
        <w:rPr>
          <w:b/>
          <w:sz w:val="24"/>
        </w:rPr>
        <w:t>III.</w:t>
      </w:r>
    </w:p>
    <w:p w14:paraId="01021855" w14:textId="77777777" w:rsidR="00A16B78" w:rsidRDefault="00ED5BB6" w:rsidP="00B740B3">
      <w:pPr>
        <w:spacing w:before="120"/>
        <w:jc w:val="center"/>
        <w:rPr>
          <w:b/>
          <w:sz w:val="24"/>
          <w:u w:val="single"/>
        </w:rPr>
      </w:pPr>
      <w:r w:rsidRPr="00B933BC">
        <w:rPr>
          <w:b/>
          <w:sz w:val="24"/>
          <w:u w:val="single"/>
        </w:rPr>
        <w:t xml:space="preserve">Práva a povinnosti </w:t>
      </w:r>
      <w:r w:rsidR="003C6CF4">
        <w:rPr>
          <w:b/>
          <w:sz w:val="24"/>
          <w:u w:val="single"/>
        </w:rPr>
        <w:t>příkazce</w:t>
      </w:r>
    </w:p>
    <w:p w14:paraId="486C1CD1" w14:textId="77777777" w:rsidR="00B6157D" w:rsidRPr="00B933BC" w:rsidRDefault="003C6CF4" w:rsidP="00B6157D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Příkazce</w:t>
      </w:r>
      <w:r w:rsidR="00ED5BB6" w:rsidRPr="00B933BC">
        <w:rPr>
          <w:sz w:val="24"/>
        </w:rPr>
        <w:t xml:space="preserve"> má právo rozhodovat na základě </w:t>
      </w:r>
      <w:r>
        <w:rPr>
          <w:sz w:val="24"/>
        </w:rPr>
        <w:t>příkazník</w:t>
      </w:r>
      <w:r w:rsidR="00ED5BB6" w:rsidRPr="00B933BC">
        <w:rPr>
          <w:sz w:val="24"/>
        </w:rPr>
        <w:t xml:space="preserve">em předložených podkladů o rozhodujících parametrech </w:t>
      </w:r>
      <w:r w:rsidR="00B6157D" w:rsidRPr="00B933BC">
        <w:rPr>
          <w:sz w:val="24"/>
        </w:rPr>
        <w:t>stavby a jejím členění do etap, a dále si ponechává veškeré rozhodovací pravomoci.</w:t>
      </w:r>
    </w:p>
    <w:p w14:paraId="769A50A5" w14:textId="77777777" w:rsidR="00ED5BB6" w:rsidRPr="00B933BC" w:rsidRDefault="00ED5BB6" w:rsidP="00ED5BB6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B933BC">
        <w:rPr>
          <w:sz w:val="24"/>
        </w:rPr>
        <w:t xml:space="preserve">Za </w:t>
      </w:r>
      <w:r w:rsidR="003C6CF4">
        <w:rPr>
          <w:sz w:val="24"/>
        </w:rPr>
        <w:t>příkazce</w:t>
      </w:r>
      <w:r w:rsidRPr="00B933BC">
        <w:rPr>
          <w:sz w:val="24"/>
        </w:rPr>
        <w:t xml:space="preserve"> jsou pověřeni kontrolou plnění smlouvy a oprávněním jednat s </w:t>
      </w:r>
      <w:r w:rsidR="003C6CF4">
        <w:rPr>
          <w:sz w:val="24"/>
        </w:rPr>
        <w:t>příkazník</w:t>
      </w:r>
      <w:r w:rsidRPr="00B933BC">
        <w:rPr>
          <w:sz w:val="24"/>
        </w:rPr>
        <w:t>em v rozsahu závazků vyplývajících z této smlouvy tito pracovníci:</w:t>
      </w:r>
    </w:p>
    <w:p w14:paraId="1914C3A1" w14:textId="77777777" w:rsidR="00EF4792" w:rsidRDefault="000D6728" w:rsidP="006C2BC5">
      <w:pPr>
        <w:spacing w:before="120"/>
        <w:ind w:left="1440"/>
        <w:rPr>
          <w:sz w:val="24"/>
          <w:szCs w:val="24"/>
        </w:rPr>
      </w:pPr>
      <w:r>
        <w:rPr>
          <w:sz w:val="24"/>
          <w:szCs w:val="24"/>
        </w:rPr>
        <w:t>David Jirges</w:t>
      </w:r>
      <w:r w:rsidR="00EF4792">
        <w:rPr>
          <w:sz w:val="24"/>
          <w:szCs w:val="24"/>
        </w:rPr>
        <w:t xml:space="preserve">, </w:t>
      </w:r>
      <w:r>
        <w:rPr>
          <w:sz w:val="24"/>
          <w:szCs w:val="24"/>
        </w:rPr>
        <w:t>jednatel společnosti</w:t>
      </w:r>
    </w:p>
    <w:p w14:paraId="4CA1AA5D" w14:textId="77777777" w:rsidR="002425C6" w:rsidRPr="002425C6" w:rsidRDefault="003C6CF4" w:rsidP="002425C6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Příkazce</w:t>
      </w:r>
      <w:r w:rsidR="002425C6" w:rsidRPr="00B933BC">
        <w:rPr>
          <w:snapToGrid w:val="0"/>
          <w:sz w:val="24"/>
          <w:szCs w:val="24"/>
        </w:rPr>
        <w:t xml:space="preserve"> zajistí na požádání </w:t>
      </w:r>
      <w:r>
        <w:rPr>
          <w:snapToGrid w:val="0"/>
          <w:sz w:val="24"/>
          <w:szCs w:val="24"/>
        </w:rPr>
        <w:t>příkazník</w:t>
      </w:r>
      <w:r w:rsidR="00D25BBC">
        <w:rPr>
          <w:snapToGrid w:val="0"/>
          <w:sz w:val="24"/>
          <w:szCs w:val="24"/>
        </w:rPr>
        <w:t>a</w:t>
      </w:r>
      <w:r w:rsidR="002425C6" w:rsidRPr="00B933BC">
        <w:rPr>
          <w:snapToGrid w:val="0"/>
          <w:sz w:val="24"/>
          <w:szCs w:val="24"/>
        </w:rPr>
        <w:t xml:space="preserve"> účast svých odpovědných zástupců na jednáních o </w:t>
      </w:r>
      <w:r w:rsidR="00B833FA">
        <w:rPr>
          <w:snapToGrid w:val="0"/>
          <w:sz w:val="24"/>
          <w:szCs w:val="24"/>
        </w:rPr>
        <w:t>o</w:t>
      </w:r>
      <w:r w:rsidR="002425C6" w:rsidRPr="00B933BC">
        <w:rPr>
          <w:snapToGrid w:val="0"/>
          <w:sz w:val="24"/>
          <w:szCs w:val="24"/>
        </w:rPr>
        <w:t>devzdání staveniště, o převzetí dokončené stavby nebo její ucelené části, při zaškolování</w:t>
      </w:r>
      <w:r w:rsidR="002425C6" w:rsidRPr="002425C6">
        <w:rPr>
          <w:snapToGrid w:val="0"/>
          <w:sz w:val="24"/>
          <w:szCs w:val="24"/>
        </w:rPr>
        <w:t xml:space="preserve"> a zacvičování obsluhy jednotlivých zařízení a dále při kolaudačním řízení.</w:t>
      </w:r>
    </w:p>
    <w:p w14:paraId="7111986F" w14:textId="77777777" w:rsidR="002425C6" w:rsidRPr="002425C6" w:rsidRDefault="003C6CF4" w:rsidP="002425C6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Příkazce</w:t>
      </w:r>
      <w:r w:rsidR="002425C6" w:rsidRPr="002425C6">
        <w:rPr>
          <w:snapToGrid w:val="0"/>
          <w:sz w:val="24"/>
          <w:szCs w:val="24"/>
        </w:rPr>
        <w:t xml:space="preserve"> bude provádět veškerý platební styk vůči jednotlivým zhotovitelům na základě smluv a fakturačních podkladů připravených, respektive odsouhlasených, </w:t>
      </w:r>
      <w:r>
        <w:rPr>
          <w:snapToGrid w:val="0"/>
          <w:sz w:val="24"/>
          <w:szCs w:val="24"/>
        </w:rPr>
        <w:t>příkazník</w:t>
      </w:r>
      <w:r w:rsidR="002425C6" w:rsidRPr="002425C6">
        <w:rPr>
          <w:snapToGrid w:val="0"/>
          <w:sz w:val="24"/>
          <w:szCs w:val="24"/>
        </w:rPr>
        <w:t>em a zabezpečí financování v souladu s uzavřenými smlouvami se zhotoviteli.</w:t>
      </w:r>
    </w:p>
    <w:p w14:paraId="4B11D4AF" w14:textId="77777777" w:rsidR="002425C6" w:rsidRPr="002425C6" w:rsidRDefault="003C6CF4" w:rsidP="002425C6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Příkazce</w:t>
      </w:r>
      <w:r w:rsidR="002425C6" w:rsidRPr="002425C6">
        <w:rPr>
          <w:snapToGrid w:val="0"/>
          <w:sz w:val="24"/>
          <w:szCs w:val="24"/>
        </w:rPr>
        <w:t xml:space="preserve"> zajistí ty smluvní závazky, které nemůže převést na </w:t>
      </w:r>
      <w:r>
        <w:rPr>
          <w:snapToGrid w:val="0"/>
          <w:sz w:val="24"/>
          <w:szCs w:val="24"/>
        </w:rPr>
        <w:t>příkazník</w:t>
      </w:r>
      <w:r w:rsidR="00D25BBC">
        <w:rPr>
          <w:snapToGrid w:val="0"/>
          <w:sz w:val="24"/>
          <w:szCs w:val="24"/>
        </w:rPr>
        <w:t>a</w:t>
      </w:r>
      <w:r w:rsidR="002425C6" w:rsidRPr="002425C6">
        <w:rPr>
          <w:snapToGrid w:val="0"/>
          <w:sz w:val="24"/>
          <w:szCs w:val="24"/>
        </w:rPr>
        <w:t>, to je zejména bezplatné poskytnutí staveniště, případných připojovacích bodů energií apod.</w:t>
      </w:r>
    </w:p>
    <w:p w14:paraId="061908E2" w14:textId="77777777" w:rsidR="002425C6" w:rsidRPr="002425C6" w:rsidRDefault="003C6CF4" w:rsidP="002425C6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textAlignment w:val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Příkazce</w:t>
      </w:r>
      <w:r w:rsidR="002425C6" w:rsidRPr="002425C6">
        <w:rPr>
          <w:snapToGrid w:val="0"/>
          <w:sz w:val="24"/>
          <w:szCs w:val="24"/>
        </w:rPr>
        <w:t xml:space="preserve"> poskytne </w:t>
      </w:r>
      <w:r>
        <w:rPr>
          <w:snapToGrid w:val="0"/>
          <w:sz w:val="24"/>
          <w:szCs w:val="24"/>
        </w:rPr>
        <w:t>příkazník</w:t>
      </w:r>
      <w:r w:rsidR="00D25BBC">
        <w:rPr>
          <w:snapToGrid w:val="0"/>
          <w:sz w:val="24"/>
          <w:szCs w:val="24"/>
        </w:rPr>
        <w:t>ovi</w:t>
      </w:r>
      <w:r w:rsidR="002425C6" w:rsidRPr="002425C6">
        <w:rPr>
          <w:snapToGrid w:val="0"/>
          <w:sz w:val="24"/>
          <w:szCs w:val="24"/>
        </w:rPr>
        <w:t xml:space="preserve"> potřebné podklady, zejména </w:t>
      </w:r>
      <w:r w:rsidR="00DE48A0">
        <w:rPr>
          <w:snapToGrid w:val="0"/>
          <w:sz w:val="24"/>
          <w:szCs w:val="24"/>
        </w:rPr>
        <w:t xml:space="preserve">zjednodušenou </w:t>
      </w:r>
      <w:r w:rsidR="002425C6" w:rsidRPr="002425C6">
        <w:rPr>
          <w:snapToGrid w:val="0"/>
          <w:sz w:val="24"/>
          <w:szCs w:val="24"/>
        </w:rPr>
        <w:t>projektovou dokumentaci, nabídkové rozpočty a smlouvy se zhotoviteli a dosud získané další potřebné doklady a materiály související s přípravou akce</w:t>
      </w:r>
      <w:r w:rsidR="00156CEC">
        <w:rPr>
          <w:snapToGrid w:val="0"/>
          <w:sz w:val="24"/>
          <w:szCs w:val="24"/>
        </w:rPr>
        <w:t>.</w:t>
      </w:r>
    </w:p>
    <w:p w14:paraId="09766846" w14:textId="77777777" w:rsidR="002425C6" w:rsidRDefault="002425C6" w:rsidP="002425C6">
      <w:pPr>
        <w:spacing w:before="120"/>
        <w:jc w:val="center"/>
        <w:rPr>
          <w:b/>
          <w:color w:val="FF0000"/>
          <w:sz w:val="24"/>
        </w:rPr>
      </w:pPr>
    </w:p>
    <w:p w14:paraId="1E8AF250" w14:textId="77777777" w:rsidR="00B6157D" w:rsidRPr="00302E9E" w:rsidRDefault="00B6157D" w:rsidP="00B6157D">
      <w:pPr>
        <w:spacing w:before="120"/>
        <w:jc w:val="center"/>
        <w:rPr>
          <w:b/>
          <w:sz w:val="24"/>
        </w:rPr>
      </w:pPr>
      <w:r w:rsidRPr="00302E9E">
        <w:rPr>
          <w:b/>
          <w:sz w:val="24"/>
        </w:rPr>
        <w:t>IV.</w:t>
      </w:r>
    </w:p>
    <w:p w14:paraId="537EB955" w14:textId="77777777" w:rsidR="00B6157D" w:rsidRDefault="00B6157D" w:rsidP="00CF14BA">
      <w:pPr>
        <w:spacing w:before="120"/>
        <w:jc w:val="center"/>
        <w:rPr>
          <w:b/>
          <w:sz w:val="24"/>
          <w:u w:val="single"/>
        </w:rPr>
      </w:pPr>
      <w:r w:rsidRPr="00302E9E">
        <w:rPr>
          <w:b/>
          <w:sz w:val="24"/>
          <w:u w:val="single"/>
        </w:rPr>
        <w:t>Lhůty</w:t>
      </w:r>
    </w:p>
    <w:p w14:paraId="3F98DCA7" w14:textId="77777777" w:rsidR="005C6B68" w:rsidRPr="001F263E" w:rsidRDefault="005C6B68" w:rsidP="006C2BC5">
      <w:pPr>
        <w:overflowPunct/>
        <w:autoSpaceDE/>
        <w:autoSpaceDN/>
        <w:adjustRightInd/>
        <w:spacing w:before="120"/>
        <w:jc w:val="both"/>
        <w:textAlignment w:val="auto"/>
        <w:rPr>
          <w:b/>
          <w:snapToGrid w:val="0"/>
          <w:sz w:val="24"/>
          <w:szCs w:val="24"/>
        </w:rPr>
      </w:pPr>
      <w:r w:rsidRPr="001F263E">
        <w:rPr>
          <w:b/>
          <w:snapToGrid w:val="0"/>
          <w:sz w:val="24"/>
          <w:szCs w:val="24"/>
        </w:rPr>
        <w:t>Termíny pro realizaci:</w:t>
      </w:r>
    </w:p>
    <w:p w14:paraId="6655C649" w14:textId="77777777" w:rsidR="002B6B77" w:rsidRPr="001F263E" w:rsidRDefault="00314092" w:rsidP="002B6B77">
      <w:pPr>
        <w:numPr>
          <w:ilvl w:val="0"/>
          <w:numId w:val="31"/>
        </w:numPr>
        <w:tabs>
          <w:tab w:val="clear" w:pos="420"/>
          <w:tab w:val="num" w:pos="1069"/>
        </w:tabs>
        <w:spacing w:before="120"/>
        <w:ind w:left="1069"/>
        <w:jc w:val="both"/>
        <w:rPr>
          <w:snapToGrid w:val="0"/>
          <w:sz w:val="24"/>
          <w:szCs w:val="24"/>
        </w:rPr>
      </w:pPr>
      <w:r w:rsidRPr="001F263E">
        <w:rPr>
          <w:snapToGrid w:val="0"/>
          <w:sz w:val="24"/>
          <w:szCs w:val="24"/>
        </w:rPr>
        <w:t>zahájení prací</w:t>
      </w:r>
      <w:r w:rsidR="00D25BBC" w:rsidRPr="001F263E">
        <w:rPr>
          <w:snapToGrid w:val="0"/>
          <w:sz w:val="24"/>
          <w:szCs w:val="24"/>
        </w:rPr>
        <w:t xml:space="preserve"> </w:t>
      </w:r>
      <w:r w:rsidR="002B6B77" w:rsidRPr="001F263E">
        <w:rPr>
          <w:snapToGrid w:val="0"/>
          <w:sz w:val="24"/>
          <w:szCs w:val="24"/>
        </w:rPr>
        <w:t xml:space="preserve">– ihned po podpisu smlouvy </w:t>
      </w:r>
    </w:p>
    <w:p w14:paraId="03A4D3A3" w14:textId="77777777" w:rsidR="00414311" w:rsidRPr="001F263E" w:rsidRDefault="00314092" w:rsidP="002B6B77">
      <w:pPr>
        <w:numPr>
          <w:ilvl w:val="0"/>
          <w:numId w:val="31"/>
        </w:numPr>
        <w:tabs>
          <w:tab w:val="clear" w:pos="420"/>
          <w:tab w:val="num" w:pos="1069"/>
        </w:tabs>
        <w:spacing w:before="120"/>
        <w:ind w:left="1069"/>
        <w:jc w:val="both"/>
        <w:rPr>
          <w:snapToGrid w:val="0"/>
          <w:sz w:val="24"/>
          <w:szCs w:val="24"/>
        </w:rPr>
      </w:pPr>
      <w:r w:rsidRPr="001F263E">
        <w:rPr>
          <w:snapToGrid w:val="0"/>
          <w:sz w:val="24"/>
          <w:szCs w:val="24"/>
        </w:rPr>
        <w:t xml:space="preserve">termín </w:t>
      </w:r>
      <w:r w:rsidR="001F263E" w:rsidRPr="001F263E">
        <w:rPr>
          <w:snapToGrid w:val="0"/>
          <w:sz w:val="24"/>
          <w:szCs w:val="24"/>
        </w:rPr>
        <w:t xml:space="preserve">zahájení stavby vybraným dodavatelem cca od 4/2021, </w:t>
      </w:r>
      <w:r w:rsidRPr="001F263E">
        <w:rPr>
          <w:snapToGrid w:val="0"/>
          <w:sz w:val="24"/>
          <w:szCs w:val="24"/>
        </w:rPr>
        <w:t>dokončení</w:t>
      </w:r>
      <w:r w:rsidR="00D25BBC" w:rsidRPr="001F263E">
        <w:rPr>
          <w:snapToGrid w:val="0"/>
          <w:sz w:val="24"/>
          <w:szCs w:val="24"/>
        </w:rPr>
        <w:t xml:space="preserve"> </w:t>
      </w:r>
      <w:r w:rsidR="00013E97" w:rsidRPr="001F263E">
        <w:rPr>
          <w:snapToGrid w:val="0"/>
          <w:sz w:val="24"/>
          <w:szCs w:val="24"/>
        </w:rPr>
        <w:t xml:space="preserve">stavby dodavatelem </w:t>
      </w:r>
      <w:r w:rsidR="001F263E" w:rsidRPr="001F263E">
        <w:rPr>
          <w:snapToGrid w:val="0"/>
          <w:sz w:val="24"/>
          <w:szCs w:val="24"/>
        </w:rPr>
        <w:t>nejpozději do 31.1</w:t>
      </w:r>
      <w:r w:rsidR="00DF5137">
        <w:rPr>
          <w:snapToGrid w:val="0"/>
          <w:sz w:val="24"/>
          <w:szCs w:val="24"/>
        </w:rPr>
        <w:t>0</w:t>
      </w:r>
      <w:r w:rsidR="001F263E" w:rsidRPr="001F263E">
        <w:rPr>
          <w:snapToGrid w:val="0"/>
          <w:sz w:val="24"/>
          <w:szCs w:val="24"/>
        </w:rPr>
        <w:t>.2021 (dle ustanovení SOD)</w:t>
      </w:r>
    </w:p>
    <w:p w14:paraId="6557C404" w14:textId="77777777" w:rsidR="00A16B78" w:rsidRPr="001F263E" w:rsidRDefault="005F6855" w:rsidP="002B6B77">
      <w:pPr>
        <w:numPr>
          <w:ilvl w:val="0"/>
          <w:numId w:val="31"/>
        </w:numPr>
        <w:tabs>
          <w:tab w:val="clear" w:pos="420"/>
          <w:tab w:val="num" w:pos="1069"/>
        </w:tabs>
        <w:spacing w:before="120"/>
        <w:ind w:left="1069"/>
        <w:jc w:val="both"/>
        <w:rPr>
          <w:snapToGrid w:val="0"/>
          <w:sz w:val="24"/>
          <w:szCs w:val="24"/>
        </w:rPr>
      </w:pPr>
      <w:r w:rsidRPr="001F263E">
        <w:rPr>
          <w:snapToGrid w:val="0"/>
          <w:sz w:val="24"/>
          <w:szCs w:val="24"/>
        </w:rPr>
        <w:t xml:space="preserve">předpokládané </w:t>
      </w:r>
      <w:r w:rsidR="00414311" w:rsidRPr="001F263E">
        <w:rPr>
          <w:snapToGrid w:val="0"/>
          <w:sz w:val="24"/>
          <w:szCs w:val="24"/>
        </w:rPr>
        <w:t>u</w:t>
      </w:r>
      <w:r w:rsidR="00013E97" w:rsidRPr="001F263E">
        <w:rPr>
          <w:snapToGrid w:val="0"/>
          <w:sz w:val="24"/>
          <w:szCs w:val="24"/>
        </w:rPr>
        <w:t xml:space="preserve">končení činnosti </w:t>
      </w:r>
      <w:proofErr w:type="gramStart"/>
      <w:r w:rsidR="00013E97" w:rsidRPr="001F263E">
        <w:rPr>
          <w:snapToGrid w:val="0"/>
          <w:sz w:val="24"/>
          <w:szCs w:val="24"/>
        </w:rPr>
        <w:t>příkazníka</w:t>
      </w:r>
      <w:r w:rsidR="00407A57" w:rsidRPr="001F263E">
        <w:rPr>
          <w:snapToGrid w:val="0"/>
          <w:sz w:val="24"/>
          <w:szCs w:val="24"/>
        </w:rPr>
        <w:t xml:space="preserve"> -</w:t>
      </w:r>
      <w:r w:rsidR="00013E97" w:rsidRPr="001F263E">
        <w:rPr>
          <w:snapToGrid w:val="0"/>
          <w:sz w:val="24"/>
          <w:szCs w:val="24"/>
        </w:rPr>
        <w:t xml:space="preserve"> </w:t>
      </w:r>
      <w:r w:rsidR="00407A57" w:rsidRPr="001F263E">
        <w:rPr>
          <w:snapToGrid w:val="0"/>
          <w:sz w:val="24"/>
          <w:szCs w:val="24"/>
        </w:rPr>
        <w:t>po</w:t>
      </w:r>
      <w:proofErr w:type="gramEnd"/>
      <w:r w:rsidR="00407A57" w:rsidRPr="001F263E">
        <w:rPr>
          <w:snapToGrid w:val="0"/>
          <w:sz w:val="24"/>
          <w:szCs w:val="24"/>
        </w:rPr>
        <w:t xml:space="preserve"> řádném předání dokončené stavby a její případné kolaudaci</w:t>
      </w:r>
      <w:r w:rsidR="00013E97" w:rsidRPr="001F263E">
        <w:rPr>
          <w:snapToGrid w:val="0"/>
          <w:sz w:val="24"/>
          <w:szCs w:val="24"/>
        </w:rPr>
        <w:t xml:space="preserve"> </w:t>
      </w:r>
      <w:r w:rsidR="00407A57" w:rsidRPr="001F263E">
        <w:rPr>
          <w:snapToGrid w:val="0"/>
          <w:sz w:val="24"/>
          <w:szCs w:val="24"/>
        </w:rPr>
        <w:t>(předpoklad do 31.</w:t>
      </w:r>
      <w:r w:rsidR="00EF4792" w:rsidRPr="001F263E">
        <w:rPr>
          <w:snapToGrid w:val="0"/>
          <w:sz w:val="24"/>
          <w:szCs w:val="24"/>
        </w:rPr>
        <w:t>1</w:t>
      </w:r>
      <w:r w:rsidR="00DF5137">
        <w:rPr>
          <w:snapToGrid w:val="0"/>
          <w:sz w:val="24"/>
          <w:szCs w:val="24"/>
        </w:rPr>
        <w:t>2</w:t>
      </w:r>
      <w:r w:rsidR="00407A57" w:rsidRPr="001F263E">
        <w:rPr>
          <w:snapToGrid w:val="0"/>
          <w:sz w:val="24"/>
          <w:szCs w:val="24"/>
        </w:rPr>
        <w:t>.202</w:t>
      </w:r>
      <w:r w:rsidR="00DF5137">
        <w:rPr>
          <w:snapToGrid w:val="0"/>
          <w:sz w:val="24"/>
          <w:szCs w:val="24"/>
        </w:rPr>
        <w:t>1</w:t>
      </w:r>
      <w:r w:rsidR="00407A57" w:rsidRPr="001F263E">
        <w:rPr>
          <w:snapToGrid w:val="0"/>
          <w:sz w:val="24"/>
          <w:szCs w:val="24"/>
        </w:rPr>
        <w:t>)</w:t>
      </w:r>
    </w:p>
    <w:p w14:paraId="7307C94F" w14:textId="77777777" w:rsidR="0030011F" w:rsidRDefault="0030011F" w:rsidP="00A27312">
      <w:pPr>
        <w:overflowPunct/>
        <w:autoSpaceDE/>
        <w:autoSpaceDN/>
        <w:adjustRightInd/>
        <w:spacing w:before="120"/>
        <w:textAlignment w:val="auto"/>
        <w:rPr>
          <w:snapToGrid w:val="0"/>
          <w:sz w:val="24"/>
          <w:szCs w:val="24"/>
        </w:rPr>
      </w:pPr>
    </w:p>
    <w:p w14:paraId="0CC2BF35" w14:textId="77777777" w:rsidR="000D6728" w:rsidRDefault="000D6728" w:rsidP="00A27312">
      <w:pPr>
        <w:overflowPunct/>
        <w:autoSpaceDE/>
        <w:autoSpaceDN/>
        <w:adjustRightInd/>
        <w:spacing w:before="120"/>
        <w:textAlignment w:val="auto"/>
        <w:rPr>
          <w:snapToGrid w:val="0"/>
          <w:sz w:val="24"/>
          <w:szCs w:val="24"/>
        </w:rPr>
      </w:pPr>
    </w:p>
    <w:p w14:paraId="262E1020" w14:textId="77777777" w:rsidR="00FD480C" w:rsidRPr="005C6B68" w:rsidRDefault="00FD480C" w:rsidP="00A27312">
      <w:pPr>
        <w:overflowPunct/>
        <w:autoSpaceDE/>
        <w:autoSpaceDN/>
        <w:adjustRightInd/>
        <w:spacing w:before="120"/>
        <w:textAlignment w:val="auto"/>
        <w:rPr>
          <w:snapToGrid w:val="0"/>
          <w:sz w:val="24"/>
          <w:szCs w:val="24"/>
        </w:rPr>
      </w:pPr>
      <w:r w:rsidRPr="005C6B68">
        <w:rPr>
          <w:snapToGrid w:val="0"/>
          <w:sz w:val="24"/>
          <w:szCs w:val="24"/>
        </w:rPr>
        <w:t>Sjednané lhůty provádění budou prod</w:t>
      </w:r>
      <w:r w:rsidR="009510B5">
        <w:rPr>
          <w:snapToGrid w:val="0"/>
          <w:sz w:val="24"/>
          <w:szCs w:val="24"/>
        </w:rPr>
        <w:t>l</w:t>
      </w:r>
      <w:r w:rsidRPr="005C6B68">
        <w:rPr>
          <w:snapToGrid w:val="0"/>
          <w:sz w:val="24"/>
          <w:szCs w:val="24"/>
        </w:rPr>
        <w:t>ouženy:</w:t>
      </w:r>
    </w:p>
    <w:p w14:paraId="502D541F" w14:textId="77777777" w:rsidR="00FD480C" w:rsidRPr="005C6B68" w:rsidRDefault="00FD480C" w:rsidP="00FD480C">
      <w:pPr>
        <w:numPr>
          <w:ilvl w:val="0"/>
          <w:numId w:val="34"/>
        </w:numPr>
        <w:tabs>
          <w:tab w:val="clear" w:pos="420"/>
          <w:tab w:val="num" w:pos="1080"/>
        </w:tabs>
        <w:overflowPunct/>
        <w:autoSpaceDE/>
        <w:autoSpaceDN/>
        <w:adjustRightInd/>
        <w:spacing w:before="120"/>
        <w:ind w:left="1080"/>
        <w:jc w:val="both"/>
        <w:textAlignment w:val="auto"/>
        <w:rPr>
          <w:snapToGrid w:val="0"/>
          <w:sz w:val="24"/>
          <w:szCs w:val="24"/>
        </w:rPr>
      </w:pPr>
      <w:r w:rsidRPr="005C6B68">
        <w:rPr>
          <w:snapToGrid w:val="0"/>
          <w:sz w:val="24"/>
          <w:szCs w:val="24"/>
        </w:rPr>
        <w:t>jestliže překážky v práci zavinil zhotovitel díla</w:t>
      </w:r>
    </w:p>
    <w:p w14:paraId="76010173" w14:textId="77777777" w:rsidR="00FD480C" w:rsidRPr="005C6B68" w:rsidRDefault="00FD480C" w:rsidP="00FD480C">
      <w:pPr>
        <w:numPr>
          <w:ilvl w:val="0"/>
          <w:numId w:val="34"/>
        </w:numPr>
        <w:tabs>
          <w:tab w:val="clear" w:pos="420"/>
          <w:tab w:val="num" w:pos="1080"/>
        </w:tabs>
        <w:overflowPunct/>
        <w:autoSpaceDE/>
        <w:autoSpaceDN/>
        <w:adjustRightInd/>
        <w:spacing w:before="120"/>
        <w:ind w:left="1080"/>
        <w:jc w:val="both"/>
        <w:textAlignment w:val="auto"/>
        <w:rPr>
          <w:snapToGrid w:val="0"/>
          <w:sz w:val="24"/>
          <w:szCs w:val="24"/>
        </w:rPr>
      </w:pPr>
      <w:r w:rsidRPr="005C6B68">
        <w:rPr>
          <w:snapToGrid w:val="0"/>
          <w:sz w:val="24"/>
          <w:szCs w:val="24"/>
        </w:rPr>
        <w:t>jestliže překážky v práci zavinil objednatel (</w:t>
      </w:r>
      <w:r w:rsidR="003C6CF4">
        <w:rPr>
          <w:snapToGrid w:val="0"/>
          <w:sz w:val="24"/>
          <w:szCs w:val="24"/>
        </w:rPr>
        <w:t>příkazce</w:t>
      </w:r>
      <w:r w:rsidRPr="005C6B68">
        <w:rPr>
          <w:snapToGrid w:val="0"/>
          <w:sz w:val="24"/>
          <w:szCs w:val="24"/>
        </w:rPr>
        <w:t>)</w:t>
      </w:r>
    </w:p>
    <w:p w14:paraId="1FA190F7" w14:textId="77777777" w:rsidR="00FD480C" w:rsidRPr="005C6B68" w:rsidRDefault="00FD480C" w:rsidP="00FD480C">
      <w:pPr>
        <w:numPr>
          <w:ilvl w:val="0"/>
          <w:numId w:val="34"/>
        </w:numPr>
        <w:tabs>
          <w:tab w:val="clear" w:pos="420"/>
          <w:tab w:val="num" w:pos="1080"/>
        </w:tabs>
        <w:overflowPunct/>
        <w:autoSpaceDE/>
        <w:autoSpaceDN/>
        <w:adjustRightInd/>
        <w:spacing w:before="120"/>
        <w:ind w:left="1080"/>
        <w:jc w:val="both"/>
        <w:textAlignment w:val="auto"/>
        <w:rPr>
          <w:snapToGrid w:val="0"/>
          <w:sz w:val="24"/>
          <w:szCs w:val="24"/>
        </w:rPr>
      </w:pPr>
      <w:r w:rsidRPr="005C6B68">
        <w:rPr>
          <w:snapToGrid w:val="0"/>
          <w:sz w:val="24"/>
          <w:szCs w:val="24"/>
        </w:rPr>
        <w:t xml:space="preserve">jestliže přerušení prací bylo zaviněno vyšší mocí nebo jinými okolnostmi, prokazatelně nezaviněnými </w:t>
      </w:r>
      <w:r w:rsidR="003C6CF4">
        <w:rPr>
          <w:snapToGrid w:val="0"/>
          <w:sz w:val="24"/>
          <w:szCs w:val="24"/>
        </w:rPr>
        <w:t>příkazník</w:t>
      </w:r>
      <w:r w:rsidRPr="005C6B68">
        <w:rPr>
          <w:snapToGrid w:val="0"/>
          <w:sz w:val="24"/>
          <w:szCs w:val="24"/>
        </w:rPr>
        <w:t>em, např. nevyjasněné majetkopr</w:t>
      </w:r>
      <w:r w:rsidR="00D25BBC">
        <w:rPr>
          <w:snapToGrid w:val="0"/>
          <w:sz w:val="24"/>
          <w:szCs w:val="24"/>
        </w:rPr>
        <w:t xml:space="preserve">ávní vztahy, řešení případných </w:t>
      </w:r>
      <w:r w:rsidRPr="005C6B68">
        <w:rPr>
          <w:snapToGrid w:val="0"/>
          <w:sz w:val="24"/>
          <w:szCs w:val="24"/>
        </w:rPr>
        <w:t>připomínek občanskoprávní povahy</w:t>
      </w:r>
    </w:p>
    <w:p w14:paraId="144314B2" w14:textId="77777777" w:rsidR="00EF4792" w:rsidRDefault="00EF4792" w:rsidP="00ED5BB6">
      <w:pPr>
        <w:jc w:val="center"/>
        <w:rPr>
          <w:b/>
          <w:sz w:val="24"/>
        </w:rPr>
      </w:pPr>
    </w:p>
    <w:p w14:paraId="6C7DB6A5" w14:textId="77777777" w:rsidR="00ED5BB6" w:rsidRPr="00AA04AB" w:rsidRDefault="00ED5BB6" w:rsidP="00ED5BB6">
      <w:pPr>
        <w:spacing w:before="120"/>
        <w:jc w:val="center"/>
        <w:rPr>
          <w:b/>
          <w:sz w:val="24"/>
        </w:rPr>
      </w:pPr>
      <w:r w:rsidRPr="00AA04AB">
        <w:rPr>
          <w:b/>
          <w:sz w:val="24"/>
        </w:rPr>
        <w:t>V.</w:t>
      </w:r>
    </w:p>
    <w:p w14:paraId="2DD4CACF" w14:textId="77777777" w:rsidR="00A16B78" w:rsidRPr="00AA04AB" w:rsidRDefault="00ED5BB6" w:rsidP="00B740B3">
      <w:pPr>
        <w:spacing w:before="120"/>
        <w:jc w:val="center"/>
        <w:rPr>
          <w:b/>
          <w:sz w:val="24"/>
          <w:u w:val="single"/>
        </w:rPr>
      </w:pPr>
      <w:r w:rsidRPr="00AA04AB">
        <w:rPr>
          <w:b/>
          <w:sz w:val="24"/>
          <w:u w:val="single"/>
        </w:rPr>
        <w:t>Výše úplaty</w:t>
      </w:r>
    </w:p>
    <w:p w14:paraId="57752C35" w14:textId="77777777" w:rsidR="00ED5BB6" w:rsidRDefault="00ED5BB6" w:rsidP="00CF14BA">
      <w:pPr>
        <w:numPr>
          <w:ilvl w:val="2"/>
          <w:numId w:val="9"/>
        </w:numPr>
        <w:tabs>
          <w:tab w:val="clear" w:pos="2340"/>
          <w:tab w:val="num" w:pos="284"/>
        </w:tabs>
        <w:spacing w:before="120"/>
        <w:ind w:left="284" w:hanging="284"/>
        <w:jc w:val="both"/>
        <w:rPr>
          <w:sz w:val="24"/>
        </w:rPr>
      </w:pPr>
      <w:r w:rsidRPr="00AA04AB">
        <w:rPr>
          <w:sz w:val="24"/>
        </w:rPr>
        <w:t>Cena za činnosti, uvedené v části II/1 se sjednává dohodou podle zákona č.</w:t>
      </w:r>
      <w:r w:rsidR="0094298E">
        <w:rPr>
          <w:sz w:val="24"/>
        </w:rPr>
        <w:t xml:space="preserve"> </w:t>
      </w:r>
      <w:r w:rsidRPr="00AA04AB">
        <w:rPr>
          <w:sz w:val="24"/>
        </w:rPr>
        <w:t>526/</w:t>
      </w:r>
      <w:r w:rsidR="00C9604F" w:rsidRPr="00AA04AB">
        <w:rPr>
          <w:sz w:val="24"/>
        </w:rPr>
        <w:t>19</w:t>
      </w:r>
      <w:r w:rsidRPr="00AA04AB">
        <w:rPr>
          <w:sz w:val="24"/>
        </w:rPr>
        <w:t xml:space="preserve">90 Sb. o </w:t>
      </w:r>
      <w:proofErr w:type="gramStart"/>
      <w:r w:rsidRPr="00AA04AB">
        <w:rPr>
          <w:sz w:val="24"/>
        </w:rPr>
        <w:t>cenách</w:t>
      </w:r>
      <w:proofErr w:type="gramEnd"/>
      <w:r w:rsidRPr="00AA04AB">
        <w:rPr>
          <w:sz w:val="24"/>
        </w:rPr>
        <w:t xml:space="preserve"> a to jako pevná smluvní cena ve výši: </w:t>
      </w:r>
    </w:p>
    <w:p w14:paraId="452DD242" w14:textId="77777777" w:rsidR="000C5DF1" w:rsidRDefault="00035D08" w:rsidP="00E978D2">
      <w:pPr>
        <w:spacing w:before="120"/>
        <w:jc w:val="both"/>
        <w:rPr>
          <w:snapToGrid w:val="0"/>
          <w:sz w:val="24"/>
          <w:szCs w:val="24"/>
        </w:rPr>
      </w:pPr>
      <w:r w:rsidRPr="00AA04AB">
        <w:rPr>
          <w:snapToGrid w:val="0"/>
          <w:sz w:val="24"/>
          <w:szCs w:val="24"/>
        </w:rPr>
        <w:tab/>
      </w:r>
    </w:p>
    <w:p w14:paraId="09E80220" w14:textId="77777777" w:rsidR="00E978D2" w:rsidRPr="00A60CBC" w:rsidRDefault="00035D08" w:rsidP="000C5DF1">
      <w:pPr>
        <w:spacing w:before="120"/>
        <w:ind w:firstLine="720"/>
        <w:jc w:val="both"/>
        <w:rPr>
          <w:snapToGrid w:val="0"/>
          <w:color w:val="FF0000"/>
          <w:sz w:val="24"/>
          <w:szCs w:val="24"/>
        </w:rPr>
      </w:pPr>
      <w:r w:rsidRPr="007A3309">
        <w:rPr>
          <w:snapToGrid w:val="0"/>
          <w:sz w:val="24"/>
          <w:szCs w:val="24"/>
        </w:rPr>
        <w:t>Cena bez DPH</w:t>
      </w:r>
      <w:r w:rsidRPr="007A3309">
        <w:rPr>
          <w:snapToGrid w:val="0"/>
          <w:sz w:val="24"/>
          <w:szCs w:val="24"/>
        </w:rPr>
        <w:tab/>
      </w:r>
      <w:r w:rsidRPr="007A3309">
        <w:rPr>
          <w:snapToGrid w:val="0"/>
          <w:sz w:val="24"/>
          <w:szCs w:val="24"/>
        </w:rPr>
        <w:tab/>
      </w:r>
      <w:r w:rsidRPr="007A3309">
        <w:rPr>
          <w:snapToGrid w:val="0"/>
          <w:sz w:val="24"/>
          <w:szCs w:val="24"/>
        </w:rPr>
        <w:tab/>
      </w:r>
      <w:r w:rsidR="002A6DC1" w:rsidRPr="007A3309">
        <w:rPr>
          <w:snapToGrid w:val="0"/>
          <w:sz w:val="24"/>
          <w:szCs w:val="24"/>
        </w:rPr>
        <w:t xml:space="preserve">      </w:t>
      </w:r>
      <w:r w:rsidR="009510B5" w:rsidRPr="007A3309">
        <w:rPr>
          <w:snapToGrid w:val="0"/>
          <w:sz w:val="24"/>
          <w:szCs w:val="24"/>
        </w:rPr>
        <w:tab/>
      </w:r>
      <w:r w:rsidR="009510B5" w:rsidRPr="007A3309">
        <w:rPr>
          <w:snapToGrid w:val="0"/>
          <w:sz w:val="24"/>
          <w:szCs w:val="24"/>
        </w:rPr>
        <w:tab/>
      </w:r>
      <w:r w:rsidR="009510B5" w:rsidRPr="007A3309">
        <w:rPr>
          <w:snapToGrid w:val="0"/>
          <w:sz w:val="24"/>
          <w:szCs w:val="24"/>
        </w:rPr>
        <w:tab/>
      </w:r>
      <w:r w:rsidR="000D6728">
        <w:rPr>
          <w:snapToGrid w:val="0"/>
          <w:sz w:val="24"/>
          <w:szCs w:val="24"/>
        </w:rPr>
        <w:t>100.000</w:t>
      </w:r>
      <w:r w:rsidR="00D81AFC">
        <w:rPr>
          <w:snapToGrid w:val="0"/>
          <w:sz w:val="24"/>
          <w:szCs w:val="24"/>
        </w:rPr>
        <w:t>,-- Kč</w:t>
      </w:r>
    </w:p>
    <w:p w14:paraId="24A6386E" w14:textId="77777777" w:rsidR="00E978D2" w:rsidRPr="00A60CBC" w:rsidRDefault="00035D08" w:rsidP="00E978D2">
      <w:pPr>
        <w:spacing w:before="120"/>
        <w:ind w:firstLine="720"/>
        <w:jc w:val="both"/>
        <w:rPr>
          <w:snapToGrid w:val="0"/>
          <w:color w:val="FF0000"/>
          <w:sz w:val="24"/>
          <w:szCs w:val="24"/>
          <w:u w:val="single"/>
        </w:rPr>
      </w:pPr>
      <w:r w:rsidRPr="00D81AFC">
        <w:rPr>
          <w:snapToGrid w:val="0"/>
          <w:sz w:val="24"/>
          <w:szCs w:val="24"/>
          <w:u w:val="single"/>
        </w:rPr>
        <w:t>DPH 2</w:t>
      </w:r>
      <w:r w:rsidR="00D25BBC" w:rsidRPr="00D81AFC">
        <w:rPr>
          <w:snapToGrid w:val="0"/>
          <w:sz w:val="24"/>
          <w:szCs w:val="24"/>
          <w:u w:val="single"/>
        </w:rPr>
        <w:t>1</w:t>
      </w:r>
      <w:r w:rsidRPr="00D81AFC">
        <w:rPr>
          <w:snapToGrid w:val="0"/>
          <w:sz w:val="24"/>
          <w:szCs w:val="24"/>
          <w:u w:val="single"/>
        </w:rPr>
        <w:t>%</w:t>
      </w:r>
      <w:r w:rsidRPr="00D81AFC">
        <w:rPr>
          <w:snapToGrid w:val="0"/>
          <w:sz w:val="24"/>
          <w:szCs w:val="24"/>
          <w:u w:val="single"/>
        </w:rPr>
        <w:tab/>
      </w:r>
      <w:r w:rsidRPr="00D81AFC">
        <w:rPr>
          <w:snapToGrid w:val="0"/>
          <w:sz w:val="24"/>
          <w:szCs w:val="24"/>
          <w:u w:val="single"/>
        </w:rPr>
        <w:tab/>
      </w:r>
      <w:r w:rsidRPr="00D81AFC">
        <w:rPr>
          <w:snapToGrid w:val="0"/>
          <w:sz w:val="24"/>
          <w:szCs w:val="24"/>
          <w:u w:val="single"/>
        </w:rPr>
        <w:tab/>
      </w:r>
      <w:r w:rsidRPr="00D81AFC">
        <w:rPr>
          <w:snapToGrid w:val="0"/>
          <w:sz w:val="24"/>
          <w:szCs w:val="24"/>
          <w:u w:val="single"/>
        </w:rPr>
        <w:tab/>
      </w:r>
      <w:r w:rsidRPr="00D81AFC">
        <w:rPr>
          <w:snapToGrid w:val="0"/>
          <w:sz w:val="24"/>
          <w:szCs w:val="24"/>
          <w:u w:val="single"/>
        </w:rPr>
        <w:tab/>
      </w:r>
      <w:r w:rsidR="002A6DC1" w:rsidRPr="00D81AFC">
        <w:rPr>
          <w:snapToGrid w:val="0"/>
          <w:sz w:val="24"/>
          <w:szCs w:val="24"/>
          <w:u w:val="single"/>
        </w:rPr>
        <w:t xml:space="preserve">      </w:t>
      </w:r>
      <w:proofErr w:type="gramStart"/>
      <w:r w:rsidR="009510B5" w:rsidRPr="00D81AFC">
        <w:rPr>
          <w:snapToGrid w:val="0"/>
          <w:sz w:val="24"/>
          <w:szCs w:val="24"/>
          <w:u w:val="single"/>
        </w:rPr>
        <w:tab/>
      </w:r>
      <w:r w:rsidR="002B6B77">
        <w:rPr>
          <w:snapToGrid w:val="0"/>
          <w:sz w:val="24"/>
          <w:szCs w:val="24"/>
          <w:u w:val="single"/>
        </w:rPr>
        <w:t xml:space="preserve">  </w:t>
      </w:r>
      <w:r w:rsidR="000D6728">
        <w:rPr>
          <w:snapToGrid w:val="0"/>
          <w:sz w:val="24"/>
          <w:szCs w:val="24"/>
          <w:u w:val="single"/>
        </w:rPr>
        <w:t>21.000</w:t>
      </w:r>
      <w:proofErr w:type="gramEnd"/>
      <w:r w:rsidR="00E978D2" w:rsidRPr="00D81AFC">
        <w:rPr>
          <w:snapToGrid w:val="0"/>
          <w:sz w:val="24"/>
          <w:szCs w:val="24"/>
          <w:u w:val="single"/>
        </w:rPr>
        <w:t>,-</w:t>
      </w:r>
      <w:r w:rsidR="004B5981" w:rsidRPr="00D81AFC">
        <w:rPr>
          <w:snapToGrid w:val="0"/>
          <w:sz w:val="24"/>
          <w:szCs w:val="24"/>
          <w:u w:val="single"/>
        </w:rPr>
        <w:t>-</w:t>
      </w:r>
      <w:r w:rsidR="00E978D2" w:rsidRPr="00D81AFC">
        <w:rPr>
          <w:snapToGrid w:val="0"/>
          <w:sz w:val="24"/>
          <w:szCs w:val="24"/>
          <w:u w:val="single"/>
        </w:rPr>
        <w:t xml:space="preserve"> Kč</w:t>
      </w:r>
    </w:p>
    <w:p w14:paraId="17CF8D49" w14:textId="77777777" w:rsidR="00ED5BB6" w:rsidRDefault="00E978D2" w:rsidP="00FF53A3">
      <w:pPr>
        <w:spacing w:before="120"/>
        <w:ind w:firstLine="720"/>
        <w:jc w:val="both"/>
        <w:rPr>
          <w:b/>
          <w:snapToGrid w:val="0"/>
          <w:sz w:val="24"/>
          <w:szCs w:val="24"/>
        </w:rPr>
      </w:pPr>
      <w:r w:rsidRPr="00D81AFC">
        <w:rPr>
          <w:b/>
          <w:snapToGrid w:val="0"/>
          <w:sz w:val="24"/>
          <w:szCs w:val="24"/>
        </w:rPr>
        <w:t>Cena celkem včetně D</w:t>
      </w:r>
      <w:r w:rsidR="00816048" w:rsidRPr="00D81AFC">
        <w:rPr>
          <w:b/>
          <w:snapToGrid w:val="0"/>
          <w:sz w:val="24"/>
          <w:szCs w:val="24"/>
        </w:rPr>
        <w:t xml:space="preserve">PH                          </w:t>
      </w:r>
      <w:r w:rsidR="00816048" w:rsidRPr="00D81AFC">
        <w:rPr>
          <w:b/>
          <w:snapToGrid w:val="0"/>
          <w:sz w:val="24"/>
          <w:szCs w:val="24"/>
        </w:rPr>
        <w:tab/>
      </w:r>
      <w:r w:rsidR="002A6DC1" w:rsidRPr="00D81AFC">
        <w:rPr>
          <w:b/>
          <w:snapToGrid w:val="0"/>
          <w:sz w:val="24"/>
          <w:szCs w:val="24"/>
        </w:rPr>
        <w:t xml:space="preserve">     </w:t>
      </w:r>
      <w:r w:rsidR="00EA31B4">
        <w:rPr>
          <w:b/>
          <w:snapToGrid w:val="0"/>
          <w:sz w:val="24"/>
          <w:szCs w:val="24"/>
        </w:rPr>
        <w:t xml:space="preserve">     </w:t>
      </w:r>
      <w:r w:rsidR="004B5981" w:rsidRPr="00D81AFC">
        <w:rPr>
          <w:b/>
          <w:snapToGrid w:val="0"/>
          <w:sz w:val="24"/>
          <w:szCs w:val="24"/>
        </w:rPr>
        <w:t xml:space="preserve">  </w:t>
      </w:r>
      <w:proofErr w:type="gramStart"/>
      <w:r w:rsidR="000D6728">
        <w:rPr>
          <w:b/>
          <w:snapToGrid w:val="0"/>
          <w:sz w:val="24"/>
          <w:szCs w:val="24"/>
        </w:rPr>
        <w:t>121.000,</w:t>
      </w:r>
      <w:r w:rsidR="004B5981" w:rsidRPr="00D81AFC">
        <w:rPr>
          <w:b/>
          <w:snapToGrid w:val="0"/>
          <w:sz w:val="24"/>
          <w:szCs w:val="24"/>
        </w:rPr>
        <w:t>-</w:t>
      </w:r>
      <w:r w:rsidRPr="00D81AFC">
        <w:rPr>
          <w:b/>
          <w:snapToGrid w:val="0"/>
          <w:sz w:val="24"/>
          <w:szCs w:val="24"/>
        </w:rPr>
        <w:t>-</w:t>
      </w:r>
      <w:proofErr w:type="gramEnd"/>
      <w:r w:rsidRPr="00D81AFC">
        <w:rPr>
          <w:b/>
          <w:snapToGrid w:val="0"/>
          <w:sz w:val="24"/>
          <w:szCs w:val="24"/>
        </w:rPr>
        <w:t xml:space="preserve"> Kč</w:t>
      </w:r>
    </w:p>
    <w:p w14:paraId="106BDB46" w14:textId="77777777" w:rsidR="000D6728" w:rsidRPr="00D81AFC" w:rsidRDefault="000D6728" w:rsidP="00FF53A3">
      <w:pPr>
        <w:spacing w:before="120"/>
        <w:ind w:firstLine="720"/>
        <w:jc w:val="both"/>
        <w:rPr>
          <w:b/>
          <w:snapToGrid w:val="0"/>
          <w:sz w:val="24"/>
          <w:szCs w:val="24"/>
        </w:rPr>
      </w:pPr>
    </w:p>
    <w:p w14:paraId="14C7D749" w14:textId="77777777" w:rsidR="009510B5" w:rsidRDefault="00A27312" w:rsidP="009510B5">
      <w:pPr>
        <w:numPr>
          <w:ilvl w:val="2"/>
          <w:numId w:val="9"/>
        </w:numPr>
        <w:tabs>
          <w:tab w:val="clear" w:pos="2340"/>
        </w:tabs>
        <w:spacing w:before="120"/>
        <w:ind w:left="284" w:hanging="284"/>
        <w:jc w:val="both"/>
        <w:rPr>
          <w:sz w:val="24"/>
        </w:rPr>
      </w:pPr>
      <w:r>
        <w:rPr>
          <w:snapToGrid w:val="0"/>
          <w:sz w:val="24"/>
          <w:szCs w:val="24"/>
        </w:rPr>
        <w:t>S</w:t>
      </w:r>
      <w:r w:rsidRPr="00811350">
        <w:rPr>
          <w:snapToGrid w:val="0"/>
          <w:sz w:val="24"/>
          <w:szCs w:val="24"/>
        </w:rPr>
        <w:t xml:space="preserve">mluvní strany se dohodly, že platby za předmět plnění budou fakturovány </w:t>
      </w:r>
      <w:r w:rsidR="00B740B3">
        <w:rPr>
          <w:snapToGrid w:val="0"/>
          <w:sz w:val="24"/>
          <w:szCs w:val="24"/>
        </w:rPr>
        <w:t xml:space="preserve">zpravidla </w:t>
      </w:r>
      <w:r w:rsidR="00212EB4">
        <w:rPr>
          <w:snapToGrid w:val="0"/>
          <w:sz w:val="24"/>
          <w:szCs w:val="24"/>
        </w:rPr>
        <w:t xml:space="preserve">měsíčně </w:t>
      </w:r>
      <w:r w:rsidRPr="00811350">
        <w:rPr>
          <w:snapToGrid w:val="0"/>
          <w:sz w:val="24"/>
          <w:szCs w:val="24"/>
        </w:rPr>
        <w:t>v</w:t>
      </w:r>
      <w:r w:rsidR="00212EB4">
        <w:rPr>
          <w:snapToGrid w:val="0"/>
          <w:sz w:val="24"/>
          <w:szCs w:val="24"/>
        </w:rPr>
        <w:t xml:space="preserve"> závislosti na postupu prací.</w:t>
      </w:r>
      <w:r w:rsidRPr="00811350">
        <w:rPr>
          <w:snapToGrid w:val="0"/>
          <w:sz w:val="24"/>
          <w:szCs w:val="24"/>
        </w:rPr>
        <w:t xml:space="preserve">  </w:t>
      </w:r>
    </w:p>
    <w:p w14:paraId="519AD09A" w14:textId="77777777" w:rsidR="009510B5" w:rsidRPr="00392E86" w:rsidRDefault="003C6CF4" w:rsidP="009510B5">
      <w:pPr>
        <w:numPr>
          <w:ilvl w:val="2"/>
          <w:numId w:val="9"/>
        </w:numPr>
        <w:tabs>
          <w:tab w:val="clear" w:pos="2340"/>
        </w:tabs>
        <w:spacing w:before="120"/>
        <w:ind w:left="284" w:hanging="284"/>
        <w:jc w:val="both"/>
        <w:rPr>
          <w:sz w:val="24"/>
        </w:rPr>
      </w:pPr>
      <w:r w:rsidRPr="009510B5">
        <w:rPr>
          <w:snapToGrid w:val="0"/>
          <w:sz w:val="24"/>
          <w:szCs w:val="24"/>
        </w:rPr>
        <w:t>Příkazce</w:t>
      </w:r>
      <w:r w:rsidR="000F77C5" w:rsidRPr="009510B5">
        <w:rPr>
          <w:snapToGrid w:val="0"/>
          <w:sz w:val="24"/>
          <w:szCs w:val="24"/>
        </w:rPr>
        <w:t xml:space="preserve"> uhr</w:t>
      </w:r>
      <w:r w:rsidR="009510B5" w:rsidRPr="009510B5">
        <w:rPr>
          <w:snapToGrid w:val="0"/>
          <w:sz w:val="24"/>
          <w:szCs w:val="24"/>
        </w:rPr>
        <w:t>a</w:t>
      </w:r>
      <w:r w:rsidR="000F77C5" w:rsidRPr="009510B5">
        <w:rPr>
          <w:snapToGrid w:val="0"/>
          <w:sz w:val="24"/>
          <w:szCs w:val="24"/>
        </w:rPr>
        <w:t xml:space="preserve">dí faktury ve lhůtě do </w:t>
      </w:r>
      <w:r w:rsidR="00392E86">
        <w:rPr>
          <w:snapToGrid w:val="0"/>
          <w:sz w:val="24"/>
          <w:szCs w:val="24"/>
        </w:rPr>
        <w:t>30 dnů od jejich vystavení.</w:t>
      </w:r>
    </w:p>
    <w:p w14:paraId="3B418FEB" w14:textId="77777777" w:rsidR="004B5981" w:rsidRDefault="00FF53A3" w:rsidP="004B5981">
      <w:pPr>
        <w:numPr>
          <w:ilvl w:val="2"/>
          <w:numId w:val="9"/>
        </w:numPr>
        <w:tabs>
          <w:tab w:val="clear" w:pos="2340"/>
        </w:tabs>
        <w:spacing w:before="120"/>
        <w:ind w:left="284" w:hanging="284"/>
        <w:jc w:val="both"/>
        <w:rPr>
          <w:sz w:val="24"/>
        </w:rPr>
      </w:pPr>
      <w:r w:rsidRPr="009510B5">
        <w:rPr>
          <w:iCs/>
          <w:sz w:val="24"/>
          <w:szCs w:val="24"/>
        </w:rPr>
        <w:t>Vzhledem k tomu že objednané práce nepodléhají přenesení daňové povinnosti u stavebních prací podle § 92e zákona č. 235/2004 Sb., o dani z přidané hodnoty, ve znění pozdějších předpisů, bude k uvedené ceně připočítána DPH v zákonné výši.</w:t>
      </w:r>
    </w:p>
    <w:p w14:paraId="5D3AFA65" w14:textId="77777777" w:rsidR="004B5981" w:rsidRPr="004B5981" w:rsidRDefault="004B5981" w:rsidP="004B5981">
      <w:pPr>
        <w:numPr>
          <w:ilvl w:val="2"/>
          <w:numId w:val="9"/>
        </w:numPr>
        <w:tabs>
          <w:tab w:val="clear" w:pos="2340"/>
        </w:tabs>
        <w:spacing w:before="120"/>
        <w:ind w:left="284" w:hanging="284"/>
        <w:jc w:val="both"/>
        <w:rPr>
          <w:sz w:val="24"/>
          <w:szCs w:val="24"/>
        </w:rPr>
      </w:pPr>
      <w:r w:rsidRPr="004B5981">
        <w:rPr>
          <w:sz w:val="24"/>
          <w:szCs w:val="24"/>
        </w:rPr>
        <w:t xml:space="preserve">Nebude-li na faktuře uvedeno jinak, bude objednatel platit fakturovanou částku vždy na ten účet zhotovitele, který je správcem daně zveřejněn způsobem umožňujícím dálkový přístup dle §109 odst. 2 písm. c) zákona č. 235/2004 Sb., o DPH. Jestliže bude na faktuře uveden jiný účet </w:t>
      </w:r>
      <w:proofErr w:type="gramStart"/>
      <w:r w:rsidRPr="004B5981">
        <w:rPr>
          <w:sz w:val="24"/>
          <w:szCs w:val="24"/>
        </w:rPr>
        <w:t>zhotovitele,</w:t>
      </w:r>
      <w:proofErr w:type="gramEnd"/>
      <w:r w:rsidRPr="004B5981">
        <w:rPr>
          <w:sz w:val="24"/>
          <w:szCs w:val="24"/>
        </w:rPr>
        <w:t xml:space="preserve"> než takto zveřejněný, bere zhotovitel na vědomí, že objednatel je bez dalšího oprávněn zaplatit na uvedený účet pouze fakturovanou částku bez DPH; objednatel v takovém případě zaplatí DPH přímo na účet správce daně. O takovémto postupu dodatečně písemně informuje zhotovitele.  </w:t>
      </w:r>
    </w:p>
    <w:p w14:paraId="3AA4CE3B" w14:textId="77777777" w:rsidR="00EF4792" w:rsidRDefault="00EF4792" w:rsidP="00ED5BB6">
      <w:pPr>
        <w:spacing w:before="120"/>
        <w:jc w:val="center"/>
        <w:rPr>
          <w:b/>
          <w:sz w:val="24"/>
        </w:rPr>
      </w:pPr>
    </w:p>
    <w:p w14:paraId="5F888998" w14:textId="77777777" w:rsidR="00ED5BB6" w:rsidRPr="00AA04AB" w:rsidRDefault="00ED5BB6" w:rsidP="00ED5BB6">
      <w:pPr>
        <w:spacing w:before="120"/>
        <w:jc w:val="center"/>
        <w:rPr>
          <w:b/>
          <w:sz w:val="24"/>
        </w:rPr>
      </w:pPr>
      <w:r w:rsidRPr="00AA04AB">
        <w:rPr>
          <w:b/>
          <w:sz w:val="24"/>
        </w:rPr>
        <w:t>VI.</w:t>
      </w:r>
    </w:p>
    <w:p w14:paraId="14137618" w14:textId="77777777" w:rsidR="00A16B78" w:rsidRPr="00AA04AB" w:rsidRDefault="00ED5BB6" w:rsidP="00B740B3">
      <w:pPr>
        <w:spacing w:before="120"/>
        <w:jc w:val="center"/>
        <w:rPr>
          <w:b/>
          <w:sz w:val="24"/>
          <w:u w:val="single"/>
        </w:rPr>
      </w:pPr>
      <w:r w:rsidRPr="00AA04AB">
        <w:rPr>
          <w:b/>
          <w:sz w:val="24"/>
          <w:u w:val="single"/>
        </w:rPr>
        <w:t>Smluvní pokuty za nedodržení lhůt a ujednání</w:t>
      </w:r>
    </w:p>
    <w:p w14:paraId="49A64372" w14:textId="77777777" w:rsidR="00ED5BB6" w:rsidRPr="00816048" w:rsidRDefault="00ED5BB6" w:rsidP="00ED5BB6">
      <w:pPr>
        <w:numPr>
          <w:ilvl w:val="0"/>
          <w:numId w:val="1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 w:rsidRPr="00816048">
        <w:rPr>
          <w:sz w:val="24"/>
        </w:rPr>
        <w:t>Strana, které byla smluvní pokuta vyúčtována, je povinna do 30 dnů po obdržení vyúčtování buď smluvní pokutu zaplatit</w:t>
      </w:r>
      <w:r w:rsidR="00D25BBC">
        <w:rPr>
          <w:sz w:val="24"/>
        </w:rPr>
        <w:t>,</w:t>
      </w:r>
      <w:r w:rsidRPr="00816048">
        <w:rPr>
          <w:sz w:val="24"/>
        </w:rPr>
        <w:t xml:space="preserve"> nebo sdělit oprávněné straně své námitky. Závazek nezaniká zaplacením smluvní pokuty.</w:t>
      </w:r>
    </w:p>
    <w:p w14:paraId="0A764642" w14:textId="77777777" w:rsidR="00ED5BB6" w:rsidRPr="00816048" w:rsidRDefault="00ED5BB6" w:rsidP="00ED5BB6">
      <w:pPr>
        <w:numPr>
          <w:ilvl w:val="0"/>
          <w:numId w:val="1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 w:rsidRPr="00816048">
        <w:rPr>
          <w:sz w:val="24"/>
        </w:rPr>
        <w:t xml:space="preserve">Smluvní pokuta za prodlení se splněním povinnosti dodat ve sjednaných termínech </w:t>
      </w:r>
      <w:proofErr w:type="gramStart"/>
      <w:r w:rsidRPr="00816048">
        <w:rPr>
          <w:sz w:val="24"/>
        </w:rPr>
        <w:t xml:space="preserve">podle </w:t>
      </w:r>
      <w:r w:rsidR="00515FCC">
        <w:rPr>
          <w:sz w:val="24"/>
        </w:rPr>
        <w:t xml:space="preserve"> této</w:t>
      </w:r>
      <w:proofErr w:type="gramEnd"/>
      <w:r w:rsidRPr="00816048">
        <w:rPr>
          <w:sz w:val="24"/>
        </w:rPr>
        <w:t xml:space="preserve"> smlouvy je sjednána ve výši </w:t>
      </w:r>
      <w:r w:rsidR="00CF14BA" w:rsidRPr="00816048">
        <w:rPr>
          <w:sz w:val="24"/>
        </w:rPr>
        <w:t>2</w:t>
      </w:r>
      <w:r w:rsidRPr="00816048">
        <w:rPr>
          <w:sz w:val="24"/>
        </w:rPr>
        <w:t>00,-</w:t>
      </w:r>
      <w:r w:rsidR="00FD4D91">
        <w:rPr>
          <w:sz w:val="24"/>
        </w:rPr>
        <w:t>-</w:t>
      </w:r>
      <w:r w:rsidRPr="00816048">
        <w:rPr>
          <w:sz w:val="24"/>
        </w:rPr>
        <w:t xml:space="preserve"> Kč za každý</w:t>
      </w:r>
      <w:r w:rsidR="00515FCC">
        <w:rPr>
          <w:sz w:val="24"/>
        </w:rPr>
        <w:t xml:space="preserve"> započatý</w:t>
      </w:r>
      <w:r w:rsidRPr="00816048">
        <w:rPr>
          <w:sz w:val="24"/>
        </w:rPr>
        <w:t xml:space="preserve"> den prodlení.</w:t>
      </w:r>
    </w:p>
    <w:p w14:paraId="7671FD48" w14:textId="77777777" w:rsidR="00982B0A" w:rsidRDefault="00ED5BB6" w:rsidP="00FF53A3">
      <w:pPr>
        <w:numPr>
          <w:ilvl w:val="0"/>
          <w:numId w:val="1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 w:rsidRPr="00816048">
        <w:rPr>
          <w:sz w:val="24"/>
        </w:rPr>
        <w:t>Smluvní pokuta za opožděné zaplacení dílč</w:t>
      </w:r>
      <w:r w:rsidR="005737CB" w:rsidRPr="00816048">
        <w:rPr>
          <w:sz w:val="24"/>
        </w:rPr>
        <w:t>í nebo konečné faktury bude 200,</w:t>
      </w:r>
      <w:r w:rsidRPr="00816048">
        <w:rPr>
          <w:sz w:val="24"/>
        </w:rPr>
        <w:t>-</w:t>
      </w:r>
      <w:r w:rsidR="00FD4D91">
        <w:rPr>
          <w:sz w:val="24"/>
        </w:rPr>
        <w:t>-</w:t>
      </w:r>
      <w:r w:rsidRPr="00816048">
        <w:rPr>
          <w:sz w:val="24"/>
        </w:rPr>
        <w:t xml:space="preserve"> Kč za každý</w:t>
      </w:r>
      <w:r w:rsidR="00515FCC">
        <w:rPr>
          <w:sz w:val="24"/>
        </w:rPr>
        <w:t xml:space="preserve"> započatý</w:t>
      </w:r>
      <w:r w:rsidRPr="00816048">
        <w:rPr>
          <w:sz w:val="24"/>
        </w:rPr>
        <w:t xml:space="preserve"> den prodlení.</w:t>
      </w:r>
    </w:p>
    <w:p w14:paraId="0E0EB2EA" w14:textId="77777777" w:rsidR="008742C0" w:rsidRDefault="008742C0" w:rsidP="00FF53A3">
      <w:pPr>
        <w:numPr>
          <w:ilvl w:val="0"/>
          <w:numId w:val="1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>
        <w:rPr>
          <w:sz w:val="24"/>
        </w:rPr>
        <w:t>Zaplacením smluvní pokuty není dotčeno právo oprávněné smluvní strany na náhradu škody způsobené porušením povinnosti, na kterou se vztahuje smluvní pokuta.</w:t>
      </w:r>
    </w:p>
    <w:p w14:paraId="64F262F1" w14:textId="77777777" w:rsidR="00EF4792" w:rsidRDefault="00EF4792" w:rsidP="000C5DF1">
      <w:pPr>
        <w:spacing w:before="120"/>
        <w:jc w:val="center"/>
        <w:rPr>
          <w:b/>
          <w:sz w:val="24"/>
        </w:rPr>
      </w:pPr>
    </w:p>
    <w:p w14:paraId="41CAB0A3" w14:textId="77777777" w:rsidR="00ED5BB6" w:rsidRPr="00816048" w:rsidRDefault="00ED5BB6" w:rsidP="00ED5BB6">
      <w:pPr>
        <w:spacing w:before="120"/>
        <w:jc w:val="center"/>
        <w:rPr>
          <w:b/>
          <w:sz w:val="24"/>
        </w:rPr>
      </w:pPr>
      <w:r w:rsidRPr="00816048">
        <w:rPr>
          <w:b/>
          <w:sz w:val="24"/>
        </w:rPr>
        <w:t>VII.</w:t>
      </w:r>
    </w:p>
    <w:p w14:paraId="17E72513" w14:textId="77777777" w:rsidR="00A16B78" w:rsidRDefault="00ED5BB6" w:rsidP="00B740B3">
      <w:pPr>
        <w:spacing w:before="120"/>
        <w:jc w:val="center"/>
        <w:rPr>
          <w:b/>
          <w:sz w:val="24"/>
          <w:u w:val="single"/>
        </w:rPr>
      </w:pPr>
      <w:r w:rsidRPr="00816048">
        <w:rPr>
          <w:b/>
          <w:sz w:val="24"/>
          <w:u w:val="single"/>
        </w:rPr>
        <w:t>Závěrečná ustanovení</w:t>
      </w:r>
    </w:p>
    <w:p w14:paraId="198604CC" w14:textId="77777777" w:rsidR="00ED5BB6" w:rsidRPr="00816048" w:rsidRDefault="00ED5BB6" w:rsidP="00ED5BB6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 w:rsidRPr="00816048">
        <w:rPr>
          <w:sz w:val="24"/>
        </w:rPr>
        <w:t xml:space="preserve">Smluvní strany se dohodly, že jejich práva a povinnosti touto smlouvou neupravená se budou řídit ustanoveními </w:t>
      </w:r>
      <w:r w:rsidR="00B833FA">
        <w:rPr>
          <w:sz w:val="24"/>
        </w:rPr>
        <w:t>občanského zákoníku č. 89/2012 Sb.</w:t>
      </w:r>
      <w:r w:rsidR="00515FCC">
        <w:rPr>
          <w:sz w:val="24"/>
        </w:rPr>
        <w:t>, v</w:t>
      </w:r>
      <w:r w:rsidR="00B833FA">
        <w:rPr>
          <w:sz w:val="24"/>
        </w:rPr>
        <w:t> platném znění</w:t>
      </w:r>
      <w:r w:rsidRPr="00816048">
        <w:rPr>
          <w:sz w:val="24"/>
        </w:rPr>
        <w:t>.</w:t>
      </w:r>
    </w:p>
    <w:p w14:paraId="4572D71B" w14:textId="77777777" w:rsidR="00ED5BB6" w:rsidRPr="00816048" w:rsidRDefault="003C6CF4" w:rsidP="00ED5BB6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>
        <w:rPr>
          <w:sz w:val="24"/>
        </w:rPr>
        <w:t>Příkazník</w:t>
      </w:r>
      <w:r w:rsidR="00ED5BB6" w:rsidRPr="00816048">
        <w:rPr>
          <w:sz w:val="24"/>
        </w:rPr>
        <w:t xml:space="preserve"> odpovídá </w:t>
      </w:r>
      <w:r>
        <w:rPr>
          <w:sz w:val="24"/>
        </w:rPr>
        <w:t>příkazc</w:t>
      </w:r>
      <w:r w:rsidR="00ED5BB6" w:rsidRPr="00816048">
        <w:rPr>
          <w:sz w:val="24"/>
        </w:rPr>
        <w:t xml:space="preserve">i za škodu, která mu vznikne v souvislosti s vyřizováním záležitostí pro </w:t>
      </w:r>
      <w:r>
        <w:rPr>
          <w:sz w:val="24"/>
        </w:rPr>
        <w:t>příkazce</w:t>
      </w:r>
      <w:r w:rsidR="00ED5BB6" w:rsidRPr="00816048">
        <w:rPr>
          <w:sz w:val="24"/>
        </w:rPr>
        <w:t xml:space="preserve"> dle této smlouvy.</w:t>
      </w:r>
    </w:p>
    <w:p w14:paraId="61B30E35" w14:textId="77777777" w:rsidR="00ED5BB6" w:rsidRPr="00816048" w:rsidRDefault="00ED5BB6" w:rsidP="00ED5BB6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 w:rsidRPr="00816048">
        <w:rPr>
          <w:sz w:val="24"/>
        </w:rPr>
        <w:t xml:space="preserve">Tato smlouva je současně plnou mocí </w:t>
      </w:r>
      <w:r w:rsidR="003C6CF4">
        <w:rPr>
          <w:sz w:val="24"/>
        </w:rPr>
        <w:t>příkazník</w:t>
      </w:r>
      <w:r w:rsidR="00D25BBC">
        <w:rPr>
          <w:sz w:val="24"/>
        </w:rPr>
        <w:t>a</w:t>
      </w:r>
      <w:r w:rsidRPr="00816048">
        <w:rPr>
          <w:sz w:val="24"/>
        </w:rPr>
        <w:t xml:space="preserve"> jednat jménem </w:t>
      </w:r>
      <w:r w:rsidR="003C6CF4">
        <w:rPr>
          <w:sz w:val="24"/>
        </w:rPr>
        <w:t>příkazce</w:t>
      </w:r>
      <w:r w:rsidRPr="00816048">
        <w:rPr>
          <w:sz w:val="24"/>
        </w:rPr>
        <w:t xml:space="preserve"> ve smyslu ustanovení § </w:t>
      </w:r>
      <w:r w:rsidR="00B833FA">
        <w:rPr>
          <w:sz w:val="24"/>
        </w:rPr>
        <w:t>2439</w:t>
      </w:r>
      <w:r w:rsidRPr="00816048">
        <w:rPr>
          <w:sz w:val="24"/>
        </w:rPr>
        <w:t xml:space="preserve"> </w:t>
      </w:r>
      <w:r w:rsidR="00515FCC">
        <w:rPr>
          <w:sz w:val="24"/>
        </w:rPr>
        <w:t xml:space="preserve">Zákona č. </w:t>
      </w:r>
      <w:r w:rsidR="00B833FA">
        <w:rPr>
          <w:sz w:val="24"/>
        </w:rPr>
        <w:t xml:space="preserve">89/2012 </w:t>
      </w:r>
      <w:r w:rsidR="00515FCC">
        <w:rPr>
          <w:sz w:val="24"/>
        </w:rPr>
        <w:t>Sb</w:t>
      </w:r>
      <w:r w:rsidR="00B833FA">
        <w:rPr>
          <w:sz w:val="24"/>
        </w:rPr>
        <w:t>.</w:t>
      </w:r>
      <w:r w:rsidR="00515FCC">
        <w:rPr>
          <w:sz w:val="24"/>
        </w:rPr>
        <w:t>, občanský zákoník, v</w:t>
      </w:r>
      <w:r w:rsidR="00B833FA">
        <w:rPr>
          <w:sz w:val="24"/>
        </w:rPr>
        <w:t> platném znění</w:t>
      </w:r>
      <w:r w:rsidR="00515FCC">
        <w:rPr>
          <w:sz w:val="24"/>
        </w:rPr>
        <w:t>.</w:t>
      </w:r>
    </w:p>
    <w:p w14:paraId="2D34FA92" w14:textId="77777777" w:rsidR="00ED5BB6" w:rsidRPr="00816048" w:rsidRDefault="00ED5BB6" w:rsidP="00ED5BB6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 w:rsidRPr="00816048">
        <w:rPr>
          <w:sz w:val="24"/>
        </w:rPr>
        <w:t>Smlouva nabývá účinnosti dnem podpisu smlouvy smluvními stranami.</w:t>
      </w:r>
    </w:p>
    <w:p w14:paraId="647D7B6B" w14:textId="77777777" w:rsidR="00ED5BB6" w:rsidRDefault="00ED5BB6" w:rsidP="00ED5BB6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 w:rsidRPr="00816048">
        <w:rPr>
          <w:sz w:val="24"/>
        </w:rPr>
        <w:t>Ta</w:t>
      </w:r>
      <w:r w:rsidR="00515FCC">
        <w:rPr>
          <w:sz w:val="24"/>
        </w:rPr>
        <w:t>to smlouva i zmocnění dle bodu 3</w:t>
      </w:r>
      <w:r w:rsidRPr="00816048">
        <w:rPr>
          <w:sz w:val="24"/>
        </w:rPr>
        <w:t xml:space="preserve">. tohoto článku končí vyřízením záležitostí pro </w:t>
      </w:r>
      <w:r w:rsidR="003C6CF4">
        <w:rPr>
          <w:sz w:val="24"/>
        </w:rPr>
        <w:t>příkazce</w:t>
      </w:r>
      <w:r w:rsidRPr="00816048">
        <w:rPr>
          <w:sz w:val="24"/>
        </w:rPr>
        <w:t xml:space="preserve"> dle části I. této smlouvy - tj. písemným předáním výsledků vyřízení těchto záležitostí.</w:t>
      </w:r>
    </w:p>
    <w:p w14:paraId="3CF4A38B" w14:textId="77777777" w:rsidR="00ED5BB6" w:rsidRDefault="0044793F" w:rsidP="00ED5BB6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 w:val="24"/>
        </w:rPr>
      </w:pPr>
      <w:r>
        <w:rPr>
          <w:sz w:val="24"/>
        </w:rPr>
        <w:t xml:space="preserve">Tato smlouva je vyhotovena ve </w:t>
      </w:r>
      <w:r w:rsidR="00504D4F">
        <w:rPr>
          <w:sz w:val="24"/>
        </w:rPr>
        <w:t>2</w:t>
      </w:r>
      <w:r w:rsidR="00ED5BB6" w:rsidRPr="00816048">
        <w:rPr>
          <w:sz w:val="24"/>
        </w:rPr>
        <w:t xml:space="preserve"> výtiscích, z nichž každá ze </w:t>
      </w:r>
      <w:r>
        <w:rPr>
          <w:sz w:val="24"/>
        </w:rPr>
        <w:t xml:space="preserve">smluvních stran obdrží po </w:t>
      </w:r>
      <w:r w:rsidR="00504D4F">
        <w:rPr>
          <w:sz w:val="24"/>
        </w:rPr>
        <w:t>je</w:t>
      </w:r>
      <w:r>
        <w:rPr>
          <w:sz w:val="24"/>
        </w:rPr>
        <w:t>d</w:t>
      </w:r>
      <w:r w:rsidR="00504D4F">
        <w:rPr>
          <w:sz w:val="24"/>
        </w:rPr>
        <w:t>n</w:t>
      </w:r>
      <w:r>
        <w:rPr>
          <w:sz w:val="24"/>
        </w:rPr>
        <w:t>o</w:t>
      </w:r>
      <w:r w:rsidR="00504D4F">
        <w:rPr>
          <w:sz w:val="24"/>
        </w:rPr>
        <w:t>m</w:t>
      </w:r>
      <w:r w:rsidR="00ED5BB6" w:rsidRPr="00816048">
        <w:rPr>
          <w:sz w:val="24"/>
        </w:rPr>
        <w:t xml:space="preserve"> </w:t>
      </w:r>
      <w:r w:rsidR="00B833FA">
        <w:rPr>
          <w:sz w:val="24"/>
        </w:rPr>
        <w:t>vyhotovení</w:t>
      </w:r>
      <w:r w:rsidR="00ED5BB6" w:rsidRPr="00816048">
        <w:rPr>
          <w:sz w:val="24"/>
        </w:rPr>
        <w:t xml:space="preserve"> smlouvy.</w:t>
      </w:r>
    </w:p>
    <w:p w14:paraId="1032E603" w14:textId="77777777" w:rsidR="00AA0899" w:rsidRPr="00816048" w:rsidRDefault="00AA0899" w:rsidP="00AA0899">
      <w:pPr>
        <w:spacing w:before="120"/>
        <w:rPr>
          <w:snapToGrid w:val="0"/>
          <w:sz w:val="24"/>
          <w:szCs w:val="24"/>
        </w:rPr>
      </w:pPr>
    </w:p>
    <w:p w14:paraId="0BAEC4C1" w14:textId="77777777" w:rsidR="00AA0899" w:rsidRPr="001C6437" w:rsidRDefault="00AA0899" w:rsidP="00AA0899">
      <w:pPr>
        <w:spacing w:before="120"/>
        <w:rPr>
          <w:snapToGrid w:val="0"/>
          <w:sz w:val="24"/>
          <w:szCs w:val="24"/>
        </w:rPr>
      </w:pPr>
      <w:r w:rsidRPr="001C6437">
        <w:rPr>
          <w:snapToGrid w:val="0"/>
          <w:sz w:val="24"/>
          <w:szCs w:val="24"/>
        </w:rPr>
        <w:t>V</w:t>
      </w:r>
      <w:r w:rsidR="002B6B77">
        <w:rPr>
          <w:snapToGrid w:val="0"/>
          <w:sz w:val="24"/>
          <w:szCs w:val="24"/>
        </w:rPr>
        <w:t> </w:t>
      </w:r>
      <w:r w:rsidR="000D6728">
        <w:rPr>
          <w:snapToGrid w:val="0"/>
          <w:sz w:val="24"/>
          <w:szCs w:val="24"/>
        </w:rPr>
        <w:t>Lanškrouně</w:t>
      </w:r>
      <w:r w:rsidR="00B833FA">
        <w:rPr>
          <w:snapToGrid w:val="0"/>
          <w:sz w:val="24"/>
          <w:szCs w:val="24"/>
        </w:rPr>
        <w:t>…………</w:t>
      </w:r>
      <w:r w:rsidR="0016547B">
        <w:rPr>
          <w:snapToGrid w:val="0"/>
          <w:sz w:val="24"/>
          <w:szCs w:val="24"/>
        </w:rPr>
        <w:t xml:space="preserve"> </w:t>
      </w:r>
      <w:proofErr w:type="gramStart"/>
      <w:r w:rsidR="0016547B">
        <w:rPr>
          <w:snapToGrid w:val="0"/>
          <w:sz w:val="24"/>
          <w:szCs w:val="24"/>
        </w:rPr>
        <w:t>20</w:t>
      </w:r>
      <w:r w:rsidR="000C5DF1">
        <w:rPr>
          <w:snapToGrid w:val="0"/>
          <w:sz w:val="24"/>
          <w:szCs w:val="24"/>
        </w:rPr>
        <w:t>20</w:t>
      </w:r>
      <w:r w:rsidR="0016547B">
        <w:rPr>
          <w:snapToGrid w:val="0"/>
          <w:sz w:val="24"/>
          <w:szCs w:val="24"/>
        </w:rPr>
        <w:t xml:space="preserve">  </w:t>
      </w:r>
      <w:r w:rsidR="00B833FA">
        <w:rPr>
          <w:snapToGrid w:val="0"/>
          <w:sz w:val="24"/>
          <w:szCs w:val="24"/>
        </w:rPr>
        <w:tab/>
      </w:r>
      <w:proofErr w:type="gramEnd"/>
      <w:r w:rsidR="00414311">
        <w:rPr>
          <w:snapToGrid w:val="0"/>
          <w:sz w:val="24"/>
          <w:szCs w:val="24"/>
        </w:rPr>
        <w:tab/>
      </w:r>
      <w:r w:rsidR="004B5981">
        <w:rPr>
          <w:snapToGrid w:val="0"/>
          <w:sz w:val="24"/>
          <w:szCs w:val="24"/>
        </w:rPr>
        <w:tab/>
      </w:r>
      <w:r w:rsidR="00557B4C" w:rsidRPr="001C6437">
        <w:rPr>
          <w:snapToGrid w:val="0"/>
          <w:sz w:val="24"/>
          <w:szCs w:val="24"/>
        </w:rPr>
        <w:t>V Ústí nad Orlicí</w:t>
      </w:r>
      <w:r w:rsidR="0030011F">
        <w:rPr>
          <w:snapToGrid w:val="0"/>
          <w:sz w:val="24"/>
          <w:szCs w:val="24"/>
        </w:rPr>
        <w:t xml:space="preserve"> </w:t>
      </w:r>
      <w:r w:rsidR="000D6728">
        <w:rPr>
          <w:snapToGrid w:val="0"/>
          <w:sz w:val="24"/>
          <w:szCs w:val="24"/>
        </w:rPr>
        <w:t>1</w:t>
      </w:r>
      <w:r w:rsidR="001F263E">
        <w:rPr>
          <w:snapToGrid w:val="0"/>
          <w:sz w:val="24"/>
          <w:szCs w:val="24"/>
        </w:rPr>
        <w:t>9</w:t>
      </w:r>
      <w:r w:rsidR="000D6728">
        <w:rPr>
          <w:snapToGrid w:val="0"/>
          <w:sz w:val="24"/>
          <w:szCs w:val="24"/>
        </w:rPr>
        <w:t>.11.2020</w:t>
      </w:r>
    </w:p>
    <w:p w14:paraId="4ABED46A" w14:textId="77777777" w:rsidR="00776F08" w:rsidRPr="001C6437" w:rsidRDefault="00776F08" w:rsidP="00AA0899">
      <w:pPr>
        <w:spacing w:before="120"/>
        <w:rPr>
          <w:snapToGrid w:val="0"/>
          <w:sz w:val="24"/>
          <w:szCs w:val="24"/>
        </w:rPr>
      </w:pPr>
    </w:p>
    <w:p w14:paraId="15E7B81C" w14:textId="77777777" w:rsidR="00AA0899" w:rsidRPr="001C6437" w:rsidRDefault="00AA0899" w:rsidP="00AA0899">
      <w:pPr>
        <w:spacing w:before="120"/>
        <w:rPr>
          <w:snapToGrid w:val="0"/>
          <w:sz w:val="24"/>
          <w:szCs w:val="24"/>
        </w:rPr>
      </w:pPr>
      <w:r w:rsidRPr="001C6437">
        <w:rPr>
          <w:snapToGrid w:val="0"/>
          <w:sz w:val="24"/>
          <w:szCs w:val="24"/>
        </w:rPr>
        <w:t xml:space="preserve">Za </w:t>
      </w:r>
      <w:r w:rsidR="003C6CF4">
        <w:rPr>
          <w:snapToGrid w:val="0"/>
          <w:sz w:val="24"/>
          <w:szCs w:val="24"/>
        </w:rPr>
        <w:t>příkazce</w:t>
      </w:r>
      <w:r w:rsidRPr="001C6437">
        <w:rPr>
          <w:snapToGrid w:val="0"/>
          <w:sz w:val="24"/>
          <w:szCs w:val="24"/>
        </w:rPr>
        <w:t xml:space="preserve">: </w:t>
      </w:r>
      <w:r w:rsidRPr="001C6437">
        <w:rPr>
          <w:snapToGrid w:val="0"/>
          <w:sz w:val="24"/>
          <w:szCs w:val="24"/>
        </w:rPr>
        <w:tab/>
      </w:r>
      <w:r w:rsidRPr="001C6437">
        <w:rPr>
          <w:snapToGrid w:val="0"/>
          <w:sz w:val="24"/>
          <w:szCs w:val="24"/>
        </w:rPr>
        <w:tab/>
      </w:r>
      <w:r w:rsidRPr="001C6437">
        <w:rPr>
          <w:snapToGrid w:val="0"/>
          <w:sz w:val="24"/>
          <w:szCs w:val="24"/>
        </w:rPr>
        <w:tab/>
      </w:r>
      <w:r w:rsidRPr="001C6437">
        <w:rPr>
          <w:snapToGrid w:val="0"/>
          <w:sz w:val="24"/>
          <w:szCs w:val="24"/>
        </w:rPr>
        <w:tab/>
      </w:r>
      <w:r w:rsidRPr="001C6437">
        <w:rPr>
          <w:snapToGrid w:val="0"/>
          <w:sz w:val="24"/>
          <w:szCs w:val="24"/>
        </w:rPr>
        <w:tab/>
      </w:r>
      <w:r w:rsidRPr="001C6437">
        <w:rPr>
          <w:snapToGrid w:val="0"/>
          <w:sz w:val="24"/>
          <w:szCs w:val="24"/>
        </w:rPr>
        <w:tab/>
        <w:t xml:space="preserve">Za </w:t>
      </w:r>
      <w:r w:rsidR="003C6CF4">
        <w:rPr>
          <w:snapToGrid w:val="0"/>
          <w:sz w:val="24"/>
          <w:szCs w:val="24"/>
        </w:rPr>
        <w:t>příkazník</w:t>
      </w:r>
      <w:r w:rsidR="00B833FA">
        <w:rPr>
          <w:snapToGrid w:val="0"/>
          <w:sz w:val="24"/>
          <w:szCs w:val="24"/>
        </w:rPr>
        <w:t>a</w:t>
      </w:r>
      <w:r w:rsidRPr="001C6437">
        <w:rPr>
          <w:snapToGrid w:val="0"/>
          <w:sz w:val="24"/>
          <w:szCs w:val="24"/>
        </w:rPr>
        <w:t>:</w:t>
      </w:r>
    </w:p>
    <w:p w14:paraId="758EB63A" w14:textId="77777777" w:rsidR="00AA0899" w:rsidRPr="001C6437" w:rsidRDefault="00AA0899" w:rsidP="00AA0899">
      <w:pPr>
        <w:spacing w:before="120"/>
        <w:rPr>
          <w:snapToGrid w:val="0"/>
          <w:sz w:val="24"/>
          <w:szCs w:val="24"/>
        </w:rPr>
      </w:pPr>
    </w:p>
    <w:p w14:paraId="7EF1C7C7" w14:textId="77777777" w:rsidR="00557B4C" w:rsidRDefault="00557B4C" w:rsidP="00776F08">
      <w:pPr>
        <w:spacing w:before="120"/>
        <w:rPr>
          <w:snapToGrid w:val="0"/>
          <w:sz w:val="24"/>
          <w:szCs w:val="24"/>
        </w:rPr>
      </w:pPr>
    </w:p>
    <w:p w14:paraId="1C8A0F1D" w14:textId="77777777" w:rsidR="002A6DC1" w:rsidRDefault="002A6DC1" w:rsidP="00776F08">
      <w:pPr>
        <w:spacing w:before="120"/>
        <w:rPr>
          <w:snapToGrid w:val="0"/>
          <w:sz w:val="24"/>
          <w:szCs w:val="24"/>
        </w:rPr>
      </w:pPr>
    </w:p>
    <w:p w14:paraId="77727BB6" w14:textId="77777777" w:rsidR="00B833FA" w:rsidRPr="001C6437" w:rsidRDefault="00B833FA" w:rsidP="00776F08">
      <w:pPr>
        <w:spacing w:before="120"/>
        <w:rPr>
          <w:snapToGrid w:val="0"/>
          <w:sz w:val="24"/>
          <w:szCs w:val="24"/>
        </w:rPr>
      </w:pPr>
    </w:p>
    <w:p w14:paraId="7E00ED73" w14:textId="77777777" w:rsidR="00776F08" w:rsidRPr="001C6437" w:rsidRDefault="00AA0899" w:rsidP="00B833FA">
      <w:pPr>
        <w:widowControl w:val="0"/>
        <w:rPr>
          <w:snapToGrid w:val="0"/>
          <w:sz w:val="24"/>
          <w:szCs w:val="24"/>
        </w:rPr>
      </w:pPr>
      <w:r w:rsidRPr="001C6437">
        <w:rPr>
          <w:snapToGrid w:val="0"/>
          <w:sz w:val="24"/>
          <w:szCs w:val="24"/>
        </w:rPr>
        <w:t>……</w:t>
      </w:r>
      <w:r w:rsidR="004B5981">
        <w:rPr>
          <w:snapToGrid w:val="0"/>
          <w:sz w:val="24"/>
          <w:szCs w:val="24"/>
        </w:rPr>
        <w:t>…..</w:t>
      </w:r>
      <w:r w:rsidRPr="001C6437">
        <w:rPr>
          <w:snapToGrid w:val="0"/>
          <w:sz w:val="24"/>
          <w:szCs w:val="24"/>
        </w:rPr>
        <w:t xml:space="preserve">…...................…….             </w:t>
      </w:r>
      <w:r w:rsidRPr="001C6437">
        <w:rPr>
          <w:snapToGrid w:val="0"/>
          <w:sz w:val="24"/>
          <w:szCs w:val="24"/>
        </w:rPr>
        <w:tab/>
        <w:t xml:space="preserve">                  </w:t>
      </w:r>
      <w:r w:rsidRPr="001C6437">
        <w:rPr>
          <w:snapToGrid w:val="0"/>
          <w:sz w:val="24"/>
          <w:szCs w:val="24"/>
        </w:rPr>
        <w:tab/>
      </w:r>
      <w:r w:rsidR="00776F08" w:rsidRPr="001C6437">
        <w:rPr>
          <w:snapToGrid w:val="0"/>
          <w:sz w:val="24"/>
          <w:szCs w:val="24"/>
        </w:rPr>
        <w:t xml:space="preserve">   </w:t>
      </w:r>
      <w:r w:rsidRPr="001C6437">
        <w:rPr>
          <w:snapToGrid w:val="0"/>
          <w:sz w:val="24"/>
          <w:szCs w:val="24"/>
        </w:rPr>
        <w:t>…………….................….</w:t>
      </w:r>
    </w:p>
    <w:p w14:paraId="04A24A32" w14:textId="77777777" w:rsidR="00557B4C" w:rsidRPr="001C6437" w:rsidRDefault="00FD4D91" w:rsidP="00B833FA">
      <w:pPr>
        <w:keepLines/>
        <w:widowControl w:val="0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72D2">
        <w:rPr>
          <w:sz w:val="24"/>
          <w:szCs w:val="24"/>
        </w:rPr>
        <w:t xml:space="preserve">   </w:t>
      </w:r>
      <w:r w:rsidR="000D6728">
        <w:rPr>
          <w:sz w:val="24"/>
          <w:szCs w:val="24"/>
        </w:rPr>
        <w:t xml:space="preserve">    David Jirges</w:t>
      </w:r>
      <w:r w:rsidR="00AA0899" w:rsidRPr="001C6437">
        <w:rPr>
          <w:snapToGrid w:val="0"/>
          <w:sz w:val="24"/>
          <w:szCs w:val="24"/>
        </w:rPr>
        <w:tab/>
      </w:r>
      <w:r w:rsidR="00557B4C" w:rsidRPr="001C6437">
        <w:rPr>
          <w:snapToGrid w:val="0"/>
          <w:sz w:val="24"/>
          <w:szCs w:val="24"/>
        </w:rPr>
        <w:tab/>
      </w:r>
      <w:r w:rsidR="00776F08" w:rsidRPr="001C6437">
        <w:rPr>
          <w:snapToGrid w:val="0"/>
          <w:sz w:val="24"/>
          <w:szCs w:val="24"/>
        </w:rPr>
        <w:t xml:space="preserve">             </w:t>
      </w:r>
      <w:r w:rsidR="00A16B78">
        <w:rPr>
          <w:snapToGrid w:val="0"/>
          <w:sz w:val="24"/>
          <w:szCs w:val="24"/>
        </w:rPr>
        <w:t xml:space="preserve">             </w:t>
      </w:r>
      <w:r w:rsidR="00414311">
        <w:rPr>
          <w:snapToGrid w:val="0"/>
          <w:sz w:val="24"/>
          <w:szCs w:val="24"/>
        </w:rPr>
        <w:t xml:space="preserve">        </w:t>
      </w:r>
      <w:r w:rsidR="00CE72D2">
        <w:rPr>
          <w:snapToGrid w:val="0"/>
          <w:sz w:val="24"/>
          <w:szCs w:val="24"/>
        </w:rPr>
        <w:tab/>
      </w:r>
      <w:r w:rsidR="00414311">
        <w:rPr>
          <w:snapToGrid w:val="0"/>
          <w:sz w:val="24"/>
          <w:szCs w:val="24"/>
        </w:rPr>
        <w:t xml:space="preserve"> </w:t>
      </w:r>
      <w:r w:rsidR="00EF4792">
        <w:rPr>
          <w:snapToGrid w:val="0"/>
          <w:sz w:val="24"/>
          <w:szCs w:val="24"/>
        </w:rPr>
        <w:tab/>
      </w:r>
      <w:r w:rsidR="00AA0899" w:rsidRPr="001C6437">
        <w:rPr>
          <w:snapToGrid w:val="0"/>
          <w:sz w:val="24"/>
          <w:szCs w:val="24"/>
        </w:rPr>
        <w:t>Jiří Hudeček</w:t>
      </w:r>
    </w:p>
    <w:p w14:paraId="6105058D" w14:textId="77777777" w:rsidR="00A16B78" w:rsidRPr="001C6437" w:rsidRDefault="002B6B77" w:rsidP="00EF4792">
      <w:pPr>
        <w:keepLines/>
        <w:widowControl w:val="0"/>
      </w:pPr>
      <w:r>
        <w:rPr>
          <w:snapToGrid w:val="0"/>
          <w:sz w:val="24"/>
          <w:szCs w:val="24"/>
        </w:rPr>
        <w:t xml:space="preserve">     </w:t>
      </w:r>
      <w:r w:rsidR="000D6728">
        <w:rPr>
          <w:snapToGrid w:val="0"/>
          <w:sz w:val="24"/>
          <w:szCs w:val="24"/>
        </w:rPr>
        <w:t>jednatel společnosti</w:t>
      </w:r>
      <w:r w:rsidR="0098318E">
        <w:rPr>
          <w:snapToGrid w:val="0"/>
          <w:sz w:val="24"/>
          <w:szCs w:val="24"/>
        </w:rPr>
        <w:tab/>
        <w:t xml:space="preserve">      </w:t>
      </w:r>
      <w:r w:rsidR="0098318E">
        <w:rPr>
          <w:snapToGrid w:val="0"/>
          <w:sz w:val="24"/>
          <w:szCs w:val="24"/>
        </w:rPr>
        <w:tab/>
      </w:r>
      <w:r w:rsidR="0098318E">
        <w:rPr>
          <w:snapToGrid w:val="0"/>
          <w:sz w:val="24"/>
          <w:szCs w:val="24"/>
        </w:rPr>
        <w:tab/>
        <w:t xml:space="preserve"> </w:t>
      </w:r>
      <w:r w:rsidR="00992D97">
        <w:rPr>
          <w:snapToGrid w:val="0"/>
          <w:sz w:val="24"/>
          <w:szCs w:val="24"/>
        </w:rPr>
        <w:t xml:space="preserve">            </w:t>
      </w:r>
      <w:r w:rsidR="004B5981">
        <w:rPr>
          <w:snapToGrid w:val="0"/>
          <w:sz w:val="24"/>
          <w:szCs w:val="24"/>
        </w:rPr>
        <w:t xml:space="preserve"> </w:t>
      </w:r>
      <w:r w:rsidR="0098318E">
        <w:rPr>
          <w:snapToGrid w:val="0"/>
          <w:sz w:val="24"/>
          <w:szCs w:val="24"/>
        </w:rPr>
        <w:t xml:space="preserve">     </w:t>
      </w:r>
      <w:r w:rsidR="00776F08" w:rsidRPr="001C6437">
        <w:rPr>
          <w:snapToGrid w:val="0"/>
          <w:sz w:val="24"/>
          <w:szCs w:val="24"/>
        </w:rPr>
        <w:t>j</w:t>
      </w:r>
      <w:r w:rsidR="00AA0899" w:rsidRPr="001C6437">
        <w:rPr>
          <w:snapToGrid w:val="0"/>
          <w:sz w:val="24"/>
          <w:szCs w:val="24"/>
        </w:rPr>
        <w:t>ednatel společnosti</w:t>
      </w:r>
    </w:p>
    <w:sectPr w:rsidR="00A16B78" w:rsidRPr="001C6437" w:rsidSect="001C5F49">
      <w:footerReference w:type="even" r:id="rId10"/>
      <w:footerReference w:type="default" r:id="rId11"/>
      <w:pgSz w:w="11906" w:h="16838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4CE9" w14:textId="77777777" w:rsidR="00AD3990" w:rsidRDefault="00AD3990">
      <w:r>
        <w:separator/>
      </w:r>
    </w:p>
  </w:endnote>
  <w:endnote w:type="continuationSeparator" w:id="0">
    <w:p w14:paraId="6B93416E" w14:textId="77777777" w:rsidR="00AD3990" w:rsidRDefault="00AD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2260" w14:textId="77777777" w:rsidR="000D6728" w:rsidRDefault="00E908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672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07A7F3" w14:textId="77777777" w:rsidR="000D6728" w:rsidRDefault="000D67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206A" w14:textId="77777777" w:rsidR="000D6728" w:rsidRDefault="00E908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67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5137">
      <w:rPr>
        <w:rStyle w:val="slostrnky"/>
        <w:noProof/>
      </w:rPr>
      <w:t>5</w:t>
    </w:r>
    <w:r>
      <w:rPr>
        <w:rStyle w:val="slostrnky"/>
      </w:rPr>
      <w:fldChar w:fldCharType="end"/>
    </w:r>
  </w:p>
  <w:p w14:paraId="707733CF" w14:textId="77777777" w:rsidR="000D6728" w:rsidRDefault="000D67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D998" w14:textId="77777777" w:rsidR="00AD3990" w:rsidRDefault="00AD3990">
      <w:r>
        <w:separator/>
      </w:r>
    </w:p>
  </w:footnote>
  <w:footnote w:type="continuationSeparator" w:id="0">
    <w:p w14:paraId="40ACD728" w14:textId="77777777" w:rsidR="00AD3990" w:rsidRDefault="00AD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565"/>
    <w:multiLevelType w:val="hybridMultilevel"/>
    <w:tmpl w:val="E08607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02069"/>
    <w:multiLevelType w:val="singleLevel"/>
    <w:tmpl w:val="F6222EE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</w:abstractNum>
  <w:abstractNum w:abstractNumId="2" w15:restartNumberingAfterBreak="0">
    <w:nsid w:val="0EB73EE3"/>
    <w:multiLevelType w:val="hybridMultilevel"/>
    <w:tmpl w:val="84F63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054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975B8"/>
    <w:multiLevelType w:val="hybridMultilevel"/>
    <w:tmpl w:val="CA2EFBB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B913DD4"/>
    <w:multiLevelType w:val="hybridMultilevel"/>
    <w:tmpl w:val="7B6C60EC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BB06D08"/>
    <w:multiLevelType w:val="hybridMultilevel"/>
    <w:tmpl w:val="F3721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95BAF"/>
    <w:multiLevelType w:val="hybridMultilevel"/>
    <w:tmpl w:val="C52E27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4E1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92FE9"/>
    <w:multiLevelType w:val="hybridMultilevel"/>
    <w:tmpl w:val="903CE62C"/>
    <w:lvl w:ilvl="0" w:tplc="14648BD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B7D"/>
    <w:multiLevelType w:val="hybridMultilevel"/>
    <w:tmpl w:val="C23877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14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B8354E"/>
    <w:multiLevelType w:val="hybridMultilevel"/>
    <w:tmpl w:val="668C6EF0"/>
    <w:lvl w:ilvl="0" w:tplc="7AE41DCE">
      <w:numFmt w:val="bullet"/>
      <w:lvlText w:val="-"/>
      <w:lvlJc w:val="left"/>
      <w:pPr>
        <w:tabs>
          <w:tab w:val="num" w:pos="3218"/>
        </w:tabs>
        <w:ind w:left="321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375AFF"/>
    <w:multiLevelType w:val="singleLevel"/>
    <w:tmpl w:val="1FA8E89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3338320B"/>
    <w:multiLevelType w:val="hybridMultilevel"/>
    <w:tmpl w:val="82043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C3868"/>
    <w:multiLevelType w:val="hybridMultilevel"/>
    <w:tmpl w:val="64625C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14D7D"/>
    <w:multiLevelType w:val="hybridMultilevel"/>
    <w:tmpl w:val="FFA87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274C57"/>
    <w:multiLevelType w:val="hybridMultilevel"/>
    <w:tmpl w:val="2856BD2E"/>
    <w:lvl w:ilvl="0" w:tplc="77AEB0E8">
      <w:start w:val="56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05E2553"/>
    <w:multiLevelType w:val="hybridMultilevel"/>
    <w:tmpl w:val="01F8E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C19FE"/>
    <w:multiLevelType w:val="hybridMultilevel"/>
    <w:tmpl w:val="D20ED9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52364"/>
    <w:multiLevelType w:val="singleLevel"/>
    <w:tmpl w:val="041284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222C5E"/>
    <w:multiLevelType w:val="singleLevel"/>
    <w:tmpl w:val="70642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7505D8"/>
    <w:multiLevelType w:val="hybridMultilevel"/>
    <w:tmpl w:val="C3B20F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65C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D6A19"/>
    <w:multiLevelType w:val="hybridMultilevel"/>
    <w:tmpl w:val="18BE8B1C"/>
    <w:lvl w:ilvl="0" w:tplc="0405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4754BF52">
      <w:start w:val="2"/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abstractNum w:abstractNumId="23" w15:restartNumberingAfterBreak="0">
    <w:nsid w:val="4A804494"/>
    <w:multiLevelType w:val="hybridMultilevel"/>
    <w:tmpl w:val="31EEFB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210D19"/>
    <w:multiLevelType w:val="hybridMultilevel"/>
    <w:tmpl w:val="1E5E47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D3E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B80505"/>
    <w:multiLevelType w:val="multilevel"/>
    <w:tmpl w:val="9E3CDEB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u w:val="singl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abstractNum w:abstractNumId="27" w15:restartNumberingAfterBreak="0">
    <w:nsid w:val="507D0C21"/>
    <w:multiLevelType w:val="hybridMultilevel"/>
    <w:tmpl w:val="19F2D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470352"/>
    <w:multiLevelType w:val="singleLevel"/>
    <w:tmpl w:val="70642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6E5D0C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5351A9C"/>
    <w:multiLevelType w:val="hybridMultilevel"/>
    <w:tmpl w:val="B734B6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315F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391635"/>
    <w:multiLevelType w:val="hybridMultilevel"/>
    <w:tmpl w:val="5C720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8BD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03EA7"/>
    <w:multiLevelType w:val="singleLevel"/>
    <w:tmpl w:val="041284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34A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12605B"/>
    <w:multiLevelType w:val="hybridMultilevel"/>
    <w:tmpl w:val="8EACF5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1DC7DFF"/>
    <w:multiLevelType w:val="hybridMultilevel"/>
    <w:tmpl w:val="69BEF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E37D8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A0EA6"/>
    <w:multiLevelType w:val="hybridMultilevel"/>
    <w:tmpl w:val="595A53E2"/>
    <w:lvl w:ilvl="0" w:tplc="642A2B1C">
      <w:start w:val="2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38" w15:restartNumberingAfterBreak="0">
    <w:nsid w:val="6E5178CC"/>
    <w:multiLevelType w:val="hybridMultilevel"/>
    <w:tmpl w:val="E9748EF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7D33F3"/>
    <w:multiLevelType w:val="hybridMultilevel"/>
    <w:tmpl w:val="72AC9F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C96DA7"/>
    <w:multiLevelType w:val="multilevel"/>
    <w:tmpl w:val="C0E6BD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2FF7A94"/>
    <w:multiLevelType w:val="multilevel"/>
    <w:tmpl w:val="4E2C82C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8731F9A"/>
    <w:multiLevelType w:val="hybridMultilevel"/>
    <w:tmpl w:val="78FAB1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4E1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DA0AC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C11BCB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DF624FB"/>
    <w:multiLevelType w:val="singleLevel"/>
    <w:tmpl w:val="1FA8E89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5" w15:restartNumberingAfterBreak="0">
    <w:nsid w:val="7E1823DF"/>
    <w:multiLevelType w:val="hybridMultilevel"/>
    <w:tmpl w:val="D2046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8BD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8CA4E13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673C8"/>
    <w:multiLevelType w:val="hybridMultilevel"/>
    <w:tmpl w:val="31DAD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7"/>
  </w:num>
  <w:num w:numId="4">
    <w:abstractNumId w:val="7"/>
  </w:num>
  <w:num w:numId="5">
    <w:abstractNumId w:val="36"/>
  </w:num>
  <w:num w:numId="6">
    <w:abstractNumId w:val="39"/>
  </w:num>
  <w:num w:numId="7">
    <w:abstractNumId w:val="24"/>
  </w:num>
  <w:num w:numId="8">
    <w:abstractNumId w:val="23"/>
  </w:num>
  <w:num w:numId="9">
    <w:abstractNumId w:val="42"/>
  </w:num>
  <w:num w:numId="10">
    <w:abstractNumId w:val="14"/>
  </w:num>
  <w:num w:numId="11">
    <w:abstractNumId w:val="0"/>
  </w:num>
  <w:num w:numId="12">
    <w:abstractNumId w:val="11"/>
  </w:num>
  <w:num w:numId="13">
    <w:abstractNumId w:val="27"/>
  </w:num>
  <w:num w:numId="14">
    <w:abstractNumId w:val="18"/>
  </w:num>
  <w:num w:numId="15">
    <w:abstractNumId w:val="17"/>
  </w:num>
  <w:num w:numId="16">
    <w:abstractNumId w:val="46"/>
  </w:num>
  <w:num w:numId="17">
    <w:abstractNumId w:val="15"/>
  </w:num>
  <w:num w:numId="18">
    <w:abstractNumId w:val="33"/>
  </w:num>
  <w:num w:numId="19">
    <w:abstractNumId w:val="19"/>
  </w:num>
  <w:num w:numId="20">
    <w:abstractNumId w:val="2"/>
  </w:num>
  <w:num w:numId="21">
    <w:abstractNumId w:val="20"/>
  </w:num>
  <w:num w:numId="22">
    <w:abstractNumId w:val="28"/>
  </w:num>
  <w:num w:numId="23">
    <w:abstractNumId w:val="3"/>
  </w:num>
  <w:num w:numId="24">
    <w:abstractNumId w:val="43"/>
  </w:num>
  <w:num w:numId="25">
    <w:abstractNumId w:val="29"/>
  </w:num>
  <w:num w:numId="26">
    <w:abstractNumId w:val="13"/>
  </w:num>
  <w:num w:numId="27">
    <w:abstractNumId w:val="44"/>
  </w:num>
  <w:num w:numId="28">
    <w:abstractNumId w:val="10"/>
  </w:num>
  <w:num w:numId="29">
    <w:abstractNumId w:val="25"/>
  </w:num>
  <w:num w:numId="30">
    <w:abstractNumId w:val="12"/>
  </w:num>
  <w:num w:numId="31">
    <w:abstractNumId w:val="1"/>
  </w:num>
  <w:num w:numId="32">
    <w:abstractNumId w:val="32"/>
  </w:num>
  <w:num w:numId="33">
    <w:abstractNumId w:val="31"/>
  </w:num>
  <w:num w:numId="34">
    <w:abstractNumId w:val="8"/>
  </w:num>
  <w:num w:numId="35">
    <w:abstractNumId w:val="22"/>
  </w:num>
  <w:num w:numId="36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41"/>
  </w:num>
  <w:num w:numId="43">
    <w:abstractNumId w:val="40"/>
  </w:num>
  <w:num w:numId="44">
    <w:abstractNumId w:val="6"/>
  </w:num>
  <w:num w:numId="45">
    <w:abstractNumId w:val="16"/>
  </w:num>
  <w:num w:numId="46">
    <w:abstractNumId w:val="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3B6"/>
    <w:rsid w:val="00002854"/>
    <w:rsid w:val="00006A7E"/>
    <w:rsid w:val="00007049"/>
    <w:rsid w:val="00010ABD"/>
    <w:rsid w:val="00013E97"/>
    <w:rsid w:val="00016B3C"/>
    <w:rsid w:val="00023978"/>
    <w:rsid w:val="00024CA5"/>
    <w:rsid w:val="00035D08"/>
    <w:rsid w:val="00037B69"/>
    <w:rsid w:val="0005646D"/>
    <w:rsid w:val="00057DD1"/>
    <w:rsid w:val="00060FAB"/>
    <w:rsid w:val="00065E1B"/>
    <w:rsid w:val="00065F28"/>
    <w:rsid w:val="000705FF"/>
    <w:rsid w:val="00073C8C"/>
    <w:rsid w:val="00087D34"/>
    <w:rsid w:val="000971E8"/>
    <w:rsid w:val="000A0F9D"/>
    <w:rsid w:val="000A7376"/>
    <w:rsid w:val="000A7D1D"/>
    <w:rsid w:val="000B1637"/>
    <w:rsid w:val="000B3AB2"/>
    <w:rsid w:val="000B471A"/>
    <w:rsid w:val="000C2248"/>
    <w:rsid w:val="000C5DF1"/>
    <w:rsid w:val="000D396D"/>
    <w:rsid w:val="000D6728"/>
    <w:rsid w:val="000F64A0"/>
    <w:rsid w:val="000F77C5"/>
    <w:rsid w:val="001208EB"/>
    <w:rsid w:val="00123392"/>
    <w:rsid w:val="00125867"/>
    <w:rsid w:val="001259C9"/>
    <w:rsid w:val="001267A2"/>
    <w:rsid w:val="001404C8"/>
    <w:rsid w:val="001545AD"/>
    <w:rsid w:val="00156CEC"/>
    <w:rsid w:val="0016547B"/>
    <w:rsid w:val="00170E75"/>
    <w:rsid w:val="001732F5"/>
    <w:rsid w:val="00180B35"/>
    <w:rsid w:val="00181B81"/>
    <w:rsid w:val="001832D0"/>
    <w:rsid w:val="001851E2"/>
    <w:rsid w:val="00190202"/>
    <w:rsid w:val="001B31C2"/>
    <w:rsid w:val="001C5F49"/>
    <w:rsid w:val="001C6437"/>
    <w:rsid w:val="001D5C5E"/>
    <w:rsid w:val="001D7E94"/>
    <w:rsid w:val="001E196A"/>
    <w:rsid w:val="001E2C83"/>
    <w:rsid w:val="001E6946"/>
    <w:rsid w:val="001F0761"/>
    <w:rsid w:val="001F0AF8"/>
    <w:rsid w:val="001F263E"/>
    <w:rsid w:val="001F6C15"/>
    <w:rsid w:val="00203458"/>
    <w:rsid w:val="00212EB4"/>
    <w:rsid w:val="002368F5"/>
    <w:rsid w:val="00241773"/>
    <w:rsid w:val="002425C6"/>
    <w:rsid w:val="00242E9B"/>
    <w:rsid w:val="00250CD8"/>
    <w:rsid w:val="00251BF0"/>
    <w:rsid w:val="00257134"/>
    <w:rsid w:val="00265FD1"/>
    <w:rsid w:val="00277F4B"/>
    <w:rsid w:val="0028160C"/>
    <w:rsid w:val="00282312"/>
    <w:rsid w:val="002955F9"/>
    <w:rsid w:val="002A6DC1"/>
    <w:rsid w:val="002B6B77"/>
    <w:rsid w:val="002C2437"/>
    <w:rsid w:val="002C7FEE"/>
    <w:rsid w:val="002D7A6A"/>
    <w:rsid w:val="002E088D"/>
    <w:rsid w:val="002E78AE"/>
    <w:rsid w:val="0030011F"/>
    <w:rsid w:val="00301B97"/>
    <w:rsid w:val="00302E9E"/>
    <w:rsid w:val="00305D9A"/>
    <w:rsid w:val="003068F9"/>
    <w:rsid w:val="003103F2"/>
    <w:rsid w:val="00314092"/>
    <w:rsid w:val="0033137F"/>
    <w:rsid w:val="00354085"/>
    <w:rsid w:val="003550EC"/>
    <w:rsid w:val="003612EB"/>
    <w:rsid w:val="0037548E"/>
    <w:rsid w:val="003901BF"/>
    <w:rsid w:val="00392117"/>
    <w:rsid w:val="00392E86"/>
    <w:rsid w:val="003A43D9"/>
    <w:rsid w:val="003A5305"/>
    <w:rsid w:val="003B4751"/>
    <w:rsid w:val="003C3E35"/>
    <w:rsid w:val="003C6CF4"/>
    <w:rsid w:val="003D1024"/>
    <w:rsid w:val="003E43D7"/>
    <w:rsid w:val="003E6675"/>
    <w:rsid w:val="003F3D44"/>
    <w:rsid w:val="003F5263"/>
    <w:rsid w:val="00401A26"/>
    <w:rsid w:val="00404463"/>
    <w:rsid w:val="00407A57"/>
    <w:rsid w:val="00410F2B"/>
    <w:rsid w:val="00412189"/>
    <w:rsid w:val="00414311"/>
    <w:rsid w:val="00414D53"/>
    <w:rsid w:val="00415F82"/>
    <w:rsid w:val="00416295"/>
    <w:rsid w:val="004176E3"/>
    <w:rsid w:val="00444614"/>
    <w:rsid w:val="004462F3"/>
    <w:rsid w:val="0044793F"/>
    <w:rsid w:val="00457AD3"/>
    <w:rsid w:val="00457F23"/>
    <w:rsid w:val="00467F6D"/>
    <w:rsid w:val="00471B7D"/>
    <w:rsid w:val="004803B6"/>
    <w:rsid w:val="004845FB"/>
    <w:rsid w:val="004907DA"/>
    <w:rsid w:val="00496219"/>
    <w:rsid w:val="00496301"/>
    <w:rsid w:val="004A0C82"/>
    <w:rsid w:val="004A7875"/>
    <w:rsid w:val="004B071D"/>
    <w:rsid w:val="004B5981"/>
    <w:rsid w:val="004C0533"/>
    <w:rsid w:val="004C5095"/>
    <w:rsid w:val="004D0E25"/>
    <w:rsid w:val="005035A1"/>
    <w:rsid w:val="00504A54"/>
    <w:rsid w:val="00504D4F"/>
    <w:rsid w:val="00515FCC"/>
    <w:rsid w:val="00522601"/>
    <w:rsid w:val="005274CD"/>
    <w:rsid w:val="00533591"/>
    <w:rsid w:val="00533AEE"/>
    <w:rsid w:val="00533CF6"/>
    <w:rsid w:val="00534058"/>
    <w:rsid w:val="00553030"/>
    <w:rsid w:val="00553AF4"/>
    <w:rsid w:val="00554B4A"/>
    <w:rsid w:val="005576C6"/>
    <w:rsid w:val="00557B4C"/>
    <w:rsid w:val="00561EE8"/>
    <w:rsid w:val="00563BFD"/>
    <w:rsid w:val="005737CB"/>
    <w:rsid w:val="0057777B"/>
    <w:rsid w:val="005904C7"/>
    <w:rsid w:val="0059700C"/>
    <w:rsid w:val="005B2186"/>
    <w:rsid w:val="005C18F2"/>
    <w:rsid w:val="005C6B68"/>
    <w:rsid w:val="005C7BEB"/>
    <w:rsid w:val="005D0624"/>
    <w:rsid w:val="005E4C29"/>
    <w:rsid w:val="005E6616"/>
    <w:rsid w:val="005E7569"/>
    <w:rsid w:val="005F0C5D"/>
    <w:rsid w:val="005F6855"/>
    <w:rsid w:val="00602F0B"/>
    <w:rsid w:val="006375E2"/>
    <w:rsid w:val="00654B1F"/>
    <w:rsid w:val="006734EB"/>
    <w:rsid w:val="00676123"/>
    <w:rsid w:val="006851CC"/>
    <w:rsid w:val="006A26D4"/>
    <w:rsid w:val="006A72E7"/>
    <w:rsid w:val="006C2BC5"/>
    <w:rsid w:val="006C48B7"/>
    <w:rsid w:val="006E0852"/>
    <w:rsid w:val="006F1A86"/>
    <w:rsid w:val="006F20EB"/>
    <w:rsid w:val="00704347"/>
    <w:rsid w:val="0070576B"/>
    <w:rsid w:val="007078C5"/>
    <w:rsid w:val="00721F39"/>
    <w:rsid w:val="00723485"/>
    <w:rsid w:val="0072785C"/>
    <w:rsid w:val="007365D9"/>
    <w:rsid w:val="00736700"/>
    <w:rsid w:val="00742242"/>
    <w:rsid w:val="00745652"/>
    <w:rsid w:val="00746E64"/>
    <w:rsid w:val="00763CD8"/>
    <w:rsid w:val="00775E87"/>
    <w:rsid w:val="00776F08"/>
    <w:rsid w:val="0079261B"/>
    <w:rsid w:val="007A090C"/>
    <w:rsid w:val="007A3309"/>
    <w:rsid w:val="007B33CE"/>
    <w:rsid w:val="007D4F88"/>
    <w:rsid w:val="007D5CFF"/>
    <w:rsid w:val="007E05D1"/>
    <w:rsid w:val="007E50E5"/>
    <w:rsid w:val="007F133C"/>
    <w:rsid w:val="00800ADB"/>
    <w:rsid w:val="00807F93"/>
    <w:rsid w:val="00816048"/>
    <w:rsid w:val="00843D53"/>
    <w:rsid w:val="0084400F"/>
    <w:rsid w:val="0084638E"/>
    <w:rsid w:val="00853E32"/>
    <w:rsid w:val="00864095"/>
    <w:rsid w:val="008659CD"/>
    <w:rsid w:val="008742C0"/>
    <w:rsid w:val="00886F06"/>
    <w:rsid w:val="00891018"/>
    <w:rsid w:val="008916F7"/>
    <w:rsid w:val="008923C5"/>
    <w:rsid w:val="008A0144"/>
    <w:rsid w:val="008A1D53"/>
    <w:rsid w:val="008A33AE"/>
    <w:rsid w:val="008A6F3E"/>
    <w:rsid w:val="008B23E8"/>
    <w:rsid w:val="008C4D40"/>
    <w:rsid w:val="008C692F"/>
    <w:rsid w:val="008C6E1B"/>
    <w:rsid w:val="008E1344"/>
    <w:rsid w:val="008E3381"/>
    <w:rsid w:val="008E4036"/>
    <w:rsid w:val="008F32C4"/>
    <w:rsid w:val="008F7C43"/>
    <w:rsid w:val="00901BC9"/>
    <w:rsid w:val="00905B08"/>
    <w:rsid w:val="009074FE"/>
    <w:rsid w:val="00921348"/>
    <w:rsid w:val="009364CD"/>
    <w:rsid w:val="0094298E"/>
    <w:rsid w:val="009510B5"/>
    <w:rsid w:val="0095675F"/>
    <w:rsid w:val="009571E7"/>
    <w:rsid w:val="00963699"/>
    <w:rsid w:val="00963DBA"/>
    <w:rsid w:val="0097307B"/>
    <w:rsid w:val="009736C5"/>
    <w:rsid w:val="00981742"/>
    <w:rsid w:val="00982B0A"/>
    <w:rsid w:val="0098318E"/>
    <w:rsid w:val="00987E98"/>
    <w:rsid w:val="00992D97"/>
    <w:rsid w:val="00996A00"/>
    <w:rsid w:val="009B4112"/>
    <w:rsid w:val="009C5ECD"/>
    <w:rsid w:val="009D26DF"/>
    <w:rsid w:val="009D5FD9"/>
    <w:rsid w:val="009D70CB"/>
    <w:rsid w:val="009D7B41"/>
    <w:rsid w:val="009E3183"/>
    <w:rsid w:val="009E40F0"/>
    <w:rsid w:val="009F1B6C"/>
    <w:rsid w:val="009F2B65"/>
    <w:rsid w:val="00A03B50"/>
    <w:rsid w:val="00A13B0D"/>
    <w:rsid w:val="00A16B78"/>
    <w:rsid w:val="00A261CD"/>
    <w:rsid w:val="00A27312"/>
    <w:rsid w:val="00A30CC9"/>
    <w:rsid w:val="00A31749"/>
    <w:rsid w:val="00A43221"/>
    <w:rsid w:val="00A44CDA"/>
    <w:rsid w:val="00A54E6E"/>
    <w:rsid w:val="00A60CBC"/>
    <w:rsid w:val="00A63573"/>
    <w:rsid w:val="00A8796C"/>
    <w:rsid w:val="00A9319C"/>
    <w:rsid w:val="00AA04AB"/>
    <w:rsid w:val="00AA0899"/>
    <w:rsid w:val="00AA752D"/>
    <w:rsid w:val="00AB4F47"/>
    <w:rsid w:val="00AB5BC1"/>
    <w:rsid w:val="00AB75C6"/>
    <w:rsid w:val="00AC7573"/>
    <w:rsid w:val="00AD3990"/>
    <w:rsid w:val="00AE0B05"/>
    <w:rsid w:val="00AE3262"/>
    <w:rsid w:val="00AE5EDC"/>
    <w:rsid w:val="00AF1221"/>
    <w:rsid w:val="00AF3833"/>
    <w:rsid w:val="00B00102"/>
    <w:rsid w:val="00B060E2"/>
    <w:rsid w:val="00B07E14"/>
    <w:rsid w:val="00B14CC4"/>
    <w:rsid w:val="00B27B18"/>
    <w:rsid w:val="00B561EC"/>
    <w:rsid w:val="00B6157D"/>
    <w:rsid w:val="00B64C47"/>
    <w:rsid w:val="00B740B3"/>
    <w:rsid w:val="00B82536"/>
    <w:rsid w:val="00B833FA"/>
    <w:rsid w:val="00B842D6"/>
    <w:rsid w:val="00B933BC"/>
    <w:rsid w:val="00B9389A"/>
    <w:rsid w:val="00B93D48"/>
    <w:rsid w:val="00BC0890"/>
    <w:rsid w:val="00BC793D"/>
    <w:rsid w:val="00BC79DD"/>
    <w:rsid w:val="00BD15C8"/>
    <w:rsid w:val="00BD711D"/>
    <w:rsid w:val="00C0281C"/>
    <w:rsid w:val="00C3539A"/>
    <w:rsid w:val="00C5726E"/>
    <w:rsid w:val="00C60DE1"/>
    <w:rsid w:val="00C61E8E"/>
    <w:rsid w:val="00C90334"/>
    <w:rsid w:val="00C9295D"/>
    <w:rsid w:val="00C92C09"/>
    <w:rsid w:val="00C9604F"/>
    <w:rsid w:val="00CB0859"/>
    <w:rsid w:val="00CB1C68"/>
    <w:rsid w:val="00CC675B"/>
    <w:rsid w:val="00CD3AD6"/>
    <w:rsid w:val="00CE61E3"/>
    <w:rsid w:val="00CE72D2"/>
    <w:rsid w:val="00CF0118"/>
    <w:rsid w:val="00CF14BA"/>
    <w:rsid w:val="00CF4BD4"/>
    <w:rsid w:val="00CF68F6"/>
    <w:rsid w:val="00CF72C9"/>
    <w:rsid w:val="00D05027"/>
    <w:rsid w:val="00D066C6"/>
    <w:rsid w:val="00D25BBC"/>
    <w:rsid w:val="00D26989"/>
    <w:rsid w:val="00D3654B"/>
    <w:rsid w:val="00D433B0"/>
    <w:rsid w:val="00D44B9B"/>
    <w:rsid w:val="00D56EC5"/>
    <w:rsid w:val="00D6525E"/>
    <w:rsid w:val="00D72E1A"/>
    <w:rsid w:val="00D81AFC"/>
    <w:rsid w:val="00D84DB2"/>
    <w:rsid w:val="00D86613"/>
    <w:rsid w:val="00D946D9"/>
    <w:rsid w:val="00D95F31"/>
    <w:rsid w:val="00D96748"/>
    <w:rsid w:val="00DA288A"/>
    <w:rsid w:val="00DA4DAD"/>
    <w:rsid w:val="00DB30A2"/>
    <w:rsid w:val="00DB3C63"/>
    <w:rsid w:val="00DC0C2A"/>
    <w:rsid w:val="00DD02A2"/>
    <w:rsid w:val="00DD1CB3"/>
    <w:rsid w:val="00DD6EFC"/>
    <w:rsid w:val="00DE48A0"/>
    <w:rsid w:val="00DF5137"/>
    <w:rsid w:val="00E200EB"/>
    <w:rsid w:val="00E23CC6"/>
    <w:rsid w:val="00E27F08"/>
    <w:rsid w:val="00E30DF4"/>
    <w:rsid w:val="00E34547"/>
    <w:rsid w:val="00E51EBD"/>
    <w:rsid w:val="00E54821"/>
    <w:rsid w:val="00E5699B"/>
    <w:rsid w:val="00E640C2"/>
    <w:rsid w:val="00E7621A"/>
    <w:rsid w:val="00E80C7B"/>
    <w:rsid w:val="00E90893"/>
    <w:rsid w:val="00E97404"/>
    <w:rsid w:val="00E978D2"/>
    <w:rsid w:val="00EA31B4"/>
    <w:rsid w:val="00EB1AFD"/>
    <w:rsid w:val="00EB55D8"/>
    <w:rsid w:val="00EC3FF9"/>
    <w:rsid w:val="00EC435A"/>
    <w:rsid w:val="00EC66A6"/>
    <w:rsid w:val="00EC6A95"/>
    <w:rsid w:val="00ED2D6D"/>
    <w:rsid w:val="00ED5BB6"/>
    <w:rsid w:val="00EE1149"/>
    <w:rsid w:val="00EE24B5"/>
    <w:rsid w:val="00EE337E"/>
    <w:rsid w:val="00EE4083"/>
    <w:rsid w:val="00EE7DDF"/>
    <w:rsid w:val="00EF4792"/>
    <w:rsid w:val="00EF6E6D"/>
    <w:rsid w:val="00F00238"/>
    <w:rsid w:val="00F038FA"/>
    <w:rsid w:val="00F07DAC"/>
    <w:rsid w:val="00F124F5"/>
    <w:rsid w:val="00F145A2"/>
    <w:rsid w:val="00F16639"/>
    <w:rsid w:val="00F36350"/>
    <w:rsid w:val="00F4272A"/>
    <w:rsid w:val="00F4402E"/>
    <w:rsid w:val="00F4776E"/>
    <w:rsid w:val="00F511DB"/>
    <w:rsid w:val="00F753B9"/>
    <w:rsid w:val="00F83DEC"/>
    <w:rsid w:val="00F85288"/>
    <w:rsid w:val="00F95799"/>
    <w:rsid w:val="00FA5FCC"/>
    <w:rsid w:val="00FB3481"/>
    <w:rsid w:val="00FB431D"/>
    <w:rsid w:val="00FD480C"/>
    <w:rsid w:val="00FD4D91"/>
    <w:rsid w:val="00FE7EB7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DC99E"/>
  <w15:docId w15:val="{E51AB96B-E2F6-4E48-B30A-84316EDC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C43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CE6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CE61E3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F7C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7C43"/>
  </w:style>
  <w:style w:type="paragraph" w:styleId="Zkladntext">
    <w:name w:val="Body Text"/>
    <w:basedOn w:val="Normln"/>
    <w:link w:val="ZkladntextChar"/>
    <w:rsid w:val="008F7C43"/>
    <w:pPr>
      <w:spacing w:before="120"/>
      <w:jc w:val="both"/>
    </w:pPr>
    <w:rPr>
      <w:sz w:val="24"/>
    </w:rPr>
  </w:style>
  <w:style w:type="paragraph" w:styleId="Zkladntextodsazen">
    <w:name w:val="Body Text Indent"/>
    <w:basedOn w:val="Normln"/>
    <w:rsid w:val="003068F9"/>
    <w:pPr>
      <w:spacing w:after="120"/>
      <w:ind w:left="283"/>
    </w:pPr>
  </w:style>
  <w:style w:type="character" w:styleId="Hypertextovodkaz">
    <w:name w:val="Hyperlink"/>
    <w:rsid w:val="00E200EB"/>
    <w:rPr>
      <w:color w:val="0000FF"/>
      <w:u w:val="single"/>
    </w:rPr>
  </w:style>
  <w:style w:type="paragraph" w:customStyle="1" w:styleId="Textvbloku1">
    <w:name w:val="Text v bloku1"/>
    <w:basedOn w:val="Normln"/>
    <w:rsid w:val="006E0852"/>
    <w:pPr>
      <w:widowControl w:val="0"/>
      <w:suppressAutoHyphens/>
      <w:overflowPunct/>
      <w:autoSpaceDE/>
      <w:autoSpaceDN/>
      <w:adjustRightInd/>
      <w:ind w:right="-92"/>
      <w:jc w:val="both"/>
      <w:textAlignment w:val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6E0852"/>
  </w:style>
  <w:style w:type="character" w:styleId="Siln">
    <w:name w:val="Strong"/>
    <w:uiPriority w:val="22"/>
    <w:qFormat/>
    <w:rsid w:val="006E0852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0C5D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jirges@mbpla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udecek.u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065C-6FD6-47D2-8FEB-C5A56361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1740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 mìsíce a roku uzavøeli</vt:lpstr>
    </vt:vector>
  </TitlesOfParts>
  <Company>Projekční kancelář Hudeček</Company>
  <LinksUpToDate>false</LinksUpToDate>
  <CharactersWithSpaces>11984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mailto:hudecek.uo@seznam.cz</vt:lpwstr>
      </vt:variant>
      <vt:variant>
        <vt:lpwstr/>
      </vt:variant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mailto:p.sverak@kraliky.eu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 mìsíce a roku uzavøeli</dc:title>
  <dc:creator>p.Hudeèek</dc:creator>
  <cp:lastModifiedBy>Uživatel systému Windows</cp:lastModifiedBy>
  <cp:revision>7</cp:revision>
  <cp:lastPrinted>2020-11-19T12:04:00Z</cp:lastPrinted>
  <dcterms:created xsi:type="dcterms:W3CDTF">2020-11-13T05:50:00Z</dcterms:created>
  <dcterms:modified xsi:type="dcterms:W3CDTF">2020-12-04T06:25:00Z</dcterms:modified>
</cp:coreProperties>
</file>