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DE4D8"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3AB108A3" w14:textId="77777777" w:rsidR="001322BC" w:rsidRPr="001322BC" w:rsidRDefault="007D6D15" w:rsidP="00A85BDD">
      <w:pPr>
        <w:tabs>
          <w:tab w:val="left" w:pos="5610"/>
        </w:tabs>
        <w:spacing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14:paraId="34A52AB6" w14:textId="77777777"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3F644542" w14:textId="77777777"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14:paraId="04C1D736" w14:textId="77777777"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14:paraId="1B69EB1E" w14:textId="77777777"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496D8FBA"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0B2FA465" w14:textId="63730A90"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w:t>
      </w:r>
      <w:proofErr w:type="spellStart"/>
      <w:r w:rsidR="00907CE7">
        <w:rPr>
          <w:rFonts w:ascii="Times New Roman" w:hAnsi="Times New Roman" w:cs="Times New Roman"/>
          <w:sz w:val="24"/>
          <w:szCs w:val="24"/>
        </w:rPr>
        <w:t>sp</w:t>
      </w:r>
      <w:proofErr w:type="spellEnd"/>
      <w:r w:rsidR="00907CE7">
        <w:rPr>
          <w:rFonts w:ascii="Times New Roman" w:hAnsi="Times New Roman" w:cs="Times New Roman"/>
          <w:sz w:val="24"/>
          <w:szCs w:val="24"/>
        </w:rPr>
        <w:t>. zn. Pr</w:t>
      </w:r>
      <w:r w:rsidRPr="0017611D">
        <w:rPr>
          <w:rFonts w:ascii="Times New Roman" w:hAnsi="Times New Roman" w:cs="Times New Roman"/>
          <w:sz w:val="24"/>
          <w:szCs w:val="24"/>
        </w:rPr>
        <w:t>1342</w:t>
      </w:r>
    </w:p>
    <w:p w14:paraId="3DC277A8"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68752E03"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72731BF4"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45044AF0"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50BBB739" w14:textId="4C9209A9"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p>
    <w:p w14:paraId="4C70DDF9" w14:textId="19896E7D"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
    <w:p w14:paraId="21007240"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292BBE18" w14:textId="0BABDD45" w:rsidR="009C75FC"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 xml:space="preserve">Ing. Martin Lehký, </w:t>
      </w:r>
      <w:r w:rsidR="002B7139">
        <w:rPr>
          <w:rFonts w:ascii="Times New Roman" w:hAnsi="Times New Roman" w:cs="Times New Roman"/>
          <w:sz w:val="24"/>
          <w:szCs w:val="24"/>
        </w:rPr>
        <w:t>tel.</w:t>
      </w:r>
      <w:r w:rsidRPr="0017611D">
        <w:rPr>
          <w:rFonts w:ascii="Times New Roman" w:hAnsi="Times New Roman" w:cs="Times New Roman"/>
          <w:sz w:val="24"/>
          <w:szCs w:val="24"/>
        </w:rPr>
        <w:t xml:space="preserve"> 973 204 090, fax: 973 204</w:t>
      </w:r>
      <w:r w:rsidR="00E25312">
        <w:rPr>
          <w:rFonts w:ascii="Times New Roman" w:hAnsi="Times New Roman" w:cs="Times New Roman"/>
          <w:sz w:val="24"/>
          <w:szCs w:val="24"/>
        </w:rPr>
        <w:t> </w:t>
      </w:r>
      <w:r w:rsidRPr="0017611D">
        <w:rPr>
          <w:rFonts w:ascii="Times New Roman" w:hAnsi="Times New Roman" w:cs="Times New Roman"/>
          <w:sz w:val="24"/>
          <w:szCs w:val="24"/>
        </w:rPr>
        <w:t>092</w:t>
      </w:r>
      <w:r w:rsidRPr="0017611D">
        <w:rPr>
          <w:rFonts w:ascii="Times New Roman" w:hAnsi="Times New Roman" w:cs="Times New Roman"/>
          <w:sz w:val="24"/>
          <w:szCs w:val="24"/>
        </w:rPr>
        <w:tab/>
      </w:r>
    </w:p>
    <w:p w14:paraId="3EBA793F" w14:textId="16FB950E" w:rsidR="009C75FC" w:rsidRPr="00ED569F" w:rsidRDefault="00E25312" w:rsidP="00E25312">
      <w:pPr>
        <w:pStyle w:val="Odstavecseseznamem"/>
        <w:suppressAutoHyphens/>
        <w:spacing w:line="100" w:lineRule="atLeast"/>
        <w:ind w:left="120" w:right="-1"/>
        <w:rPr>
          <w:rFonts w:ascii="Times New Roman" w:hAnsi="Times New Roman" w:cs="Times New Roman"/>
          <w:i/>
          <w:sz w:val="24"/>
          <w:szCs w:val="24"/>
          <w:lang w:eastAsia="zh-CN"/>
        </w:rPr>
      </w:pPr>
      <w:r>
        <w:rPr>
          <w:rFonts w:ascii="Times New Roman" w:hAnsi="Times New Roman" w:cs="Times New Roman"/>
          <w:sz w:val="24"/>
          <w:szCs w:val="24"/>
        </w:rPr>
        <w:t xml:space="preserve">-     </w:t>
      </w:r>
      <w:r w:rsidR="009C75FC" w:rsidRPr="00ED569F">
        <w:rPr>
          <w:rFonts w:ascii="Times New Roman" w:hAnsi="Times New Roman" w:cs="Times New Roman"/>
          <w:sz w:val="24"/>
          <w:szCs w:val="24"/>
        </w:rPr>
        <w:t>ve věcech technických:</w:t>
      </w:r>
      <w:r w:rsidR="009C75FC" w:rsidRPr="00ED569F">
        <w:rPr>
          <w:rFonts w:ascii="Times New Roman" w:hAnsi="Times New Roman" w:cs="Times New Roman"/>
          <w:sz w:val="24"/>
          <w:szCs w:val="24"/>
        </w:rPr>
        <w:tab/>
      </w:r>
    </w:p>
    <w:p w14:paraId="2EE3110F" w14:textId="77777777" w:rsidR="00772880" w:rsidRDefault="00772880" w:rsidP="00462202">
      <w:pPr>
        <w:suppressAutoHyphens/>
        <w:spacing w:line="100" w:lineRule="atLeast"/>
        <w:ind w:right="-1"/>
        <w:rPr>
          <w:rFonts w:ascii="Times New Roman" w:hAnsi="Times New Roman" w:cs="Times New Roman"/>
          <w:sz w:val="24"/>
          <w:szCs w:val="24"/>
          <w:lang w:eastAsia="zh-CN"/>
        </w:rPr>
      </w:pPr>
    </w:p>
    <w:p w14:paraId="58122804" w14:textId="77777777" w:rsidR="00772880"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Pr="0017611D">
        <w:rPr>
          <w:rFonts w:ascii="Times New Roman" w:hAnsi="Times New Roman" w:cs="Times New Roman"/>
          <w:sz w:val="24"/>
          <w:szCs w:val="24"/>
          <w:lang w:eastAsia="zh-CN"/>
        </w:rPr>
        <w:t>“)</w:t>
      </w:r>
    </w:p>
    <w:p w14:paraId="56294325" w14:textId="77777777" w:rsidR="00772880" w:rsidRDefault="00772880" w:rsidP="00462202">
      <w:pPr>
        <w:suppressAutoHyphens/>
        <w:spacing w:line="100" w:lineRule="atLeast"/>
        <w:ind w:right="-1"/>
        <w:rPr>
          <w:rFonts w:ascii="Times New Roman" w:hAnsi="Times New Roman" w:cs="Times New Roman"/>
          <w:sz w:val="24"/>
          <w:szCs w:val="24"/>
          <w:lang w:eastAsia="zh-CN"/>
        </w:rPr>
      </w:pPr>
    </w:p>
    <w:p w14:paraId="12CA3C95" w14:textId="3128B32A" w:rsidR="009C75FC" w:rsidRPr="0017611D" w:rsidRDefault="00772880" w:rsidP="00462202">
      <w:pPr>
        <w:suppressAutoHyphens/>
        <w:spacing w:line="100" w:lineRule="atLeast"/>
        <w:ind w:right="-1"/>
        <w:rPr>
          <w:rFonts w:ascii="Times New Roman" w:hAnsi="Times New Roman" w:cs="Times New Roman"/>
          <w:sz w:val="24"/>
          <w:szCs w:val="24"/>
          <w:lang w:eastAsia="zh-CN"/>
        </w:rPr>
      </w:pPr>
      <w:r>
        <w:rPr>
          <w:rFonts w:ascii="Times New Roman" w:hAnsi="Times New Roman" w:cs="Times New Roman"/>
          <w:sz w:val="24"/>
          <w:szCs w:val="24"/>
          <w:lang w:eastAsia="zh-CN"/>
        </w:rPr>
        <w:t>a</w:t>
      </w:r>
    </w:p>
    <w:p w14:paraId="7382D9AC" w14:textId="77777777" w:rsidR="009C75FC" w:rsidRPr="0017611D" w:rsidRDefault="009C75FC" w:rsidP="00462202">
      <w:pPr>
        <w:spacing w:line="100" w:lineRule="atLeast"/>
        <w:ind w:right="-1"/>
        <w:rPr>
          <w:rFonts w:ascii="Times New Roman" w:hAnsi="Times New Roman" w:cs="Times New Roman"/>
          <w:sz w:val="24"/>
          <w:szCs w:val="24"/>
        </w:rPr>
      </w:pPr>
    </w:p>
    <w:p w14:paraId="7DE58880" w14:textId="0056629A" w:rsidR="009C75FC" w:rsidRPr="002D427F" w:rsidRDefault="009C75FC" w:rsidP="00F512AD">
      <w:pPr>
        <w:pStyle w:val="Default"/>
        <w:rPr>
          <w:b/>
        </w:rPr>
      </w:pPr>
      <w:r>
        <w:t>Poskytovatel</w:t>
      </w:r>
      <w:r w:rsidRPr="0017611D">
        <w:t>:</w:t>
      </w:r>
      <w:r w:rsidRPr="0017611D">
        <w:tab/>
      </w:r>
      <w:r w:rsidR="00F512AD">
        <w:tab/>
      </w:r>
      <w:r w:rsidR="00F512AD">
        <w:tab/>
      </w:r>
      <w:r w:rsidR="006472B3">
        <w:rPr>
          <w:b/>
        </w:rPr>
        <w:t>AVE CZ odpadové hospodářství s.r.o.</w:t>
      </w:r>
    </w:p>
    <w:p w14:paraId="69B2A1CA" w14:textId="0B37B66D" w:rsidR="009C75FC" w:rsidRPr="007B5BB0" w:rsidRDefault="009C75FC" w:rsidP="00F512AD">
      <w:pPr>
        <w:pStyle w:val="Default"/>
        <w:rPr>
          <w:color w:val="FF0000"/>
        </w:rPr>
      </w:pPr>
      <w:r w:rsidRPr="0017611D">
        <w:t>Sídlo:</w:t>
      </w:r>
      <w:r w:rsidRPr="0017611D">
        <w:tab/>
      </w:r>
      <w:r w:rsidRPr="0017611D">
        <w:tab/>
      </w:r>
      <w:r w:rsidR="00F512AD">
        <w:tab/>
      </w:r>
      <w:r w:rsidR="00F512AD">
        <w:tab/>
      </w:r>
      <w:r w:rsidR="006472B3">
        <w:t>Pražská 1321/</w:t>
      </w:r>
      <w:proofErr w:type="gramStart"/>
      <w:r w:rsidR="006472B3">
        <w:t>38a</w:t>
      </w:r>
      <w:proofErr w:type="gramEnd"/>
      <w:r w:rsidR="006472B3">
        <w:t>, 102 00 Praha 10</w:t>
      </w:r>
    </w:p>
    <w:p w14:paraId="762055BD" w14:textId="51862B65" w:rsidR="006472B3" w:rsidRPr="007537F9" w:rsidRDefault="009C75FC" w:rsidP="006472B3">
      <w:pPr>
        <w:spacing w:line="100" w:lineRule="atLeast"/>
        <w:ind w:left="2127" w:right="-1" w:hanging="2127"/>
        <w:rPr>
          <w:rFonts w:ascii="Times New Roman" w:hAnsi="Times New Roman" w:cs="Times New Roman"/>
          <w:sz w:val="24"/>
          <w:szCs w:val="24"/>
        </w:rPr>
      </w:pPr>
      <w:r w:rsidRPr="007537F9">
        <w:rPr>
          <w:rFonts w:ascii="Times New Roman" w:hAnsi="Times New Roman" w:cs="Times New Roman"/>
          <w:sz w:val="24"/>
          <w:szCs w:val="24"/>
        </w:rPr>
        <w:t>Zapsaný:</w:t>
      </w:r>
      <w:r w:rsidRPr="007537F9">
        <w:rPr>
          <w:rFonts w:ascii="Times New Roman" w:hAnsi="Times New Roman" w:cs="Times New Roman"/>
          <w:sz w:val="24"/>
          <w:szCs w:val="24"/>
        </w:rPr>
        <w:tab/>
      </w:r>
      <w:r w:rsidR="00F512AD" w:rsidRPr="007537F9">
        <w:rPr>
          <w:rFonts w:ascii="Times New Roman" w:hAnsi="Times New Roman" w:cs="Times New Roman"/>
          <w:sz w:val="24"/>
          <w:szCs w:val="24"/>
        </w:rPr>
        <w:tab/>
      </w:r>
      <w:r w:rsidR="006472B3" w:rsidRPr="007537F9">
        <w:rPr>
          <w:rFonts w:ascii="Times New Roman" w:hAnsi="Times New Roman" w:cs="Times New Roman"/>
          <w:sz w:val="24"/>
          <w:szCs w:val="24"/>
        </w:rPr>
        <w:t>Městským soudem v Praze, oddíl C, vložka 19775</w:t>
      </w:r>
    </w:p>
    <w:p w14:paraId="31937864" w14:textId="2E4DB53B" w:rsidR="00C676D0" w:rsidRPr="00653F1B" w:rsidRDefault="00717BFE" w:rsidP="00A70096">
      <w:pPr>
        <w:spacing w:line="100" w:lineRule="atLeast"/>
        <w:ind w:right="-1"/>
      </w:pPr>
      <w:r w:rsidRPr="007537F9">
        <w:rPr>
          <w:rFonts w:ascii="Times New Roman" w:hAnsi="Times New Roman" w:cs="Times New Roman"/>
          <w:sz w:val="24"/>
          <w:szCs w:val="24"/>
        </w:rPr>
        <w:t>Zastoupený</w:t>
      </w:r>
      <w:r w:rsidR="009C75FC" w:rsidRPr="007537F9">
        <w:rPr>
          <w:rFonts w:ascii="Times New Roman" w:hAnsi="Times New Roman" w:cs="Times New Roman"/>
          <w:sz w:val="24"/>
          <w:szCs w:val="24"/>
        </w:rPr>
        <w:t>:</w:t>
      </w:r>
      <w:r w:rsidR="009C75FC" w:rsidRPr="007537F9">
        <w:rPr>
          <w:rFonts w:ascii="Times New Roman" w:hAnsi="Times New Roman" w:cs="Times New Roman"/>
          <w:sz w:val="24"/>
          <w:szCs w:val="24"/>
        </w:rPr>
        <w:tab/>
      </w:r>
      <w:r w:rsidR="009C75FC" w:rsidRPr="007537F9">
        <w:rPr>
          <w:rFonts w:ascii="Times New Roman" w:hAnsi="Times New Roman" w:cs="Times New Roman"/>
          <w:sz w:val="24"/>
          <w:szCs w:val="24"/>
        </w:rPr>
        <w:tab/>
      </w:r>
      <w:r w:rsidR="00553C05" w:rsidRPr="007537F9">
        <w:rPr>
          <w:rFonts w:ascii="Times New Roman" w:hAnsi="Times New Roman" w:cs="Times New Roman"/>
          <w:sz w:val="24"/>
          <w:szCs w:val="24"/>
        </w:rPr>
        <w:tab/>
      </w:r>
    </w:p>
    <w:p w14:paraId="69279503" w14:textId="6B98B9BA" w:rsidR="009C75FC" w:rsidRPr="0017611D" w:rsidRDefault="009C75FC" w:rsidP="00F512AD">
      <w:pPr>
        <w:pStyle w:val="Default"/>
      </w:pPr>
      <w:r w:rsidRPr="0017611D">
        <w:t>IČO:</w:t>
      </w:r>
      <w:r w:rsidRPr="0017611D">
        <w:tab/>
      </w:r>
      <w:r w:rsidR="00F512AD">
        <w:tab/>
      </w:r>
      <w:r w:rsidR="00F512AD">
        <w:tab/>
      </w:r>
      <w:r w:rsidR="00F512AD">
        <w:tab/>
      </w:r>
      <w:r w:rsidR="006472B3">
        <w:t>49356089</w:t>
      </w:r>
    </w:p>
    <w:p w14:paraId="2E8C9677" w14:textId="4C0088A9"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F512AD" w:rsidRPr="00F512AD">
        <w:rPr>
          <w:rFonts w:ascii="Times New Roman" w:hAnsi="Times New Roman" w:cs="Times New Roman"/>
          <w:color w:val="000000"/>
          <w:sz w:val="24"/>
          <w:szCs w:val="24"/>
        </w:rPr>
        <w:t>CZ</w:t>
      </w:r>
      <w:r w:rsidR="006472B3">
        <w:rPr>
          <w:rFonts w:ascii="Times New Roman" w:hAnsi="Times New Roman" w:cs="Times New Roman"/>
          <w:sz w:val="24"/>
          <w:szCs w:val="24"/>
        </w:rPr>
        <w:t>49356089</w:t>
      </w:r>
    </w:p>
    <w:p w14:paraId="62752F2A" w14:textId="5B6552BB" w:rsidR="009C75FC" w:rsidRPr="0017611D" w:rsidRDefault="009C75FC" w:rsidP="00F512AD">
      <w:pPr>
        <w:pStyle w:val="Default"/>
      </w:pPr>
      <w:r w:rsidRPr="0017611D">
        <w:t>ID datové schránky:</w:t>
      </w:r>
      <w:r w:rsidRPr="0017611D">
        <w:tab/>
      </w:r>
      <w:r w:rsidR="00F512AD">
        <w:tab/>
      </w:r>
      <w:r w:rsidR="006472B3">
        <w:t>w23cc6d</w:t>
      </w:r>
    </w:p>
    <w:p w14:paraId="3731CD7B" w14:textId="762E6861" w:rsidR="006472B3" w:rsidRPr="0017611D" w:rsidRDefault="009C75FC" w:rsidP="006472B3">
      <w:pPr>
        <w:spacing w:line="100" w:lineRule="atLeast"/>
        <w:ind w:right="-1"/>
        <w:rPr>
          <w:rFonts w:ascii="Times New Roman" w:hAnsi="Times New Roman" w:cs="Times New Roman"/>
          <w:sz w:val="24"/>
          <w:szCs w:val="24"/>
        </w:rPr>
      </w:pPr>
      <w:r w:rsidRPr="006472B3">
        <w:rPr>
          <w:rFonts w:ascii="Times New Roman" w:hAnsi="Times New Roman" w:cs="Times New Roman"/>
          <w:color w:val="000000"/>
          <w:sz w:val="24"/>
          <w:szCs w:val="24"/>
        </w:rPr>
        <w:t>Bankovní spojení:</w:t>
      </w:r>
      <w:r w:rsidRPr="0017611D">
        <w:tab/>
      </w:r>
      <w:r w:rsidRPr="0017611D">
        <w:tab/>
      </w:r>
    </w:p>
    <w:p w14:paraId="61FB9C14" w14:textId="6D6755AC" w:rsidR="006472B3" w:rsidRDefault="009C75FC" w:rsidP="006472B3">
      <w:pPr>
        <w:pStyle w:val="Default"/>
      </w:pPr>
      <w:r w:rsidRPr="0017611D">
        <w:t>Číslo účtu:</w:t>
      </w:r>
      <w:r w:rsidRPr="0017611D">
        <w:tab/>
      </w:r>
      <w:r w:rsidR="00F512AD">
        <w:tab/>
      </w:r>
      <w:r w:rsidR="00F512AD">
        <w:tab/>
      </w:r>
    </w:p>
    <w:p w14:paraId="27DBF2A2" w14:textId="4AA2C8BB" w:rsidR="009C75FC" w:rsidRPr="0017611D" w:rsidRDefault="009C75FC" w:rsidP="006472B3">
      <w:pPr>
        <w:pStyle w:val="Default"/>
      </w:pPr>
      <w:r w:rsidRPr="0017611D">
        <w:t>Oprávněn jednat:</w:t>
      </w:r>
      <w:r w:rsidRPr="0017611D">
        <w:tab/>
      </w:r>
    </w:p>
    <w:p w14:paraId="6E38AB2F" w14:textId="12CDD6B9" w:rsidR="00AD2392" w:rsidRDefault="00F512AD" w:rsidP="00F512AD">
      <w:pPr>
        <w:pStyle w:val="Default"/>
        <w:rPr>
          <w:color w:val="auto"/>
        </w:rPr>
      </w:pPr>
      <w:r w:rsidRPr="007537F9">
        <w:rPr>
          <w:color w:val="auto"/>
        </w:rPr>
        <w:t xml:space="preserve">- </w:t>
      </w:r>
      <w:r w:rsidR="009C75FC" w:rsidRPr="007537F9">
        <w:rPr>
          <w:color w:val="auto"/>
        </w:rPr>
        <w:t>ve věcech smluvních:</w:t>
      </w:r>
      <w:r w:rsidR="009C75FC" w:rsidRPr="007537F9">
        <w:rPr>
          <w:color w:val="auto"/>
        </w:rPr>
        <w:tab/>
      </w:r>
    </w:p>
    <w:p w14:paraId="027C4322" w14:textId="7DB32DD4" w:rsidR="007537F9" w:rsidRPr="007537F9" w:rsidRDefault="007537F9" w:rsidP="00F512AD">
      <w:pPr>
        <w:pStyle w:val="Default"/>
        <w:rPr>
          <w:color w:val="auto"/>
        </w:rPr>
      </w:pPr>
      <w:r>
        <w:rPr>
          <w:color w:val="auto"/>
        </w:rPr>
        <w:tab/>
      </w:r>
      <w:r>
        <w:rPr>
          <w:color w:val="auto"/>
        </w:rPr>
        <w:tab/>
      </w:r>
      <w:r>
        <w:rPr>
          <w:color w:val="auto"/>
        </w:rPr>
        <w:tab/>
      </w:r>
      <w:r>
        <w:rPr>
          <w:color w:val="auto"/>
        </w:rPr>
        <w:tab/>
      </w:r>
    </w:p>
    <w:p w14:paraId="36821354" w14:textId="2922A2B0" w:rsidR="009C75FC" w:rsidRDefault="00F512AD" w:rsidP="006472B3">
      <w:pPr>
        <w:pStyle w:val="Default"/>
      </w:pPr>
      <w:r>
        <w:t xml:space="preserve">- </w:t>
      </w:r>
      <w:r w:rsidR="009C75FC" w:rsidRPr="00F512AD">
        <w:t>ve věcech technických:</w:t>
      </w:r>
      <w:r w:rsidR="009C75FC" w:rsidRPr="00F512AD">
        <w:tab/>
      </w:r>
    </w:p>
    <w:p w14:paraId="30C7F189" w14:textId="77777777" w:rsidR="0072287E" w:rsidRPr="00F512AD" w:rsidRDefault="0072287E" w:rsidP="006472B3">
      <w:pPr>
        <w:pStyle w:val="Default"/>
        <w:rPr>
          <w:lang w:eastAsia="zh-CN"/>
        </w:rPr>
      </w:pPr>
    </w:p>
    <w:p w14:paraId="372C57BB" w14:textId="4695DB4E" w:rsidR="009C75FC" w:rsidRPr="0017611D" w:rsidRDefault="006472B3" w:rsidP="00462202">
      <w:pPr>
        <w:suppressAutoHyphens/>
        <w:spacing w:line="100" w:lineRule="atLeast"/>
        <w:ind w:right="-1"/>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009C75FC" w:rsidRPr="0017611D">
        <w:rPr>
          <w:rFonts w:ascii="Times New Roman" w:hAnsi="Times New Roman" w:cs="Times New Roman"/>
          <w:sz w:val="24"/>
          <w:szCs w:val="24"/>
          <w:lang w:eastAsia="zh-CN"/>
        </w:rPr>
        <w:t>(dále jen „</w:t>
      </w:r>
      <w:r w:rsidR="009C75FC">
        <w:rPr>
          <w:rFonts w:ascii="Times New Roman" w:hAnsi="Times New Roman" w:cs="Times New Roman"/>
          <w:sz w:val="24"/>
          <w:szCs w:val="24"/>
          <w:lang w:eastAsia="zh-CN"/>
        </w:rPr>
        <w:t>poskytovatel</w:t>
      </w:r>
      <w:r w:rsidR="009C75FC"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009C75FC" w:rsidRPr="0017611D">
        <w:rPr>
          <w:rFonts w:ascii="Times New Roman" w:hAnsi="Times New Roman" w:cs="Times New Roman"/>
          <w:sz w:val="24"/>
          <w:szCs w:val="24"/>
          <w:lang w:eastAsia="zh-CN"/>
        </w:rPr>
        <w:t>).</w:t>
      </w:r>
    </w:p>
    <w:p w14:paraId="3B2E6F16" w14:textId="77777777"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14:paraId="62C89964" w14:textId="77777777"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14:paraId="44B171E9" w14:textId="77777777"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14:paraId="666BD6A7" w14:textId="3573DC91" w:rsidR="001322BC" w:rsidRPr="009C75FC" w:rsidRDefault="001322BC" w:rsidP="00E955CC">
      <w:pPr>
        <w:widowControl w:val="0"/>
        <w:numPr>
          <w:ilvl w:val="0"/>
          <w:numId w:val="2"/>
        </w:numPr>
        <w:spacing w:after="120"/>
        <w:jc w:val="both"/>
        <w:outlineLvl w:val="4"/>
        <w:rPr>
          <w:rFonts w:ascii="Times New Roman" w:eastAsia="Times New Roman" w:hAnsi="Times New Roman" w:cs="Times New Roman"/>
          <w:color w:val="000000"/>
          <w:sz w:val="18"/>
          <w:szCs w:val="17"/>
          <w:lang w:eastAsia="cs-CZ"/>
        </w:rPr>
      </w:pPr>
      <w:r w:rsidRPr="001322BC">
        <w:rPr>
          <w:rFonts w:ascii="Times New Roman" w:eastAsia="Times New Roman" w:hAnsi="Times New Roman" w:cs="Times New Roman"/>
          <w:color w:val="000000"/>
          <w:sz w:val="24"/>
          <w:szCs w:val="23"/>
        </w:rPr>
        <w:t>Předmětem</w:t>
      </w:r>
      <w:r w:rsidRPr="001322BC">
        <w:rPr>
          <w:rFonts w:ascii="Times New Roman" w:eastAsia="Times New Roman" w:hAnsi="Times New Roman" w:cs="Times New Roman"/>
          <w:color w:val="000000"/>
          <w:spacing w:val="31"/>
          <w:sz w:val="24"/>
          <w:szCs w:val="23"/>
        </w:rPr>
        <w:t xml:space="preserve"> </w:t>
      </w:r>
      <w:r w:rsidRPr="001322BC">
        <w:rPr>
          <w:rFonts w:ascii="Times New Roman" w:eastAsia="Times New Roman" w:hAnsi="Times New Roman" w:cs="Times New Roman"/>
          <w:color w:val="000000"/>
          <w:sz w:val="24"/>
          <w:szCs w:val="23"/>
        </w:rPr>
        <w:t>této</w:t>
      </w:r>
      <w:r w:rsidRPr="001322BC">
        <w:rPr>
          <w:rFonts w:ascii="Times New Roman" w:eastAsia="Times New Roman" w:hAnsi="Times New Roman" w:cs="Times New Roman"/>
          <w:color w:val="000000"/>
          <w:spacing w:val="17"/>
          <w:sz w:val="24"/>
          <w:szCs w:val="23"/>
        </w:rPr>
        <w:t xml:space="preserve"> </w:t>
      </w:r>
      <w:r w:rsidRPr="001322BC">
        <w:rPr>
          <w:rFonts w:ascii="Times New Roman" w:eastAsia="Times New Roman" w:hAnsi="Times New Roman" w:cs="Times New Roman"/>
          <w:color w:val="000000"/>
          <w:spacing w:val="-13"/>
          <w:sz w:val="24"/>
          <w:szCs w:val="23"/>
        </w:rPr>
        <w:t>s</w:t>
      </w:r>
      <w:r w:rsidRPr="001322BC">
        <w:rPr>
          <w:rFonts w:ascii="Times New Roman" w:eastAsia="Times New Roman" w:hAnsi="Times New Roman" w:cs="Times New Roman"/>
          <w:color w:val="000000"/>
          <w:sz w:val="24"/>
          <w:szCs w:val="23"/>
        </w:rPr>
        <w:t>mlouvy</w:t>
      </w:r>
      <w:r w:rsidRPr="001322BC">
        <w:rPr>
          <w:rFonts w:ascii="Times New Roman" w:eastAsia="Times New Roman" w:hAnsi="Times New Roman" w:cs="Times New Roman"/>
          <w:color w:val="000000"/>
          <w:spacing w:val="9"/>
          <w:sz w:val="24"/>
          <w:szCs w:val="23"/>
        </w:rPr>
        <w:t xml:space="preserve"> </w:t>
      </w:r>
      <w:r w:rsidRPr="001322BC">
        <w:rPr>
          <w:rFonts w:ascii="Times New Roman" w:eastAsia="Times New Roman" w:hAnsi="Times New Roman" w:cs="Times New Roman"/>
          <w:color w:val="000000"/>
          <w:sz w:val="24"/>
          <w:szCs w:val="23"/>
        </w:rPr>
        <w:t>je</w:t>
      </w:r>
      <w:r w:rsidRPr="001322BC">
        <w:rPr>
          <w:rFonts w:ascii="Times New Roman" w:eastAsia="Times New Roman" w:hAnsi="Times New Roman" w:cs="Times New Roman"/>
          <w:color w:val="000000"/>
          <w:spacing w:val="19"/>
          <w:sz w:val="24"/>
          <w:szCs w:val="23"/>
        </w:rPr>
        <w:t xml:space="preserve"> </w:t>
      </w:r>
      <w:r w:rsidRPr="001322BC">
        <w:rPr>
          <w:rFonts w:ascii="Times New Roman" w:eastAsia="Times New Roman" w:hAnsi="Times New Roman" w:cs="Times New Roman"/>
          <w:color w:val="000000"/>
          <w:sz w:val="24"/>
          <w:szCs w:val="23"/>
        </w:rPr>
        <w:t>úprava</w:t>
      </w:r>
      <w:r w:rsidRPr="001322BC">
        <w:rPr>
          <w:rFonts w:ascii="Times New Roman" w:eastAsia="Times New Roman" w:hAnsi="Times New Roman" w:cs="Times New Roman"/>
          <w:color w:val="000000"/>
          <w:spacing w:val="9"/>
          <w:sz w:val="24"/>
          <w:szCs w:val="23"/>
        </w:rPr>
        <w:t xml:space="preserve"> </w:t>
      </w:r>
      <w:r w:rsidRPr="001322BC">
        <w:rPr>
          <w:rFonts w:ascii="Times New Roman" w:eastAsia="Times New Roman" w:hAnsi="Times New Roman" w:cs="Times New Roman"/>
          <w:color w:val="000000"/>
          <w:sz w:val="24"/>
          <w:szCs w:val="23"/>
        </w:rPr>
        <w:t>pr</w:t>
      </w:r>
      <w:r w:rsidRPr="001322BC">
        <w:rPr>
          <w:rFonts w:ascii="Times New Roman" w:eastAsia="Times New Roman" w:hAnsi="Times New Roman" w:cs="Times New Roman"/>
          <w:color w:val="000000"/>
          <w:spacing w:val="6"/>
          <w:sz w:val="24"/>
          <w:szCs w:val="23"/>
        </w:rPr>
        <w:t>á</w:t>
      </w:r>
      <w:r w:rsidRPr="001322BC">
        <w:rPr>
          <w:rFonts w:ascii="Times New Roman" w:eastAsia="Times New Roman" w:hAnsi="Times New Roman" w:cs="Times New Roman"/>
          <w:color w:val="000000"/>
          <w:sz w:val="24"/>
          <w:szCs w:val="23"/>
        </w:rPr>
        <w:t>vních</w:t>
      </w:r>
      <w:r w:rsidRPr="001322BC">
        <w:rPr>
          <w:rFonts w:ascii="Times New Roman" w:eastAsia="Times New Roman" w:hAnsi="Times New Roman" w:cs="Times New Roman"/>
          <w:color w:val="000000"/>
          <w:spacing w:val="9"/>
          <w:sz w:val="24"/>
          <w:szCs w:val="23"/>
        </w:rPr>
        <w:t xml:space="preserve"> </w:t>
      </w:r>
      <w:r w:rsidRPr="001322BC">
        <w:rPr>
          <w:rFonts w:ascii="Times New Roman" w:eastAsia="Times New Roman" w:hAnsi="Times New Roman" w:cs="Times New Roman"/>
          <w:color w:val="000000"/>
          <w:sz w:val="24"/>
          <w:szCs w:val="23"/>
        </w:rPr>
        <w:t>vztahů</w:t>
      </w:r>
      <w:r w:rsidRPr="001322BC">
        <w:rPr>
          <w:rFonts w:ascii="Times New Roman" w:eastAsia="Times New Roman" w:hAnsi="Times New Roman" w:cs="Times New Roman"/>
          <w:color w:val="000000"/>
          <w:spacing w:val="20"/>
          <w:sz w:val="24"/>
          <w:szCs w:val="23"/>
        </w:rPr>
        <w:t xml:space="preserve"> </w:t>
      </w:r>
      <w:r w:rsidRPr="001322BC">
        <w:rPr>
          <w:rFonts w:ascii="Times New Roman" w:eastAsia="Times New Roman" w:hAnsi="Times New Roman" w:cs="Times New Roman"/>
          <w:color w:val="000000"/>
          <w:sz w:val="24"/>
          <w:szCs w:val="23"/>
        </w:rPr>
        <w:t>vznikajících</w:t>
      </w:r>
      <w:r w:rsidRPr="001322BC">
        <w:rPr>
          <w:rFonts w:ascii="Times New Roman" w:eastAsia="Times New Roman" w:hAnsi="Times New Roman" w:cs="Times New Roman"/>
          <w:color w:val="000000"/>
          <w:spacing w:val="17"/>
          <w:sz w:val="24"/>
          <w:szCs w:val="23"/>
        </w:rPr>
        <w:t xml:space="preserve"> </w:t>
      </w:r>
      <w:r w:rsidRPr="001322BC">
        <w:rPr>
          <w:rFonts w:ascii="Times New Roman" w:eastAsia="Times New Roman" w:hAnsi="Times New Roman" w:cs="Times New Roman"/>
          <w:color w:val="000000"/>
          <w:sz w:val="24"/>
          <w:szCs w:val="23"/>
        </w:rPr>
        <w:t>mezi</w:t>
      </w:r>
      <w:r w:rsidRPr="001322BC">
        <w:rPr>
          <w:rFonts w:ascii="Times New Roman" w:eastAsia="Times New Roman" w:hAnsi="Times New Roman" w:cs="Times New Roman"/>
          <w:color w:val="000000"/>
          <w:spacing w:val="15"/>
          <w:sz w:val="24"/>
          <w:szCs w:val="23"/>
        </w:rPr>
        <w:t xml:space="preserve"> </w:t>
      </w:r>
      <w:r w:rsidRPr="001322BC">
        <w:rPr>
          <w:rFonts w:ascii="Times New Roman" w:eastAsia="Times New Roman" w:hAnsi="Times New Roman" w:cs="Times New Roman"/>
          <w:color w:val="000000"/>
          <w:sz w:val="24"/>
          <w:szCs w:val="23"/>
        </w:rPr>
        <w:t>smluvními stranami</w:t>
      </w:r>
      <w:r w:rsidRPr="001322BC">
        <w:rPr>
          <w:rFonts w:ascii="Times New Roman" w:eastAsia="Times New Roman" w:hAnsi="Times New Roman" w:cs="Times New Roman"/>
          <w:color w:val="000000"/>
          <w:spacing w:val="34"/>
          <w:sz w:val="24"/>
          <w:szCs w:val="23"/>
        </w:rPr>
        <w:t xml:space="preserve"> </w:t>
      </w:r>
      <w:r w:rsidRPr="001322BC">
        <w:rPr>
          <w:rFonts w:ascii="Times New Roman" w:eastAsia="Times New Roman" w:hAnsi="Times New Roman" w:cs="Times New Roman"/>
          <w:color w:val="000000"/>
          <w:sz w:val="24"/>
          <w:szCs w:val="23"/>
        </w:rPr>
        <w:t>při</w:t>
      </w:r>
      <w:r w:rsidRPr="001322BC">
        <w:rPr>
          <w:rFonts w:ascii="Times New Roman" w:eastAsia="Times New Roman" w:hAnsi="Times New Roman" w:cs="Times New Roman"/>
          <w:color w:val="000000"/>
          <w:spacing w:val="38"/>
          <w:sz w:val="24"/>
          <w:szCs w:val="23"/>
        </w:rPr>
        <w:t xml:space="preserve"> </w:t>
      </w:r>
      <w:r w:rsidR="00E955CC" w:rsidRPr="00E955CC">
        <w:rPr>
          <w:rFonts w:ascii="Times New Roman" w:eastAsia="Times New Roman" w:hAnsi="Times New Roman" w:cs="Times New Roman"/>
          <w:color w:val="000000"/>
          <w:sz w:val="24"/>
          <w:szCs w:val="23"/>
        </w:rPr>
        <w:t>převzetí, odvoz</w:t>
      </w:r>
      <w:r w:rsidR="00907CE7">
        <w:rPr>
          <w:rFonts w:ascii="Times New Roman" w:eastAsia="Times New Roman" w:hAnsi="Times New Roman" w:cs="Times New Roman"/>
          <w:color w:val="000000"/>
          <w:sz w:val="24"/>
          <w:szCs w:val="23"/>
        </w:rPr>
        <w:t>u</w:t>
      </w:r>
      <w:r w:rsidR="00E955CC" w:rsidRPr="00E955CC">
        <w:rPr>
          <w:rFonts w:ascii="Times New Roman" w:eastAsia="Times New Roman" w:hAnsi="Times New Roman" w:cs="Times New Roman"/>
          <w:color w:val="000000"/>
          <w:sz w:val="24"/>
          <w:szCs w:val="23"/>
        </w:rPr>
        <w:t xml:space="preserve"> a odstranění odpadu, včetně pronájmu nádob na jeho uložení z objektů </w:t>
      </w:r>
      <w:r w:rsidR="00907CE7">
        <w:rPr>
          <w:rFonts w:ascii="Times New Roman" w:eastAsia="Times New Roman" w:hAnsi="Times New Roman" w:cs="Times New Roman"/>
          <w:color w:val="000000"/>
          <w:sz w:val="24"/>
          <w:szCs w:val="23"/>
        </w:rPr>
        <w:t>objednatele</w:t>
      </w:r>
      <w:r w:rsidR="00E955CC" w:rsidRPr="00E955CC">
        <w:rPr>
          <w:rFonts w:ascii="Times New Roman" w:eastAsia="Times New Roman" w:hAnsi="Times New Roman" w:cs="Times New Roman"/>
          <w:color w:val="000000"/>
          <w:sz w:val="24"/>
          <w:szCs w:val="23"/>
        </w:rPr>
        <w:t xml:space="preserve"> </w:t>
      </w:r>
      <w:r w:rsidRPr="001322BC">
        <w:rPr>
          <w:rFonts w:ascii="Times New Roman" w:eastAsia="Times New Roman" w:hAnsi="Times New Roman" w:cs="Times New Roman"/>
          <w:color w:val="000000"/>
          <w:sz w:val="24"/>
          <w:szCs w:val="23"/>
        </w:rPr>
        <w:t>(dále</w:t>
      </w:r>
      <w:r w:rsidRPr="001322BC">
        <w:rPr>
          <w:rFonts w:ascii="Times New Roman" w:eastAsia="Times New Roman" w:hAnsi="Times New Roman" w:cs="Times New Roman"/>
          <w:color w:val="000000"/>
          <w:spacing w:val="-13"/>
          <w:sz w:val="24"/>
          <w:szCs w:val="23"/>
        </w:rPr>
        <w:t xml:space="preserve"> </w:t>
      </w:r>
      <w:r w:rsidRPr="001322BC">
        <w:rPr>
          <w:rFonts w:ascii="Times New Roman" w:eastAsia="Times New Roman" w:hAnsi="Times New Roman" w:cs="Times New Roman"/>
          <w:color w:val="000000"/>
          <w:sz w:val="24"/>
          <w:szCs w:val="23"/>
        </w:rPr>
        <w:t>jen</w:t>
      </w:r>
      <w:r w:rsidRPr="001322BC">
        <w:rPr>
          <w:rFonts w:ascii="Times New Roman" w:eastAsia="Times New Roman" w:hAnsi="Times New Roman" w:cs="Times New Roman"/>
          <w:color w:val="000000"/>
          <w:spacing w:val="51"/>
          <w:sz w:val="24"/>
          <w:szCs w:val="23"/>
        </w:rPr>
        <w:t xml:space="preserve"> </w:t>
      </w:r>
      <w:r w:rsidR="006B1EC8">
        <w:rPr>
          <w:rFonts w:ascii="Times New Roman" w:eastAsia="Times New Roman" w:hAnsi="Times New Roman" w:cs="Times New Roman"/>
          <w:color w:val="000000"/>
          <w:spacing w:val="51"/>
          <w:sz w:val="24"/>
          <w:szCs w:val="23"/>
        </w:rPr>
        <w:t>„</w:t>
      </w:r>
      <w:r w:rsidRPr="001322BC">
        <w:rPr>
          <w:rFonts w:ascii="Times New Roman" w:eastAsia="Times New Roman" w:hAnsi="Times New Roman" w:cs="Times New Roman"/>
          <w:color w:val="000000"/>
          <w:spacing w:val="-8"/>
          <w:sz w:val="24"/>
          <w:szCs w:val="23"/>
        </w:rPr>
        <w:t>s</w:t>
      </w:r>
      <w:r w:rsidRPr="001322BC">
        <w:rPr>
          <w:rFonts w:ascii="Times New Roman" w:eastAsia="Times New Roman" w:hAnsi="Times New Roman" w:cs="Times New Roman"/>
          <w:color w:val="000000"/>
          <w:sz w:val="24"/>
          <w:szCs w:val="23"/>
        </w:rPr>
        <w:t>l</w:t>
      </w:r>
      <w:r w:rsidRPr="001322BC">
        <w:rPr>
          <w:rFonts w:ascii="Times New Roman" w:eastAsia="Times New Roman" w:hAnsi="Times New Roman" w:cs="Times New Roman"/>
          <w:color w:val="000000"/>
          <w:spacing w:val="2"/>
          <w:sz w:val="24"/>
          <w:szCs w:val="23"/>
        </w:rPr>
        <w:t>u</w:t>
      </w:r>
      <w:r w:rsidRPr="001322BC">
        <w:rPr>
          <w:rFonts w:ascii="Times New Roman" w:eastAsia="Times New Roman" w:hAnsi="Times New Roman" w:cs="Times New Roman"/>
          <w:color w:val="000000"/>
          <w:sz w:val="24"/>
          <w:szCs w:val="23"/>
        </w:rPr>
        <w:t>ž</w:t>
      </w:r>
      <w:r w:rsidRPr="001322BC">
        <w:rPr>
          <w:rFonts w:ascii="Times New Roman" w:eastAsia="Times New Roman" w:hAnsi="Times New Roman" w:cs="Times New Roman"/>
          <w:color w:val="000000"/>
          <w:spacing w:val="-6"/>
          <w:sz w:val="24"/>
          <w:szCs w:val="23"/>
        </w:rPr>
        <w:t>b</w:t>
      </w:r>
      <w:r w:rsidRPr="001322BC">
        <w:rPr>
          <w:rFonts w:ascii="Times New Roman" w:eastAsia="Times New Roman" w:hAnsi="Times New Roman" w:cs="Times New Roman"/>
          <w:color w:val="000000"/>
          <w:sz w:val="24"/>
          <w:szCs w:val="23"/>
        </w:rPr>
        <w:t>y</w:t>
      </w:r>
      <w:r w:rsidR="006B1EC8">
        <w:rPr>
          <w:rFonts w:ascii="Times New Roman" w:eastAsia="Times New Roman" w:hAnsi="Times New Roman" w:cs="Times New Roman"/>
          <w:color w:val="000000"/>
          <w:sz w:val="24"/>
          <w:szCs w:val="23"/>
        </w:rPr>
        <w:t>“</w:t>
      </w:r>
      <w:r w:rsidRPr="001322BC">
        <w:rPr>
          <w:rFonts w:ascii="Times New Roman" w:eastAsia="Times New Roman" w:hAnsi="Times New Roman" w:cs="Times New Roman"/>
          <w:color w:val="000000"/>
          <w:sz w:val="24"/>
          <w:szCs w:val="23"/>
        </w:rPr>
        <w:t>).</w:t>
      </w:r>
      <w:r>
        <w:rPr>
          <w:rFonts w:ascii="Times New Roman" w:eastAsia="Times New Roman" w:hAnsi="Times New Roman" w:cs="Times New Roman"/>
          <w:noProof/>
          <w:sz w:val="20"/>
          <w:szCs w:val="20"/>
          <w:lang w:eastAsia="cs-CZ"/>
        </w:rPr>
        <w:drawing>
          <wp:anchor distT="0" distB="0" distL="0" distR="0" simplePos="0" relativeHeight="251660288" behindDoc="0" locked="0" layoutInCell="1" allowOverlap="1" wp14:anchorId="20C435AA" wp14:editId="224B756E">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43E4B90E" wp14:editId="389C1B7D">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57D7563D" wp14:editId="7B14351A">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16AACB" w14:textId="4E77436C" w:rsidR="001322BC" w:rsidRPr="009C75F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 xml:space="preserve">Smlouvou se vymezují podmínky, za kterých se poskytovatel zavazuje k provádění služeb specifikovaných touto smlouvou a objednatel k zaplacení ceny za jejich provedení. </w:t>
      </w:r>
    </w:p>
    <w:p w14:paraId="4AA31DB0" w14:textId="611BDCAE" w:rsidR="00D93A44" w:rsidRDefault="001322BC" w:rsidP="00016261">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 xml:space="preserve">Rozsah a četnost služeb je přesně specifikován </w:t>
      </w:r>
      <w:r w:rsidR="006B1EC8">
        <w:rPr>
          <w:rFonts w:ascii="Times New Roman" w:eastAsia="Times New Roman" w:hAnsi="Times New Roman" w:cs="Times New Roman"/>
          <w:color w:val="000000"/>
          <w:sz w:val="24"/>
          <w:szCs w:val="23"/>
        </w:rPr>
        <w:t>v </w:t>
      </w:r>
      <w:r w:rsidR="007D6D15">
        <w:rPr>
          <w:rFonts w:ascii="Times New Roman" w:eastAsia="Times New Roman" w:hAnsi="Times New Roman" w:cs="Times New Roman"/>
          <w:color w:val="000000"/>
          <w:sz w:val="24"/>
          <w:szCs w:val="23"/>
        </w:rPr>
        <w:t>p</w:t>
      </w:r>
      <w:r w:rsidR="00F9505E">
        <w:rPr>
          <w:rFonts w:ascii="Times New Roman" w:eastAsia="Times New Roman" w:hAnsi="Times New Roman" w:cs="Times New Roman"/>
          <w:color w:val="000000"/>
          <w:sz w:val="24"/>
          <w:szCs w:val="23"/>
        </w:rPr>
        <w:t>řílohách</w:t>
      </w:r>
      <w:r w:rsidR="006B1EC8" w:rsidRPr="001322BC">
        <w:rPr>
          <w:rFonts w:ascii="Times New Roman" w:eastAsia="Times New Roman" w:hAnsi="Times New Roman" w:cs="Times New Roman"/>
          <w:color w:val="000000"/>
          <w:sz w:val="24"/>
          <w:szCs w:val="23"/>
        </w:rPr>
        <w:t xml:space="preserve"> </w:t>
      </w:r>
      <w:r w:rsidRPr="001322BC">
        <w:rPr>
          <w:rFonts w:ascii="Times New Roman" w:eastAsia="Times New Roman" w:hAnsi="Times New Roman" w:cs="Times New Roman"/>
          <w:color w:val="000000"/>
          <w:sz w:val="24"/>
          <w:szCs w:val="23"/>
        </w:rPr>
        <w:t>č. 1</w:t>
      </w:r>
      <w:r w:rsidR="00577BB9">
        <w:rPr>
          <w:rFonts w:ascii="Times New Roman" w:eastAsia="Times New Roman" w:hAnsi="Times New Roman" w:cs="Times New Roman"/>
          <w:color w:val="000000"/>
          <w:sz w:val="24"/>
          <w:szCs w:val="23"/>
        </w:rPr>
        <w:t xml:space="preserve"> </w:t>
      </w:r>
      <w:r w:rsidR="002E7129">
        <w:rPr>
          <w:rFonts w:ascii="Times New Roman" w:eastAsia="Times New Roman" w:hAnsi="Times New Roman" w:cs="Times New Roman"/>
          <w:color w:val="000000"/>
          <w:sz w:val="24"/>
          <w:szCs w:val="23"/>
        </w:rPr>
        <w:t xml:space="preserve">až </w:t>
      </w:r>
      <w:r w:rsidR="00E64E99">
        <w:rPr>
          <w:rFonts w:ascii="Times New Roman" w:eastAsia="Times New Roman" w:hAnsi="Times New Roman" w:cs="Times New Roman"/>
          <w:color w:val="000000"/>
          <w:sz w:val="24"/>
          <w:szCs w:val="23"/>
        </w:rPr>
        <w:t>5</w:t>
      </w:r>
      <w:r w:rsidRPr="001322BC">
        <w:rPr>
          <w:rFonts w:ascii="Times New Roman" w:eastAsia="Times New Roman" w:hAnsi="Times New Roman" w:cs="Times New Roman"/>
          <w:color w:val="000000"/>
          <w:sz w:val="24"/>
          <w:szCs w:val="23"/>
        </w:rPr>
        <w:t xml:space="preserve"> této smlouvy.</w:t>
      </w:r>
      <w:r w:rsidR="0055007C">
        <w:rPr>
          <w:rFonts w:ascii="Times New Roman" w:eastAsia="Times New Roman" w:hAnsi="Times New Roman" w:cs="Times New Roman"/>
          <w:color w:val="000000"/>
          <w:sz w:val="24"/>
          <w:szCs w:val="23"/>
        </w:rPr>
        <w:t xml:space="preserve"> </w:t>
      </w:r>
    </w:p>
    <w:p w14:paraId="04EDE3C5" w14:textId="77777777" w:rsidR="00AC18F7" w:rsidRDefault="00AC18F7" w:rsidP="00AC18F7">
      <w:pPr>
        <w:spacing w:after="120"/>
        <w:jc w:val="both"/>
        <w:rPr>
          <w:rFonts w:ascii="Times New Roman" w:eastAsia="Times New Roman" w:hAnsi="Times New Roman" w:cs="Times New Roman"/>
          <w:color w:val="000000"/>
          <w:sz w:val="24"/>
          <w:szCs w:val="23"/>
        </w:rPr>
      </w:pPr>
    </w:p>
    <w:p w14:paraId="3547A6E7" w14:textId="77777777" w:rsidR="00AC18F7" w:rsidRPr="00016261" w:rsidRDefault="00AC18F7" w:rsidP="00AC18F7">
      <w:pPr>
        <w:spacing w:after="120"/>
        <w:jc w:val="both"/>
        <w:rPr>
          <w:rFonts w:ascii="Times New Roman" w:eastAsia="Times New Roman" w:hAnsi="Times New Roman" w:cs="Times New Roman"/>
          <w:color w:val="000000"/>
          <w:sz w:val="24"/>
          <w:szCs w:val="23"/>
        </w:rPr>
      </w:pPr>
    </w:p>
    <w:p w14:paraId="6EB6D103" w14:textId="77777777" w:rsidR="00D93A44" w:rsidRPr="001322BC" w:rsidRDefault="00D93A44" w:rsidP="00D93A44">
      <w:pPr>
        <w:ind w:right="-1"/>
        <w:rPr>
          <w:rFonts w:ascii="Times New Roman" w:eastAsia="Times New Roman" w:hAnsi="Times New Roman" w:cs="Times New Roman"/>
          <w:color w:val="000000"/>
          <w:sz w:val="24"/>
          <w:szCs w:val="23"/>
        </w:rPr>
      </w:pPr>
    </w:p>
    <w:p w14:paraId="767D4564"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lastRenderedPageBreak/>
        <w:t xml:space="preserve">II. </w:t>
      </w:r>
      <w:r w:rsidR="0055007C" w:rsidRPr="00717BFE">
        <w:rPr>
          <w:rFonts w:ascii="Times New Roman" w:eastAsia="Times New Roman" w:hAnsi="Times New Roman" w:cs="Times New Roman"/>
          <w:b/>
          <w:color w:val="000000"/>
          <w:sz w:val="24"/>
          <w:szCs w:val="23"/>
        </w:rPr>
        <w:t>Místo a doba poskytovaných prací a služeb</w:t>
      </w:r>
      <w:r w:rsidR="0055007C">
        <w:rPr>
          <w:rFonts w:ascii="Times New Roman" w:eastAsia="Times New Roman" w:hAnsi="Times New Roman" w:cs="Times New Roman"/>
          <w:b/>
          <w:caps/>
          <w:color w:val="000000"/>
          <w:sz w:val="24"/>
          <w:szCs w:val="20"/>
          <w:u w:val="single"/>
          <w:lang w:eastAsia="cs-CZ"/>
        </w:rPr>
        <w:t xml:space="preserve"> </w:t>
      </w:r>
    </w:p>
    <w:p w14:paraId="3EDBFD59" w14:textId="052DBA0C" w:rsidR="001322BC" w:rsidRPr="007D6D15" w:rsidRDefault="001322BC" w:rsidP="0017611D">
      <w:pPr>
        <w:numPr>
          <w:ilvl w:val="0"/>
          <w:numId w:val="16"/>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Místem plnění, kde poskytovatel bude poskytovat na svůj náklad a nebezpečí služby</w:t>
      </w:r>
      <w:r w:rsidR="006B1EC8">
        <w:rPr>
          <w:rFonts w:ascii="Times New Roman" w:eastAsia="Times New Roman" w:hAnsi="Times New Roman" w:cs="Times New Roman"/>
          <w:color w:val="000000"/>
          <w:sz w:val="24"/>
          <w:szCs w:val="23"/>
        </w:rPr>
        <w:t>,</w:t>
      </w:r>
      <w:r w:rsidRPr="001322BC">
        <w:rPr>
          <w:rFonts w:ascii="Times New Roman" w:eastAsia="Times New Roman" w:hAnsi="Times New Roman" w:cs="Times New Roman"/>
          <w:color w:val="000000"/>
          <w:sz w:val="24"/>
          <w:szCs w:val="23"/>
        </w:rPr>
        <w:t xml:space="preserve"> </w:t>
      </w:r>
      <w:r w:rsidR="00E955CC">
        <w:rPr>
          <w:rFonts w:ascii="Times New Roman" w:eastAsia="Times New Roman" w:hAnsi="Times New Roman" w:cs="Times New Roman"/>
          <w:color w:val="000000"/>
          <w:sz w:val="24"/>
          <w:szCs w:val="23"/>
        </w:rPr>
        <w:t xml:space="preserve">jsou objekty </w:t>
      </w:r>
      <w:r w:rsidR="00801BC3">
        <w:rPr>
          <w:rFonts w:ascii="Times New Roman" w:eastAsia="Times New Roman" w:hAnsi="Times New Roman" w:cs="Times New Roman"/>
          <w:color w:val="000000"/>
          <w:sz w:val="24"/>
          <w:szCs w:val="23"/>
        </w:rPr>
        <w:t>objednatele</w:t>
      </w:r>
      <w:r w:rsidR="00E955CC">
        <w:rPr>
          <w:rFonts w:ascii="Times New Roman" w:eastAsia="Times New Roman" w:hAnsi="Times New Roman" w:cs="Times New Roman"/>
          <w:color w:val="000000"/>
          <w:sz w:val="24"/>
          <w:szCs w:val="23"/>
        </w:rPr>
        <w:t xml:space="preserve"> specifikované v </w:t>
      </w:r>
      <w:r w:rsidR="00E955CC" w:rsidRPr="0067309C">
        <w:rPr>
          <w:rFonts w:ascii="Times New Roman" w:eastAsia="Times New Roman" w:hAnsi="Times New Roman" w:cs="Times New Roman"/>
          <w:color w:val="000000"/>
          <w:sz w:val="24"/>
          <w:szCs w:val="23"/>
        </w:rPr>
        <w:t>přílo</w:t>
      </w:r>
      <w:r w:rsidR="00AC18F7" w:rsidRPr="0067309C">
        <w:rPr>
          <w:rFonts w:ascii="Times New Roman" w:eastAsia="Times New Roman" w:hAnsi="Times New Roman" w:cs="Times New Roman"/>
          <w:color w:val="000000"/>
          <w:sz w:val="24"/>
          <w:szCs w:val="23"/>
        </w:rPr>
        <w:t>hách</w:t>
      </w:r>
      <w:r w:rsidR="00E955CC" w:rsidRPr="0067309C">
        <w:rPr>
          <w:rFonts w:ascii="Times New Roman" w:eastAsia="Times New Roman" w:hAnsi="Times New Roman" w:cs="Times New Roman"/>
          <w:color w:val="000000"/>
          <w:sz w:val="24"/>
          <w:szCs w:val="23"/>
        </w:rPr>
        <w:t xml:space="preserve"> </w:t>
      </w:r>
      <w:r w:rsidR="00906C89" w:rsidRPr="0067309C">
        <w:rPr>
          <w:rFonts w:ascii="Times New Roman" w:eastAsia="Times New Roman" w:hAnsi="Times New Roman" w:cs="Times New Roman"/>
          <w:color w:val="000000"/>
          <w:sz w:val="24"/>
          <w:szCs w:val="23"/>
        </w:rPr>
        <w:t>č. 1</w:t>
      </w:r>
      <w:r w:rsidR="002E7129">
        <w:rPr>
          <w:rFonts w:ascii="Times New Roman" w:eastAsia="Times New Roman" w:hAnsi="Times New Roman" w:cs="Times New Roman"/>
          <w:color w:val="000000"/>
          <w:sz w:val="24"/>
          <w:szCs w:val="23"/>
        </w:rPr>
        <w:t xml:space="preserve"> až </w:t>
      </w:r>
      <w:r w:rsidR="00E64E99">
        <w:rPr>
          <w:rFonts w:ascii="Times New Roman" w:eastAsia="Times New Roman" w:hAnsi="Times New Roman" w:cs="Times New Roman"/>
          <w:color w:val="000000"/>
          <w:sz w:val="24"/>
          <w:szCs w:val="23"/>
        </w:rPr>
        <w:t>5</w:t>
      </w:r>
      <w:r w:rsidR="00906C89">
        <w:rPr>
          <w:rFonts w:ascii="Times New Roman" w:eastAsia="Times New Roman" w:hAnsi="Times New Roman" w:cs="Times New Roman"/>
          <w:color w:val="000000"/>
          <w:sz w:val="24"/>
          <w:szCs w:val="23"/>
        </w:rPr>
        <w:t xml:space="preserve"> této smlouvy</w:t>
      </w:r>
      <w:r w:rsidR="00E955CC">
        <w:rPr>
          <w:rFonts w:ascii="Times New Roman" w:eastAsia="Times New Roman" w:hAnsi="Times New Roman" w:cs="Times New Roman"/>
          <w:color w:val="000000"/>
          <w:sz w:val="24"/>
          <w:szCs w:val="23"/>
        </w:rPr>
        <w:t>.</w:t>
      </w:r>
    </w:p>
    <w:p w14:paraId="18930817" w14:textId="16171AD6" w:rsidR="001322BC" w:rsidRPr="007D6D15" w:rsidRDefault="001322BC" w:rsidP="0017611D">
      <w:pPr>
        <w:numPr>
          <w:ilvl w:val="0"/>
          <w:numId w:val="16"/>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 xml:space="preserve">Smluvní strany se dohodly na zahájení plnění ode dne </w:t>
      </w:r>
      <w:r w:rsidR="00B4572A">
        <w:rPr>
          <w:rFonts w:ascii="Times New Roman" w:eastAsia="Times New Roman" w:hAnsi="Times New Roman" w:cs="Times New Roman"/>
          <w:color w:val="000000"/>
          <w:sz w:val="24"/>
          <w:szCs w:val="20"/>
          <w:lang w:eastAsia="cs-CZ"/>
        </w:rPr>
        <w:t xml:space="preserve">1. </w:t>
      </w:r>
      <w:r w:rsidR="003C4637">
        <w:rPr>
          <w:rFonts w:ascii="Times New Roman" w:eastAsia="Times New Roman" w:hAnsi="Times New Roman" w:cs="Times New Roman"/>
          <w:color w:val="000000"/>
          <w:sz w:val="24"/>
          <w:szCs w:val="20"/>
          <w:lang w:eastAsia="cs-CZ"/>
        </w:rPr>
        <w:t>7.</w:t>
      </w:r>
      <w:r w:rsidR="007F2D00">
        <w:rPr>
          <w:rFonts w:ascii="Times New Roman" w:eastAsia="Times New Roman" w:hAnsi="Times New Roman" w:cs="Times New Roman"/>
          <w:color w:val="000000"/>
          <w:sz w:val="24"/>
          <w:szCs w:val="20"/>
          <w:lang w:eastAsia="cs-CZ"/>
        </w:rPr>
        <w:t xml:space="preserve"> </w:t>
      </w:r>
      <w:r w:rsidR="003C4637">
        <w:rPr>
          <w:rFonts w:ascii="Times New Roman" w:eastAsia="Times New Roman" w:hAnsi="Times New Roman" w:cs="Times New Roman"/>
          <w:color w:val="000000"/>
          <w:sz w:val="24"/>
          <w:szCs w:val="20"/>
          <w:lang w:eastAsia="cs-CZ"/>
        </w:rPr>
        <w:t>2021</w:t>
      </w:r>
    </w:p>
    <w:p w14:paraId="5BAA1C24" w14:textId="3FE2B3E5" w:rsidR="001322BC" w:rsidRPr="0032230D" w:rsidRDefault="001322BC" w:rsidP="0032230D">
      <w:pPr>
        <w:numPr>
          <w:ilvl w:val="0"/>
          <w:numId w:val="16"/>
        </w:numPr>
        <w:spacing w:after="120"/>
        <w:ind w:left="284" w:right="-1" w:hanging="284"/>
        <w:contextualSpacing/>
        <w:jc w:val="both"/>
        <w:rPr>
          <w:rFonts w:ascii="Times New Roman" w:eastAsia="Times New Roman" w:hAnsi="Times New Roman" w:cs="Times New Roman"/>
          <w:color w:val="000000"/>
          <w:sz w:val="24"/>
          <w:szCs w:val="23"/>
        </w:rPr>
      </w:pPr>
      <w:r w:rsidRPr="0032230D">
        <w:rPr>
          <w:rFonts w:ascii="Times New Roman" w:eastAsia="Times New Roman" w:hAnsi="Times New Roman" w:cs="Times New Roman"/>
          <w:color w:val="000000"/>
          <w:sz w:val="24"/>
          <w:szCs w:val="23"/>
        </w:rPr>
        <w:t xml:space="preserve">Smluvní strany se dohodly na ukončení plnění dne </w:t>
      </w:r>
      <w:r w:rsidR="003C4637">
        <w:rPr>
          <w:rFonts w:ascii="Times New Roman" w:eastAsia="Times New Roman" w:hAnsi="Times New Roman" w:cs="Times New Roman"/>
          <w:color w:val="000000"/>
          <w:sz w:val="24"/>
          <w:szCs w:val="20"/>
          <w:lang w:eastAsia="cs-CZ"/>
        </w:rPr>
        <w:t>30. 6. 2025</w:t>
      </w:r>
    </w:p>
    <w:p w14:paraId="28067D5A" w14:textId="77777777" w:rsidR="001322BC" w:rsidRDefault="001322BC" w:rsidP="00462202">
      <w:pPr>
        <w:ind w:left="720" w:right="-1"/>
        <w:contextualSpacing/>
        <w:jc w:val="both"/>
        <w:rPr>
          <w:rFonts w:ascii="Times New Roman" w:eastAsia="Times New Roman" w:hAnsi="Times New Roman" w:cs="Times New Roman"/>
          <w:color w:val="000000"/>
          <w:sz w:val="24"/>
          <w:szCs w:val="23"/>
        </w:rPr>
      </w:pPr>
    </w:p>
    <w:p w14:paraId="1C03AB3B" w14:textId="77777777" w:rsidR="0032230D" w:rsidRPr="001322BC" w:rsidRDefault="0032230D" w:rsidP="00462202">
      <w:pPr>
        <w:ind w:left="720" w:right="-1"/>
        <w:contextualSpacing/>
        <w:jc w:val="both"/>
        <w:rPr>
          <w:rFonts w:ascii="Times New Roman" w:eastAsia="Times New Roman" w:hAnsi="Times New Roman" w:cs="Times New Roman"/>
          <w:color w:val="000000"/>
          <w:sz w:val="24"/>
          <w:szCs w:val="23"/>
        </w:rPr>
      </w:pPr>
    </w:p>
    <w:p w14:paraId="53CCBF7D" w14:textId="77777777" w:rsidR="001322BC" w:rsidRPr="00653F1B"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653F1B">
        <w:rPr>
          <w:rFonts w:ascii="Times New Roman" w:eastAsia="Times New Roman" w:hAnsi="Times New Roman" w:cs="Times New Roman"/>
          <w:b/>
          <w:color w:val="000000"/>
          <w:sz w:val="24"/>
          <w:szCs w:val="20"/>
          <w:lang w:eastAsia="cs-CZ"/>
        </w:rPr>
        <w:t xml:space="preserve">III. </w:t>
      </w:r>
      <w:r w:rsidR="0055007C" w:rsidRPr="00653F1B">
        <w:rPr>
          <w:rFonts w:ascii="Times New Roman" w:eastAsia="Times New Roman" w:hAnsi="Times New Roman" w:cs="Times New Roman"/>
          <w:b/>
          <w:color w:val="000000"/>
          <w:sz w:val="24"/>
          <w:szCs w:val="20"/>
          <w:lang w:eastAsia="cs-CZ"/>
        </w:rPr>
        <w:t>Cena díla</w:t>
      </w:r>
    </w:p>
    <w:p w14:paraId="70DAFC11" w14:textId="600C0EAD" w:rsidR="001322BC" w:rsidRPr="00653F1B" w:rsidRDefault="001322BC" w:rsidP="00462202">
      <w:pPr>
        <w:spacing w:after="120"/>
        <w:ind w:right="-1"/>
        <w:jc w:val="both"/>
        <w:rPr>
          <w:rFonts w:ascii="Times New Roman" w:eastAsia="Times New Roman" w:hAnsi="Times New Roman" w:cs="Times New Roman"/>
          <w:color w:val="000000"/>
          <w:sz w:val="24"/>
          <w:szCs w:val="20"/>
          <w:lang w:eastAsia="cs-CZ"/>
        </w:rPr>
      </w:pPr>
      <w:r w:rsidRPr="00653F1B">
        <w:rPr>
          <w:rFonts w:ascii="Times New Roman" w:eastAsia="Times New Roman" w:hAnsi="Times New Roman" w:cs="Times New Roman"/>
          <w:color w:val="000000"/>
          <w:sz w:val="24"/>
          <w:szCs w:val="20"/>
          <w:lang w:eastAsia="cs-CZ"/>
        </w:rPr>
        <w:t>Cena za předmět díla bez DPH je cenou konečnou, nejvýše přípustnou, ve které jsou zahrnuty veškeré náklady dle článku I.</w:t>
      </w:r>
      <w:r w:rsidR="00FB3873" w:rsidRPr="00653F1B">
        <w:rPr>
          <w:rFonts w:ascii="Times New Roman" w:eastAsia="Times New Roman" w:hAnsi="Times New Roman" w:cs="Times New Roman"/>
          <w:color w:val="000000"/>
          <w:sz w:val="24"/>
          <w:szCs w:val="20"/>
          <w:lang w:eastAsia="cs-CZ"/>
        </w:rPr>
        <w:t>, včetně poplatků</w:t>
      </w:r>
      <w:r w:rsidR="00135B2E" w:rsidRPr="00653F1B">
        <w:rPr>
          <w:rFonts w:ascii="Times New Roman" w:eastAsia="Times New Roman" w:hAnsi="Times New Roman" w:cs="Times New Roman"/>
          <w:color w:val="000000"/>
          <w:sz w:val="24"/>
          <w:szCs w:val="20"/>
          <w:lang w:eastAsia="cs-CZ"/>
        </w:rPr>
        <w:t xml:space="preserve"> za ukládání odpadů na skládku uvedené v příloze č. 9 zák</w:t>
      </w:r>
      <w:r w:rsidR="00AC18F7" w:rsidRPr="00653F1B">
        <w:rPr>
          <w:rFonts w:ascii="Times New Roman" w:eastAsia="Times New Roman" w:hAnsi="Times New Roman" w:cs="Times New Roman"/>
          <w:color w:val="000000"/>
          <w:sz w:val="24"/>
          <w:szCs w:val="20"/>
          <w:lang w:eastAsia="cs-CZ"/>
        </w:rPr>
        <w:t>.</w:t>
      </w:r>
      <w:r w:rsidR="00135B2E" w:rsidRPr="00653F1B">
        <w:rPr>
          <w:rFonts w:ascii="Times New Roman" w:eastAsia="Times New Roman" w:hAnsi="Times New Roman" w:cs="Times New Roman"/>
          <w:color w:val="000000"/>
          <w:sz w:val="24"/>
          <w:szCs w:val="20"/>
          <w:lang w:eastAsia="cs-CZ"/>
        </w:rPr>
        <w:t xml:space="preserve"> č. 541/2020 S</w:t>
      </w:r>
      <w:r w:rsidR="000A379B" w:rsidRPr="00653F1B">
        <w:rPr>
          <w:rFonts w:ascii="Times New Roman" w:eastAsia="Times New Roman" w:hAnsi="Times New Roman" w:cs="Times New Roman"/>
          <w:color w:val="000000"/>
          <w:sz w:val="24"/>
          <w:szCs w:val="20"/>
          <w:lang w:eastAsia="cs-CZ"/>
        </w:rPr>
        <w:t>b.</w:t>
      </w:r>
      <w:r w:rsidR="000D2B1B" w:rsidRPr="00653F1B">
        <w:rPr>
          <w:rFonts w:ascii="Times New Roman" w:eastAsia="Times New Roman" w:hAnsi="Times New Roman" w:cs="Times New Roman"/>
          <w:color w:val="000000"/>
          <w:sz w:val="24"/>
          <w:szCs w:val="20"/>
          <w:lang w:eastAsia="cs-CZ"/>
        </w:rPr>
        <w:t>,</w:t>
      </w:r>
      <w:r w:rsidR="00AC18F7" w:rsidRPr="00653F1B">
        <w:rPr>
          <w:rFonts w:ascii="Times New Roman" w:eastAsia="Times New Roman" w:hAnsi="Times New Roman" w:cs="Times New Roman"/>
          <w:color w:val="000000"/>
          <w:sz w:val="24"/>
          <w:szCs w:val="20"/>
          <w:lang w:eastAsia="cs-CZ"/>
        </w:rPr>
        <w:t xml:space="preserve"> v platném </w:t>
      </w:r>
      <w:r w:rsidR="0067309C" w:rsidRPr="00653F1B">
        <w:rPr>
          <w:rFonts w:ascii="Times New Roman" w:eastAsia="Times New Roman" w:hAnsi="Times New Roman" w:cs="Times New Roman"/>
          <w:color w:val="000000"/>
          <w:sz w:val="24"/>
          <w:szCs w:val="20"/>
          <w:lang w:eastAsia="cs-CZ"/>
        </w:rPr>
        <w:t>znění, za</w:t>
      </w:r>
      <w:r w:rsidR="00571EAB" w:rsidRPr="00653F1B">
        <w:rPr>
          <w:rFonts w:ascii="Times New Roman" w:eastAsia="Times New Roman" w:hAnsi="Times New Roman" w:cs="Times New Roman"/>
          <w:color w:val="000000"/>
          <w:sz w:val="24"/>
          <w:szCs w:val="20"/>
          <w:lang w:eastAsia="cs-CZ"/>
        </w:rPr>
        <w:t xml:space="preserve"> celou dobu</w:t>
      </w:r>
      <w:r w:rsidR="00135B2E" w:rsidRPr="00653F1B">
        <w:rPr>
          <w:rFonts w:ascii="Times New Roman" w:eastAsia="Times New Roman" w:hAnsi="Times New Roman" w:cs="Times New Roman"/>
          <w:color w:val="000000"/>
          <w:sz w:val="24"/>
          <w:szCs w:val="20"/>
          <w:lang w:eastAsia="cs-CZ"/>
        </w:rPr>
        <w:t xml:space="preserve"> </w:t>
      </w:r>
      <w:r w:rsidR="00571EAB" w:rsidRPr="00653F1B">
        <w:rPr>
          <w:rFonts w:ascii="Times New Roman" w:eastAsia="Times New Roman" w:hAnsi="Times New Roman" w:cs="Times New Roman"/>
          <w:color w:val="000000"/>
          <w:sz w:val="24"/>
          <w:szCs w:val="20"/>
          <w:lang w:eastAsia="cs-CZ"/>
        </w:rPr>
        <w:t>trvání smlouvy</w:t>
      </w:r>
      <w:r w:rsidRPr="00653F1B">
        <w:rPr>
          <w:rFonts w:ascii="Times New Roman" w:eastAsia="Times New Roman" w:hAnsi="Times New Roman" w:cs="Times New Roman"/>
          <w:color w:val="000000"/>
          <w:sz w:val="24"/>
          <w:szCs w:val="20"/>
          <w:lang w:eastAsia="cs-CZ"/>
        </w:rPr>
        <w:t xml:space="preserve"> </w:t>
      </w:r>
      <w:r w:rsidR="0055007C" w:rsidRPr="00653F1B">
        <w:rPr>
          <w:rFonts w:ascii="Times New Roman" w:eastAsia="Times New Roman" w:hAnsi="Times New Roman" w:cs="Times New Roman"/>
          <w:color w:val="000000"/>
          <w:sz w:val="24"/>
          <w:szCs w:val="20"/>
          <w:lang w:eastAsia="cs-CZ"/>
        </w:rPr>
        <w:t>a</w:t>
      </w:r>
      <w:r w:rsidR="00135B2E" w:rsidRPr="00653F1B">
        <w:rPr>
          <w:rFonts w:ascii="Times New Roman" w:eastAsia="Times New Roman" w:hAnsi="Times New Roman" w:cs="Times New Roman"/>
          <w:color w:val="000000"/>
          <w:sz w:val="24"/>
          <w:szCs w:val="20"/>
          <w:lang w:eastAsia="cs-CZ"/>
        </w:rPr>
        <w:t xml:space="preserve"> </w:t>
      </w:r>
      <w:r w:rsidRPr="00653F1B">
        <w:rPr>
          <w:rFonts w:ascii="Times New Roman" w:eastAsia="Times New Roman" w:hAnsi="Times New Roman" w:cs="Times New Roman"/>
          <w:color w:val="000000"/>
          <w:sz w:val="24"/>
          <w:szCs w:val="20"/>
          <w:lang w:eastAsia="cs-CZ"/>
        </w:rPr>
        <w:t>činí:</w:t>
      </w:r>
    </w:p>
    <w:p w14:paraId="1C051A54" w14:textId="597D9F2B" w:rsidR="001322BC" w:rsidRPr="00653F1B" w:rsidRDefault="00906C89" w:rsidP="00462202">
      <w:pPr>
        <w:spacing w:after="120"/>
        <w:ind w:right="-1"/>
        <w:jc w:val="both"/>
        <w:rPr>
          <w:rFonts w:ascii="Times New Roman" w:eastAsia="Times New Roman" w:hAnsi="Times New Roman" w:cs="Times New Roman"/>
          <w:color w:val="000000"/>
          <w:sz w:val="24"/>
          <w:szCs w:val="20"/>
          <w:lang w:eastAsia="cs-CZ"/>
        </w:rPr>
      </w:pPr>
      <w:r w:rsidRPr="00653F1B">
        <w:rPr>
          <w:rFonts w:ascii="Times New Roman" w:eastAsia="Times New Roman" w:hAnsi="Times New Roman" w:cs="Times New Roman"/>
          <w:color w:val="000000"/>
          <w:sz w:val="24"/>
          <w:szCs w:val="20"/>
          <w:lang w:eastAsia="cs-CZ"/>
        </w:rPr>
        <w:t xml:space="preserve">Cena v Kč bez DPH pro oblast </w:t>
      </w:r>
      <w:r w:rsidR="00553298">
        <w:rPr>
          <w:rFonts w:ascii="Times New Roman" w:eastAsia="Times New Roman" w:hAnsi="Times New Roman" w:cs="Times New Roman"/>
          <w:color w:val="000000"/>
          <w:sz w:val="24"/>
          <w:szCs w:val="20"/>
          <w:lang w:eastAsia="cs-CZ"/>
        </w:rPr>
        <w:t>MORAVA</w:t>
      </w:r>
      <w:r w:rsidR="00D93A44" w:rsidRPr="00653F1B">
        <w:rPr>
          <w:rFonts w:ascii="Times New Roman" w:eastAsia="Times New Roman" w:hAnsi="Times New Roman" w:cs="Times New Roman"/>
          <w:color w:val="000000"/>
          <w:sz w:val="24"/>
          <w:szCs w:val="20"/>
          <w:lang w:eastAsia="cs-CZ"/>
        </w:rPr>
        <w:t>:</w:t>
      </w:r>
      <w:r w:rsidRPr="00653F1B">
        <w:rPr>
          <w:rFonts w:ascii="Times New Roman" w:eastAsia="Times New Roman" w:hAnsi="Times New Roman" w:cs="Times New Roman"/>
          <w:color w:val="000000"/>
          <w:sz w:val="24"/>
          <w:szCs w:val="20"/>
          <w:lang w:eastAsia="cs-CZ"/>
        </w:rPr>
        <w:tab/>
      </w:r>
      <w:r w:rsidRPr="00653F1B">
        <w:rPr>
          <w:rFonts w:ascii="Times New Roman" w:eastAsia="Times New Roman" w:hAnsi="Times New Roman" w:cs="Times New Roman"/>
          <w:color w:val="000000"/>
          <w:sz w:val="24"/>
          <w:szCs w:val="20"/>
          <w:lang w:eastAsia="cs-CZ"/>
        </w:rPr>
        <w:tab/>
      </w:r>
      <w:r w:rsidRPr="00653F1B">
        <w:rPr>
          <w:rFonts w:ascii="Times New Roman" w:eastAsia="Times New Roman" w:hAnsi="Times New Roman" w:cs="Times New Roman"/>
          <w:color w:val="000000"/>
          <w:sz w:val="24"/>
          <w:szCs w:val="20"/>
          <w:lang w:eastAsia="cs-CZ"/>
        </w:rPr>
        <w:tab/>
      </w:r>
      <w:r w:rsidR="00553298">
        <w:rPr>
          <w:rFonts w:ascii="Times New Roman" w:eastAsia="Times New Roman" w:hAnsi="Times New Roman" w:cs="Times New Roman"/>
          <w:color w:val="000000"/>
          <w:sz w:val="24"/>
          <w:szCs w:val="20"/>
          <w:lang w:eastAsia="cs-CZ"/>
        </w:rPr>
        <w:t xml:space="preserve">10 940 940 </w:t>
      </w:r>
      <w:r w:rsidR="001322BC" w:rsidRPr="00653F1B">
        <w:rPr>
          <w:rFonts w:ascii="Times New Roman" w:eastAsia="Times New Roman" w:hAnsi="Times New Roman" w:cs="Times New Roman"/>
          <w:color w:val="000000"/>
          <w:sz w:val="24"/>
          <w:szCs w:val="20"/>
          <w:lang w:eastAsia="cs-CZ"/>
        </w:rPr>
        <w:t>Kč</w:t>
      </w:r>
    </w:p>
    <w:p w14:paraId="118E6CB0" w14:textId="4C070A8F" w:rsidR="001322BC" w:rsidRPr="001322BC" w:rsidRDefault="001322BC" w:rsidP="00462202">
      <w:pPr>
        <w:tabs>
          <w:tab w:val="left" w:pos="1080"/>
          <w:tab w:val="right" w:pos="7740"/>
        </w:tabs>
        <w:ind w:right="-1"/>
        <w:jc w:val="center"/>
        <w:rPr>
          <w:rFonts w:ascii="Times New Roman" w:eastAsia="Times New Roman" w:hAnsi="Times New Roman" w:cs="Times New Roman"/>
          <w:sz w:val="24"/>
          <w:szCs w:val="20"/>
          <w:lang w:eastAsia="cs-CZ"/>
        </w:rPr>
      </w:pPr>
      <w:r w:rsidRPr="00653F1B">
        <w:rPr>
          <w:rFonts w:ascii="Times New Roman" w:eastAsia="Times New Roman" w:hAnsi="Times New Roman" w:cs="Times New Roman"/>
          <w:sz w:val="24"/>
          <w:szCs w:val="20"/>
          <w:lang w:eastAsia="cs-CZ"/>
        </w:rPr>
        <w:t>slovy:</w:t>
      </w:r>
      <w:r w:rsidRPr="00653F1B">
        <w:rPr>
          <w:rFonts w:ascii="Times New Roman" w:eastAsia="Times New Roman" w:hAnsi="Times New Roman" w:cs="Times New Roman"/>
          <w:sz w:val="24"/>
          <w:szCs w:val="20"/>
          <w:lang w:eastAsia="cs-CZ"/>
        </w:rPr>
        <w:tab/>
        <w:t>„</w:t>
      </w:r>
      <w:proofErr w:type="spellStart"/>
      <w:r w:rsidR="003D46BB" w:rsidRPr="00E50F6B">
        <w:rPr>
          <w:rFonts w:ascii="Times New Roman" w:eastAsia="Times New Roman" w:hAnsi="Times New Roman" w:cs="Times New Roman"/>
          <w:sz w:val="24"/>
          <w:szCs w:val="20"/>
          <w:lang w:eastAsia="cs-CZ"/>
        </w:rPr>
        <w:t>desetmilionůdevětsetčtyřicettisícdevětsetčtyřicet</w:t>
      </w:r>
      <w:proofErr w:type="spellEnd"/>
      <w:r w:rsidR="003D46BB" w:rsidRPr="00653F1B">
        <w:rPr>
          <w:rFonts w:ascii="Times New Roman" w:eastAsia="Times New Roman" w:hAnsi="Times New Roman" w:cs="Times New Roman"/>
          <w:sz w:val="24"/>
          <w:szCs w:val="20"/>
          <w:lang w:eastAsia="cs-CZ"/>
        </w:rPr>
        <w:t xml:space="preserve"> </w:t>
      </w:r>
      <w:r w:rsidR="006B1EC8" w:rsidRPr="00653F1B">
        <w:rPr>
          <w:rFonts w:ascii="Times New Roman" w:eastAsia="Times New Roman" w:hAnsi="Times New Roman" w:cs="Times New Roman"/>
          <w:sz w:val="24"/>
          <w:szCs w:val="20"/>
          <w:lang w:eastAsia="cs-CZ"/>
        </w:rPr>
        <w:t>korun</w:t>
      </w:r>
      <w:r w:rsidR="00B712F9" w:rsidRPr="00653F1B">
        <w:rPr>
          <w:rFonts w:ascii="Times New Roman" w:eastAsia="Times New Roman" w:hAnsi="Times New Roman" w:cs="Times New Roman"/>
          <w:sz w:val="24"/>
          <w:szCs w:val="20"/>
          <w:lang w:eastAsia="cs-CZ"/>
        </w:rPr>
        <w:t xml:space="preserve"> </w:t>
      </w:r>
      <w:r w:rsidR="006B1EC8" w:rsidRPr="00653F1B">
        <w:rPr>
          <w:rFonts w:ascii="Times New Roman" w:eastAsia="Times New Roman" w:hAnsi="Times New Roman" w:cs="Times New Roman"/>
          <w:sz w:val="24"/>
          <w:szCs w:val="20"/>
          <w:lang w:eastAsia="cs-CZ"/>
        </w:rPr>
        <w:t>českých.</w:t>
      </w:r>
      <w:r w:rsidRPr="00653F1B">
        <w:rPr>
          <w:rFonts w:ascii="Times New Roman" w:eastAsia="Times New Roman" w:hAnsi="Times New Roman" w:cs="Times New Roman"/>
          <w:sz w:val="24"/>
          <w:szCs w:val="20"/>
          <w:lang w:eastAsia="cs-CZ"/>
        </w:rPr>
        <w:t>“</w:t>
      </w:r>
    </w:p>
    <w:p w14:paraId="1FEC65BF" w14:textId="77777777" w:rsidR="001322BC" w:rsidRDefault="001322BC" w:rsidP="00462202">
      <w:pPr>
        <w:ind w:right="-1"/>
        <w:jc w:val="center"/>
        <w:rPr>
          <w:rFonts w:ascii="Times New Roman" w:eastAsia="Times New Roman" w:hAnsi="Times New Roman" w:cs="Times New Roman"/>
          <w:color w:val="000000"/>
          <w:sz w:val="24"/>
          <w:szCs w:val="20"/>
          <w:lang w:eastAsia="cs-CZ"/>
        </w:rPr>
      </w:pPr>
    </w:p>
    <w:p w14:paraId="4F25F221" w14:textId="77777777" w:rsidR="00EF712A" w:rsidRPr="000D3DD3" w:rsidRDefault="00EF712A" w:rsidP="00642B34">
      <w:pPr>
        <w:ind w:right="-1"/>
        <w:jc w:val="center"/>
        <w:rPr>
          <w:rFonts w:ascii="Times New Roman" w:eastAsia="Times New Roman" w:hAnsi="Times New Roman" w:cs="Times New Roman"/>
          <w:sz w:val="24"/>
          <w:szCs w:val="20"/>
          <w:lang w:eastAsia="cs-CZ"/>
        </w:rPr>
      </w:pPr>
    </w:p>
    <w:p w14:paraId="4B0800A4" w14:textId="77777777" w:rsidR="001322BC" w:rsidRPr="000D3DD3" w:rsidRDefault="001322BC" w:rsidP="00717BFE">
      <w:pPr>
        <w:ind w:right="-1"/>
        <w:rPr>
          <w:rFonts w:ascii="Times New Roman" w:eastAsia="Times New Roman" w:hAnsi="Times New Roman" w:cs="Times New Roman"/>
          <w:b/>
          <w:sz w:val="24"/>
          <w:szCs w:val="24"/>
          <w:lang w:eastAsia="cs-CZ"/>
        </w:rPr>
      </w:pPr>
      <w:r w:rsidRPr="000D3DD3">
        <w:rPr>
          <w:rFonts w:ascii="Times New Roman" w:eastAsia="Times New Roman" w:hAnsi="Times New Roman" w:cs="Times New Roman"/>
          <w:sz w:val="24"/>
          <w:szCs w:val="24"/>
          <w:lang w:eastAsia="cs-CZ"/>
        </w:rPr>
        <w:t>DPH bude účtováno v sazbě platné ke dni uskutečnění zdanitelného plnění</w:t>
      </w:r>
      <w:r w:rsidRPr="000D3DD3">
        <w:rPr>
          <w:rFonts w:ascii="Times New Roman" w:eastAsia="Times New Roman" w:hAnsi="Times New Roman" w:cs="Times New Roman"/>
          <w:b/>
          <w:sz w:val="24"/>
          <w:szCs w:val="24"/>
          <w:lang w:eastAsia="cs-CZ"/>
        </w:rPr>
        <w:t>.</w:t>
      </w:r>
    </w:p>
    <w:p w14:paraId="0D0D6C85" w14:textId="77777777" w:rsidR="001322BC" w:rsidRPr="000D3DD3" w:rsidRDefault="001322BC" w:rsidP="00462202">
      <w:pPr>
        <w:ind w:right="-1"/>
        <w:jc w:val="center"/>
        <w:rPr>
          <w:rFonts w:ascii="Times New Roman" w:eastAsia="Times New Roman" w:hAnsi="Times New Roman" w:cs="Times New Roman"/>
          <w:sz w:val="24"/>
          <w:szCs w:val="20"/>
          <w:lang w:eastAsia="cs-CZ"/>
        </w:rPr>
      </w:pPr>
    </w:p>
    <w:p w14:paraId="5708F518" w14:textId="77777777" w:rsidR="001322BC" w:rsidRPr="000D3DD3" w:rsidRDefault="001322BC" w:rsidP="00462202">
      <w:pPr>
        <w:ind w:right="-1"/>
        <w:jc w:val="center"/>
        <w:rPr>
          <w:rFonts w:ascii="Times New Roman" w:eastAsia="Times New Roman" w:hAnsi="Times New Roman" w:cs="Times New Roman"/>
          <w:sz w:val="24"/>
          <w:szCs w:val="20"/>
          <w:lang w:eastAsia="cs-CZ"/>
        </w:rPr>
      </w:pPr>
    </w:p>
    <w:p w14:paraId="0DAF7E33" w14:textId="77777777" w:rsidR="001322BC" w:rsidRPr="000D3DD3" w:rsidRDefault="001322BC" w:rsidP="00462202">
      <w:pPr>
        <w:spacing w:after="240"/>
        <w:ind w:right="-1"/>
        <w:jc w:val="center"/>
        <w:rPr>
          <w:rFonts w:ascii="Times New Roman" w:eastAsia="Times New Roman" w:hAnsi="Times New Roman" w:cs="Times New Roman"/>
          <w:b/>
          <w:caps/>
          <w:sz w:val="24"/>
          <w:szCs w:val="20"/>
          <w:lang w:eastAsia="cs-CZ"/>
        </w:rPr>
      </w:pPr>
      <w:r w:rsidRPr="000D3DD3">
        <w:rPr>
          <w:rFonts w:ascii="Times New Roman" w:eastAsia="Times New Roman" w:hAnsi="Times New Roman" w:cs="Times New Roman"/>
          <w:b/>
          <w:sz w:val="24"/>
          <w:szCs w:val="20"/>
          <w:lang w:eastAsia="cs-CZ"/>
        </w:rPr>
        <w:t xml:space="preserve">IV. </w:t>
      </w:r>
      <w:r w:rsidR="0055007C" w:rsidRPr="000D3DD3">
        <w:rPr>
          <w:rFonts w:ascii="Times New Roman" w:eastAsia="Times New Roman" w:hAnsi="Times New Roman" w:cs="Times New Roman"/>
          <w:b/>
          <w:sz w:val="24"/>
          <w:szCs w:val="20"/>
          <w:lang w:eastAsia="cs-CZ"/>
        </w:rPr>
        <w:t>Platební a fakturační podmínky</w:t>
      </w:r>
    </w:p>
    <w:p w14:paraId="20893442" w14:textId="285B0821" w:rsidR="001322BC" w:rsidRPr="00BE6ADC" w:rsidRDefault="001322BC" w:rsidP="007A1B36">
      <w:pPr>
        <w:numPr>
          <w:ilvl w:val="0"/>
          <w:numId w:val="27"/>
        </w:numPr>
        <w:spacing w:after="120"/>
        <w:ind w:right="-1"/>
        <w:jc w:val="both"/>
        <w:rPr>
          <w:rFonts w:ascii="Times New Roman" w:eastAsia="Times New Roman" w:hAnsi="Times New Roman" w:cs="Times New Roman"/>
          <w:sz w:val="24"/>
          <w:szCs w:val="23"/>
        </w:rPr>
      </w:pPr>
      <w:r w:rsidRPr="00BE6ADC">
        <w:rPr>
          <w:rFonts w:ascii="Times New Roman" w:eastAsia="Times New Roman" w:hAnsi="Times New Roman" w:cs="Times New Roman"/>
          <w:sz w:val="24"/>
          <w:szCs w:val="23"/>
        </w:rPr>
        <w:t xml:space="preserve">Cena za poskytnuté služby bude hrazena na základě daňového dokladu (dále jen </w:t>
      </w:r>
      <w:r w:rsidR="006B1EC8" w:rsidRPr="00BE6ADC">
        <w:rPr>
          <w:rFonts w:ascii="Times New Roman" w:eastAsia="Times New Roman" w:hAnsi="Times New Roman" w:cs="Times New Roman"/>
          <w:sz w:val="24"/>
          <w:szCs w:val="23"/>
        </w:rPr>
        <w:t>„</w:t>
      </w:r>
      <w:r w:rsidRPr="00BE6ADC">
        <w:rPr>
          <w:rFonts w:ascii="Times New Roman" w:eastAsia="Times New Roman" w:hAnsi="Times New Roman" w:cs="Times New Roman"/>
          <w:sz w:val="24"/>
          <w:szCs w:val="23"/>
        </w:rPr>
        <w:t>faktura</w:t>
      </w:r>
      <w:r w:rsidR="006B1EC8" w:rsidRPr="00BE6ADC">
        <w:rPr>
          <w:rFonts w:ascii="Times New Roman" w:eastAsia="Times New Roman" w:hAnsi="Times New Roman" w:cs="Times New Roman"/>
          <w:sz w:val="24"/>
          <w:szCs w:val="23"/>
        </w:rPr>
        <w:t>“</w:t>
      </w:r>
      <w:r w:rsidRPr="00BE6ADC">
        <w:rPr>
          <w:rFonts w:ascii="Times New Roman" w:eastAsia="Times New Roman" w:hAnsi="Times New Roman" w:cs="Times New Roman"/>
          <w:sz w:val="24"/>
          <w:szCs w:val="23"/>
        </w:rPr>
        <w:t>)</w:t>
      </w:r>
      <w:r w:rsidR="0055007C" w:rsidRPr="00BE6ADC">
        <w:rPr>
          <w:rFonts w:ascii="Times New Roman" w:eastAsia="Times New Roman" w:hAnsi="Times New Roman" w:cs="Times New Roman"/>
          <w:sz w:val="24"/>
          <w:szCs w:val="23"/>
        </w:rPr>
        <w:t xml:space="preserve"> </w:t>
      </w:r>
      <w:r w:rsidRPr="00BE6ADC">
        <w:rPr>
          <w:rFonts w:ascii="Times New Roman" w:eastAsia="Times New Roman" w:hAnsi="Times New Roman" w:cs="Times New Roman"/>
          <w:sz w:val="24"/>
          <w:szCs w:val="23"/>
        </w:rPr>
        <w:t>vystaveného poskytovatelem jednou měsíčně vždy k po</w:t>
      </w:r>
      <w:r w:rsidR="00577BB9" w:rsidRPr="00BE6ADC">
        <w:rPr>
          <w:rFonts w:ascii="Times New Roman" w:eastAsia="Times New Roman" w:hAnsi="Times New Roman" w:cs="Times New Roman"/>
          <w:sz w:val="24"/>
          <w:szCs w:val="23"/>
        </w:rPr>
        <w:t>slednímu dni příslušného měsíce. Fakturován bude skutečný</w:t>
      </w:r>
      <w:r w:rsidR="003348FC" w:rsidRPr="00BE6ADC">
        <w:rPr>
          <w:rFonts w:ascii="Times New Roman" w:eastAsia="Times New Roman" w:hAnsi="Times New Roman" w:cs="Times New Roman"/>
          <w:sz w:val="24"/>
          <w:szCs w:val="23"/>
        </w:rPr>
        <w:t xml:space="preserve"> </w:t>
      </w:r>
      <w:r w:rsidR="00577BB9" w:rsidRPr="00BE6ADC">
        <w:rPr>
          <w:rFonts w:ascii="Times New Roman" w:eastAsia="Times New Roman" w:hAnsi="Times New Roman" w:cs="Times New Roman"/>
          <w:sz w:val="24"/>
          <w:szCs w:val="23"/>
        </w:rPr>
        <w:t>počet</w:t>
      </w:r>
      <w:r w:rsidR="003348FC" w:rsidRPr="00BE6ADC">
        <w:rPr>
          <w:rFonts w:ascii="Times New Roman" w:eastAsia="Times New Roman" w:hAnsi="Times New Roman" w:cs="Times New Roman"/>
          <w:sz w:val="24"/>
          <w:szCs w:val="23"/>
        </w:rPr>
        <w:t xml:space="preserve"> vyvezených odpadových nádob</w:t>
      </w:r>
      <w:r w:rsidRPr="00BE6ADC">
        <w:rPr>
          <w:rFonts w:ascii="Times New Roman" w:eastAsia="Times New Roman" w:hAnsi="Times New Roman" w:cs="Times New Roman"/>
          <w:sz w:val="24"/>
          <w:szCs w:val="23"/>
        </w:rPr>
        <w:t>.</w:t>
      </w:r>
      <w:r w:rsidR="000D3DD3" w:rsidRPr="00BE6ADC">
        <w:rPr>
          <w:rFonts w:ascii="Times New Roman" w:eastAsia="Times New Roman" w:hAnsi="Times New Roman" w:cs="Times New Roman"/>
          <w:sz w:val="24"/>
          <w:szCs w:val="23"/>
        </w:rPr>
        <w:t xml:space="preserve"> </w:t>
      </w:r>
    </w:p>
    <w:p w14:paraId="4D1BDC27" w14:textId="016E31B8" w:rsidR="00BE6ADC" w:rsidRPr="00986BA0" w:rsidRDefault="00772880" w:rsidP="0034532B">
      <w:pPr>
        <w:numPr>
          <w:ilvl w:val="0"/>
          <w:numId w:val="27"/>
        </w:numPr>
        <w:spacing w:after="120"/>
        <w:ind w:right="-1"/>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Poskytovatel</w:t>
      </w:r>
      <w:r w:rsidRPr="00986BA0">
        <w:rPr>
          <w:rFonts w:ascii="Times New Roman" w:eastAsia="Times New Roman" w:hAnsi="Times New Roman" w:cs="Times New Roman"/>
          <w:sz w:val="24"/>
          <w:szCs w:val="23"/>
        </w:rPr>
        <w:t xml:space="preserve"> </w:t>
      </w:r>
      <w:r w:rsidR="00BE6ADC" w:rsidRPr="00986BA0">
        <w:rPr>
          <w:rFonts w:ascii="Times New Roman" w:eastAsia="Times New Roman" w:hAnsi="Times New Roman" w:cs="Times New Roman"/>
          <w:sz w:val="24"/>
          <w:szCs w:val="23"/>
        </w:rPr>
        <w:t xml:space="preserve">se zavazuje vystavovat a zasílat objednateli faktury v elektronické podobě. V případě, že není schopen zajistit elektronické doručení, zajistí zaslání originálu faktury na adresu objednatele uvedenou v odst. </w:t>
      </w:r>
      <w:r w:rsidR="00986BA0" w:rsidRPr="00986BA0">
        <w:rPr>
          <w:rFonts w:ascii="Times New Roman" w:eastAsia="Times New Roman" w:hAnsi="Times New Roman" w:cs="Times New Roman"/>
          <w:sz w:val="24"/>
          <w:szCs w:val="23"/>
        </w:rPr>
        <w:t>10</w:t>
      </w:r>
      <w:r w:rsidR="00BE6ADC" w:rsidRPr="00986BA0">
        <w:rPr>
          <w:rFonts w:ascii="Times New Roman" w:eastAsia="Times New Roman" w:hAnsi="Times New Roman" w:cs="Times New Roman"/>
          <w:sz w:val="24"/>
          <w:szCs w:val="23"/>
        </w:rPr>
        <w:t xml:space="preserve">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00BE6ADC" w:rsidRPr="00986BA0">
        <w:rPr>
          <w:rFonts w:ascii="Times New Roman" w:eastAsia="Times New Roman" w:hAnsi="Times New Roman" w:cs="Times New Roman"/>
          <w:sz w:val="24"/>
          <w:szCs w:val="23"/>
        </w:rPr>
        <w:t>scan</w:t>
      </w:r>
      <w:proofErr w:type="spellEnd"/>
      <w:r w:rsidR="00BE6ADC" w:rsidRPr="00986BA0">
        <w:rPr>
          <w:rFonts w:ascii="Times New Roman" w:eastAsia="Times New Roman" w:hAnsi="Times New Roman" w:cs="Times New Roman"/>
          <w:sz w:val="24"/>
          <w:szCs w:val="23"/>
        </w:rPr>
        <w:t xml:space="preserve"> soupisu skutečně provedených prací potvrzeného oprávněnými zástupci smluvních stran. Přílohou faktury předané, nebo zaslané, bude soupis skutečně provedených </w:t>
      </w:r>
      <w:r w:rsidR="00B13575">
        <w:rPr>
          <w:rFonts w:ascii="Times New Roman" w:eastAsia="Times New Roman" w:hAnsi="Times New Roman" w:cs="Times New Roman"/>
          <w:sz w:val="24"/>
          <w:szCs w:val="23"/>
        </w:rPr>
        <w:t>služeb</w:t>
      </w:r>
      <w:r w:rsidR="00BE6ADC" w:rsidRPr="00986BA0">
        <w:rPr>
          <w:rFonts w:ascii="Times New Roman" w:eastAsia="Times New Roman" w:hAnsi="Times New Roman" w:cs="Times New Roman"/>
          <w:sz w:val="24"/>
          <w:szCs w:val="23"/>
        </w:rPr>
        <w:t xml:space="preserve"> potvrzeného oprávněnými zástupci smluvních stran.</w:t>
      </w:r>
    </w:p>
    <w:p w14:paraId="4AA697A0" w14:textId="77777777" w:rsidR="00F87504" w:rsidRPr="0017611D" w:rsidRDefault="00F87504" w:rsidP="00B713AF">
      <w:pPr>
        <w:numPr>
          <w:ilvl w:val="0"/>
          <w:numId w:val="27"/>
        </w:numPr>
        <w:spacing w:after="120"/>
        <w:ind w:right="-1"/>
        <w:jc w:val="both"/>
        <w:rPr>
          <w:rFonts w:ascii="Times New Roman" w:eastAsia="Times New Roman" w:hAnsi="Times New Roman" w:cs="Times New Roman"/>
          <w:color w:val="000000"/>
          <w:sz w:val="24"/>
          <w:szCs w:val="23"/>
        </w:rPr>
      </w:pPr>
      <w:r w:rsidRPr="0089164F">
        <w:rPr>
          <w:rFonts w:ascii="Times New Roman" w:eastAsia="Times New Roman" w:hAnsi="Times New Roman" w:cs="Times New Roman"/>
          <w:color w:val="000000"/>
          <w:sz w:val="24"/>
          <w:szCs w:val="23"/>
        </w:rPr>
        <w:t>Množství odvezené škváry velkoobjemový</w:t>
      </w:r>
      <w:r>
        <w:rPr>
          <w:rFonts w:ascii="Times New Roman" w:eastAsia="Times New Roman" w:hAnsi="Times New Roman" w:cs="Times New Roman"/>
          <w:color w:val="000000"/>
          <w:sz w:val="24"/>
          <w:szCs w:val="23"/>
        </w:rPr>
        <w:t xml:space="preserve">mi kontejnery (dále jen „VOK,“ </w:t>
      </w:r>
      <w:r w:rsidRPr="0089164F">
        <w:rPr>
          <w:rFonts w:ascii="Times New Roman" w:eastAsia="Times New Roman" w:hAnsi="Times New Roman" w:cs="Times New Roman"/>
          <w:color w:val="000000"/>
          <w:sz w:val="24"/>
          <w:szCs w:val="23"/>
        </w:rPr>
        <w:t>„VOK UZ“ a „VOK UZZ“) bude doloženo vážními lístky opatřenými razítkem a podpisem vážného. Fakturováno bude jen skutečně množství (tun) odvezeného odpadu (škváry).</w:t>
      </w:r>
    </w:p>
    <w:p w14:paraId="7413B22F" w14:textId="70376CE7" w:rsidR="001322BC" w:rsidRPr="0017611D" w:rsidRDefault="001322BC" w:rsidP="00B713AF">
      <w:pPr>
        <w:numPr>
          <w:ilvl w:val="0"/>
          <w:numId w:val="27"/>
        </w:numPr>
        <w:spacing w:after="120"/>
        <w:ind w:right="-1"/>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32A7A5D8" w14:textId="0AFFE120" w:rsidR="001322BC" w:rsidRDefault="00951972" w:rsidP="00B713AF">
      <w:pPr>
        <w:numPr>
          <w:ilvl w:val="0"/>
          <w:numId w:val="27"/>
        </w:numPr>
        <w:spacing w:after="120"/>
        <w:ind w:right="-1"/>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Doba splatnosti faktury je 30</w:t>
      </w:r>
      <w:r w:rsidR="001322BC" w:rsidRPr="0017611D">
        <w:rPr>
          <w:rFonts w:ascii="Times New Roman" w:eastAsia="Times New Roman" w:hAnsi="Times New Roman" w:cs="Times New Roman"/>
          <w:color w:val="000000"/>
          <w:sz w:val="24"/>
          <w:szCs w:val="23"/>
        </w:rPr>
        <w:t xml:space="preserve"> dnů od jejího doručení objedn</w:t>
      </w:r>
      <w:r w:rsidR="00576B96">
        <w:rPr>
          <w:rFonts w:ascii="Times New Roman" w:eastAsia="Times New Roman" w:hAnsi="Times New Roman" w:cs="Times New Roman"/>
          <w:color w:val="000000"/>
          <w:sz w:val="24"/>
          <w:szCs w:val="23"/>
        </w:rPr>
        <w:t xml:space="preserve">ateli. Při nesplnění podmínky </w:t>
      </w:r>
      <w:r w:rsidR="00190B87">
        <w:rPr>
          <w:rFonts w:ascii="Times New Roman" w:eastAsia="Times New Roman" w:hAnsi="Times New Roman" w:cs="Times New Roman"/>
          <w:color w:val="000000"/>
          <w:sz w:val="24"/>
          <w:szCs w:val="23"/>
        </w:rPr>
        <w:t>30</w:t>
      </w:r>
      <w:r w:rsidR="001322BC" w:rsidRPr="0017611D">
        <w:rPr>
          <w:rFonts w:ascii="Times New Roman" w:eastAsia="Times New Roman" w:hAnsi="Times New Roman" w:cs="Times New Roman"/>
          <w:color w:val="000000"/>
          <w:sz w:val="24"/>
          <w:szCs w:val="23"/>
        </w:rPr>
        <w:t>denní splatnosti faktury ode dne jejího doručení, je objednatel oprávněn vrátit fakturu zpět poskytovateli.</w:t>
      </w:r>
    </w:p>
    <w:p w14:paraId="6492112E" w14:textId="70B69277" w:rsidR="00400DF7" w:rsidRPr="0017611D" w:rsidRDefault="00400DF7" w:rsidP="00B713AF">
      <w:pPr>
        <w:numPr>
          <w:ilvl w:val="0"/>
          <w:numId w:val="27"/>
        </w:numPr>
        <w:spacing w:after="120"/>
        <w:ind w:right="-1"/>
        <w:jc w:val="both"/>
        <w:rPr>
          <w:rFonts w:ascii="Times New Roman" w:eastAsia="Times New Roman" w:hAnsi="Times New Roman" w:cs="Times New Roman"/>
          <w:color w:val="000000"/>
          <w:sz w:val="24"/>
          <w:szCs w:val="23"/>
        </w:rPr>
      </w:pPr>
      <w:r w:rsidRPr="00400DF7">
        <w:rPr>
          <w:rFonts w:ascii="Times New Roman" w:eastAsia="Times New Roman" w:hAnsi="Times New Roman" w:cs="Times New Roman"/>
          <w:color w:val="000000"/>
          <w:sz w:val="24"/>
          <w:szCs w:val="23"/>
        </w:rPr>
        <w:t xml:space="preserve">V případě, že faktura bude obsahovat nesprávné nebo neúplné údaje nebo nebude obsahovat požadované doklady, je objednatel oprávněn ji do data její splatnosti vrátit poskytovateli. Poskytovatel vrácenou fakturu opraví, eventuálně vyhotoví novou, bezvadnou. V takovém případě běží objednateli nová lhůta splatnosti dle </w:t>
      </w:r>
      <w:r w:rsidR="00AC18F7" w:rsidRPr="00A54627">
        <w:rPr>
          <w:rFonts w:ascii="Times New Roman" w:eastAsia="Times New Roman" w:hAnsi="Times New Roman" w:cs="Times New Roman"/>
          <w:color w:val="000000"/>
          <w:sz w:val="24"/>
          <w:szCs w:val="23"/>
        </w:rPr>
        <w:t xml:space="preserve">odst. </w:t>
      </w:r>
      <w:r w:rsidR="00772880" w:rsidRPr="00A54627">
        <w:rPr>
          <w:rFonts w:ascii="Times New Roman" w:eastAsia="Times New Roman" w:hAnsi="Times New Roman" w:cs="Times New Roman"/>
          <w:sz w:val="24"/>
          <w:szCs w:val="23"/>
        </w:rPr>
        <w:t>5 tohoto</w:t>
      </w:r>
      <w:r w:rsidR="00772880">
        <w:rPr>
          <w:rFonts w:ascii="Times New Roman" w:eastAsia="Times New Roman" w:hAnsi="Times New Roman" w:cs="Times New Roman"/>
          <w:sz w:val="24"/>
          <w:szCs w:val="23"/>
        </w:rPr>
        <w:t xml:space="preserve"> článku</w:t>
      </w:r>
      <w:r w:rsidR="00B53308" w:rsidRPr="00986BA0">
        <w:rPr>
          <w:rFonts w:ascii="Times New Roman" w:eastAsia="Times New Roman" w:hAnsi="Times New Roman" w:cs="Times New Roman"/>
          <w:sz w:val="24"/>
          <w:szCs w:val="23"/>
        </w:rPr>
        <w:t xml:space="preserve"> </w:t>
      </w:r>
      <w:r w:rsidRPr="00400DF7">
        <w:rPr>
          <w:rFonts w:ascii="Times New Roman" w:eastAsia="Times New Roman" w:hAnsi="Times New Roman" w:cs="Times New Roman"/>
          <w:color w:val="000000"/>
          <w:sz w:val="24"/>
          <w:szCs w:val="23"/>
        </w:rPr>
        <w:t>ode dne doručení opravené nebo nové faktury.</w:t>
      </w:r>
    </w:p>
    <w:p w14:paraId="52A9F703" w14:textId="77777777" w:rsidR="00576B96" w:rsidRDefault="001322BC" w:rsidP="00B713AF">
      <w:pPr>
        <w:numPr>
          <w:ilvl w:val="0"/>
          <w:numId w:val="27"/>
        </w:numPr>
        <w:spacing w:after="120"/>
        <w:ind w:right="-1"/>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Cenu za poskytování služeb se objednatel zavazuje uhradit na účet </w:t>
      </w:r>
      <w:r w:rsidRPr="001322BC">
        <w:rPr>
          <w:rFonts w:ascii="Times New Roman" w:eastAsia="Times New Roman" w:hAnsi="Times New Roman" w:cs="Times New Roman"/>
          <w:color w:val="000000"/>
          <w:sz w:val="24"/>
          <w:szCs w:val="23"/>
        </w:rPr>
        <w:t>poskytovatele</w:t>
      </w:r>
      <w:r w:rsidRPr="0017611D">
        <w:rPr>
          <w:rFonts w:ascii="Times New Roman" w:eastAsia="Times New Roman" w:hAnsi="Times New Roman" w:cs="Times New Roman"/>
          <w:color w:val="000000"/>
          <w:sz w:val="24"/>
          <w:szCs w:val="23"/>
        </w:rPr>
        <w:t xml:space="preserve"> uvedený </w:t>
      </w:r>
      <w:r w:rsidR="00AC28BD" w:rsidRPr="0017611D">
        <w:rPr>
          <w:rFonts w:ascii="Times New Roman" w:eastAsia="Times New Roman" w:hAnsi="Times New Roman" w:cs="Times New Roman"/>
          <w:color w:val="000000"/>
          <w:sz w:val="24"/>
          <w:szCs w:val="23"/>
        </w:rPr>
        <w:t>na</w:t>
      </w:r>
      <w:r w:rsidR="00AC28BD">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příslušné faktuře.</w:t>
      </w:r>
    </w:p>
    <w:p w14:paraId="5D761E1B" w14:textId="77777777" w:rsidR="00576B96" w:rsidRPr="00576B96" w:rsidRDefault="00576B96" w:rsidP="00B713AF">
      <w:pPr>
        <w:numPr>
          <w:ilvl w:val="0"/>
          <w:numId w:val="27"/>
        </w:numPr>
        <w:spacing w:after="120"/>
        <w:ind w:right="-1"/>
        <w:jc w:val="both"/>
        <w:rPr>
          <w:rFonts w:ascii="Times New Roman" w:eastAsia="Times New Roman" w:hAnsi="Times New Roman" w:cs="Times New Roman"/>
          <w:color w:val="000000"/>
          <w:sz w:val="24"/>
          <w:szCs w:val="24"/>
        </w:rPr>
      </w:pPr>
      <w:r w:rsidRPr="00576B96">
        <w:rPr>
          <w:rFonts w:ascii="Times New Roman" w:hAnsi="Times New Roman" w:cs="Times New Roman"/>
          <w:sz w:val="24"/>
          <w:szCs w:val="24"/>
        </w:rPr>
        <w:lastRenderedPageBreak/>
        <w:t>Kromě náležitostí v zákoně uvedených musí faktura obsahovat též následující údaje:</w:t>
      </w:r>
    </w:p>
    <w:p w14:paraId="176DE0DB" w14:textId="4D92CF54" w:rsidR="00576B96" w:rsidRPr="00B713AF" w:rsidRDefault="00576B96" w:rsidP="00B713AF">
      <w:pPr>
        <w:pStyle w:val="Odstavecseseznamem"/>
        <w:numPr>
          <w:ilvl w:val="1"/>
          <w:numId w:val="27"/>
        </w:numPr>
        <w:jc w:val="both"/>
        <w:rPr>
          <w:rFonts w:ascii="Times New Roman" w:hAnsi="Times New Roman" w:cs="Times New Roman"/>
          <w:sz w:val="24"/>
          <w:szCs w:val="24"/>
        </w:rPr>
      </w:pPr>
      <w:r w:rsidRPr="00B713AF">
        <w:rPr>
          <w:rFonts w:ascii="Times New Roman" w:hAnsi="Times New Roman" w:cs="Times New Roman"/>
          <w:sz w:val="24"/>
          <w:szCs w:val="24"/>
        </w:rPr>
        <w:t>označení dokladu jako daňový doklad (faktura),</w:t>
      </w:r>
    </w:p>
    <w:p w14:paraId="6D57EC60" w14:textId="75E01D77" w:rsidR="00576B96" w:rsidRPr="00B713AF" w:rsidRDefault="00576B96" w:rsidP="00B713AF">
      <w:pPr>
        <w:pStyle w:val="Odstavecseseznamem"/>
        <w:numPr>
          <w:ilvl w:val="1"/>
          <w:numId w:val="27"/>
        </w:numPr>
        <w:jc w:val="both"/>
        <w:rPr>
          <w:rFonts w:ascii="Times New Roman" w:hAnsi="Times New Roman" w:cs="Times New Roman"/>
          <w:sz w:val="24"/>
          <w:szCs w:val="24"/>
        </w:rPr>
      </w:pPr>
      <w:r w:rsidRPr="00B713AF">
        <w:rPr>
          <w:rFonts w:ascii="Times New Roman" w:hAnsi="Times New Roman" w:cs="Times New Roman"/>
          <w:sz w:val="24"/>
          <w:szCs w:val="24"/>
        </w:rPr>
        <w:t>číslo smlouvy dle číslování objednatele,</w:t>
      </w:r>
    </w:p>
    <w:p w14:paraId="61140F44" w14:textId="49073C55" w:rsidR="00576B96" w:rsidRPr="00B713AF" w:rsidRDefault="00576B96" w:rsidP="00B713AF">
      <w:pPr>
        <w:pStyle w:val="Odstavecseseznamem"/>
        <w:numPr>
          <w:ilvl w:val="1"/>
          <w:numId w:val="27"/>
        </w:numPr>
        <w:jc w:val="both"/>
        <w:rPr>
          <w:rFonts w:ascii="Times New Roman" w:hAnsi="Times New Roman" w:cs="Times New Roman"/>
          <w:sz w:val="24"/>
          <w:szCs w:val="24"/>
        </w:rPr>
      </w:pPr>
      <w:r w:rsidRPr="00B713AF">
        <w:rPr>
          <w:rFonts w:ascii="Times New Roman" w:hAnsi="Times New Roman" w:cs="Times New Roman"/>
          <w:sz w:val="24"/>
          <w:szCs w:val="24"/>
        </w:rPr>
        <w:t>den vystavení, den odeslání a den (lhůta) splatnosti faktury,</w:t>
      </w:r>
    </w:p>
    <w:p w14:paraId="599A8F39" w14:textId="07AC361A" w:rsidR="00576B96" w:rsidRPr="00B713AF" w:rsidRDefault="00576B96" w:rsidP="00B713AF">
      <w:pPr>
        <w:pStyle w:val="Odstavecseseznamem"/>
        <w:numPr>
          <w:ilvl w:val="1"/>
          <w:numId w:val="27"/>
        </w:numPr>
        <w:jc w:val="both"/>
        <w:rPr>
          <w:rFonts w:ascii="Times New Roman" w:hAnsi="Times New Roman" w:cs="Times New Roman"/>
          <w:sz w:val="24"/>
          <w:szCs w:val="24"/>
        </w:rPr>
      </w:pPr>
      <w:r w:rsidRPr="00B713AF">
        <w:rPr>
          <w:rFonts w:ascii="Times New Roman" w:hAnsi="Times New Roman" w:cs="Times New Roman"/>
          <w:sz w:val="24"/>
          <w:szCs w:val="24"/>
        </w:rPr>
        <w:t>příjemce a místo předání služby,</w:t>
      </w:r>
    </w:p>
    <w:p w14:paraId="197570A6" w14:textId="2F7796C6" w:rsidR="00576B96" w:rsidRPr="00B713AF" w:rsidRDefault="00576B96" w:rsidP="00B713AF">
      <w:pPr>
        <w:pStyle w:val="Odstavecseseznamem"/>
        <w:numPr>
          <w:ilvl w:val="1"/>
          <w:numId w:val="27"/>
        </w:numPr>
        <w:jc w:val="both"/>
        <w:rPr>
          <w:rFonts w:ascii="Times New Roman" w:hAnsi="Times New Roman" w:cs="Times New Roman"/>
          <w:sz w:val="24"/>
          <w:szCs w:val="24"/>
        </w:rPr>
      </w:pPr>
      <w:r w:rsidRPr="00B713AF">
        <w:rPr>
          <w:rFonts w:ascii="Times New Roman" w:hAnsi="Times New Roman" w:cs="Times New Roman"/>
          <w:sz w:val="24"/>
          <w:szCs w:val="24"/>
        </w:rPr>
        <w:t>IČ a DIČ smluvních stran,</w:t>
      </w:r>
    </w:p>
    <w:p w14:paraId="496F5C35" w14:textId="038DC641" w:rsidR="00576B96" w:rsidRPr="00B713AF" w:rsidRDefault="00576B96" w:rsidP="00B713AF">
      <w:pPr>
        <w:pStyle w:val="Odstavecseseznamem"/>
        <w:numPr>
          <w:ilvl w:val="1"/>
          <w:numId w:val="27"/>
        </w:numPr>
        <w:jc w:val="both"/>
        <w:rPr>
          <w:rFonts w:ascii="Times New Roman" w:hAnsi="Times New Roman" w:cs="Times New Roman"/>
          <w:sz w:val="24"/>
          <w:szCs w:val="24"/>
        </w:rPr>
      </w:pPr>
      <w:r w:rsidRPr="00B713AF">
        <w:rPr>
          <w:rFonts w:ascii="Times New Roman" w:hAnsi="Times New Roman" w:cs="Times New Roman"/>
          <w:sz w:val="24"/>
          <w:szCs w:val="24"/>
        </w:rPr>
        <w:t>označení peněžního ústavu a číslo účtu, na který má být placeno,</w:t>
      </w:r>
    </w:p>
    <w:p w14:paraId="5031372B" w14:textId="1C29C748" w:rsidR="00400DF7" w:rsidRPr="00B713AF" w:rsidRDefault="00576B96" w:rsidP="00B713AF">
      <w:pPr>
        <w:pStyle w:val="Odstavecseseznamem"/>
        <w:numPr>
          <w:ilvl w:val="1"/>
          <w:numId w:val="27"/>
        </w:numPr>
        <w:spacing w:after="120"/>
        <w:ind w:right="-1"/>
        <w:jc w:val="both"/>
        <w:rPr>
          <w:rFonts w:ascii="Times New Roman" w:hAnsi="Times New Roman" w:cs="Times New Roman"/>
          <w:sz w:val="24"/>
          <w:szCs w:val="24"/>
        </w:rPr>
      </w:pPr>
      <w:r w:rsidRPr="00B713AF">
        <w:rPr>
          <w:rFonts w:ascii="Times New Roman" w:hAnsi="Times New Roman" w:cs="Times New Roman"/>
          <w:sz w:val="24"/>
          <w:szCs w:val="24"/>
        </w:rPr>
        <w:t>počet příloh a razítko s podpisem poskytovatele.</w:t>
      </w:r>
    </w:p>
    <w:p w14:paraId="63480DD1" w14:textId="77777777" w:rsidR="00203C73" w:rsidRPr="00203C73" w:rsidRDefault="001322BC" w:rsidP="0084296D">
      <w:pPr>
        <w:numPr>
          <w:ilvl w:val="0"/>
          <w:numId w:val="27"/>
        </w:numPr>
        <w:spacing w:after="120"/>
        <w:ind w:right="-1"/>
        <w:jc w:val="both"/>
        <w:rPr>
          <w:rFonts w:ascii="Times New Roman" w:eastAsia="Calibri" w:hAnsi="Times New Roman" w:cs="Times New Roman"/>
          <w:color w:val="000000"/>
          <w:sz w:val="24"/>
          <w:szCs w:val="24"/>
          <w:lang w:eastAsia="cs-CZ"/>
        </w:rPr>
      </w:pPr>
      <w:r w:rsidRPr="00203C73">
        <w:rPr>
          <w:rFonts w:ascii="Times New Roman" w:eastAsia="Times New Roman" w:hAnsi="Times New Roman" w:cs="Times New Roman"/>
          <w:color w:val="000000"/>
          <w:sz w:val="24"/>
          <w:szCs w:val="23"/>
        </w:rPr>
        <w:t>Objednatel neposkytuje zálohové platby.</w:t>
      </w:r>
      <w:r w:rsidR="00203C73" w:rsidRPr="00203C73">
        <w:rPr>
          <w:rFonts w:ascii="Times New Roman" w:eastAsia="Times New Roman" w:hAnsi="Times New Roman" w:cs="Times New Roman"/>
          <w:color w:val="000000"/>
          <w:sz w:val="24"/>
          <w:szCs w:val="23"/>
        </w:rPr>
        <w:t xml:space="preserve"> </w:t>
      </w:r>
    </w:p>
    <w:p w14:paraId="6CFAF0D2" w14:textId="05B79BDB" w:rsidR="00226D5B" w:rsidRPr="00203C73" w:rsidRDefault="00203C73" w:rsidP="0084296D">
      <w:pPr>
        <w:numPr>
          <w:ilvl w:val="0"/>
          <w:numId w:val="27"/>
        </w:numPr>
        <w:spacing w:after="120"/>
        <w:ind w:right="-1"/>
        <w:jc w:val="both"/>
        <w:rPr>
          <w:rFonts w:ascii="Times New Roman" w:hAnsi="Times New Roman" w:cs="Times New Roman"/>
          <w:sz w:val="24"/>
          <w:szCs w:val="24"/>
        </w:rPr>
      </w:pPr>
      <w:r w:rsidRPr="00203C73">
        <w:rPr>
          <w:rFonts w:ascii="Times New Roman" w:hAnsi="Times New Roman" w:cs="Times New Roman"/>
          <w:sz w:val="24"/>
          <w:szCs w:val="24"/>
        </w:rPr>
        <w:t xml:space="preserve">Adresa pro zasílání faktur je </w:t>
      </w:r>
      <w:hyperlink r:id="rId9" w:history="1">
        <w:r w:rsidRPr="00203C73">
          <w:rPr>
            <w:rFonts w:ascii="Times New Roman" w:hAnsi="Times New Roman" w:cs="Times New Roman"/>
            <w:sz w:val="24"/>
            <w:szCs w:val="24"/>
          </w:rPr>
          <w:t>fakturace@as-po.cz</w:t>
        </w:r>
      </w:hyperlink>
      <w:r w:rsidRPr="00203C73">
        <w:rPr>
          <w:rFonts w:ascii="Times New Roman" w:hAnsi="Times New Roman" w:cs="Times New Roman"/>
          <w:sz w:val="24"/>
          <w:szCs w:val="24"/>
        </w:rPr>
        <w:t>, v případě listinného vyhotovení: Armádní Servisní, příspěvková organizace, Podbabská 1589/1, 160 00, Praha 6 – Dejvice.</w:t>
      </w:r>
    </w:p>
    <w:p w14:paraId="544F81D2" w14:textId="77777777" w:rsidR="00226D5B" w:rsidRPr="00226D5B" w:rsidRDefault="00226D5B" w:rsidP="00226D5B">
      <w:pPr>
        <w:pStyle w:val="Odstavecseseznamem"/>
        <w:ind w:left="360" w:right="-1"/>
        <w:rPr>
          <w:rFonts w:ascii="Times New Roman" w:eastAsia="Calibri" w:hAnsi="Times New Roman" w:cs="Times New Roman"/>
          <w:color w:val="000000"/>
          <w:sz w:val="24"/>
          <w:szCs w:val="24"/>
          <w:lang w:eastAsia="cs-CZ"/>
        </w:rPr>
      </w:pPr>
    </w:p>
    <w:p w14:paraId="1B4DC8AA" w14:textId="77777777" w:rsidR="001322BC" w:rsidRPr="0017611D"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V. </w:t>
      </w:r>
      <w:r w:rsidR="0055007C" w:rsidRPr="0017611D">
        <w:rPr>
          <w:rFonts w:ascii="Times New Roman" w:eastAsia="Times New Roman" w:hAnsi="Times New Roman" w:cs="Times New Roman"/>
          <w:b/>
          <w:color w:val="000000"/>
          <w:sz w:val="24"/>
          <w:szCs w:val="23"/>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14:paraId="1217D922" w14:textId="08463E74" w:rsidR="0089164F" w:rsidRPr="00F87504" w:rsidRDefault="001322BC" w:rsidP="00F87504">
      <w:pPr>
        <w:numPr>
          <w:ilvl w:val="0"/>
          <w:numId w:val="18"/>
        </w:numPr>
        <w:spacing w:after="120"/>
        <w:ind w:left="284" w:right="-1"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se zavazuje poskytovat služby vlastními zaměstnanci a na vlastní náklady </w:t>
      </w:r>
      <w:r w:rsidRPr="0017611D">
        <w:rPr>
          <w:rFonts w:ascii="Times New Roman" w:eastAsia="Times New Roman" w:hAnsi="Times New Roman" w:cs="Times New Roman"/>
          <w:color w:val="000000"/>
          <w:sz w:val="24"/>
          <w:szCs w:val="23"/>
        </w:rPr>
        <w:br/>
        <w:t xml:space="preserve">v rozsahu specifikovaném </w:t>
      </w:r>
      <w:r w:rsidRPr="00A54627">
        <w:rPr>
          <w:rFonts w:ascii="Times New Roman" w:eastAsia="Times New Roman" w:hAnsi="Times New Roman" w:cs="Times New Roman"/>
          <w:color w:val="000000"/>
          <w:sz w:val="24"/>
          <w:szCs w:val="23"/>
        </w:rPr>
        <w:t>v přílo</w:t>
      </w:r>
      <w:r w:rsidR="00AC18F7" w:rsidRPr="00A54627">
        <w:rPr>
          <w:rFonts w:ascii="Times New Roman" w:eastAsia="Times New Roman" w:hAnsi="Times New Roman" w:cs="Times New Roman"/>
          <w:color w:val="000000"/>
          <w:sz w:val="24"/>
          <w:szCs w:val="23"/>
        </w:rPr>
        <w:t>hách</w:t>
      </w:r>
      <w:r w:rsidRPr="00A54627">
        <w:rPr>
          <w:rFonts w:ascii="Times New Roman" w:eastAsia="Times New Roman" w:hAnsi="Times New Roman" w:cs="Times New Roman"/>
          <w:color w:val="000000"/>
          <w:sz w:val="24"/>
          <w:szCs w:val="23"/>
        </w:rPr>
        <w:t xml:space="preserve"> č. 1</w:t>
      </w:r>
      <w:r w:rsidR="002E7129" w:rsidRPr="00A54627">
        <w:rPr>
          <w:rFonts w:ascii="Times New Roman" w:eastAsia="Times New Roman" w:hAnsi="Times New Roman" w:cs="Times New Roman"/>
          <w:color w:val="000000"/>
          <w:sz w:val="24"/>
          <w:szCs w:val="23"/>
        </w:rPr>
        <w:t xml:space="preserve"> až</w:t>
      </w:r>
      <w:r w:rsidR="00801BC3" w:rsidRPr="00A54627">
        <w:rPr>
          <w:rFonts w:ascii="Times New Roman" w:eastAsia="Times New Roman" w:hAnsi="Times New Roman" w:cs="Times New Roman"/>
          <w:color w:val="000000"/>
          <w:sz w:val="24"/>
          <w:szCs w:val="23"/>
        </w:rPr>
        <w:t xml:space="preserve"> </w:t>
      </w:r>
      <w:r w:rsidR="00BF6F59" w:rsidRPr="00A54627">
        <w:rPr>
          <w:rFonts w:ascii="Times New Roman" w:eastAsia="Times New Roman" w:hAnsi="Times New Roman" w:cs="Times New Roman"/>
          <w:color w:val="000000"/>
          <w:sz w:val="24"/>
          <w:szCs w:val="23"/>
        </w:rPr>
        <w:t>5</w:t>
      </w:r>
      <w:r w:rsidRPr="00A54627">
        <w:rPr>
          <w:rFonts w:ascii="Times New Roman" w:eastAsia="Times New Roman" w:hAnsi="Times New Roman" w:cs="Times New Roman"/>
          <w:color w:val="000000"/>
          <w:sz w:val="24"/>
          <w:szCs w:val="23"/>
        </w:rPr>
        <w:t xml:space="preserve"> této smlouvy, kter</w:t>
      </w:r>
      <w:r w:rsidR="00AC18F7" w:rsidRPr="00A54627">
        <w:rPr>
          <w:rFonts w:ascii="Times New Roman" w:eastAsia="Times New Roman" w:hAnsi="Times New Roman" w:cs="Times New Roman"/>
          <w:color w:val="000000"/>
          <w:sz w:val="24"/>
          <w:szCs w:val="23"/>
        </w:rPr>
        <w:t>é</w:t>
      </w:r>
      <w:r w:rsidRPr="0017611D">
        <w:rPr>
          <w:rFonts w:ascii="Times New Roman" w:eastAsia="Times New Roman" w:hAnsi="Times New Roman" w:cs="Times New Roman"/>
          <w:color w:val="000000"/>
          <w:sz w:val="24"/>
          <w:szCs w:val="23"/>
        </w:rPr>
        <w:t xml:space="preserve"> tvoří její nedílnou součást. Při poskytování těchto služeb je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povinen přizpůsobit se provozním požadavkům v</w:t>
      </w:r>
      <w:r w:rsidR="0055007C">
        <w:rPr>
          <w:rFonts w:ascii="Times New Roman" w:eastAsia="Times New Roman" w:hAnsi="Times New Roman" w:cs="Times New Roman"/>
          <w:color w:val="000000"/>
          <w:sz w:val="24"/>
          <w:szCs w:val="23"/>
        </w:rPr>
        <w:t> místě plnění</w:t>
      </w:r>
      <w:r w:rsidRPr="00717BFE">
        <w:rPr>
          <w:rFonts w:ascii="Times New Roman" w:eastAsia="Times New Roman" w:hAnsi="Times New Roman" w:cs="Times New Roman"/>
          <w:color w:val="000000"/>
          <w:sz w:val="24"/>
          <w:szCs w:val="23"/>
        </w:rPr>
        <w:t xml:space="preserve"> a vykonávat je v souladu s provozním řádem, které objednatel </w:t>
      </w:r>
      <w:r w:rsidRPr="001322BC">
        <w:rPr>
          <w:rFonts w:ascii="Times New Roman" w:eastAsia="Times New Roman" w:hAnsi="Times New Roman" w:cs="Times New Roman"/>
          <w:color w:val="000000"/>
          <w:sz w:val="24"/>
          <w:szCs w:val="23"/>
        </w:rPr>
        <w:t>poskytovateli</w:t>
      </w:r>
      <w:r w:rsidRPr="00717BFE">
        <w:rPr>
          <w:rFonts w:ascii="Times New Roman" w:eastAsia="Times New Roman" w:hAnsi="Times New Roman" w:cs="Times New Roman"/>
          <w:color w:val="000000"/>
          <w:sz w:val="24"/>
          <w:szCs w:val="23"/>
        </w:rPr>
        <w:t xml:space="preserve"> před zahájením plnění předá.</w:t>
      </w:r>
    </w:p>
    <w:p w14:paraId="37F1A9BF" w14:textId="70BCBFBC" w:rsidR="001322BC" w:rsidRPr="0017611D" w:rsidRDefault="001322BC" w:rsidP="0017611D">
      <w:pPr>
        <w:numPr>
          <w:ilvl w:val="0"/>
          <w:numId w:val="18"/>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Při provádění služeb jinou osobou má </w:t>
      </w: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odpovědnost jako by služby prováděl sám.</w:t>
      </w:r>
    </w:p>
    <w:p w14:paraId="4D09C74C" w14:textId="77777777" w:rsidR="001322BC" w:rsidRDefault="001322BC" w:rsidP="0017611D">
      <w:pPr>
        <w:numPr>
          <w:ilvl w:val="0"/>
          <w:numId w:val="18"/>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Smluvní strany se zavazují v průběhu smluvního období spolupracovat při realizaci předmětu smlouvy a poskytnout si za tímto účelem maximální součinnost. K tomuto účelu si smluvní strany při podpisu této smlouvy určily osoby odpovědné za řešení a vyřizování běžných záležitostí, vyplývajících ze vzájemné součinnosti jako osoby jednající ve věcech technických.</w:t>
      </w:r>
    </w:p>
    <w:p w14:paraId="0B2F9052" w14:textId="6F70B145" w:rsidR="00F87504" w:rsidRDefault="00F87504" w:rsidP="00F87504">
      <w:pPr>
        <w:numPr>
          <w:ilvl w:val="0"/>
          <w:numId w:val="18"/>
        </w:numPr>
        <w:spacing w:after="120"/>
        <w:ind w:right="-1"/>
        <w:jc w:val="both"/>
        <w:rPr>
          <w:rFonts w:ascii="Times New Roman" w:eastAsia="Times New Roman" w:hAnsi="Times New Roman" w:cs="Times New Roman"/>
          <w:color w:val="000000"/>
          <w:sz w:val="24"/>
          <w:szCs w:val="23"/>
        </w:rPr>
      </w:pPr>
      <w:r w:rsidRPr="00F87504">
        <w:rPr>
          <w:rFonts w:ascii="Times New Roman" w:eastAsia="Times New Roman" w:hAnsi="Times New Roman" w:cs="Times New Roman"/>
          <w:color w:val="000000"/>
          <w:sz w:val="24"/>
          <w:szCs w:val="23"/>
        </w:rPr>
        <w:t>Původcem odpadu je objednatel. Vlastníkem odpadu se poskytovatel stane v místě převzetí odpadu</w:t>
      </w:r>
      <w:r w:rsidR="00801BC3">
        <w:rPr>
          <w:rFonts w:ascii="Times New Roman" w:eastAsia="Times New Roman" w:hAnsi="Times New Roman" w:cs="Times New Roman"/>
          <w:color w:val="000000"/>
          <w:sz w:val="24"/>
          <w:szCs w:val="23"/>
        </w:rPr>
        <w:t xml:space="preserve"> dnem jeho převzetí</w:t>
      </w:r>
      <w:r>
        <w:rPr>
          <w:rFonts w:ascii="Times New Roman" w:eastAsia="Times New Roman" w:hAnsi="Times New Roman" w:cs="Times New Roman"/>
          <w:color w:val="000000"/>
          <w:sz w:val="24"/>
          <w:szCs w:val="23"/>
        </w:rPr>
        <w:t>.</w:t>
      </w:r>
    </w:p>
    <w:p w14:paraId="3AC047DF" w14:textId="54170C1E" w:rsidR="00F87504" w:rsidRDefault="00B64A1E" w:rsidP="00B64A1E">
      <w:pPr>
        <w:numPr>
          <w:ilvl w:val="0"/>
          <w:numId w:val="18"/>
        </w:numPr>
        <w:spacing w:after="120"/>
        <w:ind w:right="-1"/>
        <w:jc w:val="both"/>
        <w:rPr>
          <w:rFonts w:ascii="Times New Roman" w:eastAsia="Times New Roman" w:hAnsi="Times New Roman" w:cs="Times New Roman"/>
          <w:color w:val="000000"/>
          <w:sz w:val="24"/>
          <w:szCs w:val="23"/>
        </w:rPr>
      </w:pPr>
      <w:r w:rsidRPr="00B64A1E">
        <w:rPr>
          <w:rFonts w:ascii="Times New Roman" w:eastAsia="Times New Roman" w:hAnsi="Times New Roman" w:cs="Times New Roman"/>
          <w:color w:val="000000"/>
          <w:sz w:val="24"/>
          <w:szCs w:val="23"/>
        </w:rPr>
        <w:t>Poskytovatel zašle objednateli v elektronické podobě do posledního dne každého kalendářního měsíce informace o druzích a množství odvezeného (převzatého) odpadu</w:t>
      </w:r>
      <w:r w:rsidR="0028451E">
        <w:rPr>
          <w:rFonts w:ascii="Times New Roman" w:eastAsia="Times New Roman" w:hAnsi="Times New Roman" w:cs="Times New Roman"/>
          <w:color w:val="000000"/>
          <w:sz w:val="24"/>
          <w:szCs w:val="23"/>
        </w:rPr>
        <w:t xml:space="preserve"> v tunách po jednotlivých provozovnách objednatele</w:t>
      </w:r>
      <w:r w:rsidR="00563B65" w:rsidRPr="00BE6F48">
        <w:rPr>
          <w:rFonts w:ascii="Times New Roman" w:eastAsia="Times New Roman" w:hAnsi="Times New Roman" w:cs="Times New Roman"/>
          <w:color w:val="000000"/>
          <w:sz w:val="24"/>
          <w:szCs w:val="23"/>
        </w:rPr>
        <w:t>, včetně identifikačního čísla zařízení (IČZ) do kterého byl odpad přijat</w:t>
      </w:r>
      <w:r w:rsidR="00BF2F90" w:rsidRPr="003C4637">
        <w:rPr>
          <w:rFonts w:ascii="Times New Roman" w:eastAsia="Times New Roman" w:hAnsi="Times New Roman" w:cs="Times New Roman"/>
          <w:color w:val="000000"/>
          <w:sz w:val="24"/>
          <w:szCs w:val="23"/>
        </w:rPr>
        <w:t>,</w:t>
      </w:r>
      <w:r w:rsidR="00AC18F7">
        <w:rPr>
          <w:rFonts w:ascii="Times New Roman" w:eastAsia="Times New Roman" w:hAnsi="Times New Roman" w:cs="Times New Roman"/>
          <w:color w:val="000000"/>
          <w:sz w:val="24"/>
          <w:szCs w:val="23"/>
        </w:rPr>
        <w:t xml:space="preserve"> za předminulý měsíc</w:t>
      </w:r>
      <w:r w:rsidRPr="00B64A1E">
        <w:rPr>
          <w:rFonts w:ascii="Times New Roman" w:eastAsia="Times New Roman" w:hAnsi="Times New Roman" w:cs="Times New Roman"/>
          <w:color w:val="000000"/>
          <w:sz w:val="24"/>
          <w:szCs w:val="23"/>
        </w:rPr>
        <w:t xml:space="preserve"> (</w:t>
      </w:r>
      <w:r w:rsidR="00AC18F7">
        <w:rPr>
          <w:rFonts w:ascii="Times New Roman" w:eastAsia="Times New Roman" w:hAnsi="Times New Roman" w:cs="Times New Roman"/>
          <w:color w:val="000000"/>
          <w:sz w:val="24"/>
          <w:szCs w:val="23"/>
        </w:rPr>
        <w:t>n</w:t>
      </w:r>
      <w:r w:rsidRPr="00B64A1E">
        <w:rPr>
          <w:rFonts w:ascii="Times New Roman" w:eastAsia="Times New Roman" w:hAnsi="Times New Roman" w:cs="Times New Roman"/>
          <w:color w:val="000000"/>
          <w:sz w:val="24"/>
          <w:szCs w:val="23"/>
        </w:rPr>
        <w:t xml:space="preserve">apř. k 31. </w:t>
      </w:r>
      <w:r w:rsidR="00E64E99">
        <w:rPr>
          <w:rFonts w:ascii="Times New Roman" w:eastAsia="Times New Roman" w:hAnsi="Times New Roman" w:cs="Times New Roman"/>
          <w:color w:val="000000"/>
          <w:sz w:val="24"/>
          <w:szCs w:val="23"/>
        </w:rPr>
        <w:t>březn</w:t>
      </w:r>
      <w:r w:rsidR="00F60B0C">
        <w:rPr>
          <w:rFonts w:ascii="Times New Roman" w:eastAsia="Times New Roman" w:hAnsi="Times New Roman" w:cs="Times New Roman"/>
          <w:color w:val="000000"/>
          <w:sz w:val="24"/>
          <w:szCs w:val="23"/>
        </w:rPr>
        <w:t>u</w:t>
      </w:r>
      <w:r w:rsidRPr="00B64A1E">
        <w:rPr>
          <w:rFonts w:ascii="Times New Roman" w:eastAsia="Times New Roman" w:hAnsi="Times New Roman" w:cs="Times New Roman"/>
          <w:color w:val="000000"/>
          <w:sz w:val="24"/>
          <w:szCs w:val="23"/>
        </w:rPr>
        <w:t xml:space="preserve"> zašle informaci o odpadu za leden)</w:t>
      </w:r>
      <w:r w:rsidR="00AC18F7">
        <w:rPr>
          <w:rFonts w:ascii="Times New Roman" w:eastAsia="Times New Roman" w:hAnsi="Times New Roman" w:cs="Times New Roman"/>
          <w:color w:val="000000"/>
          <w:sz w:val="24"/>
          <w:szCs w:val="23"/>
        </w:rPr>
        <w:t>.</w:t>
      </w:r>
    </w:p>
    <w:p w14:paraId="1A041760" w14:textId="65A65C57" w:rsidR="00336269" w:rsidRDefault="004A20D9" w:rsidP="00B64A1E">
      <w:pPr>
        <w:numPr>
          <w:ilvl w:val="0"/>
          <w:numId w:val="18"/>
        </w:numPr>
        <w:spacing w:after="120"/>
        <w:ind w:right="-1"/>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 je povinen, v</w:t>
      </w:r>
      <w:r w:rsidR="00336269">
        <w:rPr>
          <w:rFonts w:ascii="Times New Roman" w:eastAsia="Times New Roman" w:hAnsi="Times New Roman" w:cs="Times New Roman"/>
          <w:color w:val="000000"/>
          <w:sz w:val="24"/>
          <w:szCs w:val="23"/>
        </w:rPr>
        <w:t xml:space="preserve"> případě, že v době trvání této smlouvy </w:t>
      </w:r>
      <w:r w:rsidR="00E64E99">
        <w:rPr>
          <w:rFonts w:ascii="Times New Roman" w:eastAsia="Times New Roman" w:hAnsi="Times New Roman" w:cs="Times New Roman"/>
          <w:color w:val="000000"/>
          <w:sz w:val="24"/>
          <w:szCs w:val="23"/>
        </w:rPr>
        <w:t>mu bude</w:t>
      </w:r>
      <w:r>
        <w:rPr>
          <w:rFonts w:ascii="Times New Roman" w:eastAsia="Times New Roman" w:hAnsi="Times New Roman" w:cs="Times New Roman"/>
          <w:color w:val="000000"/>
          <w:sz w:val="24"/>
          <w:szCs w:val="23"/>
        </w:rPr>
        <w:t xml:space="preserve"> </w:t>
      </w:r>
      <w:r w:rsidR="00336269">
        <w:rPr>
          <w:rFonts w:ascii="Times New Roman" w:eastAsia="Times New Roman" w:hAnsi="Times New Roman" w:cs="Times New Roman"/>
          <w:color w:val="000000"/>
          <w:sz w:val="24"/>
          <w:szCs w:val="23"/>
        </w:rPr>
        <w:t>pro</w:t>
      </w:r>
      <w:r>
        <w:rPr>
          <w:rFonts w:ascii="Times New Roman" w:eastAsia="Times New Roman" w:hAnsi="Times New Roman" w:cs="Times New Roman"/>
          <w:color w:val="000000"/>
          <w:sz w:val="24"/>
          <w:szCs w:val="23"/>
        </w:rPr>
        <w:t xml:space="preserve"> </w:t>
      </w:r>
      <w:r w:rsidR="007D718C">
        <w:rPr>
          <w:rFonts w:ascii="Times New Roman" w:eastAsia="Times New Roman" w:hAnsi="Times New Roman" w:cs="Times New Roman"/>
          <w:color w:val="000000"/>
          <w:sz w:val="24"/>
          <w:szCs w:val="23"/>
        </w:rPr>
        <w:t>zařízení,</w:t>
      </w:r>
      <w:r>
        <w:rPr>
          <w:rFonts w:ascii="Times New Roman" w:eastAsia="Times New Roman" w:hAnsi="Times New Roman" w:cs="Times New Roman"/>
          <w:color w:val="000000"/>
          <w:sz w:val="24"/>
          <w:szCs w:val="23"/>
        </w:rPr>
        <w:t xml:space="preserve"> do kterého budou předávány odpady v rámci této smlouvy</w:t>
      </w:r>
      <w:r w:rsidR="00336269">
        <w:rPr>
          <w:rFonts w:ascii="Times New Roman" w:eastAsia="Times New Roman" w:hAnsi="Times New Roman" w:cs="Times New Roman"/>
          <w:color w:val="000000"/>
          <w:sz w:val="24"/>
          <w:szCs w:val="23"/>
        </w:rPr>
        <w:t xml:space="preserve"> vydáno krajským úřadem nové povolení k </w:t>
      </w:r>
      <w:r>
        <w:rPr>
          <w:rFonts w:ascii="Times New Roman" w:eastAsia="Times New Roman" w:hAnsi="Times New Roman" w:cs="Times New Roman"/>
          <w:color w:val="000000"/>
          <w:sz w:val="24"/>
          <w:szCs w:val="23"/>
        </w:rPr>
        <w:t>provozu</w:t>
      </w:r>
      <w:r w:rsidR="00336269">
        <w:rPr>
          <w:rFonts w:ascii="Times New Roman" w:eastAsia="Times New Roman" w:hAnsi="Times New Roman" w:cs="Times New Roman"/>
          <w:color w:val="000000"/>
          <w:sz w:val="24"/>
          <w:szCs w:val="23"/>
        </w:rPr>
        <w:t xml:space="preserve"> podle §</w:t>
      </w:r>
      <w:r>
        <w:rPr>
          <w:rFonts w:ascii="Times New Roman" w:eastAsia="Times New Roman" w:hAnsi="Times New Roman" w:cs="Times New Roman"/>
          <w:color w:val="000000"/>
          <w:sz w:val="24"/>
          <w:szCs w:val="23"/>
        </w:rPr>
        <w:t xml:space="preserve"> </w:t>
      </w:r>
      <w:r w:rsidRPr="009379D9">
        <w:rPr>
          <w:rFonts w:ascii="Times New Roman" w:eastAsia="Times New Roman" w:hAnsi="Times New Roman" w:cs="Times New Roman"/>
          <w:color w:val="000000"/>
          <w:sz w:val="24"/>
          <w:szCs w:val="23"/>
        </w:rPr>
        <w:t xml:space="preserve">21 odst. 2 </w:t>
      </w:r>
      <w:r w:rsidR="00E64E99" w:rsidRPr="009379D9">
        <w:rPr>
          <w:rFonts w:ascii="Times New Roman" w:eastAsia="Times New Roman" w:hAnsi="Times New Roman" w:cs="Times New Roman"/>
          <w:color w:val="000000"/>
          <w:sz w:val="24"/>
          <w:szCs w:val="23"/>
        </w:rPr>
        <w:t>zák</w:t>
      </w:r>
      <w:r w:rsidR="00AC18F7" w:rsidRPr="009379D9">
        <w:rPr>
          <w:rFonts w:ascii="Times New Roman" w:eastAsia="Times New Roman" w:hAnsi="Times New Roman" w:cs="Times New Roman"/>
          <w:color w:val="000000"/>
          <w:sz w:val="24"/>
          <w:szCs w:val="23"/>
        </w:rPr>
        <w:t xml:space="preserve">. č. </w:t>
      </w:r>
      <w:r w:rsidR="00E64E99" w:rsidRPr="009379D9">
        <w:rPr>
          <w:rFonts w:ascii="Times New Roman" w:eastAsia="Times New Roman" w:hAnsi="Times New Roman" w:cs="Times New Roman"/>
          <w:color w:val="000000"/>
          <w:sz w:val="24"/>
          <w:szCs w:val="23"/>
        </w:rPr>
        <w:t xml:space="preserve"> 541/2020 Sb., </w:t>
      </w:r>
      <w:r w:rsidR="00AC18F7" w:rsidRPr="009379D9">
        <w:rPr>
          <w:rFonts w:ascii="Times New Roman" w:eastAsia="Times New Roman" w:hAnsi="Times New Roman" w:cs="Times New Roman"/>
          <w:color w:val="000000"/>
          <w:sz w:val="24"/>
          <w:szCs w:val="23"/>
        </w:rPr>
        <w:t xml:space="preserve">v platné znění, </w:t>
      </w:r>
      <w:r w:rsidRPr="009379D9">
        <w:rPr>
          <w:rFonts w:ascii="Times New Roman" w:eastAsia="Times New Roman" w:hAnsi="Times New Roman" w:cs="Times New Roman"/>
          <w:color w:val="000000"/>
          <w:sz w:val="24"/>
          <w:szCs w:val="23"/>
        </w:rPr>
        <w:t>předat neprodleně</w:t>
      </w:r>
      <w:r>
        <w:rPr>
          <w:rFonts w:ascii="Times New Roman" w:eastAsia="Times New Roman" w:hAnsi="Times New Roman" w:cs="Times New Roman"/>
          <w:color w:val="000000"/>
          <w:sz w:val="24"/>
          <w:szCs w:val="23"/>
        </w:rPr>
        <w:t xml:space="preserve"> kopii tohoto povolení objednateli.</w:t>
      </w:r>
    </w:p>
    <w:p w14:paraId="7D9204AF" w14:textId="77777777" w:rsidR="00F87504" w:rsidRDefault="00F87504" w:rsidP="00F87504">
      <w:pPr>
        <w:numPr>
          <w:ilvl w:val="0"/>
          <w:numId w:val="18"/>
        </w:numPr>
        <w:spacing w:after="120"/>
        <w:ind w:right="-1"/>
        <w:jc w:val="both"/>
        <w:rPr>
          <w:rFonts w:ascii="Times New Roman" w:eastAsia="Times New Roman" w:hAnsi="Times New Roman" w:cs="Times New Roman"/>
          <w:color w:val="000000"/>
          <w:sz w:val="24"/>
          <w:szCs w:val="23"/>
        </w:rPr>
      </w:pPr>
      <w:r w:rsidRPr="00F87504">
        <w:rPr>
          <w:rFonts w:ascii="Times New Roman" w:eastAsia="Times New Roman" w:hAnsi="Times New Roman" w:cs="Times New Roman"/>
          <w:color w:val="000000"/>
          <w:sz w:val="24"/>
          <w:szCs w:val="23"/>
        </w:rPr>
        <w:t>U svozu odpadu prováděných nepravidelně (tzv. na zavolání) objednatel požaduje realizovat odvoz odpadu do 5 pracovních dnů od faxové nebo e-mailové výzvy objednatele.</w:t>
      </w:r>
    </w:p>
    <w:p w14:paraId="65CAA322" w14:textId="72501FE4" w:rsidR="00F87504" w:rsidRPr="003C4637" w:rsidRDefault="00F87504" w:rsidP="003C4637">
      <w:pPr>
        <w:numPr>
          <w:ilvl w:val="0"/>
          <w:numId w:val="18"/>
        </w:numPr>
        <w:spacing w:after="120"/>
        <w:ind w:right="-1"/>
        <w:jc w:val="both"/>
        <w:rPr>
          <w:rFonts w:ascii="Times New Roman" w:eastAsia="Times New Roman" w:hAnsi="Times New Roman" w:cs="Times New Roman"/>
          <w:color w:val="000000"/>
          <w:sz w:val="24"/>
          <w:szCs w:val="23"/>
        </w:rPr>
      </w:pPr>
      <w:r w:rsidRPr="00F87504">
        <w:rPr>
          <w:rFonts w:ascii="Times New Roman" w:eastAsia="Times New Roman" w:hAnsi="Times New Roman" w:cs="Times New Roman"/>
          <w:color w:val="000000"/>
          <w:sz w:val="24"/>
          <w:szCs w:val="23"/>
        </w:rPr>
        <w:t>Objednatel si vyhrazuje právo změnit počet kontejnerů na jednotlivých stanovištích, případně zrušit</w:t>
      </w:r>
      <w:r w:rsidR="00CE27CA">
        <w:rPr>
          <w:rFonts w:ascii="Times New Roman" w:eastAsia="Times New Roman" w:hAnsi="Times New Roman" w:cs="Times New Roman"/>
          <w:color w:val="000000"/>
          <w:sz w:val="24"/>
          <w:szCs w:val="23"/>
        </w:rPr>
        <w:t xml:space="preserve"> nebo přidat</w:t>
      </w:r>
      <w:r w:rsidRPr="00F87504">
        <w:rPr>
          <w:rFonts w:ascii="Times New Roman" w:eastAsia="Times New Roman" w:hAnsi="Times New Roman" w:cs="Times New Roman"/>
          <w:color w:val="000000"/>
          <w:sz w:val="24"/>
          <w:szCs w:val="23"/>
        </w:rPr>
        <w:t xml:space="preserve"> vývoz některého ze stanovišť</w:t>
      </w:r>
      <w:r w:rsidR="003C4637">
        <w:rPr>
          <w:rFonts w:ascii="Times New Roman" w:eastAsia="Times New Roman" w:hAnsi="Times New Roman" w:cs="Times New Roman"/>
          <w:color w:val="000000"/>
          <w:sz w:val="24"/>
          <w:szCs w:val="23"/>
        </w:rPr>
        <w:t>, která</w:t>
      </w:r>
      <w:r w:rsidR="00E64E99">
        <w:rPr>
          <w:rFonts w:ascii="Times New Roman" w:eastAsia="Times New Roman" w:hAnsi="Times New Roman" w:cs="Times New Roman"/>
          <w:color w:val="000000"/>
          <w:sz w:val="24"/>
          <w:szCs w:val="23"/>
        </w:rPr>
        <w:t xml:space="preserve"> jsou uvedena v přílohách 1 až 5</w:t>
      </w:r>
      <w:r w:rsidR="003C4637">
        <w:rPr>
          <w:rFonts w:ascii="Times New Roman" w:eastAsia="Times New Roman" w:hAnsi="Times New Roman" w:cs="Times New Roman"/>
          <w:color w:val="000000"/>
          <w:sz w:val="24"/>
          <w:szCs w:val="23"/>
        </w:rPr>
        <w:t xml:space="preserve"> této smlouvy</w:t>
      </w:r>
      <w:r w:rsidRPr="00F87504">
        <w:rPr>
          <w:rFonts w:ascii="Times New Roman" w:eastAsia="Times New Roman" w:hAnsi="Times New Roman" w:cs="Times New Roman"/>
          <w:color w:val="000000"/>
          <w:sz w:val="24"/>
          <w:szCs w:val="23"/>
        </w:rPr>
        <w:t xml:space="preserve"> dle aktuální potřeby. </w:t>
      </w:r>
      <w:r w:rsidR="003C4637" w:rsidRPr="003C4637">
        <w:rPr>
          <w:rFonts w:ascii="Times New Roman" w:eastAsia="Times New Roman" w:hAnsi="Times New Roman" w:cs="Times New Roman"/>
          <w:color w:val="000000"/>
          <w:sz w:val="24"/>
          <w:szCs w:val="23"/>
        </w:rPr>
        <w:t>Požadavek na tyto změny bude oznámen objednatelem poskytovateli písemně dopisem na adresu uvedenou v záhlaví této smlouvy. Případný nesouhlas s požadovanou změnou je povinen poskytovatel oznámit objednateli do 7 dnů ode dne přijetí písemného požadavku. V opačném případě bude požadavek považován za akceptovaný.</w:t>
      </w:r>
    </w:p>
    <w:p w14:paraId="29E14F68" w14:textId="77777777" w:rsidR="001322BC" w:rsidRPr="0017611D" w:rsidRDefault="001322BC" w:rsidP="00951972">
      <w:pPr>
        <w:numPr>
          <w:ilvl w:val="0"/>
          <w:numId w:val="18"/>
        </w:numPr>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Poskytovatel</w:t>
      </w:r>
      <w:r w:rsidRPr="0017611D">
        <w:rPr>
          <w:rFonts w:ascii="Times New Roman" w:eastAsia="Times New Roman" w:hAnsi="Times New Roman" w:cs="Times New Roman"/>
          <w:color w:val="000000"/>
          <w:sz w:val="24"/>
          <w:szCs w:val="23"/>
        </w:rPr>
        <w:t xml:space="preserve"> se zavazuje:</w:t>
      </w:r>
    </w:p>
    <w:p w14:paraId="43B00C84" w14:textId="77777777" w:rsidR="001322BC" w:rsidRPr="001322BC" w:rsidRDefault="001322BC" w:rsidP="00462202">
      <w:pPr>
        <w:spacing w:before="5" w:line="150" w:lineRule="exact"/>
        <w:ind w:right="-1"/>
        <w:rPr>
          <w:rFonts w:ascii="Times New Roman" w:eastAsia="Times New Roman" w:hAnsi="Times New Roman" w:cs="Times New Roman"/>
          <w:color w:val="000000"/>
          <w:sz w:val="15"/>
          <w:szCs w:val="15"/>
          <w:lang w:eastAsia="cs-CZ"/>
        </w:rPr>
      </w:pPr>
    </w:p>
    <w:p w14:paraId="53DD0595" w14:textId="77777777"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zabezpečit</w:t>
      </w:r>
      <w:r w:rsidRPr="001322BC">
        <w:rPr>
          <w:rFonts w:ascii="Times New Roman" w:eastAsia="Times New Roman" w:hAnsi="Times New Roman" w:cs="Times New Roman"/>
          <w:color w:val="000000"/>
          <w:spacing w:val="7"/>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kvalitu,</w:t>
      </w:r>
      <w:r w:rsidRPr="001322BC">
        <w:rPr>
          <w:rFonts w:ascii="Times New Roman" w:eastAsia="Times New Roman" w:hAnsi="Times New Roman" w:cs="Times New Roman"/>
          <w:color w:val="000000"/>
          <w:spacing w:val="57"/>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všeobecnou</w:t>
      </w:r>
      <w:r w:rsidRPr="001322BC">
        <w:rPr>
          <w:rFonts w:ascii="Times New Roman" w:eastAsia="Times New Roman" w:hAnsi="Times New Roman" w:cs="Times New Roman"/>
          <w:color w:val="000000"/>
          <w:spacing w:val="14"/>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a</w:t>
      </w:r>
      <w:r w:rsidRPr="001322BC">
        <w:rPr>
          <w:rFonts w:ascii="Times New Roman" w:eastAsia="Times New Roman" w:hAnsi="Times New Roman" w:cs="Times New Roman"/>
          <w:color w:val="000000"/>
          <w:spacing w:val="2"/>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odbornou</w:t>
      </w:r>
      <w:r w:rsidRPr="001322BC">
        <w:rPr>
          <w:rFonts w:ascii="Times New Roman" w:eastAsia="Times New Roman" w:hAnsi="Times New Roman" w:cs="Times New Roman"/>
          <w:color w:val="000000"/>
          <w:spacing w:val="11"/>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správnost</w:t>
      </w:r>
      <w:r w:rsidRPr="001322BC">
        <w:rPr>
          <w:rFonts w:ascii="Times New Roman" w:eastAsia="Times New Roman" w:hAnsi="Times New Roman" w:cs="Times New Roman"/>
          <w:color w:val="000000"/>
          <w:spacing w:val="54"/>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poskytovaných</w:t>
      </w:r>
      <w:r w:rsidRPr="001322BC">
        <w:rPr>
          <w:rFonts w:ascii="Times New Roman" w:eastAsia="Times New Roman" w:hAnsi="Times New Roman" w:cs="Times New Roman"/>
          <w:color w:val="000000"/>
          <w:spacing w:val="35"/>
          <w:w w:val="105"/>
          <w:sz w:val="24"/>
          <w:szCs w:val="20"/>
          <w:lang w:val="x-none" w:eastAsia="x-none"/>
        </w:rPr>
        <w:t xml:space="preserve"> </w:t>
      </w:r>
      <w:r w:rsidR="00F87504">
        <w:rPr>
          <w:rFonts w:ascii="Times New Roman" w:eastAsia="Times New Roman" w:hAnsi="Times New Roman" w:cs="Times New Roman"/>
          <w:color w:val="000000"/>
          <w:w w:val="105"/>
          <w:sz w:val="24"/>
          <w:szCs w:val="20"/>
          <w:lang w:val="x-none" w:eastAsia="x-none"/>
        </w:rPr>
        <w:t>služeb</w:t>
      </w:r>
      <w:r w:rsidRPr="001322BC">
        <w:rPr>
          <w:rFonts w:ascii="Times New Roman" w:eastAsia="Times New Roman" w:hAnsi="Times New Roman" w:cs="Times New Roman"/>
          <w:color w:val="000000"/>
          <w:w w:val="105"/>
          <w:sz w:val="24"/>
          <w:szCs w:val="20"/>
          <w:lang w:val="x-none" w:eastAsia="x-none"/>
        </w:rPr>
        <w:t>,</w:t>
      </w:r>
    </w:p>
    <w:p w14:paraId="612C18F7" w14:textId="77777777" w:rsidR="001322BC" w:rsidRPr="009914BD"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themeColor="text1"/>
          <w:w w:val="105"/>
          <w:sz w:val="24"/>
          <w:szCs w:val="20"/>
          <w:lang w:val="x-none" w:eastAsia="x-none"/>
        </w:rPr>
      </w:pPr>
      <w:r w:rsidRPr="009914BD">
        <w:rPr>
          <w:rFonts w:ascii="Times New Roman" w:eastAsia="Times New Roman" w:hAnsi="Times New Roman" w:cs="Times New Roman"/>
          <w:color w:val="000000" w:themeColor="text1"/>
          <w:w w:val="105"/>
          <w:sz w:val="24"/>
          <w:szCs w:val="20"/>
          <w:lang w:val="x-none" w:eastAsia="x-none"/>
        </w:rPr>
        <w:t xml:space="preserve">nést odpovědnost za škodu na majetku objednatele, </w:t>
      </w:r>
      <w:r w:rsidR="00BF7644" w:rsidRPr="009914BD">
        <w:rPr>
          <w:rFonts w:ascii="Times New Roman" w:eastAsia="Times New Roman" w:hAnsi="Times New Roman" w:cs="Times New Roman"/>
          <w:color w:val="000000" w:themeColor="text1"/>
          <w:w w:val="105"/>
          <w:sz w:val="24"/>
          <w:szCs w:val="20"/>
          <w:lang w:val="x-none" w:eastAsia="x-none"/>
        </w:rPr>
        <w:t>eventuálně</w:t>
      </w:r>
      <w:r w:rsidRPr="009914BD">
        <w:rPr>
          <w:rFonts w:ascii="Times New Roman" w:eastAsia="Times New Roman" w:hAnsi="Times New Roman" w:cs="Times New Roman"/>
          <w:color w:val="000000" w:themeColor="text1"/>
          <w:w w:val="105"/>
          <w:sz w:val="24"/>
          <w:szCs w:val="20"/>
          <w:lang w:val="x-none" w:eastAsia="x-none"/>
        </w:rPr>
        <w:t xml:space="preserve"> zdraví zaměstnanců </w:t>
      </w:r>
      <w:r w:rsidR="00D45377" w:rsidRPr="009914BD">
        <w:rPr>
          <w:rFonts w:ascii="Times New Roman" w:eastAsia="Times New Roman" w:hAnsi="Times New Roman" w:cs="Times New Roman"/>
          <w:color w:val="000000" w:themeColor="text1"/>
          <w:w w:val="105"/>
          <w:sz w:val="24"/>
          <w:szCs w:val="20"/>
          <w:lang w:val="x-none" w:eastAsia="x-none"/>
        </w:rPr>
        <w:t>a</w:t>
      </w:r>
      <w:r w:rsidR="00D45377" w:rsidRPr="009914BD">
        <w:rPr>
          <w:rFonts w:ascii="Times New Roman" w:eastAsia="Times New Roman" w:hAnsi="Times New Roman" w:cs="Times New Roman"/>
          <w:color w:val="000000" w:themeColor="text1"/>
          <w:w w:val="105"/>
          <w:sz w:val="24"/>
          <w:szCs w:val="20"/>
          <w:lang w:eastAsia="x-none"/>
        </w:rPr>
        <w:t> </w:t>
      </w:r>
      <w:r w:rsidRPr="009914BD">
        <w:rPr>
          <w:rFonts w:ascii="Times New Roman" w:eastAsia="Times New Roman" w:hAnsi="Times New Roman" w:cs="Times New Roman"/>
          <w:color w:val="000000" w:themeColor="text1"/>
          <w:w w:val="105"/>
          <w:sz w:val="24"/>
          <w:szCs w:val="20"/>
          <w:lang w:val="x-none" w:eastAsia="x-none"/>
        </w:rPr>
        <w:t>návštěvníků objednatele, vzniklé jednáním zaměstnanc</w:t>
      </w:r>
      <w:r w:rsidRPr="009914BD">
        <w:rPr>
          <w:rFonts w:ascii="Times New Roman" w:eastAsia="Times New Roman" w:hAnsi="Times New Roman" w:cs="Times New Roman"/>
          <w:color w:val="000000" w:themeColor="text1"/>
          <w:w w:val="105"/>
          <w:sz w:val="24"/>
          <w:szCs w:val="20"/>
          <w:lang w:eastAsia="x-none"/>
        </w:rPr>
        <w:t>ů</w:t>
      </w:r>
      <w:r w:rsidRPr="009914BD">
        <w:rPr>
          <w:rFonts w:ascii="Times New Roman" w:eastAsia="Times New Roman" w:hAnsi="Times New Roman" w:cs="Times New Roman"/>
          <w:color w:val="000000" w:themeColor="text1"/>
          <w:w w:val="105"/>
          <w:sz w:val="24"/>
          <w:szCs w:val="20"/>
          <w:lang w:val="x-none" w:eastAsia="x-none"/>
        </w:rPr>
        <w:t xml:space="preserve"> </w:t>
      </w:r>
      <w:r w:rsidR="00BF7644" w:rsidRPr="009914BD">
        <w:rPr>
          <w:rFonts w:ascii="Times New Roman" w:eastAsia="Times New Roman" w:hAnsi="Times New Roman" w:cs="Times New Roman"/>
          <w:color w:val="000000" w:themeColor="text1"/>
          <w:w w:val="105"/>
          <w:sz w:val="24"/>
          <w:szCs w:val="20"/>
          <w:lang w:val="x-none" w:eastAsia="x-none"/>
        </w:rPr>
        <w:t>poskytovate</w:t>
      </w:r>
      <w:r w:rsidR="00BF7644" w:rsidRPr="009914BD">
        <w:rPr>
          <w:rFonts w:ascii="Times New Roman" w:eastAsia="Times New Roman" w:hAnsi="Times New Roman" w:cs="Times New Roman"/>
          <w:color w:val="000000" w:themeColor="text1"/>
          <w:w w:val="105"/>
          <w:sz w:val="24"/>
          <w:szCs w:val="20"/>
          <w:lang w:eastAsia="x-none"/>
        </w:rPr>
        <w:t>le</w:t>
      </w:r>
      <w:r w:rsidRPr="009914BD">
        <w:rPr>
          <w:rFonts w:ascii="Times New Roman" w:eastAsia="Times New Roman" w:hAnsi="Times New Roman" w:cs="Times New Roman"/>
          <w:color w:val="000000" w:themeColor="text1"/>
          <w:w w:val="105"/>
          <w:sz w:val="24"/>
          <w:szCs w:val="20"/>
          <w:lang w:val="x-none" w:eastAsia="x-none"/>
        </w:rPr>
        <w:t xml:space="preserve"> a porušením právních předpisů a norem pro poskytování </w:t>
      </w:r>
      <w:r w:rsidR="00F87504" w:rsidRPr="009914BD">
        <w:rPr>
          <w:rFonts w:ascii="Times New Roman" w:eastAsia="Times New Roman" w:hAnsi="Times New Roman" w:cs="Times New Roman"/>
          <w:color w:val="000000" w:themeColor="text1"/>
          <w:w w:val="105"/>
          <w:sz w:val="24"/>
          <w:szCs w:val="20"/>
          <w:lang w:eastAsia="x-none"/>
        </w:rPr>
        <w:t xml:space="preserve">prováděných </w:t>
      </w:r>
      <w:r w:rsidRPr="009914BD">
        <w:rPr>
          <w:rFonts w:ascii="Times New Roman" w:eastAsia="Times New Roman" w:hAnsi="Times New Roman" w:cs="Times New Roman"/>
          <w:color w:val="000000" w:themeColor="text1"/>
          <w:w w:val="105"/>
          <w:sz w:val="24"/>
          <w:szCs w:val="20"/>
          <w:lang w:val="x-none" w:eastAsia="x-none"/>
        </w:rPr>
        <w:t xml:space="preserve">služeb, případně používáním </w:t>
      </w:r>
      <w:r w:rsidRPr="009914BD">
        <w:rPr>
          <w:rFonts w:ascii="Times New Roman" w:eastAsia="Times New Roman" w:hAnsi="Times New Roman" w:cs="Times New Roman"/>
          <w:color w:val="000000" w:themeColor="text1"/>
          <w:w w:val="105"/>
          <w:sz w:val="24"/>
          <w:szCs w:val="20"/>
          <w:lang w:val="x-none" w:eastAsia="x-none"/>
        </w:rPr>
        <w:lastRenderedPageBreak/>
        <w:t xml:space="preserve">přístrojů a </w:t>
      </w:r>
      <w:r w:rsidR="00F87504" w:rsidRPr="009914BD">
        <w:rPr>
          <w:rFonts w:ascii="Times New Roman" w:eastAsia="Times New Roman" w:hAnsi="Times New Roman" w:cs="Times New Roman"/>
          <w:color w:val="000000" w:themeColor="text1"/>
          <w:w w:val="105"/>
          <w:sz w:val="24"/>
          <w:szCs w:val="20"/>
          <w:lang w:eastAsia="x-none"/>
        </w:rPr>
        <w:t>zařízení</w:t>
      </w:r>
      <w:r w:rsidRPr="009914BD">
        <w:rPr>
          <w:rFonts w:ascii="Times New Roman" w:eastAsia="Times New Roman" w:hAnsi="Times New Roman" w:cs="Times New Roman"/>
          <w:color w:val="000000" w:themeColor="text1"/>
          <w:w w:val="105"/>
          <w:sz w:val="24"/>
          <w:szCs w:val="20"/>
          <w:lang w:val="x-none" w:eastAsia="x-none"/>
        </w:rPr>
        <w:t xml:space="preserve"> neodpovídajícím platným právním normám,</w:t>
      </w:r>
    </w:p>
    <w:p w14:paraId="73C6B4E3" w14:textId="77777777" w:rsidR="001322BC" w:rsidRPr="009914BD"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themeColor="text1"/>
          <w:w w:val="105"/>
          <w:sz w:val="24"/>
          <w:szCs w:val="20"/>
          <w:lang w:val="x-none" w:eastAsia="x-none"/>
        </w:rPr>
      </w:pPr>
      <w:r w:rsidRPr="009914BD">
        <w:rPr>
          <w:rFonts w:ascii="Times New Roman" w:eastAsia="Times New Roman" w:hAnsi="Times New Roman" w:cs="Times New Roman"/>
          <w:color w:val="000000" w:themeColor="text1"/>
          <w:w w:val="105"/>
          <w:sz w:val="24"/>
          <w:szCs w:val="20"/>
          <w:lang w:val="x-none" w:eastAsia="x-none"/>
        </w:rPr>
        <w:t>zajistit stabilní tým zaměstnanců</w:t>
      </w:r>
      <w:r w:rsidRPr="009914BD">
        <w:rPr>
          <w:rFonts w:ascii="Times New Roman" w:eastAsia="Times New Roman" w:hAnsi="Times New Roman" w:cs="Times New Roman"/>
          <w:color w:val="000000" w:themeColor="text1"/>
          <w:w w:val="105"/>
          <w:sz w:val="24"/>
          <w:szCs w:val="20"/>
          <w:lang w:eastAsia="x-none"/>
        </w:rPr>
        <w:t xml:space="preserve"> a jejich bezúho</w:t>
      </w:r>
      <w:r w:rsidR="006F51E1" w:rsidRPr="009914BD">
        <w:rPr>
          <w:rFonts w:ascii="Times New Roman" w:eastAsia="Times New Roman" w:hAnsi="Times New Roman" w:cs="Times New Roman"/>
          <w:color w:val="000000" w:themeColor="text1"/>
          <w:w w:val="105"/>
          <w:sz w:val="24"/>
          <w:szCs w:val="20"/>
          <w:lang w:eastAsia="x-none"/>
        </w:rPr>
        <w:t>n</w:t>
      </w:r>
      <w:r w:rsidRPr="009914BD">
        <w:rPr>
          <w:rFonts w:ascii="Times New Roman" w:eastAsia="Times New Roman" w:hAnsi="Times New Roman" w:cs="Times New Roman"/>
          <w:color w:val="000000" w:themeColor="text1"/>
          <w:w w:val="105"/>
          <w:sz w:val="24"/>
          <w:szCs w:val="20"/>
          <w:lang w:eastAsia="x-none"/>
        </w:rPr>
        <w:t>nost (doložením čistého trestního rejstříku)</w:t>
      </w:r>
      <w:r w:rsidRPr="009914BD">
        <w:rPr>
          <w:rFonts w:ascii="Times New Roman" w:eastAsia="Times New Roman" w:hAnsi="Times New Roman" w:cs="Times New Roman"/>
          <w:color w:val="000000" w:themeColor="text1"/>
          <w:w w:val="105"/>
          <w:sz w:val="24"/>
          <w:szCs w:val="20"/>
          <w:lang w:val="x-none" w:eastAsia="x-none"/>
        </w:rPr>
        <w:t xml:space="preserve">, kteří budou poskytovat služby včetně náhradníků pro případ nemoci, dovolené </w:t>
      </w:r>
      <w:r w:rsidR="00AC28BD" w:rsidRPr="009914BD">
        <w:rPr>
          <w:rFonts w:ascii="Times New Roman" w:eastAsia="Times New Roman" w:hAnsi="Times New Roman" w:cs="Times New Roman"/>
          <w:color w:val="000000" w:themeColor="text1"/>
          <w:w w:val="105"/>
          <w:sz w:val="24"/>
          <w:szCs w:val="20"/>
          <w:lang w:val="x-none" w:eastAsia="x-none"/>
        </w:rPr>
        <w:t>či</w:t>
      </w:r>
      <w:r w:rsidR="00AC28BD" w:rsidRPr="009914BD">
        <w:rPr>
          <w:rFonts w:ascii="Times New Roman" w:eastAsia="Times New Roman" w:hAnsi="Times New Roman" w:cs="Times New Roman"/>
          <w:color w:val="000000" w:themeColor="text1"/>
          <w:w w:val="105"/>
          <w:sz w:val="24"/>
          <w:szCs w:val="20"/>
          <w:lang w:eastAsia="x-none"/>
        </w:rPr>
        <w:t> </w:t>
      </w:r>
      <w:r w:rsidRPr="009914BD">
        <w:rPr>
          <w:rFonts w:ascii="Times New Roman" w:eastAsia="Times New Roman" w:hAnsi="Times New Roman" w:cs="Times New Roman"/>
          <w:color w:val="000000" w:themeColor="text1"/>
          <w:w w:val="105"/>
          <w:sz w:val="24"/>
          <w:szCs w:val="20"/>
          <w:lang w:val="x-none" w:eastAsia="x-none"/>
        </w:rPr>
        <w:t>jiné absence stálého zaměstnance,</w:t>
      </w:r>
    </w:p>
    <w:p w14:paraId="29165DA8" w14:textId="77777777" w:rsidR="001322BC" w:rsidRPr="001322BC" w:rsidRDefault="001322BC" w:rsidP="0017611D">
      <w:pPr>
        <w:widowControl w:val="0"/>
        <w:numPr>
          <w:ilvl w:val="1"/>
          <w:numId w:val="6"/>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zdržet  se jakýchkoliv  zásahů do práv objednatele nad rámec dohodnutý touto smlouvou,</w:t>
      </w:r>
    </w:p>
    <w:p w14:paraId="5A13ACCD" w14:textId="43259EDE" w:rsidR="001322BC" w:rsidRPr="002D45DE" w:rsidRDefault="001322BC" w:rsidP="00717BFE">
      <w:pPr>
        <w:widowControl w:val="0"/>
        <w:numPr>
          <w:ilvl w:val="1"/>
          <w:numId w:val="6"/>
        </w:numPr>
        <w:spacing w:after="120"/>
        <w:ind w:left="709" w:hanging="425"/>
        <w:jc w:val="both"/>
        <w:rPr>
          <w:rFonts w:ascii="Times New Roman" w:eastAsia="Times New Roman" w:hAnsi="Times New Roman" w:cs="Times New Roman"/>
          <w:color w:val="000000"/>
          <w:sz w:val="24"/>
          <w:szCs w:val="24"/>
          <w:lang w:eastAsia="cs-CZ"/>
        </w:rPr>
      </w:pPr>
      <w:r w:rsidRPr="001322BC">
        <w:rPr>
          <w:rFonts w:ascii="Times New Roman" w:eastAsia="Times New Roman" w:hAnsi="Times New Roman" w:cs="Times New Roman"/>
          <w:w w:val="105"/>
          <w:sz w:val="24"/>
          <w:szCs w:val="20"/>
          <w:lang w:eastAsia="x-none"/>
        </w:rPr>
        <w:t>uzavřít pojištění</w:t>
      </w:r>
      <w:r w:rsidRPr="001322BC">
        <w:rPr>
          <w:rFonts w:ascii="Times New Roman" w:eastAsia="Times New Roman" w:hAnsi="Times New Roman" w:cs="Times New Roman"/>
          <w:w w:val="105"/>
          <w:sz w:val="24"/>
          <w:szCs w:val="20"/>
          <w:lang w:val="x-none" w:eastAsia="x-none"/>
        </w:rPr>
        <w:t xml:space="preserve"> </w:t>
      </w:r>
      <w:r w:rsidRPr="001322BC">
        <w:rPr>
          <w:rFonts w:ascii="Times New Roman" w:eastAsia="Times New Roman" w:hAnsi="Times New Roman" w:cs="Times New Roman"/>
          <w:w w:val="105"/>
          <w:sz w:val="24"/>
          <w:szCs w:val="20"/>
          <w:lang w:eastAsia="x-none"/>
        </w:rPr>
        <w:t>na</w:t>
      </w:r>
      <w:r w:rsidRPr="001322BC">
        <w:rPr>
          <w:rFonts w:ascii="Times New Roman" w:eastAsia="Times New Roman" w:hAnsi="Times New Roman" w:cs="Times New Roman"/>
          <w:w w:val="105"/>
          <w:sz w:val="24"/>
          <w:szCs w:val="20"/>
          <w:lang w:val="x-none" w:eastAsia="x-none"/>
        </w:rPr>
        <w:t xml:space="preserve"> škody</w:t>
      </w:r>
      <w:r w:rsidRPr="001322BC">
        <w:rPr>
          <w:rFonts w:ascii="Times New Roman" w:eastAsia="Times New Roman" w:hAnsi="Times New Roman" w:cs="Times New Roman"/>
          <w:color w:val="000000"/>
          <w:w w:val="105"/>
          <w:sz w:val="24"/>
          <w:szCs w:val="20"/>
          <w:lang w:val="x-none" w:eastAsia="x-none"/>
        </w:rPr>
        <w:t xml:space="preserve"> způsobené třetím osobám a na škody na zdraví </w:t>
      </w:r>
      <w:r w:rsidRPr="001322BC">
        <w:rPr>
          <w:rFonts w:ascii="Times New Roman" w:eastAsia="Times New Roman" w:hAnsi="Times New Roman" w:cs="Times New Roman"/>
          <w:color w:val="000000"/>
          <w:w w:val="105"/>
          <w:sz w:val="24"/>
          <w:szCs w:val="20"/>
          <w:lang w:eastAsia="x-none"/>
        </w:rPr>
        <w:t>min.</w:t>
      </w:r>
      <w:r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eastAsia="x-none"/>
        </w:rPr>
        <w:t xml:space="preserve">do </w:t>
      </w:r>
      <w:r w:rsidR="0089164F">
        <w:rPr>
          <w:rFonts w:ascii="Times New Roman" w:eastAsia="Times New Roman" w:hAnsi="Times New Roman" w:cs="Times New Roman"/>
          <w:color w:val="000000"/>
          <w:w w:val="105"/>
          <w:sz w:val="24"/>
          <w:szCs w:val="20"/>
          <w:lang w:val="x-none" w:eastAsia="x-none"/>
        </w:rPr>
        <w:t xml:space="preserve">výše </w:t>
      </w:r>
      <w:r w:rsidR="0089164F" w:rsidRPr="0089164F">
        <w:rPr>
          <w:rFonts w:ascii="Times New Roman" w:eastAsia="Times New Roman" w:hAnsi="Times New Roman" w:cs="Times New Roman"/>
          <w:color w:val="000000"/>
          <w:sz w:val="24"/>
          <w:szCs w:val="20"/>
          <w:lang w:eastAsia="cs-CZ"/>
        </w:rPr>
        <w:t>2</w:t>
      </w:r>
      <w:r w:rsidR="00772880">
        <w:rPr>
          <w:rFonts w:ascii="Times New Roman" w:eastAsia="Times New Roman" w:hAnsi="Times New Roman" w:cs="Times New Roman"/>
          <w:color w:val="000000"/>
          <w:sz w:val="24"/>
          <w:szCs w:val="20"/>
          <w:lang w:eastAsia="cs-CZ"/>
        </w:rPr>
        <w:t> </w:t>
      </w:r>
      <w:r w:rsidR="0089164F" w:rsidRPr="0089164F">
        <w:rPr>
          <w:rFonts w:ascii="Times New Roman" w:eastAsia="Times New Roman" w:hAnsi="Times New Roman" w:cs="Times New Roman"/>
          <w:color w:val="000000"/>
          <w:sz w:val="24"/>
          <w:szCs w:val="20"/>
          <w:lang w:eastAsia="cs-CZ"/>
        </w:rPr>
        <w:t>000</w:t>
      </w:r>
      <w:r w:rsidR="00772880">
        <w:rPr>
          <w:rFonts w:ascii="Times New Roman" w:eastAsia="Times New Roman" w:hAnsi="Times New Roman" w:cs="Times New Roman"/>
          <w:color w:val="000000"/>
          <w:sz w:val="24"/>
          <w:szCs w:val="20"/>
          <w:lang w:eastAsia="cs-CZ"/>
        </w:rPr>
        <w:t> </w:t>
      </w:r>
      <w:r w:rsidR="0089164F" w:rsidRPr="0089164F">
        <w:rPr>
          <w:rFonts w:ascii="Times New Roman" w:eastAsia="Times New Roman" w:hAnsi="Times New Roman" w:cs="Times New Roman"/>
          <w:color w:val="000000"/>
          <w:sz w:val="24"/>
          <w:szCs w:val="20"/>
          <w:lang w:eastAsia="cs-CZ"/>
        </w:rPr>
        <w:t>000</w:t>
      </w:r>
      <w:r w:rsidR="00BF7644">
        <w:rPr>
          <w:rFonts w:ascii="Times New Roman" w:eastAsia="Times New Roman" w:hAnsi="Times New Roman" w:cs="Times New Roman"/>
          <w:color w:val="000000"/>
          <w:w w:val="105"/>
          <w:sz w:val="24"/>
          <w:szCs w:val="20"/>
          <w:lang w:eastAsia="x-none"/>
        </w:rPr>
        <w:t xml:space="preserve"> Kč </w:t>
      </w:r>
      <w:r w:rsidRPr="001322BC">
        <w:rPr>
          <w:rFonts w:ascii="Times New Roman" w:eastAsia="Times New Roman" w:hAnsi="Times New Roman" w:cs="Times New Roman"/>
          <w:color w:val="000000"/>
          <w:w w:val="105"/>
          <w:sz w:val="24"/>
          <w:szCs w:val="20"/>
          <w:lang w:val="x-none" w:eastAsia="x-none"/>
        </w:rPr>
        <w:t>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vztahu založeného touto smlouvou.</w:t>
      </w:r>
    </w:p>
    <w:p w14:paraId="5BFADA3D" w14:textId="77777777" w:rsidR="001322BC" w:rsidRPr="001322BC" w:rsidRDefault="001322BC" w:rsidP="00462202">
      <w:pPr>
        <w:spacing w:before="5" w:line="110" w:lineRule="exact"/>
        <w:ind w:right="-1"/>
        <w:rPr>
          <w:rFonts w:ascii="Times New Roman" w:eastAsia="Times New Roman" w:hAnsi="Times New Roman" w:cs="Times New Roman"/>
          <w:color w:val="000000"/>
          <w:sz w:val="11"/>
          <w:szCs w:val="11"/>
          <w:lang w:eastAsia="cs-CZ"/>
        </w:rPr>
      </w:pPr>
    </w:p>
    <w:p w14:paraId="41933CBD" w14:textId="77777777" w:rsidR="001322BC" w:rsidRPr="0017611D" w:rsidRDefault="001322BC" w:rsidP="00717BFE">
      <w:pPr>
        <w:numPr>
          <w:ilvl w:val="0"/>
          <w:numId w:val="18"/>
        </w:numPr>
        <w:ind w:left="284" w:right="-1" w:hanging="284"/>
        <w:contextualSpacing/>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Ostatní podmínky:</w:t>
      </w:r>
    </w:p>
    <w:p w14:paraId="488DEBB0" w14:textId="77777777" w:rsidR="001322BC" w:rsidRPr="001322BC" w:rsidRDefault="001322BC" w:rsidP="00462202">
      <w:pPr>
        <w:spacing w:before="6" w:line="150" w:lineRule="exact"/>
        <w:ind w:right="-1"/>
        <w:rPr>
          <w:rFonts w:ascii="Times New Roman" w:eastAsia="Times New Roman" w:hAnsi="Times New Roman" w:cs="Times New Roman"/>
          <w:color w:val="000000"/>
          <w:sz w:val="15"/>
          <w:szCs w:val="15"/>
          <w:lang w:eastAsia="cs-CZ"/>
        </w:rPr>
      </w:pPr>
    </w:p>
    <w:p w14:paraId="07978E4A" w14:textId="31A37C89"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uhradí veškeré ztráty nebo škody na majetku objednatele, způsobené</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prokazatelně </w:t>
      </w:r>
      <w:r w:rsidR="00493AD5" w:rsidRPr="001322BC">
        <w:rPr>
          <w:rFonts w:ascii="Times New Roman" w:eastAsia="Times New Roman" w:hAnsi="Times New Roman" w:cs="Times New Roman"/>
          <w:color w:val="000000"/>
          <w:w w:val="105"/>
          <w:sz w:val="24"/>
          <w:szCs w:val="20"/>
          <w:lang w:val="x-none" w:eastAsia="x-none"/>
        </w:rPr>
        <w:t>svojí</w:t>
      </w:r>
      <w:r w:rsidRPr="001322BC">
        <w:rPr>
          <w:rFonts w:ascii="Times New Roman" w:eastAsia="Times New Roman" w:hAnsi="Times New Roman" w:cs="Times New Roman"/>
          <w:color w:val="000000"/>
          <w:w w:val="105"/>
          <w:sz w:val="24"/>
          <w:szCs w:val="20"/>
          <w:lang w:val="x-none" w:eastAsia="x-none"/>
        </w:rPr>
        <w:t xml:space="preserve"> činností nebo nečinností. O vzniklé škodě bude sepsán protokol. Vzniklá škoda bude uhrazena na základě faktury vystavené objednatelem nejpozději do dvou měsíců od dne vzniku škody,</w:t>
      </w:r>
    </w:p>
    <w:p w14:paraId="5C3A6E12" w14:textId="77777777"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se zavazuje zachovávat mlčenlivost o všech skutečnostech, které se</w:t>
      </w:r>
      <w:r w:rsidRPr="001322BC">
        <w:rPr>
          <w:rFonts w:ascii="Times New Roman" w:eastAsia="Times New Roman" w:hAnsi="Times New Roman" w:cs="Times New Roman"/>
          <w:color w:val="000000"/>
          <w:w w:val="105"/>
          <w:sz w:val="24"/>
          <w:szCs w:val="20"/>
          <w:lang w:eastAsia="x-none"/>
        </w:rPr>
        <w:t xml:space="preserve"> </w:t>
      </w:r>
      <w:r w:rsidRPr="001322BC">
        <w:rPr>
          <w:rFonts w:ascii="Times New Roman" w:eastAsia="Times New Roman" w:hAnsi="Times New Roman" w:cs="Times New Roman"/>
          <w:color w:val="000000"/>
          <w:w w:val="105"/>
          <w:sz w:val="24"/>
          <w:szCs w:val="20"/>
          <w:lang w:val="x-none" w:eastAsia="x-none"/>
        </w:rPr>
        <w:t xml:space="preserve">týkají činnosti objednatele, se kterými přijde do styku v rámci plnění předmětu této smlouvy. Povinnost mlčenlivosti platí pro pracovníky </w:t>
      </w:r>
      <w:r w:rsidRPr="001322BC">
        <w:rPr>
          <w:rFonts w:ascii="Times New Roman" w:eastAsia="Times New Roman" w:hAnsi="Times New Roman" w:cs="Times New Roman"/>
          <w:color w:val="000000"/>
          <w:w w:val="105"/>
          <w:sz w:val="24"/>
          <w:szCs w:val="20"/>
          <w:lang w:eastAsia="x-none"/>
        </w:rPr>
        <w:t>poskytovatele</w:t>
      </w:r>
      <w:r w:rsidRPr="001322BC">
        <w:rPr>
          <w:rFonts w:ascii="Times New Roman" w:eastAsia="Times New Roman" w:hAnsi="Times New Roman" w:cs="Times New Roman"/>
          <w:color w:val="000000"/>
          <w:w w:val="105"/>
          <w:sz w:val="24"/>
          <w:szCs w:val="20"/>
          <w:lang w:val="x-none" w:eastAsia="x-none"/>
        </w:rPr>
        <w:t xml:space="preserve"> i po zániku této smlouvy,</w:t>
      </w:r>
    </w:p>
    <w:p w14:paraId="489D836D" w14:textId="77777777"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zajistí, aby zaměstnanci nenastoupili do služby pod vlivem alkohol</w:t>
      </w:r>
      <w:r w:rsidRPr="001322BC">
        <w:rPr>
          <w:rFonts w:ascii="Times New Roman" w:eastAsia="Times New Roman" w:hAnsi="Times New Roman" w:cs="Times New Roman"/>
          <w:color w:val="000000"/>
          <w:w w:val="105"/>
          <w:sz w:val="24"/>
          <w:szCs w:val="20"/>
          <w:lang w:eastAsia="x-none"/>
        </w:rPr>
        <w:t xml:space="preserve">u </w:t>
      </w:r>
      <w:r w:rsidRPr="001322BC">
        <w:rPr>
          <w:rFonts w:ascii="Times New Roman" w:eastAsia="Times New Roman" w:hAnsi="Times New Roman" w:cs="Times New Roman"/>
          <w:color w:val="000000"/>
          <w:w w:val="105"/>
          <w:sz w:val="24"/>
          <w:szCs w:val="20"/>
          <w:lang w:val="x-none" w:eastAsia="x-none"/>
        </w:rPr>
        <w:t>či jiných látek snižující jejich schopnost jednán</w:t>
      </w:r>
      <w:r w:rsidRPr="001322BC">
        <w:rPr>
          <w:rFonts w:ascii="Times New Roman" w:eastAsia="Times New Roman" w:hAnsi="Times New Roman" w:cs="Times New Roman"/>
          <w:color w:val="000000"/>
          <w:w w:val="105"/>
          <w:sz w:val="24"/>
          <w:szCs w:val="20"/>
          <w:lang w:eastAsia="x-none"/>
        </w:rPr>
        <w:t>í</w:t>
      </w:r>
      <w:r w:rsidRPr="001322BC">
        <w:rPr>
          <w:rFonts w:ascii="Times New Roman" w:eastAsia="Times New Roman" w:hAnsi="Times New Roman" w:cs="Times New Roman"/>
          <w:color w:val="000000"/>
          <w:w w:val="105"/>
          <w:sz w:val="24"/>
          <w:szCs w:val="20"/>
          <w:lang w:val="x-none" w:eastAsia="x-none"/>
        </w:rPr>
        <w:t xml:space="preserve"> a aby v průběhu služby takové látky nekonzumovali. Dále se </w:t>
      </w: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zavazuje, že zaměstnanci nastoupí do služby řádně upraveni</w:t>
      </w:r>
      <w:r w:rsidRPr="001322BC">
        <w:rPr>
          <w:rFonts w:ascii="Times New Roman" w:eastAsia="Times New Roman" w:hAnsi="Times New Roman" w:cs="Times New Roman"/>
          <w:color w:val="000000"/>
          <w:w w:val="105"/>
          <w:sz w:val="24"/>
          <w:szCs w:val="20"/>
          <w:lang w:eastAsia="x-none"/>
        </w:rPr>
        <w:t>,</w:t>
      </w:r>
      <w:r w:rsidRPr="001322BC">
        <w:rPr>
          <w:rFonts w:ascii="Times New Roman" w:eastAsia="Times New Roman" w:hAnsi="Times New Roman" w:cs="Times New Roman"/>
          <w:color w:val="000000"/>
          <w:w w:val="105"/>
          <w:sz w:val="24"/>
          <w:szCs w:val="20"/>
          <w:lang w:val="x-none" w:eastAsia="x-none"/>
        </w:rPr>
        <w:t xml:space="preserve"> </w:t>
      </w:r>
    </w:p>
    <w:p w14:paraId="5DC7D319" w14:textId="77777777"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eastAsia="x-none"/>
        </w:rPr>
        <w:t>poskytovatel</w:t>
      </w:r>
      <w:r w:rsidRPr="001322BC">
        <w:rPr>
          <w:rFonts w:ascii="Times New Roman" w:eastAsia="Times New Roman" w:hAnsi="Times New Roman" w:cs="Times New Roman"/>
          <w:color w:val="000000"/>
          <w:w w:val="105"/>
          <w:sz w:val="24"/>
          <w:szCs w:val="20"/>
          <w:lang w:val="x-none" w:eastAsia="x-none"/>
        </w:rPr>
        <w:t xml:space="preserve"> souhlasí s uveřejněním této smlouvy </w:t>
      </w:r>
      <w:r w:rsidRPr="001322BC">
        <w:rPr>
          <w:rFonts w:ascii="Times New Roman" w:eastAsia="Times New Roman" w:hAnsi="Times New Roman" w:cs="Times New Roman"/>
          <w:color w:val="000000"/>
          <w:w w:val="105"/>
          <w:sz w:val="24"/>
          <w:szCs w:val="20"/>
          <w:lang w:eastAsia="x-none"/>
        </w:rPr>
        <w:t>na profilu objednatele,</w:t>
      </w:r>
    </w:p>
    <w:p w14:paraId="55FA5281" w14:textId="77777777" w:rsidR="001322BC" w:rsidRPr="001322BC" w:rsidRDefault="001322BC" w:rsidP="0017611D">
      <w:pPr>
        <w:widowControl w:val="0"/>
        <w:numPr>
          <w:ilvl w:val="0"/>
          <w:numId w:val="8"/>
        </w:numPr>
        <w:spacing w:after="120"/>
        <w:ind w:left="709" w:hanging="425"/>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zaměstnanci </w:t>
      </w:r>
      <w:r w:rsidRPr="001322BC">
        <w:rPr>
          <w:rFonts w:ascii="Times New Roman" w:eastAsia="Times New Roman" w:hAnsi="Times New Roman" w:cs="Times New Roman"/>
          <w:color w:val="000000"/>
          <w:w w:val="105"/>
          <w:sz w:val="24"/>
          <w:szCs w:val="20"/>
          <w:lang w:eastAsia="x-none"/>
        </w:rPr>
        <w:t>poskytovatele</w:t>
      </w:r>
      <w:r w:rsidR="00037713">
        <w:rPr>
          <w:rFonts w:ascii="Times New Roman" w:eastAsia="Times New Roman" w:hAnsi="Times New Roman" w:cs="Times New Roman"/>
          <w:color w:val="000000"/>
          <w:w w:val="105"/>
          <w:sz w:val="24"/>
          <w:szCs w:val="20"/>
          <w:lang w:eastAsia="x-none"/>
        </w:rPr>
        <w:t>, kteří se podílejí na realizaci zakázky,</w:t>
      </w:r>
      <w:r w:rsidRPr="001322BC">
        <w:rPr>
          <w:rFonts w:ascii="Times New Roman" w:eastAsia="Times New Roman" w:hAnsi="Times New Roman" w:cs="Times New Roman"/>
          <w:color w:val="000000"/>
          <w:w w:val="105"/>
          <w:sz w:val="24"/>
          <w:szCs w:val="20"/>
          <w:lang w:val="x-none" w:eastAsia="x-none"/>
        </w:rPr>
        <w:t xml:space="preserve"> budou výhradně občany zemí EU a NATO</w:t>
      </w:r>
      <w:r w:rsidR="00544672">
        <w:rPr>
          <w:rFonts w:ascii="Times New Roman" w:eastAsia="Times New Roman" w:hAnsi="Times New Roman" w:cs="Times New Roman"/>
          <w:color w:val="000000"/>
          <w:w w:val="105"/>
          <w:sz w:val="24"/>
          <w:szCs w:val="20"/>
          <w:lang w:eastAsia="x-none"/>
        </w:rPr>
        <w:t>.</w:t>
      </w:r>
    </w:p>
    <w:p w14:paraId="2DBA6AE5" w14:textId="77777777" w:rsidR="00493AD5" w:rsidRDefault="001322BC" w:rsidP="00493AD5">
      <w:pPr>
        <w:numPr>
          <w:ilvl w:val="0"/>
          <w:numId w:val="18"/>
        </w:numPr>
        <w:ind w:left="284"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Smluvní strany se zavazují zabránit při své činnosti poškození obchodního jména a dobré </w:t>
      </w:r>
      <w:r w:rsidR="00493AD5" w:rsidRPr="0017611D">
        <w:rPr>
          <w:rFonts w:ascii="Times New Roman" w:eastAsia="Times New Roman" w:hAnsi="Times New Roman" w:cs="Times New Roman"/>
          <w:color w:val="000000"/>
          <w:sz w:val="24"/>
          <w:szCs w:val="23"/>
        </w:rPr>
        <w:t xml:space="preserve">pověsti </w:t>
      </w:r>
      <w:r w:rsidR="00493AD5">
        <w:rPr>
          <w:rFonts w:ascii="Times New Roman" w:eastAsia="Times New Roman" w:hAnsi="Times New Roman" w:cs="Times New Roman"/>
          <w:color w:val="000000"/>
          <w:sz w:val="24"/>
          <w:szCs w:val="23"/>
        </w:rPr>
        <w:t xml:space="preserve"> </w:t>
      </w:r>
    </w:p>
    <w:p w14:paraId="7F3BF254" w14:textId="71BAF8E7" w:rsidR="001322BC" w:rsidRDefault="00493AD5" w:rsidP="00493AD5">
      <w:pPr>
        <w:ind w:left="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       nebo</w:t>
      </w:r>
      <w:r w:rsidR="001322BC" w:rsidRPr="0017611D">
        <w:rPr>
          <w:rFonts w:ascii="Times New Roman" w:eastAsia="Times New Roman" w:hAnsi="Times New Roman" w:cs="Times New Roman"/>
          <w:color w:val="000000"/>
          <w:sz w:val="24"/>
          <w:szCs w:val="23"/>
        </w:rPr>
        <w:t xml:space="preserve"> obchodních zájmů druhé smluvní strany.</w:t>
      </w:r>
      <w:r w:rsidR="00D45377">
        <w:rPr>
          <w:rFonts w:ascii="Times New Roman" w:eastAsia="Times New Roman" w:hAnsi="Times New Roman" w:cs="Times New Roman"/>
          <w:color w:val="000000"/>
          <w:sz w:val="24"/>
          <w:szCs w:val="23"/>
        </w:rPr>
        <w:t xml:space="preserve"> </w:t>
      </w:r>
    </w:p>
    <w:p w14:paraId="51DE1AB2" w14:textId="77777777" w:rsidR="00A96237" w:rsidRPr="0017611D" w:rsidRDefault="00A96237" w:rsidP="00493AD5">
      <w:pPr>
        <w:ind w:left="284"/>
        <w:jc w:val="both"/>
        <w:rPr>
          <w:rFonts w:ascii="Times New Roman" w:eastAsia="Times New Roman" w:hAnsi="Times New Roman" w:cs="Times New Roman"/>
          <w:color w:val="000000"/>
          <w:sz w:val="24"/>
          <w:szCs w:val="23"/>
        </w:rPr>
      </w:pPr>
    </w:p>
    <w:p w14:paraId="71FB0030" w14:textId="08EBD017" w:rsidR="00A96237" w:rsidRPr="00A87A2C" w:rsidRDefault="00A96237" w:rsidP="00A87A2C">
      <w:pPr>
        <w:numPr>
          <w:ilvl w:val="0"/>
          <w:numId w:val="18"/>
        </w:numPr>
        <w:ind w:left="709" w:hanging="709"/>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se zavazuje k dodržování platných pracovněprávních předpisů včetně zákazu nelegálního zaměstnávání, předpisů vztahující se k pobytu cizinců v České republice, předpisů stanovících podmínky zdravotní způsobilosti zaměstnanců, hygienických předpisů, předpisů k ochraně životního prostředí včetně předpisů upravujících nakládání s odpady (především zákona č. 54</w:t>
      </w:r>
      <w:r w:rsidR="00656BD9">
        <w:rPr>
          <w:rFonts w:ascii="Times New Roman" w:eastAsia="Times New Roman" w:hAnsi="Times New Roman" w:cs="Times New Roman"/>
          <w:color w:val="000000"/>
          <w:sz w:val="24"/>
          <w:szCs w:val="23"/>
        </w:rPr>
        <w:t>1</w:t>
      </w:r>
      <w:r w:rsidRPr="00A87A2C">
        <w:rPr>
          <w:rFonts w:ascii="Times New Roman" w:eastAsia="Times New Roman" w:hAnsi="Times New Roman" w:cs="Times New Roman"/>
          <w:color w:val="000000"/>
          <w:sz w:val="24"/>
          <w:szCs w:val="23"/>
        </w:rPr>
        <w:t>/2020</w:t>
      </w:r>
      <w:r>
        <w:rPr>
          <w:rFonts w:ascii="Times New Roman" w:eastAsia="Times New Roman" w:hAnsi="Times New Roman" w:cs="Times New Roman"/>
          <w:color w:val="000000"/>
          <w:sz w:val="24"/>
          <w:szCs w:val="23"/>
        </w:rPr>
        <w:t xml:space="preserve"> Sb.</w:t>
      </w:r>
      <w:r w:rsidRPr="00A87A2C">
        <w:rPr>
          <w:rFonts w:ascii="Times New Roman" w:eastAsia="Times New Roman" w:hAnsi="Times New Roman" w:cs="Times New Roman"/>
          <w:color w:val="000000"/>
          <w:sz w:val="24"/>
          <w:szCs w:val="23"/>
        </w:rPr>
        <w:t xml:space="preserve">, o odpadech, v platném znění). Dále se </w:t>
      </w: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zavazuje řádně a včas hradit své závazky vůči poddodavatelům a umožnit objednateli kontrolovat u zaměstnanců </w:t>
      </w:r>
      <w:r>
        <w:rPr>
          <w:rFonts w:ascii="Times New Roman" w:eastAsia="Times New Roman" w:hAnsi="Times New Roman" w:cs="Times New Roman"/>
          <w:color w:val="000000"/>
          <w:sz w:val="24"/>
          <w:szCs w:val="23"/>
        </w:rPr>
        <w:t>poskytovatele</w:t>
      </w:r>
      <w:r w:rsidRPr="00A87A2C">
        <w:rPr>
          <w:rFonts w:ascii="Times New Roman" w:eastAsia="Times New Roman" w:hAnsi="Times New Roman" w:cs="Times New Roman"/>
          <w:color w:val="000000"/>
          <w:sz w:val="24"/>
          <w:szCs w:val="23"/>
        </w:rPr>
        <w:t xml:space="preserve">, podílejících se na realizaci předmětu plnění dle této smlouvy, zda jsou odměňování v souladu s platnými právními předpisy. </w:t>
      </w:r>
    </w:p>
    <w:p w14:paraId="454338FC" w14:textId="1B94FA48" w:rsidR="00A96237" w:rsidRDefault="00A96237" w:rsidP="00A87A2C">
      <w:pPr>
        <w:spacing w:after="120"/>
        <w:ind w:left="709"/>
        <w:jc w:val="both"/>
        <w:rPr>
          <w:rFonts w:ascii="Times New Roman" w:eastAsia="Times New Roman" w:hAnsi="Times New Roman" w:cs="Times New Roman"/>
          <w:color w:val="000000"/>
          <w:sz w:val="24"/>
          <w:szCs w:val="23"/>
        </w:rPr>
      </w:pPr>
      <w:r w:rsidRPr="00A87A2C">
        <w:rPr>
          <w:rFonts w:ascii="Times New Roman" w:eastAsia="Times New Roman" w:hAnsi="Times New Roman" w:cs="Times New Roman"/>
          <w:color w:val="000000"/>
          <w:sz w:val="24"/>
          <w:szCs w:val="23"/>
        </w:rPr>
        <w:t xml:space="preserve">Je-li </w:t>
      </w: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v prodlení s úhradou řádně provedených a vyfakturovaných prací poddodavateli, je objednatel oprávněn provést předmětnou úhradu dotčenému poddodavateli přímo; v takovém případě již předmětná platba nebude ze strany objednatele uhrazena </w:t>
      </w:r>
      <w:r>
        <w:rPr>
          <w:rFonts w:ascii="Times New Roman" w:eastAsia="Times New Roman" w:hAnsi="Times New Roman" w:cs="Times New Roman"/>
          <w:color w:val="000000"/>
          <w:sz w:val="24"/>
          <w:szCs w:val="23"/>
        </w:rPr>
        <w:t>poskytovateli</w:t>
      </w:r>
      <w:r w:rsidRPr="00A87A2C">
        <w:rPr>
          <w:rFonts w:ascii="Times New Roman" w:eastAsia="Times New Roman" w:hAnsi="Times New Roman" w:cs="Times New Roman"/>
          <w:color w:val="000000"/>
          <w:sz w:val="24"/>
          <w:szCs w:val="23"/>
        </w:rPr>
        <w:t>.</w:t>
      </w:r>
    </w:p>
    <w:p w14:paraId="278C24A6" w14:textId="3D1D968B" w:rsidR="00A96237" w:rsidRPr="00A87A2C" w:rsidRDefault="00A96237" w:rsidP="00A87A2C">
      <w:pPr>
        <w:numPr>
          <w:ilvl w:val="0"/>
          <w:numId w:val="18"/>
        </w:numPr>
        <w:ind w:left="709" w:hanging="709"/>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bude při realizaci díla dle této smlouvy přednostně využívat malé či střední podniky jako poddodavatele a zavazuje se zajistit, že jak </w:t>
      </w: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tak jeho poddodavatelé budou při realizaci díla dle této smlouvy minimalizovat negativní dopady na životní prostředí. </w:t>
      </w:r>
    </w:p>
    <w:p w14:paraId="4666B890" w14:textId="61C44E58" w:rsidR="00A96237" w:rsidRPr="00A87A2C" w:rsidRDefault="00A96237" w:rsidP="00A87A2C">
      <w:pPr>
        <w:spacing w:after="120"/>
        <w:ind w:left="709"/>
        <w:jc w:val="both"/>
        <w:rPr>
          <w:rFonts w:ascii="Times New Roman" w:eastAsia="Times New Roman" w:hAnsi="Times New Roman" w:cs="Times New Roman"/>
          <w:color w:val="000000"/>
          <w:sz w:val="24"/>
          <w:szCs w:val="23"/>
        </w:rPr>
      </w:pPr>
      <w:r w:rsidRPr="00A87A2C">
        <w:rPr>
          <w:rFonts w:ascii="Times New Roman" w:eastAsia="Times New Roman" w:hAnsi="Times New Roman" w:cs="Times New Roman"/>
          <w:color w:val="000000"/>
          <w:sz w:val="24"/>
          <w:szCs w:val="23"/>
        </w:rPr>
        <w:t xml:space="preserve">V případě, že to bude možné a účelné, využije </w:t>
      </w: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při realizaci předmětu plnění dle této smlouvy osoby znevýhodněné na trhu práce a/nebo osoby s trestní minulostí; možnost a účelnost takového postupu posoudí </w:t>
      </w:r>
      <w:r>
        <w:rPr>
          <w:rFonts w:ascii="Times New Roman" w:eastAsia="Times New Roman" w:hAnsi="Times New Roman" w:cs="Times New Roman"/>
          <w:color w:val="000000"/>
          <w:sz w:val="24"/>
          <w:szCs w:val="23"/>
        </w:rPr>
        <w:t>poskytovatel</w:t>
      </w:r>
      <w:r w:rsidRPr="00A87A2C">
        <w:rPr>
          <w:rFonts w:ascii="Times New Roman" w:eastAsia="Times New Roman" w:hAnsi="Times New Roman" w:cs="Times New Roman"/>
          <w:color w:val="000000"/>
          <w:sz w:val="24"/>
          <w:szCs w:val="23"/>
        </w:rPr>
        <w:t xml:space="preserve"> zejména s ohledem na charakter, rozsah a náročnost prací, které by toto osoby měly vykonávat, a rovněž s ohledem na dostupnost této pracovní síly na pracovním trhu.</w:t>
      </w:r>
    </w:p>
    <w:p w14:paraId="3D525314" w14:textId="77777777" w:rsidR="00A96237" w:rsidRPr="00A87A2C" w:rsidRDefault="00A96237" w:rsidP="00A87A2C">
      <w:pPr>
        <w:ind w:left="709"/>
        <w:jc w:val="both"/>
        <w:rPr>
          <w:rFonts w:ascii="Times New Roman" w:eastAsia="Times New Roman" w:hAnsi="Times New Roman" w:cs="Times New Roman"/>
          <w:color w:val="000000"/>
          <w:sz w:val="24"/>
          <w:szCs w:val="23"/>
        </w:rPr>
      </w:pPr>
    </w:p>
    <w:p w14:paraId="00ADF5C1"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lastRenderedPageBreak/>
        <w:t xml:space="preserve">VI. </w:t>
      </w:r>
      <w:r w:rsidR="00D45377" w:rsidRPr="0017611D">
        <w:rPr>
          <w:rFonts w:ascii="Times New Roman" w:eastAsia="Times New Roman" w:hAnsi="Times New Roman" w:cs="Times New Roman"/>
          <w:b/>
          <w:color w:val="000000"/>
          <w:sz w:val="24"/>
          <w:szCs w:val="23"/>
        </w:rPr>
        <w:t>Odpovědnost za vady</w:t>
      </w:r>
      <w:r w:rsidR="00D45377" w:rsidRPr="005E6C3E" w:rsidDel="00D45377">
        <w:rPr>
          <w:rFonts w:ascii="Times New Roman" w:eastAsia="Times New Roman" w:hAnsi="Times New Roman" w:cs="Times New Roman"/>
          <w:b/>
          <w:caps/>
          <w:color w:val="000000"/>
          <w:sz w:val="24"/>
          <w:szCs w:val="20"/>
          <w:u w:val="single"/>
          <w:lang w:eastAsia="cs-CZ"/>
        </w:rPr>
        <w:t xml:space="preserve"> </w:t>
      </w:r>
    </w:p>
    <w:p w14:paraId="2CB9AD2E" w14:textId="77777777"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 xml:space="preserve">Poskytovatel se zavazuje, že poskytování </w:t>
      </w:r>
      <w:r w:rsidR="00B8391A">
        <w:rPr>
          <w:rFonts w:ascii="Times New Roman" w:eastAsia="Calibri" w:hAnsi="Times New Roman" w:cs="Times New Roman"/>
          <w:color w:val="000000"/>
          <w:sz w:val="24"/>
          <w:szCs w:val="24"/>
          <w:lang w:eastAsia="cs-CZ"/>
        </w:rPr>
        <w:t>daných</w:t>
      </w:r>
      <w:r w:rsidRPr="001322BC">
        <w:rPr>
          <w:rFonts w:ascii="Times New Roman" w:eastAsia="Calibri" w:hAnsi="Times New Roman" w:cs="Times New Roman"/>
          <w:color w:val="000000"/>
          <w:sz w:val="24"/>
          <w:szCs w:val="24"/>
          <w:lang w:eastAsia="cs-CZ"/>
        </w:rPr>
        <w:t xml:space="preserve"> služeb a další služby s tím spojené, tj</w:t>
      </w:r>
      <w:r w:rsidR="00AC28BD" w:rsidRPr="001322BC">
        <w:rPr>
          <w:rFonts w:ascii="Times New Roman" w:eastAsia="Calibri" w:hAnsi="Times New Roman" w:cs="Times New Roman"/>
          <w:color w:val="000000"/>
          <w:sz w:val="24"/>
          <w:szCs w:val="24"/>
          <w:lang w:eastAsia="cs-CZ"/>
        </w:rPr>
        <w:t>.</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předmět této smlouvy, </w:t>
      </w:r>
      <w:r w:rsidR="005E6C3E" w:rsidRPr="001322BC">
        <w:rPr>
          <w:rFonts w:ascii="Times New Roman" w:eastAsia="Calibri" w:hAnsi="Times New Roman" w:cs="Times New Roman"/>
          <w:color w:val="000000"/>
          <w:sz w:val="24"/>
          <w:szCs w:val="24"/>
          <w:lang w:eastAsia="cs-CZ"/>
        </w:rPr>
        <w:t>bud</w:t>
      </w:r>
      <w:r w:rsidR="005E6C3E">
        <w:rPr>
          <w:rFonts w:ascii="Times New Roman" w:eastAsia="Calibri" w:hAnsi="Times New Roman" w:cs="Times New Roman"/>
          <w:color w:val="000000"/>
          <w:sz w:val="24"/>
          <w:szCs w:val="24"/>
          <w:lang w:eastAsia="cs-CZ"/>
        </w:rPr>
        <w:t>ou</w:t>
      </w:r>
      <w:r w:rsidR="005E6C3E"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mít vlastnosti a jakost odpovídající účelu této smlouvy.</w:t>
      </w:r>
    </w:p>
    <w:p w14:paraId="6A357CCD" w14:textId="77777777" w:rsidR="001322BC" w:rsidRPr="001322BC" w:rsidRDefault="001322BC" w:rsidP="0017611D">
      <w:pPr>
        <w:numPr>
          <w:ilvl w:val="0"/>
          <w:numId w:val="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Poskytovatel odpovídá za vhodnost použitých prostředků</w:t>
      </w:r>
      <w:r w:rsidR="00B8391A">
        <w:rPr>
          <w:rFonts w:ascii="Times New Roman" w:eastAsia="Calibri" w:hAnsi="Times New Roman" w:cs="Times New Roman"/>
          <w:color w:val="000000"/>
          <w:sz w:val="24"/>
          <w:szCs w:val="24"/>
          <w:lang w:eastAsia="cs-CZ"/>
        </w:rPr>
        <w:t xml:space="preserve"> a zařízení</w:t>
      </w:r>
      <w:r w:rsidRPr="001322BC">
        <w:rPr>
          <w:rFonts w:ascii="Times New Roman" w:eastAsia="Calibri" w:hAnsi="Times New Roman" w:cs="Times New Roman"/>
          <w:color w:val="000000"/>
          <w:sz w:val="24"/>
          <w:szCs w:val="24"/>
          <w:lang w:eastAsia="cs-CZ"/>
        </w:rPr>
        <w:t>.</w:t>
      </w:r>
    </w:p>
    <w:p w14:paraId="2101A791" w14:textId="77777777" w:rsidR="001322BC" w:rsidRPr="001322BC" w:rsidRDefault="001322BC" w:rsidP="00717BFE">
      <w:pPr>
        <w:spacing w:after="120"/>
        <w:ind w:left="284" w:right="-1"/>
        <w:jc w:val="both"/>
        <w:rPr>
          <w:rFonts w:ascii="Times New Roman" w:eastAsia="Times New Roman" w:hAnsi="Times New Roman" w:cs="Times New Roman"/>
          <w:color w:val="000000"/>
          <w:sz w:val="18"/>
          <w:szCs w:val="18"/>
          <w:lang w:eastAsia="cs-CZ"/>
        </w:rPr>
      </w:pPr>
      <w:r w:rsidRPr="001322BC">
        <w:rPr>
          <w:rFonts w:ascii="Times New Roman" w:eastAsia="Calibri" w:hAnsi="Times New Roman" w:cs="Times New Roman"/>
          <w:color w:val="000000"/>
          <w:sz w:val="24"/>
          <w:szCs w:val="24"/>
          <w:lang w:eastAsia="cs-CZ"/>
        </w:rPr>
        <w:t>Poskytovatel neodpovídá za vady služeb, jestliže tyto vady byly způsobeny použitím věcí předaných mu ke zpracování objednatelem v případě, že poskytovatel ani při vynaložení odborné péče nevhodnost těchto věcí nemohl zjistit nebo na ně objednatele upozornil a objednatel na jejich použití trval. Poskytovatel rovněž neodpovídá za vady způsobené dodržením nevhodných pokynů daných mu objednatelem, jestliže poskytovatel na nevhodnost těchto pokynů upozornil a objednatel na jejich dodržení trval nebo jestliže poskytovatel tuto nevhodnost nemohl zjistit.</w:t>
      </w:r>
    </w:p>
    <w:p w14:paraId="578634CD" w14:textId="169D74DA" w:rsidR="001322BC" w:rsidRPr="001322BC" w:rsidRDefault="001322BC" w:rsidP="0017611D">
      <w:pPr>
        <w:numPr>
          <w:ilvl w:val="0"/>
          <w:numId w:val="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Objednatel je povinen provedené služby nejpozději následující pracovní den prohlédnout </w:t>
      </w:r>
      <w:r w:rsidR="00AC28BD" w:rsidRPr="001322BC">
        <w:rPr>
          <w:rFonts w:ascii="Times New Roman" w:eastAsia="Calibri" w:hAnsi="Times New Roman" w:cs="Times New Roman"/>
          <w:color w:val="000000"/>
          <w:sz w:val="24"/>
          <w:szCs w:val="24"/>
          <w:lang w:eastAsia="cs-CZ"/>
        </w:rPr>
        <w:t>a</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vady služeb uplatnit u poskytovatele písemně nejpozději do tří dnů od jeho provedení nebo do tří dnů ode dne, kdy měly být příslušné práce či služby provedeny, přičemž v reklamaci vadu popíše </w:t>
      </w:r>
      <w:r w:rsidR="00AC28BD" w:rsidRPr="001322BC">
        <w:rPr>
          <w:rFonts w:ascii="Times New Roman" w:eastAsia="Calibri" w:hAnsi="Times New Roman" w:cs="Times New Roman"/>
          <w:color w:val="000000"/>
          <w:sz w:val="24"/>
          <w:szCs w:val="24"/>
          <w:lang w:eastAsia="cs-CZ"/>
        </w:rPr>
        <w:t>a</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uvede požadovaný způsob jejích odstranění. K tomuto účelu slouží:</w:t>
      </w:r>
    </w:p>
    <w:p w14:paraId="111481A8" w14:textId="77777777" w:rsidR="00890918" w:rsidRPr="00890918" w:rsidRDefault="00890918" w:rsidP="00890918">
      <w:pPr>
        <w:pStyle w:val="Odstavecseseznamem"/>
        <w:autoSpaceDE w:val="0"/>
        <w:autoSpaceDN w:val="0"/>
        <w:adjustRightInd w:val="0"/>
        <w:ind w:left="436"/>
        <w:rPr>
          <w:rFonts w:ascii="Times New Roman" w:hAnsi="Times New Roman" w:cs="Times New Roman"/>
          <w:color w:val="000000"/>
          <w:sz w:val="24"/>
          <w:szCs w:val="24"/>
        </w:rPr>
      </w:pPr>
    </w:p>
    <w:p w14:paraId="5ABECF44" w14:textId="40FDAE60" w:rsidR="00890918" w:rsidRDefault="00890918" w:rsidP="00890918">
      <w:pPr>
        <w:autoSpaceDE w:val="0"/>
        <w:autoSpaceDN w:val="0"/>
        <w:adjustRightInd w:val="0"/>
        <w:spacing w:line="360" w:lineRule="auto"/>
        <w:ind w:left="76"/>
        <w:rPr>
          <w:rFonts w:ascii="Times New Roman" w:eastAsia="Times New Roman" w:hAnsi="Times New Roman" w:cs="Times New Roman"/>
          <w:color w:val="000000"/>
          <w:w w:val="105"/>
          <w:sz w:val="24"/>
          <w:szCs w:val="20"/>
          <w:lang w:eastAsia="x-none"/>
        </w:rPr>
      </w:pPr>
      <w:r>
        <w:rPr>
          <w:rFonts w:ascii="Times New Roman" w:hAnsi="Times New Roman" w:cs="Times New Roman"/>
          <w:color w:val="000000"/>
          <w:sz w:val="23"/>
          <w:szCs w:val="23"/>
        </w:rPr>
        <w:t xml:space="preserve">      </w:t>
      </w:r>
      <w:r w:rsidRPr="00890918">
        <w:rPr>
          <w:rFonts w:ascii="Times New Roman" w:hAnsi="Times New Roman" w:cs="Times New Roman"/>
          <w:color w:val="000000"/>
          <w:sz w:val="23"/>
          <w:szCs w:val="23"/>
        </w:rPr>
        <w:t>a) e-mail:</w:t>
      </w:r>
      <w:r w:rsidR="005222E0">
        <w:rPr>
          <w:rFonts w:ascii="Times New Roman" w:eastAsia="Times New Roman" w:hAnsi="Times New Roman" w:cs="Times New Roman"/>
          <w:color w:val="000000"/>
          <w:w w:val="105"/>
          <w:sz w:val="24"/>
          <w:szCs w:val="20"/>
          <w:lang w:eastAsia="x-none"/>
        </w:rPr>
        <w:t xml:space="preserve"> </w:t>
      </w:r>
    </w:p>
    <w:p w14:paraId="2780B294" w14:textId="5F17660D" w:rsidR="00517A8A" w:rsidRPr="001322BC" w:rsidRDefault="00890918" w:rsidP="00517A8A">
      <w:pPr>
        <w:widowControl w:val="0"/>
        <w:shd w:val="clear" w:color="auto" w:fill="FFFFFF"/>
        <w:spacing w:after="120" w:line="250" w:lineRule="exact"/>
        <w:ind w:left="436" w:right="-1"/>
        <w:jc w:val="both"/>
        <w:rPr>
          <w:rFonts w:ascii="Times New Roman" w:eastAsia="Times New Roman" w:hAnsi="Times New Roman" w:cs="Times New Roman"/>
          <w:color w:val="000000"/>
          <w:sz w:val="24"/>
          <w:szCs w:val="20"/>
          <w:lang w:val="x-none" w:eastAsia="x-none"/>
        </w:rPr>
      </w:pPr>
      <w:r w:rsidRPr="00890918">
        <w:rPr>
          <w:rFonts w:ascii="Times New Roman" w:hAnsi="Times New Roman" w:cs="Times New Roman"/>
          <w:color w:val="000000"/>
          <w:sz w:val="23"/>
          <w:szCs w:val="23"/>
        </w:rPr>
        <w:t xml:space="preserve">b) tel.: </w:t>
      </w:r>
    </w:p>
    <w:p w14:paraId="6CAE5A07" w14:textId="5530D048" w:rsidR="00890918" w:rsidRDefault="00890918" w:rsidP="00517A8A">
      <w:pPr>
        <w:pStyle w:val="Odstavecseseznamem"/>
        <w:autoSpaceDE w:val="0"/>
        <w:autoSpaceDN w:val="0"/>
        <w:adjustRightInd w:val="0"/>
        <w:ind w:left="436"/>
        <w:rPr>
          <w:rFonts w:ascii="Times New Roman" w:hAnsi="Times New Roman" w:cs="Times New Roman"/>
          <w:color w:val="000000"/>
          <w:sz w:val="23"/>
          <w:szCs w:val="23"/>
        </w:rPr>
      </w:pPr>
      <w:r w:rsidRPr="00890918">
        <w:rPr>
          <w:rFonts w:ascii="Times New Roman" w:hAnsi="Times New Roman" w:cs="Times New Roman"/>
          <w:color w:val="000000"/>
          <w:sz w:val="23"/>
          <w:szCs w:val="23"/>
        </w:rPr>
        <w:t xml:space="preserve">c) korespondenční adresa zhotovitele: </w:t>
      </w:r>
      <w:r w:rsidR="00517A8A" w:rsidRPr="00356F51">
        <w:rPr>
          <w:rFonts w:ascii="Times New Roman" w:eastAsia="Times New Roman" w:hAnsi="Times New Roman" w:cs="Times New Roman"/>
          <w:color w:val="000000"/>
          <w:w w:val="105"/>
          <w:sz w:val="24"/>
          <w:szCs w:val="20"/>
          <w:lang w:eastAsia="x-none"/>
        </w:rPr>
        <w:t xml:space="preserve">AVE CZ odpadové hospodářství s.r.o., provozovna </w:t>
      </w:r>
      <w:r w:rsidR="00517A8A">
        <w:rPr>
          <w:rFonts w:ascii="Times New Roman" w:eastAsia="Times New Roman" w:hAnsi="Times New Roman" w:cs="Times New Roman"/>
          <w:color w:val="000000"/>
          <w:w w:val="105"/>
          <w:sz w:val="24"/>
          <w:szCs w:val="20"/>
          <w:lang w:eastAsia="x-none"/>
        </w:rPr>
        <w:tab/>
      </w:r>
      <w:r w:rsidR="00517A8A" w:rsidRPr="00356F51">
        <w:rPr>
          <w:rFonts w:ascii="Times New Roman" w:eastAsia="Times New Roman" w:hAnsi="Times New Roman" w:cs="Times New Roman"/>
          <w:color w:val="000000"/>
          <w:w w:val="105"/>
          <w:sz w:val="24"/>
          <w:szCs w:val="20"/>
          <w:lang w:eastAsia="x-none"/>
        </w:rPr>
        <w:t>Řetězce, Pražská 1321/</w:t>
      </w:r>
      <w:proofErr w:type="gramStart"/>
      <w:r w:rsidR="00517A8A" w:rsidRPr="00356F51">
        <w:rPr>
          <w:rFonts w:ascii="Times New Roman" w:eastAsia="Times New Roman" w:hAnsi="Times New Roman" w:cs="Times New Roman"/>
          <w:color w:val="000000"/>
          <w:w w:val="105"/>
          <w:sz w:val="24"/>
          <w:szCs w:val="20"/>
          <w:lang w:eastAsia="x-none"/>
        </w:rPr>
        <w:t>38a</w:t>
      </w:r>
      <w:proofErr w:type="gramEnd"/>
      <w:r w:rsidR="00517A8A" w:rsidRPr="00356F51">
        <w:rPr>
          <w:rFonts w:ascii="Times New Roman" w:eastAsia="Times New Roman" w:hAnsi="Times New Roman" w:cs="Times New Roman"/>
          <w:color w:val="000000"/>
          <w:w w:val="105"/>
          <w:sz w:val="24"/>
          <w:szCs w:val="20"/>
          <w:lang w:eastAsia="x-none"/>
        </w:rPr>
        <w:t>, 102 00 Praha 10</w:t>
      </w:r>
      <w:r w:rsidRPr="00890918">
        <w:rPr>
          <w:rFonts w:ascii="Times New Roman" w:hAnsi="Times New Roman" w:cs="Times New Roman"/>
          <w:color w:val="000000"/>
          <w:sz w:val="23"/>
          <w:szCs w:val="23"/>
        </w:rPr>
        <w:t xml:space="preserve"> </w:t>
      </w:r>
    </w:p>
    <w:p w14:paraId="4CB344B4" w14:textId="77777777" w:rsidR="00517A8A" w:rsidRPr="00517A8A" w:rsidRDefault="00517A8A" w:rsidP="00517A8A">
      <w:pPr>
        <w:pStyle w:val="Odstavecseseznamem"/>
        <w:autoSpaceDE w:val="0"/>
        <w:autoSpaceDN w:val="0"/>
        <w:adjustRightInd w:val="0"/>
        <w:ind w:left="436"/>
        <w:rPr>
          <w:rFonts w:ascii="Times New Roman" w:hAnsi="Times New Roman" w:cs="Times New Roman"/>
          <w:color w:val="000000"/>
          <w:sz w:val="12"/>
          <w:szCs w:val="23"/>
        </w:rPr>
      </w:pPr>
    </w:p>
    <w:p w14:paraId="77C0BF31" w14:textId="0608F62C" w:rsidR="00890918" w:rsidRPr="00890918" w:rsidRDefault="00890918" w:rsidP="00890918">
      <w:pPr>
        <w:pStyle w:val="Odstavecseseznamem"/>
        <w:autoSpaceDE w:val="0"/>
        <w:autoSpaceDN w:val="0"/>
        <w:adjustRightInd w:val="0"/>
        <w:spacing w:line="360" w:lineRule="auto"/>
        <w:ind w:left="436"/>
        <w:rPr>
          <w:rFonts w:ascii="Times New Roman" w:hAnsi="Times New Roman" w:cs="Times New Roman"/>
          <w:color w:val="000000"/>
          <w:sz w:val="23"/>
          <w:szCs w:val="23"/>
        </w:rPr>
      </w:pPr>
      <w:r w:rsidRPr="00890918">
        <w:rPr>
          <w:rFonts w:ascii="Times New Roman" w:hAnsi="Times New Roman" w:cs="Times New Roman"/>
          <w:color w:val="000000"/>
          <w:sz w:val="23"/>
          <w:szCs w:val="23"/>
        </w:rPr>
        <w:t xml:space="preserve">d) ID datové schránky: </w:t>
      </w:r>
      <w:r w:rsidR="00517A8A" w:rsidRPr="00621B16">
        <w:rPr>
          <w:rFonts w:ascii="Times New Roman" w:eastAsia="Times New Roman" w:hAnsi="Times New Roman" w:cs="Times New Roman"/>
          <w:color w:val="000000"/>
          <w:spacing w:val="-9"/>
          <w:sz w:val="24"/>
          <w:szCs w:val="20"/>
          <w:lang w:eastAsia="x-none"/>
        </w:rPr>
        <w:t>w23cc6d</w:t>
      </w:r>
    </w:p>
    <w:p w14:paraId="39E25296" w14:textId="77777777" w:rsidR="001322BC" w:rsidRPr="001322BC" w:rsidRDefault="001322BC" w:rsidP="00462202">
      <w:pPr>
        <w:spacing w:before="10" w:line="170" w:lineRule="exact"/>
        <w:ind w:right="-1"/>
        <w:rPr>
          <w:rFonts w:ascii="Times New Roman" w:eastAsia="Times New Roman" w:hAnsi="Times New Roman" w:cs="Times New Roman"/>
          <w:color w:val="000000"/>
          <w:sz w:val="17"/>
          <w:szCs w:val="17"/>
          <w:lang w:eastAsia="cs-CZ"/>
        </w:rPr>
      </w:pPr>
    </w:p>
    <w:p w14:paraId="3A872620" w14:textId="77777777"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5"/>
          <w:szCs w:val="15"/>
          <w:lang w:eastAsia="cs-CZ"/>
        </w:rPr>
      </w:pPr>
      <w:r w:rsidRPr="001322BC">
        <w:rPr>
          <w:rFonts w:ascii="Times New Roman" w:eastAsia="Calibri" w:hAnsi="Times New Roman" w:cs="Times New Roman"/>
          <w:color w:val="000000"/>
          <w:sz w:val="24"/>
          <w:szCs w:val="24"/>
          <w:lang w:eastAsia="cs-CZ"/>
        </w:rPr>
        <w:t>Objednatel je vždy oprávněn požadovat odstranění vady opravou, jde-li o vadu opravitelnou</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w:t>
      </w:r>
      <w:r w:rsidR="005E6C3E">
        <w:rPr>
          <w:rFonts w:ascii="Times New Roman" w:eastAsia="Calibri" w:hAnsi="Times New Roman" w:cs="Times New Roman"/>
          <w:color w:val="000000"/>
          <w:sz w:val="24"/>
          <w:szCs w:val="24"/>
          <w:lang w:eastAsia="cs-CZ"/>
        </w:rPr>
        <w:t>N</w:t>
      </w:r>
      <w:r w:rsidRPr="001322BC">
        <w:rPr>
          <w:rFonts w:ascii="Times New Roman" w:eastAsia="Calibri" w:hAnsi="Times New Roman" w:cs="Times New Roman"/>
          <w:color w:val="000000"/>
          <w:sz w:val="24"/>
          <w:szCs w:val="24"/>
          <w:lang w:eastAsia="cs-CZ"/>
        </w:rPr>
        <w:t>ení-li to možné, je oprávněn požadovat odstranění vady novým plněním nebo požadovat přiměřenou slevu ze sjednané ceny.</w:t>
      </w:r>
    </w:p>
    <w:p w14:paraId="6DCE6719" w14:textId="77777777"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 xml:space="preserve">Poskytovatel je povinen zahájit bezplatné odstranění oprávněné reklamované vady neprodleně </w:t>
      </w:r>
      <w:r w:rsidR="00AC28BD" w:rsidRPr="001322BC">
        <w:rPr>
          <w:rFonts w:ascii="Times New Roman" w:eastAsia="Calibri" w:hAnsi="Times New Roman" w:cs="Times New Roman"/>
          <w:color w:val="000000"/>
          <w:sz w:val="24"/>
          <w:szCs w:val="24"/>
          <w:lang w:eastAsia="cs-CZ"/>
        </w:rPr>
        <w:t>a</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odstranit ji v co nejkratším možném termínu, nejpozději však den následující po dni doručení písemné reklamace, je-li to technicky možné, jinak do data dohodnutého smluvními stranami. Nedohodnou-li se smluvní strany, bude vada odstraněna do data nejbližšího, ve kterém lze tuto vadu odstranit.</w:t>
      </w:r>
    </w:p>
    <w:p w14:paraId="2256233E" w14:textId="77777777"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Jestliže poskytovatel neodstraní vady ve lhůtách uvedených v odst. 5. tohoto článku, je objednatel oprávněn provést tyto práce sám nebo jejich provedením pověřit jinou osobu. Takto vzniklé náklady je poskytovatel povinen uhradit do 14 dnů ode dne doručení faktury. Tímto se poskytovatel nezbavuje odpovědnosti za vzniklou škodu. Současně je však poskytovatel oprávněn vyžadovat náhradu škody, byla-li mu takovouto činností způsobena, a to od toho, kdo ji způsobil.</w:t>
      </w:r>
    </w:p>
    <w:p w14:paraId="5D92D06C" w14:textId="77777777" w:rsidR="001322BC" w:rsidRPr="007D6D15" w:rsidRDefault="001322BC" w:rsidP="00717BFE">
      <w:pPr>
        <w:numPr>
          <w:ilvl w:val="0"/>
          <w:numId w:val="9"/>
        </w:numPr>
        <w:spacing w:after="120"/>
        <w:ind w:left="284" w:right="-1" w:hanging="284"/>
        <w:jc w:val="both"/>
        <w:rPr>
          <w:rFonts w:ascii="Times New Roman" w:eastAsia="Times New Roman" w:hAnsi="Times New Roman" w:cs="Times New Roman"/>
          <w:color w:val="000000"/>
          <w:sz w:val="17"/>
          <w:szCs w:val="17"/>
          <w:lang w:eastAsia="cs-CZ"/>
        </w:rPr>
      </w:pPr>
      <w:r w:rsidRPr="001322BC">
        <w:rPr>
          <w:rFonts w:ascii="Times New Roman" w:eastAsia="Calibri" w:hAnsi="Times New Roman" w:cs="Times New Roman"/>
          <w:color w:val="000000"/>
          <w:sz w:val="24"/>
          <w:szCs w:val="24"/>
          <w:lang w:eastAsia="cs-CZ"/>
        </w:rPr>
        <w:t>Objednatel se zavazuje zajistit dosažitelnost a přístup do všech potřebných prostor, kde mají být řádně reklamované vady poskytovatelem odstraněny</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w:t>
      </w:r>
      <w:r w:rsidR="005E6C3E">
        <w:rPr>
          <w:rFonts w:ascii="Times New Roman" w:eastAsia="Calibri" w:hAnsi="Times New Roman" w:cs="Times New Roman"/>
          <w:color w:val="000000"/>
          <w:sz w:val="24"/>
          <w:szCs w:val="24"/>
          <w:lang w:eastAsia="cs-CZ"/>
        </w:rPr>
        <w:t>V</w:t>
      </w:r>
      <w:r w:rsidRPr="001322BC">
        <w:rPr>
          <w:rFonts w:ascii="Times New Roman" w:eastAsia="Calibri" w:hAnsi="Times New Roman" w:cs="Times New Roman"/>
          <w:color w:val="000000"/>
          <w:sz w:val="24"/>
          <w:szCs w:val="24"/>
          <w:lang w:eastAsia="cs-CZ"/>
        </w:rPr>
        <w:t xml:space="preserve"> opačném případě není poskytovatel </w:t>
      </w:r>
      <w:r w:rsidR="00AC28BD" w:rsidRPr="001322BC">
        <w:rPr>
          <w:rFonts w:ascii="Times New Roman" w:eastAsia="Calibri" w:hAnsi="Times New Roman" w:cs="Times New Roman"/>
          <w:color w:val="000000"/>
          <w:sz w:val="24"/>
          <w:szCs w:val="24"/>
          <w:lang w:eastAsia="cs-CZ"/>
        </w:rPr>
        <w:t>v</w:t>
      </w:r>
      <w:r w:rsidR="00AC28BD">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prodlení s odstraněním vad.</w:t>
      </w:r>
    </w:p>
    <w:p w14:paraId="6452A356" w14:textId="77777777" w:rsidR="001322BC" w:rsidRDefault="001322BC" w:rsidP="0017611D">
      <w:pPr>
        <w:numPr>
          <w:ilvl w:val="0"/>
          <w:numId w:val="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Žádná ze smluvních stran neodpovídá za opožděné plnění nebo neplnění povinnosti vyplývající z této smlouvy, pokud k němu došlo v důsledku zásahu vyšší moci nebo v důsledku jiných skutečností, které jsou mimo přiměřenou kontrolu příslušné smluvní strany.</w:t>
      </w:r>
    </w:p>
    <w:p w14:paraId="2D8D6ED0" w14:textId="77777777" w:rsidR="0032230D" w:rsidRPr="001322BC" w:rsidRDefault="0032230D" w:rsidP="00462202">
      <w:pPr>
        <w:ind w:right="-1"/>
        <w:jc w:val="center"/>
        <w:rPr>
          <w:rFonts w:ascii="Times New Roman" w:eastAsia="Times New Roman" w:hAnsi="Times New Roman" w:cs="Times New Roman"/>
          <w:b/>
          <w:color w:val="000000"/>
          <w:sz w:val="24"/>
          <w:szCs w:val="20"/>
          <w:lang w:eastAsia="cs-CZ"/>
        </w:rPr>
      </w:pPr>
    </w:p>
    <w:p w14:paraId="25E0FCC1" w14:textId="77777777" w:rsidR="001322BC" w:rsidRPr="001322BC" w:rsidRDefault="001322BC" w:rsidP="00462202">
      <w:pPr>
        <w:spacing w:after="240"/>
        <w:ind w:right="-1"/>
        <w:jc w:val="center"/>
        <w:rPr>
          <w:rFonts w:ascii="Times New Roman" w:eastAsia="Times New Roman" w:hAnsi="Times New Roman" w:cs="Times New Roman"/>
          <w:b/>
          <w:color w:val="000000"/>
          <w:sz w:val="24"/>
          <w:szCs w:val="24"/>
          <w:u w:val="single"/>
          <w:lang w:eastAsia="cs-CZ"/>
        </w:rPr>
      </w:pPr>
      <w:r w:rsidRPr="001322BC">
        <w:rPr>
          <w:rFonts w:ascii="Times New Roman" w:eastAsia="Times New Roman" w:hAnsi="Times New Roman" w:cs="Times New Roman"/>
          <w:b/>
          <w:color w:val="000000"/>
          <w:sz w:val="24"/>
          <w:szCs w:val="20"/>
          <w:lang w:eastAsia="cs-CZ"/>
        </w:rPr>
        <w:t xml:space="preserve">VII. </w:t>
      </w:r>
      <w:r w:rsidR="00D45377" w:rsidRPr="0017611D">
        <w:rPr>
          <w:rFonts w:ascii="Times New Roman" w:eastAsia="Calibri" w:hAnsi="Times New Roman" w:cs="Times New Roman"/>
          <w:b/>
          <w:color w:val="000000"/>
          <w:sz w:val="24"/>
          <w:szCs w:val="24"/>
          <w:lang w:eastAsia="cs-CZ"/>
        </w:rPr>
        <w:t>Platnost, účinnost, trvání smlouvy</w:t>
      </w:r>
      <w:r w:rsidR="00D45377" w:rsidRPr="005E6C3E" w:rsidDel="00D45377">
        <w:rPr>
          <w:rFonts w:ascii="Times New Roman" w:eastAsia="Times New Roman" w:hAnsi="Times New Roman" w:cs="Times New Roman"/>
          <w:b/>
          <w:color w:val="000000"/>
          <w:sz w:val="24"/>
          <w:szCs w:val="24"/>
          <w:u w:val="single"/>
          <w:lang w:eastAsia="cs-CZ"/>
        </w:rPr>
        <w:t xml:space="preserve"> </w:t>
      </w:r>
    </w:p>
    <w:p w14:paraId="434D2DC3" w14:textId="64891190"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w:t>
      </w:r>
      <w:r w:rsidR="00E61394" w:rsidRPr="0017611D">
        <w:rPr>
          <w:rFonts w:ascii="Times New Roman" w:eastAsia="Calibri" w:hAnsi="Times New Roman" w:cs="Times New Roman"/>
          <w:color w:val="000000"/>
          <w:sz w:val="24"/>
          <w:szCs w:val="24"/>
          <w:lang w:eastAsia="cs-CZ"/>
        </w:rPr>
        <w:t>stranami a</w:t>
      </w:r>
      <w:r w:rsidRPr="0017611D">
        <w:rPr>
          <w:rFonts w:ascii="Times New Roman" w:eastAsia="Calibri" w:hAnsi="Times New Roman" w:cs="Times New Roman"/>
          <w:color w:val="000000"/>
          <w:sz w:val="24"/>
          <w:szCs w:val="24"/>
          <w:lang w:eastAsia="cs-CZ"/>
        </w:rPr>
        <w:t xml:space="preserve">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registru smluv</w:t>
      </w:r>
      <w:r w:rsidR="00AC18F7" w:rsidRPr="009379D9">
        <w:rPr>
          <w:rFonts w:ascii="Times New Roman" w:eastAsia="Calibri" w:hAnsi="Times New Roman" w:cs="Times New Roman"/>
          <w:color w:val="000000"/>
          <w:sz w:val="24"/>
          <w:szCs w:val="24"/>
          <w:lang w:eastAsia="cs-CZ"/>
        </w:rPr>
        <w:t>, nejdříve však 1. 7. 2021</w:t>
      </w:r>
      <w:r w:rsidRPr="009379D9">
        <w:rPr>
          <w:rFonts w:ascii="Times New Roman" w:eastAsia="Calibri" w:hAnsi="Times New Roman" w:cs="Times New Roman"/>
          <w:color w:val="000000"/>
          <w:sz w:val="24"/>
          <w:szCs w:val="24"/>
          <w:lang w:eastAsia="cs-CZ"/>
        </w:rPr>
        <w:t>.</w:t>
      </w:r>
      <w:r w:rsidRPr="0017611D">
        <w:rPr>
          <w:rFonts w:ascii="Times New Roman" w:eastAsia="Calibri" w:hAnsi="Times New Roman" w:cs="Times New Roman"/>
          <w:color w:val="000000"/>
          <w:sz w:val="24"/>
          <w:szCs w:val="24"/>
          <w:lang w:eastAsia="cs-CZ"/>
        </w:rPr>
        <w:t xml:space="preserve">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14:paraId="02E16DC8" w14:textId="7BCF8E0A" w:rsidR="001322BC" w:rsidRP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Smlouva je po dohodě smluvních stran uzavřena na dobu určitou od</w:t>
      </w:r>
      <w:r w:rsidR="005E6C3E">
        <w:rPr>
          <w:rFonts w:ascii="Times New Roman" w:eastAsia="Calibri" w:hAnsi="Times New Roman" w:cs="Times New Roman"/>
          <w:color w:val="000000"/>
          <w:sz w:val="24"/>
          <w:szCs w:val="24"/>
          <w:lang w:eastAsia="cs-CZ"/>
        </w:rPr>
        <w:t xml:space="preserve"> </w:t>
      </w:r>
      <w:r w:rsidR="00B8391A">
        <w:rPr>
          <w:rFonts w:ascii="Times New Roman" w:eastAsia="Calibri" w:hAnsi="Times New Roman" w:cs="Times New Roman"/>
          <w:color w:val="000000"/>
          <w:sz w:val="24"/>
          <w:szCs w:val="24"/>
          <w:lang w:eastAsia="cs-CZ"/>
        </w:rPr>
        <w:t xml:space="preserve">1. </w:t>
      </w:r>
      <w:r w:rsidR="008672FF">
        <w:rPr>
          <w:rFonts w:ascii="Times New Roman" w:eastAsia="Calibri" w:hAnsi="Times New Roman" w:cs="Times New Roman"/>
          <w:color w:val="000000"/>
          <w:sz w:val="24"/>
          <w:szCs w:val="24"/>
          <w:lang w:eastAsia="cs-CZ"/>
        </w:rPr>
        <w:t>7</w:t>
      </w:r>
      <w:r w:rsidR="00B8391A">
        <w:rPr>
          <w:rFonts w:ascii="Times New Roman" w:eastAsia="Calibri" w:hAnsi="Times New Roman" w:cs="Times New Roman"/>
          <w:color w:val="000000"/>
          <w:sz w:val="24"/>
          <w:szCs w:val="24"/>
          <w:lang w:eastAsia="cs-CZ"/>
        </w:rPr>
        <w:t>. 20</w:t>
      </w:r>
      <w:r w:rsidR="008672FF">
        <w:rPr>
          <w:rFonts w:ascii="Times New Roman" w:eastAsia="Calibri" w:hAnsi="Times New Roman" w:cs="Times New Roman"/>
          <w:color w:val="000000"/>
          <w:sz w:val="24"/>
          <w:szCs w:val="24"/>
          <w:lang w:eastAsia="cs-CZ"/>
        </w:rPr>
        <w:t>21</w:t>
      </w:r>
      <w:r w:rsidRPr="001322BC">
        <w:rPr>
          <w:rFonts w:ascii="Times New Roman" w:eastAsia="Calibri" w:hAnsi="Times New Roman" w:cs="Times New Roman"/>
          <w:color w:val="000000"/>
          <w:sz w:val="24"/>
          <w:szCs w:val="24"/>
          <w:lang w:eastAsia="cs-CZ"/>
        </w:rPr>
        <w:t xml:space="preserve"> do</w:t>
      </w:r>
      <w:r w:rsidR="00B8391A">
        <w:rPr>
          <w:rFonts w:ascii="Times New Roman" w:eastAsia="Calibri" w:hAnsi="Times New Roman" w:cs="Times New Roman"/>
          <w:color w:val="000000"/>
          <w:sz w:val="24"/>
          <w:szCs w:val="24"/>
          <w:lang w:eastAsia="cs-CZ"/>
        </w:rPr>
        <w:t xml:space="preserve"> 3</w:t>
      </w:r>
      <w:r w:rsidR="008672FF">
        <w:rPr>
          <w:rFonts w:ascii="Times New Roman" w:eastAsia="Calibri" w:hAnsi="Times New Roman" w:cs="Times New Roman"/>
          <w:color w:val="000000"/>
          <w:sz w:val="24"/>
          <w:szCs w:val="24"/>
          <w:lang w:eastAsia="cs-CZ"/>
        </w:rPr>
        <w:t>0</w:t>
      </w:r>
      <w:r w:rsidR="00B8391A">
        <w:rPr>
          <w:rFonts w:ascii="Times New Roman" w:eastAsia="Calibri" w:hAnsi="Times New Roman" w:cs="Times New Roman"/>
          <w:color w:val="000000"/>
          <w:sz w:val="24"/>
          <w:szCs w:val="24"/>
          <w:lang w:eastAsia="cs-CZ"/>
        </w:rPr>
        <w:t xml:space="preserve">. </w:t>
      </w:r>
      <w:r w:rsidR="008672FF">
        <w:rPr>
          <w:rFonts w:ascii="Times New Roman" w:eastAsia="Calibri" w:hAnsi="Times New Roman" w:cs="Times New Roman"/>
          <w:color w:val="000000"/>
          <w:sz w:val="24"/>
          <w:szCs w:val="24"/>
          <w:lang w:eastAsia="cs-CZ"/>
        </w:rPr>
        <w:t>6</w:t>
      </w:r>
      <w:r w:rsidR="00B8391A">
        <w:rPr>
          <w:rFonts w:ascii="Times New Roman" w:eastAsia="Calibri" w:hAnsi="Times New Roman" w:cs="Times New Roman"/>
          <w:color w:val="000000"/>
          <w:sz w:val="24"/>
          <w:szCs w:val="24"/>
          <w:lang w:eastAsia="cs-CZ"/>
        </w:rPr>
        <w:t>. 202</w:t>
      </w:r>
      <w:r w:rsidR="008672FF">
        <w:rPr>
          <w:rFonts w:ascii="Times New Roman" w:eastAsia="Calibri" w:hAnsi="Times New Roman" w:cs="Times New Roman"/>
          <w:color w:val="000000"/>
          <w:sz w:val="24"/>
          <w:szCs w:val="24"/>
          <w:lang w:eastAsia="cs-CZ"/>
        </w:rPr>
        <w:t>5</w:t>
      </w:r>
      <w:r w:rsidR="00B8391A">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w:t>
      </w:r>
    </w:p>
    <w:p w14:paraId="1D3D4044"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lastRenderedPageBreak/>
        <w:t>Tato smlouva končí:</w:t>
      </w:r>
    </w:p>
    <w:p w14:paraId="51D7236E" w14:textId="7973ABEF"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uplynutím</w:t>
      </w:r>
      <w:r w:rsidRPr="001322BC">
        <w:rPr>
          <w:rFonts w:ascii="Times New Roman" w:eastAsia="Times New Roman" w:hAnsi="Times New Roman" w:cs="Times New Roman"/>
          <w:color w:val="000000"/>
          <w:spacing w:val="2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doby</w:t>
      </w:r>
      <w:r w:rsidRPr="001322BC">
        <w:rPr>
          <w:rFonts w:ascii="Times New Roman" w:eastAsia="Times New Roman" w:hAnsi="Times New Roman" w:cs="Times New Roman"/>
          <w:color w:val="000000"/>
          <w:spacing w:val="1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určité</w:t>
      </w:r>
      <w:r w:rsidRPr="001322BC">
        <w:rPr>
          <w:rFonts w:ascii="Times New Roman" w:eastAsia="Times New Roman" w:hAnsi="Times New Roman" w:cs="Times New Roman"/>
          <w:color w:val="000000"/>
          <w:spacing w:val="1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dle</w:t>
      </w:r>
      <w:r w:rsidRPr="001322BC">
        <w:rPr>
          <w:rFonts w:ascii="Times New Roman" w:eastAsia="Times New Roman" w:hAnsi="Times New Roman" w:cs="Times New Roman"/>
          <w:color w:val="000000"/>
          <w:spacing w:val="8"/>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ustanovení</w:t>
      </w:r>
      <w:r w:rsidRPr="001322BC">
        <w:rPr>
          <w:rFonts w:ascii="Times New Roman" w:eastAsia="Times New Roman" w:hAnsi="Times New Roman" w:cs="Times New Roman"/>
          <w:color w:val="000000"/>
          <w:spacing w:val="2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článku</w:t>
      </w:r>
      <w:r w:rsidRPr="001322BC">
        <w:rPr>
          <w:rFonts w:ascii="Times New Roman" w:eastAsia="Times New Roman" w:hAnsi="Times New Roman" w:cs="Times New Roman"/>
          <w:color w:val="000000"/>
          <w:spacing w:val="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V</w:t>
      </w:r>
      <w:r w:rsidRPr="001322BC">
        <w:rPr>
          <w:rFonts w:ascii="Times New Roman" w:eastAsia="Times New Roman" w:hAnsi="Times New Roman" w:cs="Times New Roman"/>
          <w:color w:val="000000"/>
          <w:w w:val="105"/>
          <w:sz w:val="24"/>
          <w:szCs w:val="20"/>
          <w:lang w:eastAsia="x-none"/>
        </w:rPr>
        <w:t>II</w:t>
      </w:r>
      <w:r w:rsidRPr="001322BC">
        <w:rPr>
          <w:rFonts w:ascii="Times New Roman" w:eastAsia="Times New Roman" w:hAnsi="Times New Roman" w:cs="Times New Roman"/>
          <w:color w:val="000000"/>
          <w:w w:val="105"/>
          <w:sz w:val="24"/>
          <w:szCs w:val="20"/>
          <w:lang w:val="x-none" w:eastAsia="x-none"/>
        </w:rPr>
        <w:t>.</w:t>
      </w:r>
      <w:r w:rsidRPr="001322BC">
        <w:rPr>
          <w:rFonts w:ascii="Times New Roman" w:eastAsia="Times New Roman" w:hAnsi="Times New Roman" w:cs="Times New Roman"/>
          <w:color w:val="000000"/>
          <w:spacing w:val="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odst.</w:t>
      </w:r>
      <w:r w:rsidRPr="001322BC">
        <w:rPr>
          <w:rFonts w:ascii="Times New Roman" w:eastAsia="Times New Roman" w:hAnsi="Times New Roman" w:cs="Times New Roman"/>
          <w:color w:val="000000"/>
          <w:spacing w:val="1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2</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14:paraId="457722AE" w14:textId="6597DBDE"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odst. 4</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14:paraId="067A4063"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14:paraId="1B04BAE8" w14:textId="77777777"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14:paraId="1F831ED0"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00D30898">
        <w:rPr>
          <w:rFonts w:ascii="Times New Roman" w:eastAsia="Times New Roman" w:hAnsi="Times New Roman" w:cs="Times New Roman"/>
          <w:color w:val="000000"/>
          <w:w w:val="105"/>
          <w:sz w:val="24"/>
          <w:szCs w:val="20"/>
          <w:lang w:eastAsia="x-none"/>
        </w:rPr>
        <w:t>šesti</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0441E4D0" w14:textId="5B1F1981"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w:t>
      </w:r>
      <w:r w:rsidR="000942D1">
        <w:rPr>
          <w:rFonts w:ascii="Times New Roman" w:eastAsia="Calibri" w:hAnsi="Times New Roman" w:cs="Times New Roman"/>
          <w:color w:val="000000"/>
          <w:sz w:val="24"/>
          <w:szCs w:val="24"/>
          <w:lang w:eastAsia="cs-CZ"/>
        </w:rPr>
        <w:t xml:space="preserve">vané vážné závady v poskytování </w:t>
      </w:r>
      <w:r w:rsidRPr="001322BC">
        <w:rPr>
          <w:rFonts w:ascii="Times New Roman" w:eastAsia="Calibri" w:hAnsi="Times New Roman" w:cs="Times New Roman"/>
          <w:color w:val="000000"/>
          <w:sz w:val="24"/>
          <w:szCs w:val="24"/>
          <w:lang w:eastAsia="cs-CZ"/>
        </w:rPr>
        <w:t>služeb ze strany poskytovatele.</w:t>
      </w:r>
    </w:p>
    <w:p w14:paraId="1506055F" w14:textId="77777777" w:rsidR="0032230D" w:rsidRPr="00D12ADC" w:rsidRDefault="001322BC" w:rsidP="00D12ADC">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14:paraId="2308BAD8" w14:textId="77777777" w:rsidR="00307C47" w:rsidRDefault="00307C47" w:rsidP="00462202">
      <w:pPr>
        <w:ind w:left="709" w:right="-1"/>
        <w:jc w:val="both"/>
        <w:rPr>
          <w:rFonts w:ascii="Times New Roman" w:eastAsia="Calibri" w:hAnsi="Times New Roman" w:cs="Times New Roman"/>
          <w:color w:val="000000"/>
          <w:sz w:val="24"/>
          <w:szCs w:val="24"/>
          <w:lang w:eastAsia="cs-CZ"/>
        </w:rPr>
      </w:pPr>
    </w:p>
    <w:p w14:paraId="20F4C630"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14:paraId="6963F17B"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Strany této smlouvy se zavazují, že veškeré spory vyplývající z realizace, výkladu nebo ukončení této smlouvy (dále jen </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spory</w:t>
      </w:r>
      <w:r w:rsidR="005E6C3E">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budou řešit smírnou cestou dohodou. Pokud toto nebude možné, rozhoduje věcně a místně příslušný soud.</w:t>
      </w:r>
    </w:p>
    <w:p w14:paraId="3A33F7EA" w14:textId="6CDA5D5E"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r w:rsidR="00E61394" w:rsidRPr="001322BC">
        <w:rPr>
          <w:rFonts w:ascii="Times New Roman" w:eastAsia="Calibri" w:hAnsi="Times New Roman" w:cs="Times New Roman"/>
          <w:color w:val="000000"/>
          <w:sz w:val="24"/>
          <w:szCs w:val="24"/>
          <w:lang w:eastAsia="cs-CZ"/>
        </w:rPr>
        <w:t>neplatného,</w:t>
      </w:r>
      <w:r w:rsidRPr="001322BC">
        <w:rPr>
          <w:rFonts w:ascii="Times New Roman" w:eastAsia="Calibri" w:hAnsi="Times New Roman" w:cs="Times New Roman"/>
          <w:color w:val="000000"/>
          <w:sz w:val="24"/>
          <w:szCs w:val="24"/>
          <w:lang w:eastAsia="cs-CZ"/>
        </w:rPr>
        <w:t xml:space="preserve"> resp. neúčinného.</w:t>
      </w:r>
      <w:r w:rsidR="00D45377">
        <w:rPr>
          <w:rFonts w:ascii="Times New Roman" w:eastAsia="Calibri" w:hAnsi="Times New Roman" w:cs="Times New Roman"/>
          <w:color w:val="000000"/>
          <w:sz w:val="24"/>
          <w:szCs w:val="24"/>
          <w:lang w:eastAsia="cs-CZ"/>
        </w:rPr>
        <w:t xml:space="preserve"> </w:t>
      </w:r>
    </w:p>
    <w:p w14:paraId="24EB6216" w14:textId="77777777" w:rsidR="00C66EF4" w:rsidRDefault="00C66EF4"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14:paraId="751EBB8F" w14:textId="77777777" w:rsidR="00C66EF4" w:rsidRPr="001322BC" w:rsidRDefault="00C66EF4"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14:paraId="2746E44A" w14:textId="77777777" w:rsidR="001322BC" w:rsidRPr="001322BC" w:rsidRDefault="001322BC" w:rsidP="00462202">
      <w:pPr>
        <w:shd w:val="clear" w:color="00FFFF" w:fill="auto"/>
        <w:ind w:right="-1"/>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00D45377" w:rsidRPr="0017611D">
        <w:rPr>
          <w:rFonts w:ascii="Times New Roman" w:eastAsia="Calibri" w:hAnsi="Times New Roman" w:cs="Times New Roman"/>
          <w:b/>
          <w:color w:val="000000"/>
          <w:sz w:val="24"/>
          <w:szCs w:val="24"/>
          <w:lang w:eastAsia="cs-CZ"/>
        </w:rPr>
        <w:t>Smluvní pokuty</w:t>
      </w:r>
      <w:r w:rsidR="00D45377" w:rsidRPr="007B009C" w:rsidDel="00D45377">
        <w:rPr>
          <w:rFonts w:ascii="Times New Roman" w:eastAsia="Times New Roman" w:hAnsi="Times New Roman" w:cs="Times New Roman"/>
          <w:b/>
          <w:caps/>
          <w:color w:val="000000"/>
          <w:sz w:val="24"/>
          <w:szCs w:val="24"/>
          <w:u w:val="single"/>
          <w:lang w:eastAsia="cs-CZ"/>
        </w:rPr>
        <w:t xml:space="preserve"> </w:t>
      </w:r>
    </w:p>
    <w:p w14:paraId="65B0B18A" w14:textId="77777777"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2EB6697F" w14:textId="77777777" w:rsidR="00E61394" w:rsidRDefault="00D12ADC" w:rsidP="00E61394">
      <w:pPr>
        <w:numPr>
          <w:ilvl w:val="0"/>
          <w:numId w:val="25"/>
        </w:numPr>
        <w:spacing w:after="120"/>
        <w:ind w:right="-1"/>
        <w:jc w:val="both"/>
        <w:rPr>
          <w:rFonts w:ascii="Times New Roman" w:eastAsia="Calibri" w:hAnsi="Times New Roman" w:cs="Times New Roman"/>
          <w:color w:val="000000"/>
          <w:sz w:val="24"/>
          <w:szCs w:val="24"/>
          <w:lang w:eastAsia="cs-CZ"/>
        </w:rPr>
      </w:pPr>
      <w:r w:rsidRPr="00E61394">
        <w:rPr>
          <w:rFonts w:ascii="Times New Roman" w:eastAsia="Calibri" w:hAnsi="Times New Roman" w:cs="Times New Roman"/>
          <w:color w:val="000000"/>
          <w:sz w:val="24"/>
          <w:szCs w:val="24"/>
          <w:lang w:eastAsia="cs-CZ"/>
        </w:rPr>
        <w:t>Za nedodržení termínu odvozu odpadu z každé jednotlivé provozovny objednatele uvedené ve smlouvě uhradí poskytovatel obje</w:t>
      </w:r>
      <w:r w:rsidR="00D30898" w:rsidRPr="00E61394">
        <w:rPr>
          <w:rFonts w:ascii="Times New Roman" w:eastAsia="Calibri" w:hAnsi="Times New Roman" w:cs="Times New Roman"/>
          <w:color w:val="000000"/>
          <w:sz w:val="24"/>
          <w:szCs w:val="24"/>
          <w:lang w:eastAsia="cs-CZ"/>
        </w:rPr>
        <w:t xml:space="preserve">dnateli smluvní pokutu ve výši </w:t>
      </w:r>
      <w:r w:rsidR="000C1165" w:rsidRPr="00E61394">
        <w:rPr>
          <w:rFonts w:ascii="Times New Roman" w:eastAsia="Calibri" w:hAnsi="Times New Roman" w:cs="Times New Roman"/>
          <w:color w:val="000000"/>
          <w:sz w:val="24"/>
          <w:szCs w:val="24"/>
          <w:lang w:eastAsia="cs-CZ"/>
        </w:rPr>
        <w:t>1 0</w:t>
      </w:r>
      <w:r w:rsidRPr="00E61394">
        <w:rPr>
          <w:rFonts w:ascii="Times New Roman" w:eastAsia="Calibri" w:hAnsi="Times New Roman" w:cs="Times New Roman"/>
          <w:color w:val="000000"/>
          <w:sz w:val="24"/>
          <w:szCs w:val="24"/>
          <w:lang w:eastAsia="cs-CZ"/>
        </w:rPr>
        <w:t>00 Kč za každý den prodlení. Tímto</w:t>
      </w:r>
      <w:r w:rsidR="001322BC" w:rsidRPr="00E61394">
        <w:rPr>
          <w:rFonts w:ascii="Times New Roman" w:eastAsia="Calibri" w:hAnsi="Times New Roman" w:cs="Times New Roman"/>
          <w:color w:val="000000"/>
          <w:sz w:val="24"/>
          <w:szCs w:val="24"/>
          <w:lang w:eastAsia="cs-CZ"/>
        </w:rPr>
        <w:t xml:space="preserve"> nesplněním </w:t>
      </w:r>
      <w:r w:rsidR="00EE037E" w:rsidRPr="00E61394">
        <w:rPr>
          <w:rFonts w:ascii="Times New Roman" w:eastAsia="Calibri" w:hAnsi="Times New Roman" w:cs="Times New Roman"/>
          <w:color w:val="000000"/>
          <w:sz w:val="24"/>
          <w:szCs w:val="24"/>
          <w:lang w:eastAsia="cs-CZ"/>
        </w:rPr>
        <w:t>se </w:t>
      </w:r>
      <w:r w:rsidR="001322BC" w:rsidRPr="00E61394">
        <w:rPr>
          <w:rFonts w:ascii="Times New Roman" w:eastAsia="Calibri" w:hAnsi="Times New Roman" w:cs="Times New Roman"/>
          <w:color w:val="000000"/>
          <w:sz w:val="24"/>
          <w:szCs w:val="24"/>
          <w:lang w:eastAsia="cs-CZ"/>
        </w:rPr>
        <w:t xml:space="preserve">rozumí neposkytnutí úplného rozsahu u každého jednotlivého druhu poskytovaných prací. </w:t>
      </w:r>
      <w:r w:rsidR="00E61394" w:rsidRPr="00E61394">
        <w:rPr>
          <w:rFonts w:ascii="Times New Roman" w:eastAsia="Calibri" w:hAnsi="Times New Roman" w:cs="Times New Roman"/>
          <w:color w:val="000000"/>
          <w:sz w:val="24"/>
          <w:szCs w:val="24"/>
          <w:lang w:eastAsia="cs-CZ"/>
        </w:rPr>
        <w:t xml:space="preserve"> </w:t>
      </w:r>
    </w:p>
    <w:p w14:paraId="2A87D546" w14:textId="3E332B00" w:rsidR="00E61394" w:rsidRDefault="001322BC" w:rsidP="00E61394">
      <w:pPr>
        <w:numPr>
          <w:ilvl w:val="0"/>
          <w:numId w:val="25"/>
        </w:numPr>
        <w:spacing w:after="120"/>
        <w:ind w:right="-1"/>
        <w:jc w:val="both"/>
        <w:rPr>
          <w:rFonts w:ascii="Times New Roman" w:eastAsia="Calibri" w:hAnsi="Times New Roman" w:cs="Times New Roman"/>
          <w:color w:val="000000"/>
          <w:sz w:val="24"/>
          <w:szCs w:val="24"/>
          <w:lang w:eastAsia="cs-CZ"/>
        </w:rPr>
      </w:pPr>
      <w:r w:rsidRPr="00E61394">
        <w:rPr>
          <w:rFonts w:ascii="Times New Roman" w:eastAsia="Calibri" w:hAnsi="Times New Roman" w:cs="Times New Roman"/>
          <w:color w:val="000000"/>
          <w:sz w:val="24"/>
          <w:szCs w:val="24"/>
          <w:lang w:eastAsia="cs-CZ"/>
        </w:rPr>
        <w:t>Při prodlení objednatele s úhradou faktury je poskyto</w:t>
      </w:r>
      <w:r w:rsidR="00553C05" w:rsidRPr="00E61394">
        <w:rPr>
          <w:rFonts w:ascii="Times New Roman" w:eastAsia="Calibri" w:hAnsi="Times New Roman" w:cs="Times New Roman"/>
          <w:color w:val="000000"/>
          <w:sz w:val="24"/>
          <w:szCs w:val="24"/>
          <w:lang w:eastAsia="cs-CZ"/>
        </w:rPr>
        <w:t xml:space="preserve">vatel oprávněn účtovat smluvní </w:t>
      </w:r>
      <w:r w:rsidRPr="00E61394">
        <w:rPr>
          <w:rFonts w:ascii="Times New Roman" w:eastAsia="Calibri" w:hAnsi="Times New Roman" w:cs="Times New Roman"/>
          <w:color w:val="000000"/>
          <w:sz w:val="24"/>
          <w:szCs w:val="24"/>
          <w:lang w:eastAsia="cs-CZ"/>
        </w:rPr>
        <w:t>pokutu ve výši 0,05</w:t>
      </w:r>
      <w:r w:rsidR="007F60F6" w:rsidRPr="00E61394">
        <w:rPr>
          <w:rFonts w:ascii="Times New Roman" w:eastAsia="Calibri" w:hAnsi="Times New Roman" w:cs="Times New Roman"/>
          <w:color w:val="000000"/>
          <w:sz w:val="24"/>
          <w:szCs w:val="24"/>
          <w:lang w:eastAsia="cs-CZ"/>
        </w:rPr>
        <w:t xml:space="preserve"> </w:t>
      </w:r>
      <w:r w:rsidRPr="00E61394">
        <w:rPr>
          <w:rFonts w:ascii="Times New Roman" w:eastAsia="Calibri" w:hAnsi="Times New Roman" w:cs="Times New Roman"/>
          <w:color w:val="000000"/>
          <w:sz w:val="24"/>
          <w:szCs w:val="24"/>
          <w:lang w:eastAsia="cs-CZ"/>
        </w:rPr>
        <w:t>% z fakturované částky za každý den prodlení.</w:t>
      </w:r>
      <w:r w:rsidR="00E61394" w:rsidRPr="00E61394">
        <w:rPr>
          <w:rFonts w:ascii="Times New Roman" w:eastAsia="Calibri" w:hAnsi="Times New Roman" w:cs="Times New Roman"/>
          <w:color w:val="000000"/>
          <w:sz w:val="24"/>
          <w:szCs w:val="24"/>
          <w:lang w:eastAsia="cs-CZ"/>
        </w:rPr>
        <w:t xml:space="preserve"> </w:t>
      </w:r>
    </w:p>
    <w:p w14:paraId="02F77453" w14:textId="431AF778" w:rsidR="00E61394" w:rsidRDefault="00D12ADC" w:rsidP="00E61394">
      <w:pPr>
        <w:numPr>
          <w:ilvl w:val="0"/>
          <w:numId w:val="25"/>
        </w:numPr>
        <w:spacing w:after="120"/>
        <w:ind w:right="-1"/>
        <w:jc w:val="both"/>
        <w:rPr>
          <w:rFonts w:ascii="Times New Roman" w:eastAsia="Calibri" w:hAnsi="Times New Roman" w:cs="Times New Roman"/>
          <w:color w:val="000000"/>
          <w:sz w:val="24"/>
          <w:szCs w:val="24"/>
          <w:lang w:eastAsia="cs-CZ"/>
        </w:rPr>
      </w:pPr>
      <w:r w:rsidRPr="00E61394">
        <w:rPr>
          <w:rFonts w:ascii="Times New Roman" w:eastAsia="Calibri" w:hAnsi="Times New Roman" w:cs="Times New Roman"/>
          <w:color w:val="000000"/>
          <w:sz w:val="24"/>
          <w:szCs w:val="24"/>
          <w:lang w:eastAsia="cs-CZ"/>
        </w:rPr>
        <w:t xml:space="preserve">Pokud poskytovatel </w:t>
      </w:r>
      <w:r w:rsidR="003F3241" w:rsidRPr="00E61394">
        <w:rPr>
          <w:rFonts w:ascii="Times New Roman" w:eastAsia="Calibri" w:hAnsi="Times New Roman" w:cs="Times New Roman"/>
          <w:color w:val="000000"/>
          <w:sz w:val="24"/>
          <w:szCs w:val="24"/>
          <w:lang w:eastAsia="cs-CZ"/>
        </w:rPr>
        <w:t>nezašle objednateli informace uvedené v článku V</w:t>
      </w:r>
      <w:r w:rsidR="00A41D3D">
        <w:rPr>
          <w:rFonts w:ascii="Times New Roman" w:eastAsia="Calibri" w:hAnsi="Times New Roman" w:cs="Times New Roman"/>
          <w:color w:val="000000"/>
          <w:sz w:val="24"/>
          <w:szCs w:val="24"/>
          <w:lang w:eastAsia="cs-CZ"/>
        </w:rPr>
        <w:t>.</w:t>
      </w:r>
      <w:r w:rsidR="003F3241" w:rsidRPr="00E61394">
        <w:rPr>
          <w:rFonts w:ascii="Times New Roman" w:eastAsia="Calibri" w:hAnsi="Times New Roman" w:cs="Times New Roman"/>
          <w:color w:val="000000"/>
          <w:sz w:val="24"/>
          <w:szCs w:val="24"/>
          <w:lang w:eastAsia="cs-CZ"/>
        </w:rPr>
        <w:t xml:space="preserve"> odst. 5 </w:t>
      </w:r>
      <w:r w:rsidR="00A41D3D" w:rsidRPr="00E61394">
        <w:rPr>
          <w:rFonts w:ascii="Times New Roman" w:eastAsia="Calibri" w:hAnsi="Times New Roman" w:cs="Times New Roman"/>
          <w:color w:val="000000"/>
          <w:sz w:val="24"/>
          <w:szCs w:val="24"/>
          <w:lang w:eastAsia="cs-CZ"/>
        </w:rPr>
        <w:t xml:space="preserve">této smlouvy </w:t>
      </w:r>
      <w:r w:rsidR="003F3241" w:rsidRPr="00E61394">
        <w:rPr>
          <w:rFonts w:ascii="Times New Roman" w:eastAsia="Calibri" w:hAnsi="Times New Roman" w:cs="Times New Roman"/>
          <w:color w:val="000000"/>
          <w:sz w:val="24"/>
          <w:szCs w:val="24"/>
          <w:lang w:eastAsia="cs-CZ"/>
        </w:rPr>
        <w:t>v termínu uvedeném rovněž v článku V</w:t>
      </w:r>
      <w:r w:rsidR="00A41D3D">
        <w:rPr>
          <w:rFonts w:ascii="Times New Roman" w:eastAsia="Calibri" w:hAnsi="Times New Roman" w:cs="Times New Roman"/>
          <w:color w:val="000000"/>
          <w:sz w:val="24"/>
          <w:szCs w:val="24"/>
          <w:lang w:eastAsia="cs-CZ"/>
        </w:rPr>
        <w:t>.</w:t>
      </w:r>
      <w:r w:rsidR="003F3241" w:rsidRPr="00E61394">
        <w:rPr>
          <w:rFonts w:ascii="Times New Roman" w:eastAsia="Calibri" w:hAnsi="Times New Roman" w:cs="Times New Roman"/>
          <w:color w:val="000000"/>
          <w:sz w:val="24"/>
          <w:szCs w:val="24"/>
          <w:lang w:eastAsia="cs-CZ"/>
        </w:rPr>
        <w:t xml:space="preserve"> odst. 5 této smlouvy</w:t>
      </w:r>
      <w:r w:rsidRPr="00E61394">
        <w:rPr>
          <w:rFonts w:ascii="Times New Roman" w:eastAsia="Calibri" w:hAnsi="Times New Roman" w:cs="Times New Roman"/>
          <w:color w:val="000000"/>
          <w:sz w:val="24"/>
          <w:szCs w:val="24"/>
          <w:lang w:eastAsia="cs-CZ"/>
        </w:rPr>
        <w:t>, uhradí poskytovatel objednateli smluvní pokutu ve</w:t>
      </w:r>
      <w:r w:rsidR="00D30898" w:rsidRPr="00E61394">
        <w:rPr>
          <w:rFonts w:ascii="Times New Roman" w:eastAsia="Calibri" w:hAnsi="Times New Roman" w:cs="Times New Roman"/>
          <w:color w:val="000000"/>
          <w:sz w:val="24"/>
          <w:szCs w:val="24"/>
          <w:lang w:eastAsia="cs-CZ"/>
        </w:rPr>
        <w:t xml:space="preserve"> výši 1</w:t>
      </w:r>
      <w:r w:rsidR="000C1165" w:rsidRPr="00E61394">
        <w:rPr>
          <w:rFonts w:ascii="Times New Roman" w:eastAsia="Calibri" w:hAnsi="Times New Roman" w:cs="Times New Roman"/>
          <w:color w:val="000000"/>
          <w:sz w:val="24"/>
          <w:szCs w:val="24"/>
          <w:lang w:eastAsia="cs-CZ"/>
        </w:rPr>
        <w:t xml:space="preserve"> 000</w:t>
      </w:r>
      <w:r w:rsidRPr="00E61394">
        <w:rPr>
          <w:rFonts w:ascii="Times New Roman" w:eastAsia="Calibri" w:hAnsi="Times New Roman" w:cs="Times New Roman"/>
          <w:color w:val="000000"/>
          <w:sz w:val="24"/>
          <w:szCs w:val="24"/>
          <w:lang w:eastAsia="cs-CZ"/>
        </w:rPr>
        <w:t xml:space="preserve"> Kč za každý den prodlení.</w:t>
      </w:r>
      <w:r w:rsidR="00E61394" w:rsidRPr="00E61394">
        <w:rPr>
          <w:rFonts w:ascii="Times New Roman" w:eastAsia="Calibri" w:hAnsi="Times New Roman" w:cs="Times New Roman"/>
          <w:color w:val="000000"/>
          <w:sz w:val="24"/>
          <w:szCs w:val="24"/>
          <w:lang w:eastAsia="cs-CZ"/>
        </w:rPr>
        <w:t xml:space="preserve"> </w:t>
      </w:r>
    </w:p>
    <w:p w14:paraId="42FE820D" w14:textId="52364490" w:rsidR="00A96237" w:rsidRDefault="00A96237" w:rsidP="00E61394">
      <w:pPr>
        <w:numPr>
          <w:ilvl w:val="0"/>
          <w:numId w:val="25"/>
        </w:numPr>
        <w:spacing w:after="120"/>
        <w:ind w:right="-1"/>
        <w:jc w:val="both"/>
        <w:rPr>
          <w:rFonts w:ascii="Times New Roman" w:eastAsia="Calibri" w:hAnsi="Times New Roman" w:cs="Times New Roman"/>
          <w:color w:val="000000"/>
          <w:sz w:val="24"/>
          <w:szCs w:val="24"/>
          <w:lang w:eastAsia="cs-CZ"/>
        </w:rPr>
      </w:pPr>
      <w:r w:rsidRPr="00A87A2C">
        <w:rPr>
          <w:rFonts w:ascii="Times New Roman" w:eastAsia="Calibri" w:hAnsi="Times New Roman" w:cs="Times New Roman"/>
          <w:color w:val="000000"/>
          <w:sz w:val="24"/>
          <w:szCs w:val="24"/>
          <w:lang w:eastAsia="cs-CZ"/>
        </w:rPr>
        <w:t xml:space="preserve">V případě porušení povinnosti dle </w:t>
      </w:r>
      <w:r>
        <w:rPr>
          <w:rFonts w:ascii="Times New Roman" w:eastAsia="Calibri" w:hAnsi="Times New Roman" w:cs="Times New Roman"/>
          <w:color w:val="000000"/>
          <w:sz w:val="24"/>
          <w:szCs w:val="24"/>
          <w:lang w:eastAsia="cs-CZ"/>
        </w:rPr>
        <w:t>článku V. odst. 12</w:t>
      </w:r>
      <w:r w:rsidRPr="00A87A2C">
        <w:rPr>
          <w:rFonts w:ascii="Times New Roman" w:eastAsia="Calibri" w:hAnsi="Times New Roman" w:cs="Times New Roman"/>
          <w:color w:val="000000"/>
          <w:sz w:val="24"/>
          <w:szCs w:val="24"/>
          <w:lang w:eastAsia="cs-CZ"/>
        </w:rPr>
        <w:t xml:space="preserve"> se </w:t>
      </w:r>
      <w:r>
        <w:rPr>
          <w:rFonts w:ascii="Times New Roman" w:eastAsia="Calibri" w:hAnsi="Times New Roman" w:cs="Times New Roman"/>
          <w:color w:val="000000"/>
          <w:sz w:val="24"/>
          <w:szCs w:val="24"/>
          <w:lang w:eastAsia="cs-CZ"/>
        </w:rPr>
        <w:t>poskytovatel</w:t>
      </w:r>
      <w:r w:rsidRPr="00A87A2C">
        <w:rPr>
          <w:rFonts w:ascii="Times New Roman" w:eastAsia="Calibri" w:hAnsi="Times New Roman" w:cs="Times New Roman"/>
          <w:color w:val="000000"/>
          <w:sz w:val="24"/>
          <w:szCs w:val="24"/>
          <w:lang w:eastAsia="cs-CZ"/>
        </w:rPr>
        <w:t xml:space="preserve"> zavazuje uhradit objednateli smluvní pokutu ve výši 1</w:t>
      </w:r>
      <w:r>
        <w:rPr>
          <w:rFonts w:ascii="Times New Roman" w:eastAsia="Calibri" w:hAnsi="Times New Roman" w:cs="Times New Roman"/>
          <w:color w:val="000000"/>
          <w:sz w:val="24"/>
          <w:szCs w:val="24"/>
          <w:lang w:eastAsia="cs-CZ"/>
        </w:rPr>
        <w:t xml:space="preserve"> </w:t>
      </w:r>
      <w:r w:rsidRPr="00A96237">
        <w:rPr>
          <w:rFonts w:ascii="Times New Roman" w:eastAsia="Calibri" w:hAnsi="Times New Roman" w:cs="Times New Roman"/>
          <w:color w:val="000000"/>
          <w:sz w:val="24"/>
          <w:szCs w:val="24"/>
          <w:lang w:eastAsia="cs-CZ"/>
        </w:rPr>
        <w:t>500</w:t>
      </w:r>
      <w:r w:rsidRPr="00A87A2C">
        <w:rPr>
          <w:rFonts w:ascii="Times New Roman" w:eastAsia="Calibri" w:hAnsi="Times New Roman" w:cs="Times New Roman"/>
          <w:color w:val="000000"/>
          <w:sz w:val="24"/>
          <w:szCs w:val="24"/>
          <w:lang w:eastAsia="cs-CZ"/>
        </w:rPr>
        <w:t xml:space="preserve"> Kč, a to za každý zjištěný případ porušení těchto povinností.</w:t>
      </w:r>
    </w:p>
    <w:p w14:paraId="6F93FA44" w14:textId="6850E894" w:rsidR="001322BC" w:rsidRPr="00E61394" w:rsidRDefault="001322BC" w:rsidP="00E61394">
      <w:pPr>
        <w:numPr>
          <w:ilvl w:val="0"/>
          <w:numId w:val="25"/>
        </w:numPr>
        <w:spacing w:after="120"/>
        <w:ind w:right="-1"/>
        <w:jc w:val="both"/>
        <w:rPr>
          <w:rFonts w:ascii="Times New Roman" w:eastAsia="Calibri" w:hAnsi="Times New Roman" w:cs="Times New Roman"/>
          <w:color w:val="000000"/>
          <w:sz w:val="24"/>
          <w:szCs w:val="24"/>
          <w:lang w:eastAsia="cs-CZ"/>
        </w:rPr>
      </w:pPr>
      <w:r w:rsidRPr="00E61394">
        <w:rPr>
          <w:rFonts w:ascii="Times New Roman" w:eastAsia="Calibri" w:hAnsi="Times New Roman" w:cs="Times New Roman"/>
          <w:color w:val="000000"/>
          <w:sz w:val="24"/>
          <w:szCs w:val="24"/>
          <w:lang w:eastAsia="cs-CZ"/>
        </w:rPr>
        <w:t xml:space="preserve">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w:t>
      </w:r>
      <w:r w:rsidRPr="00E61394">
        <w:rPr>
          <w:rFonts w:ascii="Times New Roman" w:eastAsia="Calibri" w:hAnsi="Times New Roman" w:cs="Times New Roman"/>
          <w:color w:val="000000"/>
          <w:sz w:val="24"/>
          <w:szCs w:val="24"/>
          <w:lang w:eastAsia="cs-CZ"/>
        </w:rPr>
        <w:lastRenderedPageBreak/>
        <w:t>smluvních pokut a úroků z prodlení nevznikne po dobu, po kterou zdržení proveditelné platby zavinil peněžní ústav.</w:t>
      </w:r>
    </w:p>
    <w:p w14:paraId="1AF5084E" w14:textId="77777777" w:rsidR="001322BC" w:rsidRPr="001322BC" w:rsidRDefault="001322BC" w:rsidP="00E61394">
      <w:pPr>
        <w:numPr>
          <w:ilvl w:val="0"/>
          <w:numId w:val="25"/>
        </w:numPr>
        <w:spacing w:after="120"/>
        <w:ind w:right="-1"/>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14:paraId="1A41C508" w14:textId="77777777" w:rsidR="001322BC" w:rsidRPr="001322BC" w:rsidRDefault="001322BC" w:rsidP="00462202">
      <w:pPr>
        <w:shd w:val="clear" w:color="00FFFF" w:fill="auto"/>
        <w:spacing w:after="120"/>
        <w:ind w:left="283" w:right="-1" w:hanging="567"/>
        <w:jc w:val="both"/>
        <w:rPr>
          <w:rFonts w:ascii="Times New Roman" w:eastAsia="Times New Roman" w:hAnsi="Times New Roman" w:cs="Times New Roman"/>
          <w:color w:val="000000"/>
          <w:sz w:val="24"/>
          <w:szCs w:val="24"/>
          <w:lang w:eastAsia="cs-CZ"/>
        </w:rPr>
      </w:pPr>
    </w:p>
    <w:p w14:paraId="6830829E" w14:textId="77777777" w:rsidR="001322BC" w:rsidRPr="001322BC" w:rsidRDefault="001322BC" w:rsidP="00462202">
      <w:pPr>
        <w:shd w:val="clear" w:color="00FFFF" w:fill="auto"/>
        <w:ind w:right="-1"/>
        <w:jc w:val="center"/>
        <w:rPr>
          <w:rFonts w:ascii="Times New Roman" w:eastAsia="Times New Roman" w:hAnsi="Times New Roman" w:cs="Times New Roman"/>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14:paraId="280FE8E0" w14:textId="77777777"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14:paraId="0565AE6C" w14:textId="77777777"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14:paraId="28E11EEE" w14:textId="32B546D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 změny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w:t>
      </w:r>
      <w:r w:rsidR="00AC18F7">
        <w:rPr>
          <w:rFonts w:ascii="Times New Roman" w:eastAsia="Calibri" w:hAnsi="Times New Roman" w:cs="Times New Roman"/>
          <w:color w:val="000000"/>
          <w:sz w:val="24"/>
          <w:szCs w:val="24"/>
          <w:lang w:eastAsia="cs-CZ"/>
        </w:rPr>
        <w:t>e znění pozdějších předpisů.</w:t>
      </w:r>
    </w:p>
    <w:p w14:paraId="5F6C650E" w14:textId="0943309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AC18F7">
        <w:rPr>
          <w:rFonts w:ascii="Times New Roman" w:eastAsia="Calibri" w:hAnsi="Times New Roman" w:cs="Times New Roman"/>
          <w:color w:val="000000"/>
          <w:sz w:val="24"/>
          <w:szCs w:val="24"/>
          <w:lang w:eastAsia="cs-CZ"/>
        </w:rPr>
        <w:t>s</w:t>
      </w:r>
      <w:r w:rsidRPr="00717BFE">
        <w:rPr>
          <w:rFonts w:ascii="Times New Roman" w:eastAsia="Calibri" w:hAnsi="Times New Roman" w:cs="Times New Roman"/>
          <w:color w:val="000000"/>
          <w:sz w:val="24"/>
          <w:szCs w:val="24"/>
          <w:lang w:eastAsia="cs-CZ"/>
        </w:rPr>
        <w:t xml:space="preserve"> 222 zákona č. 134/2016 Sb., o zadávání veřejných zakázek</w:t>
      </w:r>
      <w:r w:rsidR="00772880">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w:t>
      </w:r>
      <w:r w:rsidR="00AC18F7">
        <w:rPr>
          <w:rFonts w:ascii="Times New Roman" w:eastAsia="Calibri" w:hAnsi="Times New Roman" w:cs="Times New Roman"/>
          <w:color w:val="000000"/>
          <w:sz w:val="24"/>
          <w:szCs w:val="24"/>
          <w:lang w:eastAsia="cs-CZ"/>
        </w:rPr>
        <w:t>e znění pozdějších předpisů</w:t>
      </w:r>
      <w:r w:rsidRPr="00717BFE">
        <w:rPr>
          <w:rFonts w:ascii="Times New Roman" w:eastAsia="Calibri" w:hAnsi="Times New Roman" w:cs="Times New Roman"/>
          <w:color w:val="000000"/>
          <w:sz w:val="24"/>
          <w:szCs w:val="24"/>
          <w:lang w:eastAsia="cs-CZ"/>
        </w:rPr>
        <w:t>.</w:t>
      </w:r>
    </w:p>
    <w:p w14:paraId="5C6DA6B2"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75A0E7FB" w14:textId="6BBE2AD5"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Smlouvu lze měnit a doplňovat po dohodě smluvních stran formou </w:t>
      </w:r>
      <w:r w:rsidR="00772880">
        <w:rPr>
          <w:rFonts w:ascii="Times New Roman" w:eastAsia="Calibri" w:hAnsi="Times New Roman" w:cs="Times New Roman"/>
          <w:color w:val="000000"/>
          <w:sz w:val="24"/>
          <w:szCs w:val="24"/>
          <w:lang w:eastAsia="cs-CZ"/>
        </w:rPr>
        <w:t>vzestupně číslovaných elektronických</w:t>
      </w:r>
      <w:r w:rsidR="00772880"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xml:space="preserve">dodatků k této smlouvě podepsaných oběma smluvními stranami. </w:t>
      </w:r>
      <w:r w:rsidR="003F3241">
        <w:rPr>
          <w:rFonts w:ascii="Times New Roman" w:eastAsia="Calibri" w:hAnsi="Times New Roman" w:cs="Times New Roman"/>
          <w:color w:val="000000"/>
          <w:sz w:val="24"/>
          <w:szCs w:val="24"/>
          <w:lang w:eastAsia="cs-CZ"/>
        </w:rPr>
        <w:t xml:space="preserve">Výjimku tvoří změna počtu odpadových nádob, zrušení nebo přidání některého ze stanovišť. Požadavek na tuto změnu bude oznamován dopisem v souladu </w:t>
      </w:r>
      <w:r w:rsidR="00E64E99">
        <w:rPr>
          <w:rFonts w:ascii="Times New Roman" w:eastAsia="Calibri" w:hAnsi="Times New Roman" w:cs="Times New Roman"/>
          <w:color w:val="000000"/>
          <w:sz w:val="24"/>
          <w:szCs w:val="24"/>
          <w:lang w:eastAsia="cs-CZ"/>
        </w:rPr>
        <w:t>s článkem V, odst. 8</w:t>
      </w:r>
      <w:r w:rsidR="003F3241">
        <w:rPr>
          <w:rFonts w:ascii="Times New Roman" w:eastAsia="Calibri" w:hAnsi="Times New Roman" w:cs="Times New Roman"/>
          <w:color w:val="000000"/>
          <w:sz w:val="24"/>
          <w:szCs w:val="24"/>
          <w:lang w:eastAsia="cs-CZ"/>
        </w:rPr>
        <w:t xml:space="preserve"> smlouvy. </w:t>
      </w:r>
    </w:p>
    <w:p w14:paraId="38F088E9" w14:textId="0BA0C070" w:rsidR="001322BC" w:rsidRPr="00717BFE" w:rsidRDefault="0028639D" w:rsidP="00AB13CC">
      <w:pPr>
        <w:pStyle w:val="Odstavecseseznamem"/>
        <w:numPr>
          <w:ilvl w:val="0"/>
          <w:numId w:val="22"/>
        </w:numPr>
        <w:spacing w:after="120"/>
        <w:ind w:left="284" w:hanging="284"/>
        <w:contextualSpacing w:val="0"/>
        <w:jc w:val="both"/>
        <w:rPr>
          <w:rFonts w:ascii="Times New Roman" w:eastAsia="Calibri" w:hAnsi="Times New Roman" w:cs="Times New Roman"/>
          <w:color w:val="000000"/>
          <w:sz w:val="24"/>
          <w:szCs w:val="24"/>
          <w:lang w:eastAsia="cs-CZ"/>
        </w:rPr>
      </w:pPr>
      <w:r>
        <w:rPr>
          <w:rFonts w:ascii="Times New Roman" w:eastAsia="Calibri" w:hAnsi="Times New Roman" w:cs="Times New Roman"/>
          <w:color w:val="000000"/>
          <w:sz w:val="24"/>
          <w:szCs w:val="24"/>
          <w:lang w:eastAsia="cs-CZ"/>
        </w:rPr>
        <w:t>Tato s</w:t>
      </w:r>
      <w:r w:rsidRPr="0028639D">
        <w:rPr>
          <w:rFonts w:ascii="Times New Roman" w:eastAsia="Calibri" w:hAnsi="Times New Roman" w:cs="Times New Roman"/>
          <w:color w:val="000000"/>
          <w:sz w:val="24"/>
          <w:szCs w:val="24"/>
          <w:lang w:eastAsia="cs-CZ"/>
        </w:rPr>
        <w:t>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7EC12EE1" w14:textId="54E5E3DF" w:rsidR="001322BC"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54305E94" w14:textId="77777777" w:rsidR="001322BC" w:rsidRPr="009379D9" w:rsidRDefault="001322BC" w:rsidP="00462202">
      <w:pPr>
        <w:ind w:right="-1"/>
        <w:jc w:val="center"/>
        <w:rPr>
          <w:rFonts w:ascii="Times New Roman" w:eastAsia="Times New Roman" w:hAnsi="Times New Roman" w:cs="Times New Roman"/>
          <w:color w:val="000000"/>
          <w:sz w:val="14"/>
          <w:szCs w:val="20"/>
          <w:lang w:eastAsia="cs-CZ"/>
        </w:rPr>
      </w:pPr>
    </w:p>
    <w:p w14:paraId="5EA942E2" w14:textId="77777777"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14:paraId="1E77C041" w14:textId="26F8E698" w:rsidR="001322BC" w:rsidRPr="009E09AE" w:rsidRDefault="001322BC" w:rsidP="00717BFE">
      <w:pPr>
        <w:ind w:right="-1" w:hanging="142"/>
        <w:rPr>
          <w:rFonts w:ascii="Times New Roman" w:eastAsia="Times New Roman" w:hAnsi="Times New Roman" w:cs="Times New Roman"/>
          <w:sz w:val="24"/>
          <w:szCs w:val="23"/>
        </w:rPr>
      </w:pPr>
      <w:r w:rsidRPr="009E09AE">
        <w:rPr>
          <w:rFonts w:ascii="Times New Roman" w:eastAsia="Times New Roman" w:hAnsi="Times New Roman" w:cs="Times New Roman"/>
          <w:sz w:val="24"/>
          <w:szCs w:val="20"/>
          <w:lang w:eastAsia="cs-CZ"/>
        </w:rPr>
        <w:t xml:space="preserve">Příloha č. </w:t>
      </w:r>
      <w:r w:rsidR="001F2AB6" w:rsidRPr="009E09AE">
        <w:rPr>
          <w:rFonts w:ascii="Times New Roman" w:eastAsia="Times New Roman" w:hAnsi="Times New Roman" w:cs="Times New Roman"/>
          <w:sz w:val="24"/>
          <w:szCs w:val="20"/>
          <w:lang w:eastAsia="cs-CZ"/>
        </w:rPr>
        <w:t>1</w:t>
      </w:r>
      <w:r w:rsidR="004A0810">
        <w:rPr>
          <w:rFonts w:ascii="Times New Roman" w:eastAsia="Times New Roman" w:hAnsi="Times New Roman" w:cs="Times New Roman"/>
          <w:sz w:val="24"/>
          <w:szCs w:val="20"/>
          <w:lang w:eastAsia="cs-CZ"/>
        </w:rPr>
        <w:t>-</w:t>
      </w:r>
      <w:proofErr w:type="gramStart"/>
      <w:r w:rsidR="001F2AB6" w:rsidRPr="009E09AE">
        <w:rPr>
          <w:rFonts w:ascii="Times New Roman" w:eastAsia="Times New Roman" w:hAnsi="Times New Roman" w:cs="Times New Roman"/>
          <w:sz w:val="24"/>
          <w:szCs w:val="20"/>
          <w:lang w:eastAsia="cs-CZ"/>
        </w:rPr>
        <w:t>2</w:t>
      </w:r>
      <w:r w:rsidR="00D30898" w:rsidRPr="009E09AE">
        <w:rPr>
          <w:rFonts w:ascii="Times New Roman" w:eastAsia="Times New Roman" w:hAnsi="Times New Roman" w:cs="Times New Roman"/>
          <w:sz w:val="24"/>
          <w:szCs w:val="20"/>
          <w:lang w:eastAsia="cs-CZ"/>
        </w:rPr>
        <w:t>:</w:t>
      </w:r>
      <w:r w:rsidRPr="009E09AE">
        <w:rPr>
          <w:rFonts w:ascii="Times New Roman" w:eastAsia="Times New Roman" w:hAnsi="Times New Roman" w:cs="Times New Roman"/>
          <w:sz w:val="24"/>
          <w:szCs w:val="20"/>
          <w:lang w:eastAsia="cs-CZ"/>
        </w:rPr>
        <w:t xml:space="preserve"> </w:t>
      </w:r>
      <w:r w:rsidR="004A0810">
        <w:rPr>
          <w:rFonts w:ascii="Times New Roman" w:eastAsia="Times New Roman" w:hAnsi="Times New Roman" w:cs="Times New Roman"/>
          <w:sz w:val="24"/>
          <w:szCs w:val="20"/>
          <w:lang w:eastAsia="cs-CZ"/>
        </w:rPr>
        <w:t xml:space="preserve">  </w:t>
      </w:r>
      <w:proofErr w:type="gramEnd"/>
      <w:r w:rsidR="00B8391A" w:rsidRPr="009E09AE">
        <w:rPr>
          <w:rFonts w:ascii="Times New Roman" w:eastAsia="Times New Roman" w:hAnsi="Times New Roman" w:cs="Times New Roman"/>
          <w:sz w:val="24"/>
          <w:szCs w:val="20"/>
          <w:lang w:eastAsia="cs-CZ"/>
        </w:rPr>
        <w:t xml:space="preserve">Seznam </w:t>
      </w:r>
      <w:r w:rsidR="00B53308" w:rsidRPr="009E09AE">
        <w:rPr>
          <w:rFonts w:ascii="Times New Roman" w:eastAsia="Times New Roman" w:hAnsi="Times New Roman" w:cs="Times New Roman"/>
          <w:sz w:val="24"/>
          <w:szCs w:val="20"/>
          <w:lang w:eastAsia="cs-CZ"/>
        </w:rPr>
        <w:t xml:space="preserve">lokalit </w:t>
      </w:r>
      <w:r w:rsidR="00B8391A" w:rsidRPr="009E09AE">
        <w:rPr>
          <w:rFonts w:ascii="Times New Roman" w:eastAsia="Times New Roman" w:hAnsi="Times New Roman" w:cs="Times New Roman"/>
          <w:sz w:val="24"/>
          <w:szCs w:val="23"/>
        </w:rPr>
        <w:t>s ro</w:t>
      </w:r>
      <w:r w:rsidRPr="009E09AE">
        <w:rPr>
          <w:rFonts w:ascii="Times New Roman" w:eastAsia="Times New Roman" w:hAnsi="Times New Roman" w:cs="Times New Roman"/>
          <w:sz w:val="24"/>
          <w:szCs w:val="23"/>
        </w:rPr>
        <w:t>zsah</w:t>
      </w:r>
      <w:r w:rsidR="00B8391A" w:rsidRPr="009E09AE">
        <w:rPr>
          <w:rFonts w:ascii="Times New Roman" w:eastAsia="Times New Roman" w:hAnsi="Times New Roman" w:cs="Times New Roman"/>
          <w:sz w:val="24"/>
          <w:szCs w:val="23"/>
        </w:rPr>
        <w:t>em</w:t>
      </w:r>
      <w:r w:rsidRPr="009E09AE">
        <w:rPr>
          <w:rFonts w:ascii="Times New Roman" w:eastAsia="Times New Roman" w:hAnsi="Times New Roman" w:cs="Times New Roman"/>
          <w:sz w:val="24"/>
          <w:szCs w:val="23"/>
        </w:rPr>
        <w:t xml:space="preserve"> a četnost</w:t>
      </w:r>
      <w:r w:rsidR="00B8391A" w:rsidRPr="009E09AE">
        <w:rPr>
          <w:rFonts w:ascii="Times New Roman" w:eastAsia="Times New Roman" w:hAnsi="Times New Roman" w:cs="Times New Roman"/>
          <w:sz w:val="24"/>
          <w:szCs w:val="23"/>
        </w:rPr>
        <w:t>í</w:t>
      </w:r>
      <w:r w:rsidRPr="009E09AE">
        <w:rPr>
          <w:rFonts w:ascii="Times New Roman" w:eastAsia="Times New Roman" w:hAnsi="Times New Roman" w:cs="Times New Roman"/>
          <w:sz w:val="24"/>
          <w:szCs w:val="23"/>
        </w:rPr>
        <w:t xml:space="preserve"> služeb</w:t>
      </w:r>
      <w:r w:rsidR="00B8391A" w:rsidRPr="009E09AE">
        <w:rPr>
          <w:rFonts w:ascii="Times New Roman" w:eastAsia="Times New Roman" w:hAnsi="Times New Roman" w:cs="Times New Roman"/>
          <w:sz w:val="24"/>
          <w:szCs w:val="23"/>
        </w:rPr>
        <w:t xml:space="preserve"> </w:t>
      </w:r>
    </w:p>
    <w:p w14:paraId="73174385" w14:textId="7D6D9F57" w:rsidR="00D30898" w:rsidRDefault="00D30898" w:rsidP="00717BFE">
      <w:pPr>
        <w:ind w:right="-1" w:hanging="142"/>
        <w:rPr>
          <w:rFonts w:ascii="Times New Roman" w:eastAsia="Times New Roman" w:hAnsi="Times New Roman" w:cs="Times New Roman"/>
          <w:color w:val="FF0000"/>
          <w:sz w:val="24"/>
          <w:szCs w:val="23"/>
        </w:rPr>
      </w:pPr>
      <w:r w:rsidRPr="009E09AE">
        <w:rPr>
          <w:rFonts w:ascii="Times New Roman" w:eastAsia="Times New Roman" w:hAnsi="Times New Roman" w:cs="Times New Roman"/>
          <w:sz w:val="24"/>
          <w:szCs w:val="23"/>
        </w:rPr>
        <w:t xml:space="preserve">Příloha č. </w:t>
      </w:r>
      <w:proofErr w:type="gramStart"/>
      <w:r w:rsidR="00D60C30" w:rsidRPr="009E09AE">
        <w:rPr>
          <w:rFonts w:ascii="Times New Roman" w:eastAsia="Times New Roman" w:hAnsi="Times New Roman" w:cs="Times New Roman"/>
          <w:sz w:val="24"/>
          <w:szCs w:val="23"/>
        </w:rPr>
        <w:t>3</w:t>
      </w:r>
      <w:r w:rsidRPr="009E09AE">
        <w:rPr>
          <w:rFonts w:ascii="Times New Roman" w:eastAsia="Times New Roman" w:hAnsi="Times New Roman" w:cs="Times New Roman"/>
          <w:sz w:val="24"/>
          <w:szCs w:val="23"/>
        </w:rPr>
        <w:t xml:space="preserve">:  </w:t>
      </w:r>
      <w:r w:rsidR="009E09AE">
        <w:rPr>
          <w:rFonts w:ascii="Times New Roman" w:eastAsia="Times New Roman" w:hAnsi="Times New Roman" w:cs="Times New Roman"/>
          <w:sz w:val="24"/>
          <w:szCs w:val="23"/>
        </w:rPr>
        <w:tab/>
      </w:r>
      <w:proofErr w:type="gramEnd"/>
      <w:r w:rsidRPr="009E09AE">
        <w:rPr>
          <w:rFonts w:ascii="Times New Roman" w:eastAsia="Times New Roman" w:hAnsi="Times New Roman" w:cs="Times New Roman"/>
          <w:sz w:val="24"/>
          <w:szCs w:val="23"/>
        </w:rPr>
        <w:t>Souhrnná cenová tabulka</w:t>
      </w:r>
    </w:p>
    <w:p w14:paraId="1FF29840" w14:textId="77777777" w:rsidR="001322BC" w:rsidRPr="0055007C" w:rsidRDefault="001322BC" w:rsidP="00462202">
      <w:pPr>
        <w:ind w:left="284" w:right="-1" w:hanging="568"/>
        <w:rPr>
          <w:rFonts w:ascii="Times New Roman" w:eastAsia="Times New Roman" w:hAnsi="Times New Roman" w:cs="Times New Roman"/>
          <w:color w:val="000000"/>
          <w:sz w:val="24"/>
          <w:szCs w:val="24"/>
          <w:lang w:eastAsia="cs-CZ"/>
        </w:rPr>
      </w:pPr>
    </w:p>
    <w:p w14:paraId="5BDD297D" w14:textId="77777777" w:rsidR="009C75FC" w:rsidRPr="007473D4" w:rsidRDefault="009C75FC" w:rsidP="007473D4">
      <w:pPr>
        <w:tabs>
          <w:tab w:val="left" w:pos="5670"/>
        </w:tabs>
        <w:ind w:right="-1"/>
        <w:rPr>
          <w:rFonts w:ascii="Times New Roman" w:hAnsi="Times New Roman" w:cs="Times New Roman"/>
          <w:bCs/>
          <w:sz w:val="10"/>
          <w:szCs w:val="24"/>
        </w:rPr>
      </w:pPr>
    </w:p>
    <w:p w14:paraId="4E8D7860" w14:textId="77777777" w:rsidR="009C75FC" w:rsidRPr="007473D4" w:rsidRDefault="009C75FC" w:rsidP="007473D4">
      <w:pPr>
        <w:tabs>
          <w:tab w:val="left" w:pos="5670"/>
        </w:tabs>
        <w:ind w:right="-1"/>
        <w:rPr>
          <w:rFonts w:ascii="Times New Roman" w:hAnsi="Times New Roman" w:cs="Times New Roman"/>
          <w:bCs/>
          <w:sz w:val="24"/>
          <w:szCs w:val="24"/>
        </w:rPr>
      </w:pPr>
      <w:r w:rsidRPr="007473D4">
        <w:rPr>
          <w:rFonts w:ascii="Times New Roman" w:hAnsi="Times New Roman" w:cs="Times New Roman"/>
          <w:bCs/>
          <w:sz w:val="24"/>
          <w:szCs w:val="24"/>
        </w:rPr>
        <w:t>Za objednatele:</w:t>
      </w:r>
      <w:r w:rsidRPr="007473D4">
        <w:rPr>
          <w:rFonts w:ascii="Times New Roman" w:hAnsi="Times New Roman" w:cs="Times New Roman"/>
          <w:bCs/>
          <w:sz w:val="24"/>
          <w:szCs w:val="24"/>
        </w:rPr>
        <w:tab/>
        <w:t>Za poskytovatele:</w:t>
      </w:r>
      <w:r w:rsidRPr="007473D4">
        <w:rPr>
          <w:rFonts w:ascii="Times New Roman" w:hAnsi="Times New Roman" w:cs="Times New Roman"/>
          <w:bCs/>
          <w:sz w:val="24"/>
          <w:szCs w:val="24"/>
        </w:rPr>
        <w:tab/>
      </w:r>
    </w:p>
    <w:p w14:paraId="244FDE28" w14:textId="77777777" w:rsidR="009C75FC" w:rsidRPr="007473D4" w:rsidRDefault="009C75FC" w:rsidP="007473D4">
      <w:pPr>
        <w:ind w:right="-1"/>
        <w:rPr>
          <w:rFonts w:ascii="Times New Roman" w:hAnsi="Times New Roman" w:cs="Times New Roman"/>
          <w:bCs/>
          <w:sz w:val="24"/>
          <w:szCs w:val="24"/>
        </w:rPr>
      </w:pPr>
    </w:p>
    <w:p w14:paraId="48821DFA" w14:textId="2C775B80" w:rsidR="009379D9" w:rsidRDefault="009379D9" w:rsidP="007473D4">
      <w:pPr>
        <w:ind w:right="-1"/>
        <w:rPr>
          <w:rFonts w:ascii="Times New Roman" w:hAnsi="Times New Roman" w:cs="Times New Roman"/>
          <w:bCs/>
          <w:sz w:val="24"/>
          <w:szCs w:val="24"/>
        </w:rPr>
      </w:pPr>
    </w:p>
    <w:p w14:paraId="576B7471" w14:textId="77777777" w:rsidR="007537F9" w:rsidRDefault="007537F9" w:rsidP="007473D4">
      <w:pPr>
        <w:ind w:right="-1"/>
        <w:rPr>
          <w:rFonts w:ascii="Times New Roman" w:hAnsi="Times New Roman" w:cs="Times New Roman"/>
          <w:bCs/>
          <w:sz w:val="24"/>
          <w:szCs w:val="24"/>
        </w:rPr>
      </w:pPr>
    </w:p>
    <w:p w14:paraId="79FE1670" w14:textId="77777777" w:rsidR="004B3049" w:rsidRPr="007473D4" w:rsidRDefault="004B3049" w:rsidP="007473D4">
      <w:pPr>
        <w:ind w:right="-1"/>
        <w:rPr>
          <w:rFonts w:ascii="Times New Roman" w:hAnsi="Times New Roman" w:cs="Times New Roman"/>
          <w:bCs/>
          <w:sz w:val="24"/>
          <w:szCs w:val="24"/>
        </w:rPr>
      </w:pPr>
    </w:p>
    <w:p w14:paraId="493134B5" w14:textId="77777777" w:rsidR="009C75FC" w:rsidRPr="007473D4" w:rsidRDefault="009C75FC" w:rsidP="007473D4">
      <w:pPr>
        <w:ind w:right="-1"/>
        <w:rPr>
          <w:rFonts w:ascii="Times New Roman" w:hAnsi="Times New Roman" w:cs="Times New Roman"/>
          <w:bCs/>
          <w:sz w:val="24"/>
          <w:szCs w:val="24"/>
        </w:rPr>
      </w:pPr>
      <w:r w:rsidRPr="007473D4">
        <w:rPr>
          <w:rFonts w:ascii="Times New Roman" w:hAnsi="Times New Roman" w:cs="Times New Roman"/>
          <w:bCs/>
          <w:sz w:val="24"/>
          <w:szCs w:val="24"/>
        </w:rPr>
        <w:t>_________________________________</w:t>
      </w:r>
      <w:r w:rsidRPr="007473D4">
        <w:rPr>
          <w:rFonts w:ascii="Times New Roman" w:hAnsi="Times New Roman" w:cs="Times New Roman"/>
          <w:bCs/>
          <w:sz w:val="24"/>
          <w:szCs w:val="24"/>
        </w:rPr>
        <w:tab/>
      </w:r>
      <w:r w:rsidRPr="007473D4">
        <w:rPr>
          <w:rFonts w:ascii="Times New Roman" w:hAnsi="Times New Roman" w:cs="Times New Roman"/>
          <w:bCs/>
          <w:sz w:val="24"/>
          <w:szCs w:val="24"/>
        </w:rPr>
        <w:tab/>
      </w:r>
      <w:r w:rsidR="007D6D15" w:rsidRPr="007473D4">
        <w:rPr>
          <w:rFonts w:ascii="Times New Roman" w:hAnsi="Times New Roman" w:cs="Times New Roman"/>
          <w:bCs/>
          <w:sz w:val="24"/>
          <w:szCs w:val="24"/>
        </w:rPr>
        <w:t xml:space="preserve">         ________________________________</w:t>
      </w:r>
    </w:p>
    <w:p w14:paraId="7FBFF172" w14:textId="785AA373" w:rsidR="009C75FC" w:rsidRPr="007473D4" w:rsidRDefault="009C75FC" w:rsidP="007473D4">
      <w:pPr>
        <w:pStyle w:val="Odstavecseseznamem"/>
        <w:tabs>
          <w:tab w:val="center" w:pos="1985"/>
          <w:tab w:val="center" w:pos="7655"/>
        </w:tabs>
        <w:ind w:left="0" w:right="-1" w:hanging="284"/>
        <w:rPr>
          <w:rFonts w:ascii="Times New Roman" w:hAnsi="Times New Roman" w:cs="Times New Roman"/>
          <w:sz w:val="24"/>
          <w:szCs w:val="24"/>
        </w:rPr>
      </w:pPr>
      <w:r w:rsidRPr="007473D4">
        <w:rPr>
          <w:rFonts w:ascii="Times New Roman" w:hAnsi="Times New Roman" w:cs="Times New Roman"/>
          <w:sz w:val="24"/>
          <w:szCs w:val="24"/>
        </w:rPr>
        <w:tab/>
      </w:r>
      <w:r w:rsidRPr="007473D4">
        <w:rPr>
          <w:rFonts w:ascii="Times New Roman" w:hAnsi="Times New Roman" w:cs="Times New Roman"/>
          <w:sz w:val="24"/>
          <w:szCs w:val="24"/>
        </w:rPr>
        <w:tab/>
        <w:t>Armádní Servisní, příspěvková organizace</w:t>
      </w:r>
      <w:r w:rsidRPr="007473D4">
        <w:rPr>
          <w:rFonts w:ascii="Times New Roman" w:hAnsi="Times New Roman" w:cs="Times New Roman"/>
          <w:sz w:val="24"/>
          <w:szCs w:val="24"/>
        </w:rPr>
        <w:tab/>
      </w:r>
      <w:r w:rsidR="00584048">
        <w:rPr>
          <w:rFonts w:ascii="Times New Roman" w:hAnsi="Times New Roman" w:cs="Times New Roman"/>
          <w:sz w:val="24"/>
          <w:szCs w:val="24"/>
        </w:rPr>
        <w:t>AVE CZ odpadové hospodářství s.r.o.</w:t>
      </w:r>
    </w:p>
    <w:p w14:paraId="019E9FA0" w14:textId="1FB2DE03" w:rsidR="009C75FC" w:rsidRPr="007473D4" w:rsidRDefault="009C75FC" w:rsidP="007473D4">
      <w:pPr>
        <w:pStyle w:val="Odstavecseseznamem"/>
        <w:tabs>
          <w:tab w:val="center" w:pos="1985"/>
          <w:tab w:val="center" w:pos="7655"/>
        </w:tabs>
        <w:ind w:right="-1"/>
        <w:rPr>
          <w:rFonts w:ascii="Times New Roman" w:hAnsi="Times New Roman" w:cs="Times New Roman"/>
          <w:sz w:val="24"/>
          <w:szCs w:val="24"/>
        </w:rPr>
      </w:pPr>
      <w:r w:rsidRPr="007473D4">
        <w:rPr>
          <w:rFonts w:ascii="Times New Roman" w:hAnsi="Times New Roman" w:cs="Times New Roman"/>
          <w:sz w:val="24"/>
          <w:szCs w:val="24"/>
        </w:rPr>
        <w:tab/>
        <w:t>Ing. Martin Lehký</w:t>
      </w:r>
      <w:r w:rsidRPr="007473D4">
        <w:rPr>
          <w:rFonts w:ascii="Times New Roman" w:hAnsi="Times New Roman" w:cs="Times New Roman"/>
          <w:sz w:val="24"/>
          <w:szCs w:val="24"/>
        </w:rPr>
        <w:tab/>
      </w:r>
    </w:p>
    <w:p w14:paraId="7602F2A7" w14:textId="77777777" w:rsidR="00862467" w:rsidRDefault="009C75FC" w:rsidP="007473D4">
      <w:pPr>
        <w:tabs>
          <w:tab w:val="center" w:pos="1985"/>
          <w:tab w:val="center" w:pos="7655"/>
        </w:tabs>
        <w:ind w:right="-1"/>
        <w:rPr>
          <w:rFonts w:ascii="Times New Roman" w:hAnsi="Times New Roman" w:cs="Times New Roman"/>
          <w:sz w:val="24"/>
          <w:szCs w:val="24"/>
        </w:rPr>
      </w:pPr>
      <w:r w:rsidRPr="007473D4">
        <w:rPr>
          <w:rFonts w:ascii="Times New Roman" w:hAnsi="Times New Roman" w:cs="Times New Roman"/>
          <w:sz w:val="24"/>
          <w:szCs w:val="24"/>
        </w:rPr>
        <w:tab/>
        <w:t>ředitel</w:t>
      </w:r>
    </w:p>
    <w:p w14:paraId="7E443F1F" w14:textId="77777777" w:rsidR="00862467" w:rsidRDefault="00862467" w:rsidP="007473D4">
      <w:pPr>
        <w:tabs>
          <w:tab w:val="center" w:pos="1985"/>
          <w:tab w:val="center" w:pos="7655"/>
        </w:tabs>
        <w:ind w:right="-1"/>
        <w:rPr>
          <w:rFonts w:ascii="Times New Roman" w:hAnsi="Times New Roman" w:cs="Times New Roman"/>
          <w:sz w:val="24"/>
          <w:szCs w:val="24"/>
        </w:rPr>
      </w:pPr>
    </w:p>
    <w:p w14:paraId="1B36725D" w14:textId="77777777" w:rsidR="00862467" w:rsidRDefault="00862467" w:rsidP="007473D4">
      <w:pPr>
        <w:tabs>
          <w:tab w:val="center" w:pos="1985"/>
          <w:tab w:val="center" w:pos="7655"/>
        </w:tabs>
        <w:ind w:right="-1"/>
        <w:rPr>
          <w:rFonts w:ascii="Times New Roman" w:hAnsi="Times New Roman" w:cs="Times New Roman"/>
          <w:sz w:val="24"/>
          <w:szCs w:val="24"/>
        </w:rPr>
      </w:pPr>
    </w:p>
    <w:p w14:paraId="12CE150E" w14:textId="77777777" w:rsidR="00862467" w:rsidRDefault="00862467" w:rsidP="007473D4">
      <w:pPr>
        <w:tabs>
          <w:tab w:val="center" w:pos="1985"/>
          <w:tab w:val="center" w:pos="7655"/>
        </w:tabs>
        <w:ind w:right="-1"/>
        <w:rPr>
          <w:rFonts w:ascii="Times New Roman" w:hAnsi="Times New Roman" w:cs="Times New Roman"/>
          <w:sz w:val="24"/>
          <w:szCs w:val="24"/>
        </w:rPr>
      </w:pPr>
    </w:p>
    <w:p w14:paraId="34E71959" w14:textId="17C96B00" w:rsidR="008A295C" w:rsidRDefault="009C75FC" w:rsidP="007473D4">
      <w:pPr>
        <w:tabs>
          <w:tab w:val="center" w:pos="1985"/>
          <w:tab w:val="center" w:pos="7655"/>
        </w:tabs>
        <w:ind w:right="-1"/>
        <w:rPr>
          <w:rFonts w:ascii="Times New Roman" w:eastAsia="Times New Roman" w:hAnsi="Times New Roman" w:cs="Times New Roman"/>
          <w:sz w:val="24"/>
          <w:szCs w:val="24"/>
          <w:lang w:eastAsia="cs-CZ"/>
        </w:rPr>
      </w:pPr>
      <w:r w:rsidRPr="007473D4">
        <w:rPr>
          <w:rFonts w:ascii="Times New Roman" w:hAnsi="Times New Roman" w:cs="Times New Roman"/>
          <w:sz w:val="24"/>
          <w:szCs w:val="24"/>
        </w:rPr>
        <w:tab/>
      </w:r>
      <w:r w:rsidR="00862467">
        <w:rPr>
          <w:rFonts w:ascii="Times New Roman" w:hAnsi="Times New Roman" w:cs="Times New Roman"/>
          <w:sz w:val="24"/>
          <w:szCs w:val="24"/>
        </w:rPr>
        <w:tab/>
      </w:r>
      <w:r w:rsidR="00862467" w:rsidRPr="007473D4">
        <w:rPr>
          <w:rFonts w:ascii="Times New Roman" w:hAnsi="Times New Roman" w:cs="Times New Roman"/>
          <w:bCs/>
          <w:sz w:val="24"/>
          <w:szCs w:val="24"/>
        </w:rPr>
        <w:t>________________________________</w:t>
      </w:r>
      <w:r w:rsidR="001322BC" w:rsidRPr="002B7139">
        <w:rPr>
          <w:rFonts w:ascii="Times New Roman" w:eastAsia="Times New Roman" w:hAnsi="Times New Roman" w:cs="Times New Roman"/>
          <w:sz w:val="24"/>
          <w:szCs w:val="24"/>
          <w:lang w:eastAsia="cs-CZ"/>
        </w:rPr>
        <w:tab/>
      </w:r>
    </w:p>
    <w:p w14:paraId="3506A7D6" w14:textId="5B617CF4" w:rsidR="00862467" w:rsidRDefault="00862467" w:rsidP="00862467">
      <w:pPr>
        <w:pStyle w:val="Odstavecseseznamem"/>
        <w:tabs>
          <w:tab w:val="center" w:pos="1985"/>
          <w:tab w:val="center" w:pos="7655"/>
        </w:tabs>
        <w:ind w:left="0" w:right="-1" w:hanging="284"/>
        <w:rPr>
          <w:rFonts w:ascii="Times New Roman" w:hAnsi="Times New Roman" w:cs="Times New Roman"/>
          <w:sz w:val="24"/>
          <w:szCs w:val="24"/>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hAnsi="Times New Roman" w:cs="Times New Roman"/>
          <w:sz w:val="24"/>
          <w:szCs w:val="24"/>
        </w:rPr>
        <w:t>AVE CZ odpadové hospodářství s.r.o.</w:t>
      </w:r>
    </w:p>
    <w:p w14:paraId="34F5D3DA" w14:textId="2BFBD209" w:rsidR="00862467" w:rsidRPr="004A0810" w:rsidRDefault="00862467" w:rsidP="004A0810">
      <w:pPr>
        <w:pStyle w:val="Odstavecseseznamem"/>
        <w:tabs>
          <w:tab w:val="center" w:pos="1985"/>
          <w:tab w:val="center" w:pos="7655"/>
        </w:tabs>
        <w:ind w:left="0" w:right="-1"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sectPr w:rsidR="00862467" w:rsidRPr="004A0810"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F13B0" w14:textId="77777777" w:rsidR="008176B8" w:rsidRDefault="008176B8">
      <w:r>
        <w:separator/>
      </w:r>
    </w:p>
  </w:endnote>
  <w:endnote w:type="continuationSeparator" w:id="0">
    <w:p w14:paraId="62BB3DA4" w14:textId="77777777" w:rsidR="008176B8" w:rsidRDefault="0081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B9CA"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5146083" w14:textId="77777777" w:rsidR="00295FF6" w:rsidRDefault="005222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0D9B98B3" w14:textId="77777777" w:rsidR="007D6D15" w:rsidRDefault="00AC28BD">
        <w:pPr>
          <w:pStyle w:val="Zpat"/>
          <w:jc w:val="center"/>
        </w:pPr>
        <w:r>
          <w:rPr>
            <w:noProof/>
          </w:rPr>
          <w:drawing>
            <wp:anchor distT="0" distB="0" distL="0" distR="0" simplePos="0" relativeHeight="251657728" behindDoc="0" locked="0" layoutInCell="1" allowOverlap="1" wp14:anchorId="5625AB24" wp14:editId="7E237478">
              <wp:simplePos x="0" y="0"/>
              <wp:positionH relativeFrom="column">
                <wp:posOffset>0</wp:posOffset>
              </wp:positionH>
              <wp:positionV relativeFrom="paragraph">
                <wp:posOffset>3810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7F3641">
          <w:rPr>
            <w:noProof/>
            <w:sz w:val="24"/>
            <w:szCs w:val="24"/>
          </w:rPr>
          <w:t>6</w:t>
        </w:r>
        <w:r w:rsidR="007D6D15" w:rsidRPr="00717BFE">
          <w:rPr>
            <w:sz w:val="24"/>
            <w:szCs w:val="24"/>
          </w:rPr>
          <w:fldChar w:fldCharType="end"/>
        </w:r>
      </w:p>
    </w:sdtContent>
  </w:sdt>
  <w:p w14:paraId="253DC9F8" w14:textId="77777777" w:rsidR="00295FF6" w:rsidRDefault="00522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69089" w14:textId="77777777" w:rsidR="008176B8" w:rsidRDefault="008176B8">
      <w:r>
        <w:separator/>
      </w:r>
    </w:p>
  </w:footnote>
  <w:footnote w:type="continuationSeparator" w:id="0">
    <w:p w14:paraId="64E7AAE9" w14:textId="77777777" w:rsidR="008176B8" w:rsidRDefault="0081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7C6D"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5C80796" w14:textId="77777777" w:rsidR="00295FF6" w:rsidRDefault="005222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AB78" w14:textId="15ADB006" w:rsidR="00BD57EA" w:rsidRPr="00BD57EA" w:rsidRDefault="001322BC" w:rsidP="00BD57EA">
    <w:pPr>
      <w:pStyle w:val="Zhlav"/>
      <w:rPr>
        <w:b/>
        <w:color w:val="000000"/>
        <w:sz w:val="24"/>
        <w:szCs w:val="24"/>
      </w:rPr>
    </w:pPr>
    <w:r>
      <w:rPr>
        <w:b/>
        <w:sz w:val="24"/>
        <w:szCs w:val="24"/>
      </w:rPr>
      <w:tab/>
    </w:r>
    <w:r>
      <w:rPr>
        <w:b/>
        <w:sz w:val="24"/>
        <w:szCs w:val="24"/>
      </w:rPr>
      <w:tab/>
      <w:t>Smlouva č</w:t>
    </w:r>
    <w:r w:rsidRPr="00130255">
      <w:rPr>
        <w:b/>
        <w:sz w:val="24"/>
        <w:szCs w:val="24"/>
      </w:rPr>
      <w:t xml:space="preserve">. </w:t>
    </w:r>
    <w:r w:rsidR="00B4572A" w:rsidRPr="00130255">
      <w:rPr>
        <w:b/>
        <w:sz w:val="24"/>
        <w:szCs w:val="24"/>
      </w:rPr>
      <w:t>U</w:t>
    </w:r>
    <w:r w:rsidRPr="00130255">
      <w:rPr>
        <w:b/>
        <w:sz w:val="24"/>
        <w:szCs w:val="24"/>
      </w:rPr>
      <w:t>-</w:t>
    </w:r>
    <w:r w:rsidR="00130255" w:rsidRPr="00130255">
      <w:rPr>
        <w:b/>
        <w:sz w:val="24"/>
        <w:szCs w:val="24"/>
      </w:rPr>
      <w:t>14</w:t>
    </w:r>
    <w:r w:rsidR="009D28E0">
      <w:rPr>
        <w:b/>
        <w:sz w:val="24"/>
        <w:szCs w:val="24"/>
      </w:rPr>
      <w:t>1</w:t>
    </w:r>
    <w:r w:rsidRPr="00130255">
      <w:rPr>
        <w:b/>
        <w:sz w:val="24"/>
        <w:szCs w:val="24"/>
      </w:rPr>
      <w:t>-00/</w:t>
    </w:r>
    <w:r w:rsidR="00BE6F48" w:rsidRPr="00130255">
      <w:rPr>
        <w:b/>
        <w:sz w:val="24"/>
        <w:szCs w:val="24"/>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D506A"/>
    <w:multiLevelType w:val="hybridMultilevel"/>
    <w:tmpl w:val="525ABA26"/>
    <w:lvl w:ilvl="0" w:tplc="0405000F">
      <w:start w:val="1"/>
      <w:numFmt w:val="decimal"/>
      <w:lvlText w:val="%1."/>
      <w:lvlJc w:val="left"/>
      <w:pPr>
        <w:ind w:left="436"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1" w15:restartNumberingAfterBreak="0">
    <w:nsid w:val="3C9F7197"/>
    <w:multiLevelType w:val="hybridMultilevel"/>
    <w:tmpl w:val="0A165F8A"/>
    <w:lvl w:ilvl="0" w:tplc="0405000F">
      <w:start w:val="1"/>
      <w:numFmt w:val="decimal"/>
      <w:lvlText w:val="%1."/>
      <w:lvlJc w:val="left"/>
      <w:pPr>
        <w:ind w:left="360"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4E9743CE"/>
    <w:multiLevelType w:val="hybridMultilevel"/>
    <w:tmpl w:val="2850E9A4"/>
    <w:lvl w:ilvl="0" w:tplc="0405000F">
      <w:start w:val="1"/>
      <w:numFmt w:val="decimal"/>
      <w:lvlText w:val="%1."/>
      <w:lvlJc w:val="left"/>
      <w:pPr>
        <w:ind w:left="360" w:hanging="360"/>
      </w:pPr>
    </w:lvl>
    <w:lvl w:ilvl="1" w:tplc="DFF2EF9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22" w15:restartNumberingAfterBreak="0">
    <w:nsid w:val="6AF87112"/>
    <w:multiLevelType w:val="hybridMultilevel"/>
    <w:tmpl w:val="2938CBCE"/>
    <w:lvl w:ilvl="0" w:tplc="2848988A">
      <w:start w:val="1"/>
      <w:numFmt w:val="decimal"/>
      <w:lvlText w:val="%1."/>
      <w:lvlJc w:val="left"/>
      <w:pPr>
        <w:ind w:left="644"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24"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2"/>
  </w:num>
  <w:num w:numId="5">
    <w:abstractNumId w:val="7"/>
  </w:num>
  <w:num w:numId="6">
    <w:abstractNumId w:val="26"/>
  </w:num>
  <w:num w:numId="7">
    <w:abstractNumId w:val="18"/>
  </w:num>
  <w:num w:numId="8">
    <w:abstractNumId w:val="6"/>
  </w:num>
  <w:num w:numId="9">
    <w:abstractNumId w:val="24"/>
  </w:num>
  <w:num w:numId="10">
    <w:abstractNumId w:val="13"/>
  </w:num>
  <w:num w:numId="11">
    <w:abstractNumId w:val="23"/>
  </w:num>
  <w:num w:numId="12">
    <w:abstractNumId w:val="14"/>
  </w:num>
  <w:num w:numId="13">
    <w:abstractNumId w:val="15"/>
  </w:num>
  <w:num w:numId="14">
    <w:abstractNumId w:val="3"/>
  </w:num>
  <w:num w:numId="15">
    <w:abstractNumId w:val="12"/>
  </w:num>
  <w:num w:numId="16">
    <w:abstractNumId w:val="17"/>
  </w:num>
  <w:num w:numId="17">
    <w:abstractNumId w:val="25"/>
  </w:num>
  <w:num w:numId="18">
    <w:abstractNumId w:val="8"/>
  </w:num>
  <w:num w:numId="19">
    <w:abstractNumId w:val="19"/>
  </w:num>
  <w:num w:numId="20">
    <w:abstractNumId w:val="4"/>
  </w:num>
  <w:num w:numId="21">
    <w:abstractNumId w:val="9"/>
  </w:num>
  <w:num w:numId="22">
    <w:abstractNumId w:val="22"/>
  </w:num>
  <w:num w:numId="23">
    <w:abstractNumId w:val="21"/>
  </w:num>
  <w:num w:numId="24">
    <w:abstractNumId w:val="0"/>
  </w:num>
  <w:num w:numId="25">
    <w:abstractNumId w:val="1"/>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80"/>
    <w:rsid w:val="00016261"/>
    <w:rsid w:val="000216F5"/>
    <w:rsid w:val="00037713"/>
    <w:rsid w:val="00064B01"/>
    <w:rsid w:val="00081C77"/>
    <w:rsid w:val="0008734D"/>
    <w:rsid w:val="000901BF"/>
    <w:rsid w:val="000942D1"/>
    <w:rsid w:val="000A379B"/>
    <w:rsid w:val="000C1165"/>
    <w:rsid w:val="000C387B"/>
    <w:rsid w:val="000D2B1B"/>
    <w:rsid w:val="000D3DD3"/>
    <w:rsid w:val="000D6EA0"/>
    <w:rsid w:val="00116C6D"/>
    <w:rsid w:val="00121036"/>
    <w:rsid w:val="00130255"/>
    <w:rsid w:val="00131004"/>
    <w:rsid w:val="001322BC"/>
    <w:rsid w:val="00135B2E"/>
    <w:rsid w:val="00144159"/>
    <w:rsid w:val="00163699"/>
    <w:rsid w:val="0017109C"/>
    <w:rsid w:val="0017611D"/>
    <w:rsid w:val="00190B87"/>
    <w:rsid w:val="001F2AB6"/>
    <w:rsid w:val="00202B84"/>
    <w:rsid w:val="00203C73"/>
    <w:rsid w:val="00206C3A"/>
    <w:rsid w:val="00226D5B"/>
    <w:rsid w:val="002524A3"/>
    <w:rsid w:val="0028451E"/>
    <w:rsid w:val="0028639D"/>
    <w:rsid w:val="002B2AF4"/>
    <w:rsid w:val="002B7139"/>
    <w:rsid w:val="002D427F"/>
    <w:rsid w:val="002D45DE"/>
    <w:rsid w:val="002E025D"/>
    <w:rsid w:val="002E7129"/>
    <w:rsid w:val="00307C47"/>
    <w:rsid w:val="0032230D"/>
    <w:rsid w:val="00325B2E"/>
    <w:rsid w:val="003348FC"/>
    <w:rsid w:val="00336269"/>
    <w:rsid w:val="003549A7"/>
    <w:rsid w:val="003944C5"/>
    <w:rsid w:val="0039469B"/>
    <w:rsid w:val="003C4637"/>
    <w:rsid w:val="003D46BB"/>
    <w:rsid w:val="003E30E7"/>
    <w:rsid w:val="003F3241"/>
    <w:rsid w:val="00400DF7"/>
    <w:rsid w:val="00410BB1"/>
    <w:rsid w:val="00411057"/>
    <w:rsid w:val="00414EE8"/>
    <w:rsid w:val="004609A6"/>
    <w:rsid w:val="00462202"/>
    <w:rsid w:val="00480BB0"/>
    <w:rsid w:val="00493AD5"/>
    <w:rsid w:val="004A0810"/>
    <w:rsid w:val="004A20D9"/>
    <w:rsid w:val="004B3049"/>
    <w:rsid w:val="004B5D24"/>
    <w:rsid w:val="004D6B12"/>
    <w:rsid w:val="004F276F"/>
    <w:rsid w:val="00517A8A"/>
    <w:rsid w:val="005222E0"/>
    <w:rsid w:val="00537EB1"/>
    <w:rsid w:val="005406B3"/>
    <w:rsid w:val="00544672"/>
    <w:rsid w:val="0055007C"/>
    <w:rsid w:val="00553298"/>
    <w:rsid w:val="00553C05"/>
    <w:rsid w:val="00563B65"/>
    <w:rsid w:val="00571EAB"/>
    <w:rsid w:val="00576B96"/>
    <w:rsid w:val="00577BB9"/>
    <w:rsid w:val="00581038"/>
    <w:rsid w:val="00584048"/>
    <w:rsid w:val="00585BAC"/>
    <w:rsid w:val="005973D0"/>
    <w:rsid w:val="005E6C3E"/>
    <w:rsid w:val="00642B34"/>
    <w:rsid w:val="006472B3"/>
    <w:rsid w:val="00653F1B"/>
    <w:rsid w:val="00656BD9"/>
    <w:rsid w:val="00666699"/>
    <w:rsid w:val="0067309C"/>
    <w:rsid w:val="006B1EC8"/>
    <w:rsid w:val="006B6A2E"/>
    <w:rsid w:val="006F51E1"/>
    <w:rsid w:val="00717763"/>
    <w:rsid w:val="00717BFE"/>
    <w:rsid w:val="0072287E"/>
    <w:rsid w:val="007473D4"/>
    <w:rsid w:val="0075354E"/>
    <w:rsid w:val="007537F9"/>
    <w:rsid w:val="00762AA2"/>
    <w:rsid w:val="00772880"/>
    <w:rsid w:val="007B009C"/>
    <w:rsid w:val="007B5BB0"/>
    <w:rsid w:val="007D6D15"/>
    <w:rsid w:val="007D718C"/>
    <w:rsid w:val="007F2D00"/>
    <w:rsid w:val="007F3641"/>
    <w:rsid w:val="007F60F6"/>
    <w:rsid w:val="00801BC3"/>
    <w:rsid w:val="00814838"/>
    <w:rsid w:val="00816328"/>
    <w:rsid w:val="008169DC"/>
    <w:rsid w:val="008176B8"/>
    <w:rsid w:val="00825CED"/>
    <w:rsid w:val="0084512D"/>
    <w:rsid w:val="00862467"/>
    <w:rsid w:val="008672FF"/>
    <w:rsid w:val="0087652E"/>
    <w:rsid w:val="00885467"/>
    <w:rsid w:val="00890918"/>
    <w:rsid w:val="0089164F"/>
    <w:rsid w:val="008A295C"/>
    <w:rsid w:val="008A6835"/>
    <w:rsid w:val="008B04A4"/>
    <w:rsid w:val="008F567C"/>
    <w:rsid w:val="00906C89"/>
    <w:rsid w:val="00907CE7"/>
    <w:rsid w:val="009379D9"/>
    <w:rsid w:val="00951972"/>
    <w:rsid w:val="00985ABE"/>
    <w:rsid w:val="00986BA0"/>
    <w:rsid w:val="009914BD"/>
    <w:rsid w:val="009B0612"/>
    <w:rsid w:val="009C75FC"/>
    <w:rsid w:val="009D28E0"/>
    <w:rsid w:val="009D5A99"/>
    <w:rsid w:val="009D6AF4"/>
    <w:rsid w:val="009E09AE"/>
    <w:rsid w:val="009F3584"/>
    <w:rsid w:val="00A21B4D"/>
    <w:rsid w:val="00A41D3D"/>
    <w:rsid w:val="00A54627"/>
    <w:rsid w:val="00A70096"/>
    <w:rsid w:val="00A8444C"/>
    <w:rsid w:val="00A85BDD"/>
    <w:rsid w:val="00A87A2C"/>
    <w:rsid w:val="00A96237"/>
    <w:rsid w:val="00AA189A"/>
    <w:rsid w:val="00AA6766"/>
    <w:rsid w:val="00AB13CC"/>
    <w:rsid w:val="00AB35BA"/>
    <w:rsid w:val="00AC18F7"/>
    <w:rsid w:val="00AC28BD"/>
    <w:rsid w:val="00AD2392"/>
    <w:rsid w:val="00AF2F9F"/>
    <w:rsid w:val="00B10C2B"/>
    <w:rsid w:val="00B13575"/>
    <w:rsid w:val="00B2341E"/>
    <w:rsid w:val="00B42FE7"/>
    <w:rsid w:val="00B4572A"/>
    <w:rsid w:val="00B53308"/>
    <w:rsid w:val="00B55AF5"/>
    <w:rsid w:val="00B64A1E"/>
    <w:rsid w:val="00B712F9"/>
    <w:rsid w:val="00B713AF"/>
    <w:rsid w:val="00B72D8B"/>
    <w:rsid w:val="00B8391A"/>
    <w:rsid w:val="00BE3BB1"/>
    <w:rsid w:val="00BE6ADC"/>
    <w:rsid w:val="00BE6F48"/>
    <w:rsid w:val="00BF2F90"/>
    <w:rsid w:val="00BF6F59"/>
    <w:rsid w:val="00BF7644"/>
    <w:rsid w:val="00C13B0A"/>
    <w:rsid w:val="00C15080"/>
    <w:rsid w:val="00C24182"/>
    <w:rsid w:val="00C458E6"/>
    <w:rsid w:val="00C66EF4"/>
    <w:rsid w:val="00C676D0"/>
    <w:rsid w:val="00C77759"/>
    <w:rsid w:val="00CB377C"/>
    <w:rsid w:val="00CE27CA"/>
    <w:rsid w:val="00D12ADC"/>
    <w:rsid w:val="00D30898"/>
    <w:rsid w:val="00D45377"/>
    <w:rsid w:val="00D60C30"/>
    <w:rsid w:val="00D700D9"/>
    <w:rsid w:val="00D72312"/>
    <w:rsid w:val="00D93A44"/>
    <w:rsid w:val="00DD604A"/>
    <w:rsid w:val="00DE752C"/>
    <w:rsid w:val="00E0496A"/>
    <w:rsid w:val="00E25312"/>
    <w:rsid w:val="00E35624"/>
    <w:rsid w:val="00E50F6B"/>
    <w:rsid w:val="00E61394"/>
    <w:rsid w:val="00E64E99"/>
    <w:rsid w:val="00E74DCC"/>
    <w:rsid w:val="00E955CC"/>
    <w:rsid w:val="00EA3355"/>
    <w:rsid w:val="00EB4294"/>
    <w:rsid w:val="00EC7D2A"/>
    <w:rsid w:val="00ED569F"/>
    <w:rsid w:val="00EE037E"/>
    <w:rsid w:val="00EE12CA"/>
    <w:rsid w:val="00EF0B58"/>
    <w:rsid w:val="00EF712A"/>
    <w:rsid w:val="00F4159F"/>
    <w:rsid w:val="00F4179B"/>
    <w:rsid w:val="00F512AD"/>
    <w:rsid w:val="00F542CD"/>
    <w:rsid w:val="00F55187"/>
    <w:rsid w:val="00F60B0C"/>
    <w:rsid w:val="00F87504"/>
    <w:rsid w:val="00F9505E"/>
    <w:rsid w:val="00FB3873"/>
    <w:rsid w:val="00FD2904"/>
    <w:rsid w:val="00FD2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0F4A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51972"/>
    <w:rPr>
      <w:sz w:val="16"/>
      <w:szCs w:val="16"/>
    </w:rPr>
  </w:style>
  <w:style w:type="paragraph" w:styleId="Textkomente">
    <w:name w:val="annotation text"/>
    <w:basedOn w:val="Normln"/>
    <w:link w:val="TextkomenteChar"/>
    <w:uiPriority w:val="99"/>
    <w:semiHidden/>
    <w:unhideWhenUsed/>
    <w:rsid w:val="00951972"/>
    <w:rPr>
      <w:sz w:val="20"/>
      <w:szCs w:val="20"/>
    </w:rPr>
  </w:style>
  <w:style w:type="character" w:customStyle="1" w:styleId="TextkomenteChar">
    <w:name w:val="Text komentáře Char"/>
    <w:basedOn w:val="Standardnpsmoodstavce"/>
    <w:link w:val="Textkomente"/>
    <w:uiPriority w:val="99"/>
    <w:semiHidden/>
    <w:rsid w:val="00951972"/>
    <w:rPr>
      <w:sz w:val="20"/>
      <w:szCs w:val="20"/>
    </w:rPr>
  </w:style>
  <w:style w:type="paragraph" w:styleId="Pedmtkomente">
    <w:name w:val="annotation subject"/>
    <w:basedOn w:val="Textkomente"/>
    <w:next w:val="Textkomente"/>
    <w:link w:val="PedmtkomenteChar"/>
    <w:uiPriority w:val="99"/>
    <w:semiHidden/>
    <w:unhideWhenUsed/>
    <w:rsid w:val="00951972"/>
    <w:rPr>
      <w:b/>
      <w:bCs/>
    </w:rPr>
  </w:style>
  <w:style w:type="character" w:customStyle="1" w:styleId="PedmtkomenteChar">
    <w:name w:val="Předmět komentáře Char"/>
    <w:basedOn w:val="TextkomenteChar"/>
    <w:link w:val="Pedmtkomente"/>
    <w:uiPriority w:val="99"/>
    <w:semiHidden/>
    <w:rsid w:val="00951972"/>
    <w:rPr>
      <w:b/>
      <w:bCs/>
      <w:sz w:val="20"/>
      <w:szCs w:val="20"/>
    </w:rPr>
  </w:style>
  <w:style w:type="character" w:styleId="Hypertextovodkaz">
    <w:name w:val="Hyperlink"/>
    <w:basedOn w:val="Standardnpsmoodstavce"/>
    <w:uiPriority w:val="99"/>
    <w:unhideWhenUsed/>
    <w:rsid w:val="00226D5B"/>
    <w:rPr>
      <w:color w:val="0000FF" w:themeColor="hyperlink"/>
      <w:u w:val="single"/>
    </w:rPr>
  </w:style>
  <w:style w:type="character" w:customStyle="1" w:styleId="Nevyeenzmnka1">
    <w:name w:val="Nevyřešená zmínka1"/>
    <w:basedOn w:val="Standardnpsmoodstavce"/>
    <w:uiPriority w:val="99"/>
    <w:semiHidden/>
    <w:unhideWhenUsed/>
    <w:rsid w:val="00226D5B"/>
    <w:rPr>
      <w:color w:val="605E5C"/>
      <w:shd w:val="clear" w:color="auto" w:fill="E1DFDD"/>
    </w:rPr>
  </w:style>
  <w:style w:type="paragraph" w:customStyle="1" w:styleId="Default">
    <w:name w:val="Default"/>
    <w:rsid w:val="00F512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2">
    <w:name w:val="Nevyřešená zmínka2"/>
    <w:basedOn w:val="Standardnpsmoodstavce"/>
    <w:uiPriority w:val="99"/>
    <w:semiHidden/>
    <w:unhideWhenUsed/>
    <w:rsid w:val="0051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96309">
      <w:bodyDiv w:val="1"/>
      <w:marLeft w:val="0"/>
      <w:marRight w:val="0"/>
      <w:marTop w:val="0"/>
      <w:marBottom w:val="0"/>
      <w:divBdr>
        <w:top w:val="none" w:sz="0" w:space="0" w:color="auto"/>
        <w:left w:val="none" w:sz="0" w:space="0" w:color="auto"/>
        <w:bottom w:val="none" w:sz="0" w:space="0" w:color="auto"/>
        <w:right w:val="none" w:sz="0" w:space="0" w:color="auto"/>
      </w:divBdr>
      <w:divsChild>
        <w:div w:id="691762360">
          <w:marLeft w:val="0"/>
          <w:marRight w:val="0"/>
          <w:marTop w:val="0"/>
          <w:marBottom w:val="0"/>
          <w:divBdr>
            <w:top w:val="none" w:sz="0" w:space="0" w:color="auto"/>
            <w:left w:val="none" w:sz="0" w:space="0" w:color="auto"/>
            <w:bottom w:val="none" w:sz="0" w:space="0" w:color="auto"/>
            <w:right w:val="none" w:sz="0" w:space="0" w:color="auto"/>
          </w:divBdr>
        </w:div>
      </w:divsChild>
    </w:div>
    <w:div w:id="1523350376">
      <w:bodyDiv w:val="1"/>
      <w:marLeft w:val="0"/>
      <w:marRight w:val="0"/>
      <w:marTop w:val="0"/>
      <w:marBottom w:val="0"/>
      <w:divBdr>
        <w:top w:val="none" w:sz="0" w:space="0" w:color="auto"/>
        <w:left w:val="none" w:sz="0" w:space="0" w:color="auto"/>
        <w:bottom w:val="none" w:sz="0" w:space="0" w:color="auto"/>
        <w:right w:val="none" w:sz="0" w:space="0" w:color="auto"/>
      </w:divBdr>
    </w:div>
    <w:div w:id="1670982826">
      <w:bodyDiv w:val="1"/>
      <w:marLeft w:val="0"/>
      <w:marRight w:val="0"/>
      <w:marTop w:val="0"/>
      <w:marBottom w:val="0"/>
      <w:divBdr>
        <w:top w:val="none" w:sz="0" w:space="0" w:color="auto"/>
        <w:left w:val="none" w:sz="0" w:space="0" w:color="auto"/>
        <w:bottom w:val="none" w:sz="0" w:space="0" w:color="auto"/>
        <w:right w:val="none" w:sz="0" w:space="0" w:color="auto"/>
      </w:divBdr>
      <w:divsChild>
        <w:div w:id="398674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A016-C102-4F79-8592-A2E3080B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7</Pages>
  <Words>2941</Words>
  <Characters>17353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Markéta  Tichá</cp:lastModifiedBy>
  <cp:revision>118</cp:revision>
  <cp:lastPrinted>2021-01-05T12:45:00Z</cp:lastPrinted>
  <dcterms:created xsi:type="dcterms:W3CDTF">2021-01-19T10:56:00Z</dcterms:created>
  <dcterms:modified xsi:type="dcterms:W3CDTF">2021-06-10T08:30:00Z</dcterms:modified>
</cp:coreProperties>
</file>