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25" w:lineRule="exact" w:before="80"/>
        <w:ind w:left="2947"/>
      </w:pPr>
      <w:r>
        <w:rPr>
          <w:color w:val="808080"/>
        </w:rPr>
        <w:t>Dodatek č. 1</w:t>
      </w:r>
    </w:p>
    <w:p>
      <w:pPr>
        <w:spacing w:before="0"/>
        <w:ind w:left="2949" w:right="2956" w:firstLine="0"/>
        <w:jc w:val="center"/>
        <w:rPr>
          <w:sz w:val="32"/>
        </w:rPr>
      </w:pPr>
      <w:r>
        <w:rPr>
          <w:color w:val="808080"/>
          <w:sz w:val="32"/>
        </w:rPr>
        <w:t>ke smlouvě č. 1190400307 o poskytnutí podpory</w:t>
      </w:r>
    </w:p>
    <w:p>
      <w:pPr>
        <w:spacing w:before="1"/>
        <w:ind w:left="1003" w:right="1016" w:firstLine="0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>
      <w:pPr>
        <w:pStyle w:val="BodyText"/>
        <w:rPr>
          <w:sz w:val="60"/>
        </w:rPr>
      </w:pPr>
    </w:p>
    <w:p>
      <w:pPr>
        <w:pStyle w:val="BodyText"/>
        <w:ind w:left="102"/>
      </w:pPr>
      <w:r>
        <w:rPr/>
        <w:t>Smluvní strany</w:t>
      </w:r>
    </w:p>
    <w:p>
      <w:pPr>
        <w:pStyle w:val="BodyText"/>
        <w:rPr>
          <w:sz w:val="26"/>
        </w:rPr>
      </w:pPr>
    </w:p>
    <w:p>
      <w:pPr>
        <w:pStyle w:val="Heading2"/>
      </w:pPr>
      <w:r>
        <w:rPr/>
        <w:t>Státní fond životního prostředí České 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 1931/1, 148 00 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 2006/9, 140 00 Praha</w:t>
      </w:r>
      <w:r>
        <w:rPr>
          <w:spacing w:val="-2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/>
        <w:t>zastoupený:</w:t>
        <w:tab/>
        <w:t>Ing. Petrem V a l d m a n e m, ředitelem SFŽP</w:t>
      </w:r>
      <w:r>
        <w:rPr>
          <w:spacing w:val="-23"/>
        </w:rPr>
        <w:t> </w:t>
      </w:r>
      <w:r>
        <w:rPr/>
        <w:t>ČR (dále jen</w:t>
      </w:r>
      <w:r>
        <w:rPr>
          <w:spacing w:val="-2"/>
        </w:rPr>
        <w:t> </w:t>
      </w:r>
      <w:r>
        <w:rPr/>
        <w:t>„Fond“)</w:t>
      </w:r>
    </w:p>
    <w:p>
      <w:pPr>
        <w:pStyle w:val="BodyText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rPr>
          <w:sz w:val="26"/>
        </w:rPr>
      </w:pPr>
    </w:p>
    <w:p>
      <w:pPr>
        <w:pStyle w:val="Heading2"/>
      </w:pPr>
      <w:r>
        <w:rPr/>
        <w:t>obec Čtyřkoly</w:t>
      </w:r>
    </w:p>
    <w:p>
      <w:pPr>
        <w:pStyle w:val="BodyText"/>
        <w:tabs>
          <w:tab w:pos="2982" w:val="left" w:leader="none"/>
        </w:tabs>
        <w:ind w:left="102" w:right="2245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 úřad Čtyřkoly, Čtyřkoly 70, 257 22</w:t>
      </w:r>
      <w:r>
        <w:rPr>
          <w:spacing w:val="-23"/>
        </w:rPr>
        <w:t> </w:t>
      </w:r>
      <w:r>
        <w:rPr/>
        <w:t>Čerčany IČO:</w:t>
        <w:tab/>
        <w:t>00508519</w:t>
      </w:r>
    </w:p>
    <w:p>
      <w:pPr>
        <w:pStyle w:val="BodyText"/>
        <w:tabs>
          <w:tab w:pos="2982" w:val="left" w:leader="none"/>
        </w:tabs>
        <w:spacing w:before="1"/>
        <w:ind w:left="102" w:right="3845"/>
      </w:pPr>
      <w:r>
        <w:rPr/>
        <w:t>zastoupená:</w:t>
        <w:tab/>
        <w:t>Štěpánem B e n c o u,</w:t>
      </w:r>
      <w:r>
        <w:rPr>
          <w:spacing w:val="-14"/>
        </w:rPr>
        <w:t> </w:t>
      </w:r>
      <w:r>
        <w:rPr/>
        <w:t>starostou (dále jen 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/>
      </w:pPr>
      <w:r>
        <w:rPr/>
        <w:t>se dohodly na této změně a doplnění smlouvy č. 1190400307 o poskytnutí podpory ze Státního fondu životního prostředí České republiky ze dne 5. 10. 2020 (dále jen „Smlouva“):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 článku III bod 3 zní:</w:t>
      </w:r>
    </w:p>
    <w:p>
      <w:pPr>
        <w:pStyle w:val="BodyText"/>
        <w:spacing w:before="120"/>
        <w:ind w:left="385"/>
      </w:pPr>
      <w:r>
        <w:rPr/>
        <w:t>„3) Při splnění příslušných podmínek této Smlouvy poskytne Fond podporu takto:</w:t>
      </w:r>
    </w:p>
    <w:p>
      <w:pPr>
        <w:pStyle w:val="BodyText"/>
        <w:spacing w:before="12"/>
        <w:rPr>
          <w:sz w:val="19"/>
        </w:rPr>
      </w:pPr>
    </w:p>
    <w:tbl>
      <w:tblPr>
        <w:tblW w:w="0" w:type="auto"/>
        <w:jc w:val="left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4185"/>
      </w:tblGrid>
      <w:tr>
        <w:trPr>
          <w:trHeight w:val="506" w:hRule="atLeast"/>
        </w:trPr>
        <w:tc>
          <w:tcPr>
            <w:tcW w:w="4381" w:type="dxa"/>
          </w:tcPr>
          <w:p>
            <w:pPr>
              <w:pStyle w:val="TableParagraph"/>
              <w:ind w:left="1902" w:right="1894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1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>
        <w:trPr>
          <w:trHeight w:val="508" w:hRule="atLeast"/>
        </w:trPr>
        <w:tc>
          <w:tcPr>
            <w:tcW w:w="4381" w:type="dxa"/>
          </w:tcPr>
          <w:p>
            <w:pPr>
              <w:pStyle w:val="TableParagraph"/>
              <w:ind w:left="1901" w:right="1894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185" w:type="dxa"/>
          </w:tcPr>
          <w:p>
            <w:pPr>
              <w:pStyle w:val="TableParagraph"/>
              <w:ind w:left="1509"/>
              <w:rPr>
                <w:sz w:val="20"/>
              </w:rPr>
            </w:pPr>
            <w:r>
              <w:rPr>
                <w:sz w:val="20"/>
              </w:rPr>
              <w:t>3 389 297,71</w:t>
            </w:r>
          </w:p>
        </w:tc>
      </w:tr>
    </w:tbl>
    <w:p>
      <w:pPr>
        <w:pStyle w:val="BodyText"/>
        <w:ind w:right="109"/>
        <w:jc w:val="right"/>
      </w:pPr>
      <w:r>
        <w:rPr>
          <w:w w:val="95"/>
        </w:rPr>
        <w:t>“.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110" w:hanging="428"/>
        <w:jc w:val="left"/>
        <w:rPr>
          <w:sz w:val="20"/>
        </w:rPr>
      </w:pPr>
      <w:r>
        <w:rPr>
          <w:sz w:val="20"/>
        </w:rPr>
        <w:t>Smluvní strany souhlasně prohlašují, že Fond poskytl na základě Smlouvy příjemci podpory v roce 2020 částku 199 061,53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37" w:lineRule="auto" w:before="0" w:after="0"/>
        <w:ind w:left="529" w:right="116" w:hanging="428"/>
        <w:jc w:val="left"/>
        <w:rPr>
          <w:sz w:val="20"/>
        </w:rPr>
      </w:pPr>
      <w:r>
        <w:rPr>
          <w:sz w:val="20"/>
        </w:rPr>
        <w:t>V článku IV bodu 1 písm. p) odrážce první se termín ukončení stavebních a montážních prací prodlužuje do konce</w:t>
      </w:r>
      <w:r>
        <w:rPr>
          <w:spacing w:val="-2"/>
          <w:sz w:val="20"/>
        </w:rPr>
        <w:t> </w:t>
      </w:r>
      <w:r>
        <w:rPr>
          <w:sz w:val="20"/>
        </w:rPr>
        <w:t>5/2021.</w:t>
      </w:r>
    </w:p>
    <w:p>
      <w:pPr>
        <w:spacing w:after="0" w:line="237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962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73" w:after="0"/>
        <w:ind w:left="529" w:right="0" w:hanging="428"/>
        <w:jc w:val="left"/>
        <w:rPr>
          <w:sz w:val="20"/>
        </w:rPr>
      </w:pPr>
      <w:r>
        <w:rPr>
          <w:sz w:val="20"/>
        </w:rPr>
        <w:t>V článku IV bodu 1 písm. p) odrážce druhé se termín ukončení akce prodlužuje do konce</w:t>
      </w:r>
      <w:r>
        <w:rPr>
          <w:spacing w:val="-13"/>
          <w:sz w:val="20"/>
        </w:rPr>
        <w:t> </w:t>
      </w:r>
      <w:r>
        <w:rPr>
          <w:sz w:val="20"/>
        </w:rPr>
        <w:t>7/2021.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 článku IV bodu 1 písm. q) se termín předložení podkladů k ZVA prodlužuje do konce</w:t>
      </w:r>
      <w:r>
        <w:rPr>
          <w:spacing w:val="-15"/>
          <w:sz w:val="20"/>
        </w:rPr>
        <w:t> </w:t>
      </w:r>
      <w:r>
        <w:rPr>
          <w:sz w:val="20"/>
        </w:rPr>
        <w:t>1/2022.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Ostatní ustanovení Smlouvy se</w:t>
      </w:r>
      <w:r>
        <w:rPr>
          <w:spacing w:val="-3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11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 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/>
        <w:t>…………………………………………….</w:t>
        <w:tab/>
      </w:r>
      <w:r>
        <w:rPr>
          <w:w w:val="95"/>
        </w:rPr>
        <w:t>...............……………………………………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1pt;height:13.05pt;mso-position-horizontal-relative:page;mso-position-vertical-relative:page;z-index:-2517596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w w:val="99"/>
        <w:sz w:val="20"/>
        <w:szCs w:val="2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1003" w:right="2956"/>
      <w:jc w:val="center"/>
      <w:outlineLvl w:val="1"/>
    </w:pPr>
    <w:rPr>
      <w:rFonts w:ascii="Segoe UI" w:hAnsi="Segoe UI" w:eastAsia="Segoe UI" w:cs="Segoe UI"/>
      <w:sz w:val="32"/>
      <w:szCs w:val="32"/>
      <w:lang w:val="cs-CZ" w:eastAsia="cs-CZ" w:bidi="cs-CZ"/>
    </w:rPr>
  </w:style>
  <w:style w:styleId="Heading2" w:type="paragraph">
    <w:name w:val="Heading 2"/>
    <w:basedOn w:val="Normal"/>
    <w:uiPriority w:val="1"/>
    <w:qFormat/>
    <w:pPr>
      <w:spacing w:before="185"/>
      <w:ind w:left="102"/>
      <w:outlineLvl w:val="2"/>
    </w:pPr>
    <w:rPr>
      <w:rFonts w:ascii="Segoe UI" w:hAnsi="Segoe UI" w:eastAsia="Segoe UI" w:cs="Segoe UI"/>
      <w:b/>
      <w:bCs/>
      <w:sz w:val="20"/>
      <w:szCs w:val="20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spacing w:before="122"/>
      <w:ind w:left="1504" w:right="1502"/>
      <w:jc w:val="center"/>
    </w:pPr>
    <w:rPr>
      <w:rFonts w:ascii="Segoe UI" w:hAnsi="Segoe UI" w:eastAsia="Segoe UI" w:cs="Segoe UI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2021-06-10T07:20:05Z</dcterms:created>
  <dcterms:modified xsi:type="dcterms:W3CDTF">2021-06-10T07:20:05Z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2021-06-10T00:00:00Z</vt:filetime>
  </property>
</Properties>
</file>