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73A715" w14:textId="77777777" w:rsidR="00215F9F" w:rsidRPr="00397436" w:rsidRDefault="00242636" w:rsidP="00397436">
      <w:pPr>
        <w:pStyle w:val="Odstavecseseznamem"/>
        <w:jc w:val="center"/>
        <w:rPr>
          <w:b/>
          <w:sz w:val="28"/>
          <w:szCs w:val="28"/>
        </w:rPr>
      </w:pPr>
      <w:r w:rsidRPr="00397436">
        <w:rPr>
          <w:b/>
          <w:sz w:val="28"/>
          <w:szCs w:val="28"/>
        </w:rPr>
        <w:t>S M L O U V A   O   D Í L O</w:t>
      </w:r>
    </w:p>
    <w:p w14:paraId="3CDDA97F" w14:textId="77777777" w:rsidR="00215F9F" w:rsidRDefault="00215F9F" w:rsidP="00215F9F">
      <w:pPr>
        <w:jc w:val="center"/>
        <w:rPr>
          <w:rFonts w:cs="Arial"/>
          <w:szCs w:val="22"/>
        </w:rPr>
      </w:pPr>
    </w:p>
    <w:p w14:paraId="1EBC30F3" w14:textId="77777777" w:rsidR="00215F9F" w:rsidRDefault="00215F9F" w:rsidP="00072D7B">
      <w:pPr>
        <w:rPr>
          <w:rFonts w:cs="Arial"/>
          <w:szCs w:val="22"/>
        </w:rPr>
      </w:pPr>
      <w:r>
        <w:rPr>
          <w:rFonts w:cs="Arial"/>
          <w:szCs w:val="22"/>
        </w:rPr>
        <w:t>u</w:t>
      </w:r>
      <w:r w:rsidRPr="00201066">
        <w:rPr>
          <w:rFonts w:cs="Arial"/>
          <w:szCs w:val="22"/>
        </w:rPr>
        <w:t xml:space="preserve">zavřená v souladu s § 2586 a násl. </w:t>
      </w:r>
      <w:r>
        <w:rPr>
          <w:rFonts w:cs="Arial"/>
          <w:szCs w:val="22"/>
        </w:rPr>
        <w:t>z</w:t>
      </w:r>
      <w:r w:rsidRPr="00201066">
        <w:rPr>
          <w:rFonts w:cs="Arial"/>
          <w:szCs w:val="22"/>
        </w:rPr>
        <w:t>ákona č. 8</w:t>
      </w:r>
      <w:r>
        <w:rPr>
          <w:rFonts w:cs="Arial"/>
          <w:szCs w:val="22"/>
        </w:rPr>
        <w:t>9/2012 Sb., občanského zákoníku</w:t>
      </w:r>
      <w:r w:rsidRPr="00201066">
        <w:rPr>
          <w:rFonts w:cs="Arial"/>
          <w:szCs w:val="22"/>
        </w:rPr>
        <w:t xml:space="preserve">, ve znění pozdějších předpisů (dále jen </w:t>
      </w:r>
      <w:r>
        <w:rPr>
          <w:rFonts w:cs="Arial"/>
          <w:szCs w:val="22"/>
        </w:rPr>
        <w:t>„občanský zákoník“), (dále jen „smlouva“)</w:t>
      </w:r>
    </w:p>
    <w:p w14:paraId="34AE9C84" w14:textId="77777777" w:rsidR="00215F9F" w:rsidRDefault="00215F9F" w:rsidP="00215F9F">
      <w:pPr>
        <w:jc w:val="center"/>
        <w:rPr>
          <w:rFonts w:cs="Arial"/>
          <w:szCs w:val="22"/>
        </w:rPr>
      </w:pPr>
    </w:p>
    <w:p w14:paraId="29B73D4F" w14:textId="6B94D740" w:rsidR="00B27C1F" w:rsidRDefault="00072D7B" w:rsidP="004254F4">
      <w:pPr>
        <w:ind w:left="1416" w:firstLine="708"/>
        <w:rPr>
          <w:rFonts w:ascii="Arial CE" w:hAnsi="Arial CE" w:cs="Arial"/>
          <w:b/>
          <w:szCs w:val="22"/>
        </w:rPr>
      </w:pPr>
      <w:r>
        <w:rPr>
          <w:rFonts w:ascii="Arial CE" w:hAnsi="Arial CE" w:cs="Arial"/>
          <w:b/>
          <w:szCs w:val="22"/>
        </w:rPr>
        <w:t xml:space="preserve">Číslo </w:t>
      </w:r>
      <w:r w:rsidR="00242636" w:rsidRPr="001D7A19">
        <w:rPr>
          <w:rFonts w:ascii="Arial CE" w:hAnsi="Arial CE" w:cs="Arial"/>
          <w:b/>
          <w:szCs w:val="22"/>
        </w:rPr>
        <w:t xml:space="preserve">smlouvy </w:t>
      </w:r>
      <w:r w:rsidR="00E25F42">
        <w:rPr>
          <w:rFonts w:ascii="Arial CE" w:hAnsi="Arial CE" w:cs="Arial"/>
          <w:b/>
          <w:szCs w:val="22"/>
        </w:rPr>
        <w:t>zhotovitel</w:t>
      </w:r>
      <w:r w:rsidR="00674537">
        <w:rPr>
          <w:rFonts w:ascii="Arial CE" w:hAnsi="Arial CE" w:cs="Arial"/>
          <w:b/>
          <w:szCs w:val="22"/>
        </w:rPr>
        <w:t>e</w:t>
      </w:r>
      <w:r w:rsidR="00242636" w:rsidRPr="001D7A19">
        <w:rPr>
          <w:rFonts w:ascii="Arial CE" w:hAnsi="Arial CE" w:cs="Arial"/>
          <w:b/>
          <w:szCs w:val="22"/>
        </w:rPr>
        <w:t>:</w:t>
      </w:r>
      <w:r w:rsidR="00A10E22">
        <w:rPr>
          <w:rFonts w:ascii="Arial CE" w:hAnsi="Arial CE" w:cs="Arial"/>
          <w:b/>
          <w:szCs w:val="22"/>
        </w:rPr>
        <w:tab/>
      </w:r>
      <w:r w:rsidR="00E014AB">
        <w:rPr>
          <w:rFonts w:ascii="Arial CE" w:hAnsi="Arial CE" w:cs="Arial"/>
          <w:b/>
          <w:szCs w:val="22"/>
        </w:rPr>
        <w:tab/>
      </w:r>
      <w:r w:rsidR="00D775CE">
        <w:rPr>
          <w:rFonts w:ascii="Arial CE" w:hAnsi="Arial CE" w:cs="Arial"/>
          <w:b/>
          <w:szCs w:val="22"/>
        </w:rPr>
        <w:t>21/049</w:t>
      </w:r>
    </w:p>
    <w:p w14:paraId="75B7D2DE" w14:textId="5F31FB24" w:rsidR="00242636" w:rsidRPr="001D7A19" w:rsidRDefault="00072D7B" w:rsidP="004254F4">
      <w:pPr>
        <w:ind w:left="1416" w:firstLine="708"/>
        <w:rPr>
          <w:rFonts w:ascii="Arial CE" w:hAnsi="Arial CE" w:cs="Arial"/>
          <w:b/>
          <w:szCs w:val="22"/>
        </w:rPr>
      </w:pPr>
      <w:r>
        <w:rPr>
          <w:rFonts w:ascii="Arial CE" w:hAnsi="Arial CE" w:cs="Arial"/>
          <w:b/>
          <w:szCs w:val="22"/>
        </w:rPr>
        <w:t xml:space="preserve">Číslo </w:t>
      </w:r>
      <w:r w:rsidR="00242636" w:rsidRPr="001D7A19">
        <w:rPr>
          <w:rFonts w:ascii="Arial CE" w:hAnsi="Arial CE" w:cs="Arial"/>
          <w:b/>
          <w:szCs w:val="22"/>
        </w:rPr>
        <w:t>smlouvy</w:t>
      </w:r>
      <w:r w:rsidR="006F6185">
        <w:rPr>
          <w:rFonts w:ascii="Arial CE" w:hAnsi="Arial CE" w:cs="Arial"/>
          <w:b/>
          <w:szCs w:val="22"/>
        </w:rPr>
        <w:t xml:space="preserve"> objednatele</w:t>
      </w:r>
      <w:r w:rsidR="00242636" w:rsidRPr="001D7A19">
        <w:rPr>
          <w:rFonts w:ascii="Arial CE" w:hAnsi="Arial CE" w:cs="Arial"/>
          <w:b/>
          <w:szCs w:val="22"/>
        </w:rPr>
        <w:t xml:space="preserve">: </w:t>
      </w:r>
      <w:r w:rsidR="00397436">
        <w:rPr>
          <w:rFonts w:ascii="Arial CE" w:hAnsi="Arial CE" w:cs="Arial"/>
          <w:b/>
          <w:szCs w:val="22"/>
        </w:rPr>
        <w:tab/>
      </w:r>
      <w:r w:rsidR="004254F4">
        <w:rPr>
          <w:rFonts w:ascii="Arial CE" w:hAnsi="Arial CE" w:cs="Arial"/>
          <w:b/>
          <w:szCs w:val="22"/>
        </w:rPr>
        <w:t>658</w:t>
      </w:r>
      <w:r w:rsidR="00142A57" w:rsidRPr="00D775CE">
        <w:rPr>
          <w:rFonts w:ascii="Arial CE" w:hAnsi="Arial CE" w:cs="Arial"/>
          <w:b/>
          <w:szCs w:val="22"/>
        </w:rPr>
        <w:t>/</w:t>
      </w:r>
      <w:r w:rsidR="00C3359D" w:rsidRPr="00D775CE">
        <w:rPr>
          <w:rFonts w:ascii="Arial CE" w:hAnsi="Arial CE" w:cs="Arial"/>
          <w:b/>
          <w:szCs w:val="22"/>
        </w:rPr>
        <w:t>202</w:t>
      </w:r>
      <w:r w:rsidR="00F132FD" w:rsidRPr="00D775CE">
        <w:rPr>
          <w:rFonts w:ascii="Arial CE" w:hAnsi="Arial CE" w:cs="Arial"/>
          <w:b/>
          <w:szCs w:val="22"/>
        </w:rPr>
        <w:t>1</w:t>
      </w:r>
    </w:p>
    <w:p w14:paraId="28218051" w14:textId="77777777" w:rsidR="00242636" w:rsidRPr="001D7A19" w:rsidRDefault="00242636" w:rsidP="000A6DEF">
      <w:pPr>
        <w:rPr>
          <w:rFonts w:ascii="Arial CE" w:hAnsi="Arial CE" w:cs="Arial"/>
          <w:b/>
          <w:szCs w:val="22"/>
        </w:rPr>
      </w:pPr>
    </w:p>
    <w:p w14:paraId="28446C08" w14:textId="77777777" w:rsidR="00E35D68" w:rsidRDefault="00242636" w:rsidP="004254F4">
      <w:pPr>
        <w:pStyle w:val="Export0"/>
        <w:ind w:left="3540" w:firstLine="708"/>
        <w:outlineLvl w:val="0"/>
        <w:rPr>
          <w:rFonts w:ascii="Arial" w:hAnsi="Arial" w:cs="Arial"/>
          <w:b/>
          <w:sz w:val="22"/>
          <w:szCs w:val="22"/>
        </w:rPr>
      </w:pPr>
      <w:r w:rsidRPr="00397436">
        <w:rPr>
          <w:rFonts w:ascii="Arial" w:hAnsi="Arial" w:cs="Arial"/>
          <w:b/>
          <w:sz w:val="22"/>
          <w:szCs w:val="22"/>
          <w:lang w:val="cs-CZ"/>
        </w:rPr>
        <w:t>Název díla:</w:t>
      </w:r>
      <w:r w:rsidR="0083347B" w:rsidRPr="00397436">
        <w:rPr>
          <w:rFonts w:ascii="Arial" w:hAnsi="Arial" w:cs="Arial"/>
          <w:b/>
          <w:sz w:val="22"/>
          <w:szCs w:val="22"/>
        </w:rPr>
        <w:t xml:space="preserve"> </w:t>
      </w:r>
    </w:p>
    <w:p w14:paraId="3A8EF86A" w14:textId="6BB847D4" w:rsidR="007504A6" w:rsidRPr="00840DDD" w:rsidRDefault="0083347B" w:rsidP="00840DDD">
      <w:pPr>
        <w:pStyle w:val="Export0"/>
        <w:jc w:val="center"/>
        <w:outlineLvl w:val="0"/>
        <w:rPr>
          <w:rFonts w:cs="Arial"/>
        </w:rPr>
      </w:pPr>
      <w:r w:rsidRPr="00233816">
        <w:rPr>
          <w:rFonts w:ascii="Arial" w:hAnsi="Arial" w:cs="Arial"/>
          <w:b/>
          <w:szCs w:val="24"/>
        </w:rPr>
        <w:t>“</w:t>
      </w:r>
      <w:bookmarkStart w:id="0" w:name="_Hlk67480301"/>
      <w:proofErr w:type="spellStart"/>
      <w:r w:rsidR="007E4F74" w:rsidRPr="007E4F74">
        <w:rPr>
          <w:rFonts w:ascii="Arial" w:hAnsi="Arial" w:cs="Arial"/>
          <w:b/>
          <w:szCs w:val="24"/>
        </w:rPr>
        <w:t>Neštěmický</w:t>
      </w:r>
      <w:proofErr w:type="spellEnd"/>
      <w:r w:rsidR="007E4F74" w:rsidRPr="007E4F74">
        <w:rPr>
          <w:rFonts w:ascii="Arial" w:hAnsi="Arial" w:cs="Arial"/>
          <w:b/>
          <w:szCs w:val="24"/>
        </w:rPr>
        <w:t xml:space="preserve"> </w:t>
      </w:r>
      <w:proofErr w:type="spellStart"/>
      <w:r w:rsidR="007E4F74" w:rsidRPr="007E4F74">
        <w:rPr>
          <w:rFonts w:ascii="Arial" w:hAnsi="Arial" w:cs="Arial"/>
          <w:b/>
          <w:szCs w:val="24"/>
        </w:rPr>
        <w:t>potok</w:t>
      </w:r>
      <w:proofErr w:type="spellEnd"/>
      <w:r w:rsidR="007E4F74" w:rsidRPr="007E4F74">
        <w:rPr>
          <w:rFonts w:ascii="Arial" w:hAnsi="Arial" w:cs="Arial"/>
          <w:b/>
          <w:szCs w:val="24"/>
        </w:rPr>
        <w:t xml:space="preserve"> v </w:t>
      </w:r>
      <w:proofErr w:type="spellStart"/>
      <w:r w:rsidR="007E4F74" w:rsidRPr="007E4F74">
        <w:rPr>
          <w:rFonts w:ascii="Arial" w:hAnsi="Arial" w:cs="Arial"/>
          <w:b/>
          <w:szCs w:val="24"/>
        </w:rPr>
        <w:t>Neštěmicích</w:t>
      </w:r>
      <w:proofErr w:type="spellEnd"/>
      <w:r w:rsidR="007E4F74" w:rsidRPr="007E4F74">
        <w:rPr>
          <w:rFonts w:ascii="Arial" w:hAnsi="Arial" w:cs="Arial"/>
          <w:b/>
          <w:szCs w:val="24"/>
        </w:rPr>
        <w:t xml:space="preserve"> - </w:t>
      </w:r>
      <w:proofErr w:type="spellStart"/>
      <w:r w:rsidR="007E4F74" w:rsidRPr="007E4F74">
        <w:rPr>
          <w:rFonts w:ascii="Arial" w:hAnsi="Arial" w:cs="Arial"/>
          <w:b/>
          <w:szCs w:val="24"/>
        </w:rPr>
        <w:t>opevnění</w:t>
      </w:r>
      <w:proofErr w:type="spellEnd"/>
      <w:r w:rsidR="007E4F74" w:rsidRPr="007E4F74">
        <w:rPr>
          <w:rFonts w:ascii="Arial" w:hAnsi="Arial" w:cs="Arial"/>
          <w:b/>
          <w:szCs w:val="24"/>
        </w:rPr>
        <w:t xml:space="preserve"> u č. p. 217</w:t>
      </w:r>
      <w:bookmarkEnd w:id="0"/>
      <w:r w:rsidR="007504A6">
        <w:rPr>
          <w:rFonts w:ascii="Arial" w:hAnsi="Arial" w:cs="Arial"/>
          <w:b/>
          <w:szCs w:val="24"/>
        </w:rPr>
        <w:t xml:space="preserve">” – </w:t>
      </w:r>
      <w:proofErr w:type="spellStart"/>
      <w:r w:rsidR="007504A6">
        <w:rPr>
          <w:rFonts w:ascii="Arial" w:hAnsi="Arial" w:cs="Arial"/>
          <w:b/>
          <w:szCs w:val="24"/>
        </w:rPr>
        <w:t>projektová</w:t>
      </w:r>
      <w:proofErr w:type="spellEnd"/>
      <w:r w:rsidR="007504A6">
        <w:rPr>
          <w:rFonts w:ascii="Arial" w:hAnsi="Arial" w:cs="Arial"/>
          <w:b/>
          <w:szCs w:val="24"/>
        </w:rPr>
        <w:t xml:space="preserve"> </w:t>
      </w:r>
      <w:proofErr w:type="spellStart"/>
      <w:r w:rsidR="007504A6">
        <w:rPr>
          <w:rFonts w:ascii="Arial" w:hAnsi="Arial" w:cs="Arial"/>
          <w:b/>
          <w:szCs w:val="24"/>
        </w:rPr>
        <w:t>dokumentace</w:t>
      </w:r>
      <w:proofErr w:type="spellEnd"/>
      <w:r w:rsidR="007E4F74">
        <w:rPr>
          <w:rFonts w:ascii="Arial" w:hAnsi="Arial" w:cs="Arial"/>
          <w:b/>
          <w:szCs w:val="24"/>
        </w:rPr>
        <w:t xml:space="preserve"> DSJ</w:t>
      </w:r>
      <w:r w:rsidR="001D74F3">
        <w:rPr>
          <w:rFonts w:ascii="Arial" w:hAnsi="Arial" w:cs="Arial"/>
          <w:b/>
          <w:szCs w:val="24"/>
        </w:rPr>
        <w:t xml:space="preserve"> (DSP</w:t>
      </w:r>
      <w:r w:rsidR="007E4F74">
        <w:rPr>
          <w:rFonts w:ascii="Arial" w:hAnsi="Arial" w:cs="Arial"/>
          <w:b/>
          <w:szCs w:val="24"/>
        </w:rPr>
        <w:t>/</w:t>
      </w:r>
      <w:r w:rsidR="001D74F3">
        <w:rPr>
          <w:rFonts w:ascii="Arial" w:hAnsi="Arial" w:cs="Arial"/>
          <w:b/>
          <w:szCs w:val="24"/>
        </w:rPr>
        <w:t>DPS)</w:t>
      </w:r>
    </w:p>
    <w:p w14:paraId="44A37058" w14:textId="5B6C7B05" w:rsidR="00D53407" w:rsidRPr="00840DDD" w:rsidRDefault="00242636" w:rsidP="00840DDD">
      <w:pPr>
        <w:pStyle w:val="Zkladntext"/>
        <w:overflowPunct w:val="0"/>
        <w:autoSpaceDE w:val="0"/>
        <w:autoSpaceDN w:val="0"/>
        <w:adjustRightInd w:val="0"/>
        <w:spacing w:before="120" w:after="0"/>
        <w:textAlignment w:val="baseline"/>
        <w:outlineLvl w:val="0"/>
        <w:rPr>
          <w:rFonts w:ascii="Arial CE" w:hAnsi="Arial CE" w:cs="Arial"/>
          <w:b/>
          <w:szCs w:val="22"/>
          <w:u w:val="single"/>
        </w:rPr>
      </w:pPr>
      <w:r w:rsidRPr="001D7A19">
        <w:rPr>
          <w:rFonts w:ascii="Arial CE" w:hAnsi="Arial CE" w:cs="Arial"/>
          <w:b/>
          <w:color w:val="000000"/>
          <w:szCs w:val="22"/>
          <w:u w:val="single"/>
        </w:rPr>
        <w:t>SMLUVNÍ STRAN</w:t>
      </w:r>
      <w:r w:rsidRPr="0083347B">
        <w:rPr>
          <w:rFonts w:ascii="Arial CE" w:hAnsi="Arial CE" w:cs="Arial"/>
          <w:b/>
          <w:szCs w:val="22"/>
          <w:u w:val="single"/>
        </w:rPr>
        <w:t>Y</w:t>
      </w:r>
      <w:r w:rsidR="0083347B" w:rsidRPr="0083347B">
        <w:rPr>
          <w:rFonts w:ascii="Arial CE" w:hAnsi="Arial CE" w:cs="Arial"/>
          <w:b/>
          <w:szCs w:val="22"/>
          <w:u w:val="single"/>
        </w:rPr>
        <w:t>:</w:t>
      </w:r>
    </w:p>
    <w:p w14:paraId="4D19C07A" w14:textId="77777777" w:rsidR="00242636" w:rsidRPr="00D6652F" w:rsidRDefault="006F6185" w:rsidP="00D6652F">
      <w:pPr>
        <w:tabs>
          <w:tab w:val="left" w:pos="3960"/>
        </w:tabs>
        <w:autoSpaceDE w:val="0"/>
        <w:autoSpaceDN w:val="0"/>
        <w:adjustRightInd w:val="0"/>
        <w:spacing w:line="300" w:lineRule="atLeast"/>
        <w:jc w:val="both"/>
        <w:rPr>
          <w:rFonts w:ascii="Arial CE" w:hAnsi="Arial CE" w:cs="Arial"/>
          <w:b/>
          <w:szCs w:val="22"/>
        </w:rPr>
      </w:pPr>
      <w:r w:rsidRPr="00D6652F">
        <w:rPr>
          <w:rFonts w:ascii="Arial CE" w:hAnsi="Arial CE" w:cs="Arial"/>
          <w:b/>
          <w:szCs w:val="22"/>
        </w:rPr>
        <w:t>Objednatel</w:t>
      </w:r>
      <w:r w:rsidR="00242636" w:rsidRPr="00D6652F">
        <w:rPr>
          <w:rFonts w:ascii="Arial CE" w:hAnsi="Arial CE" w:cs="Arial"/>
          <w:b/>
          <w:szCs w:val="22"/>
        </w:rPr>
        <w:t>:</w:t>
      </w:r>
      <w:r w:rsidR="00242636" w:rsidRPr="00D6652F">
        <w:rPr>
          <w:rFonts w:ascii="Arial CE" w:hAnsi="Arial CE" w:cs="Arial"/>
          <w:b/>
          <w:szCs w:val="22"/>
        </w:rPr>
        <w:tab/>
        <w:t>Povodí Ohře, státní podnik</w:t>
      </w:r>
    </w:p>
    <w:p w14:paraId="6FF9E05C" w14:textId="77777777" w:rsidR="00242636" w:rsidRPr="001D7A19" w:rsidRDefault="00D53407" w:rsidP="000A6DEF">
      <w:pPr>
        <w:tabs>
          <w:tab w:val="left" w:pos="3960"/>
        </w:tabs>
        <w:jc w:val="both"/>
        <w:rPr>
          <w:rFonts w:ascii="Arial CE" w:hAnsi="Arial CE" w:cs="Arial"/>
          <w:szCs w:val="22"/>
        </w:rPr>
      </w:pPr>
      <w:r>
        <w:rPr>
          <w:rFonts w:ascii="Arial CE" w:hAnsi="Arial CE" w:cs="Arial"/>
          <w:szCs w:val="22"/>
        </w:rPr>
        <w:t>s</w:t>
      </w:r>
      <w:r w:rsidR="0083347B" w:rsidRPr="0083347B">
        <w:rPr>
          <w:rFonts w:ascii="Arial CE" w:hAnsi="Arial CE" w:cs="Arial"/>
          <w:szCs w:val="22"/>
        </w:rPr>
        <w:t>ídlo:</w:t>
      </w:r>
      <w:r w:rsidR="00242636" w:rsidRPr="001D7A19">
        <w:rPr>
          <w:rFonts w:ascii="Arial CE" w:hAnsi="Arial CE" w:cs="Arial"/>
          <w:szCs w:val="22"/>
        </w:rPr>
        <w:tab/>
        <w:t>Bezručova 4219, 430 03 Chomutov</w:t>
      </w:r>
    </w:p>
    <w:p w14:paraId="602113AB" w14:textId="72BEA437" w:rsidR="00242636" w:rsidRPr="001D7A19" w:rsidRDefault="0083347B" w:rsidP="000A6DEF">
      <w:pPr>
        <w:tabs>
          <w:tab w:val="left" w:pos="3960"/>
        </w:tabs>
        <w:jc w:val="both"/>
        <w:rPr>
          <w:rFonts w:ascii="Arial CE" w:hAnsi="Arial CE" w:cs="Arial"/>
          <w:szCs w:val="22"/>
        </w:rPr>
      </w:pPr>
      <w:r w:rsidRPr="000E66E5">
        <w:rPr>
          <w:rFonts w:ascii="Arial CE" w:hAnsi="Arial CE" w:cs="Arial"/>
          <w:szCs w:val="22"/>
        </w:rPr>
        <w:t>statutární orgán</w:t>
      </w:r>
      <w:r w:rsidR="00242636" w:rsidRPr="001D7A19">
        <w:rPr>
          <w:rFonts w:ascii="Arial CE" w:hAnsi="Arial CE" w:cs="Arial"/>
          <w:b/>
          <w:szCs w:val="22"/>
        </w:rPr>
        <w:tab/>
      </w:r>
      <w:r w:rsidR="00242636" w:rsidRPr="001D7A19">
        <w:rPr>
          <w:rFonts w:ascii="Arial CE" w:hAnsi="Arial CE" w:cs="Arial"/>
          <w:szCs w:val="22"/>
        </w:rPr>
        <w:t xml:space="preserve"> </w:t>
      </w:r>
    </w:p>
    <w:p w14:paraId="6FFC76D6" w14:textId="16AED1F6" w:rsidR="00242636" w:rsidRPr="0083347B" w:rsidRDefault="00242636" w:rsidP="000A6DEF">
      <w:pPr>
        <w:tabs>
          <w:tab w:val="left" w:pos="3960"/>
        </w:tabs>
        <w:ind w:left="3969" w:hanging="3969"/>
        <w:jc w:val="both"/>
        <w:rPr>
          <w:rFonts w:ascii="Arial CE" w:hAnsi="Arial CE" w:cs="Arial"/>
          <w:szCs w:val="22"/>
        </w:rPr>
      </w:pPr>
      <w:r w:rsidRPr="0083347B">
        <w:rPr>
          <w:rFonts w:ascii="Arial CE" w:hAnsi="Arial CE" w:cs="Arial"/>
          <w:szCs w:val="22"/>
        </w:rPr>
        <w:t>zástupce ve věcech smluvních:</w:t>
      </w:r>
      <w:r w:rsidRPr="0083347B">
        <w:rPr>
          <w:rFonts w:ascii="Arial CE" w:hAnsi="Arial CE" w:cs="Arial"/>
          <w:szCs w:val="22"/>
        </w:rPr>
        <w:tab/>
      </w:r>
      <w:r w:rsidRPr="0083347B">
        <w:rPr>
          <w:rFonts w:ascii="Arial CE" w:hAnsi="Arial CE" w:cs="Arial"/>
          <w:szCs w:val="22"/>
        </w:rPr>
        <w:tab/>
      </w:r>
    </w:p>
    <w:p w14:paraId="046D1440" w14:textId="2782091B" w:rsidR="00233816" w:rsidRDefault="00242636" w:rsidP="000A6DEF">
      <w:pPr>
        <w:tabs>
          <w:tab w:val="left" w:pos="3960"/>
        </w:tabs>
        <w:ind w:left="3969" w:hanging="3969"/>
        <w:jc w:val="both"/>
        <w:rPr>
          <w:rFonts w:ascii="Arial CE" w:hAnsi="Arial CE" w:cs="Arial"/>
          <w:szCs w:val="22"/>
        </w:rPr>
      </w:pPr>
      <w:r w:rsidRPr="00233816">
        <w:rPr>
          <w:rFonts w:ascii="Arial CE" w:hAnsi="Arial CE" w:cs="Arial"/>
          <w:szCs w:val="22"/>
        </w:rPr>
        <w:t>zástupce ve věcech technických:</w:t>
      </w:r>
      <w:r w:rsidRPr="00233816">
        <w:rPr>
          <w:rFonts w:ascii="Arial CE" w:hAnsi="Arial CE" w:cs="Arial"/>
          <w:szCs w:val="22"/>
        </w:rPr>
        <w:tab/>
      </w:r>
    </w:p>
    <w:p w14:paraId="42A41DE9" w14:textId="77777777" w:rsidR="00354A7A" w:rsidRPr="001D7A19" w:rsidRDefault="00354A7A" w:rsidP="000A6DEF">
      <w:pPr>
        <w:tabs>
          <w:tab w:val="left" w:pos="3960"/>
        </w:tabs>
        <w:ind w:left="3969" w:hanging="3969"/>
        <w:jc w:val="both"/>
        <w:rPr>
          <w:rFonts w:ascii="Arial CE" w:hAnsi="Arial CE" w:cs="Arial"/>
          <w:b/>
          <w:szCs w:val="22"/>
        </w:rPr>
      </w:pPr>
    </w:p>
    <w:p w14:paraId="0C0D9242" w14:textId="77777777" w:rsidR="00675105" w:rsidRPr="0052679A" w:rsidRDefault="00675105" w:rsidP="00675105">
      <w:pPr>
        <w:tabs>
          <w:tab w:val="left" w:pos="3960"/>
        </w:tabs>
        <w:autoSpaceDE w:val="0"/>
        <w:autoSpaceDN w:val="0"/>
        <w:adjustRightInd w:val="0"/>
        <w:spacing w:line="300" w:lineRule="atLeast"/>
        <w:rPr>
          <w:rFonts w:cs="Arial"/>
          <w:color w:val="000000"/>
          <w:szCs w:val="22"/>
        </w:rPr>
      </w:pPr>
      <w:r w:rsidRPr="0052679A">
        <w:rPr>
          <w:rFonts w:cs="Arial"/>
          <w:color w:val="000000"/>
          <w:szCs w:val="22"/>
        </w:rPr>
        <w:t>zástupce objednatele</w:t>
      </w:r>
      <w:r w:rsidRPr="0052679A">
        <w:rPr>
          <w:rFonts w:cs="Arial"/>
          <w:color w:val="000000"/>
          <w:szCs w:val="22"/>
        </w:rPr>
        <w:tab/>
      </w:r>
    </w:p>
    <w:p w14:paraId="4051B861" w14:textId="314E45CC" w:rsidR="0043094D" w:rsidRDefault="00675105" w:rsidP="00354A7A">
      <w:pPr>
        <w:tabs>
          <w:tab w:val="left" w:pos="3960"/>
        </w:tabs>
        <w:autoSpaceDE w:val="0"/>
        <w:autoSpaceDN w:val="0"/>
        <w:adjustRightInd w:val="0"/>
        <w:rPr>
          <w:rFonts w:cs="Arial"/>
          <w:color w:val="000000"/>
          <w:szCs w:val="22"/>
        </w:rPr>
      </w:pPr>
      <w:r w:rsidRPr="0052679A">
        <w:rPr>
          <w:rFonts w:cs="Arial"/>
          <w:color w:val="000000"/>
          <w:szCs w:val="22"/>
        </w:rPr>
        <w:t>pro projektovou přípravu:</w:t>
      </w:r>
      <w:r w:rsidRPr="0052679A">
        <w:rPr>
          <w:rFonts w:cs="Arial"/>
          <w:color w:val="000000"/>
          <w:szCs w:val="22"/>
        </w:rPr>
        <w:tab/>
      </w:r>
    </w:p>
    <w:p w14:paraId="22D87E60" w14:textId="6674E57D" w:rsidR="00354A7A" w:rsidRDefault="00354A7A" w:rsidP="00354A7A">
      <w:pPr>
        <w:tabs>
          <w:tab w:val="left" w:pos="3960"/>
        </w:tabs>
        <w:autoSpaceDE w:val="0"/>
        <w:autoSpaceDN w:val="0"/>
        <w:adjustRightInd w:val="0"/>
        <w:rPr>
          <w:rStyle w:val="Hypertextovodkaz"/>
          <w:rFonts w:cs="Arial"/>
          <w:szCs w:val="22"/>
        </w:rPr>
      </w:pPr>
    </w:p>
    <w:p w14:paraId="2D94EA97" w14:textId="77777777" w:rsidR="00354A7A" w:rsidRDefault="00354A7A" w:rsidP="00354A7A">
      <w:pPr>
        <w:tabs>
          <w:tab w:val="left" w:pos="3960"/>
        </w:tabs>
        <w:autoSpaceDE w:val="0"/>
        <w:autoSpaceDN w:val="0"/>
        <w:adjustRightInd w:val="0"/>
        <w:rPr>
          <w:rStyle w:val="Hypertextovodkaz"/>
          <w:rFonts w:cs="Arial"/>
          <w:szCs w:val="22"/>
        </w:rPr>
      </w:pPr>
    </w:p>
    <w:p w14:paraId="05214302" w14:textId="77777777" w:rsidR="00675105" w:rsidRPr="0052679A" w:rsidRDefault="00675105" w:rsidP="00675105">
      <w:pPr>
        <w:tabs>
          <w:tab w:val="left" w:pos="3960"/>
        </w:tabs>
        <w:autoSpaceDE w:val="0"/>
        <w:autoSpaceDN w:val="0"/>
        <w:adjustRightInd w:val="0"/>
        <w:spacing w:line="300" w:lineRule="atLeast"/>
        <w:rPr>
          <w:rFonts w:cs="Arial"/>
          <w:color w:val="000000"/>
          <w:szCs w:val="22"/>
        </w:rPr>
      </w:pPr>
      <w:r w:rsidRPr="0052679A">
        <w:rPr>
          <w:rFonts w:cs="Arial"/>
          <w:color w:val="000000"/>
          <w:szCs w:val="22"/>
        </w:rPr>
        <w:t xml:space="preserve">zástupce objednatele pro výkon   </w:t>
      </w:r>
    </w:p>
    <w:p w14:paraId="7F921039" w14:textId="7AEB3FE0" w:rsidR="00675105" w:rsidRDefault="00675105" w:rsidP="00354A7A">
      <w:pPr>
        <w:tabs>
          <w:tab w:val="left" w:pos="1701"/>
          <w:tab w:val="left" w:pos="4253"/>
        </w:tabs>
        <w:autoSpaceDE w:val="0"/>
        <w:autoSpaceDN w:val="0"/>
        <w:adjustRightInd w:val="0"/>
        <w:spacing w:line="300" w:lineRule="atLeast"/>
        <w:rPr>
          <w:rFonts w:cs="Arial"/>
          <w:color w:val="000000"/>
          <w:szCs w:val="22"/>
        </w:rPr>
      </w:pPr>
      <w:r w:rsidRPr="0052679A">
        <w:rPr>
          <w:rFonts w:cs="Arial"/>
          <w:color w:val="000000"/>
          <w:szCs w:val="22"/>
        </w:rPr>
        <w:t>technického dozoru:</w:t>
      </w:r>
      <w:r>
        <w:rPr>
          <w:rFonts w:cs="Arial"/>
          <w:color w:val="000000"/>
          <w:szCs w:val="22"/>
        </w:rPr>
        <w:t xml:space="preserve">                                 </w:t>
      </w:r>
    </w:p>
    <w:p w14:paraId="2DFE6F69" w14:textId="1504CC84" w:rsidR="00354A7A" w:rsidRDefault="00354A7A" w:rsidP="00354A7A">
      <w:pPr>
        <w:tabs>
          <w:tab w:val="left" w:pos="1701"/>
          <w:tab w:val="left" w:pos="4253"/>
        </w:tabs>
        <w:autoSpaceDE w:val="0"/>
        <w:autoSpaceDN w:val="0"/>
        <w:adjustRightInd w:val="0"/>
        <w:spacing w:line="300" w:lineRule="atLeast"/>
        <w:rPr>
          <w:rFonts w:cs="Arial"/>
          <w:szCs w:val="22"/>
        </w:rPr>
      </w:pPr>
    </w:p>
    <w:p w14:paraId="74268E5C" w14:textId="77777777" w:rsidR="00354A7A" w:rsidRDefault="00354A7A" w:rsidP="00354A7A">
      <w:pPr>
        <w:tabs>
          <w:tab w:val="left" w:pos="1701"/>
          <w:tab w:val="left" w:pos="4253"/>
        </w:tabs>
        <w:autoSpaceDE w:val="0"/>
        <w:autoSpaceDN w:val="0"/>
        <w:adjustRightInd w:val="0"/>
        <w:spacing w:line="300" w:lineRule="atLeast"/>
        <w:rPr>
          <w:rFonts w:cs="Arial"/>
          <w:szCs w:val="22"/>
        </w:rPr>
      </w:pPr>
    </w:p>
    <w:p w14:paraId="5BD26876" w14:textId="77777777" w:rsidR="0083347B" w:rsidRPr="0083347B" w:rsidRDefault="0083347B" w:rsidP="0083347B">
      <w:pPr>
        <w:tabs>
          <w:tab w:val="left" w:pos="3960"/>
        </w:tabs>
        <w:jc w:val="both"/>
        <w:rPr>
          <w:rFonts w:ascii="Arial CE" w:hAnsi="Arial CE" w:cs="Arial"/>
          <w:szCs w:val="22"/>
        </w:rPr>
      </w:pPr>
      <w:r w:rsidRPr="0083347B">
        <w:rPr>
          <w:rFonts w:ascii="Arial CE" w:hAnsi="Arial CE" w:cs="Arial"/>
          <w:szCs w:val="22"/>
        </w:rPr>
        <w:t>IČO:</w:t>
      </w:r>
      <w:r w:rsidRPr="0083347B">
        <w:rPr>
          <w:rFonts w:ascii="Arial CE" w:hAnsi="Arial CE" w:cs="Arial"/>
          <w:b/>
          <w:szCs w:val="22"/>
        </w:rPr>
        <w:tab/>
      </w:r>
      <w:r w:rsidRPr="0083347B">
        <w:rPr>
          <w:rFonts w:ascii="Arial CE" w:hAnsi="Arial CE" w:cs="Arial"/>
          <w:szCs w:val="22"/>
        </w:rPr>
        <w:t>70889988</w:t>
      </w:r>
    </w:p>
    <w:p w14:paraId="31FE5B6C" w14:textId="77777777" w:rsidR="0083347B" w:rsidRPr="0083347B" w:rsidRDefault="0083347B" w:rsidP="0083347B">
      <w:pPr>
        <w:tabs>
          <w:tab w:val="left" w:pos="3960"/>
        </w:tabs>
        <w:jc w:val="both"/>
        <w:rPr>
          <w:rFonts w:ascii="Arial CE" w:hAnsi="Arial CE" w:cs="Arial"/>
          <w:szCs w:val="22"/>
        </w:rPr>
      </w:pPr>
      <w:r w:rsidRPr="0083347B">
        <w:rPr>
          <w:rFonts w:ascii="Arial CE" w:hAnsi="Arial CE" w:cs="Arial"/>
          <w:szCs w:val="22"/>
        </w:rPr>
        <w:t>DIČ:</w:t>
      </w:r>
      <w:r w:rsidRPr="0083347B">
        <w:rPr>
          <w:rFonts w:ascii="Arial CE" w:hAnsi="Arial CE" w:cs="Arial"/>
          <w:b/>
          <w:szCs w:val="22"/>
        </w:rPr>
        <w:tab/>
      </w:r>
      <w:r w:rsidRPr="0083347B">
        <w:rPr>
          <w:rFonts w:ascii="Arial CE" w:hAnsi="Arial CE" w:cs="Arial"/>
          <w:szCs w:val="22"/>
        </w:rPr>
        <w:t>CZ70889988</w:t>
      </w:r>
    </w:p>
    <w:p w14:paraId="06060EF0" w14:textId="06305849" w:rsidR="00242636" w:rsidRPr="001D7A19" w:rsidRDefault="00242636" w:rsidP="000A6DEF">
      <w:pPr>
        <w:tabs>
          <w:tab w:val="left" w:pos="3960"/>
        </w:tabs>
        <w:jc w:val="both"/>
        <w:rPr>
          <w:rFonts w:ascii="Arial CE" w:hAnsi="Arial CE" w:cs="Arial"/>
          <w:b/>
          <w:szCs w:val="22"/>
        </w:rPr>
      </w:pPr>
      <w:r w:rsidRPr="0083347B">
        <w:rPr>
          <w:rFonts w:ascii="Arial CE" w:hAnsi="Arial CE" w:cs="Arial"/>
          <w:szCs w:val="22"/>
        </w:rPr>
        <w:t>bankovní spojení:</w:t>
      </w:r>
      <w:r w:rsidRPr="001D7A19">
        <w:rPr>
          <w:rFonts w:ascii="Arial CE" w:hAnsi="Arial CE" w:cs="Arial"/>
          <w:b/>
          <w:szCs w:val="22"/>
        </w:rPr>
        <w:tab/>
      </w:r>
    </w:p>
    <w:p w14:paraId="3177B25A" w14:textId="07B79B8D" w:rsidR="00242636" w:rsidRPr="001D7A19" w:rsidRDefault="00242636" w:rsidP="000A6DEF">
      <w:pPr>
        <w:tabs>
          <w:tab w:val="left" w:pos="3960"/>
        </w:tabs>
        <w:jc w:val="both"/>
        <w:rPr>
          <w:rFonts w:ascii="Arial CE" w:hAnsi="Arial CE" w:cs="Arial"/>
          <w:b/>
          <w:szCs w:val="22"/>
        </w:rPr>
      </w:pPr>
      <w:r w:rsidRPr="0083347B">
        <w:rPr>
          <w:rFonts w:ascii="Arial CE" w:hAnsi="Arial CE" w:cs="Arial"/>
          <w:szCs w:val="22"/>
        </w:rPr>
        <w:t>číslo účtu:</w:t>
      </w:r>
      <w:r w:rsidRPr="001D7A19">
        <w:rPr>
          <w:rFonts w:ascii="Arial CE" w:hAnsi="Arial CE" w:cs="Arial"/>
          <w:b/>
          <w:szCs w:val="22"/>
        </w:rPr>
        <w:tab/>
        <w:t xml:space="preserve"> </w:t>
      </w:r>
    </w:p>
    <w:p w14:paraId="58020421" w14:textId="77777777" w:rsidR="0083347B" w:rsidRDefault="0083347B" w:rsidP="0083347B">
      <w:pPr>
        <w:tabs>
          <w:tab w:val="left" w:pos="3960"/>
        </w:tabs>
        <w:jc w:val="both"/>
        <w:rPr>
          <w:rFonts w:ascii="Arial CE" w:hAnsi="Arial CE" w:cs="Arial"/>
          <w:szCs w:val="22"/>
        </w:rPr>
      </w:pPr>
      <w:r w:rsidRPr="0083347B">
        <w:rPr>
          <w:rFonts w:ascii="Arial CE" w:hAnsi="Arial CE" w:cs="Arial"/>
          <w:szCs w:val="22"/>
        </w:rPr>
        <w:t>zápis v obchodním rejstříku:</w:t>
      </w:r>
      <w:r>
        <w:rPr>
          <w:rFonts w:ascii="Arial CE" w:hAnsi="Arial CE" w:cs="Arial"/>
          <w:szCs w:val="22"/>
        </w:rPr>
        <w:tab/>
      </w:r>
      <w:r w:rsidRPr="0083347B">
        <w:rPr>
          <w:rFonts w:ascii="Arial CE" w:hAnsi="Arial CE" w:cs="Arial"/>
          <w:szCs w:val="22"/>
        </w:rPr>
        <w:t xml:space="preserve">Krajský </w:t>
      </w:r>
      <w:r w:rsidR="00242636" w:rsidRPr="0083347B">
        <w:rPr>
          <w:rFonts w:ascii="Arial CE" w:hAnsi="Arial CE" w:cs="Arial"/>
          <w:szCs w:val="22"/>
        </w:rPr>
        <w:t xml:space="preserve">soud </w:t>
      </w:r>
      <w:r w:rsidR="00242636" w:rsidRPr="001D7A19">
        <w:rPr>
          <w:rFonts w:ascii="Arial CE" w:hAnsi="Arial CE" w:cs="Arial"/>
          <w:szCs w:val="22"/>
        </w:rPr>
        <w:t>v Ústí nad La</w:t>
      </w:r>
      <w:r w:rsidR="005E1501">
        <w:rPr>
          <w:rFonts w:ascii="Arial CE" w:hAnsi="Arial CE" w:cs="Arial"/>
          <w:szCs w:val="22"/>
        </w:rPr>
        <w:t>bem</w:t>
      </w:r>
      <w:r>
        <w:rPr>
          <w:rFonts w:ascii="Arial CE" w:hAnsi="Arial CE" w:cs="Arial"/>
          <w:szCs w:val="22"/>
        </w:rPr>
        <w:t xml:space="preserve">, </w:t>
      </w:r>
      <w:r w:rsidR="005E1501">
        <w:rPr>
          <w:rFonts w:ascii="Arial CE" w:hAnsi="Arial CE" w:cs="Arial"/>
          <w:szCs w:val="22"/>
        </w:rPr>
        <w:t>oddíl A, vlož</w:t>
      </w:r>
      <w:r>
        <w:rPr>
          <w:rFonts w:ascii="Arial CE" w:hAnsi="Arial CE" w:cs="Arial"/>
          <w:szCs w:val="22"/>
        </w:rPr>
        <w:t xml:space="preserve">ka </w:t>
      </w:r>
    </w:p>
    <w:p w14:paraId="501E46A7" w14:textId="77777777" w:rsidR="00675105" w:rsidRDefault="0083347B" w:rsidP="000A6DEF">
      <w:pPr>
        <w:tabs>
          <w:tab w:val="left" w:pos="3960"/>
        </w:tabs>
        <w:jc w:val="both"/>
        <w:rPr>
          <w:rFonts w:ascii="Arial CE" w:hAnsi="Arial CE" w:cs="Arial"/>
          <w:szCs w:val="22"/>
        </w:rPr>
      </w:pPr>
      <w:r>
        <w:rPr>
          <w:rFonts w:ascii="Arial CE" w:hAnsi="Arial CE" w:cs="Arial"/>
          <w:szCs w:val="22"/>
        </w:rPr>
        <w:tab/>
      </w:r>
      <w:r w:rsidR="005E1501">
        <w:rPr>
          <w:rFonts w:ascii="Arial CE" w:hAnsi="Arial CE" w:cs="Arial"/>
          <w:szCs w:val="22"/>
        </w:rPr>
        <w:t>13052.</w:t>
      </w:r>
    </w:p>
    <w:p w14:paraId="2A36F832" w14:textId="4ADB0A13" w:rsidR="00D53407" w:rsidRDefault="00242636" w:rsidP="000A6DEF">
      <w:pPr>
        <w:tabs>
          <w:tab w:val="left" w:pos="3960"/>
        </w:tabs>
        <w:jc w:val="both"/>
        <w:rPr>
          <w:rFonts w:ascii="Arial CE" w:hAnsi="Arial CE" w:cs="Arial"/>
          <w:szCs w:val="22"/>
        </w:rPr>
      </w:pPr>
      <w:r w:rsidRPr="001D7A19">
        <w:rPr>
          <w:rFonts w:ascii="Arial CE" w:hAnsi="Arial CE" w:cs="Arial"/>
          <w:szCs w:val="22"/>
        </w:rPr>
        <w:t xml:space="preserve">(dále jen „objednatel“) </w:t>
      </w:r>
    </w:p>
    <w:p w14:paraId="19DC5003" w14:textId="77777777" w:rsidR="00D53407" w:rsidRDefault="00D53407" w:rsidP="000A6DEF">
      <w:pPr>
        <w:tabs>
          <w:tab w:val="left" w:pos="3960"/>
        </w:tabs>
        <w:jc w:val="both"/>
        <w:rPr>
          <w:rFonts w:ascii="Arial CE" w:hAnsi="Arial CE" w:cs="Arial"/>
          <w:szCs w:val="22"/>
        </w:rPr>
      </w:pPr>
    </w:p>
    <w:p w14:paraId="08E59B59" w14:textId="1641989D" w:rsidR="00A31824" w:rsidRPr="00840DDD" w:rsidRDefault="00675105" w:rsidP="00840DDD">
      <w:pPr>
        <w:tabs>
          <w:tab w:val="left" w:pos="3960"/>
        </w:tabs>
        <w:jc w:val="both"/>
        <w:rPr>
          <w:rFonts w:ascii="Arial CE" w:hAnsi="Arial CE" w:cs="Arial"/>
          <w:szCs w:val="22"/>
        </w:rPr>
      </w:pPr>
      <w:r>
        <w:rPr>
          <w:rFonts w:ascii="Arial CE" w:hAnsi="Arial CE" w:cs="Arial"/>
          <w:szCs w:val="22"/>
        </w:rPr>
        <w:t>a</w:t>
      </w:r>
      <w:r w:rsidR="00840DDD">
        <w:rPr>
          <w:rFonts w:ascii="Arial CE" w:hAnsi="Arial CE" w:cs="Arial"/>
          <w:b/>
          <w:szCs w:val="22"/>
        </w:rPr>
        <w:tab/>
      </w:r>
      <w:r w:rsidR="00840DDD">
        <w:rPr>
          <w:rFonts w:ascii="Arial CE" w:hAnsi="Arial CE" w:cs="Arial"/>
          <w:b/>
          <w:szCs w:val="22"/>
        </w:rPr>
        <w:tab/>
      </w:r>
      <w:r w:rsidR="00840DDD">
        <w:rPr>
          <w:rFonts w:ascii="Arial CE" w:hAnsi="Arial CE" w:cs="Arial"/>
          <w:b/>
          <w:szCs w:val="22"/>
        </w:rPr>
        <w:tab/>
      </w:r>
      <w:r w:rsidR="00840DDD">
        <w:rPr>
          <w:rFonts w:ascii="Arial CE" w:hAnsi="Arial CE" w:cs="Arial"/>
          <w:b/>
          <w:szCs w:val="22"/>
        </w:rPr>
        <w:tab/>
      </w:r>
    </w:p>
    <w:p w14:paraId="6B856D09" w14:textId="795D3A68" w:rsidR="00C810AB" w:rsidRPr="00C810AB" w:rsidRDefault="00C810AB" w:rsidP="00C810AB">
      <w:pPr>
        <w:tabs>
          <w:tab w:val="left" w:pos="3960"/>
        </w:tabs>
        <w:autoSpaceDE w:val="0"/>
        <w:autoSpaceDN w:val="0"/>
        <w:adjustRightInd w:val="0"/>
        <w:spacing w:line="300" w:lineRule="atLeast"/>
        <w:jc w:val="both"/>
        <w:rPr>
          <w:rFonts w:cs="Arial"/>
          <w:b/>
          <w:bCs/>
          <w:color w:val="000000"/>
          <w:szCs w:val="22"/>
        </w:rPr>
      </w:pPr>
      <w:r w:rsidRPr="00C810AB">
        <w:rPr>
          <w:rFonts w:ascii="Arial CE" w:hAnsi="Arial CE" w:cs="Arial"/>
          <w:b/>
          <w:szCs w:val="22"/>
        </w:rPr>
        <w:t>Zhotovitel:</w:t>
      </w:r>
      <w:r w:rsidR="00D775CE">
        <w:rPr>
          <w:rFonts w:ascii="Arial CE" w:hAnsi="Arial CE" w:cs="Arial"/>
          <w:b/>
          <w:szCs w:val="22"/>
        </w:rPr>
        <w:tab/>
        <w:t>AZ Consult, spol. s r.o.</w:t>
      </w:r>
      <w:r w:rsidRPr="00C810AB">
        <w:rPr>
          <w:rFonts w:cs="Arial"/>
          <w:b/>
          <w:bCs/>
          <w:color w:val="000000"/>
          <w:szCs w:val="22"/>
        </w:rPr>
        <w:tab/>
      </w:r>
    </w:p>
    <w:p w14:paraId="78B4EBF3" w14:textId="2AFEA79D" w:rsidR="00E014AB" w:rsidRDefault="00D53407" w:rsidP="00E014AB">
      <w:pPr>
        <w:tabs>
          <w:tab w:val="left" w:pos="3960"/>
        </w:tabs>
        <w:autoSpaceDE w:val="0"/>
        <w:autoSpaceDN w:val="0"/>
        <w:adjustRightInd w:val="0"/>
        <w:spacing w:line="300" w:lineRule="atLeast"/>
        <w:jc w:val="both"/>
        <w:rPr>
          <w:rFonts w:cs="Arial"/>
          <w:bCs/>
          <w:color w:val="000000"/>
          <w:szCs w:val="22"/>
        </w:rPr>
      </w:pPr>
      <w:r>
        <w:rPr>
          <w:rFonts w:ascii="Arial CE" w:hAnsi="Arial CE" w:cs="Arial"/>
          <w:szCs w:val="22"/>
        </w:rPr>
        <w:t>s</w:t>
      </w:r>
      <w:r w:rsidRPr="0083347B">
        <w:rPr>
          <w:rFonts w:ascii="Arial CE" w:hAnsi="Arial CE" w:cs="Arial"/>
          <w:szCs w:val="22"/>
        </w:rPr>
        <w:t>ídlo:</w:t>
      </w:r>
      <w:r w:rsidR="00D775CE">
        <w:rPr>
          <w:rFonts w:ascii="Arial CE" w:hAnsi="Arial CE" w:cs="Arial"/>
          <w:szCs w:val="22"/>
        </w:rPr>
        <w:tab/>
        <w:t>Klíšská 1334/12, 400 01 Ústí nad Labem</w:t>
      </w:r>
      <w:r w:rsidR="00C810AB" w:rsidRPr="00C810AB">
        <w:rPr>
          <w:rFonts w:cs="Arial"/>
          <w:b/>
          <w:bCs/>
          <w:color w:val="000000"/>
          <w:szCs w:val="22"/>
        </w:rPr>
        <w:tab/>
      </w:r>
    </w:p>
    <w:p w14:paraId="4FCCC8E1" w14:textId="0670F10E" w:rsidR="00E014AB" w:rsidRDefault="00E014AB" w:rsidP="00E014AB">
      <w:pPr>
        <w:tabs>
          <w:tab w:val="left" w:pos="3960"/>
        </w:tabs>
        <w:jc w:val="both"/>
        <w:rPr>
          <w:rFonts w:cs="Arial"/>
          <w:bCs/>
          <w:color w:val="000000"/>
          <w:szCs w:val="22"/>
        </w:rPr>
      </w:pPr>
      <w:r>
        <w:rPr>
          <w:rFonts w:cs="Arial"/>
          <w:color w:val="000000"/>
          <w:szCs w:val="22"/>
        </w:rPr>
        <w:t>provozovna:</w:t>
      </w:r>
      <w:r w:rsidR="00D775CE">
        <w:rPr>
          <w:rFonts w:cs="Arial"/>
          <w:color w:val="000000"/>
          <w:szCs w:val="22"/>
        </w:rPr>
        <w:tab/>
      </w:r>
      <w:r w:rsidRPr="00C810AB">
        <w:rPr>
          <w:rFonts w:cs="Arial"/>
          <w:color w:val="000000"/>
          <w:szCs w:val="22"/>
        </w:rPr>
        <w:tab/>
      </w:r>
    </w:p>
    <w:p w14:paraId="7E434676" w14:textId="29D71816" w:rsidR="00D53407" w:rsidRPr="00E014AB" w:rsidRDefault="00E014AB" w:rsidP="00E014AB">
      <w:pPr>
        <w:tabs>
          <w:tab w:val="left" w:pos="3960"/>
        </w:tabs>
        <w:jc w:val="both"/>
        <w:rPr>
          <w:rFonts w:cs="Arial"/>
          <w:color w:val="000000"/>
          <w:szCs w:val="22"/>
        </w:rPr>
      </w:pPr>
      <w:r>
        <w:rPr>
          <w:rFonts w:cs="Arial"/>
          <w:bCs/>
          <w:color w:val="000000"/>
          <w:szCs w:val="22"/>
        </w:rPr>
        <w:t>doručovací adresa:</w:t>
      </w:r>
      <w:r w:rsidR="00D775CE">
        <w:rPr>
          <w:rFonts w:cs="Arial"/>
          <w:bCs/>
          <w:color w:val="000000"/>
          <w:szCs w:val="22"/>
        </w:rPr>
        <w:tab/>
      </w:r>
      <w:r w:rsidR="00C810AB" w:rsidRPr="00C810AB">
        <w:rPr>
          <w:rFonts w:cs="Arial"/>
          <w:bCs/>
          <w:color w:val="000000"/>
          <w:szCs w:val="22"/>
        </w:rPr>
        <w:tab/>
      </w:r>
    </w:p>
    <w:p w14:paraId="75F31E31" w14:textId="3BC3CFBF" w:rsidR="00D53407" w:rsidRPr="00D53407" w:rsidRDefault="00D53407" w:rsidP="00D53407">
      <w:pPr>
        <w:tabs>
          <w:tab w:val="left" w:pos="3960"/>
        </w:tabs>
        <w:jc w:val="both"/>
        <w:rPr>
          <w:rFonts w:ascii="Arial CE" w:hAnsi="Arial CE" w:cs="Arial"/>
          <w:szCs w:val="22"/>
        </w:rPr>
      </w:pPr>
      <w:r w:rsidRPr="00D53407">
        <w:rPr>
          <w:rFonts w:ascii="Arial CE" w:hAnsi="Arial CE" w:cs="Arial"/>
          <w:szCs w:val="22"/>
        </w:rPr>
        <w:t>zástupce ve věcech smluvních:</w:t>
      </w:r>
      <w:r w:rsidRPr="00D53407">
        <w:rPr>
          <w:rFonts w:ascii="Arial CE" w:hAnsi="Arial CE" w:cs="Arial"/>
          <w:szCs w:val="22"/>
        </w:rPr>
        <w:tab/>
      </w:r>
    </w:p>
    <w:p w14:paraId="0ADA2B6D" w14:textId="62059E5D" w:rsidR="00D53407" w:rsidRPr="00D53407" w:rsidRDefault="00D53407" w:rsidP="00D53407">
      <w:pPr>
        <w:tabs>
          <w:tab w:val="left" w:pos="3960"/>
        </w:tabs>
        <w:autoSpaceDE w:val="0"/>
        <w:autoSpaceDN w:val="0"/>
        <w:adjustRightInd w:val="0"/>
        <w:spacing w:line="300" w:lineRule="atLeast"/>
        <w:jc w:val="both"/>
        <w:rPr>
          <w:color w:val="FF0000"/>
          <w:u w:val="single"/>
        </w:rPr>
      </w:pPr>
      <w:r w:rsidRPr="0083347B">
        <w:rPr>
          <w:rFonts w:ascii="Arial CE" w:hAnsi="Arial CE" w:cs="Arial"/>
          <w:szCs w:val="22"/>
        </w:rPr>
        <w:t>zástupce ve věcech technických:</w:t>
      </w:r>
      <w:r w:rsidR="00D775CE">
        <w:rPr>
          <w:rFonts w:ascii="Arial CE" w:hAnsi="Arial CE" w:cs="Arial"/>
          <w:szCs w:val="22"/>
        </w:rPr>
        <w:tab/>
      </w:r>
      <w:r w:rsidRPr="00C810AB">
        <w:rPr>
          <w:rFonts w:ascii="Arial CE" w:hAnsi="Arial CE" w:cs="Arial"/>
          <w:b/>
          <w:szCs w:val="22"/>
        </w:rPr>
        <w:tab/>
      </w:r>
      <w:r w:rsidRPr="00C810AB">
        <w:rPr>
          <w:rFonts w:ascii="Arial CE" w:hAnsi="Arial CE" w:cs="Arial"/>
          <w:szCs w:val="22"/>
        </w:rPr>
        <w:tab/>
      </w:r>
    </w:p>
    <w:p w14:paraId="6EC09E2E" w14:textId="787EF338" w:rsidR="00354A7A" w:rsidRPr="00C810AB" w:rsidRDefault="00D53407" w:rsidP="00354A7A">
      <w:pPr>
        <w:tabs>
          <w:tab w:val="left" w:pos="3960"/>
        </w:tabs>
        <w:jc w:val="both"/>
        <w:rPr>
          <w:rFonts w:cs="Arial"/>
          <w:color w:val="000000"/>
          <w:szCs w:val="22"/>
        </w:rPr>
      </w:pPr>
      <w:r w:rsidRPr="00C810AB">
        <w:rPr>
          <w:rFonts w:ascii="Arial CE" w:hAnsi="Arial CE" w:cs="Arial"/>
          <w:b/>
          <w:szCs w:val="22"/>
        </w:rPr>
        <w:tab/>
      </w:r>
    </w:p>
    <w:p w14:paraId="6E8143A5" w14:textId="0C9936AC" w:rsidR="00C810AB" w:rsidRPr="00C810AB" w:rsidRDefault="00C810AB" w:rsidP="00D53407">
      <w:pPr>
        <w:tabs>
          <w:tab w:val="left" w:pos="3960"/>
        </w:tabs>
        <w:jc w:val="both"/>
        <w:rPr>
          <w:rFonts w:ascii="Arial CE" w:hAnsi="Arial CE" w:cs="Arial"/>
          <w:b/>
          <w:szCs w:val="22"/>
        </w:rPr>
      </w:pPr>
      <w:r w:rsidRPr="00C810AB">
        <w:rPr>
          <w:rFonts w:cs="Arial"/>
          <w:color w:val="000000"/>
          <w:szCs w:val="22"/>
        </w:rPr>
        <w:tab/>
      </w:r>
      <w:r w:rsidRPr="00C810AB">
        <w:rPr>
          <w:rFonts w:ascii="Arial CE" w:hAnsi="Arial CE" w:cs="Arial"/>
          <w:b/>
          <w:szCs w:val="22"/>
        </w:rPr>
        <w:tab/>
      </w:r>
    </w:p>
    <w:p w14:paraId="700CF15F" w14:textId="2CA825A9" w:rsidR="00E35D68" w:rsidRDefault="00C810AB" w:rsidP="00C810AB">
      <w:pPr>
        <w:tabs>
          <w:tab w:val="left" w:pos="3960"/>
        </w:tabs>
        <w:jc w:val="both"/>
        <w:rPr>
          <w:rFonts w:ascii="Arial CE" w:hAnsi="Arial CE" w:cs="Arial"/>
          <w:szCs w:val="22"/>
        </w:rPr>
      </w:pPr>
      <w:r w:rsidRPr="00D53407">
        <w:rPr>
          <w:rFonts w:ascii="Arial CE" w:hAnsi="Arial CE" w:cs="Arial"/>
          <w:szCs w:val="22"/>
        </w:rPr>
        <w:t>IČO:</w:t>
      </w:r>
      <w:r w:rsidR="00D775CE">
        <w:rPr>
          <w:rFonts w:ascii="Arial CE" w:hAnsi="Arial CE" w:cs="Arial"/>
          <w:szCs w:val="22"/>
        </w:rPr>
        <w:tab/>
        <w:t>44567430</w:t>
      </w:r>
      <w:r w:rsidRPr="00D53407">
        <w:rPr>
          <w:rFonts w:ascii="Arial CE" w:hAnsi="Arial CE" w:cs="Arial"/>
          <w:szCs w:val="22"/>
        </w:rPr>
        <w:tab/>
      </w:r>
    </w:p>
    <w:p w14:paraId="3B94C106" w14:textId="2E7CAACF" w:rsidR="00C810AB" w:rsidRPr="00D53407" w:rsidRDefault="00C810AB" w:rsidP="00C810AB">
      <w:pPr>
        <w:tabs>
          <w:tab w:val="left" w:pos="3960"/>
        </w:tabs>
        <w:jc w:val="both"/>
        <w:rPr>
          <w:rFonts w:cs="Arial"/>
          <w:color w:val="000000"/>
          <w:szCs w:val="22"/>
        </w:rPr>
      </w:pPr>
      <w:r w:rsidRPr="00D53407">
        <w:rPr>
          <w:rFonts w:ascii="Arial CE" w:hAnsi="Arial CE" w:cs="Arial"/>
          <w:szCs w:val="22"/>
        </w:rPr>
        <w:t>DIČ:</w:t>
      </w:r>
      <w:r w:rsidR="00D775CE">
        <w:rPr>
          <w:rFonts w:ascii="Arial CE" w:hAnsi="Arial CE" w:cs="Arial"/>
          <w:szCs w:val="22"/>
        </w:rPr>
        <w:tab/>
        <w:t>CZ44567430</w:t>
      </w:r>
      <w:r w:rsidRPr="00D53407">
        <w:rPr>
          <w:rFonts w:ascii="Arial CE" w:hAnsi="Arial CE" w:cs="Arial"/>
          <w:szCs w:val="22"/>
        </w:rPr>
        <w:tab/>
      </w:r>
    </w:p>
    <w:p w14:paraId="54BDD23A" w14:textId="39459CDC" w:rsidR="00D53407" w:rsidRPr="00D53407" w:rsidRDefault="00D53407" w:rsidP="00D53407">
      <w:pPr>
        <w:tabs>
          <w:tab w:val="left" w:pos="3960"/>
        </w:tabs>
        <w:jc w:val="both"/>
        <w:rPr>
          <w:rFonts w:ascii="Arial CE" w:hAnsi="Arial CE" w:cs="Arial"/>
          <w:szCs w:val="22"/>
        </w:rPr>
      </w:pPr>
      <w:r w:rsidRPr="00D53407">
        <w:rPr>
          <w:rFonts w:ascii="Arial CE" w:hAnsi="Arial CE" w:cs="Arial"/>
          <w:szCs w:val="22"/>
        </w:rPr>
        <w:t>bankovní spojení:</w:t>
      </w:r>
      <w:r w:rsidR="00D775CE">
        <w:rPr>
          <w:rFonts w:ascii="Arial CE" w:hAnsi="Arial CE" w:cs="Arial"/>
          <w:szCs w:val="22"/>
        </w:rPr>
        <w:t xml:space="preserve">                                   </w:t>
      </w:r>
      <w:r w:rsidR="004254F4">
        <w:rPr>
          <w:rFonts w:ascii="Arial CE" w:hAnsi="Arial CE" w:cs="Arial"/>
          <w:szCs w:val="22"/>
        </w:rPr>
        <w:tab/>
      </w:r>
    </w:p>
    <w:p w14:paraId="1136ED1D" w14:textId="3E9F84F4" w:rsidR="00D53407" w:rsidRPr="00D53407" w:rsidRDefault="00D53407" w:rsidP="00D53407">
      <w:pPr>
        <w:tabs>
          <w:tab w:val="left" w:pos="3960"/>
        </w:tabs>
        <w:jc w:val="both"/>
        <w:rPr>
          <w:rFonts w:ascii="Arial CE" w:hAnsi="Arial CE" w:cs="Arial"/>
          <w:szCs w:val="22"/>
        </w:rPr>
      </w:pPr>
      <w:r w:rsidRPr="00D53407">
        <w:rPr>
          <w:rFonts w:ascii="Arial CE" w:hAnsi="Arial CE" w:cs="Arial"/>
          <w:szCs w:val="22"/>
        </w:rPr>
        <w:t>číslo účtu:</w:t>
      </w:r>
      <w:r w:rsidR="00D775CE">
        <w:rPr>
          <w:rFonts w:ascii="Arial CE" w:hAnsi="Arial CE" w:cs="Arial"/>
          <w:szCs w:val="22"/>
        </w:rPr>
        <w:tab/>
      </w:r>
    </w:p>
    <w:p w14:paraId="0333368C" w14:textId="7B4CF2B9" w:rsidR="00FD66BD" w:rsidRDefault="00FD66BD" w:rsidP="00D53407">
      <w:pPr>
        <w:widowControl w:val="0"/>
        <w:jc w:val="both"/>
        <w:rPr>
          <w:rFonts w:ascii="Arial CE" w:hAnsi="Arial CE" w:cs="Arial"/>
          <w:szCs w:val="22"/>
        </w:rPr>
      </w:pPr>
      <w:r w:rsidRPr="00FD66BD">
        <w:rPr>
          <w:rFonts w:ascii="Arial CE" w:hAnsi="Arial CE" w:cs="Arial"/>
          <w:szCs w:val="22"/>
        </w:rPr>
        <w:t>zápis v obchodním rejstříku:</w:t>
      </w:r>
      <w:r w:rsidR="00E014AB">
        <w:rPr>
          <w:rFonts w:ascii="Arial CE" w:hAnsi="Arial CE" w:cs="Arial"/>
          <w:szCs w:val="22"/>
        </w:rPr>
        <w:tab/>
      </w:r>
      <w:r w:rsidR="00D775CE">
        <w:rPr>
          <w:rFonts w:ascii="Arial CE" w:hAnsi="Arial CE" w:cs="Arial"/>
          <w:szCs w:val="22"/>
        </w:rPr>
        <w:tab/>
      </w:r>
      <w:r w:rsidR="00D775CE" w:rsidRPr="0083347B">
        <w:rPr>
          <w:rFonts w:ascii="Arial CE" w:hAnsi="Arial CE" w:cs="Arial"/>
          <w:szCs w:val="22"/>
        </w:rPr>
        <w:t xml:space="preserve">Krajský soud </w:t>
      </w:r>
      <w:r w:rsidR="00D775CE" w:rsidRPr="001D7A19">
        <w:rPr>
          <w:rFonts w:ascii="Arial CE" w:hAnsi="Arial CE" w:cs="Arial"/>
          <w:szCs w:val="22"/>
        </w:rPr>
        <w:t>v Ústí nad La</w:t>
      </w:r>
      <w:r w:rsidR="00D775CE">
        <w:rPr>
          <w:rFonts w:ascii="Arial CE" w:hAnsi="Arial CE" w:cs="Arial"/>
          <w:szCs w:val="22"/>
        </w:rPr>
        <w:t>bem, oddíl C, vložka 2096</w:t>
      </w:r>
      <w:r w:rsidR="00E014AB">
        <w:rPr>
          <w:rFonts w:ascii="Arial CE" w:hAnsi="Arial CE" w:cs="Arial"/>
          <w:szCs w:val="22"/>
        </w:rPr>
        <w:t xml:space="preserve">       </w:t>
      </w:r>
    </w:p>
    <w:p w14:paraId="5EC0577F" w14:textId="72F1AF2B" w:rsidR="00C810AB" w:rsidRPr="00D53407" w:rsidRDefault="00D53407" w:rsidP="00FD66BD">
      <w:pPr>
        <w:widowControl w:val="0"/>
        <w:jc w:val="both"/>
        <w:rPr>
          <w:rStyle w:val="Hypertextovodkaz"/>
          <w:rFonts w:cs="Arial"/>
          <w:color w:val="auto"/>
          <w:szCs w:val="22"/>
          <w:u w:val="none"/>
        </w:rPr>
      </w:pPr>
      <w:r w:rsidRPr="0083347B">
        <w:rPr>
          <w:rFonts w:ascii="Arial CE" w:hAnsi="Arial CE" w:cs="Arial"/>
          <w:szCs w:val="22"/>
        </w:rPr>
        <w:t>zápis v </w:t>
      </w:r>
      <w:r>
        <w:rPr>
          <w:rFonts w:ascii="Arial CE" w:hAnsi="Arial CE" w:cs="Arial"/>
          <w:szCs w:val="22"/>
        </w:rPr>
        <w:t>živnostenském</w:t>
      </w:r>
      <w:r w:rsidRPr="0083347B">
        <w:rPr>
          <w:rFonts w:ascii="Arial CE" w:hAnsi="Arial CE" w:cs="Arial"/>
          <w:szCs w:val="22"/>
        </w:rPr>
        <w:t xml:space="preserve"> rejstříku:</w:t>
      </w:r>
      <w:r>
        <w:rPr>
          <w:rFonts w:ascii="Arial CE" w:hAnsi="Arial CE" w:cs="Arial"/>
          <w:szCs w:val="22"/>
        </w:rPr>
        <w:tab/>
      </w:r>
      <w:r w:rsidR="00D775CE">
        <w:rPr>
          <w:rFonts w:ascii="Arial CE" w:hAnsi="Arial CE" w:cs="Arial"/>
          <w:szCs w:val="22"/>
        </w:rPr>
        <w:t xml:space="preserve">    </w:t>
      </w:r>
      <w:r>
        <w:rPr>
          <w:rFonts w:ascii="Arial CE" w:hAnsi="Arial CE" w:cs="Arial"/>
          <w:szCs w:val="22"/>
        </w:rPr>
        <w:t xml:space="preserve">   </w:t>
      </w:r>
      <w:r w:rsidR="00D775CE">
        <w:rPr>
          <w:rFonts w:ascii="Arial CE" w:hAnsi="Arial CE" w:cs="Arial"/>
          <w:szCs w:val="22"/>
        </w:rPr>
        <w:t>Magistrát města Ústí nad Labem</w:t>
      </w:r>
      <w:r>
        <w:rPr>
          <w:rFonts w:ascii="Arial CE" w:hAnsi="Arial CE" w:cs="Arial"/>
          <w:szCs w:val="22"/>
        </w:rPr>
        <w:t xml:space="preserve">   </w:t>
      </w:r>
    </w:p>
    <w:p w14:paraId="13E99DA6" w14:textId="77777777" w:rsidR="00C810AB" w:rsidRPr="005E1501" w:rsidRDefault="00C810AB" w:rsidP="00C810AB">
      <w:pPr>
        <w:tabs>
          <w:tab w:val="left" w:pos="1260"/>
          <w:tab w:val="left" w:pos="3960"/>
        </w:tabs>
        <w:spacing w:before="120"/>
        <w:rPr>
          <w:rFonts w:ascii="Arial CE" w:hAnsi="Arial CE" w:cs="Arial"/>
          <w:bCs/>
          <w:color w:val="000000"/>
          <w:szCs w:val="22"/>
        </w:rPr>
      </w:pPr>
      <w:r w:rsidRPr="001D7A19">
        <w:rPr>
          <w:rFonts w:ascii="Arial CE" w:hAnsi="Arial CE" w:cs="Arial"/>
          <w:color w:val="000000"/>
          <w:szCs w:val="22"/>
        </w:rPr>
        <w:t>Toto zmocnění trvá až do písemného odvolání. Změny v zastoupení budou uvedeny v dodatku k této smlouvě.</w:t>
      </w:r>
    </w:p>
    <w:p w14:paraId="0451B31D" w14:textId="77777777" w:rsidR="00C810AB" w:rsidRPr="001D7A19" w:rsidRDefault="00C810AB" w:rsidP="00C810AB">
      <w:pPr>
        <w:tabs>
          <w:tab w:val="left" w:pos="3960"/>
        </w:tabs>
        <w:jc w:val="both"/>
        <w:rPr>
          <w:rFonts w:ascii="Arial CE" w:hAnsi="Arial CE" w:cs="Arial"/>
          <w:b/>
          <w:szCs w:val="22"/>
        </w:rPr>
      </w:pPr>
    </w:p>
    <w:p w14:paraId="4D510FCA" w14:textId="77777777" w:rsidR="00A87606" w:rsidRPr="00D6652F" w:rsidRDefault="00D53407" w:rsidP="00D6652F">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D6652F">
        <w:rPr>
          <w:rFonts w:ascii="Arial CE" w:hAnsi="Arial CE" w:cs="Arial"/>
          <w:b/>
          <w:color w:val="000000"/>
          <w:szCs w:val="22"/>
          <w:u w:val="single"/>
        </w:rPr>
        <w:lastRenderedPageBreak/>
        <w:t>Čl. I</w:t>
      </w:r>
      <w:r w:rsidR="00A87606" w:rsidRPr="00D6652F">
        <w:rPr>
          <w:rFonts w:ascii="Arial CE" w:hAnsi="Arial CE" w:cs="Arial"/>
          <w:b/>
          <w:color w:val="000000"/>
          <w:szCs w:val="22"/>
          <w:u w:val="single"/>
        </w:rPr>
        <w:t xml:space="preserve">. PŘEDMĚT </w:t>
      </w:r>
      <w:r w:rsidR="00171556" w:rsidRPr="00D6652F">
        <w:rPr>
          <w:rFonts w:ascii="Arial CE" w:hAnsi="Arial CE" w:cs="Arial"/>
          <w:b/>
          <w:color w:val="000000"/>
          <w:szCs w:val="22"/>
          <w:u w:val="single"/>
        </w:rPr>
        <w:t xml:space="preserve">SMLOUVY A PŘEDMĚT </w:t>
      </w:r>
      <w:r w:rsidR="00A87606" w:rsidRPr="00D6652F">
        <w:rPr>
          <w:rFonts w:ascii="Arial CE" w:hAnsi="Arial CE" w:cs="Arial"/>
          <w:b/>
          <w:color w:val="000000"/>
          <w:szCs w:val="22"/>
          <w:u w:val="single"/>
        </w:rPr>
        <w:t>DÍLA</w:t>
      </w:r>
    </w:p>
    <w:p w14:paraId="39D79153" w14:textId="77777777" w:rsidR="00A87606" w:rsidRPr="00A87606" w:rsidRDefault="00A87606" w:rsidP="00A10E22">
      <w:pPr>
        <w:widowControl w:val="0"/>
        <w:jc w:val="both"/>
        <w:rPr>
          <w:rFonts w:cs="Arial"/>
          <w:szCs w:val="22"/>
        </w:rPr>
      </w:pPr>
    </w:p>
    <w:p w14:paraId="5ECBCEAF" w14:textId="77777777" w:rsidR="008537DC" w:rsidRDefault="008537DC" w:rsidP="008537DC">
      <w:pPr>
        <w:tabs>
          <w:tab w:val="left" w:pos="709"/>
        </w:tabs>
        <w:autoSpaceDE w:val="0"/>
        <w:autoSpaceDN w:val="0"/>
        <w:adjustRightInd w:val="0"/>
        <w:jc w:val="both"/>
        <w:rPr>
          <w:rFonts w:cs="Arial"/>
          <w:color w:val="000000"/>
          <w:szCs w:val="22"/>
        </w:rPr>
      </w:pPr>
      <w:r w:rsidRPr="003472AC">
        <w:rPr>
          <w:rFonts w:cs="Arial"/>
          <w:color w:val="000000"/>
          <w:szCs w:val="22"/>
        </w:rPr>
        <w:t>Předmětem veřejné zakázky je zpracování projektové dokumentace pro vydání společného územního a stavebního povolení v podrobnostech projektové dokumentace pro provádění stavby (DSJ) včetně</w:t>
      </w:r>
      <w:r>
        <w:rPr>
          <w:rFonts w:cs="Arial"/>
          <w:color w:val="000000"/>
          <w:szCs w:val="22"/>
        </w:rPr>
        <w:t xml:space="preserve"> geodetického zaměření,</w:t>
      </w:r>
      <w:r w:rsidRPr="003472AC">
        <w:rPr>
          <w:rFonts w:cs="Arial"/>
          <w:color w:val="000000"/>
          <w:szCs w:val="22"/>
        </w:rPr>
        <w:t xml:space="preserve"> dokladové části, soupisu prací a vyhodnocení potřeby zajištění koordinátora BOZP v přípravě a realizaci stavby.</w:t>
      </w:r>
    </w:p>
    <w:p w14:paraId="4BC4F40D" w14:textId="77777777" w:rsidR="008537DC" w:rsidRPr="00D55CF9" w:rsidRDefault="008537DC" w:rsidP="008537DC">
      <w:pPr>
        <w:jc w:val="both"/>
        <w:rPr>
          <w:b/>
        </w:rPr>
      </w:pPr>
    </w:p>
    <w:p w14:paraId="5DD386D0" w14:textId="77777777" w:rsidR="008537DC" w:rsidRDefault="008537DC" w:rsidP="008537DC">
      <w:pPr>
        <w:jc w:val="both"/>
        <w:rPr>
          <w:rFonts w:eastAsia="Arial CE" w:cs="Arial"/>
          <w:szCs w:val="22"/>
        </w:rPr>
      </w:pPr>
      <w:r w:rsidRPr="000E66E5">
        <w:rPr>
          <w:rFonts w:eastAsia="Arial CE" w:cs="Arial"/>
          <w:szCs w:val="22"/>
        </w:rPr>
        <w:t>(dále jen „Dílo“)</w:t>
      </w:r>
    </w:p>
    <w:p w14:paraId="714479F0" w14:textId="16E7CF94" w:rsidR="0048473A" w:rsidRDefault="0048473A" w:rsidP="00D6652F">
      <w:pPr>
        <w:rPr>
          <w:rFonts w:eastAsia="Arial CE"/>
          <w:highlight w:val="yellow"/>
        </w:rPr>
      </w:pPr>
    </w:p>
    <w:p w14:paraId="17557DD5" w14:textId="1D4D7729" w:rsidR="00921FAB" w:rsidRDefault="00A31824" w:rsidP="00A31824">
      <w:pPr>
        <w:jc w:val="both"/>
        <w:rPr>
          <w:rFonts w:cs="Arial"/>
          <w:bCs/>
          <w:color w:val="000000"/>
          <w:szCs w:val="22"/>
        </w:rPr>
      </w:pPr>
      <w:r w:rsidRPr="00CF2BE7">
        <w:rPr>
          <w:rFonts w:cs="Arial"/>
          <w:bCs/>
          <w:color w:val="000000"/>
          <w:szCs w:val="22"/>
        </w:rPr>
        <w:t xml:space="preserve">Projektová dokumentace se bude týkat </w:t>
      </w:r>
      <w:r w:rsidR="00D1490C">
        <w:rPr>
          <w:rFonts w:cs="Arial"/>
          <w:bCs/>
          <w:color w:val="000000"/>
          <w:szCs w:val="22"/>
        </w:rPr>
        <w:t xml:space="preserve">akce: </w:t>
      </w:r>
      <w:r w:rsidR="00D1490C" w:rsidRPr="007504A6">
        <w:rPr>
          <w:rFonts w:cs="Arial"/>
          <w:b/>
        </w:rPr>
        <w:t>„Neštěmický</w:t>
      </w:r>
      <w:r w:rsidR="0081634E" w:rsidRPr="007E4F74">
        <w:rPr>
          <w:rFonts w:cs="Arial"/>
          <w:b/>
        </w:rPr>
        <w:t xml:space="preserve"> potok v </w:t>
      </w:r>
      <w:r w:rsidR="00D1490C" w:rsidRPr="007E4F74">
        <w:rPr>
          <w:rFonts w:cs="Arial"/>
          <w:b/>
        </w:rPr>
        <w:t>Neštěmicích – opevnění</w:t>
      </w:r>
      <w:r w:rsidR="0081634E" w:rsidRPr="007E4F74">
        <w:rPr>
          <w:rFonts w:cs="Arial"/>
          <w:b/>
        </w:rPr>
        <w:t xml:space="preserve"> u č. p. 217</w:t>
      </w:r>
      <w:r w:rsidR="00921FAB">
        <w:rPr>
          <w:rFonts w:cs="Arial"/>
          <w:b/>
        </w:rPr>
        <w:t>“</w:t>
      </w:r>
      <w:r w:rsidR="00CF2BE7">
        <w:rPr>
          <w:rFonts w:cs="Arial"/>
          <w:bCs/>
          <w:color w:val="000000"/>
          <w:szCs w:val="22"/>
        </w:rPr>
        <w:t xml:space="preserve">. </w:t>
      </w:r>
    </w:p>
    <w:p w14:paraId="45C91D66" w14:textId="77777777" w:rsidR="0039059C" w:rsidRDefault="0039059C" w:rsidP="00A31824">
      <w:pPr>
        <w:jc w:val="both"/>
        <w:rPr>
          <w:rFonts w:cs="Arial"/>
          <w:bCs/>
          <w:color w:val="000000"/>
          <w:szCs w:val="22"/>
        </w:rPr>
      </w:pPr>
    </w:p>
    <w:p w14:paraId="218B76A9" w14:textId="25060475" w:rsidR="0081634E" w:rsidRDefault="00C3611A" w:rsidP="00A31824">
      <w:pPr>
        <w:jc w:val="both"/>
        <w:rPr>
          <w:rFonts w:ascii="Arial CE" w:hAnsi="Arial CE" w:cs="Helv"/>
          <w:bCs/>
          <w:color w:val="000000"/>
          <w:szCs w:val="22"/>
        </w:rPr>
      </w:pPr>
      <w:r w:rsidRPr="00C3611A">
        <w:rPr>
          <w:rFonts w:ascii="Arial CE" w:hAnsi="Arial CE" w:cs="Helv"/>
          <w:bCs/>
          <w:color w:val="000000"/>
          <w:szCs w:val="22"/>
        </w:rPr>
        <w:t xml:space="preserve">Jedná se o </w:t>
      </w:r>
      <w:r w:rsidR="0081634E">
        <w:rPr>
          <w:rFonts w:ascii="Arial CE" w:hAnsi="Arial CE" w:cs="Helv"/>
          <w:bCs/>
          <w:color w:val="000000"/>
          <w:szCs w:val="22"/>
        </w:rPr>
        <w:t xml:space="preserve">opravu a </w:t>
      </w:r>
      <w:r w:rsidR="00277107" w:rsidRPr="00C3611A">
        <w:rPr>
          <w:rFonts w:ascii="Arial CE" w:hAnsi="Arial CE" w:cs="Helv"/>
          <w:bCs/>
          <w:color w:val="000000"/>
          <w:szCs w:val="22"/>
        </w:rPr>
        <w:t xml:space="preserve">rekonstrukci stávajícího </w:t>
      </w:r>
      <w:r w:rsidR="0081634E">
        <w:rPr>
          <w:rFonts w:ascii="Arial CE" w:hAnsi="Arial CE" w:cs="Helv"/>
          <w:bCs/>
          <w:color w:val="000000"/>
          <w:szCs w:val="22"/>
        </w:rPr>
        <w:t xml:space="preserve">poškozeného opevnění Neštěmického potoka v Neštěmicích v úseku délky </w:t>
      </w:r>
      <w:r w:rsidR="0081634E" w:rsidRPr="00CF6425">
        <w:rPr>
          <w:rFonts w:ascii="Arial CE" w:hAnsi="Arial CE" w:cs="Helv"/>
          <w:bCs/>
          <w:color w:val="000000"/>
          <w:szCs w:val="22"/>
        </w:rPr>
        <w:t xml:space="preserve">cca </w:t>
      </w:r>
      <w:r w:rsidR="002C4864" w:rsidRPr="00CF6425">
        <w:rPr>
          <w:rFonts w:ascii="Arial CE" w:hAnsi="Arial CE" w:cs="Helv"/>
          <w:bCs/>
          <w:color w:val="000000"/>
          <w:szCs w:val="22"/>
        </w:rPr>
        <w:t>106</w:t>
      </w:r>
      <w:r w:rsidR="0081634E">
        <w:rPr>
          <w:rFonts w:ascii="Arial CE" w:hAnsi="Arial CE" w:cs="Helv"/>
          <w:bCs/>
          <w:color w:val="000000"/>
          <w:szCs w:val="22"/>
        </w:rPr>
        <w:t xml:space="preserve"> m. Součástí prací je oprava kamenné dlažby ve dně, nahrazení poškozeného kamenného stupně balvanitým skluzem. Stávající poškozené kamenné zdi budou vybourány a nově vystavěny, případně budou nahrazeny jiným vhodným opevněním.</w:t>
      </w:r>
    </w:p>
    <w:p w14:paraId="427D5F91" w14:textId="6E929A6D" w:rsidR="00326AF0" w:rsidRDefault="00326AF0" w:rsidP="00A31824">
      <w:pPr>
        <w:jc w:val="both"/>
        <w:rPr>
          <w:rFonts w:ascii="Arial CE" w:hAnsi="Arial CE" w:cs="Helv"/>
          <w:bCs/>
          <w:color w:val="000000"/>
          <w:szCs w:val="22"/>
        </w:rPr>
      </w:pPr>
      <w:r>
        <w:rPr>
          <w:rFonts w:ascii="Arial CE" w:hAnsi="Arial CE" w:cs="Helv"/>
          <w:bCs/>
          <w:color w:val="000000"/>
          <w:szCs w:val="22"/>
        </w:rPr>
        <w:t>Stavba se nachází ve špatně přístupném místě (zastavěná oblast), přístup je možný korytem vodního toku.</w:t>
      </w:r>
    </w:p>
    <w:p w14:paraId="093B32AD" w14:textId="4AD6C0CE" w:rsidR="00326AF0" w:rsidRDefault="00326AF0" w:rsidP="00A31824">
      <w:pPr>
        <w:jc w:val="both"/>
        <w:rPr>
          <w:rFonts w:ascii="Arial CE" w:hAnsi="Arial CE" w:cs="Helv"/>
          <w:bCs/>
          <w:color w:val="000000"/>
          <w:szCs w:val="22"/>
        </w:rPr>
      </w:pPr>
      <w:r>
        <w:rPr>
          <w:rFonts w:ascii="Arial CE" w:hAnsi="Arial CE" w:cs="Helv"/>
          <w:bCs/>
          <w:color w:val="000000"/>
          <w:szCs w:val="22"/>
        </w:rPr>
        <w:t xml:space="preserve">Stavba se nachází na pozemku </w:t>
      </w:r>
      <w:proofErr w:type="spellStart"/>
      <w:r>
        <w:rPr>
          <w:rFonts w:ascii="Arial CE" w:hAnsi="Arial CE" w:cs="Helv"/>
          <w:bCs/>
          <w:color w:val="000000"/>
          <w:szCs w:val="22"/>
        </w:rPr>
        <w:t>p.č</w:t>
      </w:r>
      <w:proofErr w:type="spellEnd"/>
      <w:r>
        <w:rPr>
          <w:rFonts w:ascii="Arial CE" w:hAnsi="Arial CE" w:cs="Helv"/>
          <w:bCs/>
          <w:color w:val="000000"/>
          <w:szCs w:val="22"/>
        </w:rPr>
        <w:t>. 1113 v </w:t>
      </w:r>
      <w:proofErr w:type="spellStart"/>
      <w:r>
        <w:rPr>
          <w:rFonts w:ascii="Arial CE" w:hAnsi="Arial CE" w:cs="Helv"/>
          <w:bCs/>
          <w:color w:val="000000"/>
          <w:szCs w:val="22"/>
        </w:rPr>
        <w:t>k.ú</w:t>
      </w:r>
      <w:proofErr w:type="spellEnd"/>
      <w:r>
        <w:rPr>
          <w:rFonts w:ascii="Arial CE" w:hAnsi="Arial CE" w:cs="Helv"/>
          <w:bCs/>
          <w:color w:val="000000"/>
          <w:szCs w:val="22"/>
        </w:rPr>
        <w:t xml:space="preserve">. Neštěmice, se kterým má právo hospodařit Povodí Ohře </w:t>
      </w:r>
      <w:proofErr w:type="spellStart"/>
      <w:r>
        <w:rPr>
          <w:rFonts w:ascii="Arial CE" w:hAnsi="Arial CE" w:cs="Helv"/>
          <w:bCs/>
          <w:color w:val="000000"/>
          <w:szCs w:val="22"/>
        </w:rPr>
        <w:t>s.p</w:t>
      </w:r>
      <w:proofErr w:type="spellEnd"/>
      <w:r>
        <w:rPr>
          <w:rFonts w:ascii="Arial CE" w:hAnsi="Arial CE" w:cs="Helv"/>
          <w:bCs/>
          <w:color w:val="000000"/>
          <w:szCs w:val="22"/>
        </w:rPr>
        <w:t>.</w:t>
      </w:r>
    </w:p>
    <w:p w14:paraId="2BAF7634" w14:textId="77777777" w:rsidR="00326AF0" w:rsidRDefault="00326AF0" w:rsidP="00A31824">
      <w:pPr>
        <w:jc w:val="both"/>
        <w:rPr>
          <w:rFonts w:ascii="Arial CE" w:hAnsi="Arial CE" w:cs="Helv"/>
          <w:bCs/>
          <w:color w:val="000000"/>
          <w:szCs w:val="22"/>
        </w:rPr>
      </w:pPr>
    </w:p>
    <w:p w14:paraId="2220DD19" w14:textId="77777777" w:rsidR="0039059C" w:rsidRPr="00622E31" w:rsidRDefault="0039059C" w:rsidP="004B3CDF">
      <w:pPr>
        <w:jc w:val="both"/>
        <w:rPr>
          <w:rFonts w:cs="Arial"/>
          <w:bCs/>
          <w:szCs w:val="22"/>
        </w:rPr>
      </w:pPr>
      <w:r w:rsidRPr="00622E31">
        <w:rPr>
          <w:rFonts w:cs="Arial"/>
          <w:bCs/>
          <w:szCs w:val="22"/>
        </w:rPr>
        <w:t>Součástí díla bude:</w:t>
      </w:r>
    </w:p>
    <w:p w14:paraId="61CECD17" w14:textId="52EB1798" w:rsidR="0039059C" w:rsidRPr="00622E31" w:rsidRDefault="0039059C" w:rsidP="004B2F43">
      <w:pPr>
        <w:pStyle w:val="Odstavecseseznamem"/>
        <w:numPr>
          <w:ilvl w:val="0"/>
          <w:numId w:val="13"/>
        </w:numPr>
        <w:ind w:left="357" w:hanging="357"/>
        <w:jc w:val="both"/>
        <w:rPr>
          <w:rFonts w:cs="Arial"/>
          <w:bCs/>
          <w:szCs w:val="22"/>
        </w:rPr>
      </w:pPr>
      <w:r w:rsidRPr="00622E31">
        <w:rPr>
          <w:rFonts w:cs="Arial"/>
          <w:bCs/>
          <w:szCs w:val="22"/>
        </w:rPr>
        <w:t xml:space="preserve">Geodetické zaměření stávajícího </w:t>
      </w:r>
      <w:r w:rsidR="00326AF0">
        <w:rPr>
          <w:rFonts w:cs="Arial"/>
          <w:bCs/>
          <w:szCs w:val="22"/>
        </w:rPr>
        <w:t xml:space="preserve">stavu </w:t>
      </w:r>
      <w:r w:rsidRPr="00622E31">
        <w:rPr>
          <w:rFonts w:cs="Arial"/>
          <w:bCs/>
          <w:szCs w:val="22"/>
        </w:rPr>
        <w:t>a navazujícího okolí (zaměření podélného profilu a příčných profilů) v rozsahu potřebném pro zpracování PD</w:t>
      </w:r>
    </w:p>
    <w:p w14:paraId="559ED05C" w14:textId="2F95C202" w:rsidR="002B4E3F" w:rsidRPr="00CF6425" w:rsidRDefault="002B4E3F" w:rsidP="004B2F43">
      <w:pPr>
        <w:pStyle w:val="Odstavecseseznamem"/>
        <w:numPr>
          <w:ilvl w:val="0"/>
          <w:numId w:val="13"/>
        </w:numPr>
        <w:ind w:left="357" w:hanging="357"/>
        <w:jc w:val="both"/>
        <w:rPr>
          <w:rFonts w:cs="Arial"/>
          <w:bCs/>
          <w:szCs w:val="22"/>
        </w:rPr>
      </w:pPr>
      <w:r w:rsidRPr="00CF6425">
        <w:rPr>
          <w:rFonts w:cs="Arial"/>
          <w:bCs/>
          <w:szCs w:val="22"/>
        </w:rPr>
        <w:t>Stavebně technický průzkum (konstrukce a podloží)</w:t>
      </w:r>
      <w:r w:rsidR="007A377D" w:rsidRPr="00CF6425">
        <w:rPr>
          <w:rFonts w:cs="Arial"/>
          <w:bCs/>
          <w:szCs w:val="22"/>
        </w:rPr>
        <w:t xml:space="preserve"> v minimálním rozsahu </w:t>
      </w:r>
      <w:r w:rsidR="007A377D" w:rsidRPr="00CF6425">
        <w:t>6x vrtané sondy, 8 x kopané sondy</w:t>
      </w:r>
      <w:r w:rsidR="00D1490C" w:rsidRPr="00CF6425">
        <w:t xml:space="preserve"> </w:t>
      </w:r>
      <w:r w:rsidR="00D1490C" w:rsidRPr="00CF6425">
        <w:rPr>
          <w:rFonts w:cs="Arial"/>
          <w:iCs/>
          <w:color w:val="000000"/>
          <w:szCs w:val="22"/>
        </w:rPr>
        <w:t>pro ověření základové spáry (nových konstrukcí) a pro ověření konstrukce stávajících zdí za účelem určení rozsahu bourání</w:t>
      </w:r>
      <w:r w:rsidR="00D1490C" w:rsidRPr="00CF6425">
        <w:t xml:space="preserve">. Sondy v potřebném rozsahu pro ověření uložení inženýrských sítí. Stavebně technický průzkum bude součástí projektové dokumentace. </w:t>
      </w:r>
    </w:p>
    <w:p w14:paraId="7FD0CB7A" w14:textId="59F6E46E" w:rsidR="0016109B" w:rsidRPr="00CF6425" w:rsidRDefault="0016109B" w:rsidP="004B2F43">
      <w:pPr>
        <w:pStyle w:val="Odstavecseseznamem"/>
        <w:numPr>
          <w:ilvl w:val="0"/>
          <w:numId w:val="13"/>
        </w:numPr>
        <w:ind w:left="357" w:hanging="357"/>
        <w:jc w:val="both"/>
        <w:rPr>
          <w:rFonts w:cs="Arial"/>
          <w:bCs/>
          <w:szCs w:val="22"/>
        </w:rPr>
      </w:pPr>
      <w:r w:rsidRPr="00CF6425">
        <w:t xml:space="preserve">Hydrobiologický a ichtyologický </w:t>
      </w:r>
      <w:r w:rsidR="00C0255E" w:rsidRPr="00CF6425">
        <w:t>průzkum</w:t>
      </w:r>
      <w:r w:rsidR="00C0255E" w:rsidRPr="00CF6425">
        <w:rPr>
          <w:rFonts w:eastAsia="Arial CE" w:cs="Arial"/>
          <w:szCs w:val="22"/>
        </w:rPr>
        <w:t xml:space="preserve"> – průzkum</w:t>
      </w:r>
      <w:r w:rsidRPr="00CF6425">
        <w:t xml:space="preserve"> fauny ryb a živočichů vázaných na vodu a jejich výskyt</w:t>
      </w:r>
      <w:r w:rsidR="001E2CBF" w:rsidRPr="00CF6425">
        <w:t xml:space="preserve"> (kontrolní odlov)</w:t>
      </w:r>
      <w:r w:rsidRPr="00CF6425">
        <w:t xml:space="preserve"> v lokalitě plánované </w:t>
      </w:r>
      <w:r w:rsidR="00C0255E" w:rsidRPr="00CF6425">
        <w:t>stavby</w:t>
      </w:r>
      <w:r w:rsidR="003F7562" w:rsidRPr="00CF6425">
        <w:t xml:space="preserve">. </w:t>
      </w:r>
      <w:r w:rsidR="00425180" w:rsidRPr="00CF6425">
        <w:t>Jarní/letní a podzimní aspekt</w:t>
      </w:r>
      <w:r w:rsidR="00C0255E" w:rsidRPr="00CF6425">
        <w:t xml:space="preserve"> – 3x</w:t>
      </w:r>
      <w:r w:rsidR="00C0255E" w:rsidRPr="00CF6425">
        <w:rPr>
          <w:rFonts w:cs="Arial"/>
          <w:szCs w:val="22"/>
        </w:rPr>
        <w:t xml:space="preserve"> </w:t>
      </w:r>
      <w:proofErr w:type="spellStart"/>
      <w:r w:rsidR="00C0255E" w:rsidRPr="00CF6425">
        <w:rPr>
          <w:rFonts w:cs="Arial"/>
          <w:szCs w:val="22"/>
        </w:rPr>
        <w:t>paré</w:t>
      </w:r>
      <w:proofErr w:type="spellEnd"/>
      <w:r w:rsidR="00C0255E" w:rsidRPr="00CF6425">
        <w:rPr>
          <w:rFonts w:cs="Arial"/>
          <w:szCs w:val="22"/>
        </w:rPr>
        <w:t xml:space="preserve"> tištěné a 1x na CD (_.</w:t>
      </w:r>
      <w:proofErr w:type="spellStart"/>
      <w:r w:rsidR="00C0255E" w:rsidRPr="00CF6425">
        <w:rPr>
          <w:rFonts w:cs="Arial"/>
          <w:szCs w:val="22"/>
        </w:rPr>
        <w:t>pdf</w:t>
      </w:r>
      <w:proofErr w:type="spellEnd"/>
      <w:r w:rsidR="00C0255E" w:rsidRPr="00CF6425">
        <w:rPr>
          <w:rFonts w:cs="Arial"/>
          <w:szCs w:val="22"/>
        </w:rPr>
        <w:t>).</w:t>
      </w:r>
    </w:p>
    <w:p w14:paraId="105CECD8" w14:textId="028D3FAF" w:rsidR="004B2F43" w:rsidRPr="00622E31" w:rsidRDefault="004B2F43" w:rsidP="004B2F43">
      <w:pPr>
        <w:pStyle w:val="Odstavecseseznamem"/>
        <w:numPr>
          <w:ilvl w:val="0"/>
          <w:numId w:val="13"/>
        </w:numPr>
        <w:ind w:left="357" w:hanging="357"/>
        <w:jc w:val="both"/>
        <w:rPr>
          <w:rFonts w:cs="Arial"/>
          <w:bCs/>
          <w:szCs w:val="22"/>
        </w:rPr>
      </w:pPr>
      <w:r w:rsidRPr="00622E31">
        <w:rPr>
          <w:rFonts w:eastAsia="Arial CE" w:cs="Arial"/>
          <w:szCs w:val="22"/>
        </w:rPr>
        <w:t>Inženýrská činnost, která povede k zajištění dokladové části, tj. získání závazných stanovisek, stanovisek vlastníků veřejné dopravní a technické infrastruktury, rozhodnutí, vyjádření dotčených orgánů či získání dokladů o splnění požadavků podle jiných právních předpisů vydané příslušnými správními orgány nebo příslušnými osobami či dokumentace zpracované osobami oprávněnými podle jiných právních předpisů</w:t>
      </w:r>
    </w:p>
    <w:p w14:paraId="57F6D3CA" w14:textId="3475B805" w:rsidR="004B2F43" w:rsidRPr="007A377D" w:rsidRDefault="004B2F43" w:rsidP="004B2F43">
      <w:pPr>
        <w:pStyle w:val="Odstavecseseznamem"/>
        <w:numPr>
          <w:ilvl w:val="0"/>
          <w:numId w:val="13"/>
        </w:numPr>
        <w:ind w:left="357" w:hanging="357"/>
        <w:jc w:val="both"/>
        <w:rPr>
          <w:rFonts w:cs="Arial"/>
          <w:bCs/>
          <w:szCs w:val="22"/>
        </w:rPr>
      </w:pPr>
      <w:r w:rsidRPr="00622E31">
        <w:rPr>
          <w:rFonts w:eastAsia="Arial CE" w:cs="Arial"/>
          <w:szCs w:val="22"/>
        </w:rPr>
        <w:t xml:space="preserve">Součástí dokladové části bude tzv. majetkoprávní elaborát </w:t>
      </w:r>
      <w:proofErr w:type="gramStart"/>
      <w:r w:rsidRPr="00622E31">
        <w:rPr>
          <w:rFonts w:eastAsia="Arial CE" w:cs="Arial"/>
          <w:szCs w:val="22"/>
        </w:rPr>
        <w:t>-  souhlasy</w:t>
      </w:r>
      <w:proofErr w:type="gramEnd"/>
      <w:r w:rsidRPr="00622E31">
        <w:rPr>
          <w:rFonts w:eastAsia="Arial CE" w:cs="Arial"/>
          <w:szCs w:val="22"/>
        </w:rPr>
        <w:t xml:space="preserve"> dotčených vlastníků nemovitostí s trvalým nebo dočasným záborem na vzorových formulářích, které poskytne objednatel. Nově musí být dle § 184a stavebního zákona souhlas s navrhovaným stavebním záměrem vyznačen na situačním výkresu projektové dokumentace.</w:t>
      </w:r>
    </w:p>
    <w:p w14:paraId="2E95C27D" w14:textId="616B501E" w:rsidR="0016109B" w:rsidRPr="00CF6425" w:rsidRDefault="007A377D" w:rsidP="00923CA4">
      <w:pPr>
        <w:pStyle w:val="Odstavecseseznamem"/>
        <w:numPr>
          <w:ilvl w:val="0"/>
          <w:numId w:val="13"/>
        </w:numPr>
        <w:ind w:left="357" w:hanging="357"/>
        <w:jc w:val="both"/>
        <w:rPr>
          <w:rFonts w:cs="Arial"/>
          <w:bCs/>
          <w:szCs w:val="22"/>
        </w:rPr>
      </w:pPr>
      <w:r w:rsidRPr="00CF6425">
        <w:t>Pasporty (popis</w:t>
      </w:r>
      <w:r w:rsidR="00A74122" w:rsidRPr="00CF6425">
        <w:t xml:space="preserve"> objektu a jeho</w:t>
      </w:r>
      <w:r w:rsidRPr="00CF6425">
        <w:t xml:space="preserve"> stavu s fotodokumentací podepsaný majitelem nemovitosti): objekt č.p. 217 a přilehlé objekty na pozemku, objekt č. e. 5782, objekt na břehové hraně na pozemku na </w:t>
      </w:r>
      <w:proofErr w:type="spellStart"/>
      <w:r w:rsidRPr="00CF6425">
        <w:t>parc</w:t>
      </w:r>
      <w:proofErr w:type="spellEnd"/>
      <w:r w:rsidRPr="00CF6425">
        <w:t>. č. 1155</w:t>
      </w:r>
      <w:r w:rsidR="0016109B" w:rsidRPr="00CF6425">
        <w:t xml:space="preserve"> – předání 1x </w:t>
      </w:r>
      <w:proofErr w:type="spellStart"/>
      <w:r w:rsidR="0016109B" w:rsidRPr="00CF6425">
        <w:t>paré</w:t>
      </w:r>
      <w:proofErr w:type="spellEnd"/>
      <w:r w:rsidR="0016109B" w:rsidRPr="00CF6425">
        <w:t xml:space="preserve"> tištěné a 1x na CD (_.</w:t>
      </w:r>
      <w:proofErr w:type="spellStart"/>
      <w:r w:rsidR="0016109B" w:rsidRPr="00CF6425">
        <w:t>pdf</w:t>
      </w:r>
      <w:proofErr w:type="spellEnd"/>
      <w:r w:rsidR="0016109B" w:rsidRPr="00CF6425">
        <w:t>).</w:t>
      </w:r>
    </w:p>
    <w:p w14:paraId="62C2EF44" w14:textId="413B06CE" w:rsidR="007A377D" w:rsidRPr="00CF6425" w:rsidRDefault="007A377D" w:rsidP="00923CA4">
      <w:pPr>
        <w:pStyle w:val="Odstavecseseznamem"/>
        <w:numPr>
          <w:ilvl w:val="0"/>
          <w:numId w:val="13"/>
        </w:numPr>
        <w:ind w:left="357" w:hanging="357"/>
        <w:jc w:val="both"/>
        <w:rPr>
          <w:rFonts w:cs="Arial"/>
          <w:bCs/>
          <w:szCs w:val="22"/>
        </w:rPr>
      </w:pPr>
      <w:r w:rsidRPr="00CF6425">
        <w:rPr>
          <w:rFonts w:cs="Arial"/>
          <w:bCs/>
          <w:szCs w:val="22"/>
        </w:rPr>
        <w:t>Taxace dřevin určených ke kácení (situace s vyznačením dřevin (očíslovaných) určených k pokácení, tabulka se soupisem dřevin – druh, velikost, pozemek, vlastníky</w:t>
      </w:r>
      <w:r w:rsidR="009B3E85" w:rsidRPr="00CF6425">
        <w:rPr>
          <w:rFonts w:cs="Arial"/>
          <w:bCs/>
          <w:szCs w:val="22"/>
        </w:rPr>
        <w:t>). Taxace bude součástí projektové dokumentace.</w:t>
      </w:r>
    </w:p>
    <w:p w14:paraId="3425E0BA" w14:textId="2CC737B4" w:rsidR="00D1490C" w:rsidRPr="00D1490C" w:rsidRDefault="00CF6425" w:rsidP="00CF6425">
      <w:pPr>
        <w:pStyle w:val="Odstavecseseznamem"/>
        <w:ind w:left="0"/>
        <w:jc w:val="both"/>
        <w:rPr>
          <w:rFonts w:cs="Arial"/>
          <w:bCs/>
          <w:szCs w:val="22"/>
          <w:highlight w:val="yellow"/>
        </w:rPr>
      </w:pPr>
      <w:r>
        <w:rPr>
          <w:rFonts w:cs="Arial"/>
          <w:bCs/>
          <w:szCs w:val="22"/>
        </w:rPr>
        <w:t xml:space="preserve">8)  </w:t>
      </w:r>
      <w:r w:rsidR="00D1490C" w:rsidRPr="00CF6425">
        <w:rPr>
          <w:rFonts w:cs="Arial"/>
          <w:bCs/>
          <w:szCs w:val="22"/>
        </w:rPr>
        <w:t>Stanovení (ověření) únosnosti místních komunikací a mostk</w:t>
      </w:r>
      <w:r>
        <w:rPr>
          <w:rFonts w:cs="Arial"/>
          <w:bCs/>
          <w:szCs w:val="22"/>
        </w:rPr>
        <w:t>ů.</w:t>
      </w:r>
    </w:p>
    <w:p w14:paraId="3327C480" w14:textId="517FC45A" w:rsidR="00A31824" w:rsidRDefault="00A31824" w:rsidP="00A31824">
      <w:pPr>
        <w:rPr>
          <w:rFonts w:eastAsia="Arial CE" w:cs="Arial"/>
          <w:szCs w:val="22"/>
        </w:rPr>
      </w:pPr>
    </w:p>
    <w:p w14:paraId="6A924EE5" w14:textId="77777777" w:rsidR="006774F6" w:rsidRPr="00561238" w:rsidRDefault="006774F6" w:rsidP="006774F6">
      <w:pPr>
        <w:rPr>
          <w:rFonts w:eastAsia="Arial CE"/>
        </w:rPr>
      </w:pPr>
      <w:r w:rsidRPr="00561238">
        <w:rPr>
          <w:rFonts w:eastAsia="Arial CE"/>
        </w:rPr>
        <w:t>Součástí díla jsou posudky, výsledky jednání, zápisy nebo záznamy z výrobních výborů se</w:t>
      </w:r>
      <w:r>
        <w:rPr>
          <w:rFonts w:eastAsia="Arial CE"/>
        </w:rPr>
        <w:t> </w:t>
      </w:r>
      <w:r w:rsidRPr="00561238">
        <w:rPr>
          <w:rFonts w:eastAsia="Arial CE"/>
        </w:rPr>
        <w:t xml:space="preserve">zástupci objednatele. </w:t>
      </w:r>
    </w:p>
    <w:p w14:paraId="2D9C91CE" w14:textId="77777777" w:rsidR="006774F6" w:rsidRPr="00622E31" w:rsidRDefault="006774F6" w:rsidP="00A31824">
      <w:pPr>
        <w:rPr>
          <w:rFonts w:eastAsia="Arial CE" w:cs="Arial"/>
          <w:szCs w:val="22"/>
        </w:rPr>
      </w:pPr>
    </w:p>
    <w:p w14:paraId="17AA2D5B" w14:textId="77777777" w:rsidR="00A05219" w:rsidRDefault="00A31824" w:rsidP="00A31824">
      <w:pPr>
        <w:rPr>
          <w:rFonts w:eastAsia="Arial CE" w:cs="Arial"/>
          <w:b/>
          <w:color w:val="000000"/>
          <w:szCs w:val="22"/>
          <w:highlight w:val="yellow"/>
        </w:rPr>
      </w:pPr>
      <w:r w:rsidRPr="00DC23F4">
        <w:rPr>
          <w:rFonts w:cs="Helv"/>
          <w:color w:val="000000"/>
          <w:szCs w:val="20"/>
        </w:rPr>
        <w:t xml:space="preserve">Zhotovitel se zavazuje provést na své vlastní náklady a na svou odpovědnost ve prospěch objednatele Dílo podle podmínek této Smlouvy v termínu uvedeném v této Smlouvě a zcela </w:t>
      </w:r>
      <w:r w:rsidRPr="00DC23F4">
        <w:rPr>
          <w:rFonts w:cs="Helv"/>
          <w:color w:val="000000"/>
          <w:szCs w:val="20"/>
        </w:rPr>
        <w:lastRenderedPageBreak/>
        <w:t>dokončené a bezvadné Dílo předat objednateli. Objednatel se zavazuje zcela dokončené a bezvadné Dílo ve sjednaném termínu od zhotovitele převzít a zaplatit zhotovitele cenu Díla specifikovanou dále v této Smlouvě.</w:t>
      </w:r>
      <w:r w:rsidR="000E66E5" w:rsidRPr="00DC23F4">
        <w:rPr>
          <w:rFonts w:cs="Helv"/>
          <w:color w:val="000000"/>
          <w:szCs w:val="20"/>
        </w:rPr>
        <w:br/>
      </w:r>
    </w:p>
    <w:p w14:paraId="42C9DA26" w14:textId="77777777" w:rsidR="00A87606" w:rsidRPr="00D6652F" w:rsidRDefault="00D53407" w:rsidP="00D6652F">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D6652F">
        <w:rPr>
          <w:rFonts w:ascii="Arial CE" w:hAnsi="Arial CE" w:cs="Arial"/>
          <w:b/>
          <w:color w:val="000000"/>
          <w:szCs w:val="22"/>
          <w:u w:val="single"/>
        </w:rPr>
        <w:t>Čl. II</w:t>
      </w:r>
      <w:r w:rsidR="00A87606" w:rsidRPr="00D6652F">
        <w:rPr>
          <w:rFonts w:ascii="Arial CE" w:hAnsi="Arial CE" w:cs="Arial"/>
          <w:b/>
          <w:color w:val="000000"/>
          <w:szCs w:val="22"/>
          <w:u w:val="single"/>
        </w:rPr>
        <w:t>.</w:t>
      </w:r>
      <w:r w:rsidR="00A87606" w:rsidRPr="00D6652F">
        <w:rPr>
          <w:rFonts w:ascii="Arial CE" w:hAnsi="Arial CE" w:cs="Arial"/>
          <w:b/>
          <w:color w:val="000000"/>
          <w:szCs w:val="22"/>
          <w:u w:val="single"/>
        </w:rPr>
        <w:tab/>
        <w:t>DÍLO A ZPŮSOB PROVEDENÍ DÍLA</w:t>
      </w:r>
    </w:p>
    <w:p w14:paraId="54C2CE0D" w14:textId="77777777" w:rsidR="00A87606" w:rsidRPr="00A87606" w:rsidRDefault="00A87606" w:rsidP="00A87606">
      <w:pPr>
        <w:rPr>
          <w:rFonts w:eastAsia="Arial CE" w:cs="Arial"/>
          <w:b/>
          <w:color w:val="FFFFFF"/>
          <w:szCs w:val="22"/>
        </w:rPr>
      </w:pPr>
      <w:r w:rsidRPr="00A87606">
        <w:rPr>
          <w:rFonts w:eastAsia="Arial CE" w:cs="Arial"/>
          <w:b/>
          <w:color w:val="FFFFFF"/>
          <w:szCs w:val="22"/>
        </w:rPr>
        <w:t xml:space="preserve">  o územním plánování a stavebním řádu (stavební zákon)</w:t>
      </w:r>
      <w:r w:rsidRPr="00A87606">
        <w:rPr>
          <w:rFonts w:eastAsia="Arial CE" w:cs="Arial"/>
          <w:b/>
          <w:szCs w:val="22"/>
        </w:rPr>
        <w:t xml:space="preserve"> </w:t>
      </w:r>
      <w:r w:rsidRPr="00A87606">
        <w:rPr>
          <w:rFonts w:eastAsia="Arial CE" w:cs="Arial"/>
          <w:b/>
          <w:color w:val="FFFFFF"/>
          <w:szCs w:val="22"/>
        </w:rPr>
        <w:t xml:space="preserve">Zákon í a stavebním </w:t>
      </w:r>
    </w:p>
    <w:p w14:paraId="5067B84A" w14:textId="77777777" w:rsidR="000D101E" w:rsidRPr="0048473A" w:rsidRDefault="00A87606" w:rsidP="00A87606">
      <w:pPr>
        <w:jc w:val="both"/>
        <w:rPr>
          <w:rFonts w:eastAsia="Arial CE" w:cs="Arial"/>
          <w:szCs w:val="22"/>
        </w:rPr>
      </w:pPr>
      <w:r w:rsidRPr="00A87606">
        <w:rPr>
          <w:rFonts w:eastAsia="Arial CE" w:cs="Arial"/>
          <w:szCs w:val="22"/>
        </w:rPr>
        <w:t>Zhotovitel</w:t>
      </w:r>
      <w:r w:rsidR="00171556">
        <w:rPr>
          <w:rFonts w:eastAsia="Arial CE" w:cs="Arial"/>
          <w:szCs w:val="22"/>
        </w:rPr>
        <w:t xml:space="preserve"> se</w:t>
      </w:r>
      <w:r w:rsidRPr="00A87606">
        <w:rPr>
          <w:rFonts w:eastAsia="Arial CE" w:cs="Arial"/>
          <w:szCs w:val="22"/>
        </w:rPr>
        <w:t xml:space="preserve"> zavazuje provést dílo v souladu s §</w:t>
      </w:r>
      <w:r w:rsidRPr="00097C01">
        <w:rPr>
          <w:rFonts w:eastAsia="Arial CE" w:cs="Arial"/>
          <w:szCs w:val="22"/>
        </w:rPr>
        <w:t xml:space="preserve">159 </w:t>
      </w:r>
      <w:r w:rsidR="00E735C9">
        <w:rPr>
          <w:rFonts w:eastAsia="Arial CE" w:cs="Arial"/>
          <w:szCs w:val="22"/>
        </w:rPr>
        <w:t xml:space="preserve">zákona č. 183/2006 Sb., </w:t>
      </w:r>
      <w:r w:rsidRPr="00097C01">
        <w:rPr>
          <w:rFonts w:eastAsia="Arial CE" w:cs="Arial"/>
          <w:szCs w:val="22"/>
        </w:rPr>
        <w:t>o územním plánování a sta</w:t>
      </w:r>
      <w:r w:rsidR="00E735C9">
        <w:rPr>
          <w:rFonts w:eastAsia="Arial CE" w:cs="Arial"/>
          <w:szCs w:val="22"/>
        </w:rPr>
        <w:t xml:space="preserve">vebním řádu (stavební zákon), </w:t>
      </w:r>
      <w:r w:rsidR="00171556">
        <w:rPr>
          <w:rFonts w:eastAsia="Arial CE" w:cs="Arial"/>
          <w:szCs w:val="22"/>
        </w:rPr>
        <w:t xml:space="preserve">ve znění pozdějších </w:t>
      </w:r>
      <w:proofErr w:type="gramStart"/>
      <w:r w:rsidR="00171556">
        <w:rPr>
          <w:rFonts w:eastAsia="Arial CE" w:cs="Arial"/>
          <w:szCs w:val="22"/>
        </w:rPr>
        <w:t>předpisů</w:t>
      </w:r>
      <w:proofErr w:type="gramEnd"/>
      <w:r w:rsidR="00171556">
        <w:rPr>
          <w:rFonts w:eastAsia="Arial CE" w:cs="Arial"/>
          <w:szCs w:val="22"/>
        </w:rPr>
        <w:t xml:space="preserve"> </w:t>
      </w:r>
      <w:r w:rsidR="00DB178B" w:rsidRPr="00097C01">
        <w:rPr>
          <w:rFonts w:eastAsia="Arial CE" w:cs="Arial"/>
          <w:szCs w:val="22"/>
        </w:rPr>
        <w:t xml:space="preserve">a to </w:t>
      </w:r>
      <w:r w:rsidRPr="00097C01">
        <w:rPr>
          <w:rFonts w:eastAsia="Arial CE" w:cs="Arial"/>
          <w:szCs w:val="22"/>
        </w:rPr>
        <w:t xml:space="preserve">s odbornou </w:t>
      </w:r>
      <w:r w:rsidRPr="00A87606">
        <w:rPr>
          <w:rFonts w:eastAsia="Arial CE" w:cs="Arial"/>
          <w:szCs w:val="22"/>
        </w:rPr>
        <w:t>péčí, v</w:t>
      </w:r>
      <w:r w:rsidR="00097C01">
        <w:rPr>
          <w:rFonts w:eastAsia="Arial CE" w:cs="Arial"/>
          <w:szCs w:val="22"/>
        </w:rPr>
        <w:t> </w:t>
      </w:r>
      <w:r w:rsidRPr="00A87606">
        <w:rPr>
          <w:rFonts w:eastAsia="Arial CE" w:cs="Arial"/>
          <w:szCs w:val="22"/>
        </w:rPr>
        <w:t xml:space="preserve">rozsahu a kvalitě podle této smlouvy a v termínu plnění, jak je definováno níže. </w:t>
      </w:r>
    </w:p>
    <w:p w14:paraId="3615DA7B" w14:textId="77777777" w:rsidR="00FE6EEC" w:rsidRDefault="00FE6EEC" w:rsidP="00A87606">
      <w:pPr>
        <w:jc w:val="both"/>
        <w:rPr>
          <w:rFonts w:eastAsia="Arial CE" w:cs="Arial"/>
          <w:szCs w:val="22"/>
        </w:rPr>
      </w:pPr>
    </w:p>
    <w:p w14:paraId="7F6B743A" w14:textId="77777777" w:rsidR="00F1715A" w:rsidRDefault="00A87606" w:rsidP="00F1715A">
      <w:pPr>
        <w:jc w:val="both"/>
        <w:rPr>
          <w:rFonts w:eastAsia="Arial CE" w:cs="Arial"/>
          <w:szCs w:val="22"/>
        </w:rPr>
      </w:pPr>
      <w:r w:rsidRPr="00A87606">
        <w:rPr>
          <w:rFonts w:eastAsia="Arial CE" w:cs="Arial"/>
          <w:szCs w:val="22"/>
        </w:rPr>
        <w:t>Projektová dokumentace bude zpraco</w:t>
      </w:r>
      <w:r w:rsidR="00E735C9">
        <w:rPr>
          <w:rFonts w:eastAsia="Arial CE" w:cs="Arial"/>
          <w:szCs w:val="22"/>
        </w:rPr>
        <w:t xml:space="preserve">vána v souladu s vyhláškou č. </w:t>
      </w:r>
      <w:r w:rsidRPr="00A87606">
        <w:rPr>
          <w:rFonts w:eastAsia="Arial CE" w:cs="Arial"/>
          <w:szCs w:val="22"/>
        </w:rPr>
        <w:t>499/2006 Sb., o dokumentaci staveb</w:t>
      </w:r>
      <w:r w:rsidR="00B14573">
        <w:rPr>
          <w:rFonts w:eastAsia="Arial CE" w:cs="Arial"/>
          <w:szCs w:val="22"/>
        </w:rPr>
        <w:t>,</w:t>
      </w:r>
      <w:r w:rsidR="00E735C9">
        <w:rPr>
          <w:rFonts w:eastAsia="Arial CE" w:cs="Arial"/>
          <w:szCs w:val="22"/>
        </w:rPr>
        <w:t xml:space="preserve"> ve znění vyhlášky č. </w:t>
      </w:r>
      <w:r w:rsidR="00B14573">
        <w:rPr>
          <w:rFonts w:eastAsia="Arial CE" w:cs="Arial"/>
          <w:szCs w:val="22"/>
        </w:rPr>
        <w:t>405/2017</w:t>
      </w:r>
      <w:r w:rsidR="00E735C9">
        <w:rPr>
          <w:rFonts w:eastAsia="Arial CE" w:cs="Arial"/>
          <w:szCs w:val="22"/>
        </w:rPr>
        <w:t xml:space="preserve"> Sb., a </w:t>
      </w:r>
      <w:r w:rsidR="00F1715A">
        <w:rPr>
          <w:rFonts w:eastAsia="Arial CE" w:cs="Arial"/>
          <w:szCs w:val="22"/>
        </w:rPr>
        <w:t>vyhláškou</w:t>
      </w:r>
      <w:r w:rsidR="00E735C9">
        <w:rPr>
          <w:rFonts w:eastAsia="Arial CE" w:cs="Arial"/>
          <w:szCs w:val="22"/>
        </w:rPr>
        <w:t xml:space="preserve"> č. 169/2016 Sb., </w:t>
      </w:r>
      <w:r w:rsidR="00F1715A">
        <w:rPr>
          <w:rFonts w:eastAsia="Arial CE" w:cs="Arial"/>
          <w:szCs w:val="22"/>
        </w:rPr>
        <w:t xml:space="preserve">o stanovení rozsahu dokumentace veřejné zakázky na stavební práce a soupisu stavebních prací, dodávek a služeb s výkazem výměr, </w:t>
      </w:r>
      <w:r w:rsidR="00B14573">
        <w:rPr>
          <w:rFonts w:eastAsia="Arial CE" w:cs="Arial"/>
          <w:szCs w:val="22"/>
        </w:rPr>
        <w:t>ve znění vyhlášky č. 405/2017 Sb.</w:t>
      </w:r>
      <w:r w:rsidR="00F1715A">
        <w:rPr>
          <w:rFonts w:eastAsia="Arial CE" w:cs="Arial"/>
          <w:szCs w:val="22"/>
        </w:rPr>
        <w:t xml:space="preserve"> </w:t>
      </w:r>
    </w:p>
    <w:p w14:paraId="5856C337" w14:textId="77777777" w:rsidR="00A87606" w:rsidRPr="00A87606" w:rsidRDefault="00A87606" w:rsidP="00F1715A">
      <w:pPr>
        <w:jc w:val="both"/>
        <w:rPr>
          <w:rFonts w:eastAsia="Arial CE" w:cs="Arial"/>
          <w:color w:val="000000"/>
          <w:szCs w:val="22"/>
        </w:rPr>
      </w:pPr>
    </w:p>
    <w:p w14:paraId="138BEF6C" w14:textId="77777777" w:rsidR="00A4760F" w:rsidRDefault="00A4760F" w:rsidP="00A4760F">
      <w:pPr>
        <w:autoSpaceDE w:val="0"/>
        <w:autoSpaceDN w:val="0"/>
        <w:adjustRightInd w:val="0"/>
        <w:jc w:val="both"/>
        <w:rPr>
          <w:rFonts w:cs="Arial"/>
          <w:szCs w:val="22"/>
          <w:u w:val="single"/>
        </w:rPr>
      </w:pPr>
      <w:r w:rsidRPr="00F770AD">
        <w:rPr>
          <w:rFonts w:cs="Arial"/>
          <w:szCs w:val="22"/>
          <w:u w:val="single"/>
        </w:rPr>
        <w:t>Nad rámec povinných částí ve smyslu vyhlášky č. 499/2006 Sb., v platném znění požadujeme zpracovat:</w:t>
      </w:r>
    </w:p>
    <w:p w14:paraId="7A6CBEEC" w14:textId="77777777" w:rsidR="00021E7B" w:rsidRPr="00F770AD" w:rsidRDefault="00021E7B" w:rsidP="00A4760F">
      <w:pPr>
        <w:autoSpaceDE w:val="0"/>
        <w:autoSpaceDN w:val="0"/>
        <w:adjustRightInd w:val="0"/>
        <w:jc w:val="both"/>
        <w:rPr>
          <w:rFonts w:cs="Arial"/>
          <w:szCs w:val="22"/>
          <w:u w:val="single"/>
        </w:rPr>
      </w:pPr>
    </w:p>
    <w:p w14:paraId="38E568E2" w14:textId="77777777" w:rsidR="00725BC5" w:rsidRPr="00AF0CCB" w:rsidRDefault="00725BC5" w:rsidP="00DA1AE6">
      <w:pPr>
        <w:pStyle w:val="Odstavecseseznamem"/>
        <w:numPr>
          <w:ilvl w:val="0"/>
          <w:numId w:val="11"/>
        </w:numPr>
        <w:rPr>
          <w:rFonts w:cs="Arial"/>
          <w:szCs w:val="22"/>
        </w:rPr>
      </w:pPr>
      <w:r w:rsidRPr="00AF0CCB">
        <w:rPr>
          <w:rFonts w:cs="Arial"/>
          <w:szCs w:val="22"/>
        </w:rPr>
        <w:t xml:space="preserve">Povodňový plán stavby (PP) </w:t>
      </w:r>
      <w:proofErr w:type="gramStart"/>
      <w:r w:rsidRPr="00AF0CCB">
        <w:rPr>
          <w:rFonts w:cs="Arial"/>
          <w:szCs w:val="22"/>
        </w:rPr>
        <w:t>-  1</w:t>
      </w:r>
      <w:proofErr w:type="gramEnd"/>
      <w:r w:rsidRPr="00AF0CCB">
        <w:rPr>
          <w:rFonts w:cs="Arial"/>
          <w:szCs w:val="22"/>
        </w:rPr>
        <w:t xml:space="preserve">x </w:t>
      </w:r>
      <w:proofErr w:type="spellStart"/>
      <w:r w:rsidRPr="00AF0CCB">
        <w:rPr>
          <w:rFonts w:cs="Arial"/>
          <w:szCs w:val="22"/>
        </w:rPr>
        <w:t>paré</w:t>
      </w:r>
      <w:proofErr w:type="spellEnd"/>
      <w:r w:rsidRPr="00AF0CCB">
        <w:rPr>
          <w:rFonts w:cs="Arial"/>
          <w:szCs w:val="22"/>
        </w:rPr>
        <w:t xml:space="preserve"> tištěné a 1 x na CD pro doplnění zhotovitelem (_.doc). </w:t>
      </w:r>
    </w:p>
    <w:p w14:paraId="53F57766" w14:textId="77777777" w:rsidR="00725BC5" w:rsidRPr="00AF0CCB" w:rsidRDefault="00725BC5" w:rsidP="00DA1AE6">
      <w:pPr>
        <w:pStyle w:val="Odstavecseseznamem"/>
        <w:numPr>
          <w:ilvl w:val="0"/>
          <w:numId w:val="11"/>
        </w:numPr>
        <w:autoSpaceDE w:val="0"/>
        <w:autoSpaceDN w:val="0"/>
        <w:adjustRightInd w:val="0"/>
        <w:jc w:val="both"/>
        <w:rPr>
          <w:rFonts w:cs="Arial"/>
          <w:szCs w:val="22"/>
        </w:rPr>
      </w:pPr>
      <w:r w:rsidRPr="00AF0CCB">
        <w:rPr>
          <w:rFonts w:cs="Arial"/>
          <w:szCs w:val="22"/>
        </w:rPr>
        <w:t xml:space="preserve">Plán havarijních opatření na staveništi (HP) -1x </w:t>
      </w:r>
      <w:proofErr w:type="spellStart"/>
      <w:r w:rsidRPr="00AF0CCB">
        <w:rPr>
          <w:rFonts w:cs="Arial"/>
          <w:szCs w:val="22"/>
        </w:rPr>
        <w:t>paré</w:t>
      </w:r>
      <w:proofErr w:type="spellEnd"/>
      <w:r w:rsidRPr="00AF0CCB">
        <w:rPr>
          <w:rFonts w:cs="Arial"/>
          <w:szCs w:val="22"/>
        </w:rPr>
        <w:t xml:space="preserve"> tištěné a 1x na CD pro doplnění zhotovitelem (_.doc). </w:t>
      </w:r>
    </w:p>
    <w:p w14:paraId="0AF260F8" w14:textId="65ED8BC3" w:rsidR="00725BC5" w:rsidRDefault="00725BC5" w:rsidP="00DA1AE6">
      <w:pPr>
        <w:pStyle w:val="Odstavecseseznamem"/>
        <w:numPr>
          <w:ilvl w:val="0"/>
          <w:numId w:val="11"/>
        </w:numPr>
        <w:autoSpaceDE w:val="0"/>
        <w:autoSpaceDN w:val="0"/>
        <w:adjustRightInd w:val="0"/>
        <w:jc w:val="both"/>
        <w:rPr>
          <w:rFonts w:cs="Arial"/>
          <w:szCs w:val="22"/>
        </w:rPr>
      </w:pPr>
      <w:r w:rsidRPr="00AF0CCB">
        <w:rPr>
          <w:rFonts w:cs="Arial"/>
          <w:szCs w:val="22"/>
        </w:rPr>
        <w:t xml:space="preserve">Zajištění souboru fotografií přímo dotčených nemovitostí se souhlasem vlastníka </w:t>
      </w:r>
      <w:proofErr w:type="gramStart"/>
      <w:r w:rsidRPr="00AF0CCB">
        <w:rPr>
          <w:rFonts w:cs="Arial"/>
          <w:szCs w:val="22"/>
        </w:rPr>
        <w:t>nemovitosti - 1x</w:t>
      </w:r>
      <w:proofErr w:type="gramEnd"/>
      <w:r w:rsidRPr="00AF0CCB">
        <w:rPr>
          <w:rFonts w:cs="Arial"/>
          <w:szCs w:val="22"/>
        </w:rPr>
        <w:t xml:space="preserve"> </w:t>
      </w:r>
      <w:proofErr w:type="spellStart"/>
      <w:r w:rsidRPr="00AF0CCB">
        <w:rPr>
          <w:rFonts w:cs="Arial"/>
          <w:szCs w:val="22"/>
        </w:rPr>
        <w:t>paré</w:t>
      </w:r>
      <w:proofErr w:type="spellEnd"/>
      <w:r w:rsidRPr="00AF0CCB">
        <w:rPr>
          <w:rFonts w:cs="Arial"/>
          <w:szCs w:val="22"/>
        </w:rPr>
        <w:t xml:space="preserve"> tištěné a 1x na CD (_.</w:t>
      </w:r>
      <w:proofErr w:type="spellStart"/>
      <w:r w:rsidRPr="00AF0CCB">
        <w:rPr>
          <w:rFonts w:cs="Arial"/>
          <w:szCs w:val="22"/>
        </w:rPr>
        <w:t>pdf</w:t>
      </w:r>
      <w:proofErr w:type="spellEnd"/>
      <w:r w:rsidRPr="00AF0CCB">
        <w:rPr>
          <w:rFonts w:cs="Arial"/>
          <w:szCs w:val="22"/>
        </w:rPr>
        <w:t>).</w:t>
      </w:r>
    </w:p>
    <w:p w14:paraId="65179BCB" w14:textId="4AFD7EA2" w:rsidR="007A377D" w:rsidRPr="00CF6425" w:rsidRDefault="007A377D" w:rsidP="00DA1AE6">
      <w:pPr>
        <w:pStyle w:val="Odstavecseseznamem"/>
        <w:numPr>
          <w:ilvl w:val="0"/>
          <w:numId w:val="11"/>
        </w:numPr>
        <w:autoSpaceDE w:val="0"/>
        <w:autoSpaceDN w:val="0"/>
        <w:adjustRightInd w:val="0"/>
        <w:jc w:val="both"/>
        <w:rPr>
          <w:rFonts w:cs="Arial"/>
          <w:szCs w:val="22"/>
        </w:rPr>
      </w:pPr>
      <w:r w:rsidRPr="00CF6425">
        <w:rPr>
          <w:rFonts w:cs="Arial"/>
          <w:szCs w:val="22"/>
        </w:rPr>
        <w:t>Fotodokumentace stavu konstrukcí opevnění toku v době zpracování PD s</w:t>
      </w:r>
      <w:r w:rsidR="0016109B" w:rsidRPr="00CF6425">
        <w:rPr>
          <w:rFonts w:cs="Arial"/>
          <w:szCs w:val="22"/>
        </w:rPr>
        <w:t> </w:t>
      </w:r>
      <w:r w:rsidRPr="00CF6425">
        <w:rPr>
          <w:rFonts w:cs="Arial"/>
          <w:szCs w:val="22"/>
        </w:rPr>
        <w:t>popis</w:t>
      </w:r>
      <w:r w:rsidR="0016109B" w:rsidRPr="00CF6425">
        <w:rPr>
          <w:rFonts w:cs="Arial"/>
          <w:szCs w:val="22"/>
        </w:rPr>
        <w:t>em místa</w:t>
      </w:r>
    </w:p>
    <w:p w14:paraId="0F7EC690" w14:textId="77777777" w:rsidR="00725BC5" w:rsidRDefault="00725BC5" w:rsidP="00DA1AE6">
      <w:pPr>
        <w:pStyle w:val="Odstavecseseznamem"/>
        <w:numPr>
          <w:ilvl w:val="0"/>
          <w:numId w:val="11"/>
        </w:numPr>
        <w:autoSpaceDE w:val="0"/>
        <w:autoSpaceDN w:val="0"/>
        <w:adjustRightInd w:val="0"/>
        <w:jc w:val="both"/>
        <w:rPr>
          <w:rFonts w:cs="Arial"/>
          <w:szCs w:val="22"/>
        </w:rPr>
      </w:pPr>
      <w:r w:rsidRPr="00AF0CCB">
        <w:rPr>
          <w:rFonts w:cs="Arial"/>
          <w:szCs w:val="22"/>
        </w:rPr>
        <w:t xml:space="preserve">Podmínky provádění stavebních prací a návrh zásad kontroly jejich kvality (KZP) - 1x </w:t>
      </w:r>
      <w:proofErr w:type="spellStart"/>
      <w:r w:rsidRPr="00AF0CCB">
        <w:rPr>
          <w:rFonts w:cs="Arial"/>
          <w:szCs w:val="22"/>
        </w:rPr>
        <w:t>paré</w:t>
      </w:r>
      <w:proofErr w:type="spellEnd"/>
      <w:r w:rsidRPr="00AF0CCB">
        <w:rPr>
          <w:rFonts w:cs="Arial"/>
          <w:szCs w:val="22"/>
        </w:rPr>
        <w:t xml:space="preserve"> tištěné a 1x na CD pro doplnění zhotovitelem (_.</w:t>
      </w:r>
      <w:proofErr w:type="spellStart"/>
      <w:r w:rsidRPr="00AF0CCB">
        <w:rPr>
          <w:rFonts w:cs="Arial"/>
          <w:szCs w:val="22"/>
        </w:rPr>
        <w:t>xls</w:t>
      </w:r>
      <w:proofErr w:type="spellEnd"/>
      <w:r w:rsidRPr="00AF0CCB">
        <w:rPr>
          <w:rFonts w:cs="Arial"/>
          <w:szCs w:val="22"/>
        </w:rPr>
        <w:t xml:space="preserve">). </w:t>
      </w:r>
    </w:p>
    <w:p w14:paraId="0D944C32" w14:textId="77777777" w:rsidR="00CF2BE7" w:rsidRPr="00CF2BE7" w:rsidRDefault="00CF2BE7" w:rsidP="00DA1AE6">
      <w:pPr>
        <w:pStyle w:val="Odstavecseseznamem"/>
        <w:numPr>
          <w:ilvl w:val="0"/>
          <w:numId w:val="11"/>
        </w:numPr>
        <w:rPr>
          <w:rFonts w:cs="Arial"/>
          <w:szCs w:val="22"/>
        </w:rPr>
      </w:pPr>
      <w:r w:rsidRPr="00CF2BE7">
        <w:rPr>
          <w:rFonts w:cs="Arial"/>
          <w:szCs w:val="22"/>
        </w:rPr>
        <w:t xml:space="preserve">Dokumentace dopravně inženýrských opatření se stanoviskem dopravního inspektorátu Policie ČR (DIO) - 2x </w:t>
      </w:r>
      <w:proofErr w:type="spellStart"/>
      <w:r w:rsidRPr="00CF2BE7">
        <w:rPr>
          <w:rFonts w:cs="Arial"/>
          <w:szCs w:val="22"/>
        </w:rPr>
        <w:t>paré</w:t>
      </w:r>
      <w:proofErr w:type="spellEnd"/>
      <w:r w:rsidRPr="00CF2BE7">
        <w:rPr>
          <w:rFonts w:cs="Arial"/>
          <w:szCs w:val="22"/>
        </w:rPr>
        <w:t xml:space="preserve"> tištěné a 1x na CD (_.</w:t>
      </w:r>
      <w:proofErr w:type="spellStart"/>
      <w:r w:rsidRPr="00CF2BE7">
        <w:rPr>
          <w:rFonts w:cs="Arial"/>
          <w:szCs w:val="22"/>
        </w:rPr>
        <w:t>pdf</w:t>
      </w:r>
      <w:proofErr w:type="spellEnd"/>
      <w:r w:rsidRPr="00CF2BE7">
        <w:rPr>
          <w:rFonts w:cs="Arial"/>
          <w:szCs w:val="22"/>
        </w:rPr>
        <w:t>).</w:t>
      </w:r>
    </w:p>
    <w:p w14:paraId="0D3BD164" w14:textId="77777777" w:rsidR="008B7530" w:rsidRPr="00AF0CCB" w:rsidRDefault="00725BC5" w:rsidP="00DA1AE6">
      <w:pPr>
        <w:pStyle w:val="Odstavecseseznamem"/>
        <w:numPr>
          <w:ilvl w:val="0"/>
          <w:numId w:val="11"/>
        </w:numPr>
        <w:autoSpaceDE w:val="0"/>
        <w:autoSpaceDN w:val="0"/>
        <w:adjustRightInd w:val="0"/>
        <w:jc w:val="both"/>
        <w:rPr>
          <w:rFonts w:cs="Arial"/>
          <w:szCs w:val="22"/>
        </w:rPr>
      </w:pPr>
      <w:r w:rsidRPr="00AF0CCB">
        <w:rPr>
          <w:rFonts w:cs="Arial"/>
          <w:szCs w:val="22"/>
        </w:rPr>
        <w:t>Kontrolní r</w:t>
      </w:r>
      <w:r w:rsidR="008B7530" w:rsidRPr="00AF0CCB">
        <w:rPr>
          <w:rFonts w:cs="Arial"/>
          <w:szCs w:val="22"/>
        </w:rPr>
        <w:t>ozpočet stavby zpracovaný jako s</w:t>
      </w:r>
      <w:r w:rsidRPr="00AF0CCB">
        <w:rPr>
          <w:rFonts w:cs="Arial"/>
          <w:szCs w:val="22"/>
        </w:rPr>
        <w:t xml:space="preserve">oupis prací a oceněný soupis prací dle </w:t>
      </w:r>
      <w:r w:rsidR="006A755C">
        <w:rPr>
          <w:rFonts w:cs="Arial"/>
          <w:szCs w:val="22"/>
        </w:rPr>
        <w:t>zákona</w:t>
      </w:r>
      <w:r w:rsidRPr="00AF0CCB">
        <w:rPr>
          <w:rFonts w:cs="Arial"/>
          <w:szCs w:val="22"/>
        </w:rPr>
        <w:t xml:space="preserve"> č. 134/2016 Sb., v platném znění, který se zpracuje vedle běžných výstupů z programu KROS také v elektronické podobě ve formátu (_.xc4). </w:t>
      </w:r>
      <w:r w:rsidR="008B7530" w:rsidRPr="00AF0CCB">
        <w:rPr>
          <w:rFonts w:cs="Arial"/>
          <w:szCs w:val="22"/>
        </w:rPr>
        <w:t xml:space="preserve">Soupis prací se zpracuje 6x do každého tištěného </w:t>
      </w:r>
      <w:proofErr w:type="spellStart"/>
      <w:r w:rsidR="008B7530" w:rsidRPr="00AF0CCB">
        <w:rPr>
          <w:rFonts w:cs="Arial"/>
          <w:szCs w:val="22"/>
        </w:rPr>
        <w:t>paré</w:t>
      </w:r>
      <w:proofErr w:type="spellEnd"/>
      <w:r w:rsidR="008B7530" w:rsidRPr="00AF0CCB">
        <w:rPr>
          <w:rFonts w:cs="Arial"/>
          <w:szCs w:val="22"/>
        </w:rPr>
        <w:t xml:space="preserve"> PD. Oceněný soupis </w:t>
      </w:r>
      <w:proofErr w:type="gramStart"/>
      <w:r w:rsidR="008B7530" w:rsidRPr="00AF0CCB">
        <w:rPr>
          <w:rFonts w:cs="Arial"/>
          <w:szCs w:val="22"/>
        </w:rPr>
        <w:t>prací</w:t>
      </w:r>
      <w:r w:rsidR="001825E9" w:rsidRPr="00AF0CCB">
        <w:rPr>
          <w:rFonts w:cs="Arial"/>
          <w:szCs w:val="22"/>
        </w:rPr>
        <w:t xml:space="preserve"> - 2x</w:t>
      </w:r>
      <w:proofErr w:type="gramEnd"/>
      <w:r w:rsidR="001825E9" w:rsidRPr="00AF0CCB">
        <w:rPr>
          <w:rFonts w:cs="Arial"/>
          <w:szCs w:val="22"/>
        </w:rPr>
        <w:t xml:space="preserve"> </w:t>
      </w:r>
      <w:proofErr w:type="spellStart"/>
      <w:r w:rsidR="001825E9" w:rsidRPr="00AF0CCB">
        <w:rPr>
          <w:rFonts w:cs="Arial"/>
          <w:szCs w:val="22"/>
        </w:rPr>
        <w:t>paré</w:t>
      </w:r>
      <w:proofErr w:type="spellEnd"/>
      <w:r w:rsidR="001825E9" w:rsidRPr="00AF0CCB">
        <w:rPr>
          <w:rFonts w:cs="Arial"/>
          <w:szCs w:val="22"/>
        </w:rPr>
        <w:t xml:space="preserve"> tištěné se </w:t>
      </w:r>
      <w:r w:rsidR="008B7530" w:rsidRPr="00AF0CCB">
        <w:rPr>
          <w:rFonts w:cs="Arial"/>
          <w:szCs w:val="22"/>
        </w:rPr>
        <w:t xml:space="preserve">vloží se do </w:t>
      </w:r>
      <w:proofErr w:type="spellStart"/>
      <w:r w:rsidR="008B7530" w:rsidRPr="00AF0CCB">
        <w:rPr>
          <w:rFonts w:cs="Arial"/>
          <w:szCs w:val="22"/>
        </w:rPr>
        <w:t>par</w:t>
      </w:r>
      <w:r w:rsidR="001825E9" w:rsidRPr="00AF0CCB">
        <w:rPr>
          <w:rFonts w:cs="Arial"/>
          <w:szCs w:val="22"/>
        </w:rPr>
        <w:t>é</w:t>
      </w:r>
      <w:proofErr w:type="spellEnd"/>
      <w:r w:rsidR="001825E9" w:rsidRPr="00AF0CCB">
        <w:rPr>
          <w:rFonts w:cs="Arial"/>
          <w:szCs w:val="22"/>
        </w:rPr>
        <w:t xml:space="preserve"> č. 1 </w:t>
      </w:r>
      <w:r w:rsidR="009C5B85" w:rsidRPr="00AF0CCB">
        <w:rPr>
          <w:rFonts w:cs="Arial"/>
          <w:szCs w:val="22"/>
        </w:rPr>
        <w:t>a č. 2 PD. Dále se oceněný soupi</w:t>
      </w:r>
      <w:r w:rsidR="001825E9" w:rsidRPr="00AF0CCB">
        <w:rPr>
          <w:rFonts w:cs="Arial"/>
          <w:szCs w:val="22"/>
        </w:rPr>
        <w:t>s dodá</w:t>
      </w:r>
      <w:r w:rsidR="008B7530" w:rsidRPr="00AF0CCB">
        <w:rPr>
          <w:rFonts w:cs="Arial"/>
          <w:szCs w:val="22"/>
        </w:rPr>
        <w:t xml:space="preserve"> 1x na CD.</w:t>
      </w:r>
    </w:p>
    <w:p w14:paraId="4ADC97C9" w14:textId="77777777" w:rsidR="00FD2AFA" w:rsidRPr="00F0743C" w:rsidRDefault="008B7530" w:rsidP="00AF0CCB">
      <w:pPr>
        <w:autoSpaceDE w:val="0"/>
        <w:autoSpaceDN w:val="0"/>
        <w:adjustRightInd w:val="0"/>
        <w:ind w:left="426"/>
        <w:jc w:val="both"/>
        <w:rPr>
          <w:rFonts w:cs="Arial"/>
          <w:szCs w:val="22"/>
        </w:rPr>
      </w:pPr>
      <w:r w:rsidRPr="00F0743C">
        <w:rPr>
          <w:rFonts w:cs="Arial"/>
          <w:szCs w:val="22"/>
        </w:rPr>
        <w:t xml:space="preserve">Pro tvorbu jednotkových cen bude v maximální možné míře použita cenová </w:t>
      </w:r>
      <w:proofErr w:type="gramStart"/>
      <w:r w:rsidRPr="00F0743C">
        <w:rPr>
          <w:rFonts w:cs="Arial"/>
          <w:szCs w:val="22"/>
        </w:rPr>
        <w:t>soustava  ÚRS</w:t>
      </w:r>
      <w:proofErr w:type="gramEnd"/>
      <w:r w:rsidRPr="00F0743C">
        <w:rPr>
          <w:rFonts w:cs="Arial"/>
          <w:szCs w:val="22"/>
        </w:rPr>
        <w:t xml:space="preserve">, a. s., Praha, platná v době odevzdání předmětu plnění. </w:t>
      </w:r>
    </w:p>
    <w:p w14:paraId="0BB7C52D" w14:textId="77777777" w:rsidR="008B7530" w:rsidRDefault="00FD2AFA" w:rsidP="00FD7A44">
      <w:pPr>
        <w:autoSpaceDE w:val="0"/>
        <w:autoSpaceDN w:val="0"/>
        <w:adjustRightInd w:val="0"/>
        <w:ind w:left="360"/>
        <w:jc w:val="both"/>
        <w:rPr>
          <w:rFonts w:cs="Arial"/>
          <w:szCs w:val="22"/>
        </w:rPr>
      </w:pPr>
      <w:r w:rsidRPr="00F0743C">
        <w:rPr>
          <w:rFonts w:cs="Arial"/>
          <w:szCs w:val="22"/>
        </w:rPr>
        <w:t>Pokud součástí soupisu prací a oceněného soupisu prací budou u</w:t>
      </w:r>
      <w:r w:rsidRPr="00F0743C">
        <w:rPr>
          <w:rFonts w:cs="Arial"/>
          <w:bCs/>
          <w:szCs w:val="22"/>
        </w:rPr>
        <w:t xml:space="preserve"> stavebních prací nebo u technologických souborů tzv. „R-položky“</w:t>
      </w:r>
      <w:r w:rsidRPr="00F0743C">
        <w:rPr>
          <w:rFonts w:cs="Arial"/>
          <w:szCs w:val="22"/>
        </w:rPr>
        <w:t>, bude provedena v rámci soupisu prací a oceněného soupisu prací</w:t>
      </w:r>
      <w:r w:rsidRPr="00F0743C">
        <w:rPr>
          <w:rFonts w:cs="Arial"/>
          <w:bCs/>
          <w:szCs w:val="22"/>
        </w:rPr>
        <w:t xml:space="preserve"> kalkulace</w:t>
      </w:r>
      <w:r w:rsidRPr="00F0743C">
        <w:rPr>
          <w:rFonts w:cs="Arial"/>
          <w:szCs w:val="22"/>
        </w:rPr>
        <w:t xml:space="preserve"> každé takovéto položky. K vytvoření kalkulace je možné používat položky z databáze nebo oslovit výrobce a doložit konkrétní cenovou nabídku. </w:t>
      </w:r>
    </w:p>
    <w:p w14:paraId="241409F2" w14:textId="1FF4FC5C" w:rsidR="004B3CDF" w:rsidRDefault="004B3CDF" w:rsidP="004B3CDF">
      <w:pPr>
        <w:pStyle w:val="Odstavecseseznamem"/>
        <w:numPr>
          <w:ilvl w:val="0"/>
          <w:numId w:val="11"/>
        </w:numPr>
        <w:autoSpaceDE w:val="0"/>
        <w:autoSpaceDN w:val="0"/>
        <w:adjustRightInd w:val="0"/>
        <w:jc w:val="both"/>
        <w:rPr>
          <w:rFonts w:cs="Arial"/>
          <w:szCs w:val="22"/>
        </w:rPr>
      </w:pPr>
      <w:r>
        <w:rPr>
          <w:rFonts w:cs="Arial"/>
          <w:szCs w:val="22"/>
        </w:rPr>
        <w:t>Hydrotechnické výpočty</w:t>
      </w:r>
    </w:p>
    <w:p w14:paraId="132898A9" w14:textId="77777777" w:rsidR="00326AF0" w:rsidRPr="00AA2B6A" w:rsidRDefault="00326AF0" w:rsidP="00326AF0">
      <w:pPr>
        <w:pStyle w:val="Odstavecseseznamem"/>
        <w:numPr>
          <w:ilvl w:val="0"/>
          <w:numId w:val="11"/>
        </w:numPr>
        <w:contextualSpacing/>
        <w:jc w:val="both"/>
        <w:rPr>
          <w:rFonts w:cs="Arial"/>
          <w:szCs w:val="22"/>
        </w:rPr>
      </w:pPr>
      <w:r>
        <w:rPr>
          <w:rFonts w:cs="Arial"/>
          <w:szCs w:val="22"/>
        </w:rPr>
        <w:t xml:space="preserve">Zpracování Sumarizační tabulky s pozemky dotčenými trvalým a dočasným záborem (předepsaný formulář objednatele) </w:t>
      </w:r>
    </w:p>
    <w:p w14:paraId="14821C9B" w14:textId="77777777" w:rsidR="00326AF0" w:rsidRPr="004B3CDF" w:rsidRDefault="00326AF0" w:rsidP="00326AF0">
      <w:pPr>
        <w:pStyle w:val="Odstavecseseznamem"/>
        <w:autoSpaceDE w:val="0"/>
        <w:autoSpaceDN w:val="0"/>
        <w:adjustRightInd w:val="0"/>
        <w:ind w:left="360"/>
        <w:jc w:val="both"/>
        <w:rPr>
          <w:rFonts w:cs="Arial"/>
          <w:szCs w:val="22"/>
        </w:rPr>
      </w:pPr>
    </w:p>
    <w:p w14:paraId="2FCE3E0A" w14:textId="77777777" w:rsidR="007504A6" w:rsidRDefault="007504A6" w:rsidP="00FD7A44">
      <w:pPr>
        <w:autoSpaceDE w:val="0"/>
        <w:autoSpaceDN w:val="0"/>
        <w:adjustRightInd w:val="0"/>
        <w:ind w:left="360"/>
        <w:jc w:val="both"/>
        <w:rPr>
          <w:rFonts w:cs="Arial"/>
          <w:szCs w:val="22"/>
        </w:rPr>
      </w:pPr>
    </w:p>
    <w:p w14:paraId="235D6E04" w14:textId="77777777" w:rsidR="007504A6" w:rsidRPr="00CA30D6" w:rsidRDefault="007504A6" w:rsidP="007504A6">
      <w:pPr>
        <w:autoSpaceDE w:val="0"/>
        <w:autoSpaceDN w:val="0"/>
        <w:adjustRightInd w:val="0"/>
        <w:jc w:val="both"/>
        <w:rPr>
          <w:rFonts w:cs="Arial"/>
          <w:szCs w:val="22"/>
        </w:rPr>
      </w:pPr>
      <w:r w:rsidRPr="00CA30D6">
        <w:rPr>
          <w:rFonts w:cs="Arial"/>
          <w:szCs w:val="22"/>
        </w:rPr>
        <w:t>Předmětem této smlouvy jsou schémata výztuže a zámečnických prvků, včetně výpisů prvků (výkres uspořádání vyztužení monolitických betonových konstrukcí obsahující pohledy a dostatečné množství příčných řezů jednoznačně určujících kvalitu betonu a oceli, polohu a průřezovou plochu a jejich hmotnost, počet vložek příslušného profilu; výkres uspořádání vyztužení slouží na základě podrobného statického výpočtu jako podklad pro vypracování podrobných výkresů výztuže - dokumentace zajišťované zhotovitelem stavby tzv. dílenské dokumentace).</w:t>
      </w:r>
    </w:p>
    <w:p w14:paraId="3C650D86" w14:textId="77777777" w:rsidR="004B3CDF" w:rsidRPr="00F0743C" w:rsidRDefault="004B3CDF" w:rsidP="00FD7A44">
      <w:pPr>
        <w:autoSpaceDE w:val="0"/>
        <w:autoSpaceDN w:val="0"/>
        <w:adjustRightInd w:val="0"/>
        <w:ind w:left="360"/>
        <w:jc w:val="both"/>
        <w:rPr>
          <w:rFonts w:cs="Arial"/>
          <w:szCs w:val="22"/>
        </w:rPr>
      </w:pPr>
    </w:p>
    <w:p w14:paraId="0BC4B16A" w14:textId="77777777" w:rsidR="006C3782" w:rsidRDefault="00F1715A" w:rsidP="006C3782">
      <w:pPr>
        <w:jc w:val="both"/>
        <w:rPr>
          <w:rFonts w:eastAsia="Arial CE" w:cs="Arial"/>
          <w:szCs w:val="22"/>
        </w:rPr>
      </w:pPr>
      <w:r w:rsidRPr="000D101E">
        <w:rPr>
          <w:rFonts w:eastAsia="Arial CE" w:cs="Arial"/>
          <w:szCs w:val="22"/>
        </w:rPr>
        <w:lastRenderedPageBreak/>
        <w:t>Kompletní projektová d</w:t>
      </w:r>
      <w:r w:rsidR="00A87606" w:rsidRPr="000D101E">
        <w:rPr>
          <w:rFonts w:eastAsia="Arial CE" w:cs="Arial"/>
          <w:szCs w:val="22"/>
        </w:rPr>
        <w:t>okumentace bude předána</w:t>
      </w:r>
      <w:r w:rsidR="00A87606" w:rsidRPr="000D101E">
        <w:rPr>
          <w:rFonts w:eastAsia="Arial CE" w:cs="Arial"/>
          <w:color w:val="FF0000"/>
          <w:szCs w:val="22"/>
        </w:rPr>
        <w:t xml:space="preserve"> </w:t>
      </w:r>
      <w:r w:rsidRPr="000D101E">
        <w:rPr>
          <w:rFonts w:eastAsia="Arial CE" w:cs="Arial"/>
          <w:szCs w:val="22"/>
        </w:rPr>
        <w:t>celkem</w:t>
      </w:r>
      <w:r w:rsidRPr="000D101E">
        <w:rPr>
          <w:rFonts w:eastAsia="Arial CE" w:cs="Arial"/>
          <w:color w:val="FF0000"/>
          <w:szCs w:val="22"/>
        </w:rPr>
        <w:t xml:space="preserve"> </w:t>
      </w:r>
      <w:r w:rsidRPr="000D101E">
        <w:rPr>
          <w:rFonts w:eastAsia="Arial CE" w:cs="Arial"/>
          <w:szCs w:val="22"/>
        </w:rPr>
        <w:t xml:space="preserve">v počtu 6x </w:t>
      </w:r>
      <w:proofErr w:type="spellStart"/>
      <w:r w:rsidRPr="000D101E">
        <w:rPr>
          <w:rFonts w:eastAsia="Arial CE" w:cs="Arial"/>
          <w:szCs w:val="22"/>
        </w:rPr>
        <w:t>paré</w:t>
      </w:r>
      <w:proofErr w:type="spellEnd"/>
      <w:r w:rsidRPr="000D101E">
        <w:rPr>
          <w:rFonts w:eastAsia="Arial CE" w:cs="Arial"/>
          <w:szCs w:val="22"/>
        </w:rPr>
        <w:t xml:space="preserve"> tištěné +</w:t>
      </w:r>
      <w:r w:rsidR="006C3782" w:rsidRPr="000D101E">
        <w:rPr>
          <w:rFonts w:eastAsia="Arial CE" w:cs="Arial"/>
          <w:szCs w:val="22"/>
        </w:rPr>
        <w:t xml:space="preserve"> 2</w:t>
      </w:r>
      <w:r w:rsidR="007E6E13" w:rsidRPr="000D101E">
        <w:rPr>
          <w:rFonts w:eastAsia="Arial CE" w:cs="Arial"/>
          <w:szCs w:val="22"/>
        </w:rPr>
        <w:t>x na elektronickém nosiči dat, a to 1x ve formátu (</w:t>
      </w:r>
      <w:r w:rsidR="00BC099A" w:rsidRPr="000D101E">
        <w:rPr>
          <w:rFonts w:eastAsia="Arial CE" w:cs="Arial"/>
          <w:szCs w:val="22"/>
        </w:rPr>
        <w:t>_</w:t>
      </w:r>
      <w:r w:rsidR="007E6E13" w:rsidRPr="000D101E">
        <w:rPr>
          <w:rFonts w:eastAsia="Arial CE" w:cs="Arial"/>
          <w:szCs w:val="22"/>
        </w:rPr>
        <w:t>.</w:t>
      </w:r>
      <w:proofErr w:type="spellStart"/>
      <w:r w:rsidR="007E6E13" w:rsidRPr="000D101E">
        <w:rPr>
          <w:rFonts w:eastAsia="Arial CE" w:cs="Arial"/>
          <w:szCs w:val="22"/>
        </w:rPr>
        <w:t>pdf</w:t>
      </w:r>
      <w:proofErr w:type="spellEnd"/>
      <w:r w:rsidR="007E6E13" w:rsidRPr="000D101E">
        <w:rPr>
          <w:rFonts w:eastAsia="Arial CE" w:cs="Arial"/>
          <w:szCs w:val="22"/>
        </w:rPr>
        <w:t>)</w:t>
      </w:r>
      <w:r w:rsidR="00047795">
        <w:rPr>
          <w:rFonts w:eastAsia="Arial CE" w:cs="Arial"/>
          <w:szCs w:val="22"/>
        </w:rPr>
        <w:t xml:space="preserve">, </w:t>
      </w:r>
      <w:r w:rsidR="006C3782" w:rsidRPr="000D101E">
        <w:rPr>
          <w:rFonts w:eastAsia="Arial CE" w:cs="Arial"/>
          <w:szCs w:val="22"/>
        </w:rPr>
        <w:t>a 1x v editovatelných formátech pro potřeby objednatele (_.doc, _.</w:t>
      </w:r>
      <w:proofErr w:type="spellStart"/>
      <w:r w:rsidR="006C3782" w:rsidRPr="000D101E">
        <w:rPr>
          <w:rFonts w:eastAsia="Arial CE" w:cs="Arial"/>
          <w:szCs w:val="22"/>
        </w:rPr>
        <w:t>docx</w:t>
      </w:r>
      <w:proofErr w:type="spellEnd"/>
      <w:r w:rsidR="006C3782" w:rsidRPr="000D101E">
        <w:rPr>
          <w:rFonts w:eastAsia="Arial CE" w:cs="Arial"/>
          <w:szCs w:val="22"/>
        </w:rPr>
        <w:t>, _.</w:t>
      </w:r>
      <w:proofErr w:type="spellStart"/>
      <w:r w:rsidR="006C3782" w:rsidRPr="000D101E">
        <w:rPr>
          <w:rFonts w:eastAsia="Arial CE" w:cs="Arial"/>
          <w:szCs w:val="22"/>
        </w:rPr>
        <w:t>xls</w:t>
      </w:r>
      <w:proofErr w:type="spellEnd"/>
      <w:r w:rsidR="006C3782" w:rsidRPr="000D101E">
        <w:rPr>
          <w:rFonts w:eastAsia="Arial CE" w:cs="Arial"/>
          <w:szCs w:val="22"/>
        </w:rPr>
        <w:t>, _.</w:t>
      </w:r>
      <w:proofErr w:type="spellStart"/>
      <w:r w:rsidR="006C3782" w:rsidRPr="000D101E">
        <w:rPr>
          <w:rFonts w:eastAsia="Arial CE" w:cs="Arial"/>
          <w:szCs w:val="22"/>
        </w:rPr>
        <w:t>xlsx</w:t>
      </w:r>
      <w:proofErr w:type="spellEnd"/>
      <w:r w:rsidR="006C3782" w:rsidRPr="000D101E">
        <w:rPr>
          <w:rFonts w:eastAsia="Arial CE" w:cs="Arial"/>
          <w:szCs w:val="22"/>
        </w:rPr>
        <w:t>, _.</w:t>
      </w:r>
      <w:proofErr w:type="spellStart"/>
      <w:r w:rsidR="006C3782" w:rsidRPr="000D101E">
        <w:rPr>
          <w:rFonts w:eastAsia="Arial CE" w:cs="Arial"/>
          <w:szCs w:val="22"/>
        </w:rPr>
        <w:t>dwg</w:t>
      </w:r>
      <w:proofErr w:type="spellEnd"/>
      <w:r w:rsidR="006C3782" w:rsidRPr="000D101E">
        <w:rPr>
          <w:rFonts w:eastAsia="Arial CE" w:cs="Arial"/>
          <w:szCs w:val="22"/>
        </w:rPr>
        <w:t xml:space="preserve"> a dalších), výkresy budou v souřadnicovém systému S-JTSK.</w:t>
      </w:r>
      <w:r w:rsidR="006C3782" w:rsidRPr="00F1715A">
        <w:rPr>
          <w:rFonts w:eastAsia="Arial CE" w:cs="Arial"/>
          <w:szCs w:val="22"/>
        </w:rPr>
        <w:t xml:space="preserve"> </w:t>
      </w:r>
    </w:p>
    <w:p w14:paraId="3472DEDE" w14:textId="77777777" w:rsidR="00F0743C" w:rsidRPr="00A87606" w:rsidRDefault="00F0743C" w:rsidP="006B2A53">
      <w:pPr>
        <w:jc w:val="both"/>
        <w:rPr>
          <w:rFonts w:eastAsia="Arial CE" w:cs="Arial"/>
          <w:b/>
          <w:szCs w:val="22"/>
        </w:rPr>
      </w:pPr>
    </w:p>
    <w:p w14:paraId="35DCC3F7" w14:textId="77777777" w:rsidR="00A87606" w:rsidRPr="003243C7" w:rsidRDefault="006B2A53" w:rsidP="00A87606">
      <w:pPr>
        <w:jc w:val="both"/>
        <w:rPr>
          <w:rFonts w:eastAsia="Arial CE" w:cs="Arial"/>
          <w:szCs w:val="22"/>
        </w:rPr>
      </w:pPr>
      <w:r w:rsidRPr="003243C7">
        <w:rPr>
          <w:rFonts w:eastAsia="Arial CE" w:cs="Arial"/>
          <w:szCs w:val="22"/>
        </w:rPr>
        <w:t xml:space="preserve">Průběh </w:t>
      </w:r>
      <w:r w:rsidR="00A87606" w:rsidRPr="003243C7">
        <w:rPr>
          <w:rFonts w:eastAsia="Arial CE" w:cs="Arial"/>
          <w:szCs w:val="22"/>
        </w:rPr>
        <w:t xml:space="preserve">prací </w:t>
      </w:r>
    </w:p>
    <w:p w14:paraId="7156A1FC" w14:textId="77777777" w:rsidR="005623EC" w:rsidRDefault="00A87606" w:rsidP="00EB7EEF">
      <w:pPr>
        <w:jc w:val="both"/>
        <w:rPr>
          <w:rFonts w:eastAsia="Arial CE" w:cs="Arial"/>
          <w:szCs w:val="22"/>
        </w:rPr>
      </w:pPr>
      <w:r w:rsidRPr="00A87606">
        <w:rPr>
          <w:rFonts w:eastAsia="Arial CE" w:cs="Arial"/>
          <w:szCs w:val="22"/>
        </w:rPr>
        <w:t>Zhotovitel bude v pr</w:t>
      </w:r>
      <w:r w:rsidR="002536D0">
        <w:rPr>
          <w:rFonts w:eastAsia="Arial CE" w:cs="Arial"/>
          <w:szCs w:val="22"/>
        </w:rPr>
        <w:t>ůběhu plnění díla organizovat výrobní výbory</w:t>
      </w:r>
      <w:r w:rsidRPr="00A87606">
        <w:rPr>
          <w:rFonts w:eastAsia="Arial CE" w:cs="Arial"/>
          <w:szCs w:val="22"/>
        </w:rPr>
        <w:t xml:space="preserve">, a to </w:t>
      </w:r>
      <w:r w:rsidR="00142A57">
        <w:rPr>
          <w:rFonts w:eastAsia="Arial CE" w:cs="Arial"/>
          <w:szCs w:val="22"/>
        </w:rPr>
        <w:t>v</w:t>
      </w:r>
      <w:r w:rsidR="00755364">
        <w:rPr>
          <w:rFonts w:eastAsia="Arial CE" w:cs="Arial"/>
          <w:szCs w:val="22"/>
        </w:rPr>
        <w:t xml:space="preserve">ždy minimálně 2 výrobní výbory (vstupní a závěrečný VV). </w:t>
      </w:r>
      <w:r w:rsidRPr="00A87606">
        <w:rPr>
          <w:rFonts w:eastAsia="Arial CE" w:cs="Arial"/>
          <w:szCs w:val="22"/>
        </w:rPr>
        <w:t>Ze všech výrobních výborů bude zhoto</w:t>
      </w:r>
      <w:r w:rsidR="002B2647">
        <w:rPr>
          <w:rFonts w:eastAsia="Arial CE" w:cs="Arial"/>
          <w:szCs w:val="22"/>
        </w:rPr>
        <w:t xml:space="preserve">vovat písemný zápis, který bude </w:t>
      </w:r>
      <w:r w:rsidRPr="00A87606">
        <w:rPr>
          <w:rFonts w:eastAsia="Arial CE" w:cs="Arial"/>
          <w:szCs w:val="22"/>
        </w:rPr>
        <w:t>odsouhlasen účastníky VV.</w:t>
      </w:r>
    </w:p>
    <w:p w14:paraId="239136C9" w14:textId="77777777" w:rsidR="000C5921" w:rsidRPr="005623EC" w:rsidRDefault="006B2A53" w:rsidP="00A87606">
      <w:pPr>
        <w:jc w:val="both"/>
        <w:rPr>
          <w:rFonts w:eastAsia="Arial CE" w:cs="Arial"/>
          <w:strike/>
          <w:color w:val="FF0000"/>
          <w:szCs w:val="22"/>
        </w:rPr>
      </w:pPr>
      <w:r>
        <w:rPr>
          <w:rFonts w:eastAsia="Arial CE" w:cs="Arial"/>
          <w:szCs w:val="22"/>
        </w:rPr>
        <w:t xml:space="preserve"> </w:t>
      </w:r>
    </w:p>
    <w:p w14:paraId="14EF88C6" w14:textId="0FD7A8C6" w:rsidR="00C92B2F" w:rsidRPr="00F16F65" w:rsidRDefault="00C92B2F" w:rsidP="00C92B2F">
      <w:pPr>
        <w:widowControl w:val="0"/>
        <w:jc w:val="both"/>
        <w:rPr>
          <w:rFonts w:ascii="Arial CE" w:hAnsi="Arial CE" w:cs="Arial"/>
          <w:szCs w:val="22"/>
        </w:rPr>
      </w:pPr>
      <w:r w:rsidRPr="00F16F65">
        <w:rPr>
          <w:rFonts w:ascii="Arial CE" w:hAnsi="Arial CE" w:cs="Arial"/>
          <w:szCs w:val="22"/>
        </w:rPr>
        <w:t xml:space="preserve">První VV bude svolán do </w:t>
      </w:r>
      <w:r w:rsidRPr="00F16F65">
        <w:rPr>
          <w:rFonts w:ascii="Arial CE" w:hAnsi="Arial CE" w:cs="Arial"/>
          <w:b/>
          <w:szCs w:val="22"/>
        </w:rPr>
        <w:t>14 dnů</w:t>
      </w:r>
      <w:r w:rsidRPr="00F16F65">
        <w:rPr>
          <w:rFonts w:ascii="Arial CE" w:hAnsi="Arial CE" w:cs="Arial"/>
          <w:szCs w:val="22"/>
        </w:rPr>
        <w:t xml:space="preserve"> </w:t>
      </w:r>
      <w:r w:rsidR="00917673" w:rsidRPr="00F16F65">
        <w:rPr>
          <w:rFonts w:ascii="Arial CE" w:hAnsi="Arial CE" w:cs="Arial"/>
          <w:szCs w:val="22"/>
        </w:rPr>
        <w:t xml:space="preserve">po nabytí </w:t>
      </w:r>
      <w:r w:rsidR="00F16F65" w:rsidRPr="00F16F65">
        <w:rPr>
          <w:rFonts w:ascii="Arial CE" w:hAnsi="Arial CE" w:cs="Arial"/>
          <w:szCs w:val="22"/>
        </w:rPr>
        <w:t>účinnosti</w:t>
      </w:r>
      <w:r w:rsidRPr="00F16F65">
        <w:rPr>
          <w:rFonts w:ascii="Arial CE" w:hAnsi="Arial CE" w:cs="Arial"/>
          <w:szCs w:val="22"/>
        </w:rPr>
        <w:t xml:space="preserve"> smlouvy o dílo.</w:t>
      </w:r>
      <w:r w:rsidR="00F16F65" w:rsidRPr="00F16F65">
        <w:rPr>
          <w:rFonts w:ascii="Arial CE" w:hAnsi="Arial CE" w:cs="Arial"/>
          <w:szCs w:val="22"/>
        </w:rPr>
        <w:t xml:space="preserve"> Tento VV bude spojen s místním šetřením. </w:t>
      </w:r>
      <w:r w:rsidRPr="00F16F65">
        <w:rPr>
          <w:rFonts w:ascii="Arial CE" w:hAnsi="Arial CE" w:cs="Arial"/>
          <w:szCs w:val="22"/>
        </w:rPr>
        <w:t xml:space="preserve">Na tomto VV zhotovitel předloží </w:t>
      </w:r>
      <w:r w:rsidR="00F16F65" w:rsidRPr="00F16F65">
        <w:rPr>
          <w:rFonts w:ascii="Arial CE" w:hAnsi="Arial CE" w:cs="Arial"/>
          <w:szCs w:val="22"/>
        </w:rPr>
        <w:t>návrh harmonogramu pro plnění díla</w:t>
      </w:r>
    </w:p>
    <w:p w14:paraId="445EDFE8" w14:textId="77777777" w:rsidR="00C92B2F" w:rsidRDefault="00C92B2F" w:rsidP="00C92B2F">
      <w:pPr>
        <w:widowControl w:val="0"/>
        <w:jc w:val="both"/>
        <w:rPr>
          <w:rFonts w:ascii="Arial CE" w:hAnsi="Arial CE" w:cs="Arial"/>
          <w:szCs w:val="22"/>
        </w:rPr>
      </w:pPr>
      <w:r w:rsidRPr="00F16F65">
        <w:rPr>
          <w:rFonts w:ascii="Arial CE" w:hAnsi="Arial CE" w:cs="Arial"/>
          <w:szCs w:val="22"/>
        </w:rPr>
        <w:t>Na dalším VV zhotovitel předloží návrh</w:t>
      </w:r>
      <w:r w:rsidR="00F55CC8" w:rsidRPr="00F16F65">
        <w:rPr>
          <w:rFonts w:ascii="Arial CE" w:hAnsi="Arial CE" w:cs="Arial"/>
          <w:szCs w:val="22"/>
        </w:rPr>
        <w:t xml:space="preserve"> koncepčního a</w:t>
      </w:r>
      <w:r w:rsidRPr="00F16F65">
        <w:rPr>
          <w:rFonts w:ascii="Arial CE" w:hAnsi="Arial CE" w:cs="Arial"/>
          <w:szCs w:val="22"/>
        </w:rPr>
        <w:t xml:space="preserve"> technického řešení k</w:t>
      </w:r>
      <w:r w:rsidR="00917673" w:rsidRPr="00F16F65">
        <w:rPr>
          <w:rFonts w:ascii="Arial CE" w:hAnsi="Arial CE" w:cs="Arial"/>
          <w:szCs w:val="22"/>
        </w:rPr>
        <w:t xml:space="preserve"> jeho </w:t>
      </w:r>
      <w:r w:rsidRPr="00F16F65">
        <w:rPr>
          <w:rFonts w:ascii="Arial CE" w:hAnsi="Arial CE" w:cs="Arial"/>
          <w:szCs w:val="22"/>
        </w:rPr>
        <w:t>odsouhlasení objednatelem na základě zpracovaných výpočtů (statických, hydrotechnických apod.), vyjádření a zjištění z obdržených dokladů, posudků či stanovisek.</w:t>
      </w:r>
    </w:p>
    <w:p w14:paraId="06C0A82B" w14:textId="77777777" w:rsidR="00C92B2F" w:rsidRPr="001D7A19" w:rsidRDefault="00C92B2F" w:rsidP="00C92B2F">
      <w:pPr>
        <w:widowControl w:val="0"/>
        <w:jc w:val="both"/>
        <w:rPr>
          <w:rFonts w:ascii="Arial CE" w:hAnsi="Arial CE" w:cs="Arial"/>
          <w:szCs w:val="22"/>
        </w:rPr>
      </w:pPr>
    </w:p>
    <w:p w14:paraId="280027C7" w14:textId="77777777" w:rsidR="00C92B2F" w:rsidRDefault="00C92B2F" w:rsidP="00C92B2F">
      <w:pPr>
        <w:widowControl w:val="0"/>
        <w:jc w:val="both"/>
        <w:rPr>
          <w:rFonts w:ascii="Arial CE" w:hAnsi="Arial CE" w:cs="Arial"/>
          <w:szCs w:val="22"/>
        </w:rPr>
      </w:pPr>
      <w:r w:rsidRPr="001D7A19">
        <w:rPr>
          <w:rFonts w:ascii="Arial CE" w:hAnsi="Arial CE" w:cs="Arial"/>
          <w:szCs w:val="22"/>
        </w:rPr>
        <w:t xml:space="preserve">Na VV budou výsledky </w:t>
      </w:r>
      <w:proofErr w:type="gramStart"/>
      <w:r w:rsidRPr="001D7A19">
        <w:rPr>
          <w:rFonts w:ascii="Arial CE" w:hAnsi="Arial CE" w:cs="Arial"/>
          <w:szCs w:val="22"/>
        </w:rPr>
        <w:t>prezentovány</w:t>
      </w:r>
      <w:proofErr w:type="gramEnd"/>
      <w:r w:rsidRPr="001D7A19">
        <w:rPr>
          <w:rFonts w:ascii="Arial CE" w:hAnsi="Arial CE" w:cs="Arial"/>
          <w:szCs w:val="22"/>
        </w:rPr>
        <w:t xml:space="preserve"> pokud možno elektronicky, doplňující podklady budou předkládány v tištěné podobě. V případě požadavku objednatele je </w:t>
      </w:r>
      <w:r>
        <w:rPr>
          <w:rFonts w:ascii="Arial CE" w:hAnsi="Arial CE" w:cs="Arial"/>
          <w:szCs w:val="22"/>
        </w:rPr>
        <w:t>zhotovitel</w:t>
      </w:r>
      <w:r w:rsidRPr="001D7A19">
        <w:rPr>
          <w:rFonts w:ascii="Arial CE" w:hAnsi="Arial CE" w:cs="Arial"/>
          <w:szCs w:val="22"/>
        </w:rPr>
        <w:t xml:space="preserve"> povinen zorganizovat další VV. Takovýto VV </w:t>
      </w:r>
      <w:r>
        <w:rPr>
          <w:rFonts w:ascii="Arial CE" w:hAnsi="Arial CE" w:cs="Arial"/>
          <w:szCs w:val="22"/>
        </w:rPr>
        <w:t>zhotovitel</w:t>
      </w:r>
      <w:r w:rsidRPr="001D7A19">
        <w:rPr>
          <w:rFonts w:ascii="Arial CE" w:hAnsi="Arial CE" w:cs="Arial"/>
          <w:szCs w:val="22"/>
        </w:rPr>
        <w:t xml:space="preserve"> zorganizuje nejpozději do 7</w:t>
      </w:r>
      <w:r w:rsidRPr="001D7A19">
        <w:rPr>
          <w:rFonts w:ascii="Arial CE" w:hAnsi="Arial CE" w:cs="Arial"/>
          <w:color w:val="FF0000"/>
          <w:szCs w:val="22"/>
        </w:rPr>
        <w:t xml:space="preserve"> </w:t>
      </w:r>
      <w:r w:rsidRPr="001D7A19">
        <w:rPr>
          <w:rFonts w:ascii="Arial CE" w:hAnsi="Arial CE" w:cs="Arial"/>
          <w:szCs w:val="22"/>
        </w:rPr>
        <w:t xml:space="preserve">kalendářních dnů od výzvy </w:t>
      </w:r>
      <w:r w:rsidR="00F72A06">
        <w:rPr>
          <w:rFonts w:ascii="Arial CE" w:hAnsi="Arial CE" w:cs="Arial"/>
          <w:szCs w:val="22"/>
        </w:rPr>
        <w:t>zástupce objednatele</w:t>
      </w:r>
      <w:r w:rsidRPr="001D7A19">
        <w:rPr>
          <w:rFonts w:ascii="Arial CE" w:hAnsi="Arial CE" w:cs="Arial"/>
          <w:szCs w:val="22"/>
        </w:rPr>
        <w:t>.</w:t>
      </w:r>
      <w:r>
        <w:rPr>
          <w:rFonts w:ascii="Arial CE" w:hAnsi="Arial CE" w:cs="Arial"/>
          <w:szCs w:val="22"/>
        </w:rPr>
        <w:t xml:space="preserve"> </w:t>
      </w:r>
    </w:p>
    <w:p w14:paraId="2902D2F0" w14:textId="77777777" w:rsidR="00C92B2F" w:rsidRDefault="00C92B2F" w:rsidP="00C92B2F">
      <w:pPr>
        <w:widowControl w:val="0"/>
        <w:jc w:val="both"/>
        <w:rPr>
          <w:rFonts w:ascii="Arial CE" w:hAnsi="Arial CE" w:cs="Arial"/>
          <w:szCs w:val="22"/>
        </w:rPr>
      </w:pPr>
    </w:p>
    <w:p w14:paraId="6C630C43" w14:textId="77777777" w:rsidR="00C92B2F" w:rsidRPr="001D7A19" w:rsidRDefault="00C92B2F" w:rsidP="00C92B2F">
      <w:pPr>
        <w:widowControl w:val="0"/>
        <w:jc w:val="both"/>
        <w:rPr>
          <w:rFonts w:ascii="Arial CE" w:hAnsi="Arial CE" w:cs="Arial"/>
          <w:szCs w:val="22"/>
        </w:rPr>
      </w:pPr>
      <w:r>
        <w:rPr>
          <w:rFonts w:ascii="Arial CE" w:hAnsi="Arial CE" w:cs="Arial"/>
          <w:szCs w:val="22"/>
        </w:rPr>
        <w:t>Zhotovitel</w:t>
      </w:r>
      <w:r w:rsidRPr="001D7A19">
        <w:rPr>
          <w:rFonts w:ascii="Arial CE" w:hAnsi="Arial CE" w:cs="Arial"/>
          <w:szCs w:val="22"/>
        </w:rPr>
        <w:t xml:space="preserve"> </w:t>
      </w:r>
      <w:r>
        <w:rPr>
          <w:rFonts w:ascii="Arial CE" w:hAnsi="Arial CE" w:cs="Arial"/>
          <w:szCs w:val="22"/>
        </w:rPr>
        <w:t>nejpozději 10</w:t>
      </w:r>
      <w:r w:rsidRPr="001D7A19">
        <w:rPr>
          <w:rFonts w:ascii="Arial CE" w:hAnsi="Arial CE" w:cs="Arial"/>
          <w:szCs w:val="22"/>
        </w:rPr>
        <w:t xml:space="preserve"> kalendářníc</w:t>
      </w:r>
      <w:r>
        <w:rPr>
          <w:rFonts w:ascii="Arial CE" w:hAnsi="Arial CE" w:cs="Arial"/>
          <w:szCs w:val="22"/>
        </w:rPr>
        <w:t>h dnů před konáním závěrečného</w:t>
      </w:r>
      <w:r w:rsidRPr="001D7A19">
        <w:rPr>
          <w:rFonts w:ascii="Arial CE" w:hAnsi="Arial CE" w:cs="Arial"/>
          <w:szCs w:val="22"/>
        </w:rPr>
        <w:t xml:space="preserve"> VV předloží </w:t>
      </w:r>
      <w:r w:rsidR="00F72A06">
        <w:rPr>
          <w:rFonts w:ascii="Arial CE" w:hAnsi="Arial CE" w:cs="Arial"/>
          <w:szCs w:val="22"/>
        </w:rPr>
        <w:t>zástupci objednatele</w:t>
      </w:r>
      <w:r w:rsidRPr="001D7A19">
        <w:rPr>
          <w:rFonts w:ascii="Arial CE" w:hAnsi="Arial CE" w:cs="Arial"/>
          <w:szCs w:val="22"/>
        </w:rPr>
        <w:t>:</w:t>
      </w:r>
    </w:p>
    <w:p w14:paraId="2EDA66B2" w14:textId="77777777" w:rsidR="00C92B2F" w:rsidRPr="006E033D" w:rsidRDefault="00C92B2F" w:rsidP="00DA1AE6">
      <w:pPr>
        <w:pStyle w:val="Odstavecseseznamem"/>
        <w:widowControl w:val="0"/>
        <w:numPr>
          <w:ilvl w:val="0"/>
          <w:numId w:val="6"/>
        </w:numPr>
        <w:ind w:left="284" w:hanging="284"/>
        <w:jc w:val="both"/>
        <w:rPr>
          <w:rFonts w:ascii="Arial CE" w:hAnsi="Arial CE" w:cs="Arial"/>
          <w:szCs w:val="22"/>
        </w:rPr>
      </w:pPr>
      <w:r w:rsidRPr="006E033D">
        <w:rPr>
          <w:rFonts w:ascii="Arial CE" w:hAnsi="Arial CE" w:cs="Arial"/>
          <w:szCs w:val="22"/>
        </w:rPr>
        <w:t xml:space="preserve">2x pracovní </w:t>
      </w:r>
      <w:r>
        <w:rPr>
          <w:rFonts w:ascii="Arial CE" w:hAnsi="Arial CE" w:cs="Arial"/>
          <w:szCs w:val="22"/>
        </w:rPr>
        <w:t xml:space="preserve">tištěná </w:t>
      </w:r>
      <w:proofErr w:type="spellStart"/>
      <w:proofErr w:type="gramStart"/>
      <w:r w:rsidRPr="006E033D">
        <w:rPr>
          <w:rFonts w:ascii="Arial CE" w:hAnsi="Arial CE" w:cs="Arial"/>
          <w:szCs w:val="22"/>
        </w:rPr>
        <w:t>paré</w:t>
      </w:r>
      <w:proofErr w:type="spellEnd"/>
      <w:r w:rsidRPr="006E033D">
        <w:rPr>
          <w:rFonts w:ascii="Arial CE" w:hAnsi="Arial CE" w:cs="Arial"/>
          <w:szCs w:val="22"/>
        </w:rPr>
        <w:t xml:space="preserve"> - kompletní</w:t>
      </w:r>
      <w:proofErr w:type="gramEnd"/>
      <w:r w:rsidRPr="006E033D">
        <w:rPr>
          <w:rFonts w:ascii="Arial CE" w:hAnsi="Arial CE" w:cs="Arial"/>
          <w:szCs w:val="22"/>
        </w:rPr>
        <w:t xml:space="preserve"> projektové řešení stavby včetně požadované dokladové části obsahující kladná stanoviska požadovaných subjektů a kladná vyjádření vlastníků pozemků dotčených stavbou k příslušnému stupni PD, včetně přehledu pozemků dotčených dočasným nebo trvalým záborem, ceny za prodej či pronájem a soupisu prací.</w:t>
      </w:r>
    </w:p>
    <w:p w14:paraId="0BA273FD" w14:textId="77777777" w:rsidR="00C92B2F" w:rsidRPr="001A590C" w:rsidRDefault="00C92B2F" w:rsidP="00DA1AE6">
      <w:pPr>
        <w:pStyle w:val="Odstavecseseznamem"/>
        <w:widowControl w:val="0"/>
        <w:numPr>
          <w:ilvl w:val="0"/>
          <w:numId w:val="6"/>
        </w:numPr>
        <w:ind w:left="284" w:hanging="284"/>
        <w:jc w:val="both"/>
        <w:rPr>
          <w:rFonts w:ascii="Arial CE" w:hAnsi="Arial CE" w:cs="Arial"/>
          <w:szCs w:val="22"/>
        </w:rPr>
      </w:pPr>
      <w:r w:rsidRPr="001D7A19">
        <w:rPr>
          <w:rFonts w:ascii="Arial CE" w:hAnsi="Arial CE" w:cs="Arial"/>
          <w:szCs w:val="22"/>
        </w:rPr>
        <w:t>1x elektronickou verzi na elektronickém nosiči dat projektového řešení stavby, a to ve stejné struktuře a obsahovém členění odpovídající tištěné verzi</w:t>
      </w:r>
      <w:r>
        <w:rPr>
          <w:rFonts w:ascii="Arial CE" w:hAnsi="Arial CE" w:cs="Arial"/>
          <w:szCs w:val="22"/>
        </w:rPr>
        <w:t>.</w:t>
      </w:r>
    </w:p>
    <w:p w14:paraId="724862A9" w14:textId="77777777" w:rsidR="00C92B2F" w:rsidRDefault="00C92B2F" w:rsidP="00C92B2F">
      <w:pPr>
        <w:widowControl w:val="0"/>
        <w:jc w:val="both"/>
        <w:rPr>
          <w:rFonts w:ascii="Arial CE" w:hAnsi="Arial CE" w:cs="Arial"/>
          <w:szCs w:val="22"/>
        </w:rPr>
      </w:pPr>
    </w:p>
    <w:p w14:paraId="5DFDDE9C" w14:textId="77777777" w:rsidR="00C92B2F" w:rsidRDefault="00C92B2F" w:rsidP="00C92B2F">
      <w:pPr>
        <w:widowControl w:val="0"/>
        <w:jc w:val="both"/>
        <w:rPr>
          <w:rFonts w:ascii="Arial CE" w:hAnsi="Arial CE" w:cs="Arial"/>
          <w:szCs w:val="22"/>
        </w:rPr>
      </w:pPr>
      <w:r w:rsidRPr="001D7A19">
        <w:rPr>
          <w:rFonts w:ascii="Arial CE" w:hAnsi="Arial CE" w:cs="Arial"/>
          <w:szCs w:val="22"/>
        </w:rPr>
        <w:t xml:space="preserve">Po úspěšném uzavření </w:t>
      </w:r>
      <w:r>
        <w:rPr>
          <w:rFonts w:ascii="Arial CE" w:hAnsi="Arial CE" w:cs="Arial"/>
          <w:szCs w:val="22"/>
        </w:rPr>
        <w:t>závěrečného</w:t>
      </w:r>
      <w:r w:rsidRPr="001D7A19">
        <w:rPr>
          <w:rFonts w:ascii="Arial CE" w:hAnsi="Arial CE" w:cs="Arial"/>
          <w:szCs w:val="22"/>
        </w:rPr>
        <w:t xml:space="preserve"> VV </w:t>
      </w:r>
      <w:r>
        <w:rPr>
          <w:rFonts w:ascii="Arial CE" w:hAnsi="Arial CE" w:cs="Arial"/>
          <w:szCs w:val="22"/>
        </w:rPr>
        <w:t>zhotovitel</w:t>
      </w:r>
      <w:r w:rsidRPr="001D7A19">
        <w:rPr>
          <w:rFonts w:ascii="Arial CE" w:hAnsi="Arial CE" w:cs="Arial"/>
          <w:szCs w:val="22"/>
        </w:rPr>
        <w:t xml:space="preserve"> zajistí kompletaci PD. Kompletní</w:t>
      </w:r>
      <w:r w:rsidRPr="001D7A19">
        <w:rPr>
          <w:rFonts w:ascii="Arial CE" w:hAnsi="Arial CE" w:cs="Arial"/>
          <w:color w:val="FF0000"/>
          <w:szCs w:val="22"/>
        </w:rPr>
        <w:t xml:space="preserve"> </w:t>
      </w:r>
      <w:r w:rsidRPr="001D7A19">
        <w:rPr>
          <w:rFonts w:ascii="Arial CE" w:hAnsi="Arial CE" w:cs="Arial"/>
          <w:szCs w:val="22"/>
        </w:rPr>
        <w:t xml:space="preserve">dokumentace včetně dokladové části a oceněného soupisu prací bude předána </w:t>
      </w:r>
      <w:r w:rsidR="00F72A06">
        <w:rPr>
          <w:rFonts w:ascii="Arial CE" w:hAnsi="Arial CE" w:cs="Arial"/>
          <w:szCs w:val="22"/>
        </w:rPr>
        <w:t>zástupci objednatele</w:t>
      </w:r>
      <w:r w:rsidRPr="001D7A19">
        <w:rPr>
          <w:rFonts w:ascii="Arial CE" w:hAnsi="Arial CE" w:cs="Arial"/>
          <w:szCs w:val="22"/>
        </w:rPr>
        <w:t xml:space="preserve"> v počtu </w:t>
      </w:r>
      <w:r>
        <w:rPr>
          <w:rFonts w:ascii="Arial CE" w:hAnsi="Arial CE" w:cs="Arial"/>
          <w:szCs w:val="22"/>
        </w:rPr>
        <w:t>2</w:t>
      </w:r>
      <w:r w:rsidRPr="001D7A19">
        <w:rPr>
          <w:rFonts w:ascii="Arial CE" w:hAnsi="Arial CE" w:cs="Arial"/>
          <w:szCs w:val="22"/>
        </w:rPr>
        <w:t>x</w:t>
      </w:r>
      <w:r>
        <w:rPr>
          <w:rFonts w:ascii="Arial CE" w:hAnsi="Arial CE" w:cs="Arial"/>
          <w:szCs w:val="22"/>
        </w:rPr>
        <w:t xml:space="preserve"> </w:t>
      </w:r>
      <w:proofErr w:type="spellStart"/>
      <w:r w:rsidRPr="001D7A19">
        <w:rPr>
          <w:rFonts w:ascii="Arial CE" w:hAnsi="Arial CE" w:cs="Arial"/>
          <w:szCs w:val="22"/>
        </w:rPr>
        <w:t>paré</w:t>
      </w:r>
      <w:proofErr w:type="spellEnd"/>
      <w:r w:rsidRPr="001D7A19">
        <w:rPr>
          <w:rFonts w:ascii="Arial CE" w:hAnsi="Arial CE" w:cs="Arial"/>
          <w:szCs w:val="22"/>
        </w:rPr>
        <w:t xml:space="preserve"> tištěné</w:t>
      </w:r>
      <w:r>
        <w:rPr>
          <w:rFonts w:ascii="Arial CE" w:hAnsi="Arial CE" w:cs="Arial"/>
          <w:szCs w:val="22"/>
        </w:rPr>
        <w:t xml:space="preserve"> + </w:t>
      </w:r>
      <w:r w:rsidRPr="001D7A19">
        <w:rPr>
          <w:rFonts w:ascii="Arial CE" w:hAnsi="Arial CE" w:cs="Arial"/>
          <w:szCs w:val="22"/>
        </w:rPr>
        <w:t xml:space="preserve">1x na </w:t>
      </w:r>
      <w:r w:rsidRPr="003243C7">
        <w:rPr>
          <w:rFonts w:ascii="Arial CE" w:hAnsi="Arial CE" w:cs="Arial"/>
          <w:szCs w:val="22"/>
        </w:rPr>
        <w:t>elektronickém nosiči dat k dílčímu termínu plnění dle SOD, pro následné projednání v </w:t>
      </w:r>
      <w:r w:rsidR="00B60A41" w:rsidRPr="003243C7">
        <w:rPr>
          <w:rFonts w:ascii="Arial CE" w:hAnsi="Arial CE" w:cs="Arial"/>
          <w:szCs w:val="22"/>
        </w:rPr>
        <w:t>dokumenta</w:t>
      </w:r>
      <w:r w:rsidR="00B60A41" w:rsidRPr="00B60A41">
        <w:rPr>
          <w:rFonts w:ascii="Arial CE" w:hAnsi="Arial CE" w:cs="Arial"/>
          <w:szCs w:val="22"/>
        </w:rPr>
        <w:t>ční</w:t>
      </w:r>
      <w:r>
        <w:rPr>
          <w:rFonts w:ascii="Arial CE" w:hAnsi="Arial CE" w:cs="Arial"/>
          <w:szCs w:val="22"/>
        </w:rPr>
        <w:t xml:space="preserve"> komisi objednatele. </w:t>
      </w:r>
    </w:p>
    <w:p w14:paraId="6F51F231" w14:textId="77777777" w:rsidR="00C92B2F" w:rsidRDefault="00C92B2F" w:rsidP="00C92B2F">
      <w:pPr>
        <w:widowControl w:val="0"/>
        <w:jc w:val="both"/>
        <w:rPr>
          <w:rFonts w:ascii="Arial CE" w:hAnsi="Arial CE" w:cs="Arial"/>
          <w:szCs w:val="22"/>
        </w:rPr>
      </w:pPr>
    </w:p>
    <w:p w14:paraId="35C534BE" w14:textId="77777777" w:rsidR="00C92B2F" w:rsidRPr="001D7A19" w:rsidRDefault="00C92B2F" w:rsidP="00C92B2F">
      <w:pPr>
        <w:widowControl w:val="0"/>
        <w:jc w:val="both"/>
        <w:rPr>
          <w:rFonts w:ascii="Arial CE" w:hAnsi="Arial CE" w:cs="Arial"/>
          <w:szCs w:val="22"/>
        </w:rPr>
      </w:pPr>
      <w:r>
        <w:rPr>
          <w:rFonts w:ascii="Arial CE" w:hAnsi="Arial CE" w:cs="Arial"/>
          <w:szCs w:val="22"/>
        </w:rPr>
        <w:t>Zhotovitel</w:t>
      </w:r>
      <w:r w:rsidRPr="001D7A19">
        <w:rPr>
          <w:rFonts w:ascii="Arial CE" w:hAnsi="Arial CE" w:cs="Arial"/>
          <w:szCs w:val="22"/>
        </w:rPr>
        <w:t xml:space="preserve"> se zúčastní projednání projektové dokumentace v </w:t>
      </w:r>
      <w:r w:rsidR="00B60A41">
        <w:rPr>
          <w:rFonts w:ascii="Arial CE" w:hAnsi="Arial CE" w:cs="Arial"/>
          <w:szCs w:val="22"/>
        </w:rPr>
        <w:t>dokumentační</w:t>
      </w:r>
      <w:r w:rsidRPr="001D7A19">
        <w:rPr>
          <w:rFonts w:ascii="Arial CE" w:hAnsi="Arial CE" w:cs="Arial"/>
          <w:szCs w:val="22"/>
        </w:rPr>
        <w:t xml:space="preserve"> komisi objednatele. Po úspěšném projednání a schválení PD generálním ředitelem Povodí Ohře, státní podnik předá </w:t>
      </w:r>
      <w:r>
        <w:rPr>
          <w:rFonts w:ascii="Arial CE" w:hAnsi="Arial CE" w:cs="Arial"/>
          <w:szCs w:val="22"/>
        </w:rPr>
        <w:t>zhotovitel</w:t>
      </w:r>
      <w:r w:rsidRPr="001D7A19">
        <w:rPr>
          <w:rFonts w:ascii="Arial CE" w:hAnsi="Arial CE" w:cs="Arial"/>
          <w:szCs w:val="22"/>
        </w:rPr>
        <w:t xml:space="preserve"> </w:t>
      </w:r>
      <w:r w:rsidR="00F72A06">
        <w:rPr>
          <w:rFonts w:ascii="Arial CE" w:hAnsi="Arial CE" w:cs="Arial"/>
          <w:szCs w:val="22"/>
        </w:rPr>
        <w:t xml:space="preserve">zástupci objednatele </w:t>
      </w:r>
      <w:r w:rsidRPr="001D7A19">
        <w:rPr>
          <w:rFonts w:ascii="Arial CE" w:hAnsi="Arial CE" w:cs="Arial"/>
          <w:szCs w:val="22"/>
        </w:rPr>
        <w:t xml:space="preserve">v termínu do </w:t>
      </w:r>
      <w:r>
        <w:rPr>
          <w:rFonts w:ascii="Arial CE" w:hAnsi="Arial CE" w:cs="Arial"/>
          <w:szCs w:val="22"/>
        </w:rPr>
        <w:t>14</w:t>
      </w:r>
      <w:r w:rsidRPr="001D7A19">
        <w:rPr>
          <w:rFonts w:ascii="Arial CE" w:hAnsi="Arial CE" w:cs="Arial"/>
          <w:szCs w:val="22"/>
        </w:rPr>
        <w:t xml:space="preserve"> </w:t>
      </w:r>
      <w:r>
        <w:rPr>
          <w:rFonts w:ascii="Arial CE" w:hAnsi="Arial CE" w:cs="Arial"/>
          <w:szCs w:val="22"/>
        </w:rPr>
        <w:t>kalendářních</w:t>
      </w:r>
      <w:r w:rsidRPr="001D7A19">
        <w:rPr>
          <w:rFonts w:ascii="Arial CE" w:hAnsi="Arial CE" w:cs="Arial"/>
          <w:szCs w:val="22"/>
        </w:rPr>
        <w:t xml:space="preserve"> dnů zbývající </w:t>
      </w:r>
      <w:r>
        <w:rPr>
          <w:rFonts w:ascii="Arial CE" w:hAnsi="Arial CE" w:cs="Arial"/>
          <w:szCs w:val="22"/>
        </w:rPr>
        <w:t xml:space="preserve">4x </w:t>
      </w:r>
      <w:proofErr w:type="spellStart"/>
      <w:r>
        <w:rPr>
          <w:rFonts w:ascii="Arial CE" w:hAnsi="Arial CE" w:cs="Arial"/>
          <w:szCs w:val="22"/>
        </w:rPr>
        <w:t>paré</w:t>
      </w:r>
      <w:proofErr w:type="spellEnd"/>
      <w:r>
        <w:rPr>
          <w:rFonts w:ascii="Arial CE" w:hAnsi="Arial CE" w:cs="Arial"/>
          <w:szCs w:val="22"/>
        </w:rPr>
        <w:t xml:space="preserve"> </w:t>
      </w:r>
      <w:r w:rsidRPr="001D7A19">
        <w:rPr>
          <w:rFonts w:ascii="Arial CE" w:hAnsi="Arial CE" w:cs="Arial"/>
          <w:szCs w:val="22"/>
        </w:rPr>
        <w:t xml:space="preserve">tištěné + 1x na elektronickém nosiči dat. </w:t>
      </w:r>
    </w:p>
    <w:p w14:paraId="3485A5C1" w14:textId="5FA001FE" w:rsidR="00A87606" w:rsidRPr="00A87606" w:rsidRDefault="00A87606" w:rsidP="00A87606">
      <w:pPr>
        <w:jc w:val="both"/>
        <w:rPr>
          <w:rFonts w:eastAsia="Arial CE" w:cs="Arial"/>
          <w:szCs w:val="22"/>
        </w:rPr>
      </w:pPr>
      <w:r w:rsidRPr="00A87606">
        <w:rPr>
          <w:rFonts w:eastAsia="Arial CE" w:cs="Arial"/>
          <w:szCs w:val="22"/>
        </w:rPr>
        <w:t xml:space="preserve">Při neúspěšném projednání PD v investiční komisi zhotovitel předělá části PD dle závěrů IK a znovu projedná PD v komisi následující. </w:t>
      </w:r>
      <w:proofErr w:type="gramStart"/>
      <w:r w:rsidRPr="00A87606">
        <w:rPr>
          <w:rFonts w:eastAsia="Arial CE" w:cs="Arial"/>
          <w:szCs w:val="22"/>
        </w:rPr>
        <w:t xml:space="preserve">Jedná - </w:t>
      </w:r>
      <w:proofErr w:type="spellStart"/>
      <w:r w:rsidRPr="00A87606">
        <w:rPr>
          <w:rFonts w:eastAsia="Arial CE" w:cs="Arial"/>
          <w:szCs w:val="22"/>
        </w:rPr>
        <w:t>li</w:t>
      </w:r>
      <w:proofErr w:type="spellEnd"/>
      <w:proofErr w:type="gramEnd"/>
      <w:r w:rsidRPr="00A87606">
        <w:rPr>
          <w:rFonts w:eastAsia="Arial CE" w:cs="Arial"/>
          <w:szCs w:val="22"/>
        </w:rPr>
        <w:t xml:space="preserve"> se o požadavek objednatele neprojednaný na VV, budou dodatečné práce uhrazeny na základě uzavřeného dodatku ke smlouvě o dílo. </w:t>
      </w:r>
    </w:p>
    <w:p w14:paraId="0634AD84" w14:textId="77777777" w:rsidR="00A87606" w:rsidRPr="00A87606" w:rsidRDefault="00A87606" w:rsidP="00A87606">
      <w:pPr>
        <w:jc w:val="both"/>
        <w:rPr>
          <w:rFonts w:eastAsia="Arial CE" w:cs="Arial"/>
          <w:b/>
          <w:szCs w:val="22"/>
        </w:rPr>
      </w:pPr>
    </w:p>
    <w:p w14:paraId="2DF1509C" w14:textId="77777777" w:rsidR="00A87606" w:rsidRPr="00A87606" w:rsidRDefault="00A87606" w:rsidP="00A87606">
      <w:pPr>
        <w:jc w:val="both"/>
        <w:rPr>
          <w:rFonts w:eastAsia="Arial CE" w:cs="Arial"/>
          <w:szCs w:val="22"/>
        </w:rPr>
      </w:pPr>
      <w:r w:rsidRPr="00A87606">
        <w:rPr>
          <w:rFonts w:eastAsia="Arial CE" w:cs="Arial"/>
          <w:szCs w:val="22"/>
        </w:rPr>
        <w:t>Zhotovitel odpovídá za to, že dílo bude provedeno v souladu s příslušnými platnými předpisy a technickými normami. Zhotovitel je zodpovědný za stanovení potřebného rozsahu průzkumných prací jako podkladu pro zpracování kvalitní PD</w:t>
      </w:r>
      <w:r w:rsidRPr="00861A4D">
        <w:rPr>
          <w:rFonts w:eastAsia="Arial CE" w:cs="Arial"/>
          <w:szCs w:val="22"/>
        </w:rPr>
        <w:t>.</w:t>
      </w:r>
      <w:r w:rsidRPr="00861A4D">
        <w:rPr>
          <w:rFonts w:eastAsia="Arial CE" w:cs="Arial"/>
          <w:color w:val="FF0000"/>
          <w:szCs w:val="22"/>
        </w:rPr>
        <w:t xml:space="preserve"> </w:t>
      </w:r>
      <w:r w:rsidRPr="00861A4D">
        <w:rPr>
          <w:rFonts w:eastAsia="Arial CE" w:cs="Arial"/>
          <w:szCs w:val="22"/>
        </w:rPr>
        <w:t xml:space="preserve">Pokud </w:t>
      </w:r>
      <w:r w:rsidR="00DE6895" w:rsidRPr="00861A4D">
        <w:rPr>
          <w:rFonts w:eastAsia="Arial CE" w:cs="Arial"/>
          <w:szCs w:val="22"/>
        </w:rPr>
        <w:t xml:space="preserve">bude </w:t>
      </w:r>
      <w:r w:rsidR="00D9704B" w:rsidRPr="00861A4D">
        <w:rPr>
          <w:rFonts w:eastAsia="Arial CE" w:cs="Arial"/>
          <w:szCs w:val="22"/>
        </w:rPr>
        <w:t xml:space="preserve">v rámci </w:t>
      </w:r>
      <w:r w:rsidR="00DE6895" w:rsidRPr="00861A4D">
        <w:rPr>
          <w:rFonts w:eastAsia="Arial CE" w:cs="Arial"/>
          <w:szCs w:val="22"/>
        </w:rPr>
        <w:t>projekčních pr</w:t>
      </w:r>
      <w:r w:rsidR="00D9704B" w:rsidRPr="00861A4D">
        <w:rPr>
          <w:rFonts w:eastAsia="Arial CE" w:cs="Arial"/>
          <w:szCs w:val="22"/>
        </w:rPr>
        <w:t>ací poža</w:t>
      </w:r>
      <w:r w:rsidR="00DE6895" w:rsidRPr="00861A4D">
        <w:rPr>
          <w:rFonts w:eastAsia="Arial CE" w:cs="Arial"/>
          <w:szCs w:val="22"/>
        </w:rPr>
        <w:t>d</w:t>
      </w:r>
      <w:r w:rsidR="00D9704B" w:rsidRPr="00861A4D">
        <w:rPr>
          <w:rFonts w:eastAsia="Arial CE" w:cs="Arial"/>
          <w:szCs w:val="22"/>
        </w:rPr>
        <w:t xml:space="preserve">ován </w:t>
      </w:r>
      <w:r w:rsidR="00DE6895" w:rsidRPr="00861A4D">
        <w:rPr>
          <w:rFonts w:eastAsia="Arial CE" w:cs="Arial"/>
          <w:szCs w:val="22"/>
        </w:rPr>
        <w:t>další průzkum,</w:t>
      </w:r>
      <w:r w:rsidR="002536D0" w:rsidRPr="00861A4D">
        <w:rPr>
          <w:rFonts w:eastAsia="Arial CE" w:cs="Arial"/>
          <w:szCs w:val="22"/>
        </w:rPr>
        <w:t xml:space="preserve"> který nebyl součástí cenové nabídky, </w:t>
      </w:r>
      <w:r w:rsidRPr="00861A4D">
        <w:rPr>
          <w:rFonts w:eastAsia="Arial CE" w:cs="Arial"/>
          <w:szCs w:val="22"/>
        </w:rPr>
        <w:t>zhotovitel tyto průzkumné práce zajistí</w:t>
      </w:r>
      <w:r w:rsidR="00D9704B" w:rsidRPr="00861A4D">
        <w:rPr>
          <w:rFonts w:eastAsia="Arial CE" w:cs="Arial"/>
          <w:szCs w:val="22"/>
        </w:rPr>
        <w:t xml:space="preserve"> za úhrad</w:t>
      </w:r>
      <w:r w:rsidR="00DE6895" w:rsidRPr="00861A4D">
        <w:rPr>
          <w:rFonts w:eastAsia="Arial CE" w:cs="Arial"/>
          <w:szCs w:val="22"/>
        </w:rPr>
        <w:t>u.</w:t>
      </w:r>
      <w:r w:rsidR="0048473A">
        <w:rPr>
          <w:rFonts w:eastAsia="Arial CE" w:cs="Arial"/>
          <w:szCs w:val="22"/>
        </w:rPr>
        <w:t xml:space="preserve"> </w:t>
      </w:r>
      <w:r w:rsidRPr="00A87606">
        <w:rPr>
          <w:rFonts w:eastAsia="Arial CE" w:cs="Arial"/>
          <w:szCs w:val="22"/>
        </w:rPr>
        <w:t>Dílo bude označeno otiskem autorizačního razítka a vlastnoručním podpisem autorizované osoby v příslušném oboru či specializaci.</w:t>
      </w:r>
    </w:p>
    <w:p w14:paraId="1DAE383B" w14:textId="77777777" w:rsidR="00A87606" w:rsidRPr="00A87606" w:rsidRDefault="00A87606" w:rsidP="00A87606">
      <w:pPr>
        <w:jc w:val="both"/>
        <w:rPr>
          <w:rFonts w:eastAsia="Arial CE" w:cs="Arial"/>
          <w:szCs w:val="22"/>
        </w:rPr>
      </w:pPr>
    </w:p>
    <w:p w14:paraId="3FAFF4D1" w14:textId="77777777" w:rsidR="00436973" w:rsidRPr="00C92B2F" w:rsidRDefault="00A87606" w:rsidP="00C92B2F">
      <w:pPr>
        <w:jc w:val="both"/>
        <w:rPr>
          <w:rFonts w:eastAsia="Arial CE" w:cs="Arial"/>
          <w:szCs w:val="22"/>
        </w:rPr>
      </w:pPr>
      <w:r w:rsidRPr="00A87606">
        <w:rPr>
          <w:rFonts w:eastAsia="Arial CE" w:cs="Arial"/>
          <w:szCs w:val="22"/>
        </w:rPr>
        <w:t>Zhotovitel prohlašuje, že si pečlivě prostudoval veškeré zadávací podklady a že k tomu, aby mohlo být dílo řádně provedeno podle ustanovení této smlouvy, není třeba žádných změn nebo úprav zadání. Na vyžádání objednatele zhotovitel dodá další vyhotovení PD v požadovaném počtu za zvláštní úhradu. Objednatel se zavazuje řádně provedené dílo podle ustanovení této smlouvy převzít a zaplatit za dílo dohodnutou cenu.</w:t>
      </w:r>
    </w:p>
    <w:p w14:paraId="7E0796AE" w14:textId="77777777" w:rsidR="004B3CDF" w:rsidRDefault="004B3CDF" w:rsidP="00A87606">
      <w:pPr>
        <w:autoSpaceDE w:val="0"/>
        <w:autoSpaceDN w:val="0"/>
        <w:adjustRightInd w:val="0"/>
        <w:jc w:val="both"/>
        <w:rPr>
          <w:rFonts w:cs="Arial"/>
          <w:b/>
          <w:szCs w:val="22"/>
        </w:rPr>
      </w:pPr>
    </w:p>
    <w:p w14:paraId="042C929E" w14:textId="77777777" w:rsidR="006B2A53" w:rsidRDefault="006B2A53" w:rsidP="00A87606">
      <w:pPr>
        <w:autoSpaceDE w:val="0"/>
        <w:autoSpaceDN w:val="0"/>
        <w:adjustRightInd w:val="0"/>
        <w:jc w:val="both"/>
        <w:rPr>
          <w:rFonts w:cs="Arial"/>
          <w:b/>
          <w:szCs w:val="22"/>
        </w:rPr>
      </w:pPr>
      <w:r>
        <w:rPr>
          <w:rFonts w:cs="Arial"/>
          <w:b/>
          <w:szCs w:val="22"/>
        </w:rPr>
        <w:t>V</w:t>
      </w:r>
      <w:r w:rsidRPr="00A87606">
        <w:rPr>
          <w:rFonts w:cs="Arial"/>
          <w:b/>
          <w:szCs w:val="22"/>
        </w:rPr>
        <w:t>yhodnocení potřeby zajištění koordinátora BOZ</w:t>
      </w:r>
      <w:r>
        <w:rPr>
          <w:rFonts w:cs="Arial"/>
          <w:b/>
          <w:szCs w:val="22"/>
        </w:rPr>
        <w:t>P v přípravě a realizaci stavby:</w:t>
      </w:r>
    </w:p>
    <w:p w14:paraId="3D015F30" w14:textId="77777777" w:rsidR="00A87606" w:rsidRPr="00A87606" w:rsidRDefault="00A87606" w:rsidP="00A87606">
      <w:pPr>
        <w:autoSpaceDE w:val="0"/>
        <w:autoSpaceDN w:val="0"/>
        <w:adjustRightInd w:val="0"/>
        <w:jc w:val="both"/>
        <w:rPr>
          <w:rFonts w:cs="Arial"/>
          <w:szCs w:val="22"/>
        </w:rPr>
      </w:pPr>
      <w:r w:rsidRPr="00A87606">
        <w:rPr>
          <w:rFonts w:cs="Arial"/>
          <w:szCs w:val="22"/>
        </w:rPr>
        <w:t>Pokud zhotovitel vyhodnotí, že budou na staveništi vykonávány práce a činnosti vystavující fyzickou osobu zvýšenému ohrožení života nebo poškození zdraví (podle § 15 zákona č. 309/2006 Sb., o zajištění dalších podmínek bezpečnosti a ochrany zdraví při práci</w:t>
      </w:r>
      <w:r w:rsidR="00946AEE">
        <w:rPr>
          <w:rFonts w:cs="Arial"/>
          <w:szCs w:val="22"/>
        </w:rPr>
        <w:t>, ve znění pozdějších předpisů</w:t>
      </w:r>
      <w:r w:rsidRPr="00A87606">
        <w:rPr>
          <w:rFonts w:cs="Arial"/>
          <w:szCs w:val="22"/>
        </w:rPr>
        <w:t xml:space="preserve"> a nařízení vlády č. 591/2006 Sb.,</w:t>
      </w:r>
      <w:r w:rsidR="00946AEE">
        <w:rPr>
          <w:rFonts w:cs="Arial"/>
          <w:szCs w:val="22"/>
        </w:rPr>
        <w:t xml:space="preserve"> o bližších minimálních požadavcích na bezpečnost a ochranu zdraví při práci na staveništích,</w:t>
      </w:r>
      <w:r w:rsidRPr="00A87606">
        <w:rPr>
          <w:rFonts w:cs="Arial"/>
          <w:szCs w:val="22"/>
        </w:rPr>
        <w:t xml:space="preserve"> přílohy č. 5), sdělí tuto informaci neprodleně obj</w:t>
      </w:r>
      <w:r w:rsidR="002536D0">
        <w:rPr>
          <w:rFonts w:cs="Arial"/>
          <w:szCs w:val="22"/>
        </w:rPr>
        <w:t xml:space="preserve">ednateli prokazatelným způsobem </w:t>
      </w:r>
      <w:r w:rsidRPr="00A87606">
        <w:rPr>
          <w:rFonts w:cs="Arial"/>
          <w:szCs w:val="22"/>
        </w:rPr>
        <w:t>(např. v zápise z výrobního</w:t>
      </w:r>
      <w:r w:rsidR="002536D0">
        <w:rPr>
          <w:rFonts w:cs="Arial"/>
          <w:szCs w:val="22"/>
        </w:rPr>
        <w:t xml:space="preserve"> výboru, elektronickou poštou</w:t>
      </w:r>
      <w:r w:rsidRPr="00A87606">
        <w:rPr>
          <w:rFonts w:cs="Arial"/>
          <w:szCs w:val="22"/>
        </w:rPr>
        <w:t xml:space="preserve">) ještě v době zpracovávání PD. </w:t>
      </w:r>
      <w:r w:rsidR="006B2A53">
        <w:rPr>
          <w:rFonts w:cs="Arial"/>
          <w:szCs w:val="22"/>
        </w:rPr>
        <w:t xml:space="preserve">Objednatel </w:t>
      </w:r>
      <w:r w:rsidRPr="00A87606">
        <w:rPr>
          <w:rFonts w:cs="Arial"/>
          <w:szCs w:val="22"/>
        </w:rPr>
        <w:t>následně zajistí zpracování plánu BOZP koordinátorem BOZP v době přípravy stavby. Zhotovitel je povinen v době přípravy, resp. v době zpracovávání PD poskytnout pověřenému koordinátorovi podklady, informace a součinnost.</w:t>
      </w:r>
    </w:p>
    <w:p w14:paraId="78AD7938" w14:textId="77777777" w:rsidR="006B2A53" w:rsidRDefault="006B2A53" w:rsidP="00A87606">
      <w:pPr>
        <w:autoSpaceDE w:val="0"/>
        <w:autoSpaceDN w:val="0"/>
        <w:adjustRightInd w:val="0"/>
        <w:jc w:val="both"/>
        <w:rPr>
          <w:rFonts w:cs="Arial"/>
          <w:szCs w:val="22"/>
        </w:rPr>
      </w:pPr>
    </w:p>
    <w:p w14:paraId="32104FCE" w14:textId="77777777" w:rsidR="000C5921" w:rsidRDefault="00A87606" w:rsidP="00A87606">
      <w:pPr>
        <w:autoSpaceDE w:val="0"/>
        <w:autoSpaceDN w:val="0"/>
        <w:adjustRightInd w:val="0"/>
        <w:jc w:val="both"/>
        <w:rPr>
          <w:rFonts w:cs="Arial"/>
          <w:szCs w:val="22"/>
        </w:rPr>
      </w:pPr>
      <w:r w:rsidRPr="00A87606">
        <w:rPr>
          <w:rFonts w:cs="Arial"/>
          <w:szCs w:val="22"/>
        </w:rPr>
        <w:t>Pokud zhotovitel vyhodnotí, že je nutné ve fázi přípravy a realizace stavby zajistit koordinátora BOZP (dle vyhlášky č.  499/2006 Sb., o dokumentaci staveb</w:t>
      </w:r>
      <w:r w:rsidR="00003EC4">
        <w:rPr>
          <w:rFonts w:cs="Arial"/>
          <w:szCs w:val="22"/>
        </w:rPr>
        <w:t>, ve znění pozdějších předpisů</w:t>
      </w:r>
      <w:r w:rsidRPr="00A87606">
        <w:rPr>
          <w:rFonts w:cs="Arial"/>
          <w:szCs w:val="22"/>
        </w:rPr>
        <w:t xml:space="preserve">), je povinen sdělit to neprodleně objednateli, a to prokazatelným způsobem (např. v zápise z výrobního </w:t>
      </w:r>
      <w:r w:rsidR="002536D0">
        <w:rPr>
          <w:rFonts w:cs="Arial"/>
          <w:szCs w:val="22"/>
        </w:rPr>
        <w:t>výboru, elektronickou poštou</w:t>
      </w:r>
      <w:r w:rsidRPr="00A87606">
        <w:rPr>
          <w:rFonts w:cs="Arial"/>
          <w:szCs w:val="22"/>
        </w:rPr>
        <w:t>) ještě v době zpracovávání PD. Objednatel následně smluvně zajistí činnost koordinátora BOZP oprávněnou osobou pro dobu přípravy a realizace stavby, která zpracuje plán BOZP po dobu přípravy stavby a pro realizaci stavby. Zhotovitel je povinen v době zpraco</w:t>
      </w:r>
      <w:r w:rsidR="002536D0">
        <w:rPr>
          <w:rFonts w:cs="Arial"/>
          <w:szCs w:val="22"/>
        </w:rPr>
        <w:t>vávání PD poskytnout pověřenému</w:t>
      </w:r>
      <w:r w:rsidR="00122A37">
        <w:rPr>
          <w:rFonts w:cs="Arial"/>
          <w:szCs w:val="22"/>
        </w:rPr>
        <w:t xml:space="preserve"> </w:t>
      </w:r>
      <w:r w:rsidRPr="00A87606">
        <w:rPr>
          <w:rFonts w:cs="Arial"/>
          <w:szCs w:val="22"/>
        </w:rPr>
        <w:t>koordinátorovi podklady, informace a součinnost.</w:t>
      </w:r>
    </w:p>
    <w:p w14:paraId="36D2726B" w14:textId="77777777" w:rsidR="0048473A" w:rsidRDefault="0048473A" w:rsidP="00A87606">
      <w:pPr>
        <w:autoSpaceDE w:val="0"/>
        <w:autoSpaceDN w:val="0"/>
        <w:adjustRightInd w:val="0"/>
        <w:jc w:val="both"/>
        <w:rPr>
          <w:rFonts w:cs="Arial"/>
          <w:szCs w:val="22"/>
        </w:rPr>
      </w:pPr>
    </w:p>
    <w:p w14:paraId="77AEFF53" w14:textId="77777777" w:rsidR="0097013F" w:rsidRDefault="0097013F" w:rsidP="0097013F">
      <w:pPr>
        <w:autoSpaceDE w:val="0"/>
        <w:autoSpaceDN w:val="0"/>
        <w:adjustRightInd w:val="0"/>
        <w:spacing w:before="120"/>
        <w:jc w:val="center"/>
        <w:rPr>
          <w:rFonts w:cs="Arial"/>
          <w:b/>
          <w:bCs/>
          <w:color w:val="000000"/>
          <w:szCs w:val="22"/>
          <w:u w:val="single"/>
        </w:rPr>
      </w:pPr>
      <w:r>
        <w:rPr>
          <w:rFonts w:cs="Arial"/>
          <w:b/>
          <w:bCs/>
          <w:color w:val="000000"/>
          <w:szCs w:val="22"/>
          <w:u w:val="single"/>
        </w:rPr>
        <w:t xml:space="preserve">Čl. III. TERMÍNY PLNĚNÍ </w:t>
      </w:r>
    </w:p>
    <w:p w14:paraId="0F860D1A" w14:textId="77777777" w:rsidR="0097013F" w:rsidRDefault="0097013F" w:rsidP="0097013F">
      <w:pPr>
        <w:autoSpaceDE w:val="0"/>
        <w:autoSpaceDN w:val="0"/>
        <w:adjustRightInd w:val="0"/>
        <w:ind w:left="4956" w:hanging="4956"/>
        <w:jc w:val="both"/>
        <w:rPr>
          <w:rFonts w:cs="Arial"/>
          <w:b/>
          <w:bCs/>
          <w:color w:val="000000"/>
          <w:szCs w:val="22"/>
          <w:u w:val="single"/>
        </w:rPr>
      </w:pPr>
    </w:p>
    <w:p w14:paraId="24B15692" w14:textId="77777777" w:rsidR="0097013F" w:rsidRDefault="0097013F" w:rsidP="0097013F">
      <w:pPr>
        <w:tabs>
          <w:tab w:val="left" w:pos="426"/>
        </w:tabs>
        <w:autoSpaceDE w:val="0"/>
        <w:autoSpaceDN w:val="0"/>
        <w:adjustRightInd w:val="0"/>
        <w:ind w:left="426" w:hanging="426"/>
        <w:jc w:val="both"/>
        <w:rPr>
          <w:rFonts w:cs="Arial"/>
          <w:color w:val="000000"/>
          <w:szCs w:val="22"/>
        </w:rPr>
      </w:pPr>
      <w:r>
        <w:rPr>
          <w:rFonts w:cs="Arial"/>
          <w:color w:val="000000"/>
          <w:szCs w:val="22"/>
        </w:rPr>
        <w:t>Zhotovitel se zavazuje provést části díla v následujících termínech:</w:t>
      </w:r>
    </w:p>
    <w:p w14:paraId="4252D463" w14:textId="77777777" w:rsidR="0097013F" w:rsidRDefault="0097013F" w:rsidP="0097013F">
      <w:pPr>
        <w:autoSpaceDE w:val="0"/>
        <w:autoSpaceDN w:val="0"/>
        <w:adjustRightInd w:val="0"/>
        <w:ind w:left="709" w:hanging="709"/>
        <w:jc w:val="both"/>
        <w:rPr>
          <w:rFonts w:cs="Arial"/>
          <w:color w:val="000000"/>
          <w:szCs w:val="22"/>
        </w:rPr>
      </w:pPr>
      <w:r>
        <w:rPr>
          <w:rFonts w:cs="Arial"/>
          <w:color w:val="000000"/>
          <w:szCs w:val="22"/>
        </w:rPr>
        <w:t>a)</w:t>
      </w:r>
      <w:r>
        <w:rPr>
          <w:rFonts w:cs="Arial"/>
          <w:color w:val="000000"/>
          <w:szCs w:val="22"/>
        </w:rPr>
        <w:tab/>
        <w:t>zahájení prací na předmětu plnění:</w:t>
      </w:r>
    </w:p>
    <w:p w14:paraId="7EAAC063" w14:textId="0D534971" w:rsidR="0097013F" w:rsidRDefault="0097013F" w:rsidP="0097013F">
      <w:pPr>
        <w:autoSpaceDE w:val="0"/>
        <w:autoSpaceDN w:val="0"/>
        <w:adjustRightInd w:val="0"/>
        <w:ind w:left="709" w:hanging="1"/>
        <w:jc w:val="both"/>
        <w:rPr>
          <w:rFonts w:cs="Arial"/>
          <w:b/>
          <w:bCs/>
          <w:color w:val="000000"/>
          <w:szCs w:val="22"/>
        </w:rPr>
      </w:pPr>
      <w:r>
        <w:rPr>
          <w:rFonts w:cs="Arial"/>
          <w:b/>
          <w:bCs/>
          <w:color w:val="000000"/>
          <w:szCs w:val="22"/>
        </w:rPr>
        <w:t>bez zbytečného odkladu</w:t>
      </w:r>
      <w:r w:rsidR="00F6507D">
        <w:rPr>
          <w:rFonts w:cs="Arial"/>
          <w:b/>
          <w:bCs/>
          <w:color w:val="000000"/>
          <w:szCs w:val="22"/>
        </w:rPr>
        <w:t xml:space="preserve">, nejpozději však do 10 </w:t>
      </w:r>
      <w:proofErr w:type="gramStart"/>
      <w:r w:rsidR="00F6507D">
        <w:rPr>
          <w:rFonts w:cs="Arial"/>
          <w:b/>
          <w:bCs/>
          <w:color w:val="000000"/>
          <w:szCs w:val="22"/>
        </w:rPr>
        <w:t xml:space="preserve">týdnů </w:t>
      </w:r>
      <w:r>
        <w:rPr>
          <w:rFonts w:cs="Arial"/>
          <w:b/>
          <w:bCs/>
          <w:color w:val="000000"/>
          <w:szCs w:val="22"/>
        </w:rPr>
        <w:t xml:space="preserve"> po</w:t>
      </w:r>
      <w:proofErr w:type="gramEnd"/>
      <w:r>
        <w:rPr>
          <w:rFonts w:cs="Arial"/>
          <w:b/>
          <w:bCs/>
          <w:color w:val="000000"/>
          <w:szCs w:val="22"/>
        </w:rPr>
        <w:t xml:space="preserve"> nabytí účinnosti smlouvy</w:t>
      </w:r>
    </w:p>
    <w:p w14:paraId="77A3A1C7" w14:textId="77777777" w:rsidR="0097013F" w:rsidRDefault="0097013F" w:rsidP="0097013F">
      <w:pPr>
        <w:autoSpaceDE w:val="0"/>
        <w:autoSpaceDN w:val="0"/>
        <w:adjustRightInd w:val="0"/>
        <w:jc w:val="both"/>
        <w:rPr>
          <w:rFonts w:cs="Arial"/>
          <w:b/>
          <w:bCs/>
          <w:color w:val="000000"/>
          <w:szCs w:val="22"/>
        </w:rPr>
      </w:pPr>
    </w:p>
    <w:p w14:paraId="52615ADE" w14:textId="77777777" w:rsidR="00F6507D" w:rsidRDefault="0097013F" w:rsidP="00F6507D">
      <w:pPr>
        <w:autoSpaceDE w:val="0"/>
        <w:autoSpaceDN w:val="0"/>
        <w:adjustRightInd w:val="0"/>
        <w:ind w:left="709" w:hanging="705"/>
        <w:jc w:val="both"/>
        <w:rPr>
          <w:rFonts w:cs="Arial"/>
          <w:color w:val="000000"/>
          <w:szCs w:val="22"/>
        </w:rPr>
      </w:pPr>
      <w:r>
        <w:rPr>
          <w:rFonts w:cs="Arial"/>
          <w:color w:val="000000"/>
          <w:szCs w:val="22"/>
        </w:rPr>
        <w:t>b)</w:t>
      </w:r>
      <w:r>
        <w:rPr>
          <w:rFonts w:cs="Arial"/>
          <w:color w:val="000000"/>
          <w:szCs w:val="22"/>
        </w:rPr>
        <w:tab/>
        <w:t xml:space="preserve">první dílčí termín – předání geodetického zaměření a stavebně technického </w:t>
      </w:r>
    </w:p>
    <w:p w14:paraId="5B824D65" w14:textId="5DF04923" w:rsidR="0097013F" w:rsidRDefault="0097013F" w:rsidP="00F6507D">
      <w:pPr>
        <w:autoSpaceDE w:val="0"/>
        <w:autoSpaceDN w:val="0"/>
        <w:adjustRightInd w:val="0"/>
        <w:ind w:left="709" w:hanging="4"/>
        <w:jc w:val="both"/>
        <w:rPr>
          <w:rFonts w:cs="Arial"/>
          <w:b/>
          <w:bCs/>
          <w:color w:val="000000"/>
          <w:szCs w:val="22"/>
        </w:rPr>
      </w:pPr>
      <w:proofErr w:type="gramStart"/>
      <w:r>
        <w:rPr>
          <w:rFonts w:cs="Arial"/>
          <w:color w:val="000000"/>
          <w:szCs w:val="22"/>
        </w:rPr>
        <w:t xml:space="preserve">průzkumu:  </w:t>
      </w:r>
      <w:r w:rsidR="00F6507D">
        <w:rPr>
          <w:rFonts w:cs="Arial"/>
          <w:color w:val="000000"/>
          <w:szCs w:val="22"/>
        </w:rPr>
        <w:t xml:space="preserve"> </w:t>
      </w:r>
      <w:proofErr w:type="gramEnd"/>
      <w:r w:rsidR="00F6507D">
        <w:rPr>
          <w:rFonts w:cs="Arial"/>
          <w:color w:val="000000"/>
          <w:szCs w:val="22"/>
        </w:rPr>
        <w:t xml:space="preserve">  </w:t>
      </w:r>
      <w:r w:rsidR="00F6507D">
        <w:rPr>
          <w:rFonts w:cs="Arial"/>
          <w:color w:val="000000"/>
          <w:szCs w:val="22"/>
        </w:rPr>
        <w:tab/>
      </w:r>
      <w:r w:rsidR="00F6507D">
        <w:rPr>
          <w:rFonts w:cs="Arial"/>
          <w:color w:val="000000"/>
          <w:szCs w:val="22"/>
        </w:rPr>
        <w:tab/>
      </w:r>
      <w:r w:rsidR="00F6507D">
        <w:rPr>
          <w:rFonts w:cs="Arial"/>
          <w:color w:val="000000"/>
          <w:szCs w:val="22"/>
        </w:rPr>
        <w:tab/>
      </w:r>
      <w:r w:rsidR="00F6507D">
        <w:rPr>
          <w:rFonts w:cs="Arial"/>
          <w:color w:val="000000"/>
          <w:szCs w:val="22"/>
        </w:rPr>
        <w:tab/>
      </w:r>
      <w:r w:rsidR="00F6507D">
        <w:rPr>
          <w:rFonts w:cs="Arial"/>
          <w:color w:val="000000"/>
          <w:szCs w:val="22"/>
        </w:rPr>
        <w:tab/>
      </w:r>
      <w:r w:rsidR="00F6507D">
        <w:rPr>
          <w:rFonts w:cs="Arial"/>
          <w:color w:val="000000"/>
          <w:szCs w:val="22"/>
        </w:rPr>
        <w:tab/>
      </w:r>
      <w:r w:rsidR="00F6507D">
        <w:rPr>
          <w:rFonts w:cs="Arial"/>
          <w:color w:val="000000"/>
          <w:szCs w:val="22"/>
        </w:rPr>
        <w:tab/>
        <w:t xml:space="preserve">          </w:t>
      </w:r>
      <w:r>
        <w:rPr>
          <w:rFonts w:cs="Arial"/>
          <w:b/>
          <w:bCs/>
          <w:color w:val="000000"/>
          <w:szCs w:val="22"/>
        </w:rPr>
        <w:t>10.09.2021</w:t>
      </w:r>
    </w:p>
    <w:p w14:paraId="30E01081" w14:textId="77777777" w:rsidR="0097013F" w:rsidRDefault="0097013F" w:rsidP="0097013F">
      <w:pPr>
        <w:autoSpaceDE w:val="0"/>
        <w:autoSpaceDN w:val="0"/>
        <w:adjustRightInd w:val="0"/>
        <w:jc w:val="both"/>
        <w:rPr>
          <w:rFonts w:cs="Arial"/>
          <w:b/>
          <w:bCs/>
          <w:color w:val="000000"/>
          <w:szCs w:val="22"/>
        </w:rPr>
      </w:pPr>
    </w:p>
    <w:p w14:paraId="1EE60586" w14:textId="77777777" w:rsidR="0097013F" w:rsidRDefault="0097013F" w:rsidP="0097013F">
      <w:pPr>
        <w:autoSpaceDE w:val="0"/>
        <w:autoSpaceDN w:val="0"/>
        <w:adjustRightInd w:val="0"/>
        <w:ind w:left="705" w:hanging="705"/>
        <w:jc w:val="both"/>
        <w:rPr>
          <w:rFonts w:cs="Arial"/>
          <w:b/>
          <w:bCs/>
          <w:color w:val="000000"/>
          <w:szCs w:val="22"/>
        </w:rPr>
      </w:pPr>
      <w:r>
        <w:rPr>
          <w:rFonts w:cs="Arial"/>
          <w:color w:val="000000"/>
          <w:szCs w:val="22"/>
        </w:rPr>
        <w:t>c)</w:t>
      </w:r>
      <w:r>
        <w:rPr>
          <w:rFonts w:cs="Arial"/>
          <w:color w:val="000000"/>
          <w:szCs w:val="22"/>
        </w:rPr>
        <w:tab/>
        <w:t xml:space="preserve">druhý dílčí termín – předání kompletní PD DSP/DPS (2 x tištěné + 1 x elektronicky) </w:t>
      </w:r>
      <w:proofErr w:type="gramStart"/>
      <w:r>
        <w:rPr>
          <w:rFonts w:cs="Arial"/>
          <w:color w:val="000000"/>
          <w:szCs w:val="22"/>
        </w:rPr>
        <w:t>po  projednání</w:t>
      </w:r>
      <w:proofErr w:type="gramEnd"/>
      <w:r>
        <w:rPr>
          <w:rFonts w:cs="Arial"/>
          <w:color w:val="000000"/>
          <w:szCs w:val="22"/>
        </w:rPr>
        <w:t xml:space="preserve"> na ZVV a předání elektronické dílčí zprávy z průběhu biologického průzkumu zachycující letní a podzimní aspekt:   </w:t>
      </w:r>
      <w:r>
        <w:rPr>
          <w:rFonts w:cs="Arial"/>
          <w:color w:val="000000"/>
          <w:szCs w:val="22"/>
        </w:rPr>
        <w:tab/>
      </w:r>
      <w:r>
        <w:rPr>
          <w:rFonts w:cs="Arial"/>
          <w:color w:val="000000"/>
          <w:szCs w:val="22"/>
        </w:rPr>
        <w:tab/>
      </w:r>
      <w:r>
        <w:rPr>
          <w:rFonts w:cs="Arial"/>
          <w:color w:val="000000"/>
          <w:szCs w:val="22"/>
        </w:rPr>
        <w:tab/>
        <w:t xml:space="preserve">          </w:t>
      </w:r>
      <w:r>
        <w:rPr>
          <w:rFonts w:cs="Arial"/>
          <w:b/>
          <w:bCs/>
          <w:color w:val="000000"/>
          <w:szCs w:val="22"/>
        </w:rPr>
        <w:t>14.01.2022</w:t>
      </w:r>
    </w:p>
    <w:p w14:paraId="796EA54A" w14:textId="77777777" w:rsidR="0097013F" w:rsidRDefault="0097013F" w:rsidP="0097013F">
      <w:pPr>
        <w:autoSpaceDE w:val="0"/>
        <w:autoSpaceDN w:val="0"/>
        <w:adjustRightInd w:val="0"/>
        <w:ind w:left="709"/>
        <w:jc w:val="both"/>
        <w:rPr>
          <w:rFonts w:cs="Arial"/>
          <w:b/>
          <w:bCs/>
          <w:color w:val="000000"/>
          <w:szCs w:val="22"/>
        </w:rPr>
      </w:pPr>
    </w:p>
    <w:p w14:paraId="24C81041" w14:textId="77777777" w:rsidR="0097013F" w:rsidRDefault="0097013F" w:rsidP="0097013F">
      <w:pPr>
        <w:autoSpaceDE w:val="0"/>
        <w:autoSpaceDN w:val="0"/>
        <w:adjustRightInd w:val="0"/>
        <w:jc w:val="both"/>
        <w:rPr>
          <w:rFonts w:cs="Arial"/>
          <w:color w:val="000000"/>
          <w:szCs w:val="22"/>
        </w:rPr>
      </w:pPr>
      <w:r>
        <w:rPr>
          <w:rFonts w:cs="Arial"/>
          <w:color w:val="000000"/>
          <w:szCs w:val="22"/>
        </w:rPr>
        <w:t>d)</w:t>
      </w:r>
      <w:r>
        <w:rPr>
          <w:rFonts w:cs="Arial"/>
          <w:color w:val="000000"/>
          <w:szCs w:val="22"/>
        </w:rPr>
        <w:tab/>
        <w:t xml:space="preserve">předání a převzetí </w:t>
      </w:r>
      <w:r>
        <w:rPr>
          <w:rFonts w:cs="Arial"/>
          <w:b/>
          <w:bCs/>
          <w:color w:val="000000"/>
          <w:szCs w:val="22"/>
        </w:rPr>
        <w:t>kompletní</w:t>
      </w:r>
      <w:r>
        <w:rPr>
          <w:rFonts w:cs="Arial"/>
          <w:color w:val="000000"/>
          <w:szCs w:val="22"/>
        </w:rPr>
        <w:t xml:space="preserve"> PD DSP/</w:t>
      </w:r>
      <w:proofErr w:type="gramStart"/>
      <w:r>
        <w:rPr>
          <w:rFonts w:cs="Arial"/>
          <w:color w:val="000000"/>
          <w:szCs w:val="22"/>
        </w:rPr>
        <w:t>DPS  (</w:t>
      </w:r>
      <w:proofErr w:type="gramEnd"/>
      <w:r>
        <w:rPr>
          <w:rFonts w:cs="Arial"/>
          <w:color w:val="000000"/>
          <w:szCs w:val="22"/>
        </w:rPr>
        <w:t>4 x tištěné + 2 x elektronicky)</w:t>
      </w:r>
    </w:p>
    <w:p w14:paraId="2A245792" w14:textId="77777777" w:rsidR="0097013F" w:rsidRDefault="0097013F" w:rsidP="0097013F">
      <w:pPr>
        <w:autoSpaceDE w:val="0"/>
        <w:autoSpaceDN w:val="0"/>
        <w:adjustRightInd w:val="0"/>
        <w:ind w:left="2145" w:hanging="1436"/>
        <w:jc w:val="both"/>
        <w:rPr>
          <w:rFonts w:cs="Arial"/>
          <w:b/>
          <w:bCs/>
          <w:color w:val="000000"/>
          <w:szCs w:val="22"/>
        </w:rPr>
      </w:pPr>
      <w:r>
        <w:rPr>
          <w:rFonts w:cs="Arial"/>
          <w:color w:val="000000"/>
          <w:szCs w:val="22"/>
        </w:rPr>
        <w:t>po schválení v dokumentační komisi (dále jen DK):</w:t>
      </w:r>
      <w:r>
        <w:rPr>
          <w:rFonts w:cs="Arial"/>
          <w:color w:val="000000"/>
          <w:szCs w:val="22"/>
        </w:rPr>
        <w:tab/>
      </w:r>
      <w:r>
        <w:rPr>
          <w:rFonts w:cs="Arial"/>
          <w:b/>
          <w:bCs/>
          <w:color w:val="000000"/>
          <w:szCs w:val="22"/>
        </w:rPr>
        <w:t xml:space="preserve"> 1 měsíc po schválení v DK </w:t>
      </w:r>
    </w:p>
    <w:p w14:paraId="4F403A3B" w14:textId="77777777" w:rsidR="0097013F" w:rsidRDefault="0097013F" w:rsidP="0097013F">
      <w:pPr>
        <w:autoSpaceDE w:val="0"/>
        <w:autoSpaceDN w:val="0"/>
        <w:adjustRightInd w:val="0"/>
        <w:rPr>
          <w:rFonts w:cs="Arial"/>
          <w:b/>
          <w:bCs/>
          <w:color w:val="000000"/>
          <w:szCs w:val="22"/>
        </w:rPr>
      </w:pPr>
    </w:p>
    <w:p w14:paraId="6E06BA21" w14:textId="5A7E9592" w:rsidR="0097013F" w:rsidRDefault="0097013F" w:rsidP="0097013F">
      <w:pPr>
        <w:autoSpaceDE w:val="0"/>
        <w:autoSpaceDN w:val="0"/>
        <w:adjustRightInd w:val="0"/>
        <w:ind w:left="705" w:hanging="705"/>
        <w:jc w:val="both"/>
        <w:rPr>
          <w:rFonts w:cs="Arial"/>
          <w:b/>
          <w:bCs/>
          <w:color w:val="000000"/>
          <w:szCs w:val="22"/>
        </w:rPr>
      </w:pPr>
      <w:r>
        <w:rPr>
          <w:rFonts w:cs="Arial"/>
          <w:color w:val="000000"/>
          <w:szCs w:val="22"/>
        </w:rPr>
        <w:t>e)</w:t>
      </w:r>
      <w:r>
        <w:rPr>
          <w:rFonts w:cs="Arial"/>
          <w:color w:val="000000"/>
          <w:szCs w:val="22"/>
        </w:rPr>
        <w:tab/>
        <w:t xml:space="preserve">předání závěrečné zprávy a vyhodnocení biologického průzkumu zachycující letní, podzimní a jarní aspekt: </w:t>
      </w:r>
      <w:r w:rsidR="00384B10">
        <w:rPr>
          <w:rFonts w:cs="Arial"/>
          <w:color w:val="000000"/>
          <w:szCs w:val="22"/>
        </w:rPr>
        <w:tab/>
      </w:r>
      <w:r w:rsidR="00384B10">
        <w:rPr>
          <w:rFonts w:cs="Arial"/>
          <w:color w:val="000000"/>
          <w:szCs w:val="22"/>
        </w:rPr>
        <w:tab/>
      </w:r>
      <w:r w:rsidR="00384B10">
        <w:rPr>
          <w:rFonts w:cs="Arial"/>
          <w:color w:val="000000"/>
          <w:szCs w:val="22"/>
        </w:rPr>
        <w:tab/>
      </w:r>
      <w:r w:rsidR="00384B10">
        <w:rPr>
          <w:rFonts w:cs="Arial"/>
          <w:color w:val="000000"/>
          <w:szCs w:val="22"/>
        </w:rPr>
        <w:tab/>
      </w:r>
      <w:r w:rsidR="00384B10">
        <w:rPr>
          <w:rFonts w:cs="Arial"/>
          <w:color w:val="000000"/>
          <w:szCs w:val="22"/>
        </w:rPr>
        <w:tab/>
      </w:r>
      <w:r w:rsidR="00384B10">
        <w:rPr>
          <w:rFonts w:cs="Arial"/>
          <w:color w:val="000000"/>
          <w:szCs w:val="22"/>
        </w:rPr>
        <w:tab/>
      </w:r>
      <w:r>
        <w:rPr>
          <w:rFonts w:cs="Arial"/>
          <w:b/>
          <w:bCs/>
          <w:color w:val="000000"/>
          <w:szCs w:val="22"/>
        </w:rPr>
        <w:t>17.06.2022</w:t>
      </w:r>
    </w:p>
    <w:p w14:paraId="152A5082" w14:textId="77777777" w:rsidR="00F42A15" w:rsidRPr="009A2DDD" w:rsidRDefault="00F42A15" w:rsidP="00F42A15">
      <w:pPr>
        <w:autoSpaceDE w:val="0"/>
        <w:autoSpaceDN w:val="0"/>
        <w:adjustRightInd w:val="0"/>
        <w:jc w:val="both"/>
        <w:rPr>
          <w:rFonts w:cs="Arial"/>
          <w:color w:val="000000"/>
          <w:szCs w:val="22"/>
        </w:rPr>
      </w:pPr>
    </w:p>
    <w:p w14:paraId="442BEB18" w14:textId="77777777" w:rsidR="003243C7" w:rsidRDefault="003243C7" w:rsidP="003243C7">
      <w:pPr>
        <w:jc w:val="both"/>
        <w:rPr>
          <w:rFonts w:cs="Arial"/>
          <w:szCs w:val="22"/>
        </w:rPr>
      </w:pPr>
      <w:r>
        <w:rPr>
          <w:rFonts w:cs="Arial"/>
          <w:szCs w:val="22"/>
        </w:rPr>
        <w:t xml:space="preserve">Termíny dokončení díla mohou být po dohodě přiměřeně prodlouženy v důsledku mimořádných nepředvídatelných a nepřekonatelných překážek vzniklých nezávisle na vůli stran smlouvy ve smyslu § 2913 odst. 2 Občanského zákoníku, a to o dobu trvání takových překážek. </w:t>
      </w:r>
    </w:p>
    <w:p w14:paraId="72FDC280" w14:textId="0C404C60" w:rsidR="00A014A6" w:rsidRPr="008C1E53" w:rsidRDefault="00496E78" w:rsidP="003243C7">
      <w:pPr>
        <w:autoSpaceDE w:val="0"/>
        <w:autoSpaceDN w:val="0"/>
        <w:adjustRightInd w:val="0"/>
        <w:rPr>
          <w:rFonts w:ascii="Arial CE" w:hAnsi="Arial CE" w:cs="Arial"/>
          <w:b/>
          <w:szCs w:val="22"/>
        </w:rPr>
      </w:pPr>
      <w:r w:rsidRPr="001D7A19">
        <w:rPr>
          <w:rFonts w:ascii="Arial CE" w:hAnsi="Arial CE" w:cs="Arial"/>
          <w:szCs w:val="22"/>
        </w:rPr>
        <w:tab/>
      </w:r>
      <w:r w:rsidRPr="001D7A19">
        <w:rPr>
          <w:rFonts w:ascii="Arial CE" w:hAnsi="Arial CE" w:cs="Arial"/>
          <w:szCs w:val="22"/>
        </w:rPr>
        <w:tab/>
      </w:r>
      <w:r w:rsidRPr="001D7A19">
        <w:rPr>
          <w:rFonts w:ascii="Arial CE" w:hAnsi="Arial CE" w:cs="Arial"/>
          <w:szCs w:val="22"/>
        </w:rPr>
        <w:tab/>
      </w:r>
      <w:r w:rsidR="0046116F">
        <w:rPr>
          <w:rFonts w:ascii="Arial CE" w:hAnsi="Arial CE" w:cs="Arial"/>
          <w:szCs w:val="22"/>
        </w:rPr>
        <w:tab/>
      </w:r>
      <w:r w:rsidR="00597CA5">
        <w:rPr>
          <w:rFonts w:ascii="Arial CE" w:hAnsi="Arial CE" w:cs="Arial"/>
          <w:szCs w:val="22"/>
        </w:rPr>
        <w:tab/>
      </w:r>
      <w:r w:rsidR="00597CA5">
        <w:rPr>
          <w:rFonts w:ascii="Arial CE" w:hAnsi="Arial CE" w:cs="Arial"/>
          <w:szCs w:val="22"/>
        </w:rPr>
        <w:tab/>
      </w:r>
      <w:r w:rsidR="00167C90" w:rsidRPr="00CF4ABF">
        <w:rPr>
          <w:rFonts w:ascii="Arial CE" w:hAnsi="Arial CE" w:cs="Arial"/>
          <w:b/>
          <w:color w:val="FF0000"/>
          <w:szCs w:val="22"/>
        </w:rPr>
        <w:t xml:space="preserve"> </w:t>
      </w:r>
    </w:p>
    <w:p w14:paraId="17EB03C4" w14:textId="124F17BE" w:rsidR="00436973" w:rsidRDefault="006774F6" w:rsidP="003243C7">
      <w:pPr>
        <w:rPr>
          <w:rFonts w:ascii="Arial CE" w:hAnsi="Arial CE" w:cs="Arial"/>
          <w:szCs w:val="22"/>
        </w:rPr>
      </w:pPr>
      <w:r>
        <w:rPr>
          <w:rFonts w:cs="Arial"/>
          <w:b/>
          <w:color w:val="000000"/>
          <w:szCs w:val="22"/>
        </w:rPr>
        <w:t>Místem plnění</w:t>
      </w:r>
      <w:r>
        <w:rPr>
          <w:rFonts w:cs="Arial"/>
          <w:color w:val="000000"/>
          <w:szCs w:val="22"/>
        </w:rPr>
        <w:t xml:space="preserve"> je Povodí Ohře, státní podnik, se sídlem Bezručova 4219, 430 03 Chomutov odbor</w:t>
      </w:r>
      <w:r w:rsidR="003243C7" w:rsidRPr="00A50817">
        <w:rPr>
          <w:rFonts w:ascii="Arial CE" w:hAnsi="Arial CE" w:cs="Arial"/>
          <w:szCs w:val="22"/>
        </w:rPr>
        <w:t xml:space="preserve"> </w:t>
      </w:r>
      <w:r w:rsidR="003243C7">
        <w:rPr>
          <w:rFonts w:ascii="Arial CE" w:hAnsi="Arial CE" w:cs="Arial"/>
          <w:szCs w:val="22"/>
        </w:rPr>
        <w:t>Inženýrských služeb.</w:t>
      </w:r>
    </w:p>
    <w:p w14:paraId="7F4E88EB" w14:textId="77777777" w:rsidR="003243C7" w:rsidRDefault="003243C7" w:rsidP="003243C7">
      <w:pPr>
        <w:rPr>
          <w:rFonts w:ascii="Arial CE" w:hAnsi="Arial CE" w:cs="Arial"/>
          <w:szCs w:val="22"/>
        </w:rPr>
      </w:pPr>
    </w:p>
    <w:p w14:paraId="2DFC3F2F" w14:textId="77777777" w:rsidR="00F03077" w:rsidRPr="001D7A19" w:rsidRDefault="00F03077"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70C0"/>
          <w:szCs w:val="22"/>
          <w:u w:val="single"/>
        </w:rPr>
      </w:pPr>
      <w:r w:rsidRPr="001D7A19">
        <w:rPr>
          <w:rFonts w:ascii="Arial CE" w:hAnsi="Arial CE" w:cs="Arial"/>
          <w:b/>
          <w:color w:val="000000"/>
          <w:szCs w:val="22"/>
          <w:u w:val="single"/>
        </w:rPr>
        <w:t xml:space="preserve">Čl. </w:t>
      </w:r>
      <w:r w:rsidR="002536D0">
        <w:rPr>
          <w:rFonts w:ascii="Arial CE" w:hAnsi="Arial CE" w:cs="Arial"/>
          <w:b/>
          <w:color w:val="000000"/>
          <w:szCs w:val="22"/>
          <w:u w:val="single"/>
        </w:rPr>
        <w:t>I</w:t>
      </w:r>
      <w:r w:rsidRPr="001D7A19">
        <w:rPr>
          <w:rFonts w:ascii="Arial CE" w:hAnsi="Arial CE" w:cs="Arial"/>
          <w:b/>
          <w:color w:val="000000"/>
          <w:szCs w:val="22"/>
          <w:u w:val="single"/>
        </w:rPr>
        <w:t xml:space="preserve">V. CENA </w:t>
      </w:r>
    </w:p>
    <w:p w14:paraId="4110C4C4" w14:textId="77777777" w:rsidR="00434C30" w:rsidRPr="001D7A19" w:rsidRDefault="00434C30" w:rsidP="002741F8">
      <w:pPr>
        <w:jc w:val="both"/>
        <w:rPr>
          <w:rFonts w:ascii="Arial CE" w:hAnsi="Arial CE" w:cs="Arial"/>
          <w:b/>
          <w:szCs w:val="22"/>
        </w:rPr>
      </w:pPr>
    </w:p>
    <w:p w14:paraId="3B59731D" w14:textId="77777777" w:rsidR="00AA2F85" w:rsidRPr="001D7A19" w:rsidRDefault="000665D7" w:rsidP="002741F8">
      <w:pPr>
        <w:jc w:val="both"/>
        <w:rPr>
          <w:rFonts w:ascii="Arial CE" w:hAnsi="Arial CE" w:cs="Arial"/>
          <w:b/>
          <w:color w:val="000000"/>
          <w:szCs w:val="22"/>
        </w:rPr>
      </w:pPr>
      <w:r w:rsidRPr="001D7A19">
        <w:rPr>
          <w:rFonts w:ascii="Arial CE" w:hAnsi="Arial CE" w:cs="Arial"/>
          <w:b/>
          <w:szCs w:val="22"/>
        </w:rPr>
        <w:t xml:space="preserve">Cena </w:t>
      </w:r>
      <w:r w:rsidR="00AA2F85" w:rsidRPr="001D7A19">
        <w:rPr>
          <w:rFonts w:ascii="Arial CE" w:hAnsi="Arial CE" w:cs="Arial"/>
          <w:b/>
          <w:szCs w:val="22"/>
        </w:rPr>
        <w:t xml:space="preserve">díla </w:t>
      </w:r>
      <w:r w:rsidR="00AA2F85" w:rsidRPr="001D7A19">
        <w:rPr>
          <w:rFonts w:ascii="Arial CE" w:hAnsi="Arial CE" w:cs="Arial"/>
          <w:color w:val="000000"/>
          <w:szCs w:val="22"/>
        </w:rPr>
        <w:t xml:space="preserve">zahrnuje veškeré náklady </w:t>
      </w:r>
      <w:r w:rsidR="00E25F42">
        <w:rPr>
          <w:rFonts w:ascii="Arial CE" w:hAnsi="Arial CE" w:cs="Arial"/>
          <w:color w:val="000000"/>
          <w:szCs w:val="22"/>
        </w:rPr>
        <w:t>zhotovitel</w:t>
      </w:r>
      <w:r w:rsidR="00181F6B">
        <w:rPr>
          <w:rFonts w:ascii="Arial CE" w:hAnsi="Arial CE" w:cs="Arial"/>
          <w:color w:val="000000"/>
          <w:szCs w:val="22"/>
        </w:rPr>
        <w:t>e</w:t>
      </w:r>
      <w:r w:rsidR="00AA2F85" w:rsidRPr="001D7A19">
        <w:rPr>
          <w:rFonts w:ascii="Arial CE" w:hAnsi="Arial CE" w:cs="Arial"/>
          <w:color w:val="000000"/>
          <w:szCs w:val="22"/>
        </w:rPr>
        <w:t xml:space="preserve"> související s realizací díla a činí </w:t>
      </w:r>
      <w:r w:rsidR="00AA2F85" w:rsidRPr="001D7A19">
        <w:rPr>
          <w:rFonts w:ascii="Arial CE" w:hAnsi="Arial CE" w:cs="Arial"/>
          <w:b/>
          <w:color w:val="000000"/>
          <w:szCs w:val="22"/>
        </w:rPr>
        <w:t xml:space="preserve">celkem: </w:t>
      </w:r>
    </w:p>
    <w:p w14:paraId="2CD3B50F" w14:textId="77777777" w:rsidR="00834578" w:rsidRDefault="00AA2F85" w:rsidP="002741F8">
      <w:pPr>
        <w:jc w:val="both"/>
        <w:rPr>
          <w:rFonts w:ascii="Arial CE" w:hAnsi="Arial CE" w:cs="Arial"/>
          <w:b/>
          <w:szCs w:val="22"/>
        </w:rPr>
      </w:pPr>
      <w:r w:rsidRPr="00E26CEA">
        <w:rPr>
          <w:rFonts w:ascii="Arial CE" w:hAnsi="Arial CE" w:cs="Arial"/>
          <w:b/>
          <w:szCs w:val="22"/>
        </w:rPr>
        <w:tab/>
      </w:r>
    </w:p>
    <w:p w14:paraId="71A1E631" w14:textId="571DC9CE" w:rsidR="000665D7" w:rsidRPr="00E26CEA" w:rsidRDefault="00AA2F85" w:rsidP="002741F8">
      <w:pPr>
        <w:jc w:val="both"/>
        <w:rPr>
          <w:rFonts w:ascii="Arial CE" w:hAnsi="Arial CE" w:cs="Arial"/>
          <w:szCs w:val="22"/>
        </w:rPr>
      </w:pPr>
      <w:r w:rsidRPr="00E26CEA">
        <w:rPr>
          <w:rFonts w:ascii="Arial CE" w:hAnsi="Arial CE" w:cs="Arial"/>
          <w:b/>
          <w:szCs w:val="22"/>
        </w:rPr>
        <w:tab/>
      </w:r>
      <w:r w:rsidRPr="00E26CEA">
        <w:rPr>
          <w:rFonts w:ascii="Arial CE" w:hAnsi="Arial CE" w:cs="Arial"/>
          <w:b/>
          <w:szCs w:val="22"/>
        </w:rPr>
        <w:tab/>
      </w:r>
      <w:r w:rsidR="000F6FBC" w:rsidRPr="00E26CEA">
        <w:rPr>
          <w:rFonts w:ascii="Arial CE" w:hAnsi="Arial CE" w:cs="Arial"/>
          <w:b/>
          <w:szCs w:val="22"/>
        </w:rPr>
        <w:tab/>
      </w:r>
      <w:r w:rsidRPr="00E26CEA">
        <w:rPr>
          <w:rFonts w:ascii="Arial CE" w:hAnsi="Arial CE" w:cs="Arial"/>
          <w:b/>
          <w:szCs w:val="22"/>
        </w:rPr>
        <w:tab/>
      </w:r>
      <w:r w:rsidR="00C90751">
        <w:rPr>
          <w:rFonts w:ascii="Arial CE" w:hAnsi="Arial CE" w:cs="Arial"/>
          <w:b/>
          <w:szCs w:val="22"/>
        </w:rPr>
        <w:tab/>
      </w:r>
      <w:r w:rsidR="00C90751">
        <w:rPr>
          <w:rFonts w:ascii="Arial CE" w:hAnsi="Arial CE" w:cs="Arial"/>
          <w:b/>
          <w:szCs w:val="22"/>
        </w:rPr>
        <w:tab/>
      </w:r>
      <w:r w:rsidR="00C90751">
        <w:rPr>
          <w:rFonts w:ascii="Arial CE" w:hAnsi="Arial CE" w:cs="Arial"/>
          <w:b/>
          <w:szCs w:val="22"/>
        </w:rPr>
        <w:tab/>
      </w:r>
      <w:r w:rsidR="00E014AB">
        <w:rPr>
          <w:rFonts w:ascii="Arial CE" w:hAnsi="Arial CE" w:cs="Arial"/>
          <w:b/>
          <w:szCs w:val="22"/>
        </w:rPr>
        <w:tab/>
      </w:r>
      <w:r w:rsidR="00A329BD" w:rsidRPr="00A329BD">
        <w:rPr>
          <w:rFonts w:ascii="Arial CE" w:hAnsi="Arial CE" w:cs="Arial"/>
          <w:b/>
          <w:szCs w:val="22"/>
        </w:rPr>
        <w:t>471 850,00</w:t>
      </w:r>
      <w:r w:rsidR="007B02FB" w:rsidRPr="00A329BD">
        <w:rPr>
          <w:rFonts w:ascii="Arial CE" w:hAnsi="Arial CE" w:cs="Arial"/>
          <w:b/>
          <w:szCs w:val="22"/>
        </w:rPr>
        <w:t xml:space="preserve"> </w:t>
      </w:r>
      <w:r w:rsidRPr="00A329BD">
        <w:rPr>
          <w:rFonts w:ascii="Arial CE" w:hAnsi="Arial CE" w:cs="Arial"/>
          <w:b/>
          <w:szCs w:val="22"/>
        </w:rPr>
        <w:t>Kč bez DPH.</w:t>
      </w:r>
    </w:p>
    <w:p w14:paraId="6B08CAA7" w14:textId="6591B077" w:rsidR="00255DCB" w:rsidRDefault="00E505F9" w:rsidP="002741F8">
      <w:pPr>
        <w:ind w:left="426"/>
        <w:jc w:val="both"/>
        <w:rPr>
          <w:rFonts w:ascii="Arial CE" w:hAnsi="Arial CE" w:cs="Arial"/>
          <w:szCs w:val="22"/>
        </w:rPr>
      </w:pPr>
      <w:r>
        <w:rPr>
          <w:rFonts w:ascii="Arial CE" w:hAnsi="Arial CE" w:cs="Arial"/>
          <w:szCs w:val="22"/>
        </w:rPr>
        <w:lastRenderedPageBreak/>
        <w:t>Součástí ceny je následující:</w:t>
      </w:r>
    </w:p>
    <w:p w14:paraId="212BA8AA" w14:textId="77777777" w:rsidR="00F16F65" w:rsidRDefault="00F16F65" w:rsidP="002741F8">
      <w:pPr>
        <w:ind w:left="426"/>
        <w:jc w:val="both"/>
        <w:rPr>
          <w:rFonts w:ascii="Arial CE" w:hAnsi="Arial CE" w:cs="Arial"/>
          <w:szCs w:val="22"/>
        </w:rPr>
      </w:pPr>
    </w:p>
    <w:p w14:paraId="7F0A1A00" w14:textId="326114CF" w:rsidR="00F16F65" w:rsidRPr="00A329BD" w:rsidRDefault="00F16F65" w:rsidP="00F16F65">
      <w:pPr>
        <w:jc w:val="both"/>
        <w:rPr>
          <w:rFonts w:ascii="Arial CE" w:hAnsi="Arial CE" w:cs="Arial"/>
          <w:b/>
          <w:szCs w:val="22"/>
        </w:rPr>
      </w:pPr>
      <w:r w:rsidRPr="00A329BD">
        <w:rPr>
          <w:rFonts w:ascii="Arial CE" w:hAnsi="Arial CE" w:cs="Arial"/>
          <w:szCs w:val="22"/>
        </w:rPr>
        <w:t>Geodetické zaměření</w:t>
      </w:r>
      <w:r w:rsidRPr="00A329BD">
        <w:rPr>
          <w:rFonts w:ascii="Arial CE" w:hAnsi="Arial CE" w:cs="Arial"/>
          <w:szCs w:val="22"/>
        </w:rPr>
        <w:tab/>
      </w:r>
      <w:r w:rsidRPr="00A329BD">
        <w:rPr>
          <w:rFonts w:ascii="Arial CE" w:hAnsi="Arial CE" w:cs="Arial"/>
          <w:szCs w:val="22"/>
        </w:rPr>
        <w:tab/>
      </w:r>
      <w:r w:rsidRPr="00A329BD">
        <w:rPr>
          <w:rFonts w:ascii="Arial CE" w:hAnsi="Arial CE" w:cs="Arial"/>
          <w:szCs w:val="22"/>
        </w:rPr>
        <w:tab/>
      </w:r>
      <w:r w:rsidRPr="00A329BD">
        <w:rPr>
          <w:rFonts w:ascii="Arial CE" w:hAnsi="Arial CE" w:cs="Arial"/>
          <w:szCs w:val="22"/>
        </w:rPr>
        <w:tab/>
      </w:r>
      <w:r w:rsidRPr="00A329BD">
        <w:rPr>
          <w:rFonts w:ascii="Arial CE" w:hAnsi="Arial CE" w:cs="Arial"/>
          <w:szCs w:val="22"/>
        </w:rPr>
        <w:tab/>
      </w:r>
      <w:r w:rsidRPr="00A329BD">
        <w:rPr>
          <w:rFonts w:ascii="Arial CE" w:hAnsi="Arial CE" w:cs="Arial"/>
          <w:szCs w:val="22"/>
        </w:rPr>
        <w:tab/>
      </w:r>
      <w:proofErr w:type="gramStart"/>
      <w:r w:rsidR="00BA7CFE" w:rsidRPr="00A329BD">
        <w:rPr>
          <w:rFonts w:ascii="Arial CE" w:hAnsi="Arial CE" w:cs="Arial"/>
          <w:szCs w:val="22"/>
        </w:rPr>
        <w:tab/>
      </w:r>
      <w:r w:rsidR="00A329BD" w:rsidRPr="00A329BD">
        <w:rPr>
          <w:rFonts w:ascii="Arial CE" w:hAnsi="Arial CE" w:cs="Arial"/>
          <w:szCs w:val="22"/>
        </w:rPr>
        <w:t xml:space="preserve">  </w:t>
      </w:r>
      <w:r w:rsidR="00A329BD" w:rsidRPr="00A329BD">
        <w:rPr>
          <w:rFonts w:ascii="Arial CE" w:hAnsi="Arial CE" w:cs="Arial"/>
          <w:b/>
          <w:szCs w:val="22"/>
        </w:rPr>
        <w:t>12</w:t>
      </w:r>
      <w:proofErr w:type="gramEnd"/>
      <w:r w:rsidR="00A329BD" w:rsidRPr="00A329BD">
        <w:rPr>
          <w:rFonts w:ascii="Arial CE" w:hAnsi="Arial CE" w:cs="Arial"/>
          <w:b/>
          <w:szCs w:val="22"/>
        </w:rPr>
        <w:t xml:space="preserve"> 000</w:t>
      </w:r>
      <w:r w:rsidRPr="00A329BD">
        <w:rPr>
          <w:rFonts w:ascii="Arial CE" w:hAnsi="Arial CE" w:cs="Arial"/>
          <w:b/>
          <w:szCs w:val="22"/>
        </w:rPr>
        <w:t>,- Kč bez DPH.</w:t>
      </w:r>
    </w:p>
    <w:p w14:paraId="4127AE03" w14:textId="77777777" w:rsidR="00F16F65" w:rsidRPr="00A329BD" w:rsidRDefault="00F16F65" w:rsidP="00F16F65">
      <w:pPr>
        <w:jc w:val="both"/>
        <w:rPr>
          <w:rFonts w:ascii="Arial CE" w:hAnsi="Arial CE" w:cs="Arial"/>
          <w:szCs w:val="22"/>
        </w:rPr>
      </w:pPr>
    </w:p>
    <w:p w14:paraId="101EBF34" w14:textId="1208222A" w:rsidR="00F16F65" w:rsidRPr="00A329BD" w:rsidRDefault="00F16F65" w:rsidP="00F16F65">
      <w:pPr>
        <w:jc w:val="both"/>
        <w:rPr>
          <w:rFonts w:ascii="Arial CE" w:hAnsi="Arial CE" w:cs="Arial"/>
          <w:b/>
          <w:szCs w:val="22"/>
        </w:rPr>
      </w:pPr>
      <w:r w:rsidRPr="00A329BD">
        <w:rPr>
          <w:rFonts w:ascii="Arial CE" w:hAnsi="Arial CE" w:cs="Arial"/>
          <w:szCs w:val="22"/>
        </w:rPr>
        <w:t>Stavebně technický průzkum</w:t>
      </w:r>
      <w:r w:rsidRPr="00A329BD">
        <w:rPr>
          <w:rFonts w:ascii="Arial CE" w:hAnsi="Arial CE" w:cs="Arial"/>
          <w:szCs w:val="22"/>
        </w:rPr>
        <w:tab/>
      </w:r>
      <w:r w:rsidRPr="00A329BD">
        <w:rPr>
          <w:rFonts w:ascii="Arial CE" w:hAnsi="Arial CE" w:cs="Arial"/>
          <w:szCs w:val="22"/>
        </w:rPr>
        <w:tab/>
      </w:r>
      <w:r w:rsidRPr="00A329BD">
        <w:rPr>
          <w:rFonts w:ascii="Arial CE" w:hAnsi="Arial CE" w:cs="Arial"/>
          <w:szCs w:val="22"/>
        </w:rPr>
        <w:tab/>
      </w:r>
      <w:r w:rsidRPr="00A329BD">
        <w:rPr>
          <w:rFonts w:ascii="Arial CE" w:hAnsi="Arial CE" w:cs="Arial"/>
          <w:szCs w:val="22"/>
        </w:rPr>
        <w:tab/>
      </w:r>
      <w:r w:rsidRPr="00A329BD">
        <w:rPr>
          <w:rFonts w:ascii="Arial CE" w:hAnsi="Arial CE" w:cs="Arial"/>
          <w:szCs w:val="22"/>
        </w:rPr>
        <w:tab/>
      </w:r>
      <w:proofErr w:type="gramStart"/>
      <w:r w:rsidR="00BA7CFE" w:rsidRPr="00A329BD">
        <w:rPr>
          <w:rFonts w:ascii="Arial CE" w:hAnsi="Arial CE" w:cs="Arial"/>
          <w:szCs w:val="22"/>
        </w:rPr>
        <w:tab/>
      </w:r>
      <w:r w:rsidR="00A329BD" w:rsidRPr="00A329BD">
        <w:rPr>
          <w:rFonts w:ascii="Arial CE" w:hAnsi="Arial CE" w:cs="Arial"/>
          <w:szCs w:val="22"/>
        </w:rPr>
        <w:t xml:space="preserve">  </w:t>
      </w:r>
      <w:r w:rsidR="00A329BD" w:rsidRPr="00A329BD">
        <w:rPr>
          <w:rFonts w:ascii="Arial CE" w:hAnsi="Arial CE" w:cs="Arial"/>
          <w:b/>
          <w:szCs w:val="22"/>
        </w:rPr>
        <w:t>54</w:t>
      </w:r>
      <w:proofErr w:type="gramEnd"/>
      <w:r w:rsidR="00A329BD" w:rsidRPr="00A329BD">
        <w:rPr>
          <w:rFonts w:ascii="Arial CE" w:hAnsi="Arial CE" w:cs="Arial"/>
          <w:b/>
          <w:szCs w:val="22"/>
        </w:rPr>
        <w:t> 000,</w:t>
      </w:r>
      <w:r w:rsidRPr="00A329BD">
        <w:rPr>
          <w:rFonts w:ascii="Arial CE" w:hAnsi="Arial CE" w:cs="Arial"/>
          <w:b/>
          <w:szCs w:val="22"/>
        </w:rPr>
        <w:t>- Kč bez DPH.</w:t>
      </w:r>
    </w:p>
    <w:p w14:paraId="2D9D19A0" w14:textId="77777777" w:rsidR="00F16F65" w:rsidRPr="00A329BD" w:rsidRDefault="00F16F65" w:rsidP="00F16F65">
      <w:pPr>
        <w:jc w:val="both"/>
        <w:rPr>
          <w:rFonts w:ascii="Arial CE" w:hAnsi="Arial CE" w:cs="Arial"/>
          <w:szCs w:val="22"/>
        </w:rPr>
      </w:pPr>
    </w:p>
    <w:p w14:paraId="41986814" w14:textId="03129B49" w:rsidR="00F16F65" w:rsidRPr="00E26CEA" w:rsidRDefault="00F16F65" w:rsidP="00F16F65">
      <w:pPr>
        <w:jc w:val="both"/>
        <w:rPr>
          <w:rFonts w:ascii="Arial CE" w:hAnsi="Arial CE" w:cs="Arial"/>
          <w:szCs w:val="22"/>
        </w:rPr>
      </w:pPr>
      <w:r w:rsidRPr="00A329BD">
        <w:rPr>
          <w:rFonts w:ascii="Arial CE" w:hAnsi="Arial CE" w:cs="Arial"/>
          <w:szCs w:val="22"/>
        </w:rPr>
        <w:t>PD DSJ</w:t>
      </w:r>
      <w:r w:rsidRPr="00A329BD">
        <w:rPr>
          <w:rFonts w:ascii="Arial CE" w:hAnsi="Arial CE" w:cs="Arial"/>
          <w:szCs w:val="22"/>
        </w:rPr>
        <w:tab/>
      </w:r>
      <w:r w:rsidRPr="00A329BD">
        <w:rPr>
          <w:rFonts w:ascii="Arial CE" w:hAnsi="Arial CE" w:cs="Arial"/>
          <w:szCs w:val="22"/>
        </w:rPr>
        <w:tab/>
      </w:r>
      <w:r w:rsidRPr="00A329BD">
        <w:rPr>
          <w:rFonts w:ascii="Arial CE" w:hAnsi="Arial CE" w:cs="Arial"/>
          <w:szCs w:val="22"/>
        </w:rPr>
        <w:tab/>
      </w:r>
      <w:r w:rsidRPr="00A329BD">
        <w:rPr>
          <w:rFonts w:ascii="Arial CE" w:hAnsi="Arial CE" w:cs="Arial"/>
          <w:szCs w:val="22"/>
        </w:rPr>
        <w:tab/>
      </w:r>
      <w:r w:rsidRPr="00A329BD">
        <w:rPr>
          <w:rFonts w:ascii="Arial CE" w:hAnsi="Arial CE" w:cs="Arial"/>
          <w:szCs w:val="22"/>
        </w:rPr>
        <w:tab/>
      </w:r>
      <w:r w:rsidRPr="00A329BD">
        <w:rPr>
          <w:rFonts w:ascii="Arial CE" w:hAnsi="Arial CE" w:cs="Arial"/>
          <w:szCs w:val="22"/>
        </w:rPr>
        <w:tab/>
      </w:r>
      <w:r w:rsidRPr="00A329BD">
        <w:rPr>
          <w:rFonts w:ascii="Arial CE" w:hAnsi="Arial CE" w:cs="Arial"/>
          <w:szCs w:val="22"/>
        </w:rPr>
        <w:tab/>
      </w:r>
      <w:r w:rsidR="00BA7CFE" w:rsidRPr="00A329BD">
        <w:rPr>
          <w:rFonts w:ascii="Arial CE" w:hAnsi="Arial CE" w:cs="Arial"/>
          <w:szCs w:val="22"/>
        </w:rPr>
        <w:tab/>
      </w:r>
      <w:r w:rsidR="00A329BD" w:rsidRPr="00A329BD">
        <w:rPr>
          <w:rFonts w:ascii="Arial CE" w:hAnsi="Arial CE" w:cs="Arial"/>
          <w:b/>
          <w:szCs w:val="22"/>
        </w:rPr>
        <w:t>405 850</w:t>
      </w:r>
      <w:r w:rsidRPr="00A329BD">
        <w:rPr>
          <w:rFonts w:ascii="Arial CE" w:hAnsi="Arial CE" w:cs="Arial"/>
          <w:b/>
          <w:szCs w:val="22"/>
        </w:rPr>
        <w:t>,- Kč bez DPH.</w:t>
      </w:r>
    </w:p>
    <w:p w14:paraId="51C54DE1" w14:textId="46F8606F" w:rsidR="00F16F65" w:rsidRDefault="00F16F65" w:rsidP="002741F8">
      <w:pPr>
        <w:ind w:left="426"/>
        <w:jc w:val="both"/>
        <w:rPr>
          <w:rFonts w:ascii="Arial CE" w:hAnsi="Arial CE" w:cs="Arial"/>
          <w:szCs w:val="22"/>
        </w:rPr>
      </w:pPr>
    </w:p>
    <w:p w14:paraId="29028E69" w14:textId="77777777" w:rsidR="00E505F9" w:rsidRPr="001D7A19" w:rsidRDefault="00E505F9" w:rsidP="002741F8">
      <w:pPr>
        <w:ind w:left="426"/>
        <w:jc w:val="both"/>
        <w:rPr>
          <w:rFonts w:ascii="Arial CE" w:hAnsi="Arial CE" w:cs="Arial"/>
          <w:szCs w:val="22"/>
        </w:rPr>
      </w:pPr>
    </w:p>
    <w:p w14:paraId="4B535563" w14:textId="77777777" w:rsidR="00F40A9A" w:rsidRDefault="00F40A9A" w:rsidP="00E5013A">
      <w:pPr>
        <w:pStyle w:val="Zkladntext"/>
        <w:jc w:val="both"/>
      </w:pPr>
      <w:r w:rsidRPr="001D7A19">
        <w:rPr>
          <w:rFonts w:ascii="Arial CE" w:hAnsi="Arial CE" w:cs="Arial"/>
          <w:szCs w:val="22"/>
        </w:rPr>
        <w:t xml:space="preserve">Výše ceny díla může být změněna jen písemnou dohodou </w:t>
      </w:r>
      <w:r w:rsidR="006F6185">
        <w:rPr>
          <w:rFonts w:ascii="Arial CE" w:hAnsi="Arial CE" w:cs="Arial"/>
          <w:szCs w:val="22"/>
        </w:rPr>
        <w:t>objednavatele</w:t>
      </w:r>
      <w:r w:rsidR="006F6185" w:rsidRPr="001D7A19">
        <w:rPr>
          <w:rFonts w:ascii="Arial CE" w:hAnsi="Arial CE" w:cs="Arial"/>
          <w:szCs w:val="22"/>
        </w:rPr>
        <w:t xml:space="preserve"> </w:t>
      </w:r>
      <w:r w:rsidRPr="001D7A19">
        <w:rPr>
          <w:rFonts w:ascii="Arial CE" w:hAnsi="Arial CE" w:cs="Arial"/>
          <w:szCs w:val="22"/>
        </w:rPr>
        <w:t xml:space="preserve">a </w:t>
      </w:r>
      <w:r w:rsidR="00E25F42">
        <w:rPr>
          <w:rFonts w:ascii="Arial CE" w:hAnsi="Arial CE" w:cs="Arial"/>
          <w:szCs w:val="22"/>
        </w:rPr>
        <w:t>zhotovitel</w:t>
      </w:r>
      <w:r w:rsidR="00181F6B">
        <w:rPr>
          <w:rFonts w:ascii="Arial CE" w:hAnsi="Arial CE" w:cs="Arial"/>
          <w:szCs w:val="22"/>
        </w:rPr>
        <w:t>e</w:t>
      </w:r>
      <w:r w:rsidRPr="001D7A19">
        <w:rPr>
          <w:rFonts w:ascii="Arial CE" w:hAnsi="Arial CE" w:cs="Arial"/>
          <w:szCs w:val="22"/>
        </w:rPr>
        <w:t xml:space="preserve"> formou </w:t>
      </w:r>
      <w:r w:rsidRPr="009A13DC">
        <w:rPr>
          <w:rFonts w:ascii="Arial CE" w:hAnsi="Arial CE" w:cs="Arial"/>
          <w:szCs w:val="22"/>
        </w:rPr>
        <w:t>dodatku ke smlouvě o dílo</w:t>
      </w:r>
      <w:r w:rsidR="00847FDB" w:rsidRPr="009A13DC">
        <w:rPr>
          <w:rFonts w:ascii="Arial CE" w:hAnsi="Arial CE" w:cs="Arial"/>
          <w:szCs w:val="22"/>
        </w:rPr>
        <w:t>,</w:t>
      </w:r>
      <w:r w:rsidR="009A13DC" w:rsidRPr="009A13DC">
        <w:rPr>
          <w:rFonts w:ascii="Arial CE" w:hAnsi="Arial CE" w:cs="Arial"/>
          <w:szCs w:val="22"/>
        </w:rPr>
        <w:t xml:space="preserve"> a to pouze a jen v důsledku mimořádných nepředvídatelných okolností, které se vyskytly</w:t>
      </w:r>
      <w:r w:rsidRPr="009A13DC">
        <w:rPr>
          <w:rFonts w:ascii="Arial CE" w:hAnsi="Arial CE" w:cs="Arial"/>
          <w:szCs w:val="22"/>
        </w:rPr>
        <w:t xml:space="preserve"> </w:t>
      </w:r>
      <w:r w:rsidR="009A13DC" w:rsidRPr="009A13DC">
        <w:rPr>
          <w:rFonts w:ascii="Arial CE" w:hAnsi="Arial CE" w:cs="Arial"/>
          <w:szCs w:val="22"/>
        </w:rPr>
        <w:t>v průběhu provádění prací na díle</w:t>
      </w:r>
      <w:r w:rsidR="00E6199C" w:rsidRPr="00E6199C">
        <w:rPr>
          <w:rFonts w:ascii="Arial CE" w:hAnsi="Arial CE" w:cs="Arial"/>
          <w:szCs w:val="22"/>
        </w:rPr>
        <w:t>.</w:t>
      </w:r>
      <w:r w:rsidR="009A13DC" w:rsidRPr="00E6199C">
        <w:t xml:space="preserve"> </w:t>
      </w:r>
    </w:p>
    <w:p w14:paraId="56FFA662" w14:textId="77777777" w:rsidR="005623EC" w:rsidRDefault="00AF4362" w:rsidP="0080278C">
      <w:pPr>
        <w:jc w:val="both"/>
        <w:rPr>
          <w:rFonts w:ascii="Arial CE" w:hAnsi="Arial CE" w:cs="Arial"/>
          <w:szCs w:val="22"/>
        </w:rPr>
      </w:pPr>
      <w:r w:rsidRPr="00F44843">
        <w:rPr>
          <w:rFonts w:ascii="Arial CE" w:hAnsi="Arial CE" w:cs="Arial"/>
          <w:szCs w:val="22"/>
        </w:rPr>
        <w:t>Smluvní strany výslovně prohlašují, že touto smlouvou sjednaná cena za provedení díla není považována za skutečnost tvořící obchodní t</w:t>
      </w:r>
      <w:r w:rsidR="00847FDB" w:rsidRPr="00F44843">
        <w:rPr>
          <w:rFonts w:ascii="Arial CE" w:hAnsi="Arial CE" w:cs="Arial"/>
          <w:szCs w:val="22"/>
        </w:rPr>
        <w:t>ajemství ve smyslu ustanovení §</w:t>
      </w:r>
      <w:r w:rsidR="00EF16F1">
        <w:rPr>
          <w:rFonts w:ascii="Arial CE" w:hAnsi="Arial CE" w:cs="Arial"/>
          <w:szCs w:val="22"/>
        </w:rPr>
        <w:t xml:space="preserve"> </w:t>
      </w:r>
      <w:r w:rsidR="006743F1" w:rsidRPr="00F44843">
        <w:rPr>
          <w:rFonts w:ascii="Arial CE" w:hAnsi="Arial CE" w:cs="Arial"/>
          <w:szCs w:val="22"/>
        </w:rPr>
        <w:t>504 zákona</w:t>
      </w:r>
      <w:r w:rsidRPr="00F44843">
        <w:rPr>
          <w:rFonts w:ascii="Arial CE" w:hAnsi="Arial CE" w:cs="Arial"/>
          <w:szCs w:val="22"/>
        </w:rPr>
        <w:t xml:space="preserve"> č. 89/2012 Sb.</w:t>
      </w:r>
      <w:r w:rsidR="00A60C0B" w:rsidRPr="00F44843">
        <w:rPr>
          <w:rFonts w:ascii="Arial CE" w:hAnsi="Arial CE" w:cs="Arial"/>
          <w:szCs w:val="22"/>
        </w:rPr>
        <w:t>,</w:t>
      </w:r>
      <w:r w:rsidR="006743F1" w:rsidRPr="00F44843">
        <w:rPr>
          <w:rFonts w:ascii="Arial CE" w:hAnsi="Arial CE" w:cs="Arial"/>
          <w:szCs w:val="22"/>
        </w:rPr>
        <w:t xml:space="preserve"> </w:t>
      </w:r>
      <w:r w:rsidRPr="00F44843">
        <w:rPr>
          <w:rFonts w:ascii="Arial CE" w:hAnsi="Arial CE" w:cs="Arial"/>
          <w:szCs w:val="22"/>
        </w:rPr>
        <w:t>občanského zákoníku.</w:t>
      </w:r>
    </w:p>
    <w:p w14:paraId="3FEEB326" w14:textId="77777777" w:rsidR="00F72A06" w:rsidRDefault="00F72A06" w:rsidP="0080278C">
      <w:pPr>
        <w:jc w:val="both"/>
        <w:rPr>
          <w:rFonts w:ascii="Arial CE" w:hAnsi="Arial CE" w:cs="Arial"/>
          <w:szCs w:val="22"/>
        </w:rPr>
      </w:pPr>
    </w:p>
    <w:p w14:paraId="435B90C5" w14:textId="77777777" w:rsidR="00F23E5E" w:rsidRPr="001D7A19" w:rsidRDefault="00F23E5E"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1D7A19">
        <w:rPr>
          <w:rFonts w:ascii="Arial CE" w:hAnsi="Arial CE" w:cs="Arial"/>
          <w:b/>
          <w:color w:val="000000"/>
          <w:szCs w:val="22"/>
          <w:u w:val="single"/>
        </w:rPr>
        <w:t xml:space="preserve">Čl. V. </w:t>
      </w:r>
      <w:r w:rsidR="00497407" w:rsidRPr="001D7A19">
        <w:rPr>
          <w:rFonts w:ascii="Arial CE" w:hAnsi="Arial CE" w:cs="Arial"/>
          <w:b/>
          <w:color w:val="000000"/>
          <w:szCs w:val="22"/>
          <w:u w:val="single"/>
        </w:rPr>
        <w:t>PLATEBNÍ PODMÍNKY</w:t>
      </w:r>
    </w:p>
    <w:p w14:paraId="2ACDB8D9" w14:textId="77777777" w:rsidR="00434C30" w:rsidRPr="001D7A19" w:rsidRDefault="00434C30" w:rsidP="002741F8">
      <w:pPr>
        <w:autoSpaceDE w:val="0"/>
        <w:autoSpaceDN w:val="0"/>
        <w:adjustRightInd w:val="0"/>
        <w:ind w:left="426" w:hanging="426"/>
        <w:jc w:val="both"/>
        <w:rPr>
          <w:rFonts w:ascii="Arial CE" w:hAnsi="Arial CE"/>
          <w:b/>
          <w:bCs/>
          <w:szCs w:val="22"/>
        </w:rPr>
      </w:pPr>
    </w:p>
    <w:p w14:paraId="31392A29" w14:textId="77777777" w:rsidR="00255DCB" w:rsidRPr="00715BB0" w:rsidRDefault="006F6185" w:rsidP="00DA1AE6">
      <w:pPr>
        <w:pStyle w:val="Odstavecseseznamem"/>
        <w:numPr>
          <w:ilvl w:val="0"/>
          <w:numId w:val="7"/>
        </w:numPr>
        <w:autoSpaceDE w:val="0"/>
        <w:autoSpaceDN w:val="0"/>
        <w:adjustRightInd w:val="0"/>
        <w:jc w:val="both"/>
        <w:rPr>
          <w:rFonts w:ascii="Arial CE" w:hAnsi="Arial CE"/>
          <w:szCs w:val="22"/>
        </w:rPr>
      </w:pPr>
      <w:r>
        <w:rPr>
          <w:rFonts w:ascii="Arial CE" w:hAnsi="Arial CE" w:cs="Arial"/>
          <w:szCs w:val="22"/>
        </w:rPr>
        <w:t>Objednavatel</w:t>
      </w:r>
      <w:r w:rsidRPr="00715BB0">
        <w:rPr>
          <w:rFonts w:ascii="Arial CE" w:hAnsi="Arial CE"/>
          <w:szCs w:val="22"/>
        </w:rPr>
        <w:t xml:space="preserve"> </w:t>
      </w:r>
      <w:r w:rsidR="00180BD1" w:rsidRPr="00715BB0">
        <w:rPr>
          <w:rFonts w:ascii="Arial CE" w:hAnsi="Arial CE"/>
          <w:szCs w:val="22"/>
        </w:rPr>
        <w:t xml:space="preserve">nebude poskytovat </w:t>
      </w:r>
      <w:r w:rsidR="00E25F42">
        <w:rPr>
          <w:rFonts w:ascii="Arial CE" w:hAnsi="Arial CE"/>
          <w:szCs w:val="22"/>
        </w:rPr>
        <w:t>zhotovitel</w:t>
      </w:r>
      <w:r w:rsidR="00181F6B">
        <w:rPr>
          <w:rFonts w:ascii="Arial CE" w:hAnsi="Arial CE"/>
          <w:szCs w:val="22"/>
        </w:rPr>
        <w:t>i</w:t>
      </w:r>
      <w:r w:rsidR="00180BD1" w:rsidRPr="00715BB0">
        <w:rPr>
          <w:rFonts w:ascii="Arial CE" w:hAnsi="Arial CE"/>
          <w:szCs w:val="22"/>
        </w:rPr>
        <w:t xml:space="preserve"> zálohy.</w:t>
      </w:r>
    </w:p>
    <w:p w14:paraId="79132BC0" w14:textId="77777777" w:rsidR="009E2074" w:rsidRPr="001D7A19" w:rsidRDefault="009E2074" w:rsidP="005E1501">
      <w:pPr>
        <w:autoSpaceDE w:val="0"/>
        <w:autoSpaceDN w:val="0"/>
        <w:adjustRightInd w:val="0"/>
        <w:jc w:val="both"/>
        <w:rPr>
          <w:rFonts w:ascii="Arial CE" w:hAnsi="Arial CE"/>
          <w:szCs w:val="22"/>
        </w:rPr>
      </w:pPr>
    </w:p>
    <w:p w14:paraId="6F82622D" w14:textId="77777777" w:rsidR="004B37E2" w:rsidRPr="00FA40A9" w:rsidRDefault="0033147B" w:rsidP="00DA1AE6">
      <w:pPr>
        <w:pStyle w:val="Odstavecseseznamem"/>
        <w:numPr>
          <w:ilvl w:val="0"/>
          <w:numId w:val="7"/>
        </w:numPr>
        <w:autoSpaceDE w:val="0"/>
        <w:autoSpaceDN w:val="0"/>
        <w:adjustRightInd w:val="0"/>
        <w:jc w:val="both"/>
        <w:rPr>
          <w:rFonts w:ascii="Arial CE" w:hAnsi="Arial CE" w:cs="Arial"/>
          <w:szCs w:val="22"/>
        </w:rPr>
      </w:pPr>
      <w:r w:rsidRPr="00715BB0">
        <w:rPr>
          <w:rFonts w:ascii="Arial CE" w:hAnsi="Arial CE" w:cs="Arial"/>
          <w:szCs w:val="22"/>
        </w:rPr>
        <w:t>Cena díla bude hrazena na základě dílčích faktur a konečné</w:t>
      </w:r>
      <w:r w:rsidR="009A13DC" w:rsidRPr="00715BB0">
        <w:rPr>
          <w:rFonts w:ascii="Arial CE" w:hAnsi="Arial CE" w:cs="Arial"/>
          <w:szCs w:val="22"/>
        </w:rPr>
        <w:t xml:space="preserve"> faktury, kterou bude provedeno</w:t>
      </w:r>
      <w:r w:rsidR="00715BB0">
        <w:rPr>
          <w:rFonts w:ascii="Arial CE" w:hAnsi="Arial CE" w:cs="Arial"/>
          <w:szCs w:val="22"/>
        </w:rPr>
        <w:t xml:space="preserve"> </w:t>
      </w:r>
      <w:r w:rsidRPr="00715BB0">
        <w:rPr>
          <w:rFonts w:ascii="Arial CE" w:hAnsi="Arial CE" w:cs="Arial"/>
          <w:szCs w:val="22"/>
        </w:rPr>
        <w:t>vyúčtování po dokončení, předání a převzetí díla bez vad</w:t>
      </w:r>
      <w:r w:rsidR="00715BB0">
        <w:rPr>
          <w:rFonts w:ascii="Arial CE" w:hAnsi="Arial CE" w:cs="Arial"/>
          <w:szCs w:val="22"/>
        </w:rPr>
        <w:t xml:space="preserve">. </w:t>
      </w:r>
      <w:r w:rsidRPr="00715BB0">
        <w:rPr>
          <w:rFonts w:ascii="Arial CE" w:hAnsi="Arial CE" w:cs="Arial"/>
          <w:szCs w:val="22"/>
        </w:rPr>
        <w:t xml:space="preserve">Veškeré faktury je </w:t>
      </w:r>
      <w:r w:rsidR="00E25F42">
        <w:rPr>
          <w:rFonts w:ascii="Arial CE" w:hAnsi="Arial CE"/>
          <w:szCs w:val="22"/>
        </w:rPr>
        <w:t>zhotovitel</w:t>
      </w:r>
      <w:r w:rsidR="00181F6B" w:rsidRPr="00715BB0">
        <w:rPr>
          <w:rFonts w:ascii="Arial CE" w:hAnsi="Arial CE" w:cs="Arial"/>
          <w:szCs w:val="22"/>
        </w:rPr>
        <w:t xml:space="preserve"> </w:t>
      </w:r>
      <w:r w:rsidRPr="00715BB0">
        <w:rPr>
          <w:rFonts w:ascii="Arial CE" w:hAnsi="Arial CE" w:cs="Arial"/>
          <w:szCs w:val="22"/>
        </w:rPr>
        <w:t xml:space="preserve">povinen prokazatelně doručit </w:t>
      </w:r>
      <w:r w:rsidR="00181F6B">
        <w:rPr>
          <w:rFonts w:ascii="Arial CE" w:hAnsi="Arial CE" w:cs="Arial"/>
          <w:szCs w:val="22"/>
        </w:rPr>
        <w:t>zadavateli</w:t>
      </w:r>
      <w:r w:rsidRPr="00715BB0">
        <w:rPr>
          <w:rFonts w:ascii="Arial CE" w:hAnsi="Arial CE" w:cs="Arial"/>
          <w:szCs w:val="22"/>
        </w:rPr>
        <w:t xml:space="preserve"> nejpozději do </w:t>
      </w:r>
      <w:r w:rsidRPr="00FB25F1">
        <w:rPr>
          <w:rFonts w:ascii="Arial CE" w:hAnsi="Arial CE" w:cs="Arial"/>
          <w:b/>
          <w:szCs w:val="22"/>
        </w:rPr>
        <w:t>7 pracovních dnů</w:t>
      </w:r>
      <w:r w:rsidRPr="00715BB0">
        <w:rPr>
          <w:rFonts w:ascii="Arial CE" w:hAnsi="Arial CE" w:cs="Arial"/>
          <w:szCs w:val="22"/>
        </w:rPr>
        <w:t xml:space="preserve"> ode dne uskutečnění plnění. V případě pozdější</w:t>
      </w:r>
      <w:r w:rsidR="00A60C0B" w:rsidRPr="00715BB0">
        <w:rPr>
          <w:rFonts w:ascii="Arial CE" w:hAnsi="Arial CE" w:cs="Arial"/>
          <w:szCs w:val="22"/>
        </w:rPr>
        <w:t xml:space="preserve">ho doručení faktury </w:t>
      </w:r>
      <w:r w:rsidR="006F6185">
        <w:rPr>
          <w:rFonts w:ascii="Arial CE" w:hAnsi="Arial CE" w:cs="Arial"/>
          <w:szCs w:val="22"/>
        </w:rPr>
        <w:t>objednavateli</w:t>
      </w:r>
      <w:r w:rsidR="006F6185" w:rsidRPr="00715BB0">
        <w:rPr>
          <w:rFonts w:ascii="Arial CE" w:hAnsi="Arial CE" w:cs="Arial"/>
          <w:szCs w:val="22"/>
        </w:rPr>
        <w:t xml:space="preserve"> </w:t>
      </w:r>
      <w:r w:rsidRPr="00715BB0">
        <w:rPr>
          <w:rFonts w:ascii="Arial CE" w:hAnsi="Arial CE" w:cs="Arial"/>
          <w:szCs w:val="22"/>
        </w:rPr>
        <w:t>n</w:t>
      </w:r>
      <w:r w:rsidR="00A60C0B" w:rsidRPr="00715BB0">
        <w:rPr>
          <w:rFonts w:ascii="Arial CE" w:hAnsi="Arial CE" w:cs="Arial"/>
          <w:szCs w:val="22"/>
        </w:rPr>
        <w:t xml:space="preserve">ebude tato </w:t>
      </w:r>
      <w:r w:rsidR="006F6185">
        <w:rPr>
          <w:rFonts w:ascii="Arial CE" w:hAnsi="Arial CE" w:cs="Arial"/>
          <w:szCs w:val="22"/>
        </w:rPr>
        <w:t>objednavatelem</w:t>
      </w:r>
      <w:r w:rsidR="006F6185" w:rsidRPr="00715BB0">
        <w:rPr>
          <w:rFonts w:ascii="Arial CE" w:hAnsi="Arial CE" w:cs="Arial"/>
          <w:szCs w:val="22"/>
        </w:rPr>
        <w:t xml:space="preserve"> </w:t>
      </w:r>
      <w:r w:rsidR="00A60C0B" w:rsidRPr="00715BB0">
        <w:rPr>
          <w:rFonts w:ascii="Arial CE" w:hAnsi="Arial CE" w:cs="Arial"/>
          <w:szCs w:val="22"/>
        </w:rPr>
        <w:t>přijata</w:t>
      </w:r>
      <w:r w:rsidRPr="00715BB0">
        <w:rPr>
          <w:rFonts w:ascii="Arial CE" w:hAnsi="Arial CE" w:cs="Arial"/>
          <w:szCs w:val="22"/>
        </w:rPr>
        <w:t xml:space="preserve"> a </w:t>
      </w:r>
      <w:r w:rsidR="00E25F42">
        <w:rPr>
          <w:rFonts w:ascii="Arial CE" w:hAnsi="Arial CE" w:cs="Arial"/>
          <w:szCs w:val="22"/>
        </w:rPr>
        <w:t>zhotovitel</w:t>
      </w:r>
      <w:r w:rsidRPr="00715BB0">
        <w:rPr>
          <w:rFonts w:ascii="Arial CE" w:hAnsi="Arial CE" w:cs="Arial"/>
          <w:szCs w:val="22"/>
        </w:rPr>
        <w:t xml:space="preserve"> zajistí vystavení nové faktury</w:t>
      </w:r>
      <w:r w:rsidR="00F926D6">
        <w:rPr>
          <w:rFonts w:ascii="Arial CE" w:hAnsi="Arial CE" w:cs="Arial"/>
          <w:szCs w:val="22"/>
        </w:rPr>
        <w:t xml:space="preserve"> k datu dalšího dílčího plnění.</w:t>
      </w:r>
    </w:p>
    <w:p w14:paraId="77FD5B3F" w14:textId="77777777" w:rsidR="00122A37" w:rsidRDefault="00122A37" w:rsidP="009244AD">
      <w:pPr>
        <w:autoSpaceDE w:val="0"/>
        <w:autoSpaceDN w:val="0"/>
        <w:adjustRightInd w:val="0"/>
        <w:ind w:left="426" w:hanging="66"/>
        <w:jc w:val="both"/>
        <w:rPr>
          <w:rFonts w:ascii="Arial CE" w:hAnsi="Arial CE" w:cs="Arial"/>
          <w:szCs w:val="22"/>
        </w:rPr>
      </w:pPr>
    </w:p>
    <w:p w14:paraId="4DA26650" w14:textId="77777777" w:rsidR="00255DCB" w:rsidRDefault="0033147B" w:rsidP="009244AD">
      <w:pPr>
        <w:autoSpaceDE w:val="0"/>
        <w:autoSpaceDN w:val="0"/>
        <w:adjustRightInd w:val="0"/>
        <w:ind w:left="426" w:hanging="66"/>
        <w:jc w:val="both"/>
        <w:rPr>
          <w:rFonts w:ascii="Arial CE" w:hAnsi="Arial CE" w:cs="Arial"/>
          <w:szCs w:val="22"/>
        </w:rPr>
      </w:pPr>
      <w:r w:rsidRPr="007901CA">
        <w:rPr>
          <w:rFonts w:ascii="Arial CE" w:hAnsi="Arial CE" w:cs="Arial"/>
          <w:szCs w:val="22"/>
        </w:rPr>
        <w:t>Fakturace</w:t>
      </w:r>
      <w:r w:rsidR="000C6C2B" w:rsidRPr="007901CA">
        <w:rPr>
          <w:rFonts w:ascii="Arial CE" w:hAnsi="Arial CE" w:cs="Arial"/>
          <w:szCs w:val="22"/>
        </w:rPr>
        <w:t xml:space="preserve"> bude provedena následovně</w:t>
      </w:r>
      <w:r w:rsidRPr="007901CA">
        <w:rPr>
          <w:rFonts w:ascii="Arial CE" w:hAnsi="Arial CE" w:cs="Arial"/>
          <w:szCs w:val="22"/>
        </w:rPr>
        <w:t>:</w:t>
      </w:r>
    </w:p>
    <w:p w14:paraId="7F9E75B9" w14:textId="6180080C" w:rsidR="00E505F9" w:rsidRPr="00E505F9" w:rsidRDefault="00A87606" w:rsidP="00DA1AE6">
      <w:pPr>
        <w:pStyle w:val="Odstavecseseznamem"/>
        <w:numPr>
          <w:ilvl w:val="0"/>
          <w:numId w:val="8"/>
        </w:numPr>
        <w:suppressAutoHyphens/>
        <w:contextualSpacing/>
        <w:jc w:val="both"/>
        <w:rPr>
          <w:rFonts w:ascii="Arial CE" w:hAnsi="Arial CE" w:cs="Arial"/>
          <w:szCs w:val="22"/>
        </w:rPr>
      </w:pPr>
      <w:r w:rsidRPr="00E505F9">
        <w:rPr>
          <w:rFonts w:ascii="Arial CE" w:hAnsi="Arial CE" w:cs="Arial"/>
          <w:szCs w:val="22"/>
        </w:rPr>
        <w:t xml:space="preserve">V případě </w:t>
      </w:r>
      <w:r w:rsidR="005623EC" w:rsidRPr="00E505F9">
        <w:rPr>
          <w:rFonts w:ascii="Arial CE" w:hAnsi="Arial CE" w:cs="Arial"/>
          <w:szCs w:val="22"/>
        </w:rPr>
        <w:t xml:space="preserve">prvního </w:t>
      </w:r>
      <w:r w:rsidRPr="00E505F9">
        <w:rPr>
          <w:rFonts w:ascii="Arial CE" w:hAnsi="Arial CE" w:cs="Arial"/>
          <w:szCs w:val="22"/>
        </w:rPr>
        <w:t xml:space="preserve">dílčího plnění dnem protokolárního předání a převzetí </w:t>
      </w:r>
      <w:r w:rsidR="00E505F9">
        <w:rPr>
          <w:rFonts w:ascii="Arial CE" w:hAnsi="Arial CE" w:cs="Arial"/>
          <w:szCs w:val="22"/>
        </w:rPr>
        <w:t xml:space="preserve">geodetického zaměření a </w:t>
      </w:r>
      <w:proofErr w:type="gramStart"/>
      <w:r w:rsidR="00E505F9">
        <w:rPr>
          <w:rFonts w:ascii="Arial CE" w:hAnsi="Arial CE" w:cs="Arial"/>
          <w:szCs w:val="22"/>
        </w:rPr>
        <w:t>stavebně -technického</w:t>
      </w:r>
      <w:proofErr w:type="gramEnd"/>
      <w:r w:rsidR="00E505F9">
        <w:rPr>
          <w:rFonts w:ascii="Arial CE" w:hAnsi="Arial CE" w:cs="Arial"/>
          <w:szCs w:val="22"/>
        </w:rPr>
        <w:t xml:space="preserve"> průzkumu ve výši 100%, tj</w:t>
      </w:r>
      <w:r w:rsidR="00E505F9" w:rsidRPr="00A329BD">
        <w:rPr>
          <w:rFonts w:ascii="Arial CE" w:hAnsi="Arial CE" w:cs="Arial"/>
          <w:b/>
          <w:bCs/>
          <w:szCs w:val="22"/>
        </w:rPr>
        <w:t xml:space="preserve">. </w:t>
      </w:r>
      <w:r w:rsidR="00A329BD" w:rsidRPr="00A329BD">
        <w:rPr>
          <w:rFonts w:ascii="Arial CE" w:hAnsi="Arial CE" w:cs="Arial"/>
          <w:b/>
          <w:bCs/>
          <w:szCs w:val="22"/>
        </w:rPr>
        <w:t>66 000,00</w:t>
      </w:r>
      <w:r w:rsidR="00E505F9" w:rsidRPr="00E505F9">
        <w:rPr>
          <w:rFonts w:ascii="Arial CE" w:hAnsi="Arial CE" w:cs="Arial"/>
          <w:b/>
          <w:szCs w:val="22"/>
        </w:rPr>
        <w:t xml:space="preserve"> Kč bez DPH</w:t>
      </w:r>
    </w:p>
    <w:p w14:paraId="6A3BF097" w14:textId="5F477802" w:rsidR="00A87606" w:rsidRPr="00E505F9" w:rsidRDefault="00E505F9" w:rsidP="00E505F9">
      <w:pPr>
        <w:pStyle w:val="Odstavecseseznamem"/>
        <w:numPr>
          <w:ilvl w:val="0"/>
          <w:numId w:val="8"/>
        </w:numPr>
        <w:suppressAutoHyphens/>
        <w:contextualSpacing/>
        <w:jc w:val="both"/>
        <w:rPr>
          <w:rFonts w:ascii="Arial CE" w:hAnsi="Arial CE" w:cs="Arial"/>
          <w:szCs w:val="22"/>
        </w:rPr>
      </w:pPr>
      <w:r w:rsidRPr="00E505F9">
        <w:rPr>
          <w:rFonts w:ascii="Arial CE" w:hAnsi="Arial CE" w:cs="Arial"/>
          <w:szCs w:val="22"/>
        </w:rPr>
        <w:t xml:space="preserve">V případě </w:t>
      </w:r>
      <w:r>
        <w:rPr>
          <w:rFonts w:ascii="Arial CE" w:hAnsi="Arial CE" w:cs="Arial"/>
          <w:szCs w:val="22"/>
        </w:rPr>
        <w:t>druhého</w:t>
      </w:r>
      <w:r w:rsidRPr="00E505F9">
        <w:rPr>
          <w:rFonts w:ascii="Arial CE" w:hAnsi="Arial CE" w:cs="Arial"/>
          <w:szCs w:val="22"/>
        </w:rPr>
        <w:t xml:space="preserve"> dílčího plnění dnem protokolárního předání</w:t>
      </w:r>
      <w:r w:rsidRPr="00A87606">
        <w:rPr>
          <w:rFonts w:ascii="Arial CE" w:hAnsi="Arial CE" w:cs="Arial"/>
          <w:szCs w:val="22"/>
        </w:rPr>
        <w:t xml:space="preserve"> a převzetí </w:t>
      </w:r>
      <w:r w:rsidR="00A87606" w:rsidRPr="00E505F9">
        <w:rPr>
          <w:rFonts w:ascii="Arial CE" w:hAnsi="Arial CE" w:cs="Arial"/>
          <w:szCs w:val="22"/>
        </w:rPr>
        <w:t xml:space="preserve">kompletní PD ve výši </w:t>
      </w:r>
      <w:proofErr w:type="gramStart"/>
      <w:r w:rsidR="00755570" w:rsidRPr="00E505F9">
        <w:rPr>
          <w:rFonts w:ascii="Arial CE" w:hAnsi="Arial CE" w:cs="Arial"/>
          <w:szCs w:val="22"/>
        </w:rPr>
        <w:t>8</w:t>
      </w:r>
      <w:r w:rsidR="00A87606" w:rsidRPr="00E505F9">
        <w:rPr>
          <w:rFonts w:ascii="Arial CE" w:hAnsi="Arial CE" w:cs="Arial"/>
          <w:szCs w:val="22"/>
        </w:rPr>
        <w:t>0%</w:t>
      </w:r>
      <w:proofErr w:type="gramEnd"/>
      <w:r w:rsidR="00A87606" w:rsidRPr="00E505F9">
        <w:rPr>
          <w:rFonts w:ascii="Arial CE" w:hAnsi="Arial CE" w:cs="Arial"/>
          <w:szCs w:val="22"/>
        </w:rPr>
        <w:t xml:space="preserve"> </w:t>
      </w:r>
      <w:r w:rsidR="00840DDD">
        <w:rPr>
          <w:rFonts w:ascii="Arial CE" w:hAnsi="Arial CE" w:cs="Arial"/>
          <w:szCs w:val="22"/>
        </w:rPr>
        <w:t>z částky 405 850 Kč</w:t>
      </w:r>
      <w:r w:rsidR="00A87606" w:rsidRPr="00E505F9">
        <w:rPr>
          <w:rFonts w:ascii="Arial CE" w:hAnsi="Arial CE" w:cs="Arial"/>
          <w:szCs w:val="22"/>
        </w:rPr>
        <w:t>, tj.</w:t>
      </w:r>
      <w:r w:rsidR="00436973" w:rsidRPr="00E505F9">
        <w:rPr>
          <w:rFonts w:ascii="Arial CE" w:hAnsi="Arial CE" w:cs="Arial"/>
          <w:szCs w:val="22"/>
        </w:rPr>
        <w:t xml:space="preserve"> </w:t>
      </w:r>
      <w:r w:rsidR="00A329BD" w:rsidRPr="00A329BD">
        <w:rPr>
          <w:rFonts w:ascii="Arial CE" w:hAnsi="Arial CE" w:cs="Arial"/>
          <w:b/>
          <w:bCs/>
          <w:szCs w:val="22"/>
        </w:rPr>
        <w:t>324 680,00</w:t>
      </w:r>
      <w:r w:rsidR="007B02FB" w:rsidRPr="00E505F9">
        <w:rPr>
          <w:rFonts w:ascii="Arial CE" w:hAnsi="Arial CE" w:cs="Arial"/>
          <w:b/>
          <w:szCs w:val="22"/>
        </w:rPr>
        <w:t xml:space="preserve"> </w:t>
      </w:r>
      <w:r w:rsidR="00A87606" w:rsidRPr="00E505F9">
        <w:rPr>
          <w:rFonts w:ascii="Arial CE" w:hAnsi="Arial CE" w:cs="Arial"/>
          <w:b/>
          <w:szCs w:val="22"/>
        </w:rPr>
        <w:t>Kč bez DPH</w:t>
      </w:r>
      <w:r w:rsidR="00C33382" w:rsidRPr="00E505F9">
        <w:rPr>
          <w:rFonts w:ascii="Arial CE" w:hAnsi="Arial CE" w:cs="Arial"/>
          <w:szCs w:val="22"/>
        </w:rPr>
        <w:t>.</w:t>
      </w:r>
    </w:p>
    <w:p w14:paraId="1889AF6B" w14:textId="08F68C13" w:rsidR="00A87606" w:rsidRPr="00E33DA7" w:rsidRDefault="00A87606" w:rsidP="00DA1AE6">
      <w:pPr>
        <w:pStyle w:val="Odstavecseseznamem"/>
        <w:numPr>
          <w:ilvl w:val="0"/>
          <w:numId w:val="8"/>
        </w:numPr>
        <w:suppressAutoHyphens/>
        <w:contextualSpacing/>
        <w:jc w:val="both"/>
        <w:rPr>
          <w:rFonts w:ascii="Arial CE" w:eastAsia="Arial CE" w:hAnsi="Arial CE" w:cs="Arial CE"/>
          <w:szCs w:val="22"/>
        </w:rPr>
      </w:pPr>
      <w:r w:rsidRPr="00E33DA7">
        <w:rPr>
          <w:rFonts w:ascii="Arial CE" w:eastAsia="Arial CE" w:hAnsi="Arial CE" w:cs="Arial CE"/>
          <w:szCs w:val="22"/>
        </w:rPr>
        <w:t xml:space="preserve">V případě celkového plnění dnem podpisu „Rozhodnutí“ o schválení PD stupně generálním ředitelem Povodí Ohře, s. p., po předchozím projednání v </w:t>
      </w:r>
      <w:r w:rsidR="00AD2161">
        <w:rPr>
          <w:rFonts w:ascii="Arial CE" w:eastAsia="Arial CE" w:hAnsi="Arial CE" w:cs="Arial CE"/>
          <w:szCs w:val="22"/>
        </w:rPr>
        <w:t>dokumentační</w:t>
      </w:r>
      <w:r w:rsidRPr="00E33DA7">
        <w:rPr>
          <w:rFonts w:ascii="Arial CE" w:eastAsia="Arial CE" w:hAnsi="Arial CE" w:cs="Arial CE"/>
          <w:szCs w:val="22"/>
        </w:rPr>
        <w:t xml:space="preserve"> komisi ve výši zbývajících 20% </w:t>
      </w:r>
      <w:r w:rsidR="00840DDD">
        <w:rPr>
          <w:rFonts w:ascii="Arial CE" w:hAnsi="Arial CE" w:cs="Arial"/>
          <w:szCs w:val="22"/>
        </w:rPr>
        <w:t>z částky 405 850 Kč</w:t>
      </w:r>
      <w:r w:rsidRPr="00E33DA7">
        <w:rPr>
          <w:rFonts w:ascii="Arial CE" w:eastAsia="Arial CE" w:hAnsi="Arial CE" w:cs="Arial CE"/>
          <w:szCs w:val="22"/>
        </w:rPr>
        <w:t xml:space="preserve">, </w:t>
      </w:r>
      <w:r w:rsidRPr="00D576C9">
        <w:rPr>
          <w:rFonts w:ascii="Arial CE" w:eastAsia="Arial CE" w:hAnsi="Arial CE" w:cs="Arial CE"/>
          <w:szCs w:val="22"/>
        </w:rPr>
        <w:t xml:space="preserve">tj. </w:t>
      </w:r>
      <w:r w:rsidR="00A329BD" w:rsidRPr="00A329BD">
        <w:rPr>
          <w:rFonts w:ascii="Arial CE" w:eastAsia="Arial CE" w:hAnsi="Arial CE" w:cs="Arial CE"/>
          <w:b/>
          <w:bCs/>
          <w:szCs w:val="22"/>
        </w:rPr>
        <w:t>81 170,</w:t>
      </w:r>
      <w:proofErr w:type="gramStart"/>
      <w:r w:rsidR="00A329BD" w:rsidRPr="00A329BD">
        <w:rPr>
          <w:rFonts w:ascii="Arial CE" w:eastAsia="Arial CE" w:hAnsi="Arial CE" w:cs="Arial CE"/>
          <w:b/>
          <w:bCs/>
          <w:szCs w:val="22"/>
        </w:rPr>
        <w:t>00</w:t>
      </w:r>
      <w:r w:rsidR="00D576C9" w:rsidRPr="00D576C9">
        <w:rPr>
          <w:rFonts w:ascii="Arial CE" w:eastAsia="Arial CE" w:hAnsi="Arial CE" w:cs="Arial CE"/>
          <w:b/>
          <w:szCs w:val="22"/>
        </w:rPr>
        <w:t> </w:t>
      </w:r>
      <w:r w:rsidR="00862710" w:rsidRPr="00D576C9">
        <w:rPr>
          <w:rFonts w:ascii="Arial CE" w:eastAsia="Arial CE" w:hAnsi="Arial CE" w:cs="Arial CE"/>
          <w:szCs w:val="22"/>
        </w:rPr>
        <w:t xml:space="preserve"> </w:t>
      </w:r>
      <w:r w:rsidR="00E528FC" w:rsidRPr="00D576C9">
        <w:rPr>
          <w:rFonts w:ascii="Arial CE" w:eastAsia="Arial CE" w:hAnsi="Arial CE" w:cs="Arial CE"/>
          <w:b/>
          <w:szCs w:val="22"/>
        </w:rPr>
        <w:t>Kč</w:t>
      </w:r>
      <w:proofErr w:type="gramEnd"/>
      <w:r w:rsidR="00E528FC" w:rsidRPr="00D576C9">
        <w:rPr>
          <w:rFonts w:ascii="Arial CE" w:eastAsia="Arial CE" w:hAnsi="Arial CE" w:cs="Arial CE"/>
          <w:b/>
          <w:szCs w:val="22"/>
        </w:rPr>
        <w:t xml:space="preserve"> </w:t>
      </w:r>
      <w:r w:rsidRPr="00D576C9">
        <w:rPr>
          <w:rFonts w:ascii="Arial CE" w:eastAsia="Arial CE" w:hAnsi="Arial CE" w:cs="Arial CE"/>
          <w:b/>
          <w:szCs w:val="22"/>
        </w:rPr>
        <w:t>bez DPH</w:t>
      </w:r>
      <w:r w:rsidRPr="00D576C9">
        <w:rPr>
          <w:rFonts w:ascii="Arial CE" w:eastAsia="Arial CE" w:hAnsi="Arial CE" w:cs="Arial CE"/>
          <w:szCs w:val="22"/>
        </w:rPr>
        <w:t>.</w:t>
      </w:r>
      <w:r w:rsidRPr="00E33DA7">
        <w:rPr>
          <w:rFonts w:ascii="Arial CE" w:eastAsia="Arial CE" w:hAnsi="Arial CE" w:cs="Arial CE"/>
          <w:szCs w:val="22"/>
        </w:rPr>
        <w:t xml:space="preserve"> </w:t>
      </w:r>
    </w:p>
    <w:p w14:paraId="751B582F" w14:textId="77777777" w:rsidR="00A87606" w:rsidRPr="00A87606" w:rsidRDefault="00A87606" w:rsidP="00A87606">
      <w:pPr>
        <w:suppressAutoHyphens/>
        <w:ind w:left="1080" w:hanging="371"/>
        <w:jc w:val="both"/>
        <w:rPr>
          <w:rFonts w:ascii="Arial CE" w:eastAsia="Arial CE" w:hAnsi="Arial CE" w:cs="Arial CE"/>
          <w:szCs w:val="22"/>
        </w:rPr>
      </w:pPr>
      <w:r w:rsidRPr="00E33DA7">
        <w:rPr>
          <w:rFonts w:ascii="Arial CE" w:eastAsia="Arial CE" w:hAnsi="Arial CE" w:cs="Arial CE"/>
          <w:szCs w:val="22"/>
        </w:rPr>
        <w:t xml:space="preserve">Schválení PD v </w:t>
      </w:r>
      <w:r w:rsidR="00AD2161">
        <w:rPr>
          <w:rFonts w:ascii="Arial CE" w:eastAsia="Arial CE" w:hAnsi="Arial CE" w:cs="Arial CE"/>
          <w:szCs w:val="22"/>
        </w:rPr>
        <w:t>D</w:t>
      </w:r>
      <w:r w:rsidRPr="00E33DA7">
        <w:rPr>
          <w:rFonts w:ascii="Arial CE" w:eastAsia="Arial CE" w:hAnsi="Arial CE" w:cs="Arial CE"/>
          <w:szCs w:val="22"/>
        </w:rPr>
        <w:t>K je povinen objednavatel oznámit zhotoviteli</w:t>
      </w:r>
      <w:r w:rsidRPr="00A87606">
        <w:rPr>
          <w:rFonts w:ascii="Arial CE" w:eastAsia="Arial CE" w:hAnsi="Arial CE" w:cs="Arial CE"/>
          <w:szCs w:val="22"/>
        </w:rPr>
        <w:t xml:space="preserve"> do 5 pracovních </w:t>
      </w:r>
    </w:p>
    <w:p w14:paraId="35130BBF" w14:textId="77777777" w:rsidR="00A87606" w:rsidRPr="00A87606" w:rsidRDefault="00A87606" w:rsidP="00A87606">
      <w:pPr>
        <w:suppressAutoHyphens/>
        <w:ind w:left="1080" w:hanging="371"/>
        <w:jc w:val="both"/>
        <w:rPr>
          <w:rFonts w:ascii="Arial CE" w:eastAsia="Arial CE" w:hAnsi="Arial CE" w:cs="Arial CE"/>
          <w:szCs w:val="22"/>
        </w:rPr>
      </w:pPr>
      <w:r w:rsidRPr="00A87606">
        <w:rPr>
          <w:rFonts w:ascii="Arial CE" w:eastAsia="Arial CE" w:hAnsi="Arial CE" w:cs="Arial CE"/>
          <w:szCs w:val="22"/>
        </w:rPr>
        <w:t>dnů po podpisu Rozhodnutí generálním ředitelem Povodí Ohře, s. p.</w:t>
      </w:r>
    </w:p>
    <w:p w14:paraId="36B65DDA" w14:textId="07CE81B9" w:rsidR="00A87606" w:rsidRDefault="00A87606" w:rsidP="00A87606">
      <w:pPr>
        <w:suppressAutoHyphens/>
        <w:contextualSpacing/>
        <w:jc w:val="both"/>
        <w:rPr>
          <w:rFonts w:ascii="Arial CE" w:eastAsia="Arial CE" w:hAnsi="Arial CE" w:cs="Arial CE"/>
        </w:rPr>
      </w:pPr>
    </w:p>
    <w:p w14:paraId="4CF6DEFD" w14:textId="18249E4E" w:rsidR="006774F6" w:rsidRPr="003243C7" w:rsidRDefault="006774F6" w:rsidP="006774F6">
      <w:pPr>
        <w:suppressAutoHyphens/>
        <w:ind w:left="1080" w:hanging="1080"/>
        <w:rPr>
          <w:rFonts w:ascii="Arial CE" w:eastAsia="Arial CE" w:hAnsi="Arial CE" w:cs="Arial CE"/>
        </w:rPr>
      </w:pPr>
      <w:bookmarkStart w:id="1" w:name="_Hlk47970335"/>
      <w:r w:rsidRPr="003243C7">
        <w:rPr>
          <w:rFonts w:ascii="Arial CE" w:eastAsia="Arial CE" w:hAnsi="Arial CE" w:cs="Arial CE"/>
        </w:rPr>
        <w:t>Každá faktura bude povinně obsahovat příslušné číslo akce, tj.  502 </w:t>
      </w:r>
      <w:r w:rsidR="00326AF0" w:rsidRPr="003243C7">
        <w:rPr>
          <w:rFonts w:ascii="Arial CE" w:eastAsia="Arial CE" w:hAnsi="Arial CE" w:cs="Arial CE"/>
        </w:rPr>
        <w:t>620</w:t>
      </w:r>
      <w:r w:rsidRPr="003243C7">
        <w:rPr>
          <w:rFonts w:ascii="Arial CE" w:eastAsia="Arial CE" w:hAnsi="Arial CE" w:cs="Arial CE"/>
        </w:rPr>
        <w:t xml:space="preserve">, </w:t>
      </w:r>
      <w:r w:rsidR="00326AF0" w:rsidRPr="003243C7">
        <w:rPr>
          <w:rFonts w:ascii="Arial CE" w:eastAsia="Arial CE" w:hAnsi="Arial CE" w:cs="Arial CE"/>
        </w:rPr>
        <w:t>301 722</w:t>
      </w:r>
      <w:r w:rsidRPr="003243C7">
        <w:rPr>
          <w:rFonts w:ascii="Arial CE" w:eastAsia="Arial CE" w:hAnsi="Arial CE" w:cs="Arial CE"/>
        </w:rPr>
        <w:t>.</w:t>
      </w:r>
    </w:p>
    <w:bookmarkEnd w:id="1"/>
    <w:p w14:paraId="18534125" w14:textId="77777777" w:rsidR="006774F6" w:rsidRPr="00A87606" w:rsidRDefault="006774F6" w:rsidP="00A87606">
      <w:pPr>
        <w:suppressAutoHyphens/>
        <w:contextualSpacing/>
        <w:jc w:val="both"/>
        <w:rPr>
          <w:rFonts w:ascii="Arial CE" w:eastAsia="Arial CE" w:hAnsi="Arial CE" w:cs="Arial CE"/>
        </w:rPr>
      </w:pPr>
    </w:p>
    <w:p w14:paraId="0D3B4845" w14:textId="77777777" w:rsidR="009424A7" w:rsidRDefault="001B5E7B" w:rsidP="00DA1AE6">
      <w:pPr>
        <w:pStyle w:val="Odstavecseseznamem"/>
        <w:numPr>
          <w:ilvl w:val="0"/>
          <w:numId w:val="7"/>
        </w:numPr>
        <w:autoSpaceDE w:val="0"/>
        <w:autoSpaceDN w:val="0"/>
        <w:adjustRightInd w:val="0"/>
        <w:jc w:val="both"/>
        <w:rPr>
          <w:rFonts w:ascii="Arial CE" w:hAnsi="Arial CE" w:cs="Arial"/>
          <w:szCs w:val="22"/>
        </w:rPr>
      </w:pPr>
      <w:r w:rsidRPr="009244AD">
        <w:rPr>
          <w:rFonts w:ascii="Arial CE" w:hAnsi="Arial CE" w:cs="Arial"/>
          <w:szCs w:val="22"/>
        </w:rPr>
        <w:t>Všechny faktury musí splňovat náležitosti ve smyslu daňových a účetních předpisů platných na území České republiky, zejména zákona č. 563/</w:t>
      </w:r>
      <w:r w:rsidR="00715BB0" w:rsidRPr="009244AD">
        <w:rPr>
          <w:rFonts w:ascii="Arial CE" w:hAnsi="Arial CE" w:cs="Arial"/>
          <w:szCs w:val="22"/>
        </w:rPr>
        <w:t>19</w:t>
      </w:r>
      <w:r w:rsidRPr="009244AD">
        <w:rPr>
          <w:rFonts w:ascii="Arial CE" w:hAnsi="Arial CE" w:cs="Arial"/>
          <w:szCs w:val="22"/>
        </w:rPr>
        <w:t>91 Sb., o účetnictví</w:t>
      </w:r>
      <w:r w:rsidR="00EF16F1">
        <w:rPr>
          <w:rFonts w:ascii="Arial CE" w:hAnsi="Arial CE" w:cs="Arial"/>
          <w:szCs w:val="22"/>
        </w:rPr>
        <w:t>, ve znění pozdějších předpisů</w:t>
      </w:r>
      <w:r w:rsidRPr="009244AD">
        <w:rPr>
          <w:rFonts w:ascii="Arial CE" w:hAnsi="Arial CE" w:cs="Arial"/>
          <w:szCs w:val="22"/>
        </w:rPr>
        <w:t xml:space="preserve"> a zákona </w:t>
      </w:r>
      <w:r w:rsidR="006743F1" w:rsidRPr="009244AD">
        <w:rPr>
          <w:rFonts w:ascii="Arial CE" w:hAnsi="Arial CE" w:cs="Arial"/>
          <w:szCs w:val="22"/>
        </w:rPr>
        <w:t xml:space="preserve">č. </w:t>
      </w:r>
      <w:r w:rsidRPr="009244AD">
        <w:rPr>
          <w:rFonts w:ascii="Arial CE" w:hAnsi="Arial CE" w:cs="Arial"/>
          <w:szCs w:val="22"/>
        </w:rPr>
        <w:t>235/2004 Sb., o DPH v platném znění a dále n</w:t>
      </w:r>
      <w:r w:rsidR="009424A7" w:rsidRPr="009244AD">
        <w:rPr>
          <w:rFonts w:ascii="Arial CE" w:hAnsi="Arial CE" w:cs="Arial"/>
          <w:szCs w:val="22"/>
        </w:rPr>
        <w:t>áležitosti stanovené smlouvou.</w:t>
      </w:r>
    </w:p>
    <w:p w14:paraId="36502AE6" w14:textId="77777777" w:rsidR="0048473A" w:rsidRPr="009244AD" w:rsidRDefault="0048473A" w:rsidP="0048473A">
      <w:pPr>
        <w:pStyle w:val="Odstavecseseznamem"/>
        <w:autoSpaceDE w:val="0"/>
        <w:autoSpaceDN w:val="0"/>
        <w:adjustRightInd w:val="0"/>
        <w:ind w:left="360"/>
        <w:jc w:val="both"/>
        <w:rPr>
          <w:rFonts w:ascii="Arial CE" w:hAnsi="Arial CE" w:cs="Arial"/>
          <w:szCs w:val="22"/>
        </w:rPr>
      </w:pPr>
    </w:p>
    <w:p w14:paraId="3C8A9D5C" w14:textId="77777777" w:rsidR="00B37DBF" w:rsidRPr="00495FCD" w:rsidRDefault="001B5E7B" w:rsidP="00B37DBF">
      <w:pPr>
        <w:autoSpaceDE w:val="0"/>
        <w:autoSpaceDN w:val="0"/>
        <w:adjustRightInd w:val="0"/>
        <w:ind w:left="360"/>
        <w:jc w:val="both"/>
        <w:rPr>
          <w:rFonts w:ascii="Arial CE" w:hAnsi="Arial CE" w:cs="Arial"/>
          <w:color w:val="0000FF"/>
          <w:szCs w:val="22"/>
        </w:rPr>
      </w:pPr>
      <w:r w:rsidRPr="001D7A19">
        <w:rPr>
          <w:rFonts w:ascii="Arial CE" w:hAnsi="Arial CE" w:cs="Arial"/>
          <w:szCs w:val="22"/>
        </w:rPr>
        <w:t xml:space="preserve">V případě chybějících nebo chybných náležitostí vrátí </w:t>
      </w:r>
      <w:r w:rsidR="00F2049C">
        <w:rPr>
          <w:rFonts w:ascii="Arial CE" w:hAnsi="Arial CE" w:cs="Arial"/>
          <w:szCs w:val="22"/>
        </w:rPr>
        <w:t xml:space="preserve">objednavatel </w:t>
      </w:r>
      <w:r w:rsidR="00E25F42">
        <w:rPr>
          <w:rFonts w:ascii="Arial CE" w:hAnsi="Arial CE" w:cs="Arial"/>
          <w:szCs w:val="22"/>
        </w:rPr>
        <w:t>zhotovitel</w:t>
      </w:r>
      <w:r w:rsidRPr="001D7A19">
        <w:rPr>
          <w:rFonts w:ascii="Arial CE" w:hAnsi="Arial CE" w:cs="Arial"/>
          <w:szCs w:val="22"/>
        </w:rPr>
        <w:t>i fakturu k opravě. Lhůta pro zaplacení pak počíná běžet od doby vrácení opravené faktury.</w:t>
      </w:r>
      <w:r w:rsidR="006E0F11" w:rsidRPr="001D7A19">
        <w:rPr>
          <w:rFonts w:ascii="Arial CE" w:hAnsi="Arial CE" w:cs="Arial"/>
          <w:szCs w:val="22"/>
        </w:rPr>
        <w:t xml:space="preserve"> </w:t>
      </w:r>
      <w:r w:rsidR="006E0F11" w:rsidRPr="009424A7">
        <w:rPr>
          <w:rFonts w:ascii="Arial CE" w:hAnsi="Arial CE" w:cs="Arial"/>
          <w:szCs w:val="22"/>
        </w:rPr>
        <w:t>Předat faktury lze i elektronicky na adresu:</w:t>
      </w:r>
      <w:r w:rsidR="00EC1EA9" w:rsidRPr="009424A7">
        <w:rPr>
          <w:rFonts w:ascii="Arial CE" w:hAnsi="Arial CE" w:cs="Arial"/>
          <w:szCs w:val="22"/>
        </w:rPr>
        <w:t xml:space="preserve"> </w:t>
      </w:r>
      <w:hyperlink r:id="rId8" w:history="1">
        <w:r w:rsidR="006E0F11" w:rsidRPr="00495FCD">
          <w:rPr>
            <w:rStyle w:val="Hypertextovodkaz"/>
            <w:rFonts w:ascii="Arial CE" w:hAnsi="Arial CE" w:cs="Arial"/>
            <w:szCs w:val="22"/>
            <w:u w:val="none"/>
          </w:rPr>
          <w:t>faktury-pr@poh.cz</w:t>
        </w:r>
      </w:hyperlink>
      <w:r w:rsidR="006E0F11" w:rsidRPr="00495FCD">
        <w:rPr>
          <w:rFonts w:ascii="Arial CE" w:hAnsi="Arial CE" w:cs="Arial"/>
          <w:color w:val="0000FF"/>
          <w:szCs w:val="22"/>
        </w:rPr>
        <w:t>.</w:t>
      </w:r>
    </w:p>
    <w:p w14:paraId="2CC3AA2A" w14:textId="77777777" w:rsidR="00B37DBF" w:rsidRDefault="00B37DBF" w:rsidP="00B37DBF">
      <w:pPr>
        <w:autoSpaceDE w:val="0"/>
        <w:autoSpaceDN w:val="0"/>
        <w:adjustRightInd w:val="0"/>
        <w:ind w:left="360"/>
        <w:jc w:val="both"/>
        <w:rPr>
          <w:rFonts w:ascii="Arial CE" w:hAnsi="Arial CE" w:cs="Arial"/>
          <w:szCs w:val="22"/>
        </w:rPr>
      </w:pPr>
    </w:p>
    <w:p w14:paraId="6963DBA1" w14:textId="77777777" w:rsidR="000F2A40" w:rsidRDefault="00B37DBF" w:rsidP="00DA1AE6">
      <w:pPr>
        <w:pStyle w:val="Odstavecseseznamem"/>
        <w:numPr>
          <w:ilvl w:val="0"/>
          <w:numId w:val="7"/>
        </w:numPr>
        <w:autoSpaceDE w:val="0"/>
        <w:autoSpaceDN w:val="0"/>
        <w:adjustRightInd w:val="0"/>
        <w:jc w:val="both"/>
        <w:rPr>
          <w:rFonts w:ascii="Arial CE" w:hAnsi="Arial CE" w:cs="Arial"/>
          <w:szCs w:val="22"/>
        </w:rPr>
      </w:pPr>
      <w:r w:rsidRPr="00B37DBF">
        <w:rPr>
          <w:rFonts w:ascii="Arial CE" w:hAnsi="Arial CE" w:cs="Arial"/>
          <w:szCs w:val="22"/>
        </w:rPr>
        <w:t>Pokud zhotovitel prací nedodrží správný postup fakturace, zejména ustanovení zákona č. 235/2004 Sb., o DPH v platném znění, v důsledku čehož dojde u objednavatele k chybnému vypořádání DPH, zavazuje se zhotovitel zaplatit objednateli smluvní pokutu ve výši, která bude správcem daně vyměřena objednavateli jako sankce.</w:t>
      </w:r>
    </w:p>
    <w:p w14:paraId="36EDAF8B" w14:textId="77777777" w:rsidR="00B37DBF" w:rsidRPr="00B37DBF" w:rsidRDefault="00B37DBF" w:rsidP="00B37DBF">
      <w:pPr>
        <w:pStyle w:val="Odstavecseseznamem"/>
        <w:autoSpaceDE w:val="0"/>
        <w:autoSpaceDN w:val="0"/>
        <w:adjustRightInd w:val="0"/>
        <w:ind w:left="360"/>
        <w:jc w:val="both"/>
        <w:rPr>
          <w:rFonts w:ascii="Arial CE" w:hAnsi="Arial CE" w:cs="Arial"/>
          <w:szCs w:val="22"/>
        </w:rPr>
      </w:pPr>
    </w:p>
    <w:p w14:paraId="57742B3B" w14:textId="77777777" w:rsidR="001B5E7B" w:rsidRPr="00715BB0" w:rsidRDefault="001B5E7B" w:rsidP="00DA1AE6">
      <w:pPr>
        <w:pStyle w:val="Odstavecseseznamem"/>
        <w:numPr>
          <w:ilvl w:val="0"/>
          <w:numId w:val="7"/>
        </w:numPr>
        <w:autoSpaceDE w:val="0"/>
        <w:autoSpaceDN w:val="0"/>
        <w:adjustRightInd w:val="0"/>
        <w:jc w:val="both"/>
        <w:rPr>
          <w:rFonts w:ascii="Arial CE" w:hAnsi="Arial CE" w:cs="Arial"/>
          <w:szCs w:val="22"/>
        </w:rPr>
      </w:pPr>
      <w:r w:rsidRPr="00715BB0">
        <w:rPr>
          <w:rFonts w:ascii="Arial CE" w:hAnsi="Arial CE" w:cs="Arial"/>
          <w:szCs w:val="22"/>
        </w:rPr>
        <w:lastRenderedPageBreak/>
        <w:t xml:space="preserve">Splatnost faktury je </w:t>
      </w:r>
      <w:r w:rsidRPr="007901CA">
        <w:rPr>
          <w:rFonts w:ascii="Arial CE" w:hAnsi="Arial CE" w:cs="Arial"/>
          <w:szCs w:val="22"/>
        </w:rPr>
        <w:t>30 dnů</w:t>
      </w:r>
      <w:r w:rsidRPr="00715BB0">
        <w:rPr>
          <w:rFonts w:ascii="Arial CE" w:hAnsi="Arial CE" w:cs="Arial"/>
          <w:szCs w:val="22"/>
        </w:rPr>
        <w:t xml:space="preserve"> od data doručení faktury</w:t>
      </w:r>
      <w:r w:rsidR="00F2049C" w:rsidRPr="00F2049C">
        <w:rPr>
          <w:rFonts w:ascii="Arial CE" w:hAnsi="Arial CE" w:cs="Arial"/>
          <w:szCs w:val="22"/>
        </w:rPr>
        <w:t xml:space="preserve"> </w:t>
      </w:r>
      <w:r w:rsidR="00F2049C">
        <w:rPr>
          <w:rFonts w:ascii="Arial CE" w:hAnsi="Arial CE" w:cs="Arial"/>
          <w:szCs w:val="22"/>
        </w:rPr>
        <w:t>objednavateli</w:t>
      </w:r>
      <w:r w:rsidR="00181F6B">
        <w:rPr>
          <w:rFonts w:ascii="Arial CE" w:hAnsi="Arial CE" w:cs="Arial"/>
          <w:szCs w:val="22"/>
        </w:rPr>
        <w:t>.</w:t>
      </w:r>
    </w:p>
    <w:p w14:paraId="1EAB5811" w14:textId="77777777" w:rsidR="000F2A40" w:rsidRPr="001D7A19" w:rsidRDefault="000F2A40" w:rsidP="009424A7">
      <w:pPr>
        <w:autoSpaceDE w:val="0"/>
        <w:autoSpaceDN w:val="0"/>
        <w:adjustRightInd w:val="0"/>
        <w:jc w:val="both"/>
        <w:rPr>
          <w:rFonts w:ascii="Arial CE" w:hAnsi="Arial CE" w:cs="Arial"/>
          <w:szCs w:val="22"/>
        </w:rPr>
      </w:pPr>
    </w:p>
    <w:p w14:paraId="2E5E51A7" w14:textId="75685CD6" w:rsidR="0048473A" w:rsidRDefault="001B5E7B" w:rsidP="00DA1AE6">
      <w:pPr>
        <w:pStyle w:val="Odstavecseseznamem"/>
        <w:numPr>
          <w:ilvl w:val="0"/>
          <w:numId w:val="7"/>
        </w:numPr>
        <w:autoSpaceDE w:val="0"/>
        <w:autoSpaceDN w:val="0"/>
        <w:adjustRightInd w:val="0"/>
        <w:jc w:val="both"/>
        <w:rPr>
          <w:rFonts w:ascii="Arial CE" w:hAnsi="Arial CE" w:cs="Arial"/>
          <w:szCs w:val="22"/>
        </w:rPr>
      </w:pPr>
      <w:r w:rsidRPr="00715BB0">
        <w:rPr>
          <w:rFonts w:ascii="Arial CE" w:hAnsi="Arial CE" w:cs="Arial"/>
          <w:szCs w:val="22"/>
        </w:rPr>
        <w:t xml:space="preserve">Peněžitý závazek (dluh) </w:t>
      </w:r>
      <w:r w:rsidR="00F2049C">
        <w:rPr>
          <w:rFonts w:ascii="Arial CE" w:hAnsi="Arial CE" w:cs="Arial"/>
          <w:szCs w:val="22"/>
        </w:rPr>
        <w:t>objednavatele</w:t>
      </w:r>
      <w:r w:rsidR="00F2049C" w:rsidRPr="00715BB0">
        <w:rPr>
          <w:rFonts w:ascii="Arial CE" w:hAnsi="Arial CE" w:cs="Arial"/>
          <w:szCs w:val="22"/>
        </w:rPr>
        <w:t xml:space="preserve"> </w:t>
      </w:r>
      <w:r w:rsidRPr="00715BB0">
        <w:rPr>
          <w:rFonts w:ascii="Arial CE" w:hAnsi="Arial CE" w:cs="Arial"/>
          <w:szCs w:val="22"/>
        </w:rPr>
        <w:t xml:space="preserve">se považuje za splněný v den, kdy je dlužná částka připsána na účet </w:t>
      </w:r>
      <w:r w:rsidR="00E25F42">
        <w:rPr>
          <w:rFonts w:ascii="Arial CE" w:hAnsi="Arial CE" w:cs="Arial"/>
          <w:szCs w:val="22"/>
        </w:rPr>
        <w:t>zhotovitel</w:t>
      </w:r>
      <w:r w:rsidR="00181F6B">
        <w:rPr>
          <w:rFonts w:ascii="Arial CE" w:hAnsi="Arial CE" w:cs="Arial"/>
          <w:szCs w:val="22"/>
        </w:rPr>
        <w:t>e</w:t>
      </w:r>
      <w:r w:rsidR="00FD7A44">
        <w:rPr>
          <w:rFonts w:ascii="Arial CE" w:hAnsi="Arial CE" w:cs="Arial"/>
          <w:szCs w:val="22"/>
        </w:rPr>
        <w:t>.</w:t>
      </w:r>
    </w:p>
    <w:p w14:paraId="08E16AE0" w14:textId="77777777" w:rsidR="00840DDD" w:rsidRPr="00840DDD" w:rsidRDefault="00840DDD" w:rsidP="00840DDD">
      <w:pPr>
        <w:pStyle w:val="Odstavecseseznamem"/>
        <w:rPr>
          <w:rFonts w:ascii="Arial CE" w:hAnsi="Arial CE" w:cs="Arial"/>
          <w:szCs w:val="22"/>
        </w:rPr>
      </w:pPr>
    </w:p>
    <w:p w14:paraId="3FBE76D4" w14:textId="77777777" w:rsidR="00840DDD" w:rsidRDefault="00840DDD" w:rsidP="00840DDD">
      <w:pPr>
        <w:pStyle w:val="Odstavecseseznamem"/>
        <w:autoSpaceDE w:val="0"/>
        <w:autoSpaceDN w:val="0"/>
        <w:adjustRightInd w:val="0"/>
        <w:ind w:left="360"/>
        <w:jc w:val="both"/>
        <w:rPr>
          <w:rFonts w:ascii="Arial CE" w:hAnsi="Arial CE" w:cs="Arial"/>
          <w:szCs w:val="22"/>
        </w:rPr>
      </w:pPr>
    </w:p>
    <w:p w14:paraId="0EEF120F" w14:textId="77777777" w:rsidR="00F03077" w:rsidRPr="001D7A19" w:rsidRDefault="002536D0"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70C0"/>
          <w:szCs w:val="22"/>
          <w:u w:val="single"/>
        </w:rPr>
      </w:pPr>
      <w:r>
        <w:rPr>
          <w:rFonts w:ascii="Arial CE" w:hAnsi="Arial CE" w:cs="Arial"/>
          <w:b/>
          <w:color w:val="000000"/>
          <w:szCs w:val="22"/>
          <w:u w:val="single"/>
        </w:rPr>
        <w:t>Čl. VI</w:t>
      </w:r>
      <w:r w:rsidR="00F03077" w:rsidRPr="001D7A19">
        <w:rPr>
          <w:rFonts w:ascii="Arial CE" w:hAnsi="Arial CE" w:cs="Arial"/>
          <w:b/>
          <w:color w:val="000000"/>
          <w:szCs w:val="22"/>
          <w:u w:val="single"/>
        </w:rPr>
        <w:t xml:space="preserve">. SANKCE </w:t>
      </w:r>
    </w:p>
    <w:p w14:paraId="0494803A" w14:textId="77777777" w:rsidR="004B2396" w:rsidRPr="00DD4362" w:rsidRDefault="004B2396" w:rsidP="000F2A40">
      <w:pPr>
        <w:pStyle w:val="A-odstavecodsazensodrkami"/>
        <w:numPr>
          <w:ilvl w:val="0"/>
          <w:numId w:val="0"/>
        </w:numPr>
        <w:ind w:left="502"/>
        <w:rPr>
          <w:rFonts w:ascii="Arial CE" w:hAnsi="Arial CE"/>
          <w:strike/>
          <w:color w:val="FF0000"/>
        </w:rPr>
      </w:pPr>
    </w:p>
    <w:p w14:paraId="5007DC14" w14:textId="146C4B4B" w:rsidR="00695ECE" w:rsidRDefault="00695ECE" w:rsidP="0008010B">
      <w:pPr>
        <w:pStyle w:val="A-odstavecodsazensodrkami"/>
        <w:numPr>
          <w:ilvl w:val="0"/>
          <w:numId w:val="2"/>
        </w:numPr>
        <w:ind w:hanging="502"/>
        <w:rPr>
          <w:rFonts w:ascii="Arial CE" w:hAnsi="Arial CE"/>
        </w:rPr>
      </w:pPr>
      <w:r w:rsidRPr="009424A7">
        <w:rPr>
          <w:rFonts w:ascii="Arial CE" w:hAnsi="Arial CE"/>
        </w:rPr>
        <w:t xml:space="preserve">Pokud bude </w:t>
      </w:r>
      <w:r w:rsidR="00E25F42">
        <w:rPr>
          <w:rFonts w:ascii="Arial CE" w:hAnsi="Arial CE"/>
        </w:rPr>
        <w:t>zhotovitel</w:t>
      </w:r>
      <w:r w:rsidRPr="009424A7">
        <w:rPr>
          <w:rFonts w:ascii="Arial CE" w:hAnsi="Arial CE"/>
        </w:rPr>
        <w:t xml:space="preserve"> v prodlení proti kterémukoliv smluvně ujednanému dílčímu postupovému termínu plnění </w:t>
      </w:r>
      <w:r w:rsidR="001710AB" w:rsidRPr="009424A7">
        <w:rPr>
          <w:rFonts w:ascii="Arial CE" w:hAnsi="Arial CE"/>
        </w:rPr>
        <w:t xml:space="preserve">části </w:t>
      </w:r>
      <w:r w:rsidRPr="009424A7">
        <w:rPr>
          <w:rFonts w:ascii="Arial CE" w:hAnsi="Arial CE"/>
        </w:rPr>
        <w:t xml:space="preserve">díla, je povinen zaplatit </w:t>
      </w:r>
      <w:r w:rsidR="00F2049C">
        <w:rPr>
          <w:rFonts w:ascii="Arial CE" w:hAnsi="Arial CE"/>
        </w:rPr>
        <w:t>objednavateli</w:t>
      </w:r>
      <w:r w:rsidR="00F2049C" w:rsidRPr="009424A7">
        <w:rPr>
          <w:rFonts w:ascii="Arial CE" w:hAnsi="Arial CE"/>
        </w:rPr>
        <w:t xml:space="preserve"> </w:t>
      </w:r>
      <w:r w:rsidRPr="009424A7">
        <w:rPr>
          <w:rFonts w:ascii="Arial CE" w:hAnsi="Arial CE"/>
        </w:rPr>
        <w:t xml:space="preserve">smluvní pokutu ve výši </w:t>
      </w:r>
      <w:r w:rsidR="00D930EA">
        <w:rPr>
          <w:rFonts w:ascii="Arial CE" w:hAnsi="Arial CE"/>
        </w:rPr>
        <w:t>0,2</w:t>
      </w:r>
      <w:r w:rsidRPr="004601D5">
        <w:rPr>
          <w:rFonts w:ascii="Arial CE" w:hAnsi="Arial CE"/>
        </w:rPr>
        <w:t> %</w:t>
      </w:r>
      <w:r w:rsidRPr="009424A7">
        <w:rPr>
          <w:rFonts w:ascii="Arial CE" w:hAnsi="Arial CE"/>
          <w:b/>
        </w:rPr>
        <w:t xml:space="preserve"> </w:t>
      </w:r>
      <w:r w:rsidRPr="009424A7">
        <w:rPr>
          <w:rFonts w:ascii="Arial CE" w:hAnsi="Arial CE"/>
        </w:rPr>
        <w:t>z části ceny díla odpovídajícímu konkrétnímu dílčímu plnění za každý i započatý den prodlení</w:t>
      </w:r>
      <w:r w:rsidR="009424A7">
        <w:rPr>
          <w:rFonts w:ascii="Arial CE" w:hAnsi="Arial CE"/>
        </w:rPr>
        <w:t>.</w:t>
      </w:r>
    </w:p>
    <w:p w14:paraId="5892CF25" w14:textId="77777777" w:rsidR="00BB6A12" w:rsidRDefault="00BB6A12" w:rsidP="00BB6A12">
      <w:pPr>
        <w:pStyle w:val="A-odstavecodsazensodrkami"/>
        <w:numPr>
          <w:ilvl w:val="0"/>
          <w:numId w:val="0"/>
        </w:numPr>
        <w:ind w:left="502"/>
        <w:rPr>
          <w:rFonts w:ascii="Arial CE" w:hAnsi="Arial CE"/>
        </w:rPr>
      </w:pPr>
    </w:p>
    <w:p w14:paraId="13219D27" w14:textId="77777777" w:rsidR="00021E7B" w:rsidRDefault="00BB6A12" w:rsidP="00021E7B">
      <w:pPr>
        <w:pStyle w:val="A-odstavecodsazensodrkami"/>
        <w:numPr>
          <w:ilvl w:val="0"/>
          <w:numId w:val="2"/>
        </w:numPr>
        <w:ind w:hanging="502"/>
        <w:rPr>
          <w:rFonts w:ascii="Arial CE" w:hAnsi="Arial CE"/>
        </w:rPr>
      </w:pPr>
      <w:r w:rsidRPr="00BB6A12">
        <w:rPr>
          <w:rFonts w:ascii="Arial CE" w:hAnsi="Arial CE"/>
        </w:rPr>
        <w:t>Pokud bude objednatel v prodlení s úhradou faktury proti sjednanému termínu je povinen zaplatit dodava</w:t>
      </w:r>
      <w:r w:rsidR="007B02FB">
        <w:rPr>
          <w:rFonts w:ascii="Arial CE" w:hAnsi="Arial CE"/>
        </w:rPr>
        <w:t xml:space="preserve">teli úrok z prodlení ve výši </w:t>
      </w:r>
      <w:r w:rsidR="00D930EA">
        <w:rPr>
          <w:rFonts w:ascii="Arial CE" w:hAnsi="Arial CE"/>
        </w:rPr>
        <w:t>0,2</w:t>
      </w:r>
      <w:r w:rsidRPr="004601D5">
        <w:rPr>
          <w:rFonts w:ascii="Arial CE" w:hAnsi="Arial CE"/>
        </w:rPr>
        <w:t xml:space="preserve"> %</w:t>
      </w:r>
      <w:r w:rsidRPr="00BB6A12">
        <w:rPr>
          <w:rFonts w:ascii="Arial CE" w:hAnsi="Arial CE"/>
        </w:rPr>
        <w:t xml:space="preserve"> z dlužné částky za každý i započatý den prodlení.</w:t>
      </w:r>
    </w:p>
    <w:p w14:paraId="0B96AB6D" w14:textId="77777777" w:rsidR="00021E7B" w:rsidRDefault="00021E7B" w:rsidP="00021E7B">
      <w:pPr>
        <w:pStyle w:val="Odstavecseseznamem"/>
      </w:pPr>
    </w:p>
    <w:p w14:paraId="2E3B284D" w14:textId="77777777" w:rsidR="00021E7B" w:rsidRPr="00F96696" w:rsidRDefault="00021E7B" w:rsidP="00021E7B">
      <w:pPr>
        <w:pStyle w:val="A-odstavecodsazensodrkami"/>
        <w:numPr>
          <w:ilvl w:val="0"/>
          <w:numId w:val="2"/>
        </w:numPr>
        <w:ind w:hanging="502"/>
        <w:rPr>
          <w:rFonts w:ascii="Arial CE" w:hAnsi="Arial CE"/>
        </w:rPr>
      </w:pPr>
      <w:r w:rsidRPr="00F96696">
        <w:t>Smluvní strany se dohodly, že v případě porušení povinností zhotovitele stanovené čl. II. posledním odstavcem této smlouvy, je objednatel oprávněn požadovat zaplacení smluvní pokuty ve výši 2 % z ceny díla bez DPH za porušení uvedené povinnosti</w:t>
      </w:r>
      <w:r w:rsidRPr="00F96696">
        <w:rPr>
          <w:color w:val="FF0000"/>
        </w:rPr>
        <w:t>.</w:t>
      </w:r>
    </w:p>
    <w:p w14:paraId="2E85D230" w14:textId="77777777" w:rsidR="00021E7B" w:rsidRDefault="00021E7B" w:rsidP="00021E7B">
      <w:pPr>
        <w:pStyle w:val="Odstavecseseznamem"/>
        <w:rPr>
          <w:rFonts w:ascii="Arial CE" w:hAnsi="Arial CE"/>
          <w:bCs/>
          <w:color w:val="000000"/>
        </w:rPr>
      </w:pPr>
    </w:p>
    <w:p w14:paraId="5EDD4876" w14:textId="77777777" w:rsidR="00021E7B" w:rsidRDefault="001229F7" w:rsidP="00021E7B">
      <w:pPr>
        <w:pStyle w:val="A-odstavecodsazensodrkami"/>
        <w:numPr>
          <w:ilvl w:val="0"/>
          <w:numId w:val="2"/>
        </w:numPr>
        <w:ind w:hanging="502"/>
        <w:rPr>
          <w:rFonts w:ascii="Arial CE" w:hAnsi="Arial CE"/>
          <w:bCs/>
          <w:color w:val="000000"/>
        </w:rPr>
      </w:pPr>
      <w:r w:rsidRPr="00021E7B">
        <w:rPr>
          <w:rFonts w:ascii="Arial CE" w:hAnsi="Arial CE"/>
          <w:bCs/>
          <w:color w:val="000000"/>
        </w:rPr>
        <w:t>Smluvní pokuty se nevztahují na případy, kdy prodlení nebo jiné porušení povinností bylo způsobeno okolnostmi vylučujícími odpovědnost ve smyslu § 2913</w:t>
      </w:r>
      <w:r w:rsidR="006743F1" w:rsidRPr="00021E7B">
        <w:rPr>
          <w:rFonts w:ascii="Arial CE" w:hAnsi="Arial CE"/>
          <w:bCs/>
          <w:color w:val="000000"/>
        </w:rPr>
        <w:t xml:space="preserve"> </w:t>
      </w:r>
      <w:r w:rsidR="0048473A" w:rsidRPr="00021E7B">
        <w:rPr>
          <w:rFonts w:ascii="Arial CE" w:hAnsi="Arial CE"/>
          <w:bCs/>
          <w:color w:val="000000"/>
        </w:rPr>
        <w:t xml:space="preserve">odst. 2 </w:t>
      </w:r>
      <w:r w:rsidR="006743F1" w:rsidRPr="00021E7B">
        <w:rPr>
          <w:rFonts w:ascii="Arial CE" w:hAnsi="Arial CE"/>
          <w:bCs/>
        </w:rPr>
        <w:t>zákona č. 89/2012 Sb.</w:t>
      </w:r>
      <w:r w:rsidR="00131628" w:rsidRPr="00021E7B">
        <w:rPr>
          <w:rFonts w:ascii="Arial CE" w:hAnsi="Arial CE"/>
          <w:bCs/>
        </w:rPr>
        <w:t>,</w:t>
      </w:r>
      <w:r w:rsidR="006743F1" w:rsidRPr="00021E7B">
        <w:rPr>
          <w:rFonts w:ascii="Arial CE" w:hAnsi="Arial CE"/>
          <w:bCs/>
          <w:color w:val="FF0000"/>
        </w:rPr>
        <w:t xml:space="preserve"> </w:t>
      </w:r>
      <w:r w:rsidR="006743F1" w:rsidRPr="00021E7B">
        <w:rPr>
          <w:rFonts w:ascii="Arial CE" w:hAnsi="Arial CE"/>
          <w:bCs/>
          <w:color w:val="000000"/>
        </w:rPr>
        <w:t>o</w:t>
      </w:r>
      <w:r w:rsidRPr="00021E7B">
        <w:rPr>
          <w:rFonts w:ascii="Arial CE" w:hAnsi="Arial CE"/>
          <w:bCs/>
          <w:color w:val="000000"/>
        </w:rPr>
        <w:t>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w:t>
      </w:r>
      <w:r w:rsidR="00072D7B" w:rsidRPr="00021E7B">
        <w:rPr>
          <w:rFonts w:ascii="Arial CE" w:hAnsi="Arial CE"/>
          <w:bCs/>
          <w:color w:val="000000"/>
        </w:rPr>
        <w:t xml:space="preserve">, </w:t>
      </w:r>
      <w:r w:rsidRPr="00021E7B">
        <w:rPr>
          <w:rFonts w:ascii="Arial CE" w:hAnsi="Arial CE"/>
          <w:bCs/>
          <w:color w:val="000000"/>
        </w:rPr>
        <w:t>a žádná ze smluvních stran je nemohla předvídat ani odvrátit a ani nemohla mít vliv na jejich vznik a v jejich důsledku nebylo možné smlouvu dodržet (např. změny obecně závazných právních předpisů, směrnic či obdobných podmínek, ži</w:t>
      </w:r>
      <w:r w:rsidR="00131628" w:rsidRPr="00021E7B">
        <w:rPr>
          <w:rFonts w:ascii="Arial CE" w:hAnsi="Arial CE"/>
          <w:bCs/>
          <w:color w:val="000000"/>
        </w:rPr>
        <w:t>velné pohromy, teroristický čin</w:t>
      </w:r>
      <w:r w:rsidRPr="00021E7B">
        <w:rPr>
          <w:rFonts w:ascii="Arial CE" w:hAnsi="Arial CE"/>
          <w:bCs/>
          <w:color w:val="000000"/>
        </w:rPr>
        <w:t xml:space="preserve"> apod.).</w:t>
      </w:r>
    </w:p>
    <w:p w14:paraId="6A31CC94" w14:textId="77777777" w:rsidR="00021E7B" w:rsidRDefault="00021E7B" w:rsidP="00021E7B">
      <w:pPr>
        <w:pStyle w:val="Odstavecseseznamem"/>
        <w:rPr>
          <w:rFonts w:ascii="Arial CE" w:hAnsi="Arial CE"/>
        </w:rPr>
      </w:pPr>
    </w:p>
    <w:p w14:paraId="13823152" w14:textId="77777777" w:rsidR="00021E7B" w:rsidRPr="00021E7B" w:rsidRDefault="00BF3457" w:rsidP="00021E7B">
      <w:pPr>
        <w:pStyle w:val="A-odstavecodsazensodrkami"/>
        <w:numPr>
          <w:ilvl w:val="0"/>
          <w:numId w:val="2"/>
        </w:numPr>
        <w:rPr>
          <w:rFonts w:ascii="Arial CE" w:hAnsi="Arial CE"/>
        </w:rPr>
      </w:pPr>
      <w:r w:rsidRPr="00021E7B">
        <w:rPr>
          <w:rFonts w:ascii="Arial CE" w:hAnsi="Arial CE"/>
        </w:rPr>
        <w:t>Sankci vyúčtuje oprávněná strana straně povinné písemnou formou. Ve vyúčtování musí být uvedeno to ustanovení smlouvy, které k vyúčtování sankce opravňuje a způsob výpočtu celkové výše sankce</w:t>
      </w:r>
      <w:r w:rsidR="00A25D65" w:rsidRPr="00021E7B">
        <w:rPr>
          <w:rFonts w:ascii="Arial CE" w:hAnsi="Arial CE"/>
        </w:rPr>
        <w:t>.</w:t>
      </w:r>
      <w:r w:rsidRPr="00021E7B">
        <w:rPr>
          <w:rFonts w:ascii="Arial CE" w:hAnsi="Arial CE"/>
        </w:rPr>
        <w:t xml:space="preserve"> </w:t>
      </w:r>
    </w:p>
    <w:p w14:paraId="04AACB51" w14:textId="77777777" w:rsidR="00021E7B" w:rsidRDefault="00021E7B" w:rsidP="00021E7B">
      <w:pPr>
        <w:pStyle w:val="A-odstavecodsazensodrkami"/>
        <w:numPr>
          <w:ilvl w:val="0"/>
          <w:numId w:val="0"/>
        </w:numPr>
        <w:ind w:left="1287" w:hanging="567"/>
        <w:rPr>
          <w:rFonts w:ascii="Arial CE" w:hAnsi="Arial CE"/>
        </w:rPr>
      </w:pPr>
    </w:p>
    <w:p w14:paraId="2746A291" w14:textId="77777777" w:rsidR="00BF3457" w:rsidRPr="001D7A19" w:rsidRDefault="00BF3457" w:rsidP="00021E7B">
      <w:pPr>
        <w:pStyle w:val="A-odstavecodsazensodrkami"/>
        <w:numPr>
          <w:ilvl w:val="0"/>
          <w:numId w:val="2"/>
        </w:numPr>
        <w:rPr>
          <w:rFonts w:ascii="Arial CE" w:hAnsi="Arial CE"/>
        </w:rPr>
      </w:pPr>
      <w:r w:rsidRPr="001D7A19">
        <w:rPr>
          <w:rFonts w:ascii="Arial CE" w:hAnsi="Arial CE"/>
        </w:rPr>
        <w:t>Pro zajištění úhrady oprávněně vyúčtovaných sankcí</w:t>
      </w:r>
      <w:r w:rsidR="00A25D65" w:rsidRPr="001D7A19">
        <w:rPr>
          <w:rFonts w:ascii="Arial CE" w:hAnsi="Arial CE"/>
        </w:rPr>
        <w:t xml:space="preserve"> </w:t>
      </w:r>
      <w:r w:rsidRPr="001D7A19">
        <w:rPr>
          <w:rFonts w:ascii="Arial CE" w:hAnsi="Arial CE"/>
        </w:rPr>
        <w:t xml:space="preserve">je </w:t>
      </w:r>
      <w:r w:rsidR="00F2049C">
        <w:rPr>
          <w:rFonts w:ascii="Arial CE" w:hAnsi="Arial CE"/>
        </w:rPr>
        <w:t>objednavatel</w:t>
      </w:r>
      <w:r w:rsidR="00F2049C" w:rsidRPr="001D7A19">
        <w:rPr>
          <w:rFonts w:ascii="Arial CE" w:hAnsi="Arial CE"/>
        </w:rPr>
        <w:t xml:space="preserve"> </w:t>
      </w:r>
      <w:r w:rsidRPr="001D7A19">
        <w:rPr>
          <w:rFonts w:ascii="Arial CE" w:hAnsi="Arial CE"/>
        </w:rPr>
        <w:t xml:space="preserve">oprávněn provést zápočet vyúčtované sankce proti jakékoliv oprávněné pohledávce, kterou má nebo bude mít </w:t>
      </w:r>
      <w:r w:rsidR="00E25F42">
        <w:rPr>
          <w:rFonts w:ascii="Arial CE" w:hAnsi="Arial CE"/>
        </w:rPr>
        <w:t>zhotovitel</w:t>
      </w:r>
      <w:r w:rsidR="000A54FD">
        <w:rPr>
          <w:rFonts w:ascii="Arial CE" w:hAnsi="Arial CE"/>
        </w:rPr>
        <w:t xml:space="preserve"> </w:t>
      </w:r>
      <w:r w:rsidRPr="001D7A19">
        <w:rPr>
          <w:rFonts w:ascii="Arial CE" w:hAnsi="Arial CE"/>
        </w:rPr>
        <w:t>za</w:t>
      </w:r>
      <w:r w:rsidR="00F2049C" w:rsidRPr="00F2049C">
        <w:rPr>
          <w:rFonts w:ascii="Arial CE" w:hAnsi="Arial CE"/>
        </w:rPr>
        <w:t xml:space="preserve"> </w:t>
      </w:r>
      <w:r w:rsidR="00F2049C">
        <w:rPr>
          <w:rFonts w:ascii="Arial CE" w:hAnsi="Arial CE"/>
        </w:rPr>
        <w:t>objednavatelem</w:t>
      </w:r>
      <w:r w:rsidRPr="001D7A19">
        <w:rPr>
          <w:rFonts w:ascii="Arial CE" w:hAnsi="Arial CE"/>
        </w:rPr>
        <w:t>.</w:t>
      </w:r>
    </w:p>
    <w:p w14:paraId="5BD75ABB" w14:textId="77777777" w:rsidR="000F2A40" w:rsidRPr="001D7A19" w:rsidRDefault="000F2A40" w:rsidP="000F2A40">
      <w:pPr>
        <w:pStyle w:val="A-odstavecodsazensodrkami"/>
        <w:numPr>
          <w:ilvl w:val="0"/>
          <w:numId w:val="0"/>
        </w:numPr>
        <w:rPr>
          <w:rFonts w:ascii="Arial CE" w:hAnsi="Arial CE"/>
        </w:rPr>
      </w:pPr>
    </w:p>
    <w:p w14:paraId="6FC0B1C4" w14:textId="77777777" w:rsidR="000F2A40" w:rsidRPr="001D7A19" w:rsidRDefault="00BF3457" w:rsidP="00021E7B">
      <w:pPr>
        <w:pStyle w:val="A-odstavecodsazensodrkami"/>
        <w:numPr>
          <w:ilvl w:val="0"/>
          <w:numId w:val="2"/>
        </w:numPr>
        <w:rPr>
          <w:rFonts w:ascii="Arial CE" w:hAnsi="Arial CE"/>
        </w:rPr>
      </w:pPr>
      <w:r w:rsidRPr="001D7A19">
        <w:rPr>
          <w:rFonts w:ascii="Arial CE" w:hAnsi="Arial CE"/>
        </w:rPr>
        <w:t>Strana povinná je povinna uhradit vyúčtované sankce nejpozději do 30 dnů od dne obdržení příslušného vyúčtování</w:t>
      </w:r>
      <w:r w:rsidR="000F2A40" w:rsidRPr="001D7A19">
        <w:rPr>
          <w:rFonts w:ascii="Arial CE" w:hAnsi="Arial CE"/>
        </w:rPr>
        <w:t>.</w:t>
      </w:r>
    </w:p>
    <w:p w14:paraId="4E709361" w14:textId="77777777" w:rsidR="000F2A40" w:rsidRPr="001D7A19" w:rsidRDefault="000F2A40" w:rsidP="000F2A40">
      <w:pPr>
        <w:pStyle w:val="A-odstavecodsazensodrkami"/>
        <w:numPr>
          <w:ilvl w:val="0"/>
          <w:numId w:val="0"/>
        </w:numPr>
        <w:ind w:left="360" w:hanging="360"/>
        <w:rPr>
          <w:rFonts w:ascii="Arial CE" w:hAnsi="Arial CE"/>
        </w:rPr>
      </w:pPr>
    </w:p>
    <w:p w14:paraId="4FD2CEB9" w14:textId="77777777" w:rsidR="0048473A" w:rsidRDefault="0048473A" w:rsidP="00021E7B">
      <w:pPr>
        <w:pStyle w:val="A-odstavecodsazensodrkami"/>
        <w:numPr>
          <w:ilvl w:val="0"/>
          <w:numId w:val="2"/>
        </w:numPr>
        <w:rPr>
          <w:rFonts w:ascii="Arial CE" w:hAnsi="Arial CE"/>
        </w:rPr>
      </w:pPr>
      <w:r w:rsidRPr="001D7A19">
        <w:rPr>
          <w:rFonts w:ascii="Arial CE" w:hAnsi="Arial CE"/>
        </w:rPr>
        <w:t xml:space="preserve">Zaplacením </w:t>
      </w:r>
      <w:r>
        <w:rPr>
          <w:rFonts w:ascii="Arial CE" w:hAnsi="Arial CE"/>
        </w:rPr>
        <w:t>smluvní pokuty</w:t>
      </w:r>
      <w:r w:rsidRPr="001D7A19">
        <w:rPr>
          <w:rFonts w:ascii="Arial CE" w:hAnsi="Arial CE"/>
        </w:rPr>
        <w:t xml:space="preserve"> není dotčen nárok </w:t>
      </w:r>
      <w:r>
        <w:rPr>
          <w:rFonts w:ascii="Arial CE" w:hAnsi="Arial CE"/>
        </w:rPr>
        <w:t>objednavatele</w:t>
      </w:r>
      <w:r w:rsidRPr="001D7A19">
        <w:rPr>
          <w:rFonts w:ascii="Arial CE" w:hAnsi="Arial CE"/>
        </w:rPr>
        <w:t xml:space="preserve"> na náhradu škody způsobené mu porušením povinnosti stanovené </w:t>
      </w:r>
      <w:r>
        <w:rPr>
          <w:rFonts w:ascii="Arial CE" w:hAnsi="Arial CE"/>
        </w:rPr>
        <w:t xml:space="preserve">zhotoviteli </w:t>
      </w:r>
      <w:r w:rsidRPr="001D7A19">
        <w:rPr>
          <w:rFonts w:ascii="Arial CE" w:hAnsi="Arial CE"/>
        </w:rPr>
        <w:t>smlouvou o dílo, na niž se sankce vztahuje.</w:t>
      </w:r>
    </w:p>
    <w:p w14:paraId="7F7F9FCB" w14:textId="77777777" w:rsidR="001D42DD" w:rsidRPr="00D6652F" w:rsidRDefault="001D42DD" w:rsidP="00D6652F">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D6652F">
        <w:rPr>
          <w:rFonts w:ascii="Arial CE" w:hAnsi="Arial CE" w:cs="Arial"/>
          <w:b/>
          <w:color w:val="000000"/>
          <w:szCs w:val="22"/>
          <w:u w:val="single"/>
        </w:rPr>
        <w:t xml:space="preserve">Čl. </w:t>
      </w:r>
      <w:r w:rsidR="002536D0" w:rsidRPr="00D6652F">
        <w:rPr>
          <w:rFonts w:ascii="Arial CE" w:hAnsi="Arial CE" w:cs="Arial"/>
          <w:b/>
          <w:color w:val="000000"/>
          <w:szCs w:val="22"/>
          <w:u w:val="single"/>
        </w:rPr>
        <w:t>VI</w:t>
      </w:r>
      <w:r w:rsidRPr="00D6652F">
        <w:rPr>
          <w:rFonts w:ascii="Arial CE" w:hAnsi="Arial CE" w:cs="Arial"/>
          <w:b/>
          <w:color w:val="000000"/>
          <w:szCs w:val="22"/>
          <w:u w:val="single"/>
        </w:rPr>
        <w:t>I. ZAJIŠTĚNÍ ZÁVAZKU</w:t>
      </w:r>
    </w:p>
    <w:p w14:paraId="5E223A90" w14:textId="77777777" w:rsidR="001D42DD" w:rsidRPr="001D42DD" w:rsidRDefault="001D42DD" w:rsidP="001D42DD">
      <w:pPr>
        <w:jc w:val="both"/>
        <w:rPr>
          <w:rFonts w:ascii="Arial CE" w:eastAsia="Arial CE" w:hAnsi="Arial CE" w:cs="Arial CE"/>
          <w:b/>
          <w:color w:val="000000"/>
          <w:szCs w:val="22"/>
        </w:rPr>
      </w:pPr>
    </w:p>
    <w:p w14:paraId="622D7E0D" w14:textId="77777777" w:rsidR="001D42DD" w:rsidRPr="001D42DD" w:rsidRDefault="001D42DD" w:rsidP="00DA1AE6">
      <w:pPr>
        <w:pStyle w:val="Odstavecseseznamem"/>
        <w:numPr>
          <w:ilvl w:val="0"/>
          <w:numId w:val="10"/>
        </w:numPr>
        <w:ind w:left="567" w:hanging="567"/>
        <w:contextualSpacing/>
        <w:jc w:val="both"/>
        <w:rPr>
          <w:rFonts w:ascii="Arial CE" w:eastAsia="Arial CE" w:hAnsi="Arial CE" w:cs="Arial CE"/>
          <w:color w:val="FF0000"/>
          <w:szCs w:val="22"/>
        </w:rPr>
      </w:pPr>
      <w:r w:rsidRPr="001D42DD">
        <w:rPr>
          <w:rFonts w:ascii="Arial CE" w:eastAsia="Arial CE" w:hAnsi="Arial CE" w:cs="Arial CE"/>
          <w:szCs w:val="22"/>
        </w:rPr>
        <w:t>Objednatel se zavazuje řádně provedené dílo podle ustanovení této smlouvy převzít a zaplatit za dílo dohodnutou cenu.</w:t>
      </w:r>
      <w:r w:rsidRPr="001D42DD">
        <w:rPr>
          <w:rFonts w:ascii="Arial CE" w:eastAsia="Arial CE" w:hAnsi="Arial CE" w:cs="Arial CE"/>
          <w:b/>
          <w:szCs w:val="22"/>
        </w:rPr>
        <w:t xml:space="preserve"> </w:t>
      </w:r>
      <w:r w:rsidRPr="001D42DD">
        <w:rPr>
          <w:rFonts w:ascii="Arial CE" w:eastAsia="Arial CE" w:hAnsi="Arial CE" w:cs="Arial CE"/>
          <w:szCs w:val="22"/>
        </w:rPr>
        <w:t>Dílo má vadu, neodpovídá-li této smlouvě.</w:t>
      </w:r>
    </w:p>
    <w:p w14:paraId="0649AD77" w14:textId="77777777" w:rsidR="001D42DD" w:rsidRPr="001D42DD" w:rsidRDefault="001D42DD" w:rsidP="001D42DD">
      <w:pPr>
        <w:ind w:left="567" w:hanging="567"/>
        <w:jc w:val="both"/>
        <w:rPr>
          <w:rFonts w:ascii="Arial CE" w:eastAsia="Arial CE" w:hAnsi="Arial CE" w:cs="Arial CE"/>
          <w:szCs w:val="22"/>
        </w:rPr>
      </w:pPr>
    </w:p>
    <w:p w14:paraId="5390618E" w14:textId="77777777" w:rsidR="001D42DD" w:rsidRPr="001D42DD" w:rsidRDefault="001D42DD" w:rsidP="00DA1AE6">
      <w:pPr>
        <w:pStyle w:val="Odstavecseseznamem"/>
        <w:numPr>
          <w:ilvl w:val="0"/>
          <w:numId w:val="10"/>
        </w:numPr>
        <w:ind w:left="567" w:hanging="567"/>
        <w:contextualSpacing/>
        <w:jc w:val="both"/>
        <w:rPr>
          <w:rFonts w:ascii="Arial CE" w:eastAsia="Arial CE" w:hAnsi="Arial CE" w:cs="Arial CE"/>
          <w:szCs w:val="22"/>
        </w:rPr>
      </w:pPr>
      <w:r w:rsidRPr="001D42DD">
        <w:rPr>
          <w:rFonts w:ascii="Arial CE" w:eastAsia="Arial CE" w:hAnsi="Arial CE" w:cs="Arial CE"/>
          <w:szCs w:val="22"/>
        </w:rPr>
        <w:t>Zhotovitel odpovídá za to, že dílo bude zhotoveno podle této smlouvy tak, že jej objednatel bude moci použít pro přípravu a realizaci stavby.</w:t>
      </w:r>
    </w:p>
    <w:p w14:paraId="64FB6EAF" w14:textId="77777777" w:rsidR="001D42DD" w:rsidRPr="001D42DD" w:rsidRDefault="001D42DD" w:rsidP="001D42DD">
      <w:pPr>
        <w:ind w:left="567" w:hanging="567"/>
        <w:jc w:val="both"/>
        <w:rPr>
          <w:rFonts w:ascii="Arial CE" w:eastAsia="Arial CE" w:hAnsi="Arial CE" w:cs="Arial CE"/>
          <w:b/>
          <w:szCs w:val="22"/>
        </w:rPr>
      </w:pPr>
    </w:p>
    <w:p w14:paraId="1CD21135" w14:textId="77777777" w:rsidR="001D42DD" w:rsidRPr="001D42DD" w:rsidRDefault="001D42DD" w:rsidP="00DA1AE6">
      <w:pPr>
        <w:pStyle w:val="Odstavecseseznamem"/>
        <w:numPr>
          <w:ilvl w:val="0"/>
          <w:numId w:val="10"/>
        </w:numPr>
        <w:ind w:left="567" w:hanging="567"/>
        <w:contextualSpacing/>
        <w:jc w:val="both"/>
        <w:rPr>
          <w:rFonts w:ascii="Arial CE" w:eastAsia="Arial CE" w:hAnsi="Arial CE" w:cs="Arial CE"/>
          <w:szCs w:val="22"/>
        </w:rPr>
      </w:pPr>
      <w:r w:rsidRPr="001D42DD">
        <w:rPr>
          <w:rFonts w:ascii="Arial CE" w:eastAsia="Arial CE" w:hAnsi="Arial CE" w:cs="Arial CE"/>
          <w:szCs w:val="22"/>
        </w:rPr>
        <w:lastRenderedPageBreak/>
        <w:t xml:space="preserve">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 </w:t>
      </w:r>
    </w:p>
    <w:p w14:paraId="41EAEBBB" w14:textId="77777777" w:rsidR="001D42DD" w:rsidRPr="00EB7EEF" w:rsidRDefault="001D42DD" w:rsidP="001D42DD">
      <w:pPr>
        <w:ind w:left="567" w:hanging="567"/>
        <w:jc w:val="both"/>
        <w:rPr>
          <w:rFonts w:ascii="Arial CE" w:eastAsia="Arial CE" w:hAnsi="Arial CE" w:cs="Arial CE"/>
          <w:szCs w:val="22"/>
        </w:rPr>
      </w:pPr>
    </w:p>
    <w:p w14:paraId="6C6237BA" w14:textId="77777777" w:rsidR="001D42DD" w:rsidRPr="00EB7EEF" w:rsidRDefault="001D42DD" w:rsidP="00DA1AE6">
      <w:pPr>
        <w:pStyle w:val="Odstavecseseznamem"/>
        <w:numPr>
          <w:ilvl w:val="0"/>
          <w:numId w:val="10"/>
        </w:numPr>
        <w:ind w:left="567" w:hanging="567"/>
        <w:contextualSpacing/>
        <w:jc w:val="both"/>
        <w:rPr>
          <w:rFonts w:ascii="Arial CE" w:eastAsia="Arial CE" w:hAnsi="Arial CE" w:cs="Arial CE"/>
          <w:szCs w:val="22"/>
        </w:rPr>
      </w:pPr>
      <w:r w:rsidRPr="00EB7EEF">
        <w:rPr>
          <w:rFonts w:ascii="Arial CE" w:eastAsia="Arial CE" w:hAnsi="Arial CE" w:cs="Arial CE"/>
          <w:szCs w:val="22"/>
        </w:rPr>
        <w:t>Odpovědnost zhotovitele jakožto projektanta se mj. řídí ustanovením §159</w:t>
      </w:r>
      <w:r w:rsidR="00DD4362" w:rsidRPr="00EB7EEF">
        <w:rPr>
          <w:rFonts w:eastAsia="Arial CE" w:cs="Arial"/>
          <w:szCs w:val="22"/>
        </w:rPr>
        <w:t xml:space="preserve"> zákona č. </w:t>
      </w:r>
      <w:r w:rsidR="00306645">
        <w:rPr>
          <w:rFonts w:eastAsia="Arial CE" w:cs="Arial"/>
          <w:szCs w:val="22"/>
        </w:rPr>
        <w:t>183/2006</w:t>
      </w:r>
      <w:r w:rsidR="00DD4362" w:rsidRPr="00EB7EEF">
        <w:rPr>
          <w:rFonts w:eastAsia="Arial CE" w:cs="Arial"/>
          <w:szCs w:val="22"/>
        </w:rPr>
        <w:t xml:space="preserve"> Sb., o územním plánování a stavebním řádu (stavební zákon),</w:t>
      </w:r>
      <w:r w:rsidR="00306645">
        <w:rPr>
          <w:rFonts w:eastAsia="Arial CE" w:cs="Arial"/>
          <w:szCs w:val="22"/>
        </w:rPr>
        <w:t xml:space="preserve"> ve znění pozdějších předpisů.</w:t>
      </w:r>
    </w:p>
    <w:p w14:paraId="0F00CFC3" w14:textId="77777777" w:rsidR="001D42DD" w:rsidRPr="001D42DD" w:rsidRDefault="001D42DD" w:rsidP="0008010B">
      <w:pPr>
        <w:jc w:val="both"/>
        <w:rPr>
          <w:rFonts w:eastAsia="Arial" w:cs="Arial"/>
          <w:color w:val="000000"/>
          <w:szCs w:val="22"/>
        </w:rPr>
      </w:pPr>
    </w:p>
    <w:p w14:paraId="2D2F229D" w14:textId="77777777" w:rsidR="001D42DD" w:rsidRPr="001D42DD" w:rsidRDefault="001D42DD" w:rsidP="00DA1AE6">
      <w:pPr>
        <w:pStyle w:val="Odstavecseseznamem"/>
        <w:numPr>
          <w:ilvl w:val="0"/>
          <w:numId w:val="10"/>
        </w:numPr>
        <w:ind w:left="567" w:hanging="567"/>
        <w:contextualSpacing/>
        <w:jc w:val="both"/>
        <w:rPr>
          <w:rFonts w:ascii="Arial CE" w:eastAsia="Arial CE" w:hAnsi="Arial CE" w:cs="Arial CE"/>
          <w:szCs w:val="22"/>
        </w:rPr>
      </w:pPr>
      <w:r w:rsidRPr="001D42DD">
        <w:rPr>
          <w:rFonts w:ascii="Arial CE" w:eastAsia="Arial CE" w:hAnsi="Arial CE" w:cs="Arial CE"/>
          <w:szCs w:val="22"/>
        </w:rPr>
        <w:t>Zhotovitel zodpovídá za vady díla následovně:</w:t>
      </w:r>
    </w:p>
    <w:p w14:paraId="044FB269" w14:textId="77777777" w:rsidR="001D42DD" w:rsidRPr="001D42DD" w:rsidRDefault="001D42DD" w:rsidP="00DA1AE6">
      <w:pPr>
        <w:pStyle w:val="Odstavecseseznamem"/>
        <w:numPr>
          <w:ilvl w:val="1"/>
          <w:numId w:val="10"/>
        </w:numPr>
        <w:contextualSpacing/>
        <w:jc w:val="both"/>
        <w:rPr>
          <w:rFonts w:ascii="Arial CE" w:eastAsia="Arial CE" w:hAnsi="Arial CE" w:cs="Arial CE"/>
          <w:szCs w:val="22"/>
        </w:rPr>
      </w:pPr>
      <w:r w:rsidRPr="001D42DD">
        <w:rPr>
          <w:rFonts w:ascii="Arial CE" w:eastAsia="Arial CE" w:hAnsi="Arial CE" w:cs="Arial CE"/>
          <w:szCs w:val="22"/>
        </w:rPr>
        <w:t xml:space="preserve">Zhotovitel zodpovídá za vady díla, které budou zjištěny v době 60 kalendářních měsíců ode dne jeho předání objednateli, pokud není ve smlouvě stanoveno jinak. </w:t>
      </w:r>
    </w:p>
    <w:p w14:paraId="007C23AA" w14:textId="77777777" w:rsidR="001D42DD" w:rsidRPr="001D42DD" w:rsidRDefault="001D42DD" w:rsidP="00DA1AE6">
      <w:pPr>
        <w:pStyle w:val="Odstavecseseznamem"/>
        <w:numPr>
          <w:ilvl w:val="1"/>
          <w:numId w:val="10"/>
        </w:numPr>
        <w:contextualSpacing/>
        <w:jc w:val="both"/>
        <w:rPr>
          <w:rFonts w:ascii="Arial CE" w:eastAsia="Arial CE" w:hAnsi="Arial CE" w:cs="Arial CE"/>
          <w:szCs w:val="22"/>
        </w:rPr>
      </w:pPr>
      <w:r w:rsidRPr="001D42DD">
        <w:rPr>
          <w:rFonts w:ascii="Arial CE" w:eastAsia="Arial CE" w:hAnsi="Arial CE" w:cs="Arial CE"/>
          <w:szCs w:val="22"/>
        </w:rPr>
        <w:t xml:space="preserve">Je – </w:t>
      </w:r>
      <w:proofErr w:type="spellStart"/>
      <w:r w:rsidRPr="001D42DD">
        <w:rPr>
          <w:rFonts w:ascii="Arial CE" w:eastAsia="Arial CE" w:hAnsi="Arial CE" w:cs="Arial CE"/>
          <w:szCs w:val="22"/>
        </w:rPr>
        <w:t>li</w:t>
      </w:r>
      <w:proofErr w:type="spellEnd"/>
      <w:r w:rsidRPr="001D42DD">
        <w:rPr>
          <w:rFonts w:ascii="Arial CE" w:eastAsia="Arial CE" w:hAnsi="Arial CE" w:cs="Arial CE"/>
          <w:szCs w:val="22"/>
        </w:rPr>
        <w:t xml:space="preserve"> dílo určeno k využití při realizaci stavby, pak zhotovitel odpovídá za vady po stejnou dobu, po kterou trvá podle obecné právní úpravy odpovědnost zhotovitele za vady staveb ve vztahu ke konkrétní stavbě, nejdéle však po dobu 84 měsíců.</w:t>
      </w:r>
    </w:p>
    <w:p w14:paraId="3570E91B" w14:textId="77777777" w:rsidR="001D42DD" w:rsidRPr="001D42DD" w:rsidRDefault="001D42DD" w:rsidP="001D42DD">
      <w:pPr>
        <w:ind w:left="567" w:hanging="567"/>
        <w:jc w:val="both"/>
        <w:rPr>
          <w:rFonts w:ascii="Arial CE" w:eastAsia="Arial CE" w:hAnsi="Arial CE" w:cs="Arial CE"/>
          <w:color w:val="000000"/>
          <w:szCs w:val="22"/>
        </w:rPr>
      </w:pPr>
    </w:p>
    <w:p w14:paraId="47AB7B10" w14:textId="77777777" w:rsidR="001D42DD" w:rsidRPr="001D42DD" w:rsidRDefault="001D42DD" w:rsidP="00DA1AE6">
      <w:pPr>
        <w:pStyle w:val="Odstavecseseznamem"/>
        <w:numPr>
          <w:ilvl w:val="0"/>
          <w:numId w:val="10"/>
        </w:numPr>
        <w:ind w:left="567" w:hanging="567"/>
        <w:contextualSpacing/>
        <w:jc w:val="both"/>
        <w:rPr>
          <w:rFonts w:ascii="Arial CE" w:eastAsia="Arial CE" w:hAnsi="Arial CE" w:cs="Arial CE"/>
          <w:szCs w:val="22"/>
        </w:rPr>
      </w:pPr>
      <w:r w:rsidRPr="001D42DD">
        <w:rPr>
          <w:rFonts w:ascii="Arial CE" w:eastAsia="Arial CE" w:hAnsi="Arial CE" w:cs="Arial CE"/>
          <w:szCs w:val="22"/>
        </w:rPr>
        <w:t xml:space="preserve">Oznámení vad musí být zasláno zhotoviteli písemně bez zbytečného odkladu po jejich zjištění. V oznámení vad musí být vada popsána a uvedena volba objednatele, zda požaduje odstranění vady poskytnutím nového plnění v přiměřené lhůtě, či poskytnutí nového plnění v rozsahu vadné části, či požaduje přiměřenou slevu z ceny díla či odstoupení od smlouvy. </w:t>
      </w:r>
    </w:p>
    <w:p w14:paraId="189CFA58" w14:textId="77777777" w:rsidR="001D42DD" w:rsidRPr="001D42DD" w:rsidRDefault="001D42DD" w:rsidP="001D42DD">
      <w:pPr>
        <w:ind w:left="567" w:hanging="567"/>
        <w:jc w:val="both"/>
        <w:rPr>
          <w:rFonts w:ascii="Arial CE" w:eastAsia="Arial CE" w:hAnsi="Arial CE" w:cs="Arial CE"/>
          <w:b/>
          <w:color w:val="000000"/>
          <w:szCs w:val="22"/>
        </w:rPr>
      </w:pPr>
    </w:p>
    <w:p w14:paraId="593CBA2A" w14:textId="77777777" w:rsidR="001D42DD" w:rsidRPr="001D42DD" w:rsidRDefault="001D42DD" w:rsidP="00DA1AE6">
      <w:pPr>
        <w:pStyle w:val="Odstavecseseznamem"/>
        <w:numPr>
          <w:ilvl w:val="0"/>
          <w:numId w:val="10"/>
        </w:numPr>
        <w:ind w:left="567" w:hanging="567"/>
        <w:contextualSpacing/>
        <w:jc w:val="both"/>
        <w:rPr>
          <w:rFonts w:ascii="Arial CE" w:eastAsia="Arial CE" w:hAnsi="Arial CE" w:cs="Arial CE"/>
          <w:szCs w:val="22"/>
        </w:rPr>
      </w:pPr>
      <w:r w:rsidRPr="001D42DD">
        <w:rPr>
          <w:rFonts w:ascii="Arial CE" w:eastAsia="Arial CE" w:hAnsi="Arial CE" w:cs="Arial CE"/>
          <w:szCs w:val="22"/>
        </w:rPr>
        <w:t xml:space="preserve">Odstranění vady nemá vliv na nárok objednatele na smluvní pokutu a náhradu škody. Objednatel má vůči zhotoviteli též nárok na náhradu škody vzešlé z vady díla. </w:t>
      </w:r>
    </w:p>
    <w:p w14:paraId="09BEBFF1" w14:textId="77777777" w:rsidR="001D42DD" w:rsidRPr="001D42DD" w:rsidRDefault="001D42DD" w:rsidP="001D42DD">
      <w:pPr>
        <w:ind w:left="567" w:hanging="567"/>
        <w:jc w:val="both"/>
        <w:rPr>
          <w:rFonts w:ascii="Arial CE" w:eastAsia="Arial CE" w:hAnsi="Arial CE" w:cs="Arial CE"/>
          <w:szCs w:val="22"/>
        </w:rPr>
      </w:pPr>
    </w:p>
    <w:p w14:paraId="75D63C7E" w14:textId="77777777" w:rsidR="001D42DD" w:rsidRPr="001D42DD" w:rsidRDefault="001D42DD" w:rsidP="00DA1AE6">
      <w:pPr>
        <w:pStyle w:val="Odstavecseseznamem"/>
        <w:numPr>
          <w:ilvl w:val="0"/>
          <w:numId w:val="10"/>
        </w:numPr>
        <w:ind w:left="567" w:hanging="567"/>
        <w:contextualSpacing/>
        <w:jc w:val="both"/>
        <w:rPr>
          <w:rFonts w:ascii="Arial CE" w:eastAsia="Arial CE" w:hAnsi="Arial CE" w:cs="Arial CE"/>
          <w:szCs w:val="22"/>
        </w:rPr>
      </w:pPr>
      <w:r w:rsidRPr="001D42DD">
        <w:rPr>
          <w:rFonts w:ascii="Arial CE" w:eastAsia="Arial CE" w:hAnsi="Arial CE" w:cs="Arial CE"/>
          <w:szCs w:val="22"/>
        </w:rPr>
        <w:t xml:space="preserve">Pokud zhotovitel odstraňuje prokazatelné vady projektové dokumentace, které byly zjištěny v průběhu zadávacího řízení na zhotovitele stavby nebo v průběhu provádění stavby, pak tyto změny provede zhotovitel bezúplatně. </w:t>
      </w:r>
    </w:p>
    <w:p w14:paraId="36DB939A" w14:textId="77777777" w:rsidR="001D42DD" w:rsidRPr="001D42DD" w:rsidRDefault="001D42DD" w:rsidP="001D42DD">
      <w:pPr>
        <w:ind w:left="567" w:hanging="567"/>
        <w:jc w:val="both"/>
        <w:rPr>
          <w:rFonts w:ascii="Arial CE" w:eastAsia="Arial CE" w:hAnsi="Arial CE" w:cs="Arial CE"/>
          <w:b/>
          <w:color w:val="000000"/>
          <w:szCs w:val="22"/>
        </w:rPr>
      </w:pPr>
    </w:p>
    <w:p w14:paraId="20BA4F18" w14:textId="77777777" w:rsidR="001D42DD" w:rsidRPr="001D42DD" w:rsidRDefault="001D42DD" w:rsidP="00DA1AE6">
      <w:pPr>
        <w:pStyle w:val="Odstavecseseznamem"/>
        <w:numPr>
          <w:ilvl w:val="0"/>
          <w:numId w:val="10"/>
        </w:numPr>
        <w:ind w:left="567" w:hanging="567"/>
        <w:contextualSpacing/>
        <w:jc w:val="both"/>
        <w:rPr>
          <w:rFonts w:ascii="Arial CE" w:eastAsia="Arial CE" w:hAnsi="Arial CE" w:cs="Arial CE"/>
          <w:szCs w:val="22"/>
        </w:rPr>
      </w:pPr>
      <w:r w:rsidRPr="001D42DD">
        <w:rPr>
          <w:rFonts w:ascii="Arial CE" w:eastAsia="Arial CE" w:hAnsi="Arial CE" w:cs="Arial CE"/>
          <w:szCs w:val="22"/>
        </w:rPr>
        <w:t>Zhotovitel odpovídá za prokazatelné škody, které z důvodu porušení jeho povinností sjednaných touto smlouvou vzniknou objednateli nebo třetím osobám při provádění následného díla (stavby nebo dalšího stupně projektové dokumentace) podle jím zpracované dokumentace nebo při jeho provozování.</w:t>
      </w:r>
    </w:p>
    <w:p w14:paraId="2678FE86" w14:textId="77777777" w:rsidR="001D42DD" w:rsidRPr="001D42DD" w:rsidRDefault="001D42DD" w:rsidP="001D42DD">
      <w:pPr>
        <w:ind w:left="567" w:hanging="567"/>
        <w:jc w:val="both"/>
        <w:rPr>
          <w:rFonts w:ascii="Arial CE" w:eastAsia="Arial CE" w:hAnsi="Arial CE" w:cs="Arial CE"/>
          <w:szCs w:val="22"/>
        </w:rPr>
      </w:pPr>
    </w:p>
    <w:p w14:paraId="0AC91401" w14:textId="63E6CA40" w:rsidR="001D42DD" w:rsidRDefault="001D42DD" w:rsidP="00DA1AE6">
      <w:pPr>
        <w:pStyle w:val="Odstavecseseznamem"/>
        <w:numPr>
          <w:ilvl w:val="0"/>
          <w:numId w:val="10"/>
        </w:numPr>
        <w:ind w:left="567" w:hanging="567"/>
        <w:contextualSpacing/>
        <w:jc w:val="both"/>
        <w:rPr>
          <w:rFonts w:ascii="Arial CE" w:eastAsia="Arial CE" w:hAnsi="Arial CE" w:cs="Arial CE"/>
          <w:szCs w:val="22"/>
        </w:rPr>
      </w:pPr>
      <w:r w:rsidRPr="001D42DD">
        <w:rPr>
          <w:rFonts w:ascii="Arial CE" w:eastAsia="Arial CE" w:hAnsi="Arial CE" w:cs="Arial CE"/>
          <w:szCs w:val="22"/>
        </w:rPr>
        <w:t>Nebude-li zhotovitel vyrozuměn o požadavku náhrady škody nejpozději do 90 dnů od data ukončení záruční doby, nelze požadavek na náhradu škody uplatnit.</w:t>
      </w:r>
    </w:p>
    <w:p w14:paraId="27E9E932" w14:textId="77777777" w:rsidR="003243C7" w:rsidRPr="003243C7" w:rsidRDefault="003243C7" w:rsidP="003243C7">
      <w:pPr>
        <w:contextualSpacing/>
        <w:jc w:val="both"/>
        <w:rPr>
          <w:rFonts w:ascii="Arial CE" w:eastAsia="Arial CE" w:hAnsi="Arial CE" w:cs="Arial CE"/>
          <w:szCs w:val="22"/>
        </w:rPr>
      </w:pPr>
    </w:p>
    <w:p w14:paraId="2E7075C1" w14:textId="77777777" w:rsidR="00FD7A44" w:rsidRDefault="00FD7A44" w:rsidP="00D6652F">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D6652F">
        <w:rPr>
          <w:rFonts w:ascii="Arial CE" w:hAnsi="Arial CE" w:cs="Arial"/>
          <w:b/>
          <w:color w:val="000000"/>
          <w:szCs w:val="22"/>
          <w:u w:val="single"/>
        </w:rPr>
        <w:t>Čl. VIII. LICENČNÍ PODMÍNKY</w:t>
      </w:r>
    </w:p>
    <w:p w14:paraId="2B623233" w14:textId="77777777" w:rsidR="00D6652F" w:rsidRPr="00D6652F" w:rsidRDefault="00D6652F" w:rsidP="00D6652F"/>
    <w:p w14:paraId="712C9422" w14:textId="77777777" w:rsidR="00EB7EEF" w:rsidRDefault="00FD7A44" w:rsidP="00FD7A44">
      <w:pPr>
        <w:jc w:val="both"/>
        <w:rPr>
          <w:rFonts w:cs="Arial"/>
          <w:color w:val="000000"/>
          <w:szCs w:val="22"/>
        </w:rPr>
      </w:pPr>
      <w:r>
        <w:rPr>
          <w:rFonts w:cs="Arial"/>
          <w:color w:val="000000"/>
          <w:szCs w:val="22"/>
        </w:rPr>
        <w:t xml:space="preserve">Vztahují – </w:t>
      </w:r>
      <w:proofErr w:type="spellStart"/>
      <w:r>
        <w:rPr>
          <w:rFonts w:cs="Arial"/>
          <w:color w:val="000000"/>
          <w:szCs w:val="22"/>
        </w:rPr>
        <w:t>li</w:t>
      </w:r>
      <w:proofErr w:type="spellEnd"/>
      <w:r>
        <w:rPr>
          <w:rFonts w:cs="Arial"/>
          <w:color w:val="000000"/>
          <w:szCs w:val="22"/>
        </w:rPr>
        <w:t xml:space="preserve"> se k předmětu díla autorská práva dle zákona č. 121/2000 Sb., o právu autorském, o právech souvisejících s právem autorským a o změně některých zákonů (autorský zákon), </w:t>
      </w:r>
      <w:r w:rsidR="007F6C4A">
        <w:rPr>
          <w:rFonts w:cs="Arial"/>
          <w:color w:val="000000"/>
          <w:szCs w:val="22"/>
        </w:rPr>
        <w:t xml:space="preserve">v platném znění, </w:t>
      </w:r>
      <w:r>
        <w:rPr>
          <w:rFonts w:cs="Arial"/>
          <w:color w:val="000000"/>
          <w:szCs w:val="22"/>
        </w:rPr>
        <w:t>poskytuje zhotovitel objednateli nevýhradní právo ke všem způsobům užití</w:t>
      </w:r>
      <w:r w:rsidR="007F6C4A">
        <w:rPr>
          <w:rFonts w:cs="Arial"/>
          <w:color w:val="000000"/>
          <w:szCs w:val="22"/>
        </w:rPr>
        <w:t xml:space="preserve"> díla</w:t>
      </w:r>
      <w:r>
        <w:rPr>
          <w:rFonts w:cs="Arial"/>
          <w:color w:val="000000"/>
          <w:szCs w:val="22"/>
        </w:rPr>
        <w:t xml:space="preserve"> a v neomezeném rozsahu. Autor svoluje k tomu, aby dílo bylo zveřejňováno, zpracováváno, spojeno s jiným dílem, zařazeno do díla souborného, to vše dle záměru objednatele. Autor poskytuje licenci bezúplatně.  </w:t>
      </w:r>
    </w:p>
    <w:p w14:paraId="563BD2BD" w14:textId="77777777" w:rsidR="00A07801" w:rsidRDefault="00A07801" w:rsidP="00CB6D12"/>
    <w:p w14:paraId="50107633" w14:textId="77777777" w:rsidR="007A4D01" w:rsidRPr="001D7A19" w:rsidRDefault="007A4D01"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1D7A19">
        <w:rPr>
          <w:rFonts w:ascii="Arial CE" w:hAnsi="Arial CE" w:cs="Arial"/>
          <w:b/>
          <w:color w:val="000000"/>
          <w:szCs w:val="22"/>
          <w:u w:val="single"/>
        </w:rPr>
        <w:t xml:space="preserve">Čl. </w:t>
      </w:r>
      <w:r w:rsidR="00FD7A44">
        <w:rPr>
          <w:rFonts w:ascii="Arial CE" w:hAnsi="Arial CE" w:cs="Arial"/>
          <w:b/>
          <w:color w:val="000000"/>
          <w:szCs w:val="22"/>
          <w:u w:val="single"/>
        </w:rPr>
        <w:t>IX</w:t>
      </w:r>
      <w:r w:rsidRPr="001D7A19">
        <w:rPr>
          <w:rFonts w:ascii="Arial CE" w:hAnsi="Arial CE" w:cs="Arial"/>
          <w:b/>
          <w:color w:val="000000"/>
          <w:szCs w:val="22"/>
          <w:u w:val="single"/>
        </w:rPr>
        <w:t xml:space="preserve">. </w:t>
      </w:r>
      <w:r w:rsidR="00497407" w:rsidRPr="001D7A19">
        <w:rPr>
          <w:rFonts w:ascii="Arial CE" w:hAnsi="Arial CE" w:cs="Arial"/>
          <w:b/>
          <w:color w:val="000000"/>
          <w:szCs w:val="22"/>
          <w:u w:val="single"/>
        </w:rPr>
        <w:t>NÁHRADA ŠKODY</w:t>
      </w:r>
    </w:p>
    <w:p w14:paraId="22935EB1" w14:textId="77777777" w:rsidR="00434C30" w:rsidRPr="001D7A19" w:rsidRDefault="00434C30" w:rsidP="000A6DEF">
      <w:pPr>
        <w:autoSpaceDE w:val="0"/>
        <w:autoSpaceDN w:val="0"/>
        <w:adjustRightInd w:val="0"/>
        <w:jc w:val="both"/>
        <w:rPr>
          <w:rFonts w:ascii="Arial CE" w:hAnsi="Arial CE" w:cs="Arial"/>
          <w:bCs/>
          <w:color w:val="000000"/>
          <w:szCs w:val="22"/>
        </w:rPr>
      </w:pPr>
    </w:p>
    <w:p w14:paraId="2F3F5842" w14:textId="1CE5EE72" w:rsidR="003243C7" w:rsidRDefault="00F2049C" w:rsidP="00A4787D">
      <w:pPr>
        <w:autoSpaceDE w:val="0"/>
        <w:autoSpaceDN w:val="0"/>
        <w:adjustRightInd w:val="0"/>
        <w:jc w:val="both"/>
        <w:rPr>
          <w:rFonts w:ascii="Arial CE" w:hAnsi="Arial CE" w:cs="Arial"/>
          <w:b/>
          <w:color w:val="000000"/>
          <w:szCs w:val="22"/>
          <w:u w:val="single"/>
        </w:rPr>
      </w:pPr>
      <w:r w:rsidRPr="00FD7A44">
        <w:rPr>
          <w:rFonts w:ascii="Arial CE" w:hAnsi="Arial CE" w:cs="Arial"/>
          <w:szCs w:val="22"/>
        </w:rPr>
        <w:t>Objednavatel</w:t>
      </w:r>
      <w:r w:rsidRPr="00FD7A44">
        <w:rPr>
          <w:rFonts w:ascii="Arial CE" w:hAnsi="Arial CE" w:cs="Arial"/>
          <w:bCs/>
          <w:color w:val="000000"/>
          <w:szCs w:val="22"/>
        </w:rPr>
        <w:t xml:space="preserve"> </w:t>
      </w:r>
      <w:r w:rsidR="00BE082A" w:rsidRPr="00FD7A44">
        <w:rPr>
          <w:rFonts w:ascii="Arial CE" w:hAnsi="Arial CE" w:cs="Arial"/>
          <w:bCs/>
          <w:color w:val="000000"/>
          <w:szCs w:val="22"/>
        </w:rPr>
        <w:t xml:space="preserve">je oprávněn požadovat náhradu škody způsobenou mu </w:t>
      </w:r>
      <w:r w:rsidR="00E25F42" w:rsidRPr="00FD7A44">
        <w:rPr>
          <w:rFonts w:cs="Arial"/>
          <w:bCs/>
          <w:szCs w:val="22"/>
        </w:rPr>
        <w:t>zhotovitel</w:t>
      </w:r>
      <w:r w:rsidR="000A54FD" w:rsidRPr="00FD7A44">
        <w:rPr>
          <w:rFonts w:cs="Arial"/>
          <w:bCs/>
          <w:szCs w:val="22"/>
        </w:rPr>
        <w:t xml:space="preserve">em </w:t>
      </w:r>
      <w:r w:rsidR="00BE082A" w:rsidRPr="00FD7A44">
        <w:rPr>
          <w:rFonts w:ascii="Arial CE" w:hAnsi="Arial CE" w:cs="Arial"/>
          <w:bCs/>
          <w:color w:val="000000"/>
          <w:szCs w:val="22"/>
        </w:rPr>
        <w:t xml:space="preserve">porušením povinností </w:t>
      </w:r>
      <w:r w:rsidR="00E25F42" w:rsidRPr="00FD7A44">
        <w:rPr>
          <w:rFonts w:cs="Arial"/>
          <w:bCs/>
          <w:szCs w:val="22"/>
        </w:rPr>
        <w:t>zhotovitel</w:t>
      </w:r>
      <w:r w:rsidR="000A54FD" w:rsidRPr="00FD7A44">
        <w:rPr>
          <w:rFonts w:cs="Arial"/>
          <w:bCs/>
          <w:szCs w:val="22"/>
        </w:rPr>
        <w:t xml:space="preserve">e </w:t>
      </w:r>
      <w:r w:rsidR="00BE082A" w:rsidRPr="00FD7A44">
        <w:rPr>
          <w:rFonts w:ascii="Arial CE" w:hAnsi="Arial CE" w:cs="Arial"/>
          <w:bCs/>
          <w:color w:val="000000"/>
          <w:szCs w:val="22"/>
        </w:rPr>
        <w:t>při plnění předmětu díla, taktéž škody, které by vznikly jako důsledek prodlení, vadného plnění nebo porušením smluvních povinností. Náhrada škody zahrnuje skutečnou škodu.</w:t>
      </w:r>
      <w:r w:rsidR="009E2F8E" w:rsidRPr="00FD7A44">
        <w:rPr>
          <w:rFonts w:ascii="Arial CE" w:hAnsi="Arial CE" w:cs="Arial"/>
          <w:bCs/>
          <w:color w:val="000000"/>
          <w:szCs w:val="22"/>
        </w:rPr>
        <w:t xml:space="preserve"> </w:t>
      </w:r>
    </w:p>
    <w:p w14:paraId="12EF2FBA" w14:textId="49ADE537" w:rsidR="007A4D01" w:rsidRPr="001D7A19" w:rsidRDefault="00674C60"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1D7A19">
        <w:rPr>
          <w:rFonts w:ascii="Arial CE" w:hAnsi="Arial CE" w:cs="Arial"/>
          <w:b/>
          <w:color w:val="000000"/>
          <w:szCs w:val="22"/>
          <w:u w:val="single"/>
        </w:rPr>
        <w:lastRenderedPageBreak/>
        <w:t xml:space="preserve">Čl. </w:t>
      </w:r>
      <w:r w:rsidR="007A4D01" w:rsidRPr="001D7A19">
        <w:rPr>
          <w:rFonts w:ascii="Arial CE" w:hAnsi="Arial CE" w:cs="Arial"/>
          <w:b/>
          <w:color w:val="000000"/>
          <w:szCs w:val="22"/>
          <w:u w:val="single"/>
        </w:rPr>
        <w:t xml:space="preserve">X. </w:t>
      </w:r>
      <w:r w:rsidR="00497407" w:rsidRPr="001D7A19">
        <w:rPr>
          <w:rFonts w:ascii="Arial CE" w:hAnsi="Arial CE" w:cs="Arial"/>
          <w:b/>
          <w:color w:val="000000"/>
          <w:szCs w:val="22"/>
          <w:u w:val="single"/>
        </w:rPr>
        <w:t xml:space="preserve">OSTATNÍ </w:t>
      </w:r>
      <w:r w:rsidR="00944865" w:rsidRPr="001D7A19">
        <w:rPr>
          <w:rFonts w:ascii="Arial CE" w:hAnsi="Arial CE" w:cs="Arial"/>
          <w:b/>
          <w:color w:val="000000"/>
          <w:szCs w:val="22"/>
          <w:u w:val="single"/>
        </w:rPr>
        <w:t>USTANOVENÍ</w:t>
      </w:r>
    </w:p>
    <w:p w14:paraId="7D069DE0" w14:textId="77777777" w:rsidR="00434C30" w:rsidRPr="001D7A19" w:rsidRDefault="00434C30" w:rsidP="000A6DEF">
      <w:pPr>
        <w:autoSpaceDE w:val="0"/>
        <w:autoSpaceDN w:val="0"/>
        <w:adjustRightInd w:val="0"/>
        <w:jc w:val="both"/>
        <w:rPr>
          <w:rFonts w:ascii="Arial CE" w:hAnsi="Arial CE" w:cs="Arial"/>
          <w:b/>
          <w:bCs/>
          <w:color w:val="000000"/>
        </w:rPr>
      </w:pPr>
    </w:p>
    <w:p w14:paraId="01E39A22" w14:textId="77777777" w:rsidR="00BE082A" w:rsidRPr="00067F4D" w:rsidRDefault="00F2049C" w:rsidP="00D20A7D">
      <w:pPr>
        <w:pStyle w:val="Odstavecseseznamem"/>
        <w:numPr>
          <w:ilvl w:val="0"/>
          <w:numId w:val="3"/>
        </w:numPr>
        <w:tabs>
          <w:tab w:val="clear" w:pos="1080"/>
          <w:tab w:val="num" w:pos="426"/>
          <w:tab w:val="num" w:pos="851"/>
        </w:tabs>
        <w:autoSpaceDE w:val="0"/>
        <w:autoSpaceDN w:val="0"/>
        <w:adjustRightInd w:val="0"/>
        <w:spacing w:after="120"/>
        <w:ind w:left="426" w:hanging="426"/>
        <w:jc w:val="both"/>
        <w:rPr>
          <w:rFonts w:ascii="Arial CE" w:hAnsi="Arial CE"/>
          <w:color w:val="000000"/>
          <w:szCs w:val="22"/>
        </w:rPr>
      </w:pPr>
      <w:r>
        <w:rPr>
          <w:rFonts w:ascii="Arial CE" w:hAnsi="Arial CE" w:cs="Arial"/>
          <w:szCs w:val="22"/>
        </w:rPr>
        <w:t>Objednavatel</w:t>
      </w:r>
      <w:r w:rsidRPr="00067F4D">
        <w:rPr>
          <w:rFonts w:ascii="Arial CE" w:hAnsi="Arial CE"/>
          <w:color w:val="000000"/>
          <w:szCs w:val="22"/>
        </w:rPr>
        <w:t xml:space="preserve"> </w:t>
      </w:r>
      <w:r w:rsidR="004C6D96" w:rsidRPr="00067F4D">
        <w:rPr>
          <w:rFonts w:ascii="Arial CE" w:hAnsi="Arial CE"/>
          <w:color w:val="000000"/>
          <w:szCs w:val="22"/>
        </w:rPr>
        <w:t>vytvoří podmínky pro provedení sjednaného díla tím, že</w:t>
      </w:r>
      <w:r w:rsidR="003933B9" w:rsidRPr="00067F4D">
        <w:rPr>
          <w:rFonts w:ascii="Arial CE" w:hAnsi="Arial CE"/>
          <w:color w:val="000000"/>
          <w:szCs w:val="22"/>
        </w:rPr>
        <w:t xml:space="preserve"> b</w:t>
      </w:r>
      <w:r w:rsidR="00BE082A" w:rsidRPr="00067F4D">
        <w:rPr>
          <w:rFonts w:ascii="Arial CE" w:hAnsi="Arial CE"/>
          <w:color w:val="000000"/>
          <w:szCs w:val="22"/>
        </w:rPr>
        <w:t xml:space="preserve">ude </w:t>
      </w:r>
      <w:r w:rsidR="00146185" w:rsidRPr="00067F4D">
        <w:rPr>
          <w:rFonts w:ascii="Arial CE" w:hAnsi="Arial CE"/>
          <w:szCs w:val="22"/>
        </w:rPr>
        <w:t xml:space="preserve">spolupracovat se </w:t>
      </w:r>
      <w:r w:rsidR="00E25F42">
        <w:rPr>
          <w:rFonts w:cs="Arial"/>
          <w:bCs/>
          <w:szCs w:val="22"/>
        </w:rPr>
        <w:t>zhotovitel</w:t>
      </w:r>
      <w:r w:rsidR="000A54FD">
        <w:rPr>
          <w:rFonts w:cs="Arial"/>
          <w:bCs/>
          <w:szCs w:val="22"/>
        </w:rPr>
        <w:t>em</w:t>
      </w:r>
      <w:r w:rsidR="000A54FD" w:rsidRPr="002E50A9">
        <w:rPr>
          <w:rFonts w:cs="Arial"/>
          <w:bCs/>
          <w:szCs w:val="22"/>
        </w:rPr>
        <w:t xml:space="preserve"> </w:t>
      </w:r>
      <w:r w:rsidR="00BE082A" w:rsidRPr="00067F4D">
        <w:rPr>
          <w:rFonts w:ascii="Arial CE" w:hAnsi="Arial CE"/>
          <w:color w:val="000000"/>
          <w:szCs w:val="22"/>
        </w:rPr>
        <w:t>při zajišťování podkladů a informací potřebných pro plnění předmětu díla.</w:t>
      </w:r>
    </w:p>
    <w:p w14:paraId="139CB24B" w14:textId="77777777" w:rsidR="00BF3457" w:rsidRPr="001D7A19" w:rsidRDefault="00E25F42" w:rsidP="00D20A7D">
      <w:pPr>
        <w:numPr>
          <w:ilvl w:val="0"/>
          <w:numId w:val="3"/>
        </w:numPr>
        <w:tabs>
          <w:tab w:val="clear" w:pos="1080"/>
          <w:tab w:val="num" w:pos="426"/>
        </w:tabs>
        <w:autoSpaceDE w:val="0"/>
        <w:autoSpaceDN w:val="0"/>
        <w:adjustRightInd w:val="0"/>
        <w:ind w:left="357" w:hanging="357"/>
        <w:jc w:val="both"/>
        <w:rPr>
          <w:rFonts w:ascii="Arial CE" w:hAnsi="Arial CE"/>
          <w:szCs w:val="22"/>
        </w:rPr>
      </w:pPr>
      <w:r>
        <w:rPr>
          <w:rFonts w:cs="Arial"/>
          <w:bCs/>
          <w:szCs w:val="22"/>
        </w:rPr>
        <w:t>Zhotovitel</w:t>
      </w:r>
      <w:r w:rsidR="000A54FD">
        <w:rPr>
          <w:rFonts w:cs="Arial"/>
          <w:bCs/>
          <w:szCs w:val="22"/>
        </w:rPr>
        <w:t xml:space="preserve"> </w:t>
      </w:r>
      <w:r w:rsidR="00BF3457" w:rsidRPr="001D7A19">
        <w:rPr>
          <w:rFonts w:ascii="Arial CE" w:hAnsi="Arial CE"/>
          <w:szCs w:val="22"/>
        </w:rPr>
        <w:t xml:space="preserve">se zavazuje, že bude bezodkladně a úplně informovat </w:t>
      </w:r>
      <w:r w:rsidR="00F2049C">
        <w:rPr>
          <w:rFonts w:ascii="Arial CE" w:hAnsi="Arial CE" w:cs="Arial"/>
          <w:szCs w:val="22"/>
        </w:rPr>
        <w:t>objednavatele</w:t>
      </w:r>
      <w:r w:rsidR="00F2049C">
        <w:rPr>
          <w:rFonts w:ascii="Arial CE" w:hAnsi="Arial CE"/>
          <w:szCs w:val="22"/>
        </w:rPr>
        <w:t xml:space="preserve"> </w:t>
      </w:r>
      <w:r w:rsidR="00BF3457" w:rsidRPr="001D7A19">
        <w:rPr>
          <w:rFonts w:ascii="Arial CE" w:hAnsi="Arial CE"/>
          <w:szCs w:val="22"/>
        </w:rPr>
        <w:t>o všech důležitých skutečnostech souvisejících se sjednaným </w:t>
      </w:r>
      <w:r w:rsidR="003C51F9">
        <w:rPr>
          <w:rFonts w:ascii="Arial CE" w:hAnsi="Arial CE"/>
          <w:szCs w:val="22"/>
        </w:rPr>
        <w:t>předmět</w:t>
      </w:r>
      <w:r w:rsidR="00545823">
        <w:rPr>
          <w:rFonts w:ascii="Arial CE" w:hAnsi="Arial CE"/>
          <w:szCs w:val="22"/>
        </w:rPr>
        <w:t xml:space="preserve">em plnění, zejména těch, </w:t>
      </w:r>
      <w:r w:rsidR="00BF3457" w:rsidRPr="001D7A19">
        <w:rPr>
          <w:rFonts w:ascii="Arial CE" w:hAnsi="Arial CE"/>
          <w:szCs w:val="22"/>
        </w:rPr>
        <w:t>které by ve svém důsledku mohly ohrozit termín plnění</w:t>
      </w:r>
      <w:r w:rsidR="00545823">
        <w:rPr>
          <w:rFonts w:ascii="Arial CE" w:hAnsi="Arial CE"/>
          <w:szCs w:val="22"/>
        </w:rPr>
        <w:t>,</w:t>
      </w:r>
      <w:r w:rsidR="00BF3457" w:rsidRPr="001D7A19">
        <w:rPr>
          <w:rFonts w:ascii="Arial CE" w:hAnsi="Arial CE"/>
          <w:szCs w:val="22"/>
        </w:rPr>
        <w:t xml:space="preserve"> nebo mohl</w:t>
      </w:r>
      <w:r w:rsidR="00921EF2">
        <w:rPr>
          <w:rFonts w:ascii="Arial CE" w:hAnsi="Arial CE"/>
          <w:szCs w:val="22"/>
        </w:rPr>
        <w:t>y</w:t>
      </w:r>
      <w:r w:rsidR="00BF3457" w:rsidRPr="001D7A19">
        <w:rPr>
          <w:rFonts w:ascii="Arial CE" w:hAnsi="Arial CE"/>
          <w:szCs w:val="22"/>
        </w:rPr>
        <w:t xml:space="preserve"> mít vliv na cenu díla. </w:t>
      </w:r>
    </w:p>
    <w:p w14:paraId="7D70939A" w14:textId="77777777" w:rsidR="007136AC" w:rsidRPr="001D7A19" w:rsidRDefault="007136AC" w:rsidP="00B52CD9">
      <w:pPr>
        <w:autoSpaceDE w:val="0"/>
        <w:autoSpaceDN w:val="0"/>
        <w:adjustRightInd w:val="0"/>
        <w:ind w:left="357"/>
        <w:jc w:val="both"/>
        <w:rPr>
          <w:rFonts w:ascii="Arial CE" w:hAnsi="Arial CE"/>
          <w:color w:val="000000"/>
          <w:szCs w:val="22"/>
        </w:rPr>
      </w:pPr>
    </w:p>
    <w:p w14:paraId="62DB802B" w14:textId="77777777" w:rsidR="003933B9" w:rsidRPr="001D7A19" w:rsidRDefault="00F2049C" w:rsidP="00D20A7D">
      <w:pPr>
        <w:numPr>
          <w:ilvl w:val="0"/>
          <w:numId w:val="3"/>
        </w:numPr>
        <w:tabs>
          <w:tab w:val="clear" w:pos="1080"/>
          <w:tab w:val="num" w:pos="426"/>
        </w:tabs>
        <w:autoSpaceDE w:val="0"/>
        <w:autoSpaceDN w:val="0"/>
        <w:adjustRightInd w:val="0"/>
        <w:ind w:left="357" w:hanging="357"/>
        <w:jc w:val="both"/>
        <w:rPr>
          <w:rFonts w:ascii="Arial CE" w:hAnsi="Arial CE"/>
          <w:color w:val="000000"/>
          <w:szCs w:val="22"/>
        </w:rPr>
      </w:pPr>
      <w:r>
        <w:rPr>
          <w:rFonts w:ascii="Arial CE" w:hAnsi="Arial CE" w:cs="Arial"/>
          <w:szCs w:val="22"/>
        </w:rPr>
        <w:t>Objednavatel</w:t>
      </w:r>
      <w:r w:rsidR="003933B9" w:rsidRPr="001D7A19">
        <w:rPr>
          <w:rFonts w:ascii="Arial CE" w:hAnsi="Arial CE"/>
          <w:color w:val="000000"/>
          <w:szCs w:val="22"/>
        </w:rPr>
        <w:t xml:space="preserve"> se zavazuje, že přistoupí na změnu závazku v případě, kdy </w:t>
      </w:r>
      <w:r w:rsidR="00C8329E" w:rsidRPr="001D7A19">
        <w:rPr>
          <w:rFonts w:ascii="Arial CE" w:hAnsi="Arial CE"/>
          <w:szCs w:val="22"/>
        </w:rPr>
        <w:t>se</w:t>
      </w:r>
      <w:r w:rsidR="00C8329E" w:rsidRPr="001D7A19">
        <w:rPr>
          <w:rFonts w:ascii="Arial CE" w:hAnsi="Arial CE"/>
          <w:color w:val="000000"/>
          <w:szCs w:val="22"/>
        </w:rPr>
        <w:t xml:space="preserve"> </w:t>
      </w:r>
      <w:r w:rsidR="003933B9" w:rsidRPr="001D7A19">
        <w:rPr>
          <w:rFonts w:ascii="Arial CE" w:hAnsi="Arial CE"/>
          <w:color w:val="000000"/>
          <w:szCs w:val="22"/>
        </w:rPr>
        <w:t>po uzavření smlouvy změní výchozí podklady rozhod</w:t>
      </w:r>
      <w:r w:rsidR="00C8329E" w:rsidRPr="001D7A19">
        <w:rPr>
          <w:rFonts w:ascii="Arial CE" w:hAnsi="Arial CE"/>
          <w:color w:val="000000"/>
          <w:szCs w:val="22"/>
        </w:rPr>
        <w:t>ující pro uzavření této smlouvy</w:t>
      </w:r>
      <w:r w:rsidR="003933B9" w:rsidRPr="001D7A19">
        <w:rPr>
          <w:rFonts w:ascii="Arial CE" w:hAnsi="Arial CE"/>
          <w:color w:val="000000"/>
          <w:szCs w:val="22"/>
        </w:rPr>
        <w:t xml:space="preserve"> nebo vzniknou na jeh</w:t>
      </w:r>
      <w:r w:rsidR="00535939">
        <w:rPr>
          <w:rFonts w:ascii="Arial CE" w:hAnsi="Arial CE"/>
          <w:color w:val="000000"/>
          <w:szCs w:val="22"/>
        </w:rPr>
        <w:t xml:space="preserve">o straně nové požadavky </w:t>
      </w:r>
      <w:r w:rsidR="00535939" w:rsidRPr="007A05B4">
        <w:rPr>
          <w:rFonts w:ascii="Arial CE" w:hAnsi="Arial CE"/>
          <w:szCs w:val="22"/>
        </w:rPr>
        <w:t xml:space="preserve">nad rámec </w:t>
      </w:r>
      <w:r w:rsidR="00E03363" w:rsidRPr="007A05B4">
        <w:rPr>
          <w:rFonts w:ascii="Arial CE" w:hAnsi="Arial CE"/>
          <w:szCs w:val="22"/>
        </w:rPr>
        <w:t xml:space="preserve">rozsahu </w:t>
      </w:r>
      <w:r w:rsidR="00535939" w:rsidRPr="007A05B4">
        <w:rPr>
          <w:rFonts w:ascii="Arial CE" w:hAnsi="Arial CE"/>
          <w:szCs w:val="22"/>
        </w:rPr>
        <w:t>smlouvy o dílo.</w:t>
      </w:r>
    </w:p>
    <w:p w14:paraId="19D0C9F7" w14:textId="77777777" w:rsidR="007136AC" w:rsidRPr="001D7A19" w:rsidRDefault="007136AC" w:rsidP="00B52CD9">
      <w:pPr>
        <w:autoSpaceDE w:val="0"/>
        <w:autoSpaceDN w:val="0"/>
        <w:adjustRightInd w:val="0"/>
        <w:ind w:left="357"/>
        <w:jc w:val="both"/>
        <w:rPr>
          <w:rFonts w:ascii="Arial CE" w:hAnsi="Arial CE"/>
          <w:color w:val="000000"/>
          <w:szCs w:val="22"/>
        </w:rPr>
      </w:pPr>
    </w:p>
    <w:p w14:paraId="0F514D3A" w14:textId="77777777" w:rsidR="00713B49" w:rsidRDefault="003933B9" w:rsidP="00713B49">
      <w:pPr>
        <w:numPr>
          <w:ilvl w:val="0"/>
          <w:numId w:val="3"/>
        </w:numPr>
        <w:tabs>
          <w:tab w:val="clear" w:pos="1080"/>
          <w:tab w:val="num" w:pos="426"/>
        </w:tabs>
        <w:autoSpaceDE w:val="0"/>
        <w:autoSpaceDN w:val="0"/>
        <w:adjustRightInd w:val="0"/>
        <w:ind w:left="357" w:hanging="357"/>
        <w:jc w:val="both"/>
        <w:rPr>
          <w:rFonts w:ascii="Arial CE" w:hAnsi="Arial CE"/>
          <w:color w:val="000000"/>
          <w:szCs w:val="22"/>
        </w:rPr>
      </w:pPr>
      <w:r w:rsidRPr="001D7A19">
        <w:rPr>
          <w:rFonts w:ascii="Arial CE" w:hAnsi="Arial CE"/>
          <w:color w:val="000000"/>
          <w:szCs w:val="22"/>
        </w:rPr>
        <w:t xml:space="preserve">V případě, že se strany po uzavření smlouvy písemně dohodnou na změně díla, je </w:t>
      </w:r>
      <w:r w:rsidR="00F2049C">
        <w:rPr>
          <w:rFonts w:ascii="Arial CE" w:hAnsi="Arial CE"/>
          <w:color w:val="000000"/>
          <w:szCs w:val="22"/>
        </w:rPr>
        <w:t>o</w:t>
      </w:r>
      <w:r w:rsidR="00F2049C">
        <w:rPr>
          <w:rFonts w:ascii="Arial CE" w:hAnsi="Arial CE" w:cs="Arial"/>
          <w:szCs w:val="22"/>
        </w:rPr>
        <w:t>bjednavatel</w:t>
      </w:r>
      <w:r w:rsidR="00F2049C" w:rsidRPr="001D7A19">
        <w:rPr>
          <w:rFonts w:ascii="Arial CE" w:hAnsi="Arial CE"/>
          <w:color w:val="000000"/>
          <w:szCs w:val="22"/>
        </w:rPr>
        <w:t xml:space="preserve"> </w:t>
      </w:r>
      <w:r w:rsidRPr="001D7A19">
        <w:rPr>
          <w:rFonts w:ascii="Arial CE" w:hAnsi="Arial CE"/>
          <w:color w:val="000000"/>
          <w:szCs w:val="22"/>
        </w:rPr>
        <w:t>povinen zaplatit cenu dohodnutou v dodatku k této smlouvě.</w:t>
      </w:r>
    </w:p>
    <w:p w14:paraId="3D0C657D" w14:textId="77777777" w:rsidR="00713B49" w:rsidRDefault="00713B49" w:rsidP="00713B49">
      <w:pPr>
        <w:pStyle w:val="Odstavecseseznamem"/>
      </w:pPr>
    </w:p>
    <w:p w14:paraId="0028D76E" w14:textId="714F6E8F" w:rsidR="00713B49" w:rsidRPr="00713B49" w:rsidRDefault="00713B49" w:rsidP="00713B49">
      <w:pPr>
        <w:numPr>
          <w:ilvl w:val="0"/>
          <w:numId w:val="3"/>
        </w:numPr>
        <w:tabs>
          <w:tab w:val="clear" w:pos="1080"/>
          <w:tab w:val="num" w:pos="426"/>
        </w:tabs>
        <w:autoSpaceDE w:val="0"/>
        <w:autoSpaceDN w:val="0"/>
        <w:adjustRightInd w:val="0"/>
        <w:ind w:left="357" w:hanging="357"/>
        <w:jc w:val="both"/>
        <w:rPr>
          <w:rFonts w:ascii="Arial CE" w:hAnsi="Arial CE"/>
          <w:color w:val="000000"/>
          <w:szCs w:val="22"/>
        </w:rPr>
      </w:pPr>
      <w:r>
        <w:t>Zhotovitel podpisem této smlouvy přebírá povinnosti uvedené v Čestném prohlášení o</w:t>
      </w:r>
      <w:r w:rsidRPr="00713B49">
        <w:t> </w:t>
      </w:r>
      <w:r>
        <w:t>zajištění sociálně odpovědného plnění předmětu veřejné zakázky</w:t>
      </w:r>
      <w:r w:rsidRPr="00713B49">
        <w:t xml:space="preserve"> (dále jen „ČPSO“)</w:t>
      </w:r>
      <w:r>
        <w:t xml:space="preserve">, které je </w:t>
      </w:r>
      <w:r w:rsidRPr="00713B49">
        <w:t>součástí nabídky zhotovitele podané v rámci Veřejné zakázky</w:t>
      </w:r>
      <w:r>
        <w:t>. Objednatel je oprávněn plnění těchto povinností kdykoliv kontrolovat, a to i bez předchozího ohlášení zhotoviteli. Je</w:t>
      </w:r>
      <w:r w:rsidRPr="00713B49">
        <w:noBreakHyphen/>
      </w:r>
      <w:r>
        <w:t>li</w:t>
      </w:r>
      <w:r w:rsidRPr="00713B49">
        <w:t> </w:t>
      </w:r>
      <w:r>
        <w:t>k provedení kontroly potřeba předložení dokumentů, zavazuje se zhotovitel k jejich předložení nejpozději do 2 pracovních dnů od doručení výzvy objednatele.</w:t>
      </w:r>
    </w:p>
    <w:p w14:paraId="3E8424B6" w14:textId="77777777" w:rsidR="007136AC" w:rsidRPr="00713B49" w:rsidRDefault="007136AC" w:rsidP="00713B49">
      <w:pPr>
        <w:autoSpaceDE w:val="0"/>
        <w:autoSpaceDN w:val="0"/>
        <w:adjustRightInd w:val="0"/>
        <w:ind w:left="357"/>
        <w:jc w:val="both"/>
        <w:rPr>
          <w:rFonts w:ascii="Arial CE" w:hAnsi="Arial CE"/>
          <w:color w:val="000000"/>
          <w:szCs w:val="22"/>
        </w:rPr>
      </w:pPr>
    </w:p>
    <w:p w14:paraId="6E8120EC" w14:textId="77777777" w:rsidR="00A12FE5" w:rsidRPr="00F83813" w:rsidRDefault="003933B9" w:rsidP="00663814">
      <w:pPr>
        <w:numPr>
          <w:ilvl w:val="0"/>
          <w:numId w:val="3"/>
        </w:numPr>
        <w:tabs>
          <w:tab w:val="clear" w:pos="1080"/>
          <w:tab w:val="num" w:pos="426"/>
        </w:tabs>
        <w:autoSpaceDE w:val="0"/>
        <w:autoSpaceDN w:val="0"/>
        <w:adjustRightInd w:val="0"/>
        <w:ind w:left="357" w:hanging="357"/>
        <w:jc w:val="both"/>
        <w:rPr>
          <w:rFonts w:ascii="Arial CE" w:hAnsi="Arial CE" w:cs="Arial"/>
          <w:b/>
          <w:color w:val="000000"/>
          <w:szCs w:val="22"/>
          <w:u w:val="single"/>
        </w:rPr>
      </w:pPr>
      <w:r w:rsidRPr="001D7A19">
        <w:rPr>
          <w:rFonts w:ascii="Arial CE" w:hAnsi="Arial CE"/>
          <w:color w:val="000000"/>
          <w:szCs w:val="22"/>
        </w:rPr>
        <w:t>Rozsah díla může být rozšířen nebo omezen pouze na základě oboustranného konsenzu, vyjádřeného formou písemného dodatku této smlouvy.</w:t>
      </w:r>
    </w:p>
    <w:p w14:paraId="6AD8F086" w14:textId="77777777" w:rsidR="00F83813" w:rsidRDefault="00F83813" w:rsidP="00F83813">
      <w:pPr>
        <w:autoSpaceDE w:val="0"/>
        <w:autoSpaceDN w:val="0"/>
        <w:adjustRightInd w:val="0"/>
        <w:jc w:val="both"/>
        <w:rPr>
          <w:rFonts w:ascii="Arial CE" w:hAnsi="Arial CE" w:cs="Arial"/>
          <w:b/>
          <w:color w:val="000000"/>
          <w:szCs w:val="22"/>
          <w:u w:val="single"/>
        </w:rPr>
      </w:pPr>
    </w:p>
    <w:p w14:paraId="788213F4" w14:textId="77777777" w:rsidR="000D101E" w:rsidRDefault="000D101E" w:rsidP="000D101E">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612E8A">
        <w:rPr>
          <w:rFonts w:ascii="Arial CE" w:hAnsi="Arial CE" w:cs="Arial"/>
          <w:b/>
          <w:color w:val="000000"/>
          <w:szCs w:val="22"/>
          <w:u w:val="single"/>
        </w:rPr>
        <w:t>Čl. X</w:t>
      </w:r>
      <w:r w:rsidR="00FD7A44">
        <w:rPr>
          <w:rFonts w:ascii="Arial CE" w:hAnsi="Arial CE" w:cs="Arial"/>
          <w:b/>
          <w:color w:val="000000"/>
          <w:szCs w:val="22"/>
          <w:u w:val="single"/>
        </w:rPr>
        <w:t>I</w:t>
      </w:r>
      <w:r w:rsidRPr="00612E8A">
        <w:rPr>
          <w:rFonts w:ascii="Arial CE" w:hAnsi="Arial CE" w:cs="Arial"/>
          <w:b/>
          <w:color w:val="000000"/>
          <w:szCs w:val="22"/>
          <w:u w:val="single"/>
        </w:rPr>
        <w:t>. COMPLIANCE DOLOŽKA</w:t>
      </w:r>
    </w:p>
    <w:p w14:paraId="31447CDD" w14:textId="77777777" w:rsidR="00770B4C" w:rsidRDefault="00770B4C" w:rsidP="00D6652F"/>
    <w:p w14:paraId="2B7702A1" w14:textId="77777777" w:rsidR="00770B4C" w:rsidRPr="00D6652F" w:rsidRDefault="00770B4C" w:rsidP="00770B4C">
      <w:pPr>
        <w:autoSpaceDE w:val="0"/>
        <w:autoSpaceDN w:val="0"/>
        <w:adjustRightInd w:val="0"/>
        <w:spacing w:after="120"/>
        <w:ind w:left="425" w:hanging="425"/>
        <w:jc w:val="both"/>
        <w:rPr>
          <w:rFonts w:ascii="Arial CE" w:hAnsi="Arial CE"/>
          <w:color w:val="000000"/>
          <w:szCs w:val="22"/>
        </w:rPr>
      </w:pPr>
      <w:r>
        <w:rPr>
          <w:rFonts w:ascii="Helv" w:hAnsi="Helv" w:cs="Helv"/>
          <w:color w:val="000000"/>
          <w:sz w:val="20"/>
          <w:szCs w:val="20"/>
        </w:rPr>
        <w:t>1.</w:t>
      </w:r>
      <w:r>
        <w:rPr>
          <w:rFonts w:ascii="Helv" w:hAnsi="Helv" w:cs="Helv"/>
          <w:color w:val="000000"/>
          <w:sz w:val="20"/>
          <w:szCs w:val="20"/>
        </w:rPr>
        <w:tab/>
      </w:r>
      <w:r w:rsidRPr="00D6652F">
        <w:rPr>
          <w:rFonts w:ascii="Arial CE" w:hAnsi="Arial CE"/>
          <w:color w:val="000000"/>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0FAC93E3" w14:textId="77777777" w:rsidR="00770B4C" w:rsidRPr="00D6652F" w:rsidRDefault="00770B4C" w:rsidP="00770B4C">
      <w:pPr>
        <w:autoSpaceDE w:val="0"/>
        <w:autoSpaceDN w:val="0"/>
        <w:adjustRightInd w:val="0"/>
        <w:spacing w:after="120"/>
        <w:ind w:left="425" w:hanging="425"/>
        <w:jc w:val="both"/>
        <w:rPr>
          <w:rFonts w:ascii="Arial CE" w:hAnsi="Arial CE"/>
          <w:color w:val="000000"/>
          <w:szCs w:val="22"/>
        </w:rPr>
      </w:pPr>
      <w:r>
        <w:rPr>
          <w:rFonts w:ascii="Helv" w:hAnsi="Helv" w:cs="Helv"/>
          <w:color w:val="000000"/>
          <w:sz w:val="20"/>
          <w:szCs w:val="20"/>
        </w:rPr>
        <w:t>2.</w:t>
      </w:r>
      <w:r>
        <w:rPr>
          <w:rFonts w:ascii="Helv" w:hAnsi="Helv" w:cs="Helv"/>
          <w:color w:val="000000"/>
          <w:sz w:val="20"/>
          <w:szCs w:val="20"/>
        </w:rPr>
        <w:tab/>
      </w:r>
      <w:r w:rsidRPr="00D6652F">
        <w:rPr>
          <w:rFonts w:ascii="Arial CE" w:hAnsi="Arial CE"/>
          <w:color w:val="000000"/>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6AB2242F" w14:textId="77777777" w:rsidR="00770B4C" w:rsidRPr="00D6652F" w:rsidRDefault="00770B4C" w:rsidP="00770B4C">
      <w:pPr>
        <w:autoSpaceDE w:val="0"/>
        <w:autoSpaceDN w:val="0"/>
        <w:adjustRightInd w:val="0"/>
        <w:spacing w:after="120"/>
        <w:ind w:left="425" w:hanging="425"/>
        <w:jc w:val="both"/>
        <w:rPr>
          <w:rFonts w:ascii="Arial CE" w:hAnsi="Arial CE"/>
          <w:color w:val="000000"/>
          <w:szCs w:val="22"/>
        </w:rPr>
      </w:pPr>
      <w:r>
        <w:rPr>
          <w:rFonts w:ascii="Helv" w:hAnsi="Helv" w:cs="Helv"/>
          <w:color w:val="000000"/>
          <w:sz w:val="20"/>
          <w:szCs w:val="20"/>
        </w:rPr>
        <w:t>3.</w:t>
      </w:r>
      <w:r>
        <w:rPr>
          <w:rFonts w:ascii="Helv" w:hAnsi="Helv" w:cs="Helv"/>
          <w:color w:val="000000"/>
          <w:sz w:val="20"/>
          <w:szCs w:val="20"/>
        </w:rPr>
        <w:tab/>
      </w:r>
      <w:r w:rsidRPr="00D6652F">
        <w:rPr>
          <w:rFonts w:ascii="Arial CE" w:hAnsi="Arial CE"/>
          <w:color w:val="000000"/>
          <w:szCs w:val="22"/>
        </w:rPr>
        <w:t xml:space="preserve">Zhotovitel prohlašuje, že se seznámil se zásadami, hodnotami a cíli </w:t>
      </w:r>
      <w:proofErr w:type="spellStart"/>
      <w:r w:rsidRPr="00D6652F">
        <w:rPr>
          <w:rFonts w:ascii="Arial CE" w:hAnsi="Arial CE"/>
          <w:color w:val="000000"/>
          <w:szCs w:val="22"/>
        </w:rPr>
        <w:t>Compliance</w:t>
      </w:r>
      <w:proofErr w:type="spellEnd"/>
      <w:r w:rsidRPr="00D6652F">
        <w:rPr>
          <w:rFonts w:ascii="Arial CE" w:hAnsi="Arial CE"/>
          <w:color w:val="000000"/>
          <w:szCs w:val="22"/>
        </w:rPr>
        <w:t xml:space="preserve"> programu Povodí Ohře, </w:t>
      </w:r>
      <w:proofErr w:type="spellStart"/>
      <w:r w:rsidRPr="00D6652F">
        <w:rPr>
          <w:rFonts w:ascii="Arial CE" w:hAnsi="Arial CE"/>
          <w:color w:val="000000"/>
          <w:szCs w:val="22"/>
        </w:rPr>
        <w:t>s.p</w:t>
      </w:r>
      <w:proofErr w:type="spellEnd"/>
      <w:r w:rsidRPr="00D6652F">
        <w:rPr>
          <w:rFonts w:ascii="Arial CE" w:hAnsi="Arial CE"/>
          <w:color w:val="000000"/>
          <w:szCs w:val="22"/>
        </w:rPr>
        <w:t xml:space="preserve">. (viz </w:t>
      </w:r>
      <w:hyperlink r:id="rId9" w:history="1">
        <w:r w:rsidRPr="00495FCD">
          <w:rPr>
            <w:rFonts w:ascii="Arial CE" w:hAnsi="Arial CE"/>
            <w:color w:val="0000FF"/>
            <w:szCs w:val="22"/>
          </w:rPr>
          <w:t>http://www.poh.cz/protikorupcni-a-compliance-program/d-1346/p1=1458</w:t>
        </w:r>
      </w:hyperlink>
      <w:r w:rsidRPr="00D6652F">
        <w:rPr>
          <w:rFonts w:ascii="Arial CE" w:hAnsi="Arial CE"/>
          <w:color w:val="000000"/>
          <w:szCs w:val="22"/>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14:paraId="4F230C2B" w14:textId="77777777" w:rsidR="00770B4C" w:rsidRDefault="00770B4C" w:rsidP="00770B4C">
      <w:pPr>
        <w:autoSpaceDE w:val="0"/>
        <w:autoSpaceDN w:val="0"/>
        <w:adjustRightInd w:val="0"/>
        <w:spacing w:after="120"/>
        <w:ind w:left="425" w:hanging="425"/>
        <w:jc w:val="both"/>
        <w:rPr>
          <w:rFonts w:ascii="Arial CE" w:hAnsi="Arial CE"/>
          <w:color w:val="000000"/>
          <w:szCs w:val="22"/>
        </w:rPr>
      </w:pPr>
      <w:r>
        <w:rPr>
          <w:rFonts w:ascii="Helv" w:hAnsi="Helv" w:cs="Helv"/>
          <w:color w:val="000000"/>
          <w:sz w:val="20"/>
          <w:szCs w:val="20"/>
        </w:rPr>
        <w:t>4.</w:t>
      </w:r>
      <w:r>
        <w:rPr>
          <w:rFonts w:ascii="Helv" w:hAnsi="Helv" w:cs="Helv"/>
          <w:color w:val="000000"/>
          <w:sz w:val="20"/>
          <w:szCs w:val="20"/>
        </w:rPr>
        <w:tab/>
      </w:r>
      <w:r w:rsidRPr="00D6652F">
        <w:rPr>
          <w:rFonts w:ascii="Arial CE" w:hAnsi="Arial CE"/>
          <w:color w:val="000000"/>
          <w:szCs w:val="22"/>
        </w:rPr>
        <w:t xml:space="preserve">Smluvní strany se dále zavazují navzájem si neprodleně oznámit důvodné podezření </w:t>
      </w:r>
      <w:r w:rsidR="00D6652F">
        <w:rPr>
          <w:rFonts w:ascii="Arial CE" w:hAnsi="Arial CE"/>
          <w:color w:val="000000"/>
          <w:szCs w:val="22"/>
        </w:rPr>
        <w:t>o</w:t>
      </w:r>
      <w:r w:rsidRPr="00D6652F">
        <w:rPr>
          <w:rFonts w:ascii="Arial CE" w:hAnsi="Arial CE"/>
          <w:color w:val="000000"/>
          <w:szCs w:val="22"/>
        </w:rPr>
        <w:t>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14:paraId="0E96B972" w14:textId="5F42B9D5" w:rsidR="000D101E" w:rsidRDefault="000D101E" w:rsidP="002A1F40">
      <w:pPr>
        <w:pStyle w:val="Zkladntext"/>
        <w:overflowPunct w:val="0"/>
        <w:autoSpaceDE w:val="0"/>
        <w:autoSpaceDN w:val="0"/>
        <w:adjustRightInd w:val="0"/>
        <w:spacing w:before="120" w:after="0"/>
        <w:ind w:left="567"/>
        <w:textAlignment w:val="baseline"/>
        <w:rPr>
          <w:rFonts w:ascii="Arial CE" w:hAnsi="Arial CE" w:cs="Arial"/>
          <w:b/>
          <w:color w:val="000000"/>
          <w:szCs w:val="22"/>
          <w:u w:val="single"/>
        </w:rPr>
      </w:pPr>
    </w:p>
    <w:p w14:paraId="1DE011BF" w14:textId="77777777" w:rsidR="0013348E" w:rsidRDefault="0013348E" w:rsidP="002A1F40">
      <w:pPr>
        <w:pStyle w:val="Zkladntext"/>
        <w:overflowPunct w:val="0"/>
        <w:autoSpaceDE w:val="0"/>
        <w:autoSpaceDN w:val="0"/>
        <w:adjustRightInd w:val="0"/>
        <w:spacing w:before="120" w:after="0"/>
        <w:ind w:left="567"/>
        <w:textAlignment w:val="baseline"/>
        <w:rPr>
          <w:rFonts w:ascii="Arial CE" w:hAnsi="Arial CE" w:cs="Arial"/>
          <w:b/>
          <w:color w:val="000000"/>
          <w:szCs w:val="22"/>
          <w:u w:val="single"/>
        </w:rPr>
      </w:pPr>
    </w:p>
    <w:p w14:paraId="07B9CC82" w14:textId="77777777" w:rsidR="00713B49" w:rsidRDefault="00713B49" w:rsidP="00770B4C">
      <w:pPr>
        <w:autoSpaceDE w:val="0"/>
        <w:autoSpaceDN w:val="0"/>
        <w:adjustRightInd w:val="0"/>
        <w:ind w:firstLine="708"/>
        <w:jc w:val="center"/>
        <w:rPr>
          <w:rFonts w:ascii="Arial CE" w:hAnsi="Arial CE" w:cs="Arial"/>
          <w:b/>
          <w:color w:val="000000"/>
          <w:szCs w:val="22"/>
          <w:u w:val="single"/>
        </w:rPr>
      </w:pPr>
    </w:p>
    <w:p w14:paraId="47550C80" w14:textId="51E2E00A" w:rsidR="00770B4C" w:rsidRDefault="00770B4C" w:rsidP="00770B4C">
      <w:pPr>
        <w:autoSpaceDE w:val="0"/>
        <w:autoSpaceDN w:val="0"/>
        <w:adjustRightInd w:val="0"/>
        <w:ind w:firstLine="708"/>
        <w:jc w:val="center"/>
        <w:rPr>
          <w:rFonts w:ascii="Arial CE" w:hAnsi="Arial CE" w:cs="Arial"/>
          <w:b/>
          <w:color w:val="000000"/>
          <w:szCs w:val="22"/>
          <w:u w:val="single"/>
        </w:rPr>
      </w:pPr>
      <w:r w:rsidRPr="002A1F40">
        <w:rPr>
          <w:rFonts w:ascii="Arial CE" w:hAnsi="Arial CE" w:cs="Arial"/>
          <w:b/>
          <w:color w:val="000000"/>
          <w:szCs w:val="22"/>
          <w:u w:val="single"/>
        </w:rPr>
        <w:lastRenderedPageBreak/>
        <w:t>Čl. XI</w:t>
      </w:r>
      <w:r>
        <w:rPr>
          <w:rFonts w:ascii="Arial CE" w:hAnsi="Arial CE" w:cs="Arial"/>
          <w:b/>
          <w:color w:val="000000"/>
          <w:szCs w:val="22"/>
          <w:u w:val="single"/>
        </w:rPr>
        <w:t>I</w:t>
      </w:r>
      <w:r w:rsidRPr="002A1F40">
        <w:rPr>
          <w:rFonts w:ascii="Arial CE" w:hAnsi="Arial CE" w:cs="Arial"/>
          <w:b/>
          <w:color w:val="000000"/>
          <w:szCs w:val="22"/>
          <w:u w:val="single"/>
        </w:rPr>
        <w:t>. OCHRANA A ZPRACOVÁNÍ OSOBNÍCH ÚDAJŮ</w:t>
      </w:r>
    </w:p>
    <w:p w14:paraId="24CD6C49" w14:textId="77777777" w:rsidR="00AD58DD" w:rsidRPr="002A1F40" w:rsidRDefault="00AD58DD" w:rsidP="00770B4C">
      <w:pPr>
        <w:autoSpaceDE w:val="0"/>
        <w:autoSpaceDN w:val="0"/>
        <w:adjustRightInd w:val="0"/>
        <w:ind w:firstLine="708"/>
        <w:jc w:val="center"/>
        <w:rPr>
          <w:rFonts w:ascii="Arial CE" w:hAnsi="Arial CE" w:cs="Arial"/>
          <w:b/>
          <w:color w:val="000000"/>
          <w:szCs w:val="22"/>
          <w:u w:val="single"/>
        </w:rPr>
      </w:pPr>
    </w:p>
    <w:p w14:paraId="77BFE191" w14:textId="77777777" w:rsidR="004601D5" w:rsidRPr="00D6652F" w:rsidRDefault="00770B4C" w:rsidP="00770B4C">
      <w:pPr>
        <w:autoSpaceDE w:val="0"/>
        <w:autoSpaceDN w:val="0"/>
        <w:adjustRightInd w:val="0"/>
        <w:jc w:val="both"/>
        <w:rPr>
          <w:rFonts w:ascii="Arial CE" w:hAnsi="Arial CE"/>
          <w:color w:val="000000"/>
          <w:szCs w:val="22"/>
        </w:rPr>
      </w:pPr>
      <w:r w:rsidRPr="00D6652F">
        <w:rPr>
          <w:rFonts w:ascii="Arial CE" w:hAnsi="Arial CE"/>
          <w:color w:val="000000"/>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0" w:history="1">
        <w:r w:rsidRPr="00495FCD">
          <w:rPr>
            <w:rFonts w:ascii="Arial CE" w:hAnsi="Arial CE"/>
            <w:color w:val="0000FF"/>
            <w:szCs w:val="22"/>
          </w:rPr>
          <w:t>http://www.poh.cz/informace-o-zpracovani-osobnich-udaju/d-1369/p1=1459</w:t>
        </w:r>
      </w:hyperlink>
    </w:p>
    <w:p w14:paraId="173D6898" w14:textId="77777777" w:rsidR="002A1F40" w:rsidRDefault="002A1F40" w:rsidP="002A1F40">
      <w:pPr>
        <w:autoSpaceDE w:val="0"/>
        <w:autoSpaceDN w:val="0"/>
        <w:adjustRightInd w:val="0"/>
        <w:jc w:val="both"/>
        <w:rPr>
          <w:rFonts w:ascii="Arial CE" w:hAnsi="Arial CE" w:cs="Arial"/>
          <w:b/>
          <w:color w:val="000000"/>
          <w:szCs w:val="22"/>
          <w:u w:val="single"/>
        </w:rPr>
      </w:pPr>
    </w:p>
    <w:p w14:paraId="29E25EDF" w14:textId="77777777" w:rsidR="000D101E" w:rsidRPr="00D6652F" w:rsidRDefault="000D101E" w:rsidP="00D6652F">
      <w:pPr>
        <w:autoSpaceDE w:val="0"/>
        <w:autoSpaceDN w:val="0"/>
        <w:adjustRightInd w:val="0"/>
        <w:ind w:firstLine="708"/>
        <w:jc w:val="center"/>
        <w:rPr>
          <w:rFonts w:ascii="Arial CE" w:hAnsi="Arial CE" w:cs="Arial"/>
          <w:b/>
          <w:color w:val="000000"/>
          <w:szCs w:val="22"/>
          <w:u w:val="single"/>
        </w:rPr>
      </w:pPr>
      <w:r w:rsidRPr="00D6652F">
        <w:rPr>
          <w:rFonts w:ascii="Arial CE" w:hAnsi="Arial CE" w:cs="Arial"/>
          <w:b/>
          <w:color w:val="000000"/>
          <w:szCs w:val="22"/>
          <w:u w:val="single"/>
        </w:rPr>
        <w:t>Čl. XI</w:t>
      </w:r>
      <w:r w:rsidR="004601D5" w:rsidRPr="00D6652F">
        <w:rPr>
          <w:rFonts w:ascii="Arial CE" w:hAnsi="Arial CE" w:cs="Arial"/>
          <w:b/>
          <w:color w:val="000000"/>
          <w:szCs w:val="22"/>
          <w:u w:val="single"/>
        </w:rPr>
        <w:t>I</w:t>
      </w:r>
      <w:r w:rsidR="002A1F40" w:rsidRPr="00D6652F">
        <w:rPr>
          <w:rFonts w:ascii="Arial CE" w:hAnsi="Arial CE" w:cs="Arial"/>
          <w:b/>
          <w:color w:val="000000"/>
          <w:szCs w:val="22"/>
          <w:u w:val="single"/>
        </w:rPr>
        <w:t>I</w:t>
      </w:r>
      <w:r w:rsidRPr="00D6652F">
        <w:rPr>
          <w:rFonts w:ascii="Arial CE" w:hAnsi="Arial CE" w:cs="Arial"/>
          <w:b/>
          <w:color w:val="000000"/>
          <w:szCs w:val="22"/>
          <w:u w:val="single"/>
        </w:rPr>
        <w:t>. ZÁVĚREČNÁ USTANOVENÍ</w:t>
      </w:r>
    </w:p>
    <w:p w14:paraId="6C5E47B5" w14:textId="77777777" w:rsidR="000D101E" w:rsidRPr="00663814" w:rsidRDefault="000D101E" w:rsidP="000D101E">
      <w:pPr>
        <w:rPr>
          <w:rFonts w:cs="Arial"/>
          <w:b/>
          <w:bCs/>
          <w:color w:val="000000"/>
          <w:szCs w:val="22"/>
        </w:rPr>
      </w:pPr>
    </w:p>
    <w:p w14:paraId="77F1DB85" w14:textId="77777777" w:rsidR="000D101E" w:rsidRPr="00663814" w:rsidRDefault="000D101E" w:rsidP="00DA1AE6">
      <w:pPr>
        <w:numPr>
          <w:ilvl w:val="0"/>
          <w:numId w:val="9"/>
        </w:numPr>
        <w:autoSpaceDE w:val="0"/>
        <w:autoSpaceDN w:val="0"/>
        <w:adjustRightInd w:val="0"/>
        <w:spacing w:after="120"/>
        <w:ind w:left="426" w:hanging="426"/>
        <w:jc w:val="both"/>
        <w:rPr>
          <w:rFonts w:cs="Arial"/>
          <w:color w:val="000000"/>
          <w:szCs w:val="22"/>
        </w:rPr>
      </w:pPr>
      <w:r w:rsidRPr="00663814">
        <w:rPr>
          <w:rFonts w:cs="Arial"/>
          <w:szCs w:val="22"/>
        </w:rPr>
        <w:t>Zmaří-li se po uzavření smlouvy její základní účel, který v ní byl výslovně vyjádřen, a to v důsledku podstatné změny okolností, za nichž byla smlouva uzavřena, může strana dotčená zmařením účelu smlouvy od ní odstoupit. Smluvní strany se v takovém případě zavazují vypořádat své vzájemné závazky dohodou.</w:t>
      </w:r>
    </w:p>
    <w:p w14:paraId="147F6565" w14:textId="77777777" w:rsidR="000D101E" w:rsidRPr="00663814" w:rsidRDefault="000D101E" w:rsidP="00DA1AE6">
      <w:pPr>
        <w:widowControl w:val="0"/>
        <w:numPr>
          <w:ilvl w:val="0"/>
          <w:numId w:val="9"/>
        </w:numPr>
        <w:spacing w:after="120"/>
        <w:ind w:left="426" w:hanging="426"/>
        <w:jc w:val="both"/>
        <w:rPr>
          <w:rFonts w:cs="Arial"/>
          <w:bCs/>
          <w:color w:val="000000"/>
          <w:szCs w:val="22"/>
        </w:rPr>
      </w:pPr>
      <w:r w:rsidRPr="00663814">
        <w:rPr>
          <w:rFonts w:cs="Arial"/>
          <w:bCs/>
          <w:color w:val="000000"/>
          <w:szCs w:val="22"/>
        </w:rPr>
        <w:t xml:space="preserve">Pokud není ve smlouvě uvedeno jinak, řídí se všechny vztahy mezi smluvními stranami ustanoveními </w:t>
      </w:r>
      <w:r w:rsidRPr="00663814">
        <w:rPr>
          <w:rFonts w:cs="Arial"/>
          <w:bCs/>
          <w:szCs w:val="22"/>
        </w:rPr>
        <w:t xml:space="preserve">zákona č. 89/2012 Sb., občanského zákoníku. </w:t>
      </w:r>
      <w:r w:rsidRPr="00663814">
        <w:rPr>
          <w:rFonts w:cs="Arial"/>
          <w:bCs/>
          <w:color w:val="000000"/>
          <w:szCs w:val="22"/>
        </w:rPr>
        <w:t xml:space="preserve">Veškeré změny a dodatky této smlouvy musí být sepsány písemně formou dodatku. Návrh dodatku ke smlouvě </w:t>
      </w:r>
      <w:r w:rsidRPr="00663814">
        <w:rPr>
          <w:rFonts w:cs="Arial"/>
          <w:szCs w:val="22"/>
        </w:rPr>
        <w:t>předloží zhotovitel objednateli v elektronické podobě nejpozději 14 dnů před ukončením termínu plnění dle smlouvy</w:t>
      </w:r>
      <w:r w:rsidRPr="00663814">
        <w:rPr>
          <w:rFonts w:cs="Arial"/>
          <w:bCs/>
          <w:color w:val="000000"/>
          <w:szCs w:val="22"/>
        </w:rPr>
        <w:t>.</w:t>
      </w:r>
    </w:p>
    <w:p w14:paraId="766192B4" w14:textId="77777777" w:rsidR="000D101E" w:rsidRPr="00663814" w:rsidRDefault="000D101E" w:rsidP="000D101E">
      <w:pPr>
        <w:autoSpaceDE w:val="0"/>
        <w:autoSpaceDN w:val="0"/>
        <w:adjustRightInd w:val="0"/>
        <w:ind w:left="426" w:hanging="426"/>
        <w:jc w:val="both"/>
        <w:rPr>
          <w:rFonts w:cs="Arial"/>
          <w:bCs/>
          <w:color w:val="000000"/>
          <w:szCs w:val="22"/>
        </w:rPr>
      </w:pPr>
      <w:r w:rsidRPr="00663814">
        <w:rPr>
          <w:rFonts w:cs="Arial"/>
          <w:bCs/>
          <w:color w:val="000000"/>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14:paraId="1845FA61" w14:textId="77777777" w:rsidR="000D101E" w:rsidRPr="00663814" w:rsidRDefault="000D101E" w:rsidP="000D101E">
      <w:pPr>
        <w:autoSpaceDE w:val="0"/>
        <w:autoSpaceDN w:val="0"/>
        <w:adjustRightInd w:val="0"/>
        <w:ind w:left="426" w:hanging="426"/>
        <w:jc w:val="both"/>
        <w:rPr>
          <w:rFonts w:cs="Arial"/>
          <w:bCs/>
          <w:color w:val="000000"/>
          <w:szCs w:val="22"/>
        </w:rPr>
      </w:pPr>
    </w:p>
    <w:p w14:paraId="4FA31FCC" w14:textId="77777777" w:rsidR="000D101E" w:rsidRPr="00663814" w:rsidRDefault="000D101E" w:rsidP="00DA1AE6">
      <w:pPr>
        <w:pStyle w:val="Odstavecseseznamem"/>
        <w:numPr>
          <w:ilvl w:val="0"/>
          <w:numId w:val="9"/>
        </w:numPr>
        <w:autoSpaceDE w:val="0"/>
        <w:autoSpaceDN w:val="0"/>
        <w:adjustRightInd w:val="0"/>
        <w:ind w:left="426" w:hanging="426"/>
        <w:contextualSpacing/>
        <w:jc w:val="both"/>
        <w:rPr>
          <w:rFonts w:cs="Arial"/>
          <w:szCs w:val="22"/>
        </w:rPr>
      </w:pPr>
      <w:r w:rsidRPr="00663814">
        <w:rPr>
          <w:rFonts w:cs="Arial"/>
          <w:bCs/>
          <w:color w:val="000000"/>
          <w:szCs w:val="22"/>
        </w:rPr>
        <w:t>Od této smlouvy může odstoupit kterákoli smluvní strana, pokud zjistí podstatné porušení této smlouvy druhou smluvní stranou.</w:t>
      </w:r>
    </w:p>
    <w:p w14:paraId="4007B6AB" w14:textId="77777777" w:rsidR="000D101E" w:rsidRPr="00663814" w:rsidRDefault="000D101E" w:rsidP="000D101E">
      <w:pPr>
        <w:pStyle w:val="Odstavecseseznamem"/>
        <w:autoSpaceDE w:val="0"/>
        <w:autoSpaceDN w:val="0"/>
        <w:adjustRightInd w:val="0"/>
        <w:ind w:left="426"/>
        <w:jc w:val="both"/>
        <w:rPr>
          <w:rFonts w:cs="Arial"/>
          <w:szCs w:val="22"/>
        </w:rPr>
      </w:pPr>
    </w:p>
    <w:p w14:paraId="02F784A2" w14:textId="77777777" w:rsidR="000D101E" w:rsidRPr="00663814" w:rsidRDefault="000D101E" w:rsidP="000D101E">
      <w:pPr>
        <w:pStyle w:val="Odstavecseseznamem"/>
        <w:autoSpaceDE w:val="0"/>
        <w:autoSpaceDN w:val="0"/>
        <w:adjustRightInd w:val="0"/>
        <w:ind w:left="426"/>
        <w:contextualSpacing/>
        <w:jc w:val="both"/>
        <w:rPr>
          <w:rFonts w:cs="Arial"/>
          <w:szCs w:val="22"/>
        </w:rPr>
      </w:pPr>
      <w:r w:rsidRPr="00663814">
        <w:rPr>
          <w:rFonts w:cs="Arial"/>
          <w:bCs/>
          <w:color w:val="000000"/>
          <w:szCs w:val="22"/>
        </w:rPr>
        <w:t>Podstatným porušením této smlouvy se rozumí zejména:</w:t>
      </w:r>
    </w:p>
    <w:p w14:paraId="6CA7EB67" w14:textId="77777777" w:rsidR="000D101E" w:rsidRPr="00663814" w:rsidRDefault="000D101E" w:rsidP="000D101E">
      <w:pPr>
        <w:pStyle w:val="Odstavecseseznamem"/>
        <w:numPr>
          <w:ilvl w:val="0"/>
          <w:numId w:val="4"/>
        </w:numPr>
        <w:autoSpaceDE w:val="0"/>
        <w:autoSpaceDN w:val="0"/>
        <w:adjustRightInd w:val="0"/>
        <w:contextualSpacing/>
        <w:jc w:val="both"/>
        <w:rPr>
          <w:rFonts w:cs="Arial"/>
          <w:bCs/>
          <w:color w:val="000000"/>
          <w:szCs w:val="22"/>
        </w:rPr>
      </w:pPr>
      <w:r w:rsidRPr="00663814">
        <w:rPr>
          <w:rFonts w:cs="Arial"/>
          <w:bCs/>
          <w:color w:val="000000"/>
          <w:szCs w:val="22"/>
        </w:rPr>
        <w:t>pokud zhotovitel nezah</w:t>
      </w:r>
      <w:r>
        <w:rPr>
          <w:rFonts w:cs="Arial"/>
          <w:bCs/>
          <w:color w:val="000000"/>
          <w:szCs w:val="22"/>
        </w:rPr>
        <w:t xml:space="preserve">ájí provádění díla ve lhůtě do </w:t>
      </w:r>
      <w:r w:rsidRPr="00EB7EEF">
        <w:rPr>
          <w:rFonts w:cs="Arial"/>
          <w:bCs/>
          <w:szCs w:val="22"/>
        </w:rPr>
        <w:t>10</w:t>
      </w:r>
      <w:r w:rsidRPr="00663814">
        <w:rPr>
          <w:rFonts w:cs="Arial"/>
          <w:bCs/>
          <w:color w:val="000000"/>
          <w:szCs w:val="22"/>
        </w:rPr>
        <w:t xml:space="preserve"> týdnů po uzavření smlouvy o dílo, </w:t>
      </w:r>
    </w:p>
    <w:p w14:paraId="00FEC33D" w14:textId="77777777" w:rsidR="000D101E" w:rsidRPr="00DD4362" w:rsidRDefault="000D101E" w:rsidP="000D101E">
      <w:pPr>
        <w:pStyle w:val="Odstavecseseznamem"/>
        <w:numPr>
          <w:ilvl w:val="0"/>
          <w:numId w:val="4"/>
        </w:numPr>
        <w:autoSpaceDE w:val="0"/>
        <w:autoSpaceDN w:val="0"/>
        <w:adjustRightInd w:val="0"/>
        <w:contextualSpacing/>
        <w:jc w:val="both"/>
        <w:rPr>
          <w:rFonts w:cs="Arial"/>
          <w:szCs w:val="22"/>
        </w:rPr>
      </w:pPr>
      <w:r w:rsidRPr="00663814">
        <w:rPr>
          <w:rFonts w:cs="Arial"/>
          <w:bCs/>
          <w:color w:val="000000"/>
          <w:szCs w:val="22"/>
        </w:rPr>
        <w:t xml:space="preserve">prodlení zhotovitele se </w:t>
      </w:r>
      <w:r>
        <w:rPr>
          <w:rFonts w:cs="Arial"/>
          <w:bCs/>
          <w:color w:val="000000"/>
          <w:szCs w:val="22"/>
        </w:rPr>
        <w:t>splněním termínu dokončení díla</w:t>
      </w:r>
      <w:r w:rsidRPr="00663814">
        <w:rPr>
          <w:rFonts w:cs="Arial"/>
          <w:bCs/>
          <w:color w:val="000000"/>
          <w:szCs w:val="22"/>
        </w:rPr>
        <w:t xml:space="preserve"> nebo jeho dohodnuté části nebo dílčího termínu delší než 30 dnů.</w:t>
      </w:r>
    </w:p>
    <w:p w14:paraId="4894A618" w14:textId="77777777" w:rsidR="000D101E" w:rsidRPr="00663814" w:rsidRDefault="000D101E" w:rsidP="000D101E">
      <w:pPr>
        <w:pStyle w:val="Odstavecseseznamem"/>
        <w:autoSpaceDE w:val="0"/>
        <w:autoSpaceDN w:val="0"/>
        <w:adjustRightInd w:val="0"/>
        <w:ind w:left="720"/>
        <w:contextualSpacing/>
        <w:jc w:val="both"/>
        <w:rPr>
          <w:rFonts w:cs="Arial"/>
          <w:szCs w:val="22"/>
        </w:rPr>
      </w:pPr>
    </w:p>
    <w:p w14:paraId="09B4C3A2" w14:textId="77777777" w:rsidR="00FA0E8C" w:rsidRPr="00FA0E8C" w:rsidRDefault="00FA0E8C" w:rsidP="00FA0E8C">
      <w:pPr>
        <w:autoSpaceDE w:val="0"/>
        <w:autoSpaceDN w:val="0"/>
        <w:adjustRightInd w:val="0"/>
        <w:ind w:left="360"/>
        <w:contextualSpacing/>
        <w:jc w:val="both"/>
        <w:rPr>
          <w:rFonts w:cs="Arial"/>
          <w:bCs/>
          <w:szCs w:val="22"/>
        </w:rPr>
      </w:pPr>
      <w:r w:rsidRPr="00FA0E8C">
        <w:rPr>
          <w:rFonts w:cs="Arial"/>
          <w:bCs/>
          <w:color w:val="000000"/>
          <w:szCs w:val="22"/>
        </w:rPr>
        <w:t>Odstoupení musí být učiněno písemně a smluvní strany se dohodly, že v tomto případě smlouva zaniká odstoupením ke dni doručení oznámení o odstoupení od této smlouvy, přičemž dle ujednání smluvních stran se tímto smlouva od počátku ruší. Objednatel není povinen hradit žádné náklady, které zhotoviteli s prováděním díla vznikly. Vznikne-li takovým prodlením objednateli škoda, je za ni zhotovitel zodpovědný ve smyslu platné právní úpravy.</w:t>
      </w:r>
      <w:r w:rsidRPr="00FA0E8C">
        <w:rPr>
          <w:rFonts w:cs="Arial"/>
          <w:bCs/>
          <w:szCs w:val="22"/>
        </w:rPr>
        <w:t xml:space="preserve"> Objednatel může zaplatit poměrnou část původně určené ceny zhotoviteli, má – </w:t>
      </w:r>
      <w:proofErr w:type="spellStart"/>
      <w:r w:rsidRPr="00FA0E8C">
        <w:rPr>
          <w:rFonts w:cs="Arial"/>
          <w:bCs/>
          <w:szCs w:val="22"/>
        </w:rPr>
        <w:t>li</w:t>
      </w:r>
      <w:proofErr w:type="spellEnd"/>
      <w:r w:rsidRPr="00FA0E8C">
        <w:rPr>
          <w:rFonts w:cs="Arial"/>
          <w:bCs/>
          <w:szCs w:val="22"/>
        </w:rPr>
        <w:t xml:space="preserve"> z částečného plnění zhotovitele prospěch.</w:t>
      </w:r>
    </w:p>
    <w:p w14:paraId="76C1E5C8" w14:textId="77777777" w:rsidR="000D101E" w:rsidRPr="00753916" w:rsidRDefault="000D101E" w:rsidP="000D101E">
      <w:pPr>
        <w:pStyle w:val="Odstavecseseznamem"/>
        <w:autoSpaceDE w:val="0"/>
        <w:autoSpaceDN w:val="0"/>
        <w:adjustRightInd w:val="0"/>
        <w:ind w:left="426"/>
        <w:jc w:val="both"/>
        <w:rPr>
          <w:rFonts w:cs="Arial"/>
          <w:bCs/>
          <w:color w:val="FF0000"/>
          <w:szCs w:val="22"/>
        </w:rPr>
      </w:pPr>
      <w:r w:rsidRPr="00663814">
        <w:rPr>
          <w:rFonts w:cs="Arial"/>
          <w:bCs/>
          <w:color w:val="FF0000"/>
          <w:szCs w:val="22"/>
        </w:rPr>
        <w:t xml:space="preserve"> </w:t>
      </w:r>
    </w:p>
    <w:p w14:paraId="079911E3" w14:textId="77777777" w:rsidR="000D101E" w:rsidRPr="00663814" w:rsidRDefault="000D101E" w:rsidP="000D101E">
      <w:pPr>
        <w:autoSpaceDE w:val="0"/>
        <w:autoSpaceDN w:val="0"/>
        <w:adjustRightInd w:val="0"/>
        <w:ind w:left="426"/>
        <w:jc w:val="both"/>
        <w:rPr>
          <w:rFonts w:cs="Arial"/>
          <w:bCs/>
          <w:color w:val="000000"/>
          <w:szCs w:val="22"/>
        </w:rPr>
      </w:pPr>
      <w:r>
        <w:rPr>
          <w:rFonts w:cs="Arial"/>
          <w:bCs/>
          <w:color w:val="000000"/>
          <w:szCs w:val="22"/>
        </w:rPr>
        <w:t>Objednatel je oprávněn odstoupit od smlouvy také v případě, že zhotovitel vstoupí do likvidace nebo se ocitne v úpadku dle zákona č. 182/2006 Sb., o úpadku a způsobech jeho řešení (insolvenční zákon), ve znění pozdějších předpisů.</w:t>
      </w:r>
    </w:p>
    <w:p w14:paraId="164FD80E" w14:textId="77777777" w:rsidR="000D101E" w:rsidRPr="00663814" w:rsidRDefault="000D101E" w:rsidP="000D101E">
      <w:pPr>
        <w:pStyle w:val="Odstavecseseznamem"/>
        <w:autoSpaceDE w:val="0"/>
        <w:autoSpaceDN w:val="0"/>
        <w:adjustRightInd w:val="0"/>
        <w:ind w:left="426"/>
        <w:jc w:val="both"/>
        <w:rPr>
          <w:rFonts w:cs="Arial"/>
          <w:szCs w:val="22"/>
        </w:rPr>
      </w:pPr>
    </w:p>
    <w:p w14:paraId="10205978" w14:textId="77777777" w:rsidR="000D101E" w:rsidRPr="00663814" w:rsidRDefault="000D101E" w:rsidP="00DA1AE6">
      <w:pPr>
        <w:pStyle w:val="Odstavecseseznamem"/>
        <w:numPr>
          <w:ilvl w:val="0"/>
          <w:numId w:val="9"/>
        </w:numPr>
        <w:autoSpaceDE w:val="0"/>
        <w:autoSpaceDN w:val="0"/>
        <w:adjustRightInd w:val="0"/>
        <w:ind w:left="426" w:hanging="426"/>
        <w:contextualSpacing/>
        <w:jc w:val="both"/>
        <w:rPr>
          <w:rFonts w:cs="Arial"/>
          <w:bCs/>
          <w:szCs w:val="22"/>
        </w:rPr>
      </w:pPr>
      <w:r w:rsidRPr="00663814">
        <w:rPr>
          <w:rFonts w:cs="Arial"/>
          <w:bCs/>
          <w:szCs w:val="22"/>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w:t>
      </w:r>
      <w:r>
        <w:rPr>
          <w:rFonts w:cs="Arial"/>
          <w:bCs/>
          <w:szCs w:val="22"/>
        </w:rPr>
        <w:t>, ve znění pozdějších předpisů</w:t>
      </w:r>
      <w:r w:rsidRPr="00663814">
        <w:rPr>
          <w:rFonts w:cs="Arial"/>
          <w:bCs/>
          <w:szCs w:val="22"/>
        </w:rPr>
        <w:t>. Zveřejnění smlouvy a metadat v registru smluv zajistí Povodí Ohře, státní podnik, který má právo tuto smlouvu zveřejnit rovněž v pochybnostech o tom, zda tato smlouva zveřejnění podléhá či nikoliv.</w:t>
      </w:r>
    </w:p>
    <w:p w14:paraId="441515E7" w14:textId="77777777" w:rsidR="000D101E" w:rsidRPr="00663814" w:rsidRDefault="000D101E" w:rsidP="000D101E">
      <w:pPr>
        <w:autoSpaceDE w:val="0"/>
        <w:autoSpaceDN w:val="0"/>
        <w:adjustRightInd w:val="0"/>
        <w:jc w:val="both"/>
        <w:rPr>
          <w:rFonts w:cs="Arial"/>
          <w:bCs/>
          <w:color w:val="000000"/>
          <w:szCs w:val="22"/>
        </w:rPr>
      </w:pPr>
    </w:p>
    <w:p w14:paraId="77F6196E" w14:textId="77777777" w:rsidR="000D101E" w:rsidRPr="00663814" w:rsidRDefault="000D101E" w:rsidP="00DA1AE6">
      <w:pPr>
        <w:pStyle w:val="Odstavecseseznamem"/>
        <w:numPr>
          <w:ilvl w:val="0"/>
          <w:numId w:val="9"/>
        </w:numPr>
        <w:autoSpaceDE w:val="0"/>
        <w:autoSpaceDN w:val="0"/>
        <w:adjustRightInd w:val="0"/>
        <w:ind w:left="426" w:hanging="426"/>
        <w:contextualSpacing/>
        <w:jc w:val="both"/>
        <w:rPr>
          <w:rFonts w:cs="Arial"/>
          <w:bCs/>
          <w:szCs w:val="22"/>
        </w:rPr>
      </w:pPr>
      <w:r w:rsidRPr="00663814">
        <w:rPr>
          <w:rFonts w:cs="Arial"/>
          <w:bCs/>
          <w:color w:val="000000"/>
          <w:szCs w:val="22"/>
        </w:rPr>
        <w:lastRenderedPageBreak/>
        <w:t xml:space="preserve">Na svědectví tohoto smluvní strany tímto podepisují smlouvu. Tato smlouva je vyhotovena ve </w:t>
      </w:r>
      <w:r w:rsidRPr="00663814">
        <w:rPr>
          <w:rFonts w:cs="Arial"/>
          <w:bCs/>
          <w:szCs w:val="22"/>
        </w:rPr>
        <w:t>dvou</w:t>
      </w:r>
      <w:r w:rsidRPr="00663814">
        <w:rPr>
          <w:rFonts w:cs="Arial"/>
          <w:bCs/>
          <w:color w:val="000000"/>
          <w:szCs w:val="22"/>
        </w:rPr>
        <w:t xml:space="preserve"> vyhotoveních, z nichž každé má platnost originálu. Každá ze smluvních stran obdrží </w:t>
      </w:r>
      <w:r w:rsidRPr="00663814">
        <w:rPr>
          <w:rFonts w:cs="Arial"/>
          <w:bCs/>
          <w:szCs w:val="22"/>
        </w:rPr>
        <w:t>jedno</w:t>
      </w:r>
      <w:r w:rsidRPr="00663814">
        <w:rPr>
          <w:rFonts w:cs="Arial"/>
          <w:bCs/>
          <w:color w:val="000000"/>
          <w:szCs w:val="22"/>
        </w:rPr>
        <w:t xml:space="preserve"> vyhotovení smlouvy. </w:t>
      </w:r>
    </w:p>
    <w:p w14:paraId="373A7AFC" w14:textId="77777777" w:rsidR="000D101E" w:rsidRPr="00663814" w:rsidRDefault="000D101E" w:rsidP="000D101E">
      <w:pPr>
        <w:autoSpaceDE w:val="0"/>
        <w:autoSpaceDN w:val="0"/>
        <w:adjustRightInd w:val="0"/>
        <w:jc w:val="both"/>
        <w:rPr>
          <w:rFonts w:cs="Arial"/>
          <w:bCs/>
          <w:szCs w:val="22"/>
        </w:rPr>
      </w:pPr>
    </w:p>
    <w:p w14:paraId="598CF049" w14:textId="77777777" w:rsidR="000D101E" w:rsidRPr="00663814" w:rsidRDefault="000D101E" w:rsidP="00DA1AE6">
      <w:pPr>
        <w:pStyle w:val="Odstavecseseznamem"/>
        <w:numPr>
          <w:ilvl w:val="0"/>
          <w:numId w:val="9"/>
        </w:numPr>
        <w:autoSpaceDE w:val="0"/>
        <w:autoSpaceDN w:val="0"/>
        <w:adjustRightInd w:val="0"/>
        <w:ind w:left="426" w:hanging="426"/>
        <w:contextualSpacing/>
        <w:jc w:val="both"/>
        <w:rPr>
          <w:rFonts w:cs="Arial"/>
          <w:bCs/>
          <w:color w:val="000000"/>
          <w:szCs w:val="22"/>
        </w:rPr>
      </w:pPr>
      <w:r w:rsidRPr="00663814">
        <w:rPr>
          <w:rFonts w:cs="Arial"/>
          <w:bCs/>
          <w:color w:val="000000"/>
          <w:szCs w:val="22"/>
        </w:rPr>
        <w:t>Smluvní strany nepovažují žádné ustanovení smlouvy za obchodní tajemství.</w:t>
      </w:r>
    </w:p>
    <w:p w14:paraId="0EEAF917" w14:textId="77777777" w:rsidR="000D101E" w:rsidRDefault="000D101E" w:rsidP="000D101E">
      <w:pPr>
        <w:autoSpaceDE w:val="0"/>
        <w:autoSpaceDN w:val="0"/>
        <w:adjustRightInd w:val="0"/>
        <w:jc w:val="both"/>
        <w:rPr>
          <w:rFonts w:cs="Arial"/>
          <w:bCs/>
          <w:szCs w:val="22"/>
        </w:rPr>
      </w:pPr>
    </w:p>
    <w:p w14:paraId="67628F4A" w14:textId="77777777" w:rsidR="000D101E" w:rsidRDefault="000D101E" w:rsidP="000D101E">
      <w:pPr>
        <w:pStyle w:val="Odstavecseseznamem"/>
        <w:numPr>
          <w:ilvl w:val="0"/>
          <w:numId w:val="1"/>
        </w:numPr>
        <w:autoSpaceDE w:val="0"/>
        <w:autoSpaceDN w:val="0"/>
        <w:adjustRightInd w:val="0"/>
        <w:ind w:left="426" w:hanging="426"/>
        <w:jc w:val="both"/>
        <w:rPr>
          <w:rFonts w:cs="Arial"/>
          <w:bCs/>
          <w:color w:val="000000"/>
          <w:szCs w:val="22"/>
        </w:rPr>
      </w:pPr>
      <w:r w:rsidRPr="00663814">
        <w:rPr>
          <w:rFonts w:cs="Arial"/>
          <w:bCs/>
          <w:color w:val="000000"/>
          <w:szCs w:val="22"/>
        </w:rPr>
        <w:t>Smlouva nabývá platnosti dnem jejího podpisu poslední ze smluvních stran a účinnosti zveřejněním v Registru smluv, pokud této účinnosti dle příslušných ustanovení smlouvy nenabude později.</w:t>
      </w:r>
    </w:p>
    <w:p w14:paraId="4B2002F7" w14:textId="77777777" w:rsidR="00911BC9" w:rsidRPr="00911BC9" w:rsidRDefault="00911BC9" w:rsidP="000D101E">
      <w:pPr>
        <w:pStyle w:val="Odstavecseseznamem"/>
        <w:numPr>
          <w:ilvl w:val="0"/>
          <w:numId w:val="1"/>
        </w:numPr>
        <w:autoSpaceDE w:val="0"/>
        <w:autoSpaceDN w:val="0"/>
        <w:adjustRightInd w:val="0"/>
        <w:ind w:left="426" w:hanging="426"/>
        <w:jc w:val="both"/>
        <w:rPr>
          <w:rFonts w:cs="Arial"/>
          <w:bCs/>
          <w:color w:val="000000"/>
          <w:szCs w:val="22"/>
        </w:rPr>
      </w:pPr>
      <w:r w:rsidRPr="00911BC9">
        <w:rPr>
          <w:rFonts w:cs="Arial"/>
          <w:bCs/>
          <w:color w:val="000000"/>
          <w:szCs w:val="22"/>
        </w:rPr>
        <w:t>Plnění předmětu této smlouvy před účinností této smlouvy se považuje za plnění podle této smlouvy a práva a povinnosti z něj vzniklé se řídí touto smlouvou.</w:t>
      </w:r>
    </w:p>
    <w:p w14:paraId="261EABF4" w14:textId="7DE747C7" w:rsidR="001B7C08" w:rsidRDefault="001B7C08" w:rsidP="001B7C08">
      <w:pPr>
        <w:pStyle w:val="Odstavecseseznamem"/>
        <w:autoSpaceDE w:val="0"/>
        <w:autoSpaceDN w:val="0"/>
        <w:adjustRightInd w:val="0"/>
        <w:ind w:left="426"/>
        <w:jc w:val="both"/>
        <w:rPr>
          <w:rFonts w:cs="Arial"/>
          <w:bCs/>
          <w:color w:val="000000"/>
          <w:szCs w:val="22"/>
        </w:rPr>
      </w:pPr>
    </w:p>
    <w:p w14:paraId="2CB9921C" w14:textId="77777777" w:rsidR="00713B49" w:rsidRPr="00663814" w:rsidRDefault="00713B49" w:rsidP="001B7C08">
      <w:pPr>
        <w:pStyle w:val="Odstavecseseznamem"/>
        <w:autoSpaceDE w:val="0"/>
        <w:autoSpaceDN w:val="0"/>
        <w:adjustRightInd w:val="0"/>
        <w:ind w:left="426"/>
        <w:jc w:val="both"/>
        <w:rPr>
          <w:rFonts w:cs="Arial"/>
          <w:bCs/>
          <w:color w:val="000000"/>
          <w:szCs w:val="22"/>
        </w:rPr>
      </w:pPr>
    </w:p>
    <w:p w14:paraId="01B76A8A" w14:textId="77777777" w:rsidR="00B27C1F" w:rsidRPr="00663814" w:rsidRDefault="00B27C1F" w:rsidP="00B27C1F">
      <w:pPr>
        <w:keepNext/>
        <w:jc w:val="both"/>
        <w:rPr>
          <w:rFonts w:cs="Arial"/>
          <w:szCs w:val="22"/>
        </w:rPr>
      </w:pPr>
    </w:p>
    <w:p w14:paraId="747EDAC4" w14:textId="1E703867" w:rsidR="00C90751" w:rsidRPr="00A4527B" w:rsidRDefault="00DD4362" w:rsidP="00C90751">
      <w:pPr>
        <w:autoSpaceDE w:val="0"/>
        <w:autoSpaceDN w:val="0"/>
        <w:adjustRightInd w:val="0"/>
        <w:jc w:val="both"/>
        <w:rPr>
          <w:color w:val="FF0000"/>
          <w:szCs w:val="22"/>
        </w:rPr>
      </w:pPr>
      <w:r>
        <w:rPr>
          <w:rFonts w:cs="Arial"/>
          <w:color w:val="000000"/>
          <w:szCs w:val="22"/>
        </w:rPr>
        <w:t>V</w:t>
      </w:r>
      <w:r w:rsidR="00C90751" w:rsidRPr="00550FE6">
        <w:rPr>
          <w:rFonts w:cs="Arial"/>
          <w:color w:val="000000"/>
          <w:szCs w:val="22"/>
        </w:rPr>
        <w:t xml:space="preserve"> Chomutově dne</w:t>
      </w:r>
      <w:r w:rsidR="00C90751">
        <w:rPr>
          <w:rFonts w:cs="Arial"/>
          <w:color w:val="000000"/>
          <w:szCs w:val="22"/>
        </w:rPr>
        <w:tab/>
      </w:r>
      <w:r w:rsidR="00C90751">
        <w:rPr>
          <w:rFonts w:cs="Arial"/>
          <w:color w:val="000000"/>
          <w:szCs w:val="22"/>
        </w:rPr>
        <w:tab/>
      </w:r>
      <w:r w:rsidR="00C90751">
        <w:rPr>
          <w:rFonts w:cs="Arial"/>
          <w:color w:val="000000"/>
          <w:szCs w:val="22"/>
        </w:rPr>
        <w:tab/>
      </w:r>
      <w:r w:rsidR="00C90751">
        <w:rPr>
          <w:rFonts w:cs="Arial"/>
          <w:color w:val="000000"/>
          <w:szCs w:val="22"/>
        </w:rPr>
        <w:tab/>
      </w:r>
      <w:r w:rsidR="00C90751">
        <w:rPr>
          <w:rFonts w:cs="Arial"/>
          <w:color w:val="000000"/>
          <w:szCs w:val="22"/>
        </w:rPr>
        <w:tab/>
      </w:r>
      <w:r w:rsidR="00B3162A" w:rsidRPr="00D576C9">
        <w:rPr>
          <w:szCs w:val="22"/>
        </w:rPr>
        <w:t>V</w:t>
      </w:r>
      <w:r w:rsidR="00D775CE">
        <w:rPr>
          <w:szCs w:val="22"/>
        </w:rPr>
        <w:t> Ústí nad Labem</w:t>
      </w:r>
      <w:r w:rsidR="00C90751" w:rsidRPr="00D576C9">
        <w:rPr>
          <w:szCs w:val="22"/>
        </w:rPr>
        <w:t xml:space="preserve"> dne</w:t>
      </w:r>
      <w:r w:rsidR="00D576C9">
        <w:rPr>
          <w:szCs w:val="22"/>
        </w:rPr>
        <w:t xml:space="preserve"> </w:t>
      </w:r>
      <w:r w:rsidR="00A329BD">
        <w:rPr>
          <w:szCs w:val="22"/>
        </w:rPr>
        <w:t>18. 5. 2021</w:t>
      </w:r>
    </w:p>
    <w:p w14:paraId="419B789B" w14:textId="77777777" w:rsidR="00C90751" w:rsidRDefault="00C90751" w:rsidP="00C90751">
      <w:pPr>
        <w:autoSpaceDE w:val="0"/>
        <w:autoSpaceDN w:val="0"/>
        <w:adjustRightInd w:val="0"/>
        <w:jc w:val="both"/>
        <w:rPr>
          <w:szCs w:val="22"/>
        </w:rPr>
      </w:pPr>
    </w:p>
    <w:p w14:paraId="046EB658" w14:textId="77777777" w:rsidR="00EB7EEF" w:rsidRDefault="00EB7EEF" w:rsidP="00C90751">
      <w:pPr>
        <w:autoSpaceDE w:val="0"/>
        <w:autoSpaceDN w:val="0"/>
        <w:adjustRightInd w:val="0"/>
        <w:jc w:val="both"/>
        <w:rPr>
          <w:szCs w:val="22"/>
        </w:rPr>
      </w:pPr>
    </w:p>
    <w:p w14:paraId="2655EDE4" w14:textId="77777777" w:rsidR="00EB7EEF" w:rsidRDefault="00EB7EEF" w:rsidP="00C90751">
      <w:pPr>
        <w:autoSpaceDE w:val="0"/>
        <w:autoSpaceDN w:val="0"/>
        <w:adjustRightInd w:val="0"/>
        <w:jc w:val="both"/>
        <w:rPr>
          <w:szCs w:val="22"/>
        </w:rPr>
      </w:pPr>
    </w:p>
    <w:p w14:paraId="499405D7" w14:textId="77777777" w:rsidR="00DE0A90" w:rsidRDefault="00DE0A90" w:rsidP="00C90751">
      <w:pPr>
        <w:autoSpaceDE w:val="0"/>
        <w:autoSpaceDN w:val="0"/>
        <w:adjustRightInd w:val="0"/>
        <w:jc w:val="both"/>
        <w:rPr>
          <w:szCs w:val="22"/>
        </w:rPr>
      </w:pPr>
    </w:p>
    <w:p w14:paraId="4EB0E3EB" w14:textId="77777777" w:rsidR="00C90751" w:rsidRDefault="00C90751" w:rsidP="00C90751">
      <w:pPr>
        <w:autoSpaceDE w:val="0"/>
        <w:autoSpaceDN w:val="0"/>
        <w:adjustRightInd w:val="0"/>
        <w:jc w:val="both"/>
        <w:rPr>
          <w:szCs w:val="22"/>
        </w:rPr>
      </w:pPr>
    </w:p>
    <w:p w14:paraId="31E21BE0" w14:textId="5FA0F945" w:rsidR="00354A7A" w:rsidRDefault="00C90751" w:rsidP="00DD7C4C">
      <w:pPr>
        <w:autoSpaceDE w:val="0"/>
        <w:autoSpaceDN w:val="0"/>
        <w:adjustRightInd w:val="0"/>
        <w:jc w:val="both"/>
        <w:rPr>
          <w:szCs w:val="22"/>
        </w:rPr>
      </w:pPr>
      <w:r w:rsidRPr="00241C08">
        <w:rPr>
          <w:szCs w:val="22"/>
        </w:rPr>
        <w:t>……………………………………</w:t>
      </w:r>
      <w:r>
        <w:rPr>
          <w:szCs w:val="22"/>
        </w:rPr>
        <w:tab/>
      </w:r>
      <w:r>
        <w:rPr>
          <w:szCs w:val="22"/>
        </w:rPr>
        <w:tab/>
      </w:r>
      <w:r>
        <w:rPr>
          <w:szCs w:val="22"/>
        </w:rPr>
        <w:tab/>
      </w:r>
      <w:r w:rsidRPr="00241C08">
        <w:rPr>
          <w:szCs w:val="22"/>
        </w:rPr>
        <w:t>…………………………………</w:t>
      </w:r>
      <w:r w:rsidR="00DD7C4C">
        <w:rPr>
          <w:szCs w:val="22"/>
        </w:rPr>
        <w:tab/>
      </w:r>
      <w:r w:rsidR="00DD7C4C">
        <w:rPr>
          <w:szCs w:val="22"/>
        </w:rPr>
        <w:tab/>
      </w:r>
      <w:r w:rsidR="00DD7C4C">
        <w:rPr>
          <w:szCs w:val="22"/>
        </w:rPr>
        <w:tab/>
      </w:r>
      <w:r w:rsidR="00DD7C4C">
        <w:rPr>
          <w:szCs w:val="22"/>
        </w:rPr>
        <w:tab/>
      </w:r>
      <w:r w:rsidR="00DD7C4C">
        <w:rPr>
          <w:szCs w:val="22"/>
        </w:rPr>
        <w:tab/>
      </w:r>
      <w:r w:rsidR="00DD7C4C">
        <w:rPr>
          <w:szCs w:val="22"/>
        </w:rPr>
        <w:tab/>
      </w:r>
      <w:r w:rsidR="00DD7C4C">
        <w:rPr>
          <w:szCs w:val="22"/>
        </w:rPr>
        <w:tab/>
      </w:r>
      <w:r w:rsidR="00DD7C4C">
        <w:rPr>
          <w:szCs w:val="22"/>
        </w:rPr>
        <w:tab/>
        <w:t>jednatel</w:t>
      </w:r>
    </w:p>
    <w:p w14:paraId="2144CD1D" w14:textId="10ACF513" w:rsidR="00C90751" w:rsidRPr="00DD7C4C" w:rsidRDefault="00C90751" w:rsidP="00DD7C4C">
      <w:pPr>
        <w:tabs>
          <w:tab w:val="left" w:pos="3960"/>
        </w:tabs>
        <w:autoSpaceDE w:val="0"/>
        <w:autoSpaceDN w:val="0"/>
        <w:adjustRightInd w:val="0"/>
        <w:spacing w:line="300" w:lineRule="atLeast"/>
        <w:jc w:val="both"/>
        <w:rPr>
          <w:rFonts w:cs="Arial"/>
          <w:b/>
          <w:bCs/>
          <w:color w:val="000000"/>
          <w:szCs w:val="22"/>
        </w:rPr>
      </w:pPr>
      <w:r w:rsidRPr="000C5921">
        <w:rPr>
          <w:szCs w:val="22"/>
        </w:rPr>
        <w:t>investiční ředitel</w:t>
      </w:r>
      <w:r w:rsidRPr="000C5921">
        <w:rPr>
          <w:szCs w:val="22"/>
        </w:rPr>
        <w:tab/>
      </w:r>
      <w:r w:rsidRPr="000C5921">
        <w:rPr>
          <w:szCs w:val="22"/>
        </w:rPr>
        <w:tab/>
      </w:r>
      <w:r w:rsidRPr="000C5921">
        <w:rPr>
          <w:szCs w:val="22"/>
        </w:rPr>
        <w:tab/>
      </w:r>
      <w:bookmarkStart w:id="2" w:name="_GoBack"/>
      <w:bookmarkEnd w:id="2"/>
      <w:r w:rsidR="00DD7C4C" w:rsidRPr="00DD7C4C">
        <w:rPr>
          <w:rFonts w:ascii="Arial CE" w:hAnsi="Arial CE" w:cs="Arial"/>
          <w:szCs w:val="22"/>
        </w:rPr>
        <w:t xml:space="preserve">AZ </w:t>
      </w:r>
      <w:proofErr w:type="spellStart"/>
      <w:r w:rsidR="00DD7C4C" w:rsidRPr="00DD7C4C">
        <w:rPr>
          <w:rFonts w:ascii="Arial CE" w:hAnsi="Arial CE" w:cs="Arial"/>
          <w:szCs w:val="22"/>
        </w:rPr>
        <w:t>Consult</w:t>
      </w:r>
      <w:proofErr w:type="spellEnd"/>
      <w:r w:rsidR="00DD7C4C" w:rsidRPr="00DD7C4C">
        <w:rPr>
          <w:rFonts w:ascii="Arial CE" w:hAnsi="Arial CE" w:cs="Arial"/>
          <w:szCs w:val="22"/>
        </w:rPr>
        <w:t>, spol. s r.o.</w:t>
      </w:r>
      <w:r w:rsidRPr="000C5921">
        <w:rPr>
          <w:szCs w:val="22"/>
        </w:rPr>
        <w:tab/>
      </w:r>
      <w:r w:rsidRPr="000C5921">
        <w:rPr>
          <w:szCs w:val="22"/>
        </w:rPr>
        <w:tab/>
      </w:r>
    </w:p>
    <w:p w14:paraId="677DA3CE" w14:textId="553BECCE" w:rsidR="00C90751" w:rsidRPr="000C5921" w:rsidRDefault="00C90751" w:rsidP="00C90751">
      <w:pPr>
        <w:autoSpaceDE w:val="0"/>
        <w:autoSpaceDN w:val="0"/>
        <w:adjustRightInd w:val="0"/>
        <w:jc w:val="both"/>
        <w:rPr>
          <w:szCs w:val="22"/>
        </w:rPr>
      </w:pPr>
      <w:r w:rsidRPr="000C5921">
        <w:rPr>
          <w:szCs w:val="22"/>
        </w:rPr>
        <w:t>Povodí Ohře, státní podnik</w:t>
      </w:r>
      <w:r w:rsidRPr="000C5921">
        <w:rPr>
          <w:szCs w:val="22"/>
        </w:rPr>
        <w:tab/>
        <w:t xml:space="preserve"> </w:t>
      </w:r>
      <w:r w:rsidRPr="000C5921">
        <w:rPr>
          <w:szCs w:val="22"/>
        </w:rPr>
        <w:tab/>
      </w:r>
      <w:r w:rsidRPr="000C5921">
        <w:rPr>
          <w:szCs w:val="22"/>
        </w:rPr>
        <w:tab/>
      </w:r>
      <w:r w:rsidRPr="000C5921">
        <w:rPr>
          <w:szCs w:val="22"/>
        </w:rPr>
        <w:tab/>
      </w:r>
    </w:p>
    <w:p w14:paraId="5A02009C" w14:textId="0BA7AF2B" w:rsidR="00C90751" w:rsidRPr="00DD4362" w:rsidRDefault="00C90751" w:rsidP="00DD4362">
      <w:pPr>
        <w:autoSpaceDE w:val="0"/>
        <w:autoSpaceDN w:val="0"/>
        <w:adjustRightInd w:val="0"/>
        <w:jc w:val="both"/>
        <w:rPr>
          <w:rFonts w:cs="Arial"/>
          <w:b/>
          <w:szCs w:val="22"/>
        </w:rPr>
      </w:pPr>
      <w:r w:rsidRPr="000C5921">
        <w:rPr>
          <w:szCs w:val="22"/>
        </w:rPr>
        <w:t xml:space="preserve">objednatel (podpis, razítko) </w:t>
      </w:r>
      <w:r w:rsidRPr="000C5921">
        <w:rPr>
          <w:szCs w:val="22"/>
        </w:rPr>
        <w:tab/>
      </w:r>
      <w:r w:rsidRPr="00AF4DE3">
        <w:rPr>
          <w:szCs w:val="22"/>
        </w:rPr>
        <w:tab/>
      </w:r>
      <w:r w:rsidRPr="00AF4DE3">
        <w:rPr>
          <w:szCs w:val="22"/>
        </w:rPr>
        <w:tab/>
      </w:r>
      <w:r w:rsidRPr="00AF4DE3">
        <w:rPr>
          <w:szCs w:val="22"/>
        </w:rPr>
        <w:tab/>
      </w:r>
    </w:p>
    <w:sectPr w:rsidR="00C90751" w:rsidRPr="00DD4362" w:rsidSect="00D775CE">
      <w:headerReference w:type="default" r:id="rId11"/>
      <w:footerReference w:type="default" r:id="rId12"/>
      <w:headerReference w:type="first" r:id="rId13"/>
      <w:footerReference w:type="first" r:id="rId14"/>
      <w:pgSz w:w="11907" w:h="16840" w:code="9"/>
      <w:pgMar w:top="1418" w:right="1275" w:bottom="1418" w:left="1440" w:header="709" w:footer="709"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FF97CB" w14:textId="77777777" w:rsidR="001E5631" w:rsidRDefault="001E5631">
      <w:r>
        <w:separator/>
      </w:r>
    </w:p>
  </w:endnote>
  <w:endnote w:type="continuationSeparator" w:id="0">
    <w:p w14:paraId="734E19AF" w14:textId="77777777" w:rsidR="001E5631" w:rsidRDefault="001E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00000005" w:usb1="00000000" w:usb2="00000000" w:usb3="00000000" w:csb0="00000002"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6248109"/>
      <w:docPartObj>
        <w:docPartGallery w:val="Page Numbers (Bottom of Page)"/>
        <w:docPartUnique/>
      </w:docPartObj>
    </w:sdtPr>
    <w:sdtEndPr>
      <w:rPr>
        <w:rFonts w:cs="Arial"/>
        <w:sz w:val="18"/>
        <w:szCs w:val="18"/>
      </w:rPr>
    </w:sdtEndPr>
    <w:sdtContent>
      <w:sdt>
        <w:sdtPr>
          <w:rPr>
            <w:rFonts w:cs="Arial"/>
            <w:sz w:val="18"/>
            <w:szCs w:val="18"/>
          </w:rPr>
          <w:id w:val="860082579"/>
          <w:docPartObj>
            <w:docPartGallery w:val="Page Numbers (Top of Page)"/>
            <w:docPartUnique/>
          </w:docPartObj>
        </w:sdtPr>
        <w:sdtEndPr/>
        <w:sdtContent>
          <w:p w14:paraId="3849EA47" w14:textId="77777777" w:rsidR="007E0BCB" w:rsidRPr="00AC6821" w:rsidRDefault="007E0BCB">
            <w:pPr>
              <w:pStyle w:val="Zpat"/>
              <w:jc w:val="right"/>
              <w:rPr>
                <w:rFonts w:cs="Arial"/>
                <w:sz w:val="18"/>
                <w:szCs w:val="18"/>
              </w:rPr>
            </w:pPr>
            <w:r w:rsidRPr="00AC6821">
              <w:rPr>
                <w:rFonts w:cs="Arial"/>
                <w:sz w:val="18"/>
                <w:szCs w:val="18"/>
              </w:rPr>
              <w:t xml:space="preserve">Stránka </w:t>
            </w:r>
            <w:r w:rsidRPr="00AC6821">
              <w:rPr>
                <w:rFonts w:cs="Arial"/>
                <w:b/>
                <w:bCs/>
                <w:sz w:val="18"/>
                <w:szCs w:val="18"/>
              </w:rPr>
              <w:fldChar w:fldCharType="begin"/>
            </w:r>
            <w:r w:rsidRPr="00AC6821">
              <w:rPr>
                <w:rFonts w:cs="Arial"/>
                <w:b/>
                <w:bCs/>
                <w:sz w:val="18"/>
                <w:szCs w:val="18"/>
              </w:rPr>
              <w:instrText>PAGE</w:instrText>
            </w:r>
            <w:r w:rsidRPr="00AC6821">
              <w:rPr>
                <w:rFonts w:cs="Arial"/>
                <w:b/>
                <w:bCs/>
                <w:sz w:val="18"/>
                <w:szCs w:val="18"/>
              </w:rPr>
              <w:fldChar w:fldCharType="separate"/>
            </w:r>
            <w:r w:rsidR="00B04997">
              <w:rPr>
                <w:rFonts w:cs="Arial"/>
                <w:b/>
                <w:bCs/>
                <w:noProof/>
                <w:sz w:val="18"/>
                <w:szCs w:val="18"/>
              </w:rPr>
              <w:t>8</w:t>
            </w:r>
            <w:r w:rsidRPr="00AC6821">
              <w:rPr>
                <w:rFonts w:cs="Arial"/>
                <w:b/>
                <w:bCs/>
                <w:sz w:val="18"/>
                <w:szCs w:val="18"/>
              </w:rPr>
              <w:fldChar w:fldCharType="end"/>
            </w:r>
            <w:r w:rsidRPr="00AC6821">
              <w:rPr>
                <w:rFonts w:cs="Arial"/>
                <w:sz w:val="18"/>
                <w:szCs w:val="18"/>
              </w:rPr>
              <w:t xml:space="preserve"> z </w:t>
            </w:r>
            <w:r w:rsidRPr="00AC6821">
              <w:rPr>
                <w:rFonts w:cs="Arial"/>
                <w:b/>
                <w:bCs/>
                <w:sz w:val="18"/>
                <w:szCs w:val="18"/>
              </w:rPr>
              <w:fldChar w:fldCharType="begin"/>
            </w:r>
            <w:r w:rsidRPr="00AC6821">
              <w:rPr>
                <w:rFonts w:cs="Arial"/>
                <w:b/>
                <w:bCs/>
                <w:sz w:val="18"/>
                <w:szCs w:val="18"/>
              </w:rPr>
              <w:instrText>NUMPAGES</w:instrText>
            </w:r>
            <w:r w:rsidRPr="00AC6821">
              <w:rPr>
                <w:rFonts w:cs="Arial"/>
                <w:b/>
                <w:bCs/>
                <w:sz w:val="18"/>
                <w:szCs w:val="18"/>
              </w:rPr>
              <w:fldChar w:fldCharType="separate"/>
            </w:r>
            <w:r w:rsidR="00B04997">
              <w:rPr>
                <w:rFonts w:cs="Arial"/>
                <w:b/>
                <w:bCs/>
                <w:noProof/>
                <w:sz w:val="18"/>
                <w:szCs w:val="18"/>
              </w:rPr>
              <w:t>11</w:t>
            </w:r>
            <w:r w:rsidRPr="00AC6821">
              <w:rPr>
                <w:rFonts w:cs="Arial"/>
                <w:b/>
                <w:bCs/>
                <w:sz w:val="18"/>
                <w:szCs w:val="18"/>
              </w:rPr>
              <w:fldChar w:fldCharType="end"/>
            </w:r>
          </w:p>
        </w:sdtContent>
      </w:sdt>
    </w:sdtContent>
  </w:sdt>
  <w:p w14:paraId="06AD6C61" w14:textId="77777777" w:rsidR="007E0BCB" w:rsidRDefault="007E0BC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25ECA" w14:textId="492FAA03" w:rsidR="009D1BF8" w:rsidRPr="008D51A5" w:rsidRDefault="009D1BF8" w:rsidP="009D1BF8">
    <w:pPr>
      <w:pStyle w:val="Zpat"/>
      <w:jc w:val="right"/>
      <w:rPr>
        <w:rFonts w:cs="Arial"/>
        <w:sz w:val="18"/>
        <w:szCs w:val="18"/>
      </w:rPr>
    </w:pPr>
    <w:r w:rsidRPr="008D51A5">
      <w:rPr>
        <w:rFonts w:cs="Arial"/>
        <w:sz w:val="18"/>
        <w:szCs w:val="18"/>
      </w:rPr>
      <w:t xml:space="preserve">Stránka </w:t>
    </w:r>
    <w:r w:rsidRPr="008D51A5">
      <w:rPr>
        <w:rFonts w:cs="Arial"/>
        <w:b/>
        <w:sz w:val="18"/>
        <w:szCs w:val="18"/>
      </w:rPr>
      <w:fldChar w:fldCharType="begin"/>
    </w:r>
    <w:r w:rsidRPr="008D51A5">
      <w:rPr>
        <w:rFonts w:cs="Arial"/>
        <w:b/>
        <w:sz w:val="18"/>
        <w:szCs w:val="18"/>
      </w:rPr>
      <w:instrText>PAGE</w:instrText>
    </w:r>
    <w:r w:rsidRPr="008D51A5">
      <w:rPr>
        <w:rFonts w:cs="Arial"/>
        <w:b/>
        <w:sz w:val="18"/>
        <w:szCs w:val="18"/>
      </w:rPr>
      <w:fldChar w:fldCharType="separate"/>
    </w:r>
    <w:r>
      <w:rPr>
        <w:rFonts w:cs="Arial"/>
        <w:b/>
        <w:sz w:val="18"/>
        <w:szCs w:val="18"/>
      </w:rPr>
      <w:t>1</w:t>
    </w:r>
    <w:r w:rsidRPr="008D51A5">
      <w:rPr>
        <w:rFonts w:cs="Arial"/>
        <w:b/>
        <w:sz w:val="18"/>
        <w:szCs w:val="18"/>
      </w:rPr>
      <w:fldChar w:fldCharType="end"/>
    </w:r>
    <w:r w:rsidRPr="008D51A5">
      <w:rPr>
        <w:rFonts w:cs="Arial"/>
        <w:sz w:val="18"/>
        <w:szCs w:val="18"/>
      </w:rPr>
      <w:t xml:space="preserve"> z </w:t>
    </w:r>
    <w:r w:rsidRPr="008D51A5">
      <w:rPr>
        <w:rFonts w:cs="Arial"/>
        <w:b/>
        <w:sz w:val="18"/>
        <w:szCs w:val="18"/>
      </w:rPr>
      <w:fldChar w:fldCharType="begin"/>
    </w:r>
    <w:r w:rsidRPr="008D51A5">
      <w:rPr>
        <w:rFonts w:cs="Arial"/>
        <w:b/>
        <w:sz w:val="18"/>
        <w:szCs w:val="18"/>
      </w:rPr>
      <w:instrText>NUMPAGES</w:instrText>
    </w:r>
    <w:r w:rsidRPr="008D51A5">
      <w:rPr>
        <w:rFonts w:cs="Arial"/>
        <w:b/>
        <w:sz w:val="18"/>
        <w:szCs w:val="18"/>
      </w:rPr>
      <w:fldChar w:fldCharType="separate"/>
    </w:r>
    <w:r>
      <w:rPr>
        <w:rFonts w:cs="Arial"/>
        <w:b/>
        <w:sz w:val="18"/>
        <w:szCs w:val="18"/>
      </w:rPr>
      <w:t>10</w:t>
    </w:r>
    <w:r w:rsidRPr="008D51A5">
      <w:rPr>
        <w:rFonts w:cs="Arial"/>
        <w:b/>
        <w:sz w:val="18"/>
        <w:szCs w:val="18"/>
      </w:rPr>
      <w:fldChar w:fldCharType="end"/>
    </w:r>
  </w:p>
  <w:p w14:paraId="49B29B95" w14:textId="318151E6" w:rsidR="009D1BF8" w:rsidRDefault="009D1BF8">
    <w:pPr>
      <w:pStyle w:val="Zpat"/>
    </w:pPr>
  </w:p>
  <w:p w14:paraId="21D2F71D" w14:textId="77777777" w:rsidR="007E0BCB" w:rsidRDefault="007E0BC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DC7EF3" w14:textId="77777777" w:rsidR="001E5631" w:rsidRDefault="001E5631">
      <w:r>
        <w:separator/>
      </w:r>
    </w:p>
  </w:footnote>
  <w:footnote w:type="continuationSeparator" w:id="0">
    <w:p w14:paraId="5E4763A0" w14:textId="77777777" w:rsidR="001E5631" w:rsidRDefault="001E5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423E9" w14:textId="77777777" w:rsidR="007E0BCB" w:rsidRPr="005C1D5E" w:rsidRDefault="007E0BCB" w:rsidP="005C1D5E">
    <w:pPr>
      <w:pStyle w:val="Zhlav"/>
      <w:jc w:val="center"/>
      <w:rPr>
        <w:rFonts w:cs="Arial"/>
        <w:sz w:val="20"/>
        <w:szCs w:val="20"/>
      </w:rPr>
    </w:pPr>
    <w:r w:rsidRPr="005C1D5E">
      <w:rPr>
        <w:rFonts w:cs="Arial"/>
        <w:sz w:val="20"/>
        <w:szCs w:val="20"/>
      </w:rPr>
      <w:t>Smlouva o dílo</w:t>
    </w:r>
  </w:p>
  <w:p w14:paraId="1B727784" w14:textId="77777777" w:rsidR="007E0BCB" w:rsidRDefault="007E0BCB">
    <w:pPr>
      <w:pStyle w:val="Zhlav"/>
    </w:pPr>
  </w:p>
  <w:p w14:paraId="115FBC93" w14:textId="77777777" w:rsidR="007E0BCB" w:rsidRDefault="007E0BC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60B48" w14:textId="7A6595CC" w:rsidR="009D1BF8" w:rsidRPr="009038A4" w:rsidRDefault="009D1BF8" w:rsidP="009D1BF8">
    <w:pPr>
      <w:pStyle w:val="Zhlav"/>
      <w:jc w:val="right"/>
      <w:rPr>
        <w:rFonts w:cs="Arial"/>
        <w:sz w:val="18"/>
        <w:szCs w:val="18"/>
      </w:rPr>
    </w:pPr>
    <w:r w:rsidRPr="009038A4">
      <w:rPr>
        <w:rFonts w:cs="Arial"/>
        <w:sz w:val="18"/>
        <w:szCs w:val="18"/>
      </w:rPr>
      <w:t>Smlouva o dílo č.</w:t>
    </w:r>
    <w:r>
      <w:rPr>
        <w:rFonts w:cs="Arial"/>
        <w:sz w:val="18"/>
        <w:szCs w:val="18"/>
      </w:rPr>
      <w:t xml:space="preserve"> </w:t>
    </w:r>
    <w:r w:rsidR="004254F4">
      <w:rPr>
        <w:rFonts w:cs="Arial"/>
        <w:sz w:val="18"/>
        <w:szCs w:val="18"/>
      </w:rPr>
      <w:t>658</w:t>
    </w:r>
    <w:r>
      <w:rPr>
        <w:rFonts w:cs="Arial"/>
        <w:sz w:val="18"/>
        <w:szCs w:val="18"/>
      </w:rPr>
      <w:t>/2021</w:t>
    </w:r>
  </w:p>
  <w:p w14:paraId="3A8F2830" w14:textId="7F2BC391" w:rsidR="009D1BF8" w:rsidRDefault="009D1BF8">
    <w:pPr>
      <w:pStyle w:val="Zhlav"/>
    </w:pPr>
  </w:p>
  <w:p w14:paraId="7E30C5A6" w14:textId="77777777" w:rsidR="007E0BCB" w:rsidRDefault="007E0BC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BD3426CC"/>
    <w:lvl w:ilvl="0">
      <w:start w:val="1"/>
      <w:numFmt w:val="decimal"/>
      <w:lvlText w:val="%1."/>
      <w:lvlJc w:val="left"/>
      <w:pPr>
        <w:tabs>
          <w:tab w:val="num" w:pos="643"/>
        </w:tabs>
        <w:ind w:left="643" w:hanging="360"/>
      </w:pPr>
    </w:lvl>
  </w:abstractNum>
  <w:abstractNum w:abstractNumId="1" w15:restartNumberingAfterBreak="0">
    <w:nsid w:val="10901419"/>
    <w:multiLevelType w:val="hybridMultilevel"/>
    <w:tmpl w:val="9D82F154"/>
    <w:lvl w:ilvl="0" w:tplc="B36CA2D8">
      <w:start w:val="1"/>
      <w:numFmt w:val="decimal"/>
      <w:lvlText w:val="%1."/>
      <w:lvlJc w:val="left"/>
      <w:pPr>
        <w:tabs>
          <w:tab w:val="num" w:pos="1080"/>
        </w:tabs>
        <w:ind w:left="108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0B52FEF"/>
    <w:multiLevelType w:val="hybridMultilevel"/>
    <w:tmpl w:val="96663632"/>
    <w:lvl w:ilvl="0" w:tplc="4D820678">
      <w:start w:val="1"/>
      <w:numFmt w:val="decimal"/>
      <w:lvlText w:val="%1."/>
      <w:lvlJc w:val="left"/>
      <w:pPr>
        <w:ind w:left="1080" w:hanging="360"/>
      </w:pPr>
      <w:rPr>
        <w:rFonts w:hint="default"/>
        <w:color w:val="auto"/>
      </w:rPr>
    </w:lvl>
    <w:lvl w:ilvl="1" w:tplc="04050019">
      <w:start w:val="1"/>
      <w:numFmt w:val="lowerLetter"/>
      <w:lvlText w:val="%2."/>
      <w:lvlJc w:val="left"/>
      <w:pPr>
        <w:ind w:left="786"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123A775E"/>
    <w:multiLevelType w:val="hybridMultilevel"/>
    <w:tmpl w:val="B9BCE6EA"/>
    <w:lvl w:ilvl="0" w:tplc="3FA4E16C">
      <w:start w:val="1"/>
      <w:numFmt w:val="decimal"/>
      <w:lvlText w:val="%1."/>
      <w:lvlJc w:val="left"/>
      <w:pPr>
        <w:ind w:left="502" w:hanging="360"/>
      </w:pPr>
      <w:rPr>
        <w:rFonts w:hint="default"/>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5AF0C86"/>
    <w:multiLevelType w:val="hybridMultilevel"/>
    <w:tmpl w:val="F872C8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6811F3"/>
    <w:multiLevelType w:val="hybridMultilevel"/>
    <w:tmpl w:val="79ECC1C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46C12C78"/>
    <w:multiLevelType w:val="hybridMultilevel"/>
    <w:tmpl w:val="83442C6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8CE38E8"/>
    <w:multiLevelType w:val="hybridMultilevel"/>
    <w:tmpl w:val="DD163BFE"/>
    <w:lvl w:ilvl="0" w:tplc="DFD0ABA8">
      <w:start w:val="2"/>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050F82"/>
    <w:multiLevelType w:val="hybridMultilevel"/>
    <w:tmpl w:val="65D40B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2" w15:restartNumberingAfterBreak="0">
    <w:nsid w:val="5E8F4ED0"/>
    <w:multiLevelType w:val="hybridMultilevel"/>
    <w:tmpl w:val="9746BF56"/>
    <w:lvl w:ilvl="0" w:tplc="04050017">
      <w:start w:val="1"/>
      <w:numFmt w:val="lowerLetter"/>
      <w:lvlText w:val="%1)"/>
      <w:lvlJc w:val="left"/>
      <w:pPr>
        <w:ind w:left="1425" w:hanging="360"/>
      </w:pPr>
    </w:lvl>
    <w:lvl w:ilvl="1" w:tplc="04050019">
      <w:start w:val="1"/>
      <w:numFmt w:val="lowerLetter"/>
      <w:lvlText w:val="%2."/>
      <w:lvlJc w:val="left"/>
      <w:pPr>
        <w:ind w:left="2145" w:hanging="360"/>
      </w:pPr>
    </w:lvl>
    <w:lvl w:ilvl="2" w:tplc="0405001B">
      <w:start w:val="1"/>
      <w:numFmt w:val="lowerRoman"/>
      <w:lvlText w:val="%3."/>
      <w:lvlJc w:val="right"/>
      <w:pPr>
        <w:ind w:left="2865" w:hanging="180"/>
      </w:pPr>
    </w:lvl>
    <w:lvl w:ilvl="3" w:tplc="0405000F">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13" w15:restartNumberingAfterBreak="0">
    <w:nsid w:val="60E631EB"/>
    <w:multiLevelType w:val="hybridMultilevel"/>
    <w:tmpl w:val="196814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1EA26D6"/>
    <w:multiLevelType w:val="hybridMultilevel"/>
    <w:tmpl w:val="3B627572"/>
    <w:lvl w:ilvl="0" w:tplc="FA3095BE">
      <w:numFmt w:val="bullet"/>
      <w:lvlText w:val="-"/>
      <w:lvlJc w:val="left"/>
      <w:pPr>
        <w:ind w:left="360" w:hanging="360"/>
      </w:pPr>
      <w:rPr>
        <w:rFonts w:ascii="Arial" w:eastAsia="Times New Roman" w:hAnsi="Arial" w:cs="Arial" w:hint="default"/>
        <w:color w:val="000000"/>
      </w:rPr>
    </w:lvl>
    <w:lvl w:ilvl="1" w:tplc="04050003" w:tentative="1">
      <w:start w:val="1"/>
      <w:numFmt w:val="bullet"/>
      <w:lvlText w:val="o"/>
      <w:lvlJc w:val="left"/>
      <w:pPr>
        <w:ind w:left="954" w:hanging="360"/>
      </w:pPr>
      <w:rPr>
        <w:rFonts w:ascii="Courier New" w:hAnsi="Courier New" w:cs="Courier New" w:hint="default"/>
      </w:rPr>
    </w:lvl>
    <w:lvl w:ilvl="2" w:tplc="04050005" w:tentative="1">
      <w:start w:val="1"/>
      <w:numFmt w:val="bullet"/>
      <w:lvlText w:val=""/>
      <w:lvlJc w:val="left"/>
      <w:pPr>
        <w:ind w:left="1674" w:hanging="360"/>
      </w:pPr>
      <w:rPr>
        <w:rFonts w:ascii="Wingdings" w:hAnsi="Wingdings" w:hint="default"/>
      </w:rPr>
    </w:lvl>
    <w:lvl w:ilvl="3" w:tplc="04050001" w:tentative="1">
      <w:start w:val="1"/>
      <w:numFmt w:val="bullet"/>
      <w:lvlText w:val=""/>
      <w:lvlJc w:val="left"/>
      <w:pPr>
        <w:ind w:left="2394" w:hanging="360"/>
      </w:pPr>
      <w:rPr>
        <w:rFonts w:ascii="Symbol" w:hAnsi="Symbol" w:hint="default"/>
      </w:rPr>
    </w:lvl>
    <w:lvl w:ilvl="4" w:tplc="04050003" w:tentative="1">
      <w:start w:val="1"/>
      <w:numFmt w:val="bullet"/>
      <w:lvlText w:val="o"/>
      <w:lvlJc w:val="left"/>
      <w:pPr>
        <w:ind w:left="3114" w:hanging="360"/>
      </w:pPr>
      <w:rPr>
        <w:rFonts w:ascii="Courier New" w:hAnsi="Courier New" w:cs="Courier New" w:hint="default"/>
      </w:rPr>
    </w:lvl>
    <w:lvl w:ilvl="5" w:tplc="04050005" w:tentative="1">
      <w:start w:val="1"/>
      <w:numFmt w:val="bullet"/>
      <w:lvlText w:val=""/>
      <w:lvlJc w:val="left"/>
      <w:pPr>
        <w:ind w:left="3834" w:hanging="360"/>
      </w:pPr>
      <w:rPr>
        <w:rFonts w:ascii="Wingdings" w:hAnsi="Wingdings" w:hint="default"/>
      </w:rPr>
    </w:lvl>
    <w:lvl w:ilvl="6" w:tplc="04050001" w:tentative="1">
      <w:start w:val="1"/>
      <w:numFmt w:val="bullet"/>
      <w:lvlText w:val=""/>
      <w:lvlJc w:val="left"/>
      <w:pPr>
        <w:ind w:left="4554" w:hanging="360"/>
      </w:pPr>
      <w:rPr>
        <w:rFonts w:ascii="Symbol" w:hAnsi="Symbol" w:hint="default"/>
      </w:rPr>
    </w:lvl>
    <w:lvl w:ilvl="7" w:tplc="04050003" w:tentative="1">
      <w:start w:val="1"/>
      <w:numFmt w:val="bullet"/>
      <w:lvlText w:val="o"/>
      <w:lvlJc w:val="left"/>
      <w:pPr>
        <w:ind w:left="5274" w:hanging="360"/>
      </w:pPr>
      <w:rPr>
        <w:rFonts w:ascii="Courier New" w:hAnsi="Courier New" w:cs="Courier New" w:hint="default"/>
      </w:rPr>
    </w:lvl>
    <w:lvl w:ilvl="8" w:tplc="04050005" w:tentative="1">
      <w:start w:val="1"/>
      <w:numFmt w:val="bullet"/>
      <w:lvlText w:val=""/>
      <w:lvlJc w:val="left"/>
      <w:pPr>
        <w:ind w:left="5994" w:hanging="360"/>
      </w:pPr>
      <w:rPr>
        <w:rFonts w:ascii="Wingdings" w:hAnsi="Wingdings" w:hint="default"/>
      </w:rPr>
    </w:lvl>
  </w:abstractNum>
  <w:abstractNum w:abstractNumId="15"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B0B1CEB"/>
    <w:multiLevelType w:val="hybridMultilevel"/>
    <w:tmpl w:val="8E68A9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BF64E9A"/>
    <w:multiLevelType w:val="hybridMultilevel"/>
    <w:tmpl w:val="BA8056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7ECA596E"/>
    <w:multiLevelType w:val="multilevel"/>
    <w:tmpl w:val="78027C26"/>
    <w:lvl w:ilvl="0">
      <w:start w:val="1"/>
      <w:numFmt w:val="upperRoman"/>
      <w:pStyle w:val="lneksmlouvynadpisPVL"/>
      <w:suff w:val="nothing"/>
      <w:lvlText w:val="%1. "/>
      <w:lvlJc w:val="left"/>
      <w:pPr>
        <w:ind w:left="5322" w:hanging="360"/>
      </w:pPr>
      <w:rPr>
        <w:u w:val="single" w:color="000000"/>
      </w:rPr>
    </w:lvl>
    <w:lvl w:ilvl="1">
      <w:start w:val="1"/>
      <w:numFmt w:val="decimal"/>
      <w:pStyle w:val="lneksmlouvytextPVL"/>
      <w:lvlText w:val="%2."/>
      <w:lvlJc w:val="left"/>
      <w:pPr>
        <w:ind w:left="360" w:hanging="360"/>
      </w:pPr>
    </w:lvl>
    <w:lvl w:ilvl="2">
      <w:start w:val="1"/>
      <w:numFmt w:val="lowerLetter"/>
      <w:pStyle w:val="SeznamsmlouvaPVL"/>
      <w:lvlText w:val="%3)"/>
      <w:lvlJc w:val="left"/>
      <w:pPr>
        <w:ind w:left="786" w:hanging="360"/>
      </w:p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num w:numId="1">
    <w:abstractNumId w:val="15"/>
  </w:num>
  <w:num w:numId="2">
    <w:abstractNumId w:val="3"/>
  </w:num>
  <w:num w:numId="3">
    <w:abstractNumId w:val="1"/>
  </w:num>
  <w:num w:numId="4">
    <w:abstractNumId w:val="7"/>
  </w:num>
  <w:num w:numId="5">
    <w:abstractNumId w:val="5"/>
  </w:num>
  <w:num w:numId="6">
    <w:abstractNumId w:val="10"/>
  </w:num>
  <w:num w:numId="7">
    <w:abstractNumId w:val="17"/>
  </w:num>
  <w:num w:numId="8">
    <w:abstractNumId w:val="16"/>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4"/>
  </w:num>
  <w:num w:numId="12">
    <w:abstractNumId w:val="12"/>
  </w:num>
  <w:num w:numId="13">
    <w:abstractNumId w:val="6"/>
  </w:num>
  <w:num w:numId="14">
    <w:abstractNumId w:val="0"/>
  </w:num>
  <w:num w:numId="15">
    <w:abstractNumId w:val="4"/>
  </w:num>
  <w:num w:numId="16">
    <w:abstractNumId w:val="13"/>
  </w:num>
  <w:num w:numId="17">
    <w:abstractNumId w:val="9"/>
  </w:num>
  <w:num w:numId="18">
    <w:abstractNumId w:val="8"/>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A5C"/>
    <w:rsid w:val="00001A65"/>
    <w:rsid w:val="00002611"/>
    <w:rsid w:val="00003EC4"/>
    <w:rsid w:val="00004E9A"/>
    <w:rsid w:val="00005727"/>
    <w:rsid w:val="0000641B"/>
    <w:rsid w:val="000064C7"/>
    <w:rsid w:val="00011EF0"/>
    <w:rsid w:val="00013229"/>
    <w:rsid w:val="00013F60"/>
    <w:rsid w:val="000142BA"/>
    <w:rsid w:val="000144A7"/>
    <w:rsid w:val="00015E80"/>
    <w:rsid w:val="0001791B"/>
    <w:rsid w:val="000207C1"/>
    <w:rsid w:val="00021E7B"/>
    <w:rsid w:val="0002273E"/>
    <w:rsid w:val="00023F51"/>
    <w:rsid w:val="000243EF"/>
    <w:rsid w:val="0002542C"/>
    <w:rsid w:val="00025CC6"/>
    <w:rsid w:val="00025E02"/>
    <w:rsid w:val="000321B7"/>
    <w:rsid w:val="000363C0"/>
    <w:rsid w:val="00040DDC"/>
    <w:rsid w:val="00042129"/>
    <w:rsid w:val="000430D0"/>
    <w:rsid w:val="00043DB6"/>
    <w:rsid w:val="000456B3"/>
    <w:rsid w:val="00047795"/>
    <w:rsid w:val="0005023D"/>
    <w:rsid w:val="000522E7"/>
    <w:rsid w:val="0005263F"/>
    <w:rsid w:val="00055F5C"/>
    <w:rsid w:val="000624DD"/>
    <w:rsid w:val="0006325A"/>
    <w:rsid w:val="00063463"/>
    <w:rsid w:val="00065E2C"/>
    <w:rsid w:val="00065F95"/>
    <w:rsid w:val="000665D7"/>
    <w:rsid w:val="00067F4D"/>
    <w:rsid w:val="00071836"/>
    <w:rsid w:val="00072293"/>
    <w:rsid w:val="00072382"/>
    <w:rsid w:val="00072D7B"/>
    <w:rsid w:val="00073859"/>
    <w:rsid w:val="00074234"/>
    <w:rsid w:val="0008010B"/>
    <w:rsid w:val="00080280"/>
    <w:rsid w:val="000805DE"/>
    <w:rsid w:val="000849C7"/>
    <w:rsid w:val="00084B62"/>
    <w:rsid w:val="000860CF"/>
    <w:rsid w:val="00087C49"/>
    <w:rsid w:val="00092C90"/>
    <w:rsid w:val="00093299"/>
    <w:rsid w:val="00095B36"/>
    <w:rsid w:val="00096537"/>
    <w:rsid w:val="00096BF6"/>
    <w:rsid w:val="00097C01"/>
    <w:rsid w:val="000A0720"/>
    <w:rsid w:val="000A1737"/>
    <w:rsid w:val="000A27D0"/>
    <w:rsid w:val="000A47ED"/>
    <w:rsid w:val="000A4B0B"/>
    <w:rsid w:val="000A54FD"/>
    <w:rsid w:val="000A6DEF"/>
    <w:rsid w:val="000B05E6"/>
    <w:rsid w:val="000B0813"/>
    <w:rsid w:val="000B1A9D"/>
    <w:rsid w:val="000B6567"/>
    <w:rsid w:val="000B7938"/>
    <w:rsid w:val="000C2784"/>
    <w:rsid w:val="000C3883"/>
    <w:rsid w:val="000C5921"/>
    <w:rsid w:val="000C6C2B"/>
    <w:rsid w:val="000D06FB"/>
    <w:rsid w:val="000D101E"/>
    <w:rsid w:val="000D31D2"/>
    <w:rsid w:val="000D7986"/>
    <w:rsid w:val="000E039D"/>
    <w:rsid w:val="000E2308"/>
    <w:rsid w:val="000E3357"/>
    <w:rsid w:val="000E4925"/>
    <w:rsid w:val="000E4F55"/>
    <w:rsid w:val="000E5C87"/>
    <w:rsid w:val="000E66E5"/>
    <w:rsid w:val="000E7264"/>
    <w:rsid w:val="000E7441"/>
    <w:rsid w:val="000E7580"/>
    <w:rsid w:val="000E7A5A"/>
    <w:rsid w:val="000F1B18"/>
    <w:rsid w:val="000F2A40"/>
    <w:rsid w:val="000F55C1"/>
    <w:rsid w:val="000F6FBC"/>
    <w:rsid w:val="001002C7"/>
    <w:rsid w:val="001020AB"/>
    <w:rsid w:val="0010337A"/>
    <w:rsid w:val="00105C01"/>
    <w:rsid w:val="00110B34"/>
    <w:rsid w:val="00113787"/>
    <w:rsid w:val="00115832"/>
    <w:rsid w:val="001172D3"/>
    <w:rsid w:val="0012138C"/>
    <w:rsid w:val="0012216C"/>
    <w:rsid w:val="001229F7"/>
    <w:rsid w:val="00122A37"/>
    <w:rsid w:val="001234E1"/>
    <w:rsid w:val="00131628"/>
    <w:rsid w:val="00131DB2"/>
    <w:rsid w:val="0013348E"/>
    <w:rsid w:val="001343F0"/>
    <w:rsid w:val="001351F0"/>
    <w:rsid w:val="001362EA"/>
    <w:rsid w:val="00137231"/>
    <w:rsid w:val="00137C04"/>
    <w:rsid w:val="0014197F"/>
    <w:rsid w:val="001420A1"/>
    <w:rsid w:val="001428BA"/>
    <w:rsid w:val="00142A57"/>
    <w:rsid w:val="001437B5"/>
    <w:rsid w:val="00143AD9"/>
    <w:rsid w:val="001455EE"/>
    <w:rsid w:val="00146185"/>
    <w:rsid w:val="00146426"/>
    <w:rsid w:val="00150BB8"/>
    <w:rsid w:val="00151A45"/>
    <w:rsid w:val="00151C22"/>
    <w:rsid w:val="001524C4"/>
    <w:rsid w:val="00152AD2"/>
    <w:rsid w:val="0015374E"/>
    <w:rsid w:val="00155C64"/>
    <w:rsid w:val="00156008"/>
    <w:rsid w:val="0015625D"/>
    <w:rsid w:val="001605CC"/>
    <w:rsid w:val="00160CF6"/>
    <w:rsid w:val="0016109B"/>
    <w:rsid w:val="001610D0"/>
    <w:rsid w:val="00162573"/>
    <w:rsid w:val="00165539"/>
    <w:rsid w:val="001655E3"/>
    <w:rsid w:val="001677A4"/>
    <w:rsid w:val="00167C90"/>
    <w:rsid w:val="001710AB"/>
    <w:rsid w:val="00171556"/>
    <w:rsid w:val="00173166"/>
    <w:rsid w:val="00177384"/>
    <w:rsid w:val="00177C02"/>
    <w:rsid w:val="00177FB6"/>
    <w:rsid w:val="00180BD1"/>
    <w:rsid w:val="00181F6B"/>
    <w:rsid w:val="001825D8"/>
    <w:rsid w:val="001825E9"/>
    <w:rsid w:val="00182A6E"/>
    <w:rsid w:val="00185B2F"/>
    <w:rsid w:val="00190343"/>
    <w:rsid w:val="0019335F"/>
    <w:rsid w:val="0019377F"/>
    <w:rsid w:val="0019765B"/>
    <w:rsid w:val="001A1736"/>
    <w:rsid w:val="001A3460"/>
    <w:rsid w:val="001A37C5"/>
    <w:rsid w:val="001A4F0E"/>
    <w:rsid w:val="001A6931"/>
    <w:rsid w:val="001B2908"/>
    <w:rsid w:val="001B2A5C"/>
    <w:rsid w:val="001B4BB0"/>
    <w:rsid w:val="001B4C5E"/>
    <w:rsid w:val="001B5CE4"/>
    <w:rsid w:val="001B5E7B"/>
    <w:rsid w:val="001B7C08"/>
    <w:rsid w:val="001C2560"/>
    <w:rsid w:val="001C415D"/>
    <w:rsid w:val="001C5573"/>
    <w:rsid w:val="001C5C42"/>
    <w:rsid w:val="001C6151"/>
    <w:rsid w:val="001D12CC"/>
    <w:rsid w:val="001D1C6B"/>
    <w:rsid w:val="001D42DD"/>
    <w:rsid w:val="001D6284"/>
    <w:rsid w:val="001D670C"/>
    <w:rsid w:val="001D74F3"/>
    <w:rsid w:val="001D7A19"/>
    <w:rsid w:val="001E0E47"/>
    <w:rsid w:val="001E110B"/>
    <w:rsid w:val="001E2CBF"/>
    <w:rsid w:val="001E4261"/>
    <w:rsid w:val="001E511D"/>
    <w:rsid w:val="001E524E"/>
    <w:rsid w:val="001E5631"/>
    <w:rsid w:val="001E709E"/>
    <w:rsid w:val="001F0722"/>
    <w:rsid w:val="001F0A5C"/>
    <w:rsid w:val="001F0DE2"/>
    <w:rsid w:val="001F2C4C"/>
    <w:rsid w:val="001F2DC9"/>
    <w:rsid w:val="001F50E3"/>
    <w:rsid w:val="001F704F"/>
    <w:rsid w:val="002002AC"/>
    <w:rsid w:val="00201376"/>
    <w:rsid w:val="0020259D"/>
    <w:rsid w:val="00205BDF"/>
    <w:rsid w:val="0020612F"/>
    <w:rsid w:val="002104D8"/>
    <w:rsid w:val="00214720"/>
    <w:rsid w:val="00215F9F"/>
    <w:rsid w:val="00216C13"/>
    <w:rsid w:val="00216D9F"/>
    <w:rsid w:val="00217EF8"/>
    <w:rsid w:val="00217F3F"/>
    <w:rsid w:val="00220806"/>
    <w:rsid w:val="00222398"/>
    <w:rsid w:val="00225458"/>
    <w:rsid w:val="00226D64"/>
    <w:rsid w:val="00227B40"/>
    <w:rsid w:val="00230B00"/>
    <w:rsid w:val="00230F76"/>
    <w:rsid w:val="00233816"/>
    <w:rsid w:val="0023528F"/>
    <w:rsid w:val="00235875"/>
    <w:rsid w:val="00242636"/>
    <w:rsid w:val="00242984"/>
    <w:rsid w:val="00243718"/>
    <w:rsid w:val="00245506"/>
    <w:rsid w:val="002515B0"/>
    <w:rsid w:val="00252516"/>
    <w:rsid w:val="0025350C"/>
    <w:rsid w:val="002536D0"/>
    <w:rsid w:val="00253896"/>
    <w:rsid w:val="00254470"/>
    <w:rsid w:val="002548FC"/>
    <w:rsid w:val="00255667"/>
    <w:rsid w:val="00255940"/>
    <w:rsid w:val="00255DCB"/>
    <w:rsid w:val="002562E1"/>
    <w:rsid w:val="00257779"/>
    <w:rsid w:val="002606E8"/>
    <w:rsid w:val="002607FD"/>
    <w:rsid w:val="0026187A"/>
    <w:rsid w:val="00261E24"/>
    <w:rsid w:val="00262D4F"/>
    <w:rsid w:val="002636D2"/>
    <w:rsid w:val="0026468E"/>
    <w:rsid w:val="00265C3B"/>
    <w:rsid w:val="002666DF"/>
    <w:rsid w:val="00267486"/>
    <w:rsid w:val="002679B7"/>
    <w:rsid w:val="00267FC0"/>
    <w:rsid w:val="0027079D"/>
    <w:rsid w:val="00270F73"/>
    <w:rsid w:val="00271CC4"/>
    <w:rsid w:val="002726EA"/>
    <w:rsid w:val="002741F8"/>
    <w:rsid w:val="00274A11"/>
    <w:rsid w:val="002755ED"/>
    <w:rsid w:val="0027578E"/>
    <w:rsid w:val="00277107"/>
    <w:rsid w:val="00277272"/>
    <w:rsid w:val="00281F45"/>
    <w:rsid w:val="00282BBD"/>
    <w:rsid w:val="00284D3C"/>
    <w:rsid w:val="002856B5"/>
    <w:rsid w:val="002877C9"/>
    <w:rsid w:val="00287E53"/>
    <w:rsid w:val="002902D0"/>
    <w:rsid w:val="00291656"/>
    <w:rsid w:val="002917B9"/>
    <w:rsid w:val="00292C91"/>
    <w:rsid w:val="00293906"/>
    <w:rsid w:val="00294DE2"/>
    <w:rsid w:val="00294FE2"/>
    <w:rsid w:val="002957C8"/>
    <w:rsid w:val="002A1F40"/>
    <w:rsid w:val="002A2427"/>
    <w:rsid w:val="002A2F7E"/>
    <w:rsid w:val="002A5C22"/>
    <w:rsid w:val="002A633C"/>
    <w:rsid w:val="002B1B6F"/>
    <w:rsid w:val="002B2647"/>
    <w:rsid w:val="002B4882"/>
    <w:rsid w:val="002B4E3F"/>
    <w:rsid w:val="002B5C5A"/>
    <w:rsid w:val="002B69A1"/>
    <w:rsid w:val="002C0478"/>
    <w:rsid w:val="002C130C"/>
    <w:rsid w:val="002C1521"/>
    <w:rsid w:val="002C1A10"/>
    <w:rsid w:val="002C1B27"/>
    <w:rsid w:val="002C1E74"/>
    <w:rsid w:val="002C396F"/>
    <w:rsid w:val="002C4864"/>
    <w:rsid w:val="002D1C87"/>
    <w:rsid w:val="002D283C"/>
    <w:rsid w:val="002D287D"/>
    <w:rsid w:val="002D4F69"/>
    <w:rsid w:val="002D61FB"/>
    <w:rsid w:val="002D7622"/>
    <w:rsid w:val="002D791A"/>
    <w:rsid w:val="002E0510"/>
    <w:rsid w:val="002E19D1"/>
    <w:rsid w:val="002E1E1F"/>
    <w:rsid w:val="002E3BF0"/>
    <w:rsid w:val="002E50A9"/>
    <w:rsid w:val="002E5668"/>
    <w:rsid w:val="002E610D"/>
    <w:rsid w:val="002E66F6"/>
    <w:rsid w:val="002E6E9A"/>
    <w:rsid w:val="002E716E"/>
    <w:rsid w:val="002E71F3"/>
    <w:rsid w:val="002E7453"/>
    <w:rsid w:val="002F0122"/>
    <w:rsid w:val="002F0722"/>
    <w:rsid w:val="002F0874"/>
    <w:rsid w:val="002F152E"/>
    <w:rsid w:val="002F2C2C"/>
    <w:rsid w:val="002F42C9"/>
    <w:rsid w:val="002F4401"/>
    <w:rsid w:val="002F4AD4"/>
    <w:rsid w:val="002F5CFE"/>
    <w:rsid w:val="003007F2"/>
    <w:rsid w:val="00300D3C"/>
    <w:rsid w:val="003053A3"/>
    <w:rsid w:val="00306645"/>
    <w:rsid w:val="00307CBB"/>
    <w:rsid w:val="0031002B"/>
    <w:rsid w:val="0031034D"/>
    <w:rsid w:val="0031185E"/>
    <w:rsid w:val="00313B0F"/>
    <w:rsid w:val="003169D7"/>
    <w:rsid w:val="0032120F"/>
    <w:rsid w:val="00322D47"/>
    <w:rsid w:val="00323890"/>
    <w:rsid w:val="00323D67"/>
    <w:rsid w:val="003243C7"/>
    <w:rsid w:val="00324EF0"/>
    <w:rsid w:val="00326164"/>
    <w:rsid w:val="00326AF0"/>
    <w:rsid w:val="00330598"/>
    <w:rsid w:val="0033147B"/>
    <w:rsid w:val="00334095"/>
    <w:rsid w:val="00344662"/>
    <w:rsid w:val="003466EB"/>
    <w:rsid w:val="00350B41"/>
    <w:rsid w:val="00351F7E"/>
    <w:rsid w:val="0035344E"/>
    <w:rsid w:val="00354A01"/>
    <w:rsid w:val="00354A7A"/>
    <w:rsid w:val="003555A0"/>
    <w:rsid w:val="003577D1"/>
    <w:rsid w:val="00360E13"/>
    <w:rsid w:val="0036103F"/>
    <w:rsid w:val="0036463B"/>
    <w:rsid w:val="0036616E"/>
    <w:rsid w:val="00366D56"/>
    <w:rsid w:val="00367323"/>
    <w:rsid w:val="003738D2"/>
    <w:rsid w:val="00375FE3"/>
    <w:rsid w:val="00376A92"/>
    <w:rsid w:val="0038143E"/>
    <w:rsid w:val="00382F72"/>
    <w:rsid w:val="00384006"/>
    <w:rsid w:val="00384B10"/>
    <w:rsid w:val="00384E47"/>
    <w:rsid w:val="0038627B"/>
    <w:rsid w:val="00387024"/>
    <w:rsid w:val="0039059C"/>
    <w:rsid w:val="003920FA"/>
    <w:rsid w:val="003933B9"/>
    <w:rsid w:val="003962C3"/>
    <w:rsid w:val="00397436"/>
    <w:rsid w:val="003A246A"/>
    <w:rsid w:val="003A5B0B"/>
    <w:rsid w:val="003B017F"/>
    <w:rsid w:val="003B16D1"/>
    <w:rsid w:val="003B34DF"/>
    <w:rsid w:val="003B5FB7"/>
    <w:rsid w:val="003B6B3B"/>
    <w:rsid w:val="003B71E8"/>
    <w:rsid w:val="003C01EB"/>
    <w:rsid w:val="003C0DDD"/>
    <w:rsid w:val="003C0F0F"/>
    <w:rsid w:val="003C1ACB"/>
    <w:rsid w:val="003C2409"/>
    <w:rsid w:val="003C33C4"/>
    <w:rsid w:val="003C51F9"/>
    <w:rsid w:val="003C779D"/>
    <w:rsid w:val="003D062E"/>
    <w:rsid w:val="003D238A"/>
    <w:rsid w:val="003D2D01"/>
    <w:rsid w:val="003D39A5"/>
    <w:rsid w:val="003D423E"/>
    <w:rsid w:val="003D549A"/>
    <w:rsid w:val="003D799D"/>
    <w:rsid w:val="003E039C"/>
    <w:rsid w:val="003E05B3"/>
    <w:rsid w:val="003E0F97"/>
    <w:rsid w:val="003E2CF3"/>
    <w:rsid w:val="003E357B"/>
    <w:rsid w:val="003E67A3"/>
    <w:rsid w:val="003E7B6E"/>
    <w:rsid w:val="003F0DFA"/>
    <w:rsid w:val="003F0E49"/>
    <w:rsid w:val="003F2A76"/>
    <w:rsid w:val="003F36C8"/>
    <w:rsid w:val="003F6484"/>
    <w:rsid w:val="003F7562"/>
    <w:rsid w:val="003F7C36"/>
    <w:rsid w:val="0040115B"/>
    <w:rsid w:val="00402059"/>
    <w:rsid w:val="004051CE"/>
    <w:rsid w:val="004054E1"/>
    <w:rsid w:val="00406BA6"/>
    <w:rsid w:val="0040740F"/>
    <w:rsid w:val="00410541"/>
    <w:rsid w:val="00410E03"/>
    <w:rsid w:val="0041190D"/>
    <w:rsid w:val="00413760"/>
    <w:rsid w:val="00414377"/>
    <w:rsid w:val="00417204"/>
    <w:rsid w:val="00420D0D"/>
    <w:rsid w:val="00421659"/>
    <w:rsid w:val="00421DA5"/>
    <w:rsid w:val="00423073"/>
    <w:rsid w:val="00425180"/>
    <w:rsid w:val="004254F4"/>
    <w:rsid w:val="00427B15"/>
    <w:rsid w:val="00427BCE"/>
    <w:rsid w:val="0043094D"/>
    <w:rsid w:val="00431D02"/>
    <w:rsid w:val="0043234A"/>
    <w:rsid w:val="00434390"/>
    <w:rsid w:val="00434C30"/>
    <w:rsid w:val="004359EA"/>
    <w:rsid w:val="00436973"/>
    <w:rsid w:val="00437419"/>
    <w:rsid w:val="00440219"/>
    <w:rsid w:val="00440CF0"/>
    <w:rsid w:val="004418DF"/>
    <w:rsid w:val="00441DD6"/>
    <w:rsid w:val="00443C11"/>
    <w:rsid w:val="0044406E"/>
    <w:rsid w:val="0044654C"/>
    <w:rsid w:val="004472DF"/>
    <w:rsid w:val="004515AA"/>
    <w:rsid w:val="00454086"/>
    <w:rsid w:val="00456683"/>
    <w:rsid w:val="00456AA0"/>
    <w:rsid w:val="004601D5"/>
    <w:rsid w:val="0046116F"/>
    <w:rsid w:val="0046220D"/>
    <w:rsid w:val="004632E0"/>
    <w:rsid w:val="00463482"/>
    <w:rsid w:val="00463BEB"/>
    <w:rsid w:val="00464D51"/>
    <w:rsid w:val="004652FB"/>
    <w:rsid w:val="004671F1"/>
    <w:rsid w:val="00471ADB"/>
    <w:rsid w:val="0047209E"/>
    <w:rsid w:val="0047220D"/>
    <w:rsid w:val="00483547"/>
    <w:rsid w:val="0048473A"/>
    <w:rsid w:val="00485E2E"/>
    <w:rsid w:val="00486124"/>
    <w:rsid w:val="004872E9"/>
    <w:rsid w:val="00487809"/>
    <w:rsid w:val="00490727"/>
    <w:rsid w:val="004915B0"/>
    <w:rsid w:val="0049185A"/>
    <w:rsid w:val="00491A61"/>
    <w:rsid w:val="00491DB2"/>
    <w:rsid w:val="00492961"/>
    <w:rsid w:val="00493A8D"/>
    <w:rsid w:val="00493C26"/>
    <w:rsid w:val="00495EF0"/>
    <w:rsid w:val="00495FCD"/>
    <w:rsid w:val="00496E78"/>
    <w:rsid w:val="00497407"/>
    <w:rsid w:val="004A09E3"/>
    <w:rsid w:val="004A39D3"/>
    <w:rsid w:val="004A3C81"/>
    <w:rsid w:val="004A72E2"/>
    <w:rsid w:val="004A74F1"/>
    <w:rsid w:val="004B2396"/>
    <w:rsid w:val="004B2B99"/>
    <w:rsid w:val="004B2F43"/>
    <w:rsid w:val="004B37E2"/>
    <w:rsid w:val="004B38C0"/>
    <w:rsid w:val="004B3CDF"/>
    <w:rsid w:val="004B69D8"/>
    <w:rsid w:val="004C134D"/>
    <w:rsid w:val="004C163A"/>
    <w:rsid w:val="004C338C"/>
    <w:rsid w:val="004C37C4"/>
    <w:rsid w:val="004C39A8"/>
    <w:rsid w:val="004C45CE"/>
    <w:rsid w:val="004C6D96"/>
    <w:rsid w:val="004D01EC"/>
    <w:rsid w:val="004D3C67"/>
    <w:rsid w:val="004D4E40"/>
    <w:rsid w:val="004D6A0E"/>
    <w:rsid w:val="004E0EA4"/>
    <w:rsid w:val="004E285F"/>
    <w:rsid w:val="004E591C"/>
    <w:rsid w:val="004E6286"/>
    <w:rsid w:val="004E69C0"/>
    <w:rsid w:val="004F2132"/>
    <w:rsid w:val="004F236E"/>
    <w:rsid w:val="004F3688"/>
    <w:rsid w:val="004F5248"/>
    <w:rsid w:val="004F6665"/>
    <w:rsid w:val="005007D6"/>
    <w:rsid w:val="00500C83"/>
    <w:rsid w:val="00504589"/>
    <w:rsid w:val="00510EB7"/>
    <w:rsid w:val="0051206B"/>
    <w:rsid w:val="0051336E"/>
    <w:rsid w:val="00513775"/>
    <w:rsid w:val="005142C9"/>
    <w:rsid w:val="00515A63"/>
    <w:rsid w:val="00515C55"/>
    <w:rsid w:val="00516BA6"/>
    <w:rsid w:val="00516D2D"/>
    <w:rsid w:val="00521199"/>
    <w:rsid w:val="005215A4"/>
    <w:rsid w:val="005235CC"/>
    <w:rsid w:val="00524A45"/>
    <w:rsid w:val="00525CE6"/>
    <w:rsid w:val="00526511"/>
    <w:rsid w:val="005303E2"/>
    <w:rsid w:val="00530BE5"/>
    <w:rsid w:val="00530E32"/>
    <w:rsid w:val="0053190C"/>
    <w:rsid w:val="00531A6B"/>
    <w:rsid w:val="005328B9"/>
    <w:rsid w:val="005335E0"/>
    <w:rsid w:val="0053499C"/>
    <w:rsid w:val="00535552"/>
    <w:rsid w:val="00535939"/>
    <w:rsid w:val="0053680F"/>
    <w:rsid w:val="0053759D"/>
    <w:rsid w:val="00537B13"/>
    <w:rsid w:val="0054127D"/>
    <w:rsid w:val="00545823"/>
    <w:rsid w:val="005460CA"/>
    <w:rsid w:val="005461BB"/>
    <w:rsid w:val="00550FE6"/>
    <w:rsid w:val="00552DB0"/>
    <w:rsid w:val="005569D5"/>
    <w:rsid w:val="00561EC7"/>
    <w:rsid w:val="005623EC"/>
    <w:rsid w:val="005637D5"/>
    <w:rsid w:val="00563B32"/>
    <w:rsid w:val="00563EAF"/>
    <w:rsid w:val="00565903"/>
    <w:rsid w:val="0056736C"/>
    <w:rsid w:val="005677E1"/>
    <w:rsid w:val="005678E6"/>
    <w:rsid w:val="00567B8D"/>
    <w:rsid w:val="00567FC4"/>
    <w:rsid w:val="005703AF"/>
    <w:rsid w:val="00570504"/>
    <w:rsid w:val="005757B6"/>
    <w:rsid w:val="00576041"/>
    <w:rsid w:val="00577706"/>
    <w:rsid w:val="005803C5"/>
    <w:rsid w:val="00586991"/>
    <w:rsid w:val="00595D22"/>
    <w:rsid w:val="00597CA5"/>
    <w:rsid w:val="005A3006"/>
    <w:rsid w:val="005A56DF"/>
    <w:rsid w:val="005A6209"/>
    <w:rsid w:val="005A6E08"/>
    <w:rsid w:val="005B1695"/>
    <w:rsid w:val="005B2FB1"/>
    <w:rsid w:val="005B6054"/>
    <w:rsid w:val="005B6D8C"/>
    <w:rsid w:val="005C1D5E"/>
    <w:rsid w:val="005C2681"/>
    <w:rsid w:val="005C2B6F"/>
    <w:rsid w:val="005C33C7"/>
    <w:rsid w:val="005C4405"/>
    <w:rsid w:val="005C4DCB"/>
    <w:rsid w:val="005C7362"/>
    <w:rsid w:val="005C7FCD"/>
    <w:rsid w:val="005D08B3"/>
    <w:rsid w:val="005D2D95"/>
    <w:rsid w:val="005E1501"/>
    <w:rsid w:val="005E428C"/>
    <w:rsid w:val="005E4C32"/>
    <w:rsid w:val="005F27F5"/>
    <w:rsid w:val="005F342A"/>
    <w:rsid w:val="005F5390"/>
    <w:rsid w:val="005F5BCD"/>
    <w:rsid w:val="005F5CA9"/>
    <w:rsid w:val="0060232A"/>
    <w:rsid w:val="00604044"/>
    <w:rsid w:val="00605B9F"/>
    <w:rsid w:val="00607726"/>
    <w:rsid w:val="00610177"/>
    <w:rsid w:val="006102B9"/>
    <w:rsid w:val="006108A3"/>
    <w:rsid w:val="00610FE7"/>
    <w:rsid w:val="00612175"/>
    <w:rsid w:val="00614760"/>
    <w:rsid w:val="006147AA"/>
    <w:rsid w:val="00615579"/>
    <w:rsid w:val="006155F2"/>
    <w:rsid w:val="00615CB9"/>
    <w:rsid w:val="00615EC4"/>
    <w:rsid w:val="006166E3"/>
    <w:rsid w:val="00617034"/>
    <w:rsid w:val="00621A69"/>
    <w:rsid w:val="00622E31"/>
    <w:rsid w:val="00625F6C"/>
    <w:rsid w:val="00626801"/>
    <w:rsid w:val="00627E43"/>
    <w:rsid w:val="00634C2B"/>
    <w:rsid w:val="00635E3E"/>
    <w:rsid w:val="006365CB"/>
    <w:rsid w:val="00636EA7"/>
    <w:rsid w:val="0063729A"/>
    <w:rsid w:val="006414A4"/>
    <w:rsid w:val="00641A0C"/>
    <w:rsid w:val="0064202B"/>
    <w:rsid w:val="00642BDA"/>
    <w:rsid w:val="00643C64"/>
    <w:rsid w:val="00644AE3"/>
    <w:rsid w:val="006452E6"/>
    <w:rsid w:val="00647F48"/>
    <w:rsid w:val="00651B84"/>
    <w:rsid w:val="00652CBF"/>
    <w:rsid w:val="00654AAD"/>
    <w:rsid w:val="00654E0C"/>
    <w:rsid w:val="006631E7"/>
    <w:rsid w:val="00663814"/>
    <w:rsid w:val="00666B4B"/>
    <w:rsid w:val="0066742F"/>
    <w:rsid w:val="006679A8"/>
    <w:rsid w:val="006722C5"/>
    <w:rsid w:val="00673118"/>
    <w:rsid w:val="006731EF"/>
    <w:rsid w:val="006743F1"/>
    <w:rsid w:val="00674537"/>
    <w:rsid w:val="00674C60"/>
    <w:rsid w:val="00675105"/>
    <w:rsid w:val="006758B2"/>
    <w:rsid w:val="006774BA"/>
    <w:rsid w:val="006774F6"/>
    <w:rsid w:val="0067773C"/>
    <w:rsid w:val="006805A7"/>
    <w:rsid w:val="006822B6"/>
    <w:rsid w:val="0068281D"/>
    <w:rsid w:val="00683CB9"/>
    <w:rsid w:val="00683D4B"/>
    <w:rsid w:val="00683F3C"/>
    <w:rsid w:val="00684984"/>
    <w:rsid w:val="0069006E"/>
    <w:rsid w:val="006913C4"/>
    <w:rsid w:val="00692EC5"/>
    <w:rsid w:val="00693149"/>
    <w:rsid w:val="00695EA7"/>
    <w:rsid w:val="00695ECE"/>
    <w:rsid w:val="006A1C87"/>
    <w:rsid w:val="006A31ED"/>
    <w:rsid w:val="006A4269"/>
    <w:rsid w:val="006A68C6"/>
    <w:rsid w:val="006A755C"/>
    <w:rsid w:val="006A7788"/>
    <w:rsid w:val="006B0B22"/>
    <w:rsid w:val="006B1DE1"/>
    <w:rsid w:val="006B2117"/>
    <w:rsid w:val="006B2468"/>
    <w:rsid w:val="006B2A53"/>
    <w:rsid w:val="006B31DF"/>
    <w:rsid w:val="006B6BB9"/>
    <w:rsid w:val="006B7A00"/>
    <w:rsid w:val="006B7D52"/>
    <w:rsid w:val="006C03AF"/>
    <w:rsid w:val="006C0638"/>
    <w:rsid w:val="006C2C4A"/>
    <w:rsid w:val="006C3782"/>
    <w:rsid w:val="006C415A"/>
    <w:rsid w:val="006C634D"/>
    <w:rsid w:val="006D0A2E"/>
    <w:rsid w:val="006D1158"/>
    <w:rsid w:val="006D234D"/>
    <w:rsid w:val="006D2509"/>
    <w:rsid w:val="006D53B6"/>
    <w:rsid w:val="006D7F72"/>
    <w:rsid w:val="006E033D"/>
    <w:rsid w:val="006E0D17"/>
    <w:rsid w:val="006E0F11"/>
    <w:rsid w:val="006E3FBD"/>
    <w:rsid w:val="006E7BD6"/>
    <w:rsid w:val="006F1273"/>
    <w:rsid w:val="006F4D40"/>
    <w:rsid w:val="006F503D"/>
    <w:rsid w:val="006F6185"/>
    <w:rsid w:val="006F6762"/>
    <w:rsid w:val="007007AD"/>
    <w:rsid w:val="00704612"/>
    <w:rsid w:val="00705010"/>
    <w:rsid w:val="00705A16"/>
    <w:rsid w:val="00705DB9"/>
    <w:rsid w:val="00706DFA"/>
    <w:rsid w:val="0071033C"/>
    <w:rsid w:val="0071143B"/>
    <w:rsid w:val="0071164C"/>
    <w:rsid w:val="00711CE5"/>
    <w:rsid w:val="007136AC"/>
    <w:rsid w:val="00713B49"/>
    <w:rsid w:val="00714412"/>
    <w:rsid w:val="00715BB0"/>
    <w:rsid w:val="00715FB8"/>
    <w:rsid w:val="00716728"/>
    <w:rsid w:val="0072028A"/>
    <w:rsid w:val="007222F5"/>
    <w:rsid w:val="007227ED"/>
    <w:rsid w:val="00722B3F"/>
    <w:rsid w:val="0072493D"/>
    <w:rsid w:val="00725471"/>
    <w:rsid w:val="00725BC5"/>
    <w:rsid w:val="0072665C"/>
    <w:rsid w:val="007266FF"/>
    <w:rsid w:val="0073017C"/>
    <w:rsid w:val="00731396"/>
    <w:rsid w:val="007344E2"/>
    <w:rsid w:val="007346F3"/>
    <w:rsid w:val="00734CBB"/>
    <w:rsid w:val="0073553F"/>
    <w:rsid w:val="00735659"/>
    <w:rsid w:val="007378C8"/>
    <w:rsid w:val="00740F61"/>
    <w:rsid w:val="00743198"/>
    <w:rsid w:val="007504A6"/>
    <w:rsid w:val="007508D3"/>
    <w:rsid w:val="00754C26"/>
    <w:rsid w:val="00755364"/>
    <w:rsid w:val="00755570"/>
    <w:rsid w:val="00760049"/>
    <w:rsid w:val="007600B2"/>
    <w:rsid w:val="00761ACB"/>
    <w:rsid w:val="0076450F"/>
    <w:rsid w:val="00764F92"/>
    <w:rsid w:val="00765773"/>
    <w:rsid w:val="00766A16"/>
    <w:rsid w:val="007679C7"/>
    <w:rsid w:val="00767FBE"/>
    <w:rsid w:val="00770A01"/>
    <w:rsid w:val="00770B4C"/>
    <w:rsid w:val="00773072"/>
    <w:rsid w:val="00773564"/>
    <w:rsid w:val="00774FA4"/>
    <w:rsid w:val="00781DA8"/>
    <w:rsid w:val="00785957"/>
    <w:rsid w:val="00786BF1"/>
    <w:rsid w:val="00786DC3"/>
    <w:rsid w:val="007901CA"/>
    <w:rsid w:val="007905F1"/>
    <w:rsid w:val="00791ACC"/>
    <w:rsid w:val="00791BBC"/>
    <w:rsid w:val="00793CB2"/>
    <w:rsid w:val="007945F8"/>
    <w:rsid w:val="0079698D"/>
    <w:rsid w:val="007A05B4"/>
    <w:rsid w:val="007A0B29"/>
    <w:rsid w:val="007A15A0"/>
    <w:rsid w:val="007A18B3"/>
    <w:rsid w:val="007A377D"/>
    <w:rsid w:val="007A4D01"/>
    <w:rsid w:val="007A54AA"/>
    <w:rsid w:val="007A5935"/>
    <w:rsid w:val="007A6407"/>
    <w:rsid w:val="007B02FB"/>
    <w:rsid w:val="007B28B4"/>
    <w:rsid w:val="007B5ABE"/>
    <w:rsid w:val="007B7FE8"/>
    <w:rsid w:val="007C05BB"/>
    <w:rsid w:val="007C2816"/>
    <w:rsid w:val="007C5F87"/>
    <w:rsid w:val="007C7651"/>
    <w:rsid w:val="007D04EF"/>
    <w:rsid w:val="007D2224"/>
    <w:rsid w:val="007D2A6E"/>
    <w:rsid w:val="007D2D4F"/>
    <w:rsid w:val="007D3B70"/>
    <w:rsid w:val="007D47A9"/>
    <w:rsid w:val="007D5044"/>
    <w:rsid w:val="007D7525"/>
    <w:rsid w:val="007E0BCB"/>
    <w:rsid w:val="007E435B"/>
    <w:rsid w:val="007E4F74"/>
    <w:rsid w:val="007E55ED"/>
    <w:rsid w:val="007E5CE0"/>
    <w:rsid w:val="007E6E13"/>
    <w:rsid w:val="007E7E10"/>
    <w:rsid w:val="007F01D0"/>
    <w:rsid w:val="007F2D54"/>
    <w:rsid w:val="007F6C4A"/>
    <w:rsid w:val="00801095"/>
    <w:rsid w:val="0080278C"/>
    <w:rsid w:val="00802B0E"/>
    <w:rsid w:val="00803E71"/>
    <w:rsid w:val="008040B7"/>
    <w:rsid w:val="0080412E"/>
    <w:rsid w:val="00804A09"/>
    <w:rsid w:val="0080571A"/>
    <w:rsid w:val="00805ED4"/>
    <w:rsid w:val="00806663"/>
    <w:rsid w:val="008071B9"/>
    <w:rsid w:val="00810FD9"/>
    <w:rsid w:val="00811998"/>
    <w:rsid w:val="00811E8B"/>
    <w:rsid w:val="00815CA6"/>
    <w:rsid w:val="00815CEC"/>
    <w:rsid w:val="0081634E"/>
    <w:rsid w:val="00817ED0"/>
    <w:rsid w:val="00822985"/>
    <w:rsid w:val="00822E10"/>
    <w:rsid w:val="008239FB"/>
    <w:rsid w:val="008243D6"/>
    <w:rsid w:val="00824970"/>
    <w:rsid w:val="00824C23"/>
    <w:rsid w:val="00825878"/>
    <w:rsid w:val="0082798B"/>
    <w:rsid w:val="00830BEE"/>
    <w:rsid w:val="00830D2B"/>
    <w:rsid w:val="0083129E"/>
    <w:rsid w:val="008331D0"/>
    <w:rsid w:val="0083324A"/>
    <w:rsid w:val="0083347B"/>
    <w:rsid w:val="00834578"/>
    <w:rsid w:val="00834810"/>
    <w:rsid w:val="008406B3"/>
    <w:rsid w:val="00840792"/>
    <w:rsid w:val="00840DDD"/>
    <w:rsid w:val="00844A69"/>
    <w:rsid w:val="00846DA6"/>
    <w:rsid w:val="00847FDB"/>
    <w:rsid w:val="00852DAA"/>
    <w:rsid w:val="008537DC"/>
    <w:rsid w:val="00854D78"/>
    <w:rsid w:val="00857E2B"/>
    <w:rsid w:val="008606B6"/>
    <w:rsid w:val="00860B26"/>
    <w:rsid w:val="00861A4D"/>
    <w:rsid w:val="00862710"/>
    <w:rsid w:val="0086672A"/>
    <w:rsid w:val="0087047B"/>
    <w:rsid w:val="00871142"/>
    <w:rsid w:val="008728C9"/>
    <w:rsid w:val="00877265"/>
    <w:rsid w:val="008773B9"/>
    <w:rsid w:val="00877DCF"/>
    <w:rsid w:val="00880819"/>
    <w:rsid w:val="008809C1"/>
    <w:rsid w:val="00880B92"/>
    <w:rsid w:val="00881716"/>
    <w:rsid w:val="008848EF"/>
    <w:rsid w:val="00885A6C"/>
    <w:rsid w:val="0089032E"/>
    <w:rsid w:val="00891934"/>
    <w:rsid w:val="008945A0"/>
    <w:rsid w:val="00894A52"/>
    <w:rsid w:val="00896244"/>
    <w:rsid w:val="008969AA"/>
    <w:rsid w:val="008A1935"/>
    <w:rsid w:val="008A197C"/>
    <w:rsid w:val="008A431F"/>
    <w:rsid w:val="008A44A0"/>
    <w:rsid w:val="008A7632"/>
    <w:rsid w:val="008B2FC3"/>
    <w:rsid w:val="008B3490"/>
    <w:rsid w:val="008B394F"/>
    <w:rsid w:val="008B472F"/>
    <w:rsid w:val="008B49E3"/>
    <w:rsid w:val="008B52C8"/>
    <w:rsid w:val="008B65D8"/>
    <w:rsid w:val="008B68D0"/>
    <w:rsid w:val="008B7530"/>
    <w:rsid w:val="008C0969"/>
    <w:rsid w:val="008C0CD9"/>
    <w:rsid w:val="008C1E53"/>
    <w:rsid w:val="008C2289"/>
    <w:rsid w:val="008C3E42"/>
    <w:rsid w:val="008C471F"/>
    <w:rsid w:val="008C541F"/>
    <w:rsid w:val="008C5FE8"/>
    <w:rsid w:val="008C60D1"/>
    <w:rsid w:val="008C7B23"/>
    <w:rsid w:val="008D2DD2"/>
    <w:rsid w:val="008D76B8"/>
    <w:rsid w:val="008E0EB5"/>
    <w:rsid w:val="008E2AB9"/>
    <w:rsid w:val="008E4C5E"/>
    <w:rsid w:val="008E66DA"/>
    <w:rsid w:val="008E7F44"/>
    <w:rsid w:val="008F1A46"/>
    <w:rsid w:val="008F1CF2"/>
    <w:rsid w:val="008F2D17"/>
    <w:rsid w:val="008F2E84"/>
    <w:rsid w:val="008F3CE3"/>
    <w:rsid w:val="008F4E0F"/>
    <w:rsid w:val="008F5B54"/>
    <w:rsid w:val="008F77A6"/>
    <w:rsid w:val="009014B3"/>
    <w:rsid w:val="00910D95"/>
    <w:rsid w:val="00911BC9"/>
    <w:rsid w:val="00913009"/>
    <w:rsid w:val="00917626"/>
    <w:rsid w:val="00917673"/>
    <w:rsid w:val="00921EF2"/>
    <w:rsid w:val="00921FAB"/>
    <w:rsid w:val="00923507"/>
    <w:rsid w:val="009244AD"/>
    <w:rsid w:val="0093171D"/>
    <w:rsid w:val="00933669"/>
    <w:rsid w:val="00933BB3"/>
    <w:rsid w:val="00934252"/>
    <w:rsid w:val="00936966"/>
    <w:rsid w:val="009377C2"/>
    <w:rsid w:val="00940DC6"/>
    <w:rsid w:val="009424A7"/>
    <w:rsid w:val="00942D97"/>
    <w:rsid w:val="0094388E"/>
    <w:rsid w:val="00944865"/>
    <w:rsid w:val="00944AFD"/>
    <w:rsid w:val="00946AEE"/>
    <w:rsid w:val="00950473"/>
    <w:rsid w:val="00952370"/>
    <w:rsid w:val="00954A56"/>
    <w:rsid w:val="00954BF6"/>
    <w:rsid w:val="00956F59"/>
    <w:rsid w:val="00957771"/>
    <w:rsid w:val="00957FDF"/>
    <w:rsid w:val="00961D77"/>
    <w:rsid w:val="00963B03"/>
    <w:rsid w:val="00963ED0"/>
    <w:rsid w:val="00964640"/>
    <w:rsid w:val="00964D3C"/>
    <w:rsid w:val="009660A9"/>
    <w:rsid w:val="00967363"/>
    <w:rsid w:val="0097013F"/>
    <w:rsid w:val="009703D1"/>
    <w:rsid w:val="009734F3"/>
    <w:rsid w:val="00974665"/>
    <w:rsid w:val="00974B08"/>
    <w:rsid w:val="009756D5"/>
    <w:rsid w:val="0097663A"/>
    <w:rsid w:val="00977677"/>
    <w:rsid w:val="00977DCB"/>
    <w:rsid w:val="00981010"/>
    <w:rsid w:val="00981D22"/>
    <w:rsid w:val="00982158"/>
    <w:rsid w:val="00986F22"/>
    <w:rsid w:val="00987028"/>
    <w:rsid w:val="00990BD7"/>
    <w:rsid w:val="009911A0"/>
    <w:rsid w:val="0099144D"/>
    <w:rsid w:val="00992994"/>
    <w:rsid w:val="009941D9"/>
    <w:rsid w:val="009A13DC"/>
    <w:rsid w:val="009A3C20"/>
    <w:rsid w:val="009A40E2"/>
    <w:rsid w:val="009B0C1B"/>
    <w:rsid w:val="009B2786"/>
    <w:rsid w:val="009B3E85"/>
    <w:rsid w:val="009C0B2E"/>
    <w:rsid w:val="009C1F9F"/>
    <w:rsid w:val="009C3982"/>
    <w:rsid w:val="009C48F2"/>
    <w:rsid w:val="009C5B85"/>
    <w:rsid w:val="009C6DCB"/>
    <w:rsid w:val="009C7279"/>
    <w:rsid w:val="009C7F8A"/>
    <w:rsid w:val="009D1BF8"/>
    <w:rsid w:val="009D408C"/>
    <w:rsid w:val="009D5E3D"/>
    <w:rsid w:val="009E0C5A"/>
    <w:rsid w:val="009E2074"/>
    <w:rsid w:val="009E2F8E"/>
    <w:rsid w:val="009E4CE3"/>
    <w:rsid w:val="009E574B"/>
    <w:rsid w:val="009E6154"/>
    <w:rsid w:val="009E72F9"/>
    <w:rsid w:val="009E7E81"/>
    <w:rsid w:val="009F02CB"/>
    <w:rsid w:val="009F0D7D"/>
    <w:rsid w:val="009F1E60"/>
    <w:rsid w:val="009F2069"/>
    <w:rsid w:val="009F3D5F"/>
    <w:rsid w:val="009F3DD9"/>
    <w:rsid w:val="009F4283"/>
    <w:rsid w:val="009F5080"/>
    <w:rsid w:val="009F5291"/>
    <w:rsid w:val="009F69E5"/>
    <w:rsid w:val="009F70A1"/>
    <w:rsid w:val="009F7ACB"/>
    <w:rsid w:val="00A00074"/>
    <w:rsid w:val="00A001A7"/>
    <w:rsid w:val="00A00842"/>
    <w:rsid w:val="00A014A6"/>
    <w:rsid w:val="00A0187E"/>
    <w:rsid w:val="00A01931"/>
    <w:rsid w:val="00A037C4"/>
    <w:rsid w:val="00A03F16"/>
    <w:rsid w:val="00A04A22"/>
    <w:rsid w:val="00A05219"/>
    <w:rsid w:val="00A05A37"/>
    <w:rsid w:val="00A05C87"/>
    <w:rsid w:val="00A06AE6"/>
    <w:rsid w:val="00A07309"/>
    <w:rsid w:val="00A07364"/>
    <w:rsid w:val="00A07801"/>
    <w:rsid w:val="00A10E22"/>
    <w:rsid w:val="00A11726"/>
    <w:rsid w:val="00A12FE5"/>
    <w:rsid w:val="00A140B7"/>
    <w:rsid w:val="00A150D7"/>
    <w:rsid w:val="00A17856"/>
    <w:rsid w:val="00A2023A"/>
    <w:rsid w:val="00A2174B"/>
    <w:rsid w:val="00A21D8F"/>
    <w:rsid w:val="00A21EF9"/>
    <w:rsid w:val="00A22A03"/>
    <w:rsid w:val="00A247F5"/>
    <w:rsid w:val="00A25D65"/>
    <w:rsid w:val="00A2706F"/>
    <w:rsid w:val="00A27569"/>
    <w:rsid w:val="00A27FA6"/>
    <w:rsid w:val="00A30211"/>
    <w:rsid w:val="00A302B0"/>
    <w:rsid w:val="00A31824"/>
    <w:rsid w:val="00A31E2F"/>
    <w:rsid w:val="00A329BD"/>
    <w:rsid w:val="00A34178"/>
    <w:rsid w:val="00A342AC"/>
    <w:rsid w:val="00A34A78"/>
    <w:rsid w:val="00A3653D"/>
    <w:rsid w:val="00A376A3"/>
    <w:rsid w:val="00A40730"/>
    <w:rsid w:val="00A45E70"/>
    <w:rsid w:val="00A462C2"/>
    <w:rsid w:val="00A4760F"/>
    <w:rsid w:val="00A47875"/>
    <w:rsid w:val="00A4787D"/>
    <w:rsid w:val="00A50603"/>
    <w:rsid w:val="00A50D16"/>
    <w:rsid w:val="00A50F80"/>
    <w:rsid w:val="00A52191"/>
    <w:rsid w:val="00A54977"/>
    <w:rsid w:val="00A550AC"/>
    <w:rsid w:val="00A55F5B"/>
    <w:rsid w:val="00A600FB"/>
    <w:rsid w:val="00A60C0B"/>
    <w:rsid w:val="00A63338"/>
    <w:rsid w:val="00A64A06"/>
    <w:rsid w:val="00A64BB4"/>
    <w:rsid w:val="00A666EC"/>
    <w:rsid w:val="00A732F8"/>
    <w:rsid w:val="00A74122"/>
    <w:rsid w:val="00A77DF3"/>
    <w:rsid w:val="00A77EAD"/>
    <w:rsid w:val="00A8054F"/>
    <w:rsid w:val="00A80E85"/>
    <w:rsid w:val="00A83B49"/>
    <w:rsid w:val="00A8581C"/>
    <w:rsid w:val="00A86D3C"/>
    <w:rsid w:val="00A8727A"/>
    <w:rsid w:val="00A87606"/>
    <w:rsid w:val="00A919A2"/>
    <w:rsid w:val="00A91FCE"/>
    <w:rsid w:val="00A92E6E"/>
    <w:rsid w:val="00A93F9F"/>
    <w:rsid w:val="00A94F35"/>
    <w:rsid w:val="00A9501B"/>
    <w:rsid w:val="00A96625"/>
    <w:rsid w:val="00AA0897"/>
    <w:rsid w:val="00AA2667"/>
    <w:rsid w:val="00AA2F85"/>
    <w:rsid w:val="00AA4583"/>
    <w:rsid w:val="00AA4B98"/>
    <w:rsid w:val="00AA4D51"/>
    <w:rsid w:val="00AA59B6"/>
    <w:rsid w:val="00AA6A5D"/>
    <w:rsid w:val="00AA6FEE"/>
    <w:rsid w:val="00AB3005"/>
    <w:rsid w:val="00AB38C1"/>
    <w:rsid w:val="00AB48B4"/>
    <w:rsid w:val="00AB5AA2"/>
    <w:rsid w:val="00AC0C37"/>
    <w:rsid w:val="00AC1472"/>
    <w:rsid w:val="00AC382A"/>
    <w:rsid w:val="00AC65B7"/>
    <w:rsid w:val="00AC6821"/>
    <w:rsid w:val="00AC71F6"/>
    <w:rsid w:val="00AD1D5F"/>
    <w:rsid w:val="00AD2161"/>
    <w:rsid w:val="00AD58DD"/>
    <w:rsid w:val="00AD5D61"/>
    <w:rsid w:val="00AD6658"/>
    <w:rsid w:val="00AD72B3"/>
    <w:rsid w:val="00AD742B"/>
    <w:rsid w:val="00AE72B1"/>
    <w:rsid w:val="00AE7CFA"/>
    <w:rsid w:val="00AF0CCB"/>
    <w:rsid w:val="00AF148D"/>
    <w:rsid w:val="00AF2B79"/>
    <w:rsid w:val="00AF3429"/>
    <w:rsid w:val="00AF4362"/>
    <w:rsid w:val="00AF4DE3"/>
    <w:rsid w:val="00AF723A"/>
    <w:rsid w:val="00AF7AB1"/>
    <w:rsid w:val="00B0044C"/>
    <w:rsid w:val="00B00FFB"/>
    <w:rsid w:val="00B0166A"/>
    <w:rsid w:val="00B03A2B"/>
    <w:rsid w:val="00B04997"/>
    <w:rsid w:val="00B04EF5"/>
    <w:rsid w:val="00B05640"/>
    <w:rsid w:val="00B14573"/>
    <w:rsid w:val="00B14FB5"/>
    <w:rsid w:val="00B15BBF"/>
    <w:rsid w:val="00B16132"/>
    <w:rsid w:val="00B17A23"/>
    <w:rsid w:val="00B25F86"/>
    <w:rsid w:val="00B275D2"/>
    <w:rsid w:val="00B27C1F"/>
    <w:rsid w:val="00B30600"/>
    <w:rsid w:val="00B30D84"/>
    <w:rsid w:val="00B3162A"/>
    <w:rsid w:val="00B33D58"/>
    <w:rsid w:val="00B34666"/>
    <w:rsid w:val="00B351B7"/>
    <w:rsid w:val="00B35FDD"/>
    <w:rsid w:val="00B37281"/>
    <w:rsid w:val="00B37614"/>
    <w:rsid w:val="00B37DBF"/>
    <w:rsid w:val="00B400E5"/>
    <w:rsid w:val="00B411D4"/>
    <w:rsid w:val="00B51CE8"/>
    <w:rsid w:val="00B52C69"/>
    <w:rsid w:val="00B52CD9"/>
    <w:rsid w:val="00B540DF"/>
    <w:rsid w:val="00B542AC"/>
    <w:rsid w:val="00B564D7"/>
    <w:rsid w:val="00B60A41"/>
    <w:rsid w:val="00B60ACF"/>
    <w:rsid w:val="00B611FB"/>
    <w:rsid w:val="00B6299F"/>
    <w:rsid w:val="00B657D1"/>
    <w:rsid w:val="00B66361"/>
    <w:rsid w:val="00B6680D"/>
    <w:rsid w:val="00B753F6"/>
    <w:rsid w:val="00B7591F"/>
    <w:rsid w:val="00B75CAC"/>
    <w:rsid w:val="00B7797D"/>
    <w:rsid w:val="00B802B7"/>
    <w:rsid w:val="00B80F9A"/>
    <w:rsid w:val="00B82638"/>
    <w:rsid w:val="00B8562A"/>
    <w:rsid w:val="00B8787D"/>
    <w:rsid w:val="00B87D3F"/>
    <w:rsid w:val="00B91AC7"/>
    <w:rsid w:val="00B92F89"/>
    <w:rsid w:val="00B94102"/>
    <w:rsid w:val="00B94BD9"/>
    <w:rsid w:val="00B963E0"/>
    <w:rsid w:val="00B96495"/>
    <w:rsid w:val="00B976FE"/>
    <w:rsid w:val="00B97DB0"/>
    <w:rsid w:val="00BA03F7"/>
    <w:rsid w:val="00BA3D43"/>
    <w:rsid w:val="00BA445E"/>
    <w:rsid w:val="00BA6A80"/>
    <w:rsid w:val="00BA7CFE"/>
    <w:rsid w:val="00BB0C43"/>
    <w:rsid w:val="00BB1567"/>
    <w:rsid w:val="00BB330B"/>
    <w:rsid w:val="00BB34A8"/>
    <w:rsid w:val="00BB5803"/>
    <w:rsid w:val="00BB59AB"/>
    <w:rsid w:val="00BB6962"/>
    <w:rsid w:val="00BB6A12"/>
    <w:rsid w:val="00BB7F83"/>
    <w:rsid w:val="00BC099A"/>
    <w:rsid w:val="00BC09E9"/>
    <w:rsid w:val="00BC1FC2"/>
    <w:rsid w:val="00BC27F1"/>
    <w:rsid w:val="00BC2E0B"/>
    <w:rsid w:val="00BC7260"/>
    <w:rsid w:val="00BD0439"/>
    <w:rsid w:val="00BD09F3"/>
    <w:rsid w:val="00BD3A42"/>
    <w:rsid w:val="00BD3E44"/>
    <w:rsid w:val="00BD42FC"/>
    <w:rsid w:val="00BD4392"/>
    <w:rsid w:val="00BD4BE6"/>
    <w:rsid w:val="00BD6B9F"/>
    <w:rsid w:val="00BE082A"/>
    <w:rsid w:val="00BE1DCB"/>
    <w:rsid w:val="00BE2D63"/>
    <w:rsid w:val="00BE51EB"/>
    <w:rsid w:val="00BE619F"/>
    <w:rsid w:val="00BE6EF2"/>
    <w:rsid w:val="00BE71BC"/>
    <w:rsid w:val="00BF3457"/>
    <w:rsid w:val="00BF5464"/>
    <w:rsid w:val="00C02062"/>
    <w:rsid w:val="00C021E1"/>
    <w:rsid w:val="00C0245A"/>
    <w:rsid w:val="00C0255E"/>
    <w:rsid w:val="00C03149"/>
    <w:rsid w:val="00C06E3C"/>
    <w:rsid w:val="00C123E2"/>
    <w:rsid w:val="00C1325A"/>
    <w:rsid w:val="00C149E4"/>
    <w:rsid w:val="00C15E52"/>
    <w:rsid w:val="00C174D8"/>
    <w:rsid w:val="00C240F9"/>
    <w:rsid w:val="00C24112"/>
    <w:rsid w:val="00C269BF"/>
    <w:rsid w:val="00C2720B"/>
    <w:rsid w:val="00C304EE"/>
    <w:rsid w:val="00C30DF1"/>
    <w:rsid w:val="00C32451"/>
    <w:rsid w:val="00C33382"/>
    <w:rsid w:val="00C3359D"/>
    <w:rsid w:val="00C34521"/>
    <w:rsid w:val="00C3611A"/>
    <w:rsid w:val="00C406C6"/>
    <w:rsid w:val="00C412AC"/>
    <w:rsid w:val="00C44B0E"/>
    <w:rsid w:val="00C4566E"/>
    <w:rsid w:val="00C4688E"/>
    <w:rsid w:val="00C46E62"/>
    <w:rsid w:val="00C52DB0"/>
    <w:rsid w:val="00C5469F"/>
    <w:rsid w:val="00C5509A"/>
    <w:rsid w:val="00C57625"/>
    <w:rsid w:val="00C60059"/>
    <w:rsid w:val="00C6071B"/>
    <w:rsid w:val="00C61B08"/>
    <w:rsid w:val="00C64782"/>
    <w:rsid w:val="00C6699A"/>
    <w:rsid w:val="00C66F7D"/>
    <w:rsid w:val="00C67694"/>
    <w:rsid w:val="00C676E9"/>
    <w:rsid w:val="00C7157C"/>
    <w:rsid w:val="00C71695"/>
    <w:rsid w:val="00C716E1"/>
    <w:rsid w:val="00C73020"/>
    <w:rsid w:val="00C730E3"/>
    <w:rsid w:val="00C7389E"/>
    <w:rsid w:val="00C7652E"/>
    <w:rsid w:val="00C7761F"/>
    <w:rsid w:val="00C810AB"/>
    <w:rsid w:val="00C81FB3"/>
    <w:rsid w:val="00C8206B"/>
    <w:rsid w:val="00C8329E"/>
    <w:rsid w:val="00C858F8"/>
    <w:rsid w:val="00C86B2B"/>
    <w:rsid w:val="00C90751"/>
    <w:rsid w:val="00C91B99"/>
    <w:rsid w:val="00C92673"/>
    <w:rsid w:val="00C92B2F"/>
    <w:rsid w:val="00C9603F"/>
    <w:rsid w:val="00C9666C"/>
    <w:rsid w:val="00CA0C14"/>
    <w:rsid w:val="00CA18D5"/>
    <w:rsid w:val="00CA5D64"/>
    <w:rsid w:val="00CA787E"/>
    <w:rsid w:val="00CB12F4"/>
    <w:rsid w:val="00CB2152"/>
    <w:rsid w:val="00CB27A4"/>
    <w:rsid w:val="00CB6D12"/>
    <w:rsid w:val="00CB7159"/>
    <w:rsid w:val="00CC0327"/>
    <w:rsid w:val="00CC0807"/>
    <w:rsid w:val="00CC3B53"/>
    <w:rsid w:val="00CC3CD6"/>
    <w:rsid w:val="00CC626D"/>
    <w:rsid w:val="00CC63EE"/>
    <w:rsid w:val="00CD235F"/>
    <w:rsid w:val="00CD28B8"/>
    <w:rsid w:val="00CD6A24"/>
    <w:rsid w:val="00CD6B3D"/>
    <w:rsid w:val="00CE6395"/>
    <w:rsid w:val="00CE6CCE"/>
    <w:rsid w:val="00CE7D07"/>
    <w:rsid w:val="00CE7F23"/>
    <w:rsid w:val="00CE7F4E"/>
    <w:rsid w:val="00CF0188"/>
    <w:rsid w:val="00CF098F"/>
    <w:rsid w:val="00CF0FB4"/>
    <w:rsid w:val="00CF2BE7"/>
    <w:rsid w:val="00CF4ABF"/>
    <w:rsid w:val="00CF5095"/>
    <w:rsid w:val="00CF6425"/>
    <w:rsid w:val="00D0367E"/>
    <w:rsid w:val="00D04B94"/>
    <w:rsid w:val="00D05ECD"/>
    <w:rsid w:val="00D079F2"/>
    <w:rsid w:val="00D111CD"/>
    <w:rsid w:val="00D12F7E"/>
    <w:rsid w:val="00D1490C"/>
    <w:rsid w:val="00D149AD"/>
    <w:rsid w:val="00D149B7"/>
    <w:rsid w:val="00D15BEA"/>
    <w:rsid w:val="00D2014D"/>
    <w:rsid w:val="00D2029B"/>
    <w:rsid w:val="00D20A7D"/>
    <w:rsid w:val="00D23285"/>
    <w:rsid w:val="00D236D3"/>
    <w:rsid w:val="00D238F7"/>
    <w:rsid w:val="00D243FF"/>
    <w:rsid w:val="00D25648"/>
    <w:rsid w:val="00D25888"/>
    <w:rsid w:val="00D268C2"/>
    <w:rsid w:val="00D26EE8"/>
    <w:rsid w:val="00D316E6"/>
    <w:rsid w:val="00D3457A"/>
    <w:rsid w:val="00D349E0"/>
    <w:rsid w:val="00D35529"/>
    <w:rsid w:val="00D37E95"/>
    <w:rsid w:val="00D407A2"/>
    <w:rsid w:val="00D411A9"/>
    <w:rsid w:val="00D41291"/>
    <w:rsid w:val="00D42918"/>
    <w:rsid w:val="00D42953"/>
    <w:rsid w:val="00D443A3"/>
    <w:rsid w:val="00D47EB2"/>
    <w:rsid w:val="00D5134F"/>
    <w:rsid w:val="00D51F12"/>
    <w:rsid w:val="00D53407"/>
    <w:rsid w:val="00D5438A"/>
    <w:rsid w:val="00D57311"/>
    <w:rsid w:val="00D576C9"/>
    <w:rsid w:val="00D61C2C"/>
    <w:rsid w:val="00D6652F"/>
    <w:rsid w:val="00D743AA"/>
    <w:rsid w:val="00D74E33"/>
    <w:rsid w:val="00D76A79"/>
    <w:rsid w:val="00D76FDB"/>
    <w:rsid w:val="00D7708F"/>
    <w:rsid w:val="00D77318"/>
    <w:rsid w:val="00D7731B"/>
    <w:rsid w:val="00D775CE"/>
    <w:rsid w:val="00D81B28"/>
    <w:rsid w:val="00D830D7"/>
    <w:rsid w:val="00D83D7D"/>
    <w:rsid w:val="00D84ED6"/>
    <w:rsid w:val="00D85F78"/>
    <w:rsid w:val="00D930EA"/>
    <w:rsid w:val="00D9362B"/>
    <w:rsid w:val="00D94C3E"/>
    <w:rsid w:val="00D96480"/>
    <w:rsid w:val="00D9704B"/>
    <w:rsid w:val="00DA1149"/>
    <w:rsid w:val="00DA1AE6"/>
    <w:rsid w:val="00DA2CD7"/>
    <w:rsid w:val="00DA49FD"/>
    <w:rsid w:val="00DA4E04"/>
    <w:rsid w:val="00DA501A"/>
    <w:rsid w:val="00DA502C"/>
    <w:rsid w:val="00DA7017"/>
    <w:rsid w:val="00DA7DD7"/>
    <w:rsid w:val="00DA7E83"/>
    <w:rsid w:val="00DB0540"/>
    <w:rsid w:val="00DB178B"/>
    <w:rsid w:val="00DB311C"/>
    <w:rsid w:val="00DB5210"/>
    <w:rsid w:val="00DB6689"/>
    <w:rsid w:val="00DC0922"/>
    <w:rsid w:val="00DC3B64"/>
    <w:rsid w:val="00DC4645"/>
    <w:rsid w:val="00DC5046"/>
    <w:rsid w:val="00DC783B"/>
    <w:rsid w:val="00DD193B"/>
    <w:rsid w:val="00DD289E"/>
    <w:rsid w:val="00DD4362"/>
    <w:rsid w:val="00DD5633"/>
    <w:rsid w:val="00DD615F"/>
    <w:rsid w:val="00DD62FB"/>
    <w:rsid w:val="00DD6938"/>
    <w:rsid w:val="00DD7427"/>
    <w:rsid w:val="00DD7C4C"/>
    <w:rsid w:val="00DE0746"/>
    <w:rsid w:val="00DE0A90"/>
    <w:rsid w:val="00DE0C00"/>
    <w:rsid w:val="00DE19AF"/>
    <w:rsid w:val="00DE3251"/>
    <w:rsid w:val="00DE33E3"/>
    <w:rsid w:val="00DE5CBC"/>
    <w:rsid w:val="00DE6895"/>
    <w:rsid w:val="00DE703C"/>
    <w:rsid w:val="00DE780C"/>
    <w:rsid w:val="00DF2FD1"/>
    <w:rsid w:val="00DF3776"/>
    <w:rsid w:val="00DF53B2"/>
    <w:rsid w:val="00E002C4"/>
    <w:rsid w:val="00E00412"/>
    <w:rsid w:val="00E008CA"/>
    <w:rsid w:val="00E014AB"/>
    <w:rsid w:val="00E03363"/>
    <w:rsid w:val="00E04C36"/>
    <w:rsid w:val="00E05897"/>
    <w:rsid w:val="00E07B2C"/>
    <w:rsid w:val="00E07F5B"/>
    <w:rsid w:val="00E10D17"/>
    <w:rsid w:val="00E1103C"/>
    <w:rsid w:val="00E113BE"/>
    <w:rsid w:val="00E12AFB"/>
    <w:rsid w:val="00E13CCE"/>
    <w:rsid w:val="00E14587"/>
    <w:rsid w:val="00E1564D"/>
    <w:rsid w:val="00E15F2E"/>
    <w:rsid w:val="00E16E82"/>
    <w:rsid w:val="00E20F7C"/>
    <w:rsid w:val="00E21666"/>
    <w:rsid w:val="00E22286"/>
    <w:rsid w:val="00E238BA"/>
    <w:rsid w:val="00E23F72"/>
    <w:rsid w:val="00E2456B"/>
    <w:rsid w:val="00E24B43"/>
    <w:rsid w:val="00E25F42"/>
    <w:rsid w:val="00E26CEA"/>
    <w:rsid w:val="00E317CD"/>
    <w:rsid w:val="00E31AC1"/>
    <w:rsid w:val="00E33DA7"/>
    <w:rsid w:val="00E35D68"/>
    <w:rsid w:val="00E3754D"/>
    <w:rsid w:val="00E40272"/>
    <w:rsid w:val="00E40B7D"/>
    <w:rsid w:val="00E41390"/>
    <w:rsid w:val="00E45D87"/>
    <w:rsid w:val="00E47A58"/>
    <w:rsid w:val="00E5013A"/>
    <w:rsid w:val="00E505F9"/>
    <w:rsid w:val="00E5140A"/>
    <w:rsid w:val="00E52494"/>
    <w:rsid w:val="00E528FC"/>
    <w:rsid w:val="00E53F73"/>
    <w:rsid w:val="00E5566F"/>
    <w:rsid w:val="00E578CD"/>
    <w:rsid w:val="00E6199C"/>
    <w:rsid w:val="00E63A15"/>
    <w:rsid w:val="00E64E8D"/>
    <w:rsid w:val="00E65FA7"/>
    <w:rsid w:val="00E66013"/>
    <w:rsid w:val="00E7088A"/>
    <w:rsid w:val="00E71E0B"/>
    <w:rsid w:val="00E735C9"/>
    <w:rsid w:val="00E762E3"/>
    <w:rsid w:val="00E80D71"/>
    <w:rsid w:val="00E810E4"/>
    <w:rsid w:val="00E8167F"/>
    <w:rsid w:val="00E8792E"/>
    <w:rsid w:val="00E87DF8"/>
    <w:rsid w:val="00E90609"/>
    <w:rsid w:val="00E91F68"/>
    <w:rsid w:val="00E92154"/>
    <w:rsid w:val="00E9281A"/>
    <w:rsid w:val="00E9349C"/>
    <w:rsid w:val="00E94128"/>
    <w:rsid w:val="00E94EF0"/>
    <w:rsid w:val="00E968D8"/>
    <w:rsid w:val="00E97CC8"/>
    <w:rsid w:val="00EA1DD5"/>
    <w:rsid w:val="00EA36A1"/>
    <w:rsid w:val="00EA6C76"/>
    <w:rsid w:val="00EA775D"/>
    <w:rsid w:val="00EB0727"/>
    <w:rsid w:val="00EB127D"/>
    <w:rsid w:val="00EB39BC"/>
    <w:rsid w:val="00EB4FC3"/>
    <w:rsid w:val="00EB6DF7"/>
    <w:rsid w:val="00EB792E"/>
    <w:rsid w:val="00EB7EEF"/>
    <w:rsid w:val="00EC055B"/>
    <w:rsid w:val="00EC0DF2"/>
    <w:rsid w:val="00EC1AEE"/>
    <w:rsid w:val="00EC1EA9"/>
    <w:rsid w:val="00EC23D7"/>
    <w:rsid w:val="00EC3FBC"/>
    <w:rsid w:val="00EC4FB0"/>
    <w:rsid w:val="00ED2743"/>
    <w:rsid w:val="00ED2C1D"/>
    <w:rsid w:val="00ED4266"/>
    <w:rsid w:val="00ED5DB6"/>
    <w:rsid w:val="00EE2705"/>
    <w:rsid w:val="00EE58A5"/>
    <w:rsid w:val="00EE5BB5"/>
    <w:rsid w:val="00EE65DD"/>
    <w:rsid w:val="00EE68AD"/>
    <w:rsid w:val="00EE792F"/>
    <w:rsid w:val="00EF16F1"/>
    <w:rsid w:val="00EF286B"/>
    <w:rsid w:val="00EF4617"/>
    <w:rsid w:val="00EF52F1"/>
    <w:rsid w:val="00EF6C1D"/>
    <w:rsid w:val="00EF7C9A"/>
    <w:rsid w:val="00F021F3"/>
    <w:rsid w:val="00F026FC"/>
    <w:rsid w:val="00F03077"/>
    <w:rsid w:val="00F05701"/>
    <w:rsid w:val="00F06308"/>
    <w:rsid w:val="00F0743C"/>
    <w:rsid w:val="00F07C92"/>
    <w:rsid w:val="00F10692"/>
    <w:rsid w:val="00F11DA0"/>
    <w:rsid w:val="00F12ECB"/>
    <w:rsid w:val="00F132FD"/>
    <w:rsid w:val="00F1588F"/>
    <w:rsid w:val="00F166B5"/>
    <w:rsid w:val="00F16F65"/>
    <w:rsid w:val="00F1715A"/>
    <w:rsid w:val="00F17EED"/>
    <w:rsid w:val="00F2049C"/>
    <w:rsid w:val="00F2067D"/>
    <w:rsid w:val="00F213AE"/>
    <w:rsid w:val="00F2252B"/>
    <w:rsid w:val="00F2299C"/>
    <w:rsid w:val="00F23014"/>
    <w:rsid w:val="00F23E5E"/>
    <w:rsid w:val="00F23FAA"/>
    <w:rsid w:val="00F24263"/>
    <w:rsid w:val="00F24B22"/>
    <w:rsid w:val="00F276B4"/>
    <w:rsid w:val="00F27943"/>
    <w:rsid w:val="00F27A55"/>
    <w:rsid w:val="00F322B1"/>
    <w:rsid w:val="00F33035"/>
    <w:rsid w:val="00F36290"/>
    <w:rsid w:val="00F378B5"/>
    <w:rsid w:val="00F40A9A"/>
    <w:rsid w:val="00F4178B"/>
    <w:rsid w:val="00F4254B"/>
    <w:rsid w:val="00F42A15"/>
    <w:rsid w:val="00F42E6F"/>
    <w:rsid w:val="00F43241"/>
    <w:rsid w:val="00F443E7"/>
    <w:rsid w:val="00F44843"/>
    <w:rsid w:val="00F448B7"/>
    <w:rsid w:val="00F460E1"/>
    <w:rsid w:val="00F5077A"/>
    <w:rsid w:val="00F54CA3"/>
    <w:rsid w:val="00F55C0F"/>
    <w:rsid w:val="00F55CC8"/>
    <w:rsid w:val="00F56A2A"/>
    <w:rsid w:val="00F57340"/>
    <w:rsid w:val="00F579BF"/>
    <w:rsid w:val="00F60594"/>
    <w:rsid w:val="00F61B5C"/>
    <w:rsid w:val="00F62E41"/>
    <w:rsid w:val="00F6507D"/>
    <w:rsid w:val="00F6718C"/>
    <w:rsid w:val="00F713BA"/>
    <w:rsid w:val="00F715AF"/>
    <w:rsid w:val="00F716CD"/>
    <w:rsid w:val="00F72A06"/>
    <w:rsid w:val="00F72B4F"/>
    <w:rsid w:val="00F72D87"/>
    <w:rsid w:val="00F73C31"/>
    <w:rsid w:val="00F74CA2"/>
    <w:rsid w:val="00F74CBB"/>
    <w:rsid w:val="00F75257"/>
    <w:rsid w:val="00F75CA4"/>
    <w:rsid w:val="00F75DFB"/>
    <w:rsid w:val="00F76104"/>
    <w:rsid w:val="00F770AD"/>
    <w:rsid w:val="00F77CA6"/>
    <w:rsid w:val="00F82920"/>
    <w:rsid w:val="00F82929"/>
    <w:rsid w:val="00F83813"/>
    <w:rsid w:val="00F85925"/>
    <w:rsid w:val="00F8795F"/>
    <w:rsid w:val="00F87EE2"/>
    <w:rsid w:val="00F90132"/>
    <w:rsid w:val="00F926D6"/>
    <w:rsid w:val="00F92B39"/>
    <w:rsid w:val="00F93A7C"/>
    <w:rsid w:val="00F96696"/>
    <w:rsid w:val="00F973B6"/>
    <w:rsid w:val="00F97BA5"/>
    <w:rsid w:val="00FA0ABD"/>
    <w:rsid w:val="00FA0E8C"/>
    <w:rsid w:val="00FA1B80"/>
    <w:rsid w:val="00FA40A9"/>
    <w:rsid w:val="00FA6FDE"/>
    <w:rsid w:val="00FA7E48"/>
    <w:rsid w:val="00FB1FDF"/>
    <w:rsid w:val="00FB25F1"/>
    <w:rsid w:val="00FB59DD"/>
    <w:rsid w:val="00FC312B"/>
    <w:rsid w:val="00FC3E6C"/>
    <w:rsid w:val="00FD2025"/>
    <w:rsid w:val="00FD2AFA"/>
    <w:rsid w:val="00FD33DA"/>
    <w:rsid w:val="00FD42F6"/>
    <w:rsid w:val="00FD66BD"/>
    <w:rsid w:val="00FD7A44"/>
    <w:rsid w:val="00FE16A0"/>
    <w:rsid w:val="00FE3567"/>
    <w:rsid w:val="00FE4CA2"/>
    <w:rsid w:val="00FE6EEC"/>
    <w:rsid w:val="00FE7C0C"/>
    <w:rsid w:val="00FF2097"/>
    <w:rsid w:val="00FF6EAA"/>
    <w:rsid w:val="00FF74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E69823"/>
  <w15:docId w15:val="{98DF036B-78BB-4CBE-B831-3F9ADCC68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6652F"/>
    <w:rPr>
      <w:rFonts w:ascii="Arial" w:hAnsi="Arial"/>
      <w:sz w:val="22"/>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uiPriority w:val="99"/>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lang w:val="x-none" w:eastAsia="x-none"/>
    </w:rPr>
  </w:style>
  <w:style w:type="character" w:customStyle="1" w:styleId="Zkladntext3Char">
    <w:name w:val="Základní text 3 Char"/>
    <w:link w:val="Zkladntext3"/>
    <w:rsid w:val="00A919A2"/>
    <w:rPr>
      <w:sz w:val="16"/>
      <w:szCs w:val="16"/>
    </w:rPr>
  </w:style>
  <w:style w:type="character" w:styleId="Odkaznakoment">
    <w:name w:val="annotation reference"/>
    <w:uiPriority w:val="99"/>
    <w:semiHidden/>
    <w:rsid w:val="00595D22"/>
    <w:rPr>
      <w:sz w:val="16"/>
      <w:szCs w:val="16"/>
    </w:rPr>
  </w:style>
  <w:style w:type="paragraph" w:styleId="Textkomente">
    <w:name w:val="annotation text"/>
    <w:basedOn w:val="Normln"/>
    <w:link w:val="TextkomenteChar"/>
    <w:uiPriority w:val="99"/>
    <w:semiHidden/>
    <w:rsid w:val="00595D22"/>
    <w:rPr>
      <w:sz w:val="20"/>
      <w:szCs w:val="20"/>
    </w:rPr>
  </w:style>
  <w:style w:type="character" w:customStyle="1" w:styleId="TextkomenteChar">
    <w:name w:val="Text komentáře Char"/>
    <w:basedOn w:val="Standardnpsmoodstavce"/>
    <w:link w:val="Textkomente"/>
    <w:uiPriority w:val="99"/>
    <w:semiHidden/>
    <w:rsid w:val="00595D22"/>
  </w:style>
  <w:style w:type="paragraph" w:customStyle="1" w:styleId="Export0">
    <w:name w:val="Export 0"/>
    <w:link w:val="Export0Char"/>
    <w:rsid w:val="005F5BCD"/>
    <w:rPr>
      <w:rFonts w:ascii="Courier New" w:hAnsi="Courier New"/>
      <w:sz w:val="24"/>
      <w:lang w:val="en-US"/>
    </w:rPr>
  </w:style>
  <w:style w:type="character" w:customStyle="1" w:styleId="Export0Char">
    <w:name w:val="Export 0 Char"/>
    <w:link w:val="Export0"/>
    <w:rsid w:val="005F5BCD"/>
    <w:rPr>
      <w:rFonts w:ascii="Courier New" w:hAnsi="Courier New"/>
      <w:sz w:val="24"/>
      <w:lang w:val="en-US"/>
    </w:rPr>
  </w:style>
  <w:style w:type="character" w:customStyle="1" w:styleId="Internetovodkaz">
    <w:name w:val="Internetový odkaz"/>
    <w:rsid w:val="00786BF1"/>
    <w:rPr>
      <w:color w:val="0000FF"/>
      <w:u w:val="single"/>
      <w:lang w:val="cs-CZ" w:eastAsia="cs-CZ" w:bidi="cs-CZ"/>
    </w:rPr>
  </w:style>
  <w:style w:type="paragraph" w:customStyle="1" w:styleId="Odstavecseseznamem1">
    <w:name w:val="Odstavec se seznamem1"/>
    <w:basedOn w:val="Normln"/>
    <w:rsid w:val="000665D7"/>
    <w:pPr>
      <w:suppressAutoHyphens/>
    </w:pPr>
    <w:rPr>
      <w:kern w:val="1"/>
      <w:lang w:eastAsia="ar-SA"/>
    </w:rPr>
  </w:style>
  <w:style w:type="character" w:customStyle="1" w:styleId="ZpatChar">
    <w:name w:val="Zápatí Char"/>
    <w:basedOn w:val="Standardnpsmoodstavce"/>
    <w:link w:val="Zpat"/>
    <w:uiPriority w:val="99"/>
    <w:rsid w:val="009E2074"/>
    <w:rPr>
      <w:sz w:val="24"/>
      <w:szCs w:val="24"/>
    </w:rPr>
  </w:style>
  <w:style w:type="character" w:customStyle="1" w:styleId="ZhlavChar">
    <w:name w:val="Záhlaví Char"/>
    <w:basedOn w:val="Standardnpsmoodstavce"/>
    <w:link w:val="Zhlav"/>
    <w:uiPriority w:val="99"/>
    <w:rsid w:val="005C1D5E"/>
    <w:rPr>
      <w:sz w:val="24"/>
      <w:szCs w:val="24"/>
    </w:rPr>
  </w:style>
  <w:style w:type="character" w:customStyle="1" w:styleId="ZkladntextChar">
    <w:name w:val="Základní text Char"/>
    <w:link w:val="Zkladntext"/>
    <w:rsid w:val="00242636"/>
    <w:rPr>
      <w:sz w:val="24"/>
      <w:szCs w:val="24"/>
    </w:rPr>
  </w:style>
  <w:style w:type="paragraph" w:customStyle="1" w:styleId="Citace1">
    <w:name w:val="Citace1"/>
    <w:basedOn w:val="Normln"/>
    <w:next w:val="Normln"/>
    <w:rsid w:val="0033147B"/>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paragraph" w:customStyle="1" w:styleId="A-odstavecodsazensodrkami">
    <w:name w:val="A-odstavec odsazený s odrážkami"/>
    <w:basedOn w:val="Normln"/>
    <w:rsid w:val="000F2A40"/>
    <w:pPr>
      <w:numPr>
        <w:numId w:val="5"/>
      </w:numPr>
      <w:jc w:val="both"/>
    </w:pPr>
    <w:rPr>
      <w:rFonts w:cs="Arial"/>
      <w:szCs w:val="22"/>
    </w:rPr>
  </w:style>
  <w:style w:type="character" w:styleId="Znakapoznpodarou">
    <w:name w:val="footnote reference"/>
    <w:semiHidden/>
    <w:rsid w:val="000F2A40"/>
    <w:rPr>
      <w:vertAlign w:val="superscript"/>
    </w:rPr>
  </w:style>
  <w:style w:type="character" w:customStyle="1" w:styleId="apple-converted-space">
    <w:name w:val="apple-converted-space"/>
    <w:basedOn w:val="Standardnpsmoodstavce"/>
    <w:rsid w:val="00D0367E"/>
  </w:style>
  <w:style w:type="character" w:styleId="Siln">
    <w:name w:val="Strong"/>
    <w:basedOn w:val="Standardnpsmoodstavce"/>
    <w:uiPriority w:val="22"/>
    <w:qFormat/>
    <w:rsid w:val="00D0367E"/>
    <w:rPr>
      <w:b/>
      <w:bCs/>
    </w:rPr>
  </w:style>
  <w:style w:type="paragraph" w:styleId="Pedmtkomente">
    <w:name w:val="annotation subject"/>
    <w:basedOn w:val="Textkomente"/>
    <w:next w:val="Textkomente"/>
    <w:link w:val="PedmtkomenteChar"/>
    <w:uiPriority w:val="99"/>
    <w:semiHidden/>
    <w:unhideWhenUsed/>
    <w:rsid w:val="003007F2"/>
    <w:rPr>
      <w:b/>
      <w:bCs/>
    </w:rPr>
  </w:style>
  <w:style w:type="character" w:customStyle="1" w:styleId="PedmtkomenteChar">
    <w:name w:val="Předmět komentáře Char"/>
    <w:basedOn w:val="TextkomenteChar"/>
    <w:link w:val="Pedmtkomente"/>
    <w:uiPriority w:val="99"/>
    <w:semiHidden/>
    <w:rsid w:val="003007F2"/>
    <w:rPr>
      <w:b/>
      <w:bCs/>
    </w:rPr>
  </w:style>
  <w:style w:type="paragraph" w:customStyle="1" w:styleId="Default">
    <w:name w:val="Default"/>
    <w:rsid w:val="00491DB2"/>
    <w:pPr>
      <w:autoSpaceDE w:val="0"/>
      <w:autoSpaceDN w:val="0"/>
      <w:adjustRightInd w:val="0"/>
    </w:pPr>
    <w:rPr>
      <w:rFonts w:ascii="Arial" w:hAnsi="Arial" w:cs="Arial"/>
      <w:color w:val="000000"/>
      <w:sz w:val="24"/>
      <w:szCs w:val="24"/>
    </w:rPr>
  </w:style>
  <w:style w:type="paragraph" w:customStyle="1" w:styleId="Smluvn">
    <w:name w:val="Smluvní"/>
    <w:basedOn w:val="Normln"/>
    <w:uiPriority w:val="99"/>
    <w:rsid w:val="00A10E22"/>
    <w:pPr>
      <w:spacing w:before="120" w:line="360" w:lineRule="auto"/>
      <w:jc w:val="both"/>
    </w:pPr>
    <w:rPr>
      <w:rFonts w:cs="Arial"/>
      <w:szCs w:val="22"/>
    </w:rPr>
  </w:style>
  <w:style w:type="paragraph" w:customStyle="1" w:styleId="Vchoz">
    <w:name w:val="Výchozí"/>
    <w:rsid w:val="007504A6"/>
    <w:pPr>
      <w:suppressAutoHyphens/>
      <w:spacing w:after="200" w:line="276" w:lineRule="auto"/>
    </w:pPr>
    <w:rPr>
      <w:sz w:val="24"/>
      <w:szCs w:val="24"/>
    </w:rPr>
  </w:style>
  <w:style w:type="paragraph" w:customStyle="1" w:styleId="q4">
    <w:name w:val="q4"/>
    <w:basedOn w:val="Normln"/>
    <w:rsid w:val="00504589"/>
    <w:pPr>
      <w:spacing w:before="100" w:beforeAutospacing="1" w:after="100" w:afterAutospacing="1"/>
    </w:pPr>
    <w:rPr>
      <w:rFonts w:ascii="Times New Roman" w:hAnsi="Times New Roman"/>
      <w:sz w:val="24"/>
    </w:rPr>
  </w:style>
  <w:style w:type="character" w:customStyle="1" w:styleId="h1a">
    <w:name w:val="h1a"/>
    <w:basedOn w:val="Standardnpsmoodstavce"/>
    <w:rsid w:val="004B69D8"/>
  </w:style>
  <w:style w:type="paragraph" w:styleId="Revize">
    <w:name w:val="Revision"/>
    <w:hidden/>
    <w:uiPriority w:val="99"/>
    <w:semiHidden/>
    <w:rsid w:val="0016109B"/>
    <w:rPr>
      <w:rFonts w:ascii="Arial" w:hAnsi="Arial"/>
      <w:sz w:val="22"/>
      <w:szCs w:val="24"/>
    </w:rPr>
  </w:style>
  <w:style w:type="paragraph" w:styleId="Bezmezer">
    <w:name w:val="No Spacing"/>
    <w:uiPriority w:val="1"/>
    <w:qFormat/>
    <w:rsid w:val="003243C7"/>
    <w:rPr>
      <w:rFonts w:ascii="Arial" w:hAnsi="Arial"/>
      <w:sz w:val="22"/>
      <w:szCs w:val="24"/>
    </w:rPr>
  </w:style>
  <w:style w:type="paragraph" w:customStyle="1" w:styleId="lneksmlouvynadpisPVL">
    <w:name w:val="Článek smlouvy nadpis (PVL)"/>
    <w:basedOn w:val="Normln"/>
    <w:qFormat/>
    <w:rsid w:val="00713B49"/>
    <w:pPr>
      <w:numPr>
        <w:numId w:val="20"/>
      </w:numPr>
      <w:tabs>
        <w:tab w:val="num" w:pos="360"/>
        <w:tab w:val="left" w:pos="426"/>
      </w:tabs>
      <w:spacing w:before="120" w:after="120"/>
      <w:ind w:left="0" w:firstLine="0"/>
      <w:jc w:val="center"/>
      <w:outlineLvl w:val="0"/>
    </w:pPr>
    <w:rPr>
      <w:rFonts w:eastAsiaTheme="minorHAnsi" w:cs="Arial"/>
      <w:b/>
      <w:szCs w:val="22"/>
      <w:u w:val="single"/>
      <w:lang w:val="x-none" w:eastAsia="en-US"/>
    </w:rPr>
  </w:style>
  <w:style w:type="paragraph" w:customStyle="1" w:styleId="lneksmlouvytextPVL">
    <w:name w:val="Článek smlouvy text (PVL)"/>
    <w:basedOn w:val="Normln"/>
    <w:link w:val="lneksmlouvytextPVLChar"/>
    <w:qFormat/>
    <w:rsid w:val="00713B49"/>
    <w:pPr>
      <w:numPr>
        <w:ilvl w:val="1"/>
        <w:numId w:val="20"/>
      </w:numPr>
      <w:tabs>
        <w:tab w:val="left" w:pos="426"/>
      </w:tabs>
      <w:jc w:val="both"/>
      <w:outlineLvl w:val="1"/>
    </w:pPr>
    <w:rPr>
      <w:rFonts w:eastAsiaTheme="minorHAnsi" w:cs="Arial"/>
      <w:szCs w:val="22"/>
      <w:lang w:val="x-none" w:eastAsia="en-US"/>
    </w:rPr>
  </w:style>
  <w:style w:type="character" w:customStyle="1" w:styleId="lneksmlouvytextPVLChar">
    <w:name w:val="Článek smlouvy text (PVL) Char"/>
    <w:link w:val="lneksmlouvytextPVL"/>
    <w:locked/>
    <w:rsid w:val="00713B49"/>
    <w:rPr>
      <w:rFonts w:ascii="Arial" w:eastAsiaTheme="minorHAnsi" w:hAnsi="Arial" w:cs="Arial"/>
      <w:sz w:val="22"/>
      <w:szCs w:val="22"/>
      <w:lang w:val="x-none" w:eastAsia="en-US"/>
    </w:rPr>
  </w:style>
  <w:style w:type="paragraph" w:customStyle="1" w:styleId="SeznamsmlouvaPVL">
    <w:name w:val="Seznam smlouva (PVL)"/>
    <w:basedOn w:val="lneksmlouvytextPVL"/>
    <w:qFormat/>
    <w:rsid w:val="00713B49"/>
    <w:pPr>
      <w:numPr>
        <w:ilvl w:val="2"/>
      </w:numPr>
      <w:tabs>
        <w:tab w:val="clear" w:pos="426"/>
        <w:tab w:val="num" w:pos="360"/>
        <w:tab w:val="left" w:pos="993"/>
      </w:tabs>
      <w:ind w:left="993"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643184">
      <w:bodyDiv w:val="1"/>
      <w:marLeft w:val="0"/>
      <w:marRight w:val="0"/>
      <w:marTop w:val="0"/>
      <w:marBottom w:val="0"/>
      <w:divBdr>
        <w:top w:val="none" w:sz="0" w:space="0" w:color="auto"/>
        <w:left w:val="none" w:sz="0" w:space="0" w:color="auto"/>
        <w:bottom w:val="none" w:sz="0" w:space="0" w:color="auto"/>
        <w:right w:val="none" w:sz="0" w:space="0" w:color="auto"/>
      </w:divBdr>
    </w:div>
    <w:div w:id="626620512">
      <w:bodyDiv w:val="1"/>
      <w:marLeft w:val="0"/>
      <w:marRight w:val="0"/>
      <w:marTop w:val="0"/>
      <w:marBottom w:val="0"/>
      <w:divBdr>
        <w:top w:val="none" w:sz="0" w:space="0" w:color="auto"/>
        <w:left w:val="none" w:sz="0" w:space="0" w:color="auto"/>
        <w:bottom w:val="none" w:sz="0" w:space="0" w:color="auto"/>
        <w:right w:val="none" w:sz="0" w:space="0" w:color="auto"/>
      </w:divBdr>
    </w:div>
    <w:div w:id="637539333">
      <w:bodyDiv w:val="1"/>
      <w:marLeft w:val="0"/>
      <w:marRight w:val="0"/>
      <w:marTop w:val="0"/>
      <w:marBottom w:val="0"/>
      <w:divBdr>
        <w:top w:val="none" w:sz="0" w:space="0" w:color="auto"/>
        <w:left w:val="none" w:sz="0" w:space="0" w:color="auto"/>
        <w:bottom w:val="none" w:sz="0" w:space="0" w:color="auto"/>
        <w:right w:val="none" w:sz="0" w:space="0" w:color="auto"/>
      </w:divBdr>
    </w:div>
    <w:div w:id="789666257">
      <w:bodyDiv w:val="1"/>
      <w:marLeft w:val="0"/>
      <w:marRight w:val="0"/>
      <w:marTop w:val="0"/>
      <w:marBottom w:val="0"/>
      <w:divBdr>
        <w:top w:val="none" w:sz="0" w:space="0" w:color="auto"/>
        <w:left w:val="none" w:sz="0" w:space="0" w:color="auto"/>
        <w:bottom w:val="none" w:sz="0" w:space="0" w:color="auto"/>
        <w:right w:val="none" w:sz="0" w:space="0" w:color="auto"/>
      </w:divBdr>
    </w:div>
    <w:div w:id="993140583">
      <w:bodyDiv w:val="1"/>
      <w:marLeft w:val="0"/>
      <w:marRight w:val="0"/>
      <w:marTop w:val="0"/>
      <w:marBottom w:val="0"/>
      <w:divBdr>
        <w:top w:val="none" w:sz="0" w:space="0" w:color="auto"/>
        <w:left w:val="none" w:sz="0" w:space="0" w:color="auto"/>
        <w:bottom w:val="none" w:sz="0" w:space="0" w:color="auto"/>
        <w:right w:val="none" w:sz="0" w:space="0" w:color="auto"/>
      </w:divBdr>
    </w:div>
    <w:div w:id="1289437529">
      <w:bodyDiv w:val="1"/>
      <w:marLeft w:val="0"/>
      <w:marRight w:val="0"/>
      <w:marTop w:val="0"/>
      <w:marBottom w:val="0"/>
      <w:divBdr>
        <w:top w:val="none" w:sz="0" w:space="0" w:color="auto"/>
        <w:left w:val="none" w:sz="0" w:space="0" w:color="auto"/>
        <w:bottom w:val="none" w:sz="0" w:space="0" w:color="auto"/>
        <w:right w:val="none" w:sz="0" w:space="0" w:color="auto"/>
      </w:divBdr>
    </w:div>
    <w:div w:id="1424645799">
      <w:bodyDiv w:val="1"/>
      <w:marLeft w:val="0"/>
      <w:marRight w:val="0"/>
      <w:marTop w:val="0"/>
      <w:marBottom w:val="0"/>
      <w:divBdr>
        <w:top w:val="none" w:sz="0" w:space="0" w:color="auto"/>
        <w:left w:val="none" w:sz="0" w:space="0" w:color="auto"/>
        <w:bottom w:val="none" w:sz="0" w:space="0" w:color="auto"/>
        <w:right w:val="none" w:sz="0" w:space="0" w:color="auto"/>
      </w:divBdr>
    </w:div>
    <w:div w:id="1600212834">
      <w:bodyDiv w:val="1"/>
      <w:marLeft w:val="0"/>
      <w:marRight w:val="0"/>
      <w:marTop w:val="0"/>
      <w:marBottom w:val="0"/>
      <w:divBdr>
        <w:top w:val="none" w:sz="0" w:space="0" w:color="auto"/>
        <w:left w:val="none" w:sz="0" w:space="0" w:color="auto"/>
        <w:bottom w:val="none" w:sz="0" w:space="0" w:color="auto"/>
        <w:right w:val="none" w:sz="0" w:space="0" w:color="auto"/>
      </w:divBdr>
    </w:div>
    <w:div w:id="1779595842">
      <w:bodyDiv w:val="1"/>
      <w:marLeft w:val="0"/>
      <w:marRight w:val="0"/>
      <w:marTop w:val="0"/>
      <w:marBottom w:val="0"/>
      <w:divBdr>
        <w:top w:val="none" w:sz="0" w:space="0" w:color="auto"/>
        <w:left w:val="none" w:sz="0" w:space="0" w:color="auto"/>
        <w:bottom w:val="none" w:sz="0" w:space="0" w:color="auto"/>
        <w:right w:val="none" w:sz="0" w:space="0" w:color="auto"/>
      </w:divBdr>
    </w:div>
    <w:div w:id="1867207717">
      <w:bodyDiv w:val="1"/>
      <w:marLeft w:val="0"/>
      <w:marRight w:val="0"/>
      <w:marTop w:val="0"/>
      <w:marBottom w:val="0"/>
      <w:divBdr>
        <w:top w:val="none" w:sz="0" w:space="0" w:color="auto"/>
        <w:left w:val="none" w:sz="0" w:space="0" w:color="auto"/>
        <w:bottom w:val="none" w:sz="0" w:space="0" w:color="auto"/>
        <w:right w:val="none" w:sz="0" w:space="0" w:color="auto"/>
      </w:divBdr>
    </w:div>
    <w:div w:id="203903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r@poh.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oh.cz/informace-o-zpracovani-osobnich-udaju/d-1369/p1=1459" TargetMode="External"/><Relationship Id="rId4" Type="http://schemas.openxmlformats.org/officeDocument/2006/relationships/settings" Target="settings.xml"/><Relationship Id="rId9" Type="http://schemas.openxmlformats.org/officeDocument/2006/relationships/hyperlink" Target="http://www.poh.cz/protikorupcni-a-compliance-program/d-1346/p1=1458" TargetMode="Externa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CEC26-5D3B-466C-A70D-74667AF73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4445</Words>
  <Characters>26229</Characters>
  <Application>Microsoft Office Word</Application>
  <DocSecurity>0</DocSecurity>
  <Lines>218</Lines>
  <Paragraphs>61</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30613</CharactersWithSpaces>
  <SharedDoc>false</SharedDoc>
  <HLinks>
    <vt:vector size="24" baseType="variant">
      <vt:variant>
        <vt:i4>262184</vt:i4>
      </vt:variant>
      <vt:variant>
        <vt:i4>9</vt:i4>
      </vt:variant>
      <vt:variant>
        <vt:i4>0</vt:i4>
      </vt:variant>
      <vt:variant>
        <vt:i4>5</vt:i4>
      </vt:variant>
      <vt:variant>
        <vt:lpwstr>mailto:komin@azconsult.cz</vt:lpwstr>
      </vt:variant>
      <vt:variant>
        <vt:lpwstr/>
      </vt:variant>
      <vt:variant>
        <vt:i4>65572</vt:i4>
      </vt:variant>
      <vt:variant>
        <vt:i4>6</vt:i4>
      </vt:variant>
      <vt:variant>
        <vt:i4>0</vt:i4>
      </vt:variant>
      <vt:variant>
        <vt:i4>5</vt:i4>
      </vt:variant>
      <vt:variant>
        <vt:lpwstr>mailto:azconsult@azconsult.cz</vt:lpwstr>
      </vt:variant>
      <vt:variant>
        <vt:lpwstr/>
      </vt:variant>
      <vt:variant>
        <vt:i4>7995468</vt:i4>
      </vt:variant>
      <vt:variant>
        <vt:i4>3</vt:i4>
      </vt:variant>
      <vt:variant>
        <vt:i4>0</vt:i4>
      </vt:variant>
      <vt:variant>
        <vt:i4>5</vt:i4>
      </vt:variant>
      <vt:variant>
        <vt:lpwstr>mailto:lejsek@poh.cz</vt:lpwstr>
      </vt:variant>
      <vt:variant>
        <vt:lpwstr/>
      </vt:variant>
      <vt:variant>
        <vt:i4>7340099</vt:i4>
      </vt:variant>
      <vt:variant>
        <vt:i4>0</vt:i4>
      </vt:variant>
      <vt:variant>
        <vt:i4>0</vt:i4>
      </vt:variant>
      <vt:variant>
        <vt:i4>5</vt:i4>
      </vt:variant>
      <vt:variant>
        <vt:lpwstr>mailto:pavlasova@poh.cz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Samkova Kamila</dc:creator>
  <cp:lastModifiedBy>Veselá Klára</cp:lastModifiedBy>
  <cp:revision>4</cp:revision>
  <cp:lastPrinted>2021-05-17T11:42:00Z</cp:lastPrinted>
  <dcterms:created xsi:type="dcterms:W3CDTF">2021-06-08T05:17:00Z</dcterms:created>
  <dcterms:modified xsi:type="dcterms:W3CDTF">2021-06-10T06:17:00Z</dcterms:modified>
</cp:coreProperties>
</file>