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A467" w14:textId="77777777" w:rsidR="003A7520" w:rsidRDefault="003A7520" w:rsidP="003A7520">
      <w:pPr>
        <w:pStyle w:val="Nadpis-hlavn"/>
        <w:spacing w:after="100"/>
      </w:pPr>
      <w:r>
        <w:t>SMLOUVA O DÍLO</w:t>
      </w:r>
    </w:p>
    <w:p w14:paraId="58AC08CA" w14:textId="77777777" w:rsidR="003A7520" w:rsidRDefault="003A7520" w:rsidP="003A7520">
      <w:pPr>
        <w:pStyle w:val="Text"/>
        <w:ind w:left="0"/>
        <w:jc w:val="center"/>
      </w:pPr>
      <w:r>
        <w:t>uzavřená podle § 2586 a násl. zákona č. 89/2012 Sb., občanský zákoník (dále jen „občanský zákoník“)</w:t>
      </w:r>
    </w:p>
    <w:p w14:paraId="5ADA1382" w14:textId="77777777" w:rsidR="003A7520" w:rsidRDefault="003A7520" w:rsidP="003A7520">
      <w:pPr>
        <w:pStyle w:val="Text"/>
        <w:ind w:left="0"/>
      </w:pPr>
    </w:p>
    <w:p w14:paraId="7B2B522B" w14:textId="77777777" w:rsidR="003A7520" w:rsidRDefault="003A7520" w:rsidP="003A7520">
      <w:pPr>
        <w:pStyle w:val="Nadpis-vedlej"/>
        <w:ind w:left="0"/>
      </w:pPr>
      <w:r>
        <w:t>Smluvní strany</w:t>
      </w:r>
    </w:p>
    <w:p w14:paraId="47FC23B2" w14:textId="77777777" w:rsidR="003A7520" w:rsidRDefault="003A7520" w:rsidP="003A7520">
      <w:pPr>
        <w:pStyle w:val="Nadpis-vedlej"/>
        <w:spacing w:before="100"/>
      </w:pPr>
      <w:r>
        <w:tab/>
      </w:r>
    </w:p>
    <w:p w14:paraId="2EF2490B" w14:textId="77777777" w:rsidR="003A7520" w:rsidRDefault="003A7520" w:rsidP="003A7520">
      <w:pPr>
        <w:pStyle w:val="Nadpis-vedlej"/>
        <w:spacing w:before="100" w:line="240" w:lineRule="auto"/>
        <w:ind w:left="0"/>
      </w:pPr>
      <w:proofErr w:type="spellStart"/>
      <w:r>
        <w:t>STaRS</w:t>
      </w:r>
      <w:proofErr w:type="spellEnd"/>
      <w:r>
        <w:t xml:space="preserve"> Karviná, s.r.o.</w:t>
      </w:r>
    </w:p>
    <w:p w14:paraId="1FE8FB9F" w14:textId="77777777" w:rsidR="003A7520" w:rsidRPr="00DA5087" w:rsidRDefault="003A7520" w:rsidP="003A7520">
      <w:pPr>
        <w:pStyle w:val="Nadpis-vedlej"/>
        <w:spacing w:before="100" w:line="240" w:lineRule="auto"/>
        <w:ind w:left="0"/>
        <w:rPr>
          <w:b w:val="0"/>
          <w:bCs/>
        </w:rPr>
      </w:pPr>
      <w:r w:rsidRPr="00DA5087">
        <w:rPr>
          <w:b w:val="0"/>
          <w:bCs/>
        </w:rPr>
        <w:t xml:space="preserve">se sídlem: Karola </w:t>
      </w:r>
      <w:proofErr w:type="spellStart"/>
      <w:r w:rsidRPr="00DA5087">
        <w:rPr>
          <w:b w:val="0"/>
          <w:bCs/>
        </w:rPr>
        <w:t>Śliwky</w:t>
      </w:r>
      <w:proofErr w:type="spellEnd"/>
      <w:r w:rsidRPr="00DA5087">
        <w:rPr>
          <w:b w:val="0"/>
          <w:bCs/>
        </w:rPr>
        <w:t xml:space="preserve"> 783/2a, Fryštát, 733 01 Karviná</w:t>
      </w:r>
      <w:r w:rsidRPr="00DA5087">
        <w:rPr>
          <w:b w:val="0"/>
          <w:bCs/>
        </w:rPr>
        <w:tab/>
      </w:r>
    </w:p>
    <w:p w14:paraId="4809C752" w14:textId="77777777" w:rsidR="003A7520" w:rsidRPr="00DA5087" w:rsidRDefault="003A7520" w:rsidP="003A7520">
      <w:pPr>
        <w:pStyle w:val="Nadpis-vedlej"/>
        <w:spacing w:before="100" w:line="240" w:lineRule="auto"/>
        <w:ind w:left="0"/>
        <w:rPr>
          <w:b w:val="0"/>
          <w:bCs/>
        </w:rPr>
      </w:pPr>
      <w:r w:rsidRPr="00DA5087">
        <w:rPr>
          <w:b w:val="0"/>
          <w:bCs/>
        </w:rPr>
        <w:t>zastoupen</w:t>
      </w:r>
      <w:r>
        <w:rPr>
          <w:b w:val="0"/>
          <w:bCs/>
        </w:rPr>
        <w:t>a</w:t>
      </w:r>
      <w:r w:rsidRPr="00DA5087">
        <w:rPr>
          <w:b w:val="0"/>
          <w:bCs/>
        </w:rPr>
        <w:t>:</w:t>
      </w:r>
      <w:r>
        <w:rPr>
          <w:b w:val="0"/>
          <w:bCs/>
        </w:rPr>
        <w:t xml:space="preserve"> </w:t>
      </w:r>
      <w:r w:rsidRPr="00DA5087">
        <w:rPr>
          <w:b w:val="0"/>
          <w:bCs/>
        </w:rPr>
        <w:t>Mgr. Petr</w:t>
      </w:r>
      <w:r>
        <w:rPr>
          <w:b w:val="0"/>
          <w:bCs/>
        </w:rPr>
        <w:t>em</w:t>
      </w:r>
      <w:r w:rsidRPr="00DA5087">
        <w:rPr>
          <w:b w:val="0"/>
          <w:bCs/>
        </w:rPr>
        <w:t xml:space="preserve"> </w:t>
      </w:r>
      <w:proofErr w:type="spellStart"/>
      <w:r w:rsidRPr="00DA5087">
        <w:rPr>
          <w:b w:val="0"/>
          <w:bCs/>
        </w:rPr>
        <w:t>Dyszkiewicz</w:t>
      </w:r>
      <w:r>
        <w:rPr>
          <w:b w:val="0"/>
          <w:bCs/>
        </w:rPr>
        <w:t>em</w:t>
      </w:r>
      <w:proofErr w:type="spellEnd"/>
      <w:r w:rsidRPr="00DA5087">
        <w:rPr>
          <w:b w:val="0"/>
          <w:bCs/>
        </w:rPr>
        <w:t>, jednatel</w:t>
      </w:r>
      <w:r>
        <w:rPr>
          <w:b w:val="0"/>
          <w:bCs/>
        </w:rPr>
        <w:t>em</w:t>
      </w:r>
    </w:p>
    <w:p w14:paraId="3A307659" w14:textId="77777777" w:rsidR="003A7520" w:rsidRPr="00DA5087" w:rsidRDefault="003A7520" w:rsidP="003A7520">
      <w:pPr>
        <w:pStyle w:val="Nadpis-vedlej"/>
        <w:spacing w:before="100" w:line="240" w:lineRule="auto"/>
        <w:ind w:left="0"/>
        <w:rPr>
          <w:b w:val="0"/>
          <w:bCs/>
        </w:rPr>
      </w:pPr>
      <w:r w:rsidRPr="00DA5087">
        <w:rPr>
          <w:b w:val="0"/>
          <w:bCs/>
        </w:rPr>
        <w:t>IČO:</w:t>
      </w:r>
      <w:r w:rsidRPr="00DA5087">
        <w:rPr>
          <w:b w:val="0"/>
          <w:bCs/>
        </w:rPr>
        <w:tab/>
        <w:t>25857444</w:t>
      </w:r>
    </w:p>
    <w:p w14:paraId="7038FAD6" w14:textId="77777777" w:rsidR="003A7520" w:rsidRPr="00DA5087" w:rsidRDefault="003A7520" w:rsidP="003A7520">
      <w:pPr>
        <w:pStyle w:val="Nadpis-vedlej"/>
        <w:spacing w:before="100" w:line="240" w:lineRule="auto"/>
        <w:ind w:left="0"/>
        <w:rPr>
          <w:b w:val="0"/>
          <w:bCs/>
        </w:rPr>
      </w:pPr>
      <w:r w:rsidRPr="00DA5087">
        <w:rPr>
          <w:b w:val="0"/>
          <w:bCs/>
        </w:rPr>
        <w:t>DIČ:</w:t>
      </w:r>
      <w:r w:rsidRPr="00DA5087">
        <w:rPr>
          <w:b w:val="0"/>
          <w:bCs/>
        </w:rPr>
        <w:tab/>
        <w:t>CZ25857444</w:t>
      </w:r>
    </w:p>
    <w:p w14:paraId="54FBE105" w14:textId="77777777" w:rsidR="003A7520" w:rsidRPr="00DA5087" w:rsidRDefault="003A7520" w:rsidP="003A7520">
      <w:pPr>
        <w:pStyle w:val="Nadpis-vedlej"/>
        <w:spacing w:before="100" w:line="240" w:lineRule="auto"/>
        <w:ind w:left="0"/>
        <w:rPr>
          <w:b w:val="0"/>
          <w:bCs/>
        </w:rPr>
      </w:pPr>
      <w:r w:rsidRPr="00DA5087">
        <w:rPr>
          <w:b w:val="0"/>
          <w:bCs/>
        </w:rPr>
        <w:t>Bankovní spojení:</w:t>
      </w:r>
      <w:r w:rsidRPr="00DA5087">
        <w:rPr>
          <w:b w:val="0"/>
          <w:bCs/>
        </w:rPr>
        <w:tab/>
      </w:r>
    </w:p>
    <w:p w14:paraId="5DF471A1" w14:textId="77777777" w:rsidR="003A7520" w:rsidRPr="00DA5087" w:rsidRDefault="003A7520" w:rsidP="003A7520">
      <w:pPr>
        <w:pStyle w:val="Nadpis-vedlej"/>
        <w:spacing w:before="100" w:line="240" w:lineRule="auto"/>
        <w:ind w:left="0"/>
        <w:rPr>
          <w:b w:val="0"/>
          <w:bCs/>
        </w:rPr>
      </w:pPr>
      <w:r w:rsidRPr="00DA5087">
        <w:rPr>
          <w:b w:val="0"/>
          <w:bCs/>
        </w:rPr>
        <w:t xml:space="preserve">Číslo účtu:                          </w:t>
      </w:r>
    </w:p>
    <w:p w14:paraId="05B80E26" w14:textId="77777777" w:rsidR="003A7520" w:rsidRPr="00DA5087" w:rsidRDefault="003A7520" w:rsidP="003A7520">
      <w:pPr>
        <w:pStyle w:val="Nadpis-vedlej"/>
        <w:spacing w:before="100" w:line="240" w:lineRule="auto"/>
        <w:ind w:left="0"/>
        <w:rPr>
          <w:b w:val="0"/>
          <w:bCs/>
        </w:rPr>
      </w:pPr>
      <w:r w:rsidRPr="00DA5087">
        <w:rPr>
          <w:b w:val="0"/>
          <w:bCs/>
        </w:rPr>
        <w:t xml:space="preserve">(dále jen </w:t>
      </w:r>
      <w:r w:rsidRPr="00DA5087">
        <w:t>„Objednatel“</w:t>
      </w:r>
      <w:r w:rsidRPr="00DA5087">
        <w:rPr>
          <w:b w:val="0"/>
          <w:bCs/>
        </w:rPr>
        <w:t>)</w:t>
      </w:r>
    </w:p>
    <w:p w14:paraId="0103876C" w14:textId="77777777" w:rsidR="003A7520" w:rsidRDefault="003A7520" w:rsidP="003A7520">
      <w:pPr>
        <w:pStyle w:val="Nadpis-vedlej"/>
        <w:spacing w:before="100"/>
        <w:ind w:left="0"/>
      </w:pPr>
    </w:p>
    <w:p w14:paraId="7F6EF5E0" w14:textId="77777777" w:rsidR="003A7520" w:rsidRDefault="003A7520" w:rsidP="003A7520">
      <w:pPr>
        <w:pStyle w:val="Nadpis-vedlej"/>
        <w:spacing w:before="100"/>
        <w:ind w:left="0"/>
      </w:pPr>
    </w:p>
    <w:p w14:paraId="5EDB82B1" w14:textId="77777777" w:rsidR="003A7520" w:rsidRDefault="003A7520" w:rsidP="003A7520">
      <w:pPr>
        <w:pStyle w:val="Nadpis-vedlej"/>
        <w:spacing w:before="100"/>
        <w:ind w:left="0"/>
      </w:pPr>
      <w:r>
        <w:t>a</w:t>
      </w:r>
    </w:p>
    <w:tbl>
      <w:tblPr>
        <w:tblW w:w="0" w:type="auto"/>
        <w:tblLook w:val="04A0" w:firstRow="1" w:lastRow="0" w:firstColumn="1" w:lastColumn="0" w:noHBand="0" w:noVBand="1"/>
      </w:tblPr>
      <w:tblGrid>
        <w:gridCol w:w="2458"/>
        <w:gridCol w:w="6014"/>
      </w:tblGrid>
      <w:tr w:rsidR="003A7520" w:rsidRPr="00350C1F" w14:paraId="5B4BC236" w14:textId="77777777" w:rsidTr="00B87498">
        <w:tc>
          <w:tcPr>
            <w:tcW w:w="8472" w:type="dxa"/>
            <w:gridSpan w:val="2"/>
          </w:tcPr>
          <w:p w14:paraId="2631B078" w14:textId="77777777" w:rsidR="003A7520" w:rsidRPr="009E121D" w:rsidRDefault="003A7520" w:rsidP="00B87498">
            <w:pPr>
              <w:pStyle w:val="Text"/>
              <w:ind w:left="0" w:firstLine="360"/>
              <w:rPr>
                <w:b/>
              </w:rPr>
            </w:pPr>
            <w:r w:rsidRPr="009E121D">
              <w:rPr>
                <w:b/>
              </w:rPr>
              <w:t>Alarm K+K elektronika s.r.o.</w:t>
            </w:r>
          </w:p>
        </w:tc>
      </w:tr>
      <w:tr w:rsidR="003A7520" w:rsidRPr="00350C1F" w14:paraId="3192560D" w14:textId="77777777" w:rsidTr="00B87498">
        <w:tc>
          <w:tcPr>
            <w:tcW w:w="2458" w:type="dxa"/>
          </w:tcPr>
          <w:p w14:paraId="04666A90" w14:textId="77777777" w:rsidR="003A7520" w:rsidRPr="007515B1" w:rsidRDefault="003A7520" w:rsidP="00B87498">
            <w:pPr>
              <w:pStyle w:val="Text"/>
              <w:ind w:left="0" w:firstLine="360"/>
            </w:pPr>
            <w:r w:rsidRPr="007515B1">
              <w:t>se sídlem:</w:t>
            </w:r>
            <w:r>
              <w:t xml:space="preserve"> </w:t>
            </w:r>
          </w:p>
        </w:tc>
        <w:tc>
          <w:tcPr>
            <w:tcW w:w="6014" w:type="dxa"/>
          </w:tcPr>
          <w:p w14:paraId="6812BABA" w14:textId="77777777" w:rsidR="003A7520" w:rsidRPr="007515B1" w:rsidRDefault="003A7520" w:rsidP="00B87498">
            <w:pPr>
              <w:pStyle w:val="Text"/>
              <w:ind w:left="0" w:firstLine="360"/>
            </w:pPr>
            <w:r>
              <w:t xml:space="preserve">Blodkova 143/24, 709 00 Ostrava </w:t>
            </w:r>
            <w:proofErr w:type="spellStart"/>
            <w:r>
              <w:t>Hulváky</w:t>
            </w:r>
            <w:proofErr w:type="spellEnd"/>
          </w:p>
        </w:tc>
      </w:tr>
      <w:tr w:rsidR="003A7520" w:rsidRPr="00350C1F" w14:paraId="00D23973" w14:textId="77777777" w:rsidTr="00B87498">
        <w:tc>
          <w:tcPr>
            <w:tcW w:w="2458" w:type="dxa"/>
          </w:tcPr>
          <w:p w14:paraId="55FBFA73" w14:textId="77777777" w:rsidR="003A7520" w:rsidRPr="007515B1" w:rsidRDefault="003A7520" w:rsidP="00B87498">
            <w:pPr>
              <w:pStyle w:val="Text"/>
              <w:ind w:left="0" w:firstLine="360"/>
            </w:pPr>
            <w:r w:rsidRPr="007515B1">
              <w:t>zastoupená:</w:t>
            </w:r>
            <w:r>
              <w:t xml:space="preserve"> </w:t>
            </w:r>
          </w:p>
        </w:tc>
        <w:tc>
          <w:tcPr>
            <w:tcW w:w="6014" w:type="dxa"/>
          </w:tcPr>
          <w:p w14:paraId="3EC403CA" w14:textId="77777777" w:rsidR="003A7520" w:rsidRPr="007515B1" w:rsidRDefault="003A7520" w:rsidP="00B87498">
            <w:pPr>
              <w:pStyle w:val="Text"/>
              <w:ind w:left="0" w:firstLine="360"/>
            </w:pPr>
            <w:r>
              <w:t>Petrem Sedlářem, jednatelem společnosti</w:t>
            </w:r>
          </w:p>
        </w:tc>
      </w:tr>
      <w:tr w:rsidR="003A7520" w:rsidRPr="00350C1F" w14:paraId="7F7156EE" w14:textId="77777777" w:rsidTr="00B87498">
        <w:trPr>
          <w:trHeight w:val="136"/>
        </w:trPr>
        <w:tc>
          <w:tcPr>
            <w:tcW w:w="2458" w:type="dxa"/>
          </w:tcPr>
          <w:p w14:paraId="1BF294D2" w14:textId="77777777" w:rsidR="003A7520" w:rsidRPr="007515B1" w:rsidRDefault="003A7520" w:rsidP="00B87498">
            <w:pPr>
              <w:pStyle w:val="Text"/>
              <w:ind w:left="0" w:firstLine="360"/>
            </w:pPr>
            <w:r w:rsidRPr="007515B1">
              <w:t>IČO:</w:t>
            </w:r>
          </w:p>
        </w:tc>
        <w:tc>
          <w:tcPr>
            <w:tcW w:w="6014" w:type="dxa"/>
          </w:tcPr>
          <w:p w14:paraId="4443FDED" w14:textId="77777777" w:rsidR="003A7520" w:rsidRPr="007515B1" w:rsidRDefault="003A7520" w:rsidP="00B87498">
            <w:pPr>
              <w:pStyle w:val="Text"/>
              <w:ind w:left="0" w:firstLine="360"/>
            </w:pPr>
            <w:r>
              <w:t>25842765</w:t>
            </w:r>
          </w:p>
        </w:tc>
      </w:tr>
      <w:tr w:rsidR="003A7520" w:rsidRPr="00350C1F" w14:paraId="41ECF644" w14:textId="77777777" w:rsidTr="00B87498">
        <w:tc>
          <w:tcPr>
            <w:tcW w:w="2458" w:type="dxa"/>
          </w:tcPr>
          <w:p w14:paraId="3A20EB49" w14:textId="77777777" w:rsidR="003A7520" w:rsidRPr="007515B1" w:rsidRDefault="003A7520" w:rsidP="00B87498">
            <w:pPr>
              <w:pStyle w:val="Text"/>
              <w:ind w:left="0" w:firstLine="360"/>
            </w:pPr>
            <w:r w:rsidRPr="007515B1">
              <w:t>DIČ:</w:t>
            </w:r>
          </w:p>
        </w:tc>
        <w:tc>
          <w:tcPr>
            <w:tcW w:w="6014" w:type="dxa"/>
          </w:tcPr>
          <w:p w14:paraId="1BEF2F0E" w14:textId="77777777" w:rsidR="003A7520" w:rsidRPr="007515B1" w:rsidRDefault="003A7520" w:rsidP="00B87498">
            <w:pPr>
              <w:pStyle w:val="Text"/>
              <w:ind w:left="0" w:firstLine="360"/>
            </w:pPr>
            <w:r>
              <w:t>CZ25842765</w:t>
            </w:r>
          </w:p>
        </w:tc>
      </w:tr>
      <w:tr w:rsidR="003A7520" w:rsidRPr="00350C1F" w14:paraId="197906DB" w14:textId="77777777" w:rsidTr="00B87498">
        <w:tc>
          <w:tcPr>
            <w:tcW w:w="2458" w:type="dxa"/>
          </w:tcPr>
          <w:p w14:paraId="3AB061CD" w14:textId="77777777" w:rsidR="003A7520" w:rsidRPr="007515B1" w:rsidRDefault="003A7520" w:rsidP="00B87498">
            <w:pPr>
              <w:pStyle w:val="Text"/>
              <w:ind w:left="0" w:firstLine="360"/>
            </w:pPr>
            <w:r w:rsidRPr="007515B1">
              <w:t>Bankovní spojení:</w:t>
            </w:r>
          </w:p>
        </w:tc>
        <w:tc>
          <w:tcPr>
            <w:tcW w:w="6014" w:type="dxa"/>
          </w:tcPr>
          <w:p w14:paraId="1BA4B9CF" w14:textId="77777777" w:rsidR="003A7520" w:rsidRPr="007515B1" w:rsidRDefault="003A7520" w:rsidP="00B87498">
            <w:pPr>
              <w:pStyle w:val="Text"/>
              <w:ind w:left="0" w:firstLine="360"/>
            </w:pPr>
            <w:r>
              <w:t>374120103/0300</w:t>
            </w:r>
          </w:p>
        </w:tc>
      </w:tr>
      <w:tr w:rsidR="003A7520" w:rsidRPr="00350C1F" w14:paraId="0EBDDDF9" w14:textId="77777777" w:rsidTr="00B87498">
        <w:tc>
          <w:tcPr>
            <w:tcW w:w="8472" w:type="dxa"/>
            <w:gridSpan w:val="2"/>
          </w:tcPr>
          <w:p w14:paraId="5308AC11" w14:textId="77777777" w:rsidR="003A7520" w:rsidRPr="007515B1" w:rsidRDefault="003A7520" w:rsidP="00B87498">
            <w:pPr>
              <w:pStyle w:val="Text"/>
              <w:ind w:left="0" w:firstLine="360"/>
            </w:pPr>
            <w:r w:rsidRPr="007515B1">
              <w:t>(dále jen „</w:t>
            </w:r>
            <w:r w:rsidRPr="007515B1">
              <w:rPr>
                <w:b/>
              </w:rPr>
              <w:t>Zhotovitel</w:t>
            </w:r>
            <w:r w:rsidRPr="007515B1">
              <w:t>“)</w:t>
            </w:r>
          </w:p>
        </w:tc>
      </w:tr>
    </w:tbl>
    <w:p w14:paraId="24F94C1C" w14:textId="77777777" w:rsidR="003A7520" w:rsidRDefault="003A7520" w:rsidP="003A7520">
      <w:pPr>
        <w:pStyle w:val="Text"/>
        <w:ind w:left="0"/>
        <w:jc w:val="center"/>
      </w:pPr>
    </w:p>
    <w:p w14:paraId="0AE99FEC" w14:textId="77777777" w:rsidR="003A7520" w:rsidRDefault="003A7520" w:rsidP="003A7520">
      <w:pPr>
        <w:pStyle w:val="Text"/>
        <w:ind w:left="0"/>
        <w:jc w:val="center"/>
      </w:pPr>
    </w:p>
    <w:p w14:paraId="3FA8DABB" w14:textId="77777777" w:rsidR="003A7520" w:rsidRDefault="003A7520" w:rsidP="003A7520">
      <w:pPr>
        <w:pStyle w:val="Text"/>
        <w:ind w:left="0"/>
        <w:jc w:val="center"/>
      </w:pPr>
      <w:r>
        <w:t>společně jako smluvní strany</w:t>
      </w:r>
    </w:p>
    <w:p w14:paraId="4BDC020A" w14:textId="77777777" w:rsidR="003A7520" w:rsidRDefault="003A7520" w:rsidP="003A7520">
      <w:pPr>
        <w:pStyle w:val="Text"/>
        <w:ind w:left="0"/>
        <w:jc w:val="center"/>
      </w:pPr>
    </w:p>
    <w:p w14:paraId="524705C2" w14:textId="77777777" w:rsidR="003A7520" w:rsidRDefault="003A7520" w:rsidP="003A7520">
      <w:pPr>
        <w:pStyle w:val="Text"/>
        <w:ind w:left="0"/>
        <w:jc w:val="center"/>
      </w:pPr>
      <w:r>
        <w:t>uzavírají tuto smlouvu o dílo (dále jen „Smlouva“):</w:t>
      </w:r>
    </w:p>
    <w:p w14:paraId="09B4D24D" w14:textId="77777777" w:rsidR="003A7520" w:rsidRDefault="003A7520" w:rsidP="003A7520">
      <w:pPr>
        <w:pStyle w:val="Text"/>
        <w:ind w:left="0"/>
      </w:pPr>
    </w:p>
    <w:p w14:paraId="78F479E2" w14:textId="77777777" w:rsidR="003A7520" w:rsidRDefault="003A7520" w:rsidP="003A7520">
      <w:pPr>
        <w:pStyle w:val="Text"/>
        <w:ind w:left="0"/>
      </w:pPr>
    </w:p>
    <w:p w14:paraId="55F4CFDB" w14:textId="77777777" w:rsidR="003A7520" w:rsidRDefault="003A7520">
      <w:pPr>
        <w:spacing w:after="200" w:line="276" w:lineRule="auto"/>
        <w:jc w:val="left"/>
        <w:rPr>
          <w:rFonts w:ascii="Times New Roman" w:eastAsia="Calibri" w:hAnsi="Times New Roman"/>
          <w:sz w:val="24"/>
          <w:szCs w:val="24"/>
          <w:lang w:eastAsia="en-US"/>
        </w:rPr>
      </w:pPr>
      <w:r>
        <w:br w:type="page"/>
      </w:r>
    </w:p>
    <w:p w14:paraId="2BD6EF09" w14:textId="77777777" w:rsidR="003A7520" w:rsidRDefault="003A7520" w:rsidP="003A7520">
      <w:pPr>
        <w:pStyle w:val="Text"/>
        <w:ind w:left="0"/>
      </w:pPr>
    </w:p>
    <w:p w14:paraId="6F9CE403" w14:textId="77777777" w:rsidR="003A7520" w:rsidRDefault="003A7520" w:rsidP="003A7520">
      <w:pPr>
        <w:pStyle w:val="lnek"/>
      </w:pPr>
      <w:r>
        <w:t>Článek 1</w:t>
      </w:r>
    </w:p>
    <w:p w14:paraId="70E44CAF" w14:textId="77777777" w:rsidR="003A7520" w:rsidRDefault="003A7520" w:rsidP="003A7520">
      <w:pPr>
        <w:pStyle w:val="lnek"/>
      </w:pPr>
      <w:r>
        <w:t>Vymezení pojmů</w:t>
      </w:r>
    </w:p>
    <w:p w14:paraId="015ED0B0" w14:textId="77777777" w:rsidR="003A7520" w:rsidRDefault="003A7520" w:rsidP="003A7520">
      <w:pPr>
        <w:pStyle w:val="Odstavec"/>
        <w:numPr>
          <w:ilvl w:val="0"/>
          <w:numId w:val="5"/>
        </w:numPr>
        <w:ind w:left="0"/>
      </w:pPr>
      <w:r>
        <w:t xml:space="preserve">Objednatelem je zadavatel po uzavření smlouvy na plnění veřejné zakázky s názvem </w:t>
      </w:r>
      <w:r w:rsidRPr="00713972">
        <w:t>„Rekonstrukce umělého osvětlení a oprava nouzového osvětlení házenkářské haly“</w:t>
      </w:r>
      <w:r>
        <w:t>.</w:t>
      </w:r>
    </w:p>
    <w:p w14:paraId="2D788DD6" w14:textId="77777777" w:rsidR="003A7520" w:rsidRDefault="003A7520" w:rsidP="003A7520">
      <w:pPr>
        <w:pStyle w:val="Odstavec"/>
        <w:numPr>
          <w:ilvl w:val="0"/>
          <w:numId w:val="5"/>
        </w:numPr>
        <w:ind w:left="0"/>
      </w:pPr>
      <w:r>
        <w:t>Zhotovitelem je dodavatel po uzavření smlouvy na plnění veřejné zakázky.</w:t>
      </w:r>
    </w:p>
    <w:p w14:paraId="04E6106E" w14:textId="77777777" w:rsidR="003A7520" w:rsidRDefault="003A7520" w:rsidP="003A7520">
      <w:pPr>
        <w:pStyle w:val="Odstavec"/>
        <w:numPr>
          <w:ilvl w:val="0"/>
          <w:numId w:val="5"/>
        </w:numPr>
        <w:ind w:left="0"/>
      </w:pPr>
      <w:r>
        <w:t>Položkovým rozpočtem je Zhotovitelem oceněný soupis prací dodávek a služeb, v němž jsou Zhotovitelem uvedeny jednotkové ceny u všech položek a celkové ceny pro zadavatelem vymezené množství, který tvoří přílohu č. 2 této Smlouvy.</w:t>
      </w:r>
    </w:p>
    <w:p w14:paraId="09110818" w14:textId="77777777" w:rsidR="003A7520" w:rsidRDefault="003A7520" w:rsidP="003A7520">
      <w:pPr>
        <w:pStyle w:val="Odstavec"/>
        <w:numPr>
          <w:ilvl w:val="0"/>
          <w:numId w:val="5"/>
        </w:numPr>
        <w:ind w:left="0"/>
      </w:pPr>
      <w:r>
        <w:t>Stavebním zákonem je zákon č. 183/2006 Sb. o územním plánování a stavebním řádu (stavební zákon) a na tento zákon navazující právní předpisy jakož i předpisy, které tento zákon provádějí.</w:t>
      </w:r>
    </w:p>
    <w:p w14:paraId="6D703E6B" w14:textId="77777777" w:rsidR="003A7520" w:rsidRDefault="003A7520" w:rsidP="003A7520">
      <w:pPr>
        <w:pStyle w:val="Odstavec"/>
        <w:numPr>
          <w:ilvl w:val="0"/>
          <w:numId w:val="0"/>
        </w:numPr>
      </w:pPr>
    </w:p>
    <w:p w14:paraId="06179230" w14:textId="77777777" w:rsidR="003A7520" w:rsidRDefault="003A7520" w:rsidP="003A7520">
      <w:pPr>
        <w:pStyle w:val="lnek"/>
      </w:pPr>
    </w:p>
    <w:p w14:paraId="514FE852" w14:textId="77777777" w:rsidR="003A7520" w:rsidRDefault="003A7520" w:rsidP="003A7520">
      <w:pPr>
        <w:pStyle w:val="lnek"/>
      </w:pPr>
      <w:r>
        <w:t>Článek 2</w:t>
      </w:r>
    </w:p>
    <w:p w14:paraId="01906411" w14:textId="77777777" w:rsidR="003A7520" w:rsidRDefault="003A7520" w:rsidP="003A7520">
      <w:pPr>
        <w:pStyle w:val="lnek"/>
      </w:pPr>
      <w:r>
        <w:t>Předmět smlouvy</w:t>
      </w:r>
    </w:p>
    <w:p w14:paraId="1B5B7E39" w14:textId="77777777" w:rsidR="003A7520" w:rsidRPr="00321726" w:rsidRDefault="003A7520" w:rsidP="003A7520">
      <w:pPr>
        <w:pStyle w:val="Odstavec"/>
        <w:ind w:left="0"/>
      </w:pPr>
      <w:r w:rsidRPr="004620FF">
        <w:t xml:space="preserve">Zhotovitel se </w:t>
      </w:r>
      <w:r>
        <w:t xml:space="preserve">touto Smlouvou </w:t>
      </w:r>
      <w:r w:rsidRPr="004620FF">
        <w:t>zavazuje</w:t>
      </w:r>
      <w:r>
        <w:t xml:space="preserve"> provést řádně a včas,</w:t>
      </w:r>
      <w:r w:rsidRPr="004620FF">
        <w:t xml:space="preserve"> na svůj náklad a nebezp</w:t>
      </w:r>
      <w:r>
        <w:t>ečí pro Objednatele</w:t>
      </w:r>
      <w:r w:rsidRPr="004620FF">
        <w:t xml:space="preserve"> dílo</w:t>
      </w:r>
      <w:r>
        <w:t xml:space="preserve">, jehož rozsah a vlastnosti jsou uvedeny v odstavcích 2. </w:t>
      </w:r>
      <w:r w:rsidRPr="00321726">
        <w:t xml:space="preserve">až 4. tohoto článku Smlouvy a Objednatel se zavazuje za toto dílo zaplatit Zhotoviteli cenu za podmínek dle článku 6 této Smlouvy. </w:t>
      </w:r>
    </w:p>
    <w:p w14:paraId="20062455" w14:textId="77777777" w:rsidR="003A7520" w:rsidRPr="00321726" w:rsidRDefault="003A7520" w:rsidP="003A7520">
      <w:pPr>
        <w:pStyle w:val="Odstavec"/>
        <w:ind w:left="0"/>
      </w:pPr>
      <w:r w:rsidRPr="00321726">
        <w:t xml:space="preserve">Předmětem díla je </w:t>
      </w:r>
      <w:r w:rsidRPr="007B7A2C">
        <w:rPr>
          <w:b/>
          <w:bCs/>
        </w:rPr>
        <w:t>„Rekonstrukce umělého osvětlení a oprava nouzového osvětlení házenkářské haly“</w:t>
      </w:r>
      <w:r w:rsidRPr="00321726">
        <w:t xml:space="preserve"> dle projektové dokumentace uvedené v článku 4 této Smlouvy a v souladu se zadávací dokumentací, jež společně tvoří přílohu č. 1 této Smlouvy, jakož i provedení a obstarání všech dalších činností souvisejících s provedením, předáním a zprovozněním díla, (dále jen „dílo“).</w:t>
      </w:r>
    </w:p>
    <w:p w14:paraId="26AC84C5" w14:textId="77777777" w:rsidR="003A7520" w:rsidRPr="00321726" w:rsidRDefault="003A7520" w:rsidP="003A7520">
      <w:pPr>
        <w:pStyle w:val="Odstavec"/>
        <w:numPr>
          <w:ilvl w:val="0"/>
          <w:numId w:val="5"/>
        </w:numPr>
        <w:ind w:left="0"/>
      </w:pPr>
      <w:r w:rsidRPr="00321726">
        <w:t>Předmětem díla je rovněž provedení veškerých prací a dodávek potřebných k přípravě, vlastnímu provedení prací a k následnému předání díla Objednateli, včetně zkoušek, atestů a revizí předepsaných příslušnými technickými normami a předpisy pro provedení díla.</w:t>
      </w:r>
    </w:p>
    <w:p w14:paraId="436E3805" w14:textId="77777777" w:rsidR="003A7520" w:rsidRPr="00321726" w:rsidRDefault="003A7520" w:rsidP="003A7520">
      <w:pPr>
        <w:pStyle w:val="Odstavec"/>
        <w:numPr>
          <w:ilvl w:val="0"/>
          <w:numId w:val="5"/>
        </w:numPr>
        <w:ind w:left="0"/>
      </w:pPr>
      <w:r w:rsidRPr="00321726">
        <w:t>Dílo zahrnuje provedení, dodání a zajištění všech činností, prací, služeb, věcí a dodávek nutných k realizaci díla, zejména, avšak nikoli výlučně:</w:t>
      </w:r>
    </w:p>
    <w:p w14:paraId="7667EDB8" w14:textId="77777777" w:rsidR="003A7520" w:rsidRPr="008E0500" w:rsidRDefault="003A7520" w:rsidP="003A7520">
      <w:pPr>
        <w:pStyle w:val="Odstavec"/>
        <w:numPr>
          <w:ilvl w:val="0"/>
          <w:numId w:val="8"/>
        </w:numPr>
        <w:ind w:left="426"/>
      </w:pPr>
      <w:r>
        <w:t xml:space="preserve">zřízení a </w:t>
      </w:r>
      <w:r w:rsidRPr="008E0500">
        <w:t>posléze odstranění staveniště, řádné vyznačení jeho obvodu informačními a výstražnými tabulkami a zařízeními</w:t>
      </w:r>
      <w:r>
        <w:t>;</w:t>
      </w:r>
    </w:p>
    <w:p w14:paraId="0C17A289" w14:textId="77777777" w:rsidR="003A7520" w:rsidRPr="008E0500" w:rsidRDefault="003A7520" w:rsidP="003A7520">
      <w:pPr>
        <w:pStyle w:val="Odstavec"/>
        <w:numPr>
          <w:ilvl w:val="0"/>
          <w:numId w:val="8"/>
        </w:numPr>
        <w:ind w:left="426"/>
      </w:pPr>
      <w:r>
        <w:t>z</w:t>
      </w:r>
      <w:r w:rsidRPr="008E0500">
        <w:t>ajištění a provedení všech opatření organizačního, stavebně-technologického charakteru k řádnému provedení díla, včetně zajištění bezpečnosti a ochrany zdraví při práci</w:t>
      </w:r>
      <w:r>
        <w:t>;</w:t>
      </w:r>
    </w:p>
    <w:p w14:paraId="01C30A76" w14:textId="77777777" w:rsidR="003A7520" w:rsidRPr="008E0500" w:rsidRDefault="003A7520" w:rsidP="003A7520">
      <w:pPr>
        <w:pStyle w:val="Odstavec"/>
        <w:numPr>
          <w:ilvl w:val="0"/>
          <w:numId w:val="8"/>
        </w:numPr>
        <w:ind w:left="426"/>
      </w:pPr>
      <w:r>
        <w:t xml:space="preserve">zajištění a předání příslušné dokumentace potřebné pro vydání povolení k užívání díla ve smyslu stavebního zákona a pro bezproblémový provoz stavby, včetně záručních listů, atestů, </w:t>
      </w:r>
      <w:r w:rsidRPr="008E0500">
        <w:t>dokladů o pož</w:t>
      </w:r>
      <w:r>
        <w:t xml:space="preserve">adovaných vlastnostech výrobků i </w:t>
      </w:r>
      <w:r w:rsidRPr="008E0500">
        <w:t xml:space="preserve">prohlášení o shodě </w:t>
      </w:r>
      <w:r>
        <w:t>po</w:t>
      </w:r>
      <w:r w:rsidRPr="008E0500">
        <w:t>dle zákona č. 22/</w:t>
      </w:r>
      <w:r>
        <w:t>19</w:t>
      </w:r>
      <w:r w:rsidRPr="008E0500">
        <w:t>97 Sb.</w:t>
      </w:r>
      <w:r>
        <w:t>,</w:t>
      </w:r>
      <w:r w:rsidRPr="008E0500">
        <w:t xml:space="preserve"> o tec</w:t>
      </w:r>
      <w:r>
        <w:t>hnických požadavcích na výrobky;</w:t>
      </w:r>
    </w:p>
    <w:p w14:paraId="3274F62F" w14:textId="77777777" w:rsidR="003A7520" w:rsidRDefault="003A7520" w:rsidP="003A7520">
      <w:pPr>
        <w:pStyle w:val="Odstavec"/>
        <w:numPr>
          <w:ilvl w:val="0"/>
          <w:numId w:val="8"/>
        </w:numPr>
        <w:ind w:left="426"/>
      </w:pPr>
      <w:r>
        <w:lastRenderedPageBreak/>
        <w:t xml:space="preserve">celkový úklid stavby, vyklizení a odstranění </w:t>
      </w:r>
      <w:r w:rsidRPr="008E0500">
        <w:t xml:space="preserve">staveniště a </w:t>
      </w:r>
      <w:r>
        <w:t xml:space="preserve">jeho </w:t>
      </w:r>
      <w:r w:rsidRPr="008E0500">
        <w:t xml:space="preserve">okolí </w:t>
      </w:r>
      <w:r>
        <w:t xml:space="preserve">před předáním díla dle článku 11 Smlouvy </w:t>
      </w:r>
      <w:r w:rsidRPr="008E0500">
        <w:t>(</w:t>
      </w:r>
      <w:r>
        <w:t xml:space="preserve">zahrnuje kompletní a úplné vyčištění, které umožní </w:t>
      </w:r>
      <w:r w:rsidRPr="008E0500">
        <w:t>okamžité užívání</w:t>
      </w:r>
      <w:r>
        <w:t xml:space="preserve"> </w:t>
      </w:r>
      <w:r w:rsidRPr="008E0500">
        <w:t>bez provádění jakéhokoliv dalšíh</w:t>
      </w:r>
      <w:r>
        <w:t>o úklidu);</w:t>
      </w:r>
    </w:p>
    <w:p w14:paraId="4C152E16" w14:textId="77777777" w:rsidR="003A7520" w:rsidRDefault="003A7520" w:rsidP="003A7520">
      <w:pPr>
        <w:pStyle w:val="Odstavec"/>
        <w:numPr>
          <w:ilvl w:val="0"/>
          <w:numId w:val="8"/>
        </w:numPr>
        <w:ind w:left="426"/>
      </w:pPr>
      <w:r>
        <w:t>odvoz a likvidace odpadů, včetně stavební suti v souladu s příslušnými právními předpisy, přičemž doklady o likvidaci odpadu jsou přílohou protokolu o předání a převzetí díla.</w:t>
      </w:r>
    </w:p>
    <w:p w14:paraId="6395D7A2" w14:textId="77777777" w:rsidR="003A7520" w:rsidRDefault="003A7520" w:rsidP="003A7520">
      <w:pPr>
        <w:pStyle w:val="Odstavec"/>
        <w:numPr>
          <w:ilvl w:val="0"/>
          <w:numId w:val="0"/>
        </w:numPr>
      </w:pPr>
    </w:p>
    <w:p w14:paraId="067E534C" w14:textId="77777777" w:rsidR="003A7520" w:rsidRDefault="003A7520" w:rsidP="003A7520">
      <w:pPr>
        <w:pStyle w:val="lnek"/>
      </w:pPr>
      <w:r>
        <w:t>Článek 3</w:t>
      </w:r>
    </w:p>
    <w:p w14:paraId="374E3E3C" w14:textId="77777777" w:rsidR="003A7520" w:rsidRDefault="003A7520" w:rsidP="003A7520">
      <w:pPr>
        <w:pStyle w:val="lnek"/>
      </w:pPr>
      <w:r>
        <w:t>Rozsah, jakost a způsob provedení díla</w:t>
      </w:r>
    </w:p>
    <w:p w14:paraId="4FB66368" w14:textId="77777777" w:rsidR="003A7520" w:rsidRDefault="003A7520" w:rsidP="003A7520">
      <w:pPr>
        <w:pStyle w:val="Odstavec"/>
        <w:numPr>
          <w:ilvl w:val="0"/>
          <w:numId w:val="7"/>
        </w:numPr>
        <w:ind w:left="0"/>
      </w:pPr>
      <w:r>
        <w:t>Rozsah, j</w:t>
      </w:r>
      <w:r w:rsidRPr="004620FF">
        <w:t>akost</w:t>
      </w:r>
      <w:r>
        <w:t xml:space="preserve"> a </w:t>
      </w:r>
      <w:r w:rsidRPr="004620FF">
        <w:t>způsob provedení díla se řídí projektovou dokumentací</w:t>
      </w:r>
      <w:r>
        <w:t xml:space="preserve"> (článek 4 Smlouvy), jež tvoří přílohu č. 1 této Smlouvy.</w:t>
      </w:r>
    </w:p>
    <w:p w14:paraId="23105DEE" w14:textId="77777777" w:rsidR="003A7520" w:rsidRDefault="003A7520" w:rsidP="003A7520">
      <w:pPr>
        <w:pStyle w:val="Odstavec"/>
        <w:numPr>
          <w:ilvl w:val="0"/>
          <w:numId w:val="7"/>
        </w:numPr>
        <w:ind w:left="0"/>
      </w:pPr>
      <w:r w:rsidRPr="004620FF">
        <w:t>Zhotovitel se zavazuje provést dílo v souladu s veškerými právními, technickými i jinými normami</w:t>
      </w:r>
      <w:r>
        <w:t>, včetně norem majících doporučující charakter.</w:t>
      </w:r>
      <w:r w:rsidRPr="004620FF">
        <w:t xml:space="preserve"> Zhotovitel prohlašuje, že jsou mu veškeré normy </w:t>
      </w:r>
      <w:r>
        <w:t xml:space="preserve">a rozhodnutí </w:t>
      </w:r>
      <w:r w:rsidRPr="004620FF">
        <w:t>vztahující se k provedení díla známy a že jim beze zbytku porozuměl.</w:t>
      </w:r>
      <w:r>
        <w:t xml:space="preserve"> </w:t>
      </w:r>
    </w:p>
    <w:p w14:paraId="45F0426F" w14:textId="77777777" w:rsidR="003A7520" w:rsidRPr="004620FF" w:rsidRDefault="003A7520" w:rsidP="003A7520">
      <w:pPr>
        <w:pStyle w:val="Odstavec"/>
        <w:numPr>
          <w:ilvl w:val="0"/>
          <w:numId w:val="7"/>
        </w:numPr>
        <w:ind w:left="0"/>
      </w:pPr>
      <w:r w:rsidRPr="004620FF">
        <w:t>Použije-li Zhotovitel k provedení díla věci, jichž není výrobcem, zavazuje se dodržet veškeré podmínky a pokyny, které výrobce věci u</w:t>
      </w:r>
      <w:r>
        <w:t xml:space="preserve">rčil nebo </w:t>
      </w:r>
      <w:r w:rsidRPr="004620FF">
        <w:t>udělil.</w:t>
      </w:r>
    </w:p>
    <w:p w14:paraId="2D318766" w14:textId="77777777" w:rsidR="003A7520" w:rsidRDefault="003A7520" w:rsidP="003A7520">
      <w:pPr>
        <w:pStyle w:val="Odstavec"/>
        <w:numPr>
          <w:ilvl w:val="0"/>
          <w:numId w:val="5"/>
        </w:numPr>
        <w:ind w:left="0"/>
      </w:pPr>
      <w:r>
        <w:t>V případech, kdy h</w:t>
      </w:r>
      <w:r w:rsidRPr="004620FF">
        <w:t xml:space="preserve">rozí nebezpečí nejednotného výkladu požadavků na </w:t>
      </w:r>
      <w:r>
        <w:t>rozsah, jakost nebo způsob provedení díla, případně pokud dojde k rozporům mezi jednotlivými ustanoveními projektové dokumentace či norem vztahujících se na provedení díla, je Zhotovitel povinen vyzvat Objednatele, aby takové požadavky upřesnil, přičemž Zhotovitel předloží Objednateli vlastní návrh řešení nejpozději do 5 dnů ode dne, kdy možnost nesouladu či nejednoznačného výkladu zjistil.</w:t>
      </w:r>
    </w:p>
    <w:p w14:paraId="60241D2F" w14:textId="77777777" w:rsidR="003A7520" w:rsidRDefault="003A7520" w:rsidP="003A7520">
      <w:pPr>
        <w:pStyle w:val="Odstavec"/>
        <w:numPr>
          <w:ilvl w:val="0"/>
          <w:numId w:val="0"/>
        </w:numPr>
      </w:pPr>
    </w:p>
    <w:p w14:paraId="648078B3" w14:textId="77777777" w:rsidR="003A7520" w:rsidRDefault="003A7520" w:rsidP="003A7520">
      <w:pPr>
        <w:pStyle w:val="lnek"/>
      </w:pPr>
      <w:r>
        <w:t>Článek 4</w:t>
      </w:r>
    </w:p>
    <w:p w14:paraId="2FA3690F" w14:textId="77777777" w:rsidR="003A7520" w:rsidRPr="001D53B6" w:rsidRDefault="003A7520" w:rsidP="003A7520">
      <w:pPr>
        <w:pStyle w:val="lnek"/>
      </w:pPr>
      <w:r>
        <w:t>Projektová dokumentace</w:t>
      </w:r>
    </w:p>
    <w:p w14:paraId="2B022BDC" w14:textId="77777777" w:rsidR="003A7520" w:rsidRPr="00CC0F5E" w:rsidRDefault="003A7520" w:rsidP="003A7520">
      <w:pPr>
        <w:pStyle w:val="Odstavec"/>
        <w:numPr>
          <w:ilvl w:val="0"/>
          <w:numId w:val="6"/>
        </w:numPr>
        <w:ind w:left="0"/>
        <w:rPr>
          <w:b/>
        </w:rPr>
      </w:pPr>
      <w:r>
        <w:t>Projektovou dokumentací se rozumí souhrn podkladů a dokumentů zahrnujících projektovou dokumentaci pro provedení stavby, včetně soupisu stavebních prací, výkazu výměr a zadávací dokumentace výběrového řízení (dále souhrnně jen jako „projektová dokumentace“), jež tvoří společně přílohu č. 1 této smlouvy.</w:t>
      </w:r>
    </w:p>
    <w:p w14:paraId="0D594E5F" w14:textId="77777777" w:rsidR="003A7520" w:rsidRPr="00CC0F5E" w:rsidRDefault="003A7520" w:rsidP="003A7520">
      <w:pPr>
        <w:pStyle w:val="Odstavec"/>
        <w:ind w:left="0"/>
        <w:rPr>
          <w:b/>
        </w:rPr>
      </w:pPr>
      <w:r>
        <w:t xml:space="preserve">Zhotovitel prohlašuje, že projektovou </w:t>
      </w:r>
      <w:r w:rsidRPr="00DC13EF">
        <w:t xml:space="preserve">dokumentaci </w:t>
      </w:r>
      <w:r>
        <w:t xml:space="preserve">od Objednatele převzal, </w:t>
      </w:r>
      <w:r w:rsidRPr="00DC13EF">
        <w:t xml:space="preserve">že ji považuje za vyčerpávající a plně postačující pro </w:t>
      </w:r>
      <w:r>
        <w:t>provedení díla</w:t>
      </w:r>
      <w:r w:rsidRPr="00DC13EF">
        <w:t xml:space="preserve">, </w:t>
      </w:r>
      <w:r>
        <w:t xml:space="preserve">a to </w:t>
      </w:r>
      <w:r w:rsidRPr="00DC13EF">
        <w:t>bez nároků na jakékoliv vícepráce s výhradou těch, které vyplynou z d</w:t>
      </w:r>
      <w:r>
        <w:t>odatečných písemných požadavků O</w:t>
      </w:r>
      <w:r w:rsidRPr="00DC13EF">
        <w:t>bjedna</w:t>
      </w:r>
      <w:r>
        <w:t>tele a které budou sjednány dodatkem ke Smlouvě.</w:t>
      </w:r>
      <w:r w:rsidRPr="00DC13EF">
        <w:t xml:space="preserve"> </w:t>
      </w:r>
      <w:r>
        <w:t xml:space="preserve"> </w:t>
      </w:r>
    </w:p>
    <w:p w14:paraId="362055E0" w14:textId="77777777" w:rsidR="003A7520" w:rsidRPr="00CA5B23" w:rsidRDefault="003A7520" w:rsidP="003A7520">
      <w:pPr>
        <w:pStyle w:val="Odstavec"/>
        <w:ind w:left="0"/>
        <w:rPr>
          <w:b/>
        </w:rPr>
      </w:pPr>
      <w:r>
        <w:t>Zhotovitel prohlašuje, že projektovou dokumentaci před podpisem této smlouvy odborně zkontroloval a neshledává na ní žádné zjevné vady ani nedostatky. Na zjištěné vady nebo nedostatky projektové dokumentace, jež nebylo možno odhalit před podpisem této smlouvy, Zhotovitel Objednatele bez zbytečného odkladu upozorní a navrhne způsob jejich odstranění, včetně případných dopadů na cenu díla.</w:t>
      </w:r>
    </w:p>
    <w:p w14:paraId="118B312B" w14:textId="77777777" w:rsidR="003A7520" w:rsidRPr="00CC0F5E" w:rsidRDefault="003A7520" w:rsidP="003A7520">
      <w:pPr>
        <w:pStyle w:val="Odstavec"/>
        <w:ind w:left="0"/>
        <w:rPr>
          <w:b/>
        </w:rPr>
      </w:pPr>
      <w:r>
        <w:lastRenderedPageBreak/>
        <w:t>Kontrolu případné dodatečně předané části projektové dokumentace provede Zhotovitel do 10 dnů od jejího převzetí a ve stejné lhůtě sdělí Objednateli své případné výhrady k jejímu znění a navrhne její úpravy.</w:t>
      </w:r>
    </w:p>
    <w:p w14:paraId="23E9FA57" w14:textId="77777777" w:rsidR="003A7520" w:rsidRDefault="003A7520" w:rsidP="003A7520">
      <w:pPr>
        <w:pStyle w:val="lnek"/>
      </w:pPr>
      <w:r>
        <w:t>Článek 5</w:t>
      </w:r>
    </w:p>
    <w:p w14:paraId="6235AC87" w14:textId="77777777" w:rsidR="003A7520" w:rsidRPr="001D53B6" w:rsidRDefault="003A7520" w:rsidP="003A7520">
      <w:pPr>
        <w:pStyle w:val="lnek"/>
      </w:pPr>
      <w:r>
        <w:t>Doba plnění</w:t>
      </w:r>
    </w:p>
    <w:p w14:paraId="4028977A" w14:textId="77777777" w:rsidR="003A7520" w:rsidRPr="00ED66DC" w:rsidRDefault="003A7520" w:rsidP="003A7520">
      <w:pPr>
        <w:pStyle w:val="Odstavec"/>
        <w:numPr>
          <w:ilvl w:val="0"/>
          <w:numId w:val="20"/>
        </w:numPr>
        <w:ind w:left="0"/>
        <w:rPr>
          <w:b/>
        </w:rPr>
      </w:pPr>
      <w:r>
        <w:t xml:space="preserve">Zhotovitel se zavazuje dílo řádně a včas provést a předat Objednateli v souladu s článkem 11 této Smlouvy, a to nejpozději </w:t>
      </w:r>
      <w:r w:rsidRPr="00F435BD">
        <w:t xml:space="preserve">do </w:t>
      </w:r>
      <w:r>
        <w:rPr>
          <w:b/>
          <w:bCs/>
        </w:rPr>
        <w:t>5 týdnů od protokolárního předání místa plnění</w:t>
      </w:r>
      <w:r w:rsidRPr="00954915">
        <w:t>.</w:t>
      </w:r>
      <w:r w:rsidRPr="00F435BD">
        <w:t xml:space="preserve"> Zho</w:t>
      </w:r>
      <w:r>
        <w:t>tovitel bere na vědomí, že Objednatel financuje provádění díla za pomoci veřejných dotací a příspěvků z veřejných fondů, přičemž nedodržení termínu dokončení díla může vést k tomu, že Objednateli bude ze strany poskytovatele dotace udělena sankce v podobě povinnosti vrácení již obdrženého financování nebo jeho části, nebo ztráty možnosti obdržet takové financování.</w:t>
      </w:r>
    </w:p>
    <w:p w14:paraId="7047F464" w14:textId="77777777" w:rsidR="003A7520" w:rsidRPr="00CC0F5E" w:rsidRDefault="003A7520" w:rsidP="003A7520">
      <w:pPr>
        <w:pStyle w:val="Odstavec"/>
        <w:numPr>
          <w:ilvl w:val="0"/>
          <w:numId w:val="5"/>
        </w:numPr>
        <w:ind w:left="0"/>
        <w:rPr>
          <w:b/>
        </w:rPr>
      </w:pPr>
      <w:r>
        <w:t>Zhotovitel se zavazuje provést dílo v těchto termínech: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3738"/>
      </w:tblGrid>
      <w:tr w:rsidR="003A7520" w14:paraId="584A6D8C" w14:textId="77777777" w:rsidTr="00B87498">
        <w:trPr>
          <w:trHeight w:val="567"/>
          <w:jc w:val="center"/>
        </w:trPr>
        <w:tc>
          <w:tcPr>
            <w:tcW w:w="3822" w:type="dxa"/>
            <w:vAlign w:val="center"/>
          </w:tcPr>
          <w:p w14:paraId="13778EB3" w14:textId="77777777" w:rsidR="003A7520" w:rsidRPr="007515B1" w:rsidRDefault="003A7520" w:rsidP="00B87498">
            <w:pPr>
              <w:pStyle w:val="Odstavec"/>
              <w:numPr>
                <w:ilvl w:val="0"/>
                <w:numId w:val="0"/>
              </w:numPr>
            </w:pPr>
            <w:r w:rsidRPr="007515B1">
              <w:t>předání a převzetí prostor pro zřízení staveniště na základě písemného protokolu</w:t>
            </w:r>
          </w:p>
        </w:tc>
        <w:tc>
          <w:tcPr>
            <w:tcW w:w="3738" w:type="dxa"/>
            <w:vAlign w:val="center"/>
          </w:tcPr>
          <w:p w14:paraId="6CAA31EE" w14:textId="77777777" w:rsidR="003A7520" w:rsidRPr="007515B1" w:rsidRDefault="003A7520" w:rsidP="00B87498">
            <w:pPr>
              <w:pStyle w:val="Odstavec"/>
              <w:numPr>
                <w:ilvl w:val="0"/>
                <w:numId w:val="0"/>
              </w:numPr>
            </w:pPr>
            <w:r w:rsidRPr="007515B1">
              <w:t>nejdříve na konci května 2021</w:t>
            </w:r>
          </w:p>
        </w:tc>
      </w:tr>
      <w:tr w:rsidR="003A7520" w14:paraId="18FE168D" w14:textId="77777777" w:rsidTr="00B87498">
        <w:trPr>
          <w:trHeight w:val="567"/>
          <w:jc w:val="center"/>
        </w:trPr>
        <w:tc>
          <w:tcPr>
            <w:tcW w:w="3822" w:type="dxa"/>
            <w:vAlign w:val="center"/>
          </w:tcPr>
          <w:p w14:paraId="3A5977E4" w14:textId="77777777" w:rsidR="003A7520" w:rsidRPr="007515B1" w:rsidRDefault="003A7520" w:rsidP="00B87498">
            <w:pPr>
              <w:pStyle w:val="Odstavec"/>
              <w:numPr>
                <w:ilvl w:val="0"/>
                <w:numId w:val="0"/>
              </w:numPr>
            </w:pPr>
            <w:r w:rsidRPr="007515B1">
              <w:t>dokončení stavebních prací:</w:t>
            </w:r>
          </w:p>
        </w:tc>
        <w:tc>
          <w:tcPr>
            <w:tcW w:w="3738" w:type="dxa"/>
            <w:vAlign w:val="center"/>
          </w:tcPr>
          <w:p w14:paraId="15592C1D" w14:textId="77777777" w:rsidR="003A7520" w:rsidRPr="007515B1" w:rsidRDefault="003A7520" w:rsidP="00B87498">
            <w:pPr>
              <w:pStyle w:val="Odstavec"/>
              <w:numPr>
                <w:ilvl w:val="0"/>
                <w:numId w:val="0"/>
              </w:numPr>
            </w:pPr>
            <w:r w:rsidRPr="007515B1">
              <w:t>v termínu dle čl. 5 odst. 1</w:t>
            </w:r>
          </w:p>
        </w:tc>
      </w:tr>
      <w:tr w:rsidR="003A7520" w14:paraId="07B38300" w14:textId="77777777" w:rsidTr="00B87498">
        <w:trPr>
          <w:trHeight w:val="567"/>
          <w:jc w:val="center"/>
        </w:trPr>
        <w:tc>
          <w:tcPr>
            <w:tcW w:w="3822" w:type="dxa"/>
            <w:vAlign w:val="center"/>
          </w:tcPr>
          <w:p w14:paraId="66B3D3AC" w14:textId="77777777" w:rsidR="003A7520" w:rsidRPr="007515B1" w:rsidRDefault="003A7520" w:rsidP="00B87498">
            <w:pPr>
              <w:pStyle w:val="Odstavec"/>
              <w:numPr>
                <w:ilvl w:val="0"/>
                <w:numId w:val="0"/>
              </w:numPr>
            </w:pPr>
            <w:r w:rsidRPr="007515B1">
              <w:t>předání a převzetí díla:</w:t>
            </w:r>
          </w:p>
        </w:tc>
        <w:tc>
          <w:tcPr>
            <w:tcW w:w="3738" w:type="dxa"/>
            <w:vAlign w:val="center"/>
          </w:tcPr>
          <w:p w14:paraId="1BCC4D05" w14:textId="77777777" w:rsidR="003A7520" w:rsidRPr="007515B1" w:rsidRDefault="003A7520" w:rsidP="00B87498">
            <w:pPr>
              <w:pStyle w:val="Odstavec"/>
              <w:numPr>
                <w:ilvl w:val="0"/>
                <w:numId w:val="0"/>
              </w:numPr>
            </w:pPr>
            <w:r w:rsidRPr="007515B1">
              <w:t>po řádném dokončení díla způsobem dle čl. 11</w:t>
            </w:r>
          </w:p>
        </w:tc>
      </w:tr>
    </w:tbl>
    <w:p w14:paraId="0CB543BC" w14:textId="77777777" w:rsidR="003A7520" w:rsidRPr="00DE63C3" w:rsidRDefault="003A7520" w:rsidP="003A7520">
      <w:pPr>
        <w:pStyle w:val="Odstavec"/>
        <w:numPr>
          <w:ilvl w:val="0"/>
          <w:numId w:val="0"/>
        </w:numPr>
      </w:pPr>
    </w:p>
    <w:p w14:paraId="20F447A2" w14:textId="77777777" w:rsidR="003A7520" w:rsidRPr="00321726" w:rsidRDefault="003A7520" w:rsidP="003A7520">
      <w:pPr>
        <w:pStyle w:val="Odstavec"/>
        <w:numPr>
          <w:ilvl w:val="0"/>
          <w:numId w:val="5"/>
        </w:numPr>
        <w:ind w:left="0"/>
      </w:pPr>
      <w:r w:rsidRPr="00321726">
        <w:t>Zhotovitel není v prodlení, je-li prodlení způsobeno o</w:t>
      </w:r>
      <w:r>
        <w:t>kolnostmi na straně Objednatele, anebo z důvodu vyšší moci.</w:t>
      </w:r>
    </w:p>
    <w:p w14:paraId="566CDE81" w14:textId="77777777" w:rsidR="003A7520" w:rsidRDefault="003A7520" w:rsidP="003A7520">
      <w:pPr>
        <w:pStyle w:val="lnek"/>
      </w:pPr>
    </w:p>
    <w:p w14:paraId="29A0CDBC" w14:textId="77777777" w:rsidR="003A7520" w:rsidRDefault="003A7520" w:rsidP="003A7520">
      <w:pPr>
        <w:pStyle w:val="lnek"/>
      </w:pPr>
      <w:r>
        <w:t>Článek 6</w:t>
      </w:r>
    </w:p>
    <w:p w14:paraId="19017B18" w14:textId="77777777" w:rsidR="003A7520" w:rsidRPr="001D53B6" w:rsidRDefault="003A7520" w:rsidP="003A7520">
      <w:pPr>
        <w:pStyle w:val="lnek"/>
      </w:pPr>
      <w:r>
        <w:t>Cena díla</w:t>
      </w:r>
    </w:p>
    <w:p w14:paraId="68DBFA5E" w14:textId="77777777" w:rsidR="003A7520" w:rsidRDefault="003A7520" w:rsidP="003A7520">
      <w:pPr>
        <w:pStyle w:val="Odstavec"/>
        <w:numPr>
          <w:ilvl w:val="0"/>
          <w:numId w:val="9"/>
        </w:numPr>
        <w:ind w:left="0"/>
      </w:pPr>
      <w:r>
        <w:t>Smluvní strany se dohodly na celkové ceně díla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5695"/>
      </w:tblGrid>
      <w:tr w:rsidR="003A7520" w14:paraId="7CA6C158" w14:textId="77777777" w:rsidTr="00B87498">
        <w:trPr>
          <w:trHeight w:val="567"/>
          <w:jc w:val="center"/>
        </w:trPr>
        <w:tc>
          <w:tcPr>
            <w:tcW w:w="2321" w:type="dxa"/>
            <w:vAlign w:val="center"/>
          </w:tcPr>
          <w:p w14:paraId="5A20E042" w14:textId="77777777" w:rsidR="003A7520" w:rsidRPr="007515B1" w:rsidRDefault="003A7520" w:rsidP="00B87498">
            <w:pPr>
              <w:pStyle w:val="Odstavec"/>
              <w:numPr>
                <w:ilvl w:val="0"/>
                <w:numId w:val="0"/>
              </w:numPr>
            </w:pPr>
            <w:r w:rsidRPr="007515B1">
              <w:t>cena bez DPH v Kč:</w:t>
            </w:r>
          </w:p>
        </w:tc>
        <w:tc>
          <w:tcPr>
            <w:tcW w:w="5239" w:type="dxa"/>
            <w:vAlign w:val="center"/>
          </w:tcPr>
          <w:p w14:paraId="3A482456" w14:textId="77777777" w:rsidR="003A7520" w:rsidRPr="007515B1" w:rsidRDefault="003A7520" w:rsidP="00B87498">
            <w:pPr>
              <w:pStyle w:val="Odstavec"/>
              <w:numPr>
                <w:ilvl w:val="0"/>
                <w:numId w:val="0"/>
              </w:numPr>
            </w:pPr>
            <w:r>
              <w:t>1.888.954,-</w:t>
            </w:r>
          </w:p>
        </w:tc>
      </w:tr>
      <w:tr w:rsidR="003A7520" w14:paraId="347CEE6E" w14:textId="77777777" w:rsidTr="00B87498">
        <w:trPr>
          <w:trHeight w:val="567"/>
          <w:jc w:val="center"/>
        </w:trPr>
        <w:tc>
          <w:tcPr>
            <w:tcW w:w="2321" w:type="dxa"/>
            <w:vAlign w:val="center"/>
          </w:tcPr>
          <w:p w14:paraId="24543F76" w14:textId="77777777" w:rsidR="003A7520" w:rsidRPr="007515B1" w:rsidRDefault="003A7520" w:rsidP="00B87498">
            <w:pPr>
              <w:pStyle w:val="Odstavec"/>
              <w:numPr>
                <w:ilvl w:val="0"/>
                <w:numId w:val="0"/>
              </w:numPr>
            </w:pPr>
            <w:r w:rsidRPr="007515B1">
              <w:t>slovy:</w:t>
            </w:r>
          </w:p>
        </w:tc>
        <w:tc>
          <w:tcPr>
            <w:tcW w:w="5239" w:type="dxa"/>
            <w:vAlign w:val="center"/>
          </w:tcPr>
          <w:p w14:paraId="4F135A52" w14:textId="77777777" w:rsidR="003A7520" w:rsidRPr="007515B1" w:rsidRDefault="003A7520" w:rsidP="00B87498">
            <w:pPr>
              <w:pStyle w:val="Odstavec"/>
              <w:numPr>
                <w:ilvl w:val="0"/>
                <w:numId w:val="0"/>
              </w:numPr>
            </w:pPr>
            <w:proofErr w:type="spellStart"/>
            <w:r>
              <w:t>Jedenmilionosmsetosmdesátosmtisícdevětsetpadesátčtyři</w:t>
            </w:r>
            <w:proofErr w:type="spellEnd"/>
            <w:r>
              <w:t xml:space="preserve"> korun českých</w:t>
            </w:r>
          </w:p>
        </w:tc>
      </w:tr>
      <w:tr w:rsidR="003A7520" w14:paraId="46E1E2DC" w14:textId="77777777" w:rsidTr="00B87498">
        <w:trPr>
          <w:trHeight w:val="567"/>
          <w:jc w:val="center"/>
        </w:trPr>
        <w:tc>
          <w:tcPr>
            <w:tcW w:w="2321" w:type="dxa"/>
            <w:vAlign w:val="center"/>
          </w:tcPr>
          <w:p w14:paraId="37D3C85B" w14:textId="77777777" w:rsidR="003A7520" w:rsidRPr="007515B1" w:rsidRDefault="003A7520" w:rsidP="00B87498">
            <w:pPr>
              <w:pStyle w:val="Odstavec"/>
              <w:numPr>
                <w:ilvl w:val="0"/>
                <w:numId w:val="0"/>
              </w:numPr>
            </w:pPr>
            <w:r w:rsidRPr="007515B1">
              <w:t>DPH ve výši:</w:t>
            </w:r>
          </w:p>
        </w:tc>
        <w:tc>
          <w:tcPr>
            <w:tcW w:w="5239" w:type="dxa"/>
            <w:vAlign w:val="center"/>
          </w:tcPr>
          <w:p w14:paraId="52BA0F18" w14:textId="77777777" w:rsidR="003A7520" w:rsidRPr="007515B1" w:rsidRDefault="003A7520" w:rsidP="00B87498">
            <w:pPr>
              <w:pStyle w:val="Odstavec"/>
              <w:numPr>
                <w:ilvl w:val="0"/>
                <w:numId w:val="0"/>
              </w:numPr>
            </w:pPr>
            <w:r>
              <w:t>0%</w:t>
            </w:r>
          </w:p>
        </w:tc>
      </w:tr>
      <w:tr w:rsidR="003A7520" w14:paraId="26102818" w14:textId="77777777" w:rsidTr="00B87498">
        <w:trPr>
          <w:trHeight w:val="567"/>
          <w:jc w:val="center"/>
        </w:trPr>
        <w:tc>
          <w:tcPr>
            <w:tcW w:w="2321" w:type="dxa"/>
            <w:vAlign w:val="center"/>
          </w:tcPr>
          <w:p w14:paraId="62C8F546" w14:textId="77777777" w:rsidR="003A7520" w:rsidRPr="007515B1" w:rsidRDefault="003A7520" w:rsidP="00B87498">
            <w:pPr>
              <w:pStyle w:val="Odstavec"/>
              <w:numPr>
                <w:ilvl w:val="0"/>
                <w:numId w:val="0"/>
              </w:numPr>
            </w:pPr>
            <w:r w:rsidRPr="007515B1">
              <w:t>cena včetně DPH:</w:t>
            </w:r>
          </w:p>
        </w:tc>
        <w:tc>
          <w:tcPr>
            <w:tcW w:w="5239" w:type="dxa"/>
            <w:vAlign w:val="center"/>
          </w:tcPr>
          <w:p w14:paraId="52767916" w14:textId="77777777" w:rsidR="003A7520" w:rsidRPr="007515B1" w:rsidRDefault="003A7520" w:rsidP="00B87498">
            <w:pPr>
              <w:pStyle w:val="Odstavec"/>
              <w:numPr>
                <w:ilvl w:val="0"/>
                <w:numId w:val="0"/>
              </w:numPr>
            </w:pPr>
            <w:r>
              <w:t>1.888.954,-</w:t>
            </w:r>
          </w:p>
        </w:tc>
      </w:tr>
    </w:tbl>
    <w:p w14:paraId="54DEF829" w14:textId="77777777" w:rsidR="003A7520" w:rsidRDefault="003A7520" w:rsidP="003A7520">
      <w:pPr>
        <w:pStyle w:val="Odstavec"/>
        <w:numPr>
          <w:ilvl w:val="0"/>
          <w:numId w:val="0"/>
        </w:numPr>
      </w:pPr>
      <w:r>
        <w:t>(dále jen „cena díla“).</w:t>
      </w:r>
    </w:p>
    <w:p w14:paraId="08E315C3" w14:textId="77777777" w:rsidR="003A7520" w:rsidRDefault="003A7520" w:rsidP="003A7520">
      <w:pPr>
        <w:pStyle w:val="Odstavec"/>
        <w:numPr>
          <w:ilvl w:val="0"/>
          <w:numId w:val="9"/>
        </w:numPr>
        <w:ind w:left="0"/>
      </w:pPr>
      <w:r>
        <w:t>Dojde-li ke změně sazby DPH, bude k ceně díla připočtena DPH podle platných právních předpisů.</w:t>
      </w:r>
    </w:p>
    <w:p w14:paraId="0AC69DA7" w14:textId="77777777" w:rsidR="003A7520" w:rsidRDefault="003A7520" w:rsidP="003A7520">
      <w:pPr>
        <w:pStyle w:val="Odstavec"/>
        <w:numPr>
          <w:ilvl w:val="0"/>
          <w:numId w:val="9"/>
        </w:numPr>
        <w:ind w:left="0"/>
      </w:pPr>
      <w:r>
        <w:t>Cena díla odpovídá součtu všech položek uvedených v Položkovém rozpočtu, jež tvoří přílohu č. 2 této Smlouvy.</w:t>
      </w:r>
    </w:p>
    <w:p w14:paraId="009AD1E9" w14:textId="77777777" w:rsidR="003A7520" w:rsidRDefault="003A7520" w:rsidP="003A7520">
      <w:pPr>
        <w:pStyle w:val="Odstavec"/>
        <w:numPr>
          <w:ilvl w:val="0"/>
          <w:numId w:val="9"/>
        </w:numPr>
        <w:ind w:left="0"/>
      </w:pPr>
      <w:r>
        <w:lastRenderedPageBreak/>
        <w:t xml:space="preserve">Cena díla je sjednána jako konečná a nejvýše přípustná, nedojde-li k její změně postupem podle odstavce 5. Zhotovitel prohlašuje, že cena zahrnuje veškeré náklady, které mu v souvislosti s prováděním díla vzniknou, včetně vedlejších nákladů souvisejících s umístěním stavby, zařízením staveniště, odběrem energií, pořízením potřebné dokumentace a povolení, prováděním zkoušek, revizí a ostatních nákladů souvisejících s plněním podmínek projektové dokumentace a stavebního povolení. </w:t>
      </w:r>
    </w:p>
    <w:p w14:paraId="4E737AA3" w14:textId="77777777" w:rsidR="003A7520" w:rsidRDefault="003A7520" w:rsidP="003A7520">
      <w:pPr>
        <w:pStyle w:val="Odstavec"/>
        <w:numPr>
          <w:ilvl w:val="0"/>
          <w:numId w:val="9"/>
        </w:numPr>
        <w:ind w:left="0"/>
      </w:pPr>
      <w:r>
        <w:t>Smluvní strany se zavazují sjednat změnu ceny díla, jestliže:</w:t>
      </w:r>
    </w:p>
    <w:p w14:paraId="3F349263" w14:textId="77777777" w:rsidR="003A7520" w:rsidRDefault="003A7520" w:rsidP="003A7520">
      <w:pPr>
        <w:pStyle w:val="Odrky-psmena"/>
        <w:ind w:left="426"/>
      </w:pPr>
      <w:r>
        <w:t>Objednatel požaduje provést práce, které nejsou předmětem díla;</w:t>
      </w:r>
    </w:p>
    <w:p w14:paraId="5EE0B6BB" w14:textId="77777777" w:rsidR="003A7520" w:rsidRDefault="003A7520" w:rsidP="003A7520">
      <w:pPr>
        <w:pStyle w:val="Odrky-psmena"/>
        <w:ind w:left="426"/>
      </w:pPr>
      <w:r>
        <w:t>Objednatel požaduje vypustit práce, které jsou předmětem díla;</w:t>
      </w:r>
    </w:p>
    <w:p w14:paraId="6DCF0ACF" w14:textId="77777777" w:rsidR="003A7520" w:rsidRDefault="003A7520" w:rsidP="003A7520">
      <w:pPr>
        <w:pStyle w:val="Odrky-psmena"/>
        <w:ind w:left="426"/>
      </w:pPr>
      <w:r>
        <w:t>při realizaci díla budou zjištěny skutečnosti, které nebyly v době uzavření smlouvy známy, Zhotovitel je nezavinil ani nemohl předvídat a zároveň tyto skutečnosti mají vliv na cenu díla;</w:t>
      </w:r>
    </w:p>
    <w:p w14:paraId="3ADE9019" w14:textId="77777777" w:rsidR="003A7520" w:rsidRDefault="003A7520" w:rsidP="003A7520">
      <w:pPr>
        <w:pStyle w:val="Odrky-psmena"/>
        <w:ind w:left="426"/>
      </w:pPr>
      <w:r>
        <w:t>při realizaci díla budou zjištěny skutečnosti odlišné od podkladů předaných Objednatelem.</w:t>
      </w:r>
    </w:p>
    <w:p w14:paraId="074AF450" w14:textId="77777777" w:rsidR="003A7520" w:rsidRDefault="003A7520" w:rsidP="003A7520">
      <w:pPr>
        <w:pStyle w:val="Odstavec"/>
        <w:numPr>
          <w:ilvl w:val="0"/>
          <w:numId w:val="5"/>
        </w:numPr>
        <w:ind w:left="0"/>
      </w:pPr>
      <w:r>
        <w:t xml:space="preserve">Změnu ceny díla je možné sjednat pouze dodatkem ke Smlouvě. </w:t>
      </w:r>
    </w:p>
    <w:p w14:paraId="618B63BF" w14:textId="77777777" w:rsidR="003A7520" w:rsidRDefault="003A7520" w:rsidP="003A7520">
      <w:pPr>
        <w:pStyle w:val="Odstavec"/>
        <w:numPr>
          <w:ilvl w:val="0"/>
          <w:numId w:val="5"/>
        </w:numPr>
        <w:ind w:left="0"/>
      </w:pPr>
      <w:r>
        <w:t>Spočívá-li změna ceny díla v provedení prací, bude změna ceny stanovena na základě jednotkové ceny pro danou práci určenou v položkovém rozpočtu (příloha č. 2 Smlouvy). U prací, které nejsou v položkovém rozpočtu určeny, bude změna ceny stanovena na základě ceníku URS.</w:t>
      </w:r>
    </w:p>
    <w:p w14:paraId="3B7E898D" w14:textId="77777777" w:rsidR="003A7520" w:rsidRDefault="003A7520" w:rsidP="003A7520">
      <w:pPr>
        <w:pStyle w:val="Odstavec"/>
        <w:numPr>
          <w:ilvl w:val="0"/>
          <w:numId w:val="0"/>
        </w:numPr>
      </w:pPr>
    </w:p>
    <w:p w14:paraId="006FC709" w14:textId="77777777" w:rsidR="003A7520" w:rsidRDefault="003A7520" w:rsidP="003A7520">
      <w:pPr>
        <w:pStyle w:val="Odstavec"/>
        <w:numPr>
          <w:ilvl w:val="0"/>
          <w:numId w:val="0"/>
        </w:numPr>
      </w:pPr>
    </w:p>
    <w:p w14:paraId="5B334B75" w14:textId="77777777" w:rsidR="003A7520" w:rsidRPr="00321726" w:rsidRDefault="003A7520" w:rsidP="003A7520">
      <w:pPr>
        <w:pStyle w:val="lnek"/>
      </w:pPr>
      <w:r w:rsidRPr="00321726">
        <w:t>Článek 7</w:t>
      </w:r>
    </w:p>
    <w:p w14:paraId="59E2A145" w14:textId="77777777" w:rsidR="003A7520" w:rsidRPr="00321726" w:rsidRDefault="003A7520" w:rsidP="003A7520">
      <w:pPr>
        <w:pStyle w:val="lnek"/>
      </w:pPr>
      <w:r w:rsidRPr="00321726">
        <w:t>Platební podmínky</w:t>
      </w:r>
    </w:p>
    <w:p w14:paraId="6651AA3B" w14:textId="77777777" w:rsidR="003A7520" w:rsidRDefault="003A7520" w:rsidP="003A7520">
      <w:pPr>
        <w:pStyle w:val="Odstavec"/>
        <w:numPr>
          <w:ilvl w:val="0"/>
          <w:numId w:val="10"/>
        </w:numPr>
        <w:ind w:left="0"/>
      </w:pPr>
      <w:r w:rsidRPr="00321726">
        <w:t xml:space="preserve">Cena díla bude hrazena na základě daňových dokladů (faktur) vystavených Zhotovitelem </w:t>
      </w:r>
      <w:r>
        <w:t>takto:</w:t>
      </w:r>
    </w:p>
    <w:p w14:paraId="65FC954A" w14:textId="77777777" w:rsidR="003A7520" w:rsidRDefault="003A7520" w:rsidP="003A7520">
      <w:pPr>
        <w:pStyle w:val="Odstavec"/>
        <w:numPr>
          <w:ilvl w:val="0"/>
          <w:numId w:val="22"/>
        </w:numPr>
      </w:pPr>
      <w:r>
        <w:t xml:space="preserve">Průběžné faktury vždy za práce na díle provedené zhotovitelem za uplynulý kalendářní měsíc, kdy objednatel uhradí vždy jen 80% fakturované částky bez DPH a celou DPH, pokud se nebude jednat o přenos daňové povinnosti dle příslušných daňových předpisů </w:t>
      </w:r>
    </w:p>
    <w:p w14:paraId="25F81B64" w14:textId="77777777" w:rsidR="003A7520" w:rsidRPr="00321726" w:rsidRDefault="003A7520" w:rsidP="003A7520">
      <w:pPr>
        <w:pStyle w:val="Odstavec"/>
        <w:numPr>
          <w:ilvl w:val="0"/>
          <w:numId w:val="22"/>
        </w:numPr>
      </w:pPr>
      <w:r>
        <w:t>Zbývajících 20 % ceny díla až po dokončení a předání d</w:t>
      </w:r>
      <w:r w:rsidRPr="00321726">
        <w:t>íla</w:t>
      </w:r>
      <w:r>
        <w:t xml:space="preserve"> a odstranění případných vad a nedodělků. </w:t>
      </w:r>
    </w:p>
    <w:p w14:paraId="3A3F8732" w14:textId="77777777" w:rsidR="003A7520" w:rsidRDefault="003A7520" w:rsidP="003A7520">
      <w:pPr>
        <w:pStyle w:val="Odstavec"/>
        <w:numPr>
          <w:ilvl w:val="0"/>
          <w:numId w:val="10"/>
        </w:numPr>
        <w:ind w:left="0"/>
      </w:pPr>
      <w:r w:rsidRPr="00321726">
        <w:t>Faktura musí obsahovat náležitosti stanovené</w:t>
      </w:r>
      <w:r>
        <w:t xml:space="preserve"> platnými právními </w:t>
      </w:r>
      <w:r w:rsidRPr="005629E6">
        <w:t>předpisy a musí být označena číslem projektu, jinak ji Objednatel vrátí neproplacenou Zhotoviteli k doplnění</w:t>
      </w:r>
      <w:r>
        <w:t>.</w:t>
      </w:r>
    </w:p>
    <w:p w14:paraId="32326806" w14:textId="77777777" w:rsidR="003A7520" w:rsidRDefault="003A7520" w:rsidP="003A7520">
      <w:pPr>
        <w:pStyle w:val="Odstavec"/>
        <w:numPr>
          <w:ilvl w:val="0"/>
          <w:numId w:val="10"/>
        </w:numPr>
        <w:ind w:left="0"/>
      </w:pPr>
      <w:r>
        <w:t>Přílohou faktury je Objednatelem odsouhlasený soupis provedených prací v členění po položkách dle položkového rozpočtu (příloha č. 2 této Smlouvy). Bez splnění uvedených náležitostí je faktura neúplná a Objednatel není povinen ji hradit.</w:t>
      </w:r>
    </w:p>
    <w:p w14:paraId="52CD865F" w14:textId="77777777" w:rsidR="003A7520" w:rsidRDefault="003A7520" w:rsidP="003A7520">
      <w:pPr>
        <w:pStyle w:val="Odstavec"/>
        <w:numPr>
          <w:ilvl w:val="0"/>
          <w:numId w:val="10"/>
        </w:numPr>
        <w:ind w:left="0"/>
      </w:pPr>
      <w:r>
        <w:t>Splatnost faktury je 30 dnů od jejího doručení Objednateli.</w:t>
      </w:r>
    </w:p>
    <w:p w14:paraId="31A8BC56" w14:textId="77777777" w:rsidR="003A7520" w:rsidRDefault="003A7520">
      <w:pPr>
        <w:spacing w:after="200" w:line="276" w:lineRule="auto"/>
        <w:jc w:val="left"/>
        <w:rPr>
          <w:rFonts w:ascii="Times New Roman" w:eastAsia="Calibri" w:hAnsi="Times New Roman"/>
          <w:sz w:val="24"/>
          <w:szCs w:val="24"/>
          <w:lang w:eastAsia="en-US"/>
        </w:rPr>
      </w:pPr>
      <w:r>
        <w:br w:type="page"/>
      </w:r>
    </w:p>
    <w:p w14:paraId="314DF035" w14:textId="77777777" w:rsidR="003A7520" w:rsidRDefault="003A7520" w:rsidP="003A7520">
      <w:pPr>
        <w:pStyle w:val="Odstavec"/>
        <w:numPr>
          <w:ilvl w:val="0"/>
          <w:numId w:val="0"/>
        </w:numPr>
      </w:pPr>
    </w:p>
    <w:p w14:paraId="1604E73D" w14:textId="77777777" w:rsidR="003A7520" w:rsidRDefault="003A7520" w:rsidP="003A7520">
      <w:pPr>
        <w:pStyle w:val="lnek"/>
      </w:pPr>
      <w:r>
        <w:t>Článek 8</w:t>
      </w:r>
    </w:p>
    <w:p w14:paraId="5527DBA9" w14:textId="77777777" w:rsidR="003A7520" w:rsidRDefault="003A7520" w:rsidP="003A7520">
      <w:pPr>
        <w:pStyle w:val="lnek"/>
      </w:pPr>
      <w:r>
        <w:t>Povinnosti zhotovitele</w:t>
      </w:r>
    </w:p>
    <w:p w14:paraId="7522CDB0" w14:textId="77777777" w:rsidR="003A7520" w:rsidRDefault="003A7520" w:rsidP="003A7520">
      <w:pPr>
        <w:pStyle w:val="Odstavec"/>
        <w:numPr>
          <w:ilvl w:val="0"/>
          <w:numId w:val="4"/>
        </w:numPr>
        <w:ind w:left="0"/>
      </w:pPr>
      <w:r>
        <w:t>Zhotovitel je povinen poskytnout Objednateli a jím pověřeným osobám veškerou nezbytnou součinnost.</w:t>
      </w:r>
    </w:p>
    <w:p w14:paraId="5339DD56" w14:textId="77777777" w:rsidR="003A7520" w:rsidRDefault="003A7520" w:rsidP="003A7520">
      <w:pPr>
        <w:pStyle w:val="Odstavec"/>
        <w:numPr>
          <w:ilvl w:val="0"/>
          <w:numId w:val="4"/>
        </w:numPr>
        <w:ind w:left="0"/>
      </w:pPr>
      <w:r>
        <w:t>Zhotovitel je povinen při provádění díla postupovat s nejvyšší odbornou péčí.</w:t>
      </w:r>
    </w:p>
    <w:p w14:paraId="6DED0495" w14:textId="77777777" w:rsidR="003A7520" w:rsidRPr="0074100D" w:rsidRDefault="003A7520" w:rsidP="003A7520">
      <w:pPr>
        <w:pStyle w:val="Odstavec"/>
        <w:numPr>
          <w:ilvl w:val="0"/>
          <w:numId w:val="4"/>
        </w:numPr>
        <w:ind w:left="0"/>
      </w:pPr>
      <w:r w:rsidRPr="0074100D">
        <w:t xml:space="preserve">Zhotovitel je povinen být po celou dobu provádění díla pojištěn proti škodám způsobeným činností Zhotovitele třetím osobám, včetně možných škod způsobených pracovníky a dodavateli Zhotovitele, škod způsobených ztrátou, odcizením a poškozením majetku Objednatele či třetích osob, </w:t>
      </w:r>
      <w:r>
        <w:t xml:space="preserve">škod způsobených na životním </w:t>
      </w:r>
      <w:r w:rsidRPr="00321726">
        <w:t xml:space="preserve">prostředí, pojištění montážních a stavebních rizik, a to s pojistným krytím minimálně ve výši </w:t>
      </w:r>
      <w:r>
        <w:t xml:space="preserve">30 mil. </w:t>
      </w:r>
      <w:r w:rsidRPr="00321726">
        <w:t xml:space="preserve">Kč. Zhotovitel před uzavřením této Smlouvy prokázal existenci pojištění v rozsahu dle tohoto odstavce Smlouvy předložením potvrzení o existenci pojištění, jež tvoří přílohu č. </w:t>
      </w:r>
      <w:r>
        <w:t>3</w:t>
      </w:r>
      <w:r w:rsidRPr="00321726">
        <w:t xml:space="preserve"> této Smlouvy. Zhotovitel se zavazuje udržovat pojištění v rozsahu dle této přílohy až do</w:t>
      </w:r>
      <w:r w:rsidRPr="0074100D">
        <w:t xml:space="preserve"> řádného předání a převzetí díla dle článku 11 této Smlouvy.</w:t>
      </w:r>
    </w:p>
    <w:p w14:paraId="38D5A7E3" w14:textId="77777777" w:rsidR="003A7520" w:rsidRDefault="003A7520" w:rsidP="003A7520">
      <w:pPr>
        <w:pStyle w:val="Odstavec"/>
        <w:numPr>
          <w:ilvl w:val="0"/>
          <w:numId w:val="4"/>
        </w:numPr>
        <w:ind w:left="0"/>
      </w:pPr>
      <w:r>
        <w:t>Zhotovitel zabezpečuje zařízení staveniště v souladu se svými potřebami, dokumentací předanou Objednatelem a požadavky Objednatele. Zhotovitel je povinen zajistit si na vlastní náklady připojení staveniště na zdroje elektrické energie a vody, zřídit si po dohodě s Objednatelem podružné odběrné místo se samostatným měřením nebo po dohodě s vlastníkem sítě samostatné odběrné místo a hradit průběžně náklady spojené s odběrem. Zhotovitel se zavazuje zachovávat na staveništi čistotu a pořádek, je povinen denně odstraňovat na své náklady odpady a nečistoty vzniklé v důsledku činnosti na staveništi, technickými či jinými opatřeními zabraňovat pronikání nečistot mimo staveniště, jakož i provádět úklid nečistot způsobených Zhotovitelem a dalšími osobami podílejícími na základě pokynů Zhotovitele na provádění díla mimo staveniště.</w:t>
      </w:r>
    </w:p>
    <w:p w14:paraId="77968EB2" w14:textId="77777777" w:rsidR="003A7520" w:rsidRDefault="003A7520" w:rsidP="003A7520">
      <w:pPr>
        <w:pStyle w:val="Odstavec"/>
        <w:numPr>
          <w:ilvl w:val="0"/>
          <w:numId w:val="4"/>
        </w:numPr>
        <w:ind w:left="0"/>
      </w:pPr>
      <w:r>
        <w:t xml:space="preserve">Zhotovitel zajistí v rámci zařízení staveniště v přiměřeném rozsahu podmínky pro výkon funkce autorského dozoru projektanta a technického dozoru Objednatele, stejně jako pro činnost koordinátora bezpečnosti a ochrany zdraví při práci na staveništi. </w:t>
      </w:r>
    </w:p>
    <w:p w14:paraId="65ED3DB2" w14:textId="77777777" w:rsidR="003A7520" w:rsidRDefault="003A7520" w:rsidP="003A7520">
      <w:pPr>
        <w:pStyle w:val="Odstavec"/>
        <w:numPr>
          <w:ilvl w:val="0"/>
          <w:numId w:val="4"/>
        </w:numPr>
        <w:ind w:left="0"/>
      </w:pPr>
      <w:r w:rsidRPr="0066762A">
        <w:t xml:space="preserve">Zhotovitel </w:t>
      </w:r>
      <w:r>
        <w:t xml:space="preserve">je povinen střežit staveniště, zabránit vstupu nepovolaných osob a dbát ochrany věcí nacházejících se na staveništi. Zhotovitel přijme nezbytná opatření k ochraně </w:t>
      </w:r>
      <w:r w:rsidRPr="0066762A">
        <w:t xml:space="preserve">osob oprávněných k pohybu na staveništi, a </w:t>
      </w:r>
      <w:r>
        <w:t xml:space="preserve">na </w:t>
      </w:r>
      <w:r w:rsidRPr="0066762A">
        <w:t>ochranu prováděného díla.</w:t>
      </w:r>
      <w:r>
        <w:t xml:space="preserve"> Zhotovitel má v průběhu realizace a dokončování díla výhradní odpovědnost za zajištění bezpečnosti všech osob oprávněných k pohybu na staveništi, plnění podmínek bezpečnosti práce, udržování staveniště ve stavu umožňujícím předcházení vzniku škod, zajištění veškerých bezpečnostních a dopravních opatření na staveništi a osazení případného značení jakož i provádění veškerých úkonů vedoucích k ochraně životního prostředí na staveništi i mimo ně a k zabránění škod vzniklých znečištěním půdy, vod či ovzduší.</w:t>
      </w:r>
    </w:p>
    <w:p w14:paraId="5964B964" w14:textId="77777777" w:rsidR="003A7520" w:rsidRDefault="003A7520" w:rsidP="003A7520">
      <w:pPr>
        <w:pStyle w:val="Odstavec"/>
        <w:numPr>
          <w:ilvl w:val="0"/>
          <w:numId w:val="4"/>
        </w:numPr>
        <w:ind w:left="0"/>
      </w:pPr>
      <w:r>
        <w:t>Předá-li Objednatel Zhotoviteli dokumentaci o inženýrských sítích vedoucích staveništěm, zavazuje se Zhotovitel zabezpečit jejich vytyčení a odpovídá za jejich neporušení a ochranu.</w:t>
      </w:r>
    </w:p>
    <w:p w14:paraId="08292878" w14:textId="77777777" w:rsidR="003A7520" w:rsidRPr="008F4F97" w:rsidRDefault="003A7520" w:rsidP="003A7520">
      <w:pPr>
        <w:pStyle w:val="Odstavec"/>
        <w:numPr>
          <w:ilvl w:val="0"/>
          <w:numId w:val="4"/>
        </w:numPr>
        <w:ind w:left="0"/>
      </w:pPr>
      <w:r w:rsidRPr="008F4F97">
        <w:t xml:space="preserve">Zhotovitel se zavazuje vést stavební deník v rozsahu stanoveném právními předpisy. Do stavebního deníku se zapisují všechny skutečnosti rozhodné pro plnění povinností vzniklých </w:t>
      </w:r>
      <w:r w:rsidRPr="008F4F97">
        <w:lastRenderedPageBreak/>
        <w:t>ze Smlouvy, zejména údaje o časovém postupu a množství prováděných prací, jejich rozsahu, jakosti a způsobu provedení včetně zdůvodnění případných odchylek od projektové dokumentace. Povinnost vést stavební deník končí předáním a převzetím díla, popř. dnem odstranění vad a nedodělků uvedených v protokolu o předání a převzetí díla.</w:t>
      </w:r>
    </w:p>
    <w:p w14:paraId="2E022FBA" w14:textId="77777777" w:rsidR="003A7520" w:rsidRPr="00321726" w:rsidRDefault="003A7520" w:rsidP="003A7520">
      <w:pPr>
        <w:pStyle w:val="Odstavec"/>
        <w:numPr>
          <w:ilvl w:val="0"/>
          <w:numId w:val="5"/>
        </w:numPr>
        <w:ind w:left="0"/>
      </w:pPr>
      <w:r w:rsidRPr="008F4F97">
        <w:t xml:space="preserve">Zápisy do </w:t>
      </w:r>
      <w:r>
        <w:t xml:space="preserve">stavebního deníku mohou provádět za Zhotovitele stavbyvedoucí, za Objednatele technický dozor, dále pak osoby (nebo jejich zástupci) vykonávající funkci </w:t>
      </w:r>
      <w:r w:rsidRPr="00321726">
        <w:t>autorského dozoru projektanta.</w:t>
      </w:r>
    </w:p>
    <w:p w14:paraId="24EDCBE3" w14:textId="77777777" w:rsidR="003A7520" w:rsidRPr="00321726" w:rsidRDefault="003A7520" w:rsidP="003A7520">
      <w:pPr>
        <w:pStyle w:val="Odstavec"/>
        <w:numPr>
          <w:ilvl w:val="0"/>
          <w:numId w:val="5"/>
        </w:numPr>
        <w:ind w:left="0"/>
      </w:pPr>
      <w:r w:rsidRPr="00321726">
        <w:t>Zápis do stavebního deníku se provede zásadně v den, kdy nastala skutečnost zapisovaná do stavebního deníku. Výjimečně a v odůvodněných případech tak lze učinit následující den po dni zapisované události.</w:t>
      </w:r>
    </w:p>
    <w:p w14:paraId="51B38AB9" w14:textId="77777777" w:rsidR="003A7520" w:rsidRPr="00321726" w:rsidRDefault="003A7520" w:rsidP="003A7520">
      <w:pPr>
        <w:pStyle w:val="Odstavec"/>
        <w:numPr>
          <w:ilvl w:val="0"/>
          <w:numId w:val="5"/>
        </w:numPr>
        <w:ind w:left="0"/>
      </w:pPr>
      <w:r w:rsidRPr="00321726">
        <w:t xml:space="preserve">Ve stavebním deníku se vyznačí doklady, které se v jednom vyhotovení (v prvopise nebo opise) ukládají přímo na staveništi. Jde zejména o výkresy a zvláštní výkresy dokumentující odchylky od projektové dokumentace. </w:t>
      </w:r>
    </w:p>
    <w:p w14:paraId="6FDDAB14" w14:textId="77777777" w:rsidR="003A7520" w:rsidRDefault="003A7520" w:rsidP="003A7520">
      <w:pPr>
        <w:pStyle w:val="Odstavec"/>
        <w:numPr>
          <w:ilvl w:val="0"/>
          <w:numId w:val="5"/>
        </w:numPr>
        <w:ind w:left="0"/>
      </w:pPr>
      <w:r w:rsidRPr="00321726">
        <w:t>Objednatel je oprávněn průběžně kontrolovat provádění díla, přičemž zjistí-li, že Zhotovitel provádí</w:t>
      </w:r>
      <w:r w:rsidRPr="008E0500">
        <w:t xml:space="preserve"> dílo v rozporu s</w:t>
      </w:r>
      <w:r>
        <w:t>e S</w:t>
      </w:r>
      <w:r w:rsidRPr="008E0500">
        <w:t xml:space="preserve">mlouvou, </w:t>
      </w:r>
      <w:r>
        <w:t>vyzve jej Objednatel, aby vady v přiměřené lhůtě odstranil. Neučiní-li tak, je Objednatel oprávněn od Smlouvy odstoupit.</w:t>
      </w:r>
    </w:p>
    <w:p w14:paraId="25F9103C" w14:textId="77777777" w:rsidR="003A7520" w:rsidRDefault="003A7520" w:rsidP="003A7520">
      <w:pPr>
        <w:pStyle w:val="Odstavec"/>
        <w:numPr>
          <w:ilvl w:val="0"/>
          <w:numId w:val="4"/>
        </w:numPr>
        <w:ind w:left="0"/>
      </w:pPr>
      <w:r>
        <w:t xml:space="preserve">Zhotovitel je povinen Objednatele vyzvat vždy ke kontrole těch částí díla, které mají být dalším postupem zakryty či jinak znepřístupněny. Poruší-li svoji povinnost, je povinen na své náklady části díla odkrýt či jinak zpřístupnit. Tyto náklady nese také tehdy, pokud sice Objednatel nevyužil svého práva kontroly, nicméně se ukáže, že Zhotovitel provedl část díla v rozporu se Smlouvou. </w:t>
      </w:r>
    </w:p>
    <w:p w14:paraId="5EF08BE9" w14:textId="77777777" w:rsidR="003A7520" w:rsidRDefault="003A7520" w:rsidP="003A7520">
      <w:pPr>
        <w:pStyle w:val="Odstavec"/>
        <w:numPr>
          <w:ilvl w:val="0"/>
          <w:numId w:val="4"/>
        </w:numPr>
        <w:ind w:left="0"/>
      </w:pPr>
      <w:r w:rsidRPr="00996AD4">
        <w:t xml:space="preserve">Pokud Zhotovitel závažným způsobem porušuje Smlouvu, je Objednatel oprávněn zastavit provádění stavebních prací. Zastavení prací se provede zápisem do stavebního deníku a náklady vzniklé zastavením prací nese Zhotovitel. Objednatel je v takovém případě povinen uvést okolnosti, které k zastavení vedly, stanovit termín odstranění vad, případně uvést další informace a požadavky směřující k řádnému provádění díla. </w:t>
      </w:r>
    </w:p>
    <w:p w14:paraId="4D3459BD" w14:textId="77777777" w:rsidR="003A7520" w:rsidRPr="005629E6" w:rsidRDefault="003A7520" w:rsidP="003A7520">
      <w:pPr>
        <w:pStyle w:val="Odstavec"/>
        <w:numPr>
          <w:ilvl w:val="0"/>
          <w:numId w:val="4"/>
        </w:numPr>
        <w:ind w:left="0"/>
      </w:pPr>
      <w:r w:rsidRPr="005629E6">
        <w:t xml:space="preserve">Zhotovitel se dále zavazuje: </w:t>
      </w:r>
    </w:p>
    <w:p w14:paraId="6C63774E" w14:textId="77777777" w:rsidR="003A7520" w:rsidRPr="005629E6" w:rsidRDefault="003A7520" w:rsidP="003A7520">
      <w:pPr>
        <w:pStyle w:val="Odstavecseseznamem"/>
        <w:numPr>
          <w:ilvl w:val="0"/>
          <w:numId w:val="23"/>
        </w:numPr>
        <w:spacing w:after="200" w:line="276" w:lineRule="auto"/>
        <w:contextualSpacing/>
        <w:jc w:val="both"/>
      </w:pPr>
      <w:r w:rsidRPr="005629E6">
        <w:t>dle § 2 e) zákona č. 320/2001 Sb., o finanční kontrole ve veřejné správě, ve znění pozdějších předpisů spolupůsobit při výkonu finanční kontroly</w:t>
      </w:r>
      <w:r>
        <w:t>;</w:t>
      </w:r>
    </w:p>
    <w:p w14:paraId="3EE4EEC3" w14:textId="77777777" w:rsidR="003A7520" w:rsidRPr="005629E6" w:rsidRDefault="003A7520" w:rsidP="003A7520">
      <w:pPr>
        <w:pStyle w:val="Odstavecseseznamem"/>
        <w:numPr>
          <w:ilvl w:val="0"/>
          <w:numId w:val="23"/>
        </w:numPr>
        <w:spacing w:after="200" w:line="276" w:lineRule="auto"/>
        <w:contextualSpacing/>
        <w:jc w:val="both"/>
      </w:pPr>
      <w:r w:rsidRPr="005629E6">
        <w:t>uchovávat veškerou dokumentaci související s realizací projektu včetně účetních dokladů minimálně do konce roku 2028. Pokud je v českých právních předpisech stanovena lhůta delší, musí ji žadatel/příjemce použít;</w:t>
      </w:r>
    </w:p>
    <w:p w14:paraId="6FA87964" w14:textId="77777777" w:rsidR="003A7520" w:rsidRPr="005629E6" w:rsidRDefault="003A7520" w:rsidP="003A7520">
      <w:pPr>
        <w:pStyle w:val="Odstavecseseznamem"/>
        <w:numPr>
          <w:ilvl w:val="0"/>
          <w:numId w:val="23"/>
        </w:numPr>
        <w:spacing w:after="200" w:line="276" w:lineRule="auto"/>
        <w:contextualSpacing/>
        <w:jc w:val="both"/>
      </w:pPr>
      <w:r w:rsidRPr="005629E6">
        <w:t xml:space="preserve">minimálně </w:t>
      </w:r>
      <w:r>
        <w:t>po dobu 10 let</w:t>
      </w:r>
      <w:r w:rsidRPr="005629E6">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D45E744" w14:textId="77777777" w:rsidR="003A7520" w:rsidRDefault="003A7520" w:rsidP="003A7520">
      <w:pPr>
        <w:pStyle w:val="Odstavec"/>
        <w:numPr>
          <w:ilvl w:val="0"/>
          <w:numId w:val="0"/>
        </w:numPr>
      </w:pPr>
    </w:p>
    <w:p w14:paraId="6DC5F1F1" w14:textId="77777777" w:rsidR="003A7520" w:rsidRDefault="003A7520" w:rsidP="003A7520">
      <w:pPr>
        <w:pStyle w:val="lnek"/>
      </w:pPr>
      <w:r>
        <w:lastRenderedPageBreak/>
        <w:t>Článek 9</w:t>
      </w:r>
    </w:p>
    <w:p w14:paraId="5DDFAD60" w14:textId="77777777" w:rsidR="003A7520" w:rsidRDefault="003A7520" w:rsidP="003A7520">
      <w:pPr>
        <w:pStyle w:val="lnek"/>
      </w:pPr>
      <w:r>
        <w:t>Povinnosti objednatele</w:t>
      </w:r>
    </w:p>
    <w:p w14:paraId="690B1B68" w14:textId="77777777" w:rsidR="003A7520" w:rsidRDefault="003A7520" w:rsidP="003A7520">
      <w:pPr>
        <w:pStyle w:val="Odstavec"/>
        <w:numPr>
          <w:ilvl w:val="0"/>
          <w:numId w:val="19"/>
        </w:numPr>
        <w:ind w:left="0"/>
      </w:pPr>
      <w:r>
        <w:t>Bez ohledu na ostatní ustanovení Smlouvy, Objednatel odpovídá za správnost a úplnost Zhotoviteli předané projektové dokumentace.</w:t>
      </w:r>
    </w:p>
    <w:p w14:paraId="6A275552" w14:textId="77777777" w:rsidR="003A7520" w:rsidRDefault="003A7520" w:rsidP="003A7520">
      <w:pPr>
        <w:pStyle w:val="Odstavec"/>
        <w:numPr>
          <w:ilvl w:val="0"/>
          <w:numId w:val="19"/>
        </w:numPr>
        <w:ind w:left="0"/>
      </w:pPr>
      <w:r>
        <w:t>Objednatel předá Zhotoviteli staveniště ve stavu způsobilému k řádnému provádění prací. O předání sepíší smluvní strany zápis do stavebního deníku. P</w:t>
      </w:r>
      <w:r w:rsidRPr="00390A91">
        <w:t>řevzetí</w:t>
      </w:r>
      <w:r>
        <w:t>m</w:t>
      </w:r>
      <w:r w:rsidRPr="00390A91">
        <w:t xml:space="preserve"> staveniště </w:t>
      </w:r>
      <w:r>
        <w:t xml:space="preserve">se Zhotovitel zavazuje opatrovat všechny věci Objednatele, které se na staveništi nacházejí, a nese nebezpečí škody na nich vzniklé. </w:t>
      </w:r>
    </w:p>
    <w:p w14:paraId="02012440" w14:textId="77777777" w:rsidR="003A7520" w:rsidRDefault="003A7520" w:rsidP="003A7520">
      <w:pPr>
        <w:pStyle w:val="Odstavec"/>
        <w:numPr>
          <w:ilvl w:val="0"/>
          <w:numId w:val="5"/>
        </w:numPr>
        <w:ind w:left="0"/>
      </w:pPr>
      <w:r>
        <w:t>Objednatel zajistí, aby průběh stavebních prací Z</w:t>
      </w:r>
      <w:r w:rsidRPr="00390A91">
        <w:t>hotovitele nebyl omezov</w:t>
      </w:r>
      <w:r>
        <w:t>án a rušen právy třetích osob.</w:t>
      </w:r>
    </w:p>
    <w:p w14:paraId="00D86F97" w14:textId="77777777" w:rsidR="003A7520" w:rsidRDefault="003A7520" w:rsidP="003A7520">
      <w:pPr>
        <w:pStyle w:val="Odstavec"/>
        <w:numPr>
          <w:ilvl w:val="0"/>
          <w:numId w:val="5"/>
        </w:numPr>
        <w:ind w:left="0"/>
      </w:pPr>
      <w:r w:rsidRPr="008E0500">
        <w:t xml:space="preserve">Objednatel je povinen, pokud to vyplývá </w:t>
      </w:r>
      <w:r>
        <w:t>z</w:t>
      </w:r>
      <w:r w:rsidRPr="008E0500">
        <w:t xml:space="preserve"> právních předpisů, jmenovat </w:t>
      </w:r>
      <w:r>
        <w:t>koordinátora bezpečnosti a ochrany zdraví při práci na staveništi (dále jen „koordinátor BOZP“). Tuto povinnost nesmí O</w:t>
      </w:r>
      <w:r w:rsidRPr="008E0500">
        <w:t>bjedn</w:t>
      </w:r>
      <w:r>
        <w:t>atel žádnou formou přenášet na Z</w:t>
      </w:r>
      <w:r w:rsidRPr="008E0500">
        <w:t>hotovitele.</w:t>
      </w:r>
      <w:r>
        <w:t xml:space="preserve"> Koordinátor BOZP je oprávněn udělovat Zhotoviteli závazné pokyny týkající se bezpečnosti práce na staveništi a v jeho okolí, jejichž potřeba vyplývá z koordinace bezpečnosti práce a činností Zhotovitele s provozem Objednatele a dalších subjektů působících v areálu. V případě ohrožení provozu Objednatele či dalších subjektů působících v areálu v důsledku postupu Zhotovitele nebo třetích osob podílejících se na realizaci díla je Koordinátor BOZP oprávněn požadovat okamžité přerušení prací a odstranění závadného stavu; v případě, že nebyl Koordinátor BOZP jmenován, přebírá tuto pravomoc technický dozor Objednatele.</w:t>
      </w:r>
    </w:p>
    <w:p w14:paraId="0A3D9A26" w14:textId="77777777" w:rsidR="003A7520" w:rsidRDefault="003A7520" w:rsidP="003A7520">
      <w:pPr>
        <w:pStyle w:val="Zkladntext2"/>
        <w:rPr>
          <w:sz w:val="24"/>
        </w:rPr>
      </w:pPr>
    </w:p>
    <w:p w14:paraId="784F674E" w14:textId="77777777" w:rsidR="003A7520" w:rsidRDefault="003A7520" w:rsidP="003A7520">
      <w:pPr>
        <w:pStyle w:val="lnek"/>
        <w:keepNext/>
      </w:pPr>
      <w:r>
        <w:t>Článek 10</w:t>
      </w:r>
    </w:p>
    <w:p w14:paraId="193B21AB" w14:textId="77777777" w:rsidR="003A7520" w:rsidRDefault="003A7520" w:rsidP="003A7520">
      <w:pPr>
        <w:pStyle w:val="lnek"/>
        <w:keepNext/>
      </w:pPr>
      <w:r>
        <w:t>Povinnosti smluvních stran</w:t>
      </w:r>
    </w:p>
    <w:p w14:paraId="0C874C41" w14:textId="77777777" w:rsidR="003A7520" w:rsidRDefault="003A7520" w:rsidP="003A7520">
      <w:pPr>
        <w:pStyle w:val="Odstavec"/>
        <w:numPr>
          <w:ilvl w:val="0"/>
          <w:numId w:val="11"/>
        </w:numPr>
        <w:ind w:left="0"/>
      </w:pPr>
      <w:r>
        <w:t>Nestanoví-li Smlouva jinak, jsou smluvní strany povinny plnit své povinnosti bez zbytečného odkladu a se zřetelem k řádnému provádění díla.</w:t>
      </w:r>
    </w:p>
    <w:p w14:paraId="3D8516C1" w14:textId="77777777" w:rsidR="003A7520" w:rsidRDefault="003A7520" w:rsidP="003A7520">
      <w:pPr>
        <w:pStyle w:val="Odstavec"/>
        <w:numPr>
          <w:ilvl w:val="0"/>
          <w:numId w:val="11"/>
        </w:numPr>
        <w:ind w:left="0"/>
      </w:pPr>
      <w:r>
        <w:t>Na výzvu smluvní strany se kontrolního dne zúčastní osoby oprávněné k právním jednáním, jimiž má být řešen vzniklý rozpor.</w:t>
      </w:r>
    </w:p>
    <w:p w14:paraId="35C6CC58" w14:textId="77777777" w:rsidR="003A7520" w:rsidRDefault="003A7520" w:rsidP="003A7520">
      <w:pPr>
        <w:pStyle w:val="Odstavec"/>
        <w:numPr>
          <w:ilvl w:val="0"/>
          <w:numId w:val="0"/>
        </w:numPr>
      </w:pPr>
    </w:p>
    <w:p w14:paraId="269A2AD4" w14:textId="77777777" w:rsidR="003A7520" w:rsidRDefault="003A7520" w:rsidP="003A7520">
      <w:pPr>
        <w:pStyle w:val="lnek"/>
        <w:keepNext/>
      </w:pPr>
      <w:r>
        <w:t>Článek 11</w:t>
      </w:r>
    </w:p>
    <w:p w14:paraId="0369DF36" w14:textId="77777777" w:rsidR="003A7520" w:rsidRDefault="003A7520" w:rsidP="003A7520">
      <w:pPr>
        <w:pStyle w:val="lnek"/>
        <w:keepNext/>
      </w:pPr>
      <w:r>
        <w:t>Předání a převzetí díla</w:t>
      </w:r>
    </w:p>
    <w:p w14:paraId="0FA4C614" w14:textId="77777777" w:rsidR="003A7520" w:rsidRPr="00321726" w:rsidRDefault="003A7520" w:rsidP="003A7520">
      <w:pPr>
        <w:pStyle w:val="Odstavec"/>
        <w:numPr>
          <w:ilvl w:val="0"/>
          <w:numId w:val="14"/>
        </w:numPr>
        <w:ind w:left="0"/>
      </w:pPr>
      <w:r>
        <w:t xml:space="preserve">Dokončené dílo je Zhotovitel oprávněn Objednateli předat a Objednatel je povinen dílo převzít. </w:t>
      </w:r>
      <w:r w:rsidRPr="008E0500">
        <w:t>Objednatel je povinen dílo převzít i před</w:t>
      </w:r>
      <w:r>
        <w:t xml:space="preserve"> sjednaným termínem</w:t>
      </w:r>
      <w:r w:rsidRPr="008E0500">
        <w:t>.</w:t>
      </w:r>
      <w:r>
        <w:t xml:space="preserve"> Zhotovitel je povinen vyzvat Objednatele k převzetí díla alespoň deset (10) dnů před plánovaným </w:t>
      </w:r>
      <w:r w:rsidRPr="00321726">
        <w:t>datem převzetí.</w:t>
      </w:r>
    </w:p>
    <w:p w14:paraId="3F4FAE3B" w14:textId="77777777" w:rsidR="003A7520" w:rsidRPr="008E0500" w:rsidRDefault="003A7520" w:rsidP="003A7520">
      <w:pPr>
        <w:pStyle w:val="Odstavec"/>
        <w:numPr>
          <w:ilvl w:val="0"/>
          <w:numId w:val="5"/>
        </w:numPr>
        <w:ind w:left="0"/>
      </w:pPr>
      <w:r>
        <w:t>Objednatel</w:t>
      </w:r>
      <w:r w:rsidRPr="00321726">
        <w:t xml:space="preserve"> není povinen</w:t>
      </w:r>
      <w:r>
        <w:t xml:space="preserve"> převzít dílo, které vykazuje vady nebo nedodělky, byť by samy o sobě ani ve spojení s jinými nebránily jeho řádnému užívání. Objednatel není povinen převzít dílo, jestliže nebyl proveden celkový úklid stavby, vyklizení a odstranění </w:t>
      </w:r>
      <w:r w:rsidRPr="008E0500">
        <w:t xml:space="preserve">staveniště a </w:t>
      </w:r>
      <w:r>
        <w:t xml:space="preserve">jejího </w:t>
      </w:r>
      <w:r w:rsidRPr="008E0500">
        <w:t xml:space="preserve">okolí </w:t>
      </w:r>
      <w:r>
        <w:t>a pokud nebyly uvedeny</w:t>
      </w:r>
      <w:r w:rsidRPr="008E0500">
        <w:t xml:space="preserve"> všech</w:t>
      </w:r>
      <w:r>
        <w:t>ny</w:t>
      </w:r>
      <w:r w:rsidRPr="008E0500">
        <w:t xml:space="preserve"> </w:t>
      </w:r>
      <w:r>
        <w:t>nezastavené povrchy dotčené</w:t>
      </w:r>
      <w:r w:rsidRPr="008E0500">
        <w:t xml:space="preserve"> </w:t>
      </w:r>
      <w:r>
        <w:t>prováděním</w:t>
      </w:r>
      <w:r w:rsidRPr="008E0500">
        <w:t xml:space="preserve"> </w:t>
      </w:r>
      <w:r>
        <w:t xml:space="preserve">díla </w:t>
      </w:r>
      <w:r w:rsidRPr="008E0500">
        <w:t>do původního stavu</w:t>
      </w:r>
      <w:r>
        <w:t>.</w:t>
      </w:r>
    </w:p>
    <w:p w14:paraId="6EDBD36A" w14:textId="77777777" w:rsidR="003A7520" w:rsidRDefault="003A7520" w:rsidP="003A7520">
      <w:pPr>
        <w:pStyle w:val="Odstavec"/>
        <w:numPr>
          <w:ilvl w:val="0"/>
          <w:numId w:val="5"/>
        </w:numPr>
        <w:ind w:left="0"/>
      </w:pPr>
      <w:r>
        <w:lastRenderedPageBreak/>
        <w:t>O nepřevzetí díla sepíší smluvní strany zápis, v němž uvedou důvody nepřevzetí a dohodnou náhradní termín předání a převzetí díla.</w:t>
      </w:r>
    </w:p>
    <w:p w14:paraId="024A7C61" w14:textId="77777777" w:rsidR="003A7520" w:rsidRPr="008E0500" w:rsidRDefault="003A7520" w:rsidP="003A7520">
      <w:pPr>
        <w:pStyle w:val="Odstavec"/>
        <w:numPr>
          <w:ilvl w:val="0"/>
          <w:numId w:val="5"/>
        </w:numPr>
        <w:ind w:left="0"/>
      </w:pPr>
      <w:r>
        <w:t>K předání a převzetí díla dochází podpisem protokolu o předání a převzetí díla. Rozhodne-li se Objednatel převzít dílo, které vykazuje vady nebo nedodělky, uvedou se v protokolu o předání a převzetí díla i s termínem jejich odstranění (včetně odstranění jejich příčin).</w:t>
      </w:r>
    </w:p>
    <w:p w14:paraId="7E9233E1" w14:textId="77777777" w:rsidR="003A7520" w:rsidRDefault="003A7520" w:rsidP="003A7520">
      <w:pPr>
        <w:pStyle w:val="Odstavec"/>
        <w:numPr>
          <w:ilvl w:val="0"/>
          <w:numId w:val="5"/>
        </w:numPr>
        <w:ind w:left="0"/>
      </w:pPr>
      <w:r>
        <w:t xml:space="preserve">Přílohou protokolu o předání a převzetí díla je </w:t>
      </w:r>
      <w:r w:rsidRPr="008E0500">
        <w:t>věcně členěný číslovaný seznam dokladů k</w:t>
      </w:r>
      <w:r>
        <w:t> </w:t>
      </w:r>
      <w:r w:rsidRPr="008E0500">
        <w:t>předávané</w:t>
      </w:r>
      <w:r>
        <w:t xml:space="preserve">mu dílu, </w:t>
      </w:r>
      <w:r w:rsidRPr="008E0500">
        <w:t xml:space="preserve">včetně </w:t>
      </w:r>
      <w:r>
        <w:t>dokladů o</w:t>
      </w:r>
      <w:r w:rsidRPr="008E0500">
        <w:t xml:space="preserve"> provedených zkouškách, revizích a</w:t>
      </w:r>
      <w:r>
        <w:t xml:space="preserve"> dokladů</w:t>
      </w:r>
      <w:r w:rsidRPr="008E0500">
        <w:t xml:space="preserve"> od příslušných</w:t>
      </w:r>
      <w:r>
        <w:t xml:space="preserve"> správců sítí k napojení odběrů </w:t>
      </w:r>
      <w:r w:rsidRPr="008E0500">
        <w:t xml:space="preserve">tak, aby byl zajištěn bezproblémový </w:t>
      </w:r>
      <w:r>
        <w:t xml:space="preserve">a </w:t>
      </w:r>
      <w:r w:rsidRPr="008E0500">
        <w:t xml:space="preserve">plynulý přechod k plnému </w:t>
      </w:r>
      <w:r>
        <w:t xml:space="preserve">užívání </w:t>
      </w:r>
      <w:r w:rsidRPr="008E0500">
        <w:t>díla.</w:t>
      </w:r>
    </w:p>
    <w:p w14:paraId="49DD4A1B" w14:textId="77777777" w:rsidR="003A7520" w:rsidRDefault="003A7520" w:rsidP="003A7520">
      <w:pPr>
        <w:pStyle w:val="Odstavec"/>
        <w:numPr>
          <w:ilvl w:val="0"/>
          <w:numId w:val="5"/>
        </w:numPr>
        <w:ind w:left="0"/>
      </w:pPr>
      <w:r w:rsidRPr="002522D9">
        <w:t>Specifickou součástí díla bude návod na užívání stavby zpracovaný vyč</w:t>
      </w:r>
      <w:r>
        <w:t xml:space="preserve">erpávajícím způsobem. Dále seznam výrobků a zařízení, </w:t>
      </w:r>
      <w:r w:rsidRPr="002522D9">
        <w:t>na než se vztahují podle před</w:t>
      </w:r>
      <w:r>
        <w:t>pisů zvláštní podmínky obsluhy -</w:t>
      </w:r>
      <w:r w:rsidRPr="002522D9">
        <w:t xml:space="preserve"> užívá</w:t>
      </w:r>
      <w:r>
        <w:t xml:space="preserve">ní (doklady o zaškolení obsluhy, školitel, školený, </w:t>
      </w:r>
      <w:r w:rsidRPr="002522D9">
        <w:t>výsledky školení, provozní řády, bezpeč</w:t>
      </w:r>
      <w:r>
        <w:t xml:space="preserve">nostní podmínky v kopiích budou </w:t>
      </w:r>
      <w:r w:rsidRPr="002522D9">
        <w:t>vyvěšeny na příslušných pr</w:t>
      </w:r>
      <w:r>
        <w:t>acovištích tak, aby bylo zřejmé, čeho se týkají) -</w:t>
      </w:r>
      <w:r w:rsidRPr="002522D9">
        <w:t xml:space="preserve"> OIP, seznam dokladů -</w:t>
      </w:r>
      <w:r>
        <w:t xml:space="preserve"> </w:t>
      </w:r>
      <w:r w:rsidRPr="002522D9">
        <w:t>požárně bezpečnostní řešení stavby</w:t>
      </w:r>
      <w:r>
        <w:t>,</w:t>
      </w:r>
      <w:r w:rsidRPr="002522D9">
        <w:t xml:space="preserve"> systémové prostředky PO, individuální hasic</w:t>
      </w:r>
      <w:r>
        <w:t>í přístroje, prohlášení o shodě</w:t>
      </w:r>
      <w:r w:rsidRPr="002522D9">
        <w:t xml:space="preserve"> pro použ</w:t>
      </w:r>
      <w:r>
        <w:t xml:space="preserve">ité stavební a jiné materiály, </w:t>
      </w:r>
      <w:r w:rsidRPr="002522D9">
        <w:t xml:space="preserve">piktogramy o zařízeních el., únikové cesty apod., seznam revizních zpráv a jejich přílohy v členění podle medií, </w:t>
      </w:r>
      <w:r>
        <w:t>silnoproudá elektrotechnika,</w:t>
      </w:r>
      <w:r w:rsidRPr="002522D9">
        <w:t xml:space="preserve"> komín, vzduchotechnika, voda, plyn, kanalizace, dokumentace skutečného provedení stavby (opravená projektová dokumentace) </w:t>
      </w:r>
    </w:p>
    <w:p w14:paraId="4970D908" w14:textId="77777777" w:rsidR="003A7520" w:rsidRPr="008E0500" w:rsidRDefault="003A7520" w:rsidP="003A7520">
      <w:pPr>
        <w:pStyle w:val="Odstavec"/>
        <w:numPr>
          <w:ilvl w:val="0"/>
          <w:numId w:val="5"/>
        </w:numPr>
        <w:ind w:left="0"/>
      </w:pPr>
      <w:r w:rsidRPr="008E0500">
        <w:t>Bez předchozí dohody nesmí objednatel užívat dílo nebo jeho část, která nebyla předána a převzata.</w:t>
      </w:r>
    </w:p>
    <w:p w14:paraId="0942DEFA" w14:textId="77777777" w:rsidR="003A7520" w:rsidRDefault="003A7520" w:rsidP="003A7520">
      <w:pPr>
        <w:pStyle w:val="lnek"/>
      </w:pPr>
      <w:r>
        <w:t>Článek 12</w:t>
      </w:r>
    </w:p>
    <w:p w14:paraId="6570D2D7" w14:textId="77777777" w:rsidR="003A7520" w:rsidRDefault="003A7520" w:rsidP="003A7520">
      <w:pPr>
        <w:pStyle w:val="lnek"/>
      </w:pPr>
      <w:r>
        <w:t>Odpovědnost za vady</w:t>
      </w:r>
    </w:p>
    <w:p w14:paraId="345580E3" w14:textId="77777777" w:rsidR="003A7520" w:rsidRDefault="003A7520" w:rsidP="003A7520">
      <w:pPr>
        <w:pStyle w:val="Odstavec"/>
        <w:numPr>
          <w:ilvl w:val="0"/>
          <w:numId w:val="13"/>
        </w:numPr>
        <w:ind w:left="0"/>
      </w:pPr>
      <w:r>
        <w:t>Zhotovitel je povinen provést dílo řádně, tj. způsobem stanoveným Smlouvou a bez jakýchkoli vad a nedodělků.</w:t>
      </w:r>
    </w:p>
    <w:p w14:paraId="4F3E44D4" w14:textId="77777777" w:rsidR="003A7520" w:rsidRPr="00321726" w:rsidRDefault="003A7520" w:rsidP="003A7520">
      <w:pPr>
        <w:pStyle w:val="Odstavec"/>
        <w:numPr>
          <w:ilvl w:val="0"/>
          <w:numId w:val="13"/>
        </w:numPr>
        <w:ind w:left="0"/>
      </w:pPr>
      <w:r w:rsidRPr="008B03FC">
        <w:t xml:space="preserve">Dílo </w:t>
      </w:r>
      <w:r w:rsidRPr="00321726">
        <w:t>má vady zejména tehdy, pokud nesplňuje parametry stanovené Smlouvou, pokud plně neslouží k zamýšlenému účelu, pokud je jeho užívání podmíněno dalšími náklady Objednatele nebo pokud dochází k jeho opotřebení rychleji, než by odpovídalo řádnému provedení.</w:t>
      </w:r>
    </w:p>
    <w:p w14:paraId="22E353FB" w14:textId="77777777" w:rsidR="003A7520" w:rsidRPr="00321726" w:rsidRDefault="003A7520" w:rsidP="003A7520">
      <w:pPr>
        <w:pStyle w:val="Odstavec"/>
        <w:numPr>
          <w:ilvl w:val="0"/>
          <w:numId w:val="13"/>
        </w:numPr>
        <w:ind w:left="0"/>
      </w:pPr>
      <w:r w:rsidRPr="00321726">
        <w:t>Zhotovitel je povinen vadu nebo nedodělek odstranit nezávisle na tom, zda je vada důsledkem porušení jeho povinnosti stanovené v odstavci 1. Není-li vada důsledkem porušené povinnosti Zhotovitele stanovené v odstavci 1, nahradí mu Objednatel odstranění vady v ceně obvyklé.</w:t>
      </w:r>
    </w:p>
    <w:p w14:paraId="06198B4B" w14:textId="77777777" w:rsidR="003A7520" w:rsidRDefault="003A7520" w:rsidP="003A7520">
      <w:pPr>
        <w:pStyle w:val="Odstavec"/>
        <w:numPr>
          <w:ilvl w:val="0"/>
          <w:numId w:val="0"/>
        </w:numPr>
      </w:pPr>
    </w:p>
    <w:p w14:paraId="1D017E2F" w14:textId="77777777" w:rsidR="003A7520" w:rsidRDefault="003A7520" w:rsidP="003A7520">
      <w:pPr>
        <w:pStyle w:val="lnek"/>
      </w:pPr>
      <w:r>
        <w:t>Článek 13</w:t>
      </w:r>
    </w:p>
    <w:p w14:paraId="5D52A4EB" w14:textId="77777777" w:rsidR="003A7520" w:rsidRDefault="003A7520" w:rsidP="003A7520">
      <w:pPr>
        <w:pStyle w:val="lnek"/>
      </w:pPr>
      <w:r>
        <w:t>Vlastnické právo a nebezpečí škody</w:t>
      </w:r>
    </w:p>
    <w:p w14:paraId="468DAF07" w14:textId="77777777" w:rsidR="003A7520" w:rsidRDefault="003A7520" w:rsidP="003A7520">
      <w:pPr>
        <w:pStyle w:val="Odstavec"/>
        <w:numPr>
          <w:ilvl w:val="0"/>
          <w:numId w:val="16"/>
        </w:numPr>
        <w:ind w:left="0"/>
      </w:pPr>
      <w:r>
        <w:t>Vlastnické právo k prováděnému dílu vzniká Objednateli okamžikem, kdy byla příslušná část díla v členění dle položkového rozpočtu Objednatelem v souladu s platebními podmínkami dle této Smlouvy zaplacena, a to u těch částí díla, jež se nestaly součástí pozemku ve vlastnictví Objednatele přímo ze zákona.</w:t>
      </w:r>
    </w:p>
    <w:p w14:paraId="44806959" w14:textId="77777777" w:rsidR="003A7520" w:rsidRDefault="003A7520" w:rsidP="003A7520">
      <w:pPr>
        <w:pStyle w:val="Odstavec"/>
        <w:numPr>
          <w:ilvl w:val="0"/>
          <w:numId w:val="16"/>
        </w:numPr>
        <w:ind w:left="0"/>
      </w:pPr>
      <w:r>
        <w:lastRenderedPageBreak/>
        <w:t>Nebezpečí škody na díle přechází na Objednatele převzetím řádně dokončeného díla. V případě, že Objednatel převzal dílo s vadami či nedodělky, přechází nebezpečí škody na díle na Objednatele okamžikem odstranění poslední vady/nedodělku na základě písemného potvrzení o jejich odstranění podepsaného zástupci obou smluvních stran.</w:t>
      </w:r>
    </w:p>
    <w:p w14:paraId="0D5651F4" w14:textId="77777777" w:rsidR="003A7520" w:rsidRDefault="003A7520" w:rsidP="003A7520">
      <w:pPr>
        <w:pStyle w:val="Odstavec"/>
        <w:numPr>
          <w:ilvl w:val="0"/>
          <w:numId w:val="0"/>
        </w:numPr>
      </w:pPr>
    </w:p>
    <w:p w14:paraId="4392B038" w14:textId="77777777" w:rsidR="003A7520" w:rsidRDefault="003A7520" w:rsidP="003A7520">
      <w:pPr>
        <w:pStyle w:val="lnek"/>
      </w:pPr>
      <w:r>
        <w:t>Článek 14</w:t>
      </w:r>
    </w:p>
    <w:p w14:paraId="6D7F1F1F" w14:textId="77777777" w:rsidR="003A7520" w:rsidRDefault="003A7520" w:rsidP="003A7520">
      <w:pPr>
        <w:pStyle w:val="lnek"/>
      </w:pPr>
      <w:r>
        <w:t>Záruka za jakost</w:t>
      </w:r>
    </w:p>
    <w:p w14:paraId="40D9CCBE" w14:textId="77777777" w:rsidR="003A7520" w:rsidRPr="008E0500" w:rsidRDefault="003A7520" w:rsidP="003A7520">
      <w:pPr>
        <w:pStyle w:val="Odstavec"/>
        <w:numPr>
          <w:ilvl w:val="0"/>
          <w:numId w:val="15"/>
        </w:numPr>
        <w:ind w:left="0"/>
      </w:pPr>
      <w:r w:rsidRPr="008E0500">
        <w:t xml:space="preserve">Zhotovitel </w:t>
      </w:r>
      <w:r>
        <w:t xml:space="preserve">přebírá záruku za jakost díla, a zavazuje se, </w:t>
      </w:r>
      <w:r w:rsidRPr="008E0500">
        <w:t>že</w:t>
      </w:r>
      <w:r>
        <w:t xml:space="preserve"> dílo</w:t>
      </w:r>
      <w:r w:rsidRPr="008E0500">
        <w:t xml:space="preserve"> </w:t>
      </w:r>
      <w:r>
        <w:t xml:space="preserve">bude mít vlastnosti stanovené Smlouvou, jinak vlastnosti obvyklé, po dobu </w:t>
      </w:r>
      <w:r>
        <w:rPr>
          <w:b/>
          <w:bCs/>
        </w:rPr>
        <w:t>84</w:t>
      </w:r>
      <w:r w:rsidRPr="00CC0F5E">
        <w:rPr>
          <w:b/>
        </w:rPr>
        <w:t xml:space="preserve"> měsíců </w:t>
      </w:r>
      <w:r w:rsidRPr="008E0500">
        <w:t>ode dne předání a převzetí díla</w:t>
      </w:r>
      <w:r>
        <w:t xml:space="preserve"> dle článku 11 této Smlouvy</w:t>
      </w:r>
      <w:r w:rsidRPr="008E0500">
        <w:t>.</w:t>
      </w:r>
    </w:p>
    <w:p w14:paraId="7E905ED3" w14:textId="77777777" w:rsidR="003A7520" w:rsidRDefault="003A7520" w:rsidP="003A7520">
      <w:pPr>
        <w:pStyle w:val="Odstavec"/>
        <w:numPr>
          <w:ilvl w:val="0"/>
          <w:numId w:val="5"/>
        </w:numPr>
        <w:ind w:left="0"/>
      </w:pPr>
      <w:r w:rsidRPr="008E0500">
        <w:t xml:space="preserve">U </w:t>
      </w:r>
      <w:r>
        <w:t>částí díla, pro které jejich výrobci stanoví delší záruční dobu, platí tato delší záruční doba. Seznam těchto částí tvoří přílohu protokolu o předání a převzetí díla. Delší záruka se však uplatní i tehdy, kdy Zhotovitel uvedení této části v seznamu opomněl.</w:t>
      </w:r>
    </w:p>
    <w:p w14:paraId="0392C1A3" w14:textId="77777777" w:rsidR="003A7520" w:rsidRDefault="003A7520" w:rsidP="003A7520">
      <w:pPr>
        <w:pStyle w:val="Odstavec"/>
        <w:numPr>
          <w:ilvl w:val="0"/>
          <w:numId w:val="5"/>
        </w:numPr>
        <w:ind w:left="0"/>
      </w:pPr>
      <w:r>
        <w:t xml:space="preserve">Objednatel je povinen reklamovat vadu bez zbytečného odkladu po jejím zjištění. </w:t>
      </w:r>
    </w:p>
    <w:p w14:paraId="301B3CCB" w14:textId="77777777" w:rsidR="003A7520" w:rsidRDefault="003A7520" w:rsidP="003A7520">
      <w:pPr>
        <w:pStyle w:val="Odstavec"/>
        <w:numPr>
          <w:ilvl w:val="0"/>
          <w:numId w:val="5"/>
        </w:numPr>
        <w:ind w:left="0"/>
      </w:pPr>
      <w:r>
        <w:t>Zhotovitel odstraní vadu v nejkratším možném termínu, v případě vad bránících řádnému užívání díla nejpozději do 10 dnů ode dne uplatnění reklamace, v případě vad nebránících řádnému užívání díla nejpozději do 30 dnů ode dne uplatnění reklamace.</w:t>
      </w:r>
    </w:p>
    <w:p w14:paraId="1FF80287" w14:textId="77777777" w:rsidR="003A7520" w:rsidRDefault="003A7520" w:rsidP="003A7520">
      <w:pPr>
        <w:pStyle w:val="Odstavec"/>
        <w:numPr>
          <w:ilvl w:val="0"/>
          <w:numId w:val="5"/>
        </w:numPr>
        <w:ind w:left="0"/>
      </w:pPr>
      <w:r>
        <w:t>Zhotovitel seznámí Objednatele se způsobem odstranění reklamované vady a smluvní strany o výsledku reklamace sepíší zápis. Neodstraní-li Zhotovitel vadu ve lhůtě dle této Smlouvy, nebo jedná-li se o vadu, jež vyžaduje z hlediska ochrany zdraví, majetku či zachování nepřetržitého provozu okamžitý zásah, provede odstranění vady Objednatel na náklady Zhotovitele. Zhotovitel je povinen uhradit Objednateli náklady na odstranění vady do třiceti (30) dnů od okamžiku jejich uplatnění. Pro vyloučení pochybností smluvní strany uvádějí, že odstranění vady Objednatelem nemá vliv na rozsah ani délku záruky za jakost poskytnuté dle této Smlouvy. Ustanovení občanského zákoníku, jež odporují dohodě stran Smlouvy dle tohoto článku Smlouvy, se v rozsahu, jenž je zákonem připuštěn, nepoužijí.</w:t>
      </w:r>
    </w:p>
    <w:p w14:paraId="0885B32A" w14:textId="77777777" w:rsidR="003A7520" w:rsidRDefault="003A7520" w:rsidP="003A7520">
      <w:pPr>
        <w:pStyle w:val="Odstavec"/>
        <w:numPr>
          <w:ilvl w:val="0"/>
          <w:numId w:val="0"/>
        </w:numPr>
      </w:pPr>
    </w:p>
    <w:p w14:paraId="0C36F5A1" w14:textId="77777777" w:rsidR="003A7520" w:rsidRDefault="003A7520" w:rsidP="003A7520">
      <w:pPr>
        <w:pStyle w:val="lnek"/>
        <w:keepNext/>
      </w:pPr>
      <w:r>
        <w:t>Článek 15</w:t>
      </w:r>
    </w:p>
    <w:p w14:paraId="3379CAC6" w14:textId="77777777" w:rsidR="003A7520" w:rsidRDefault="003A7520" w:rsidP="003A7520">
      <w:pPr>
        <w:pStyle w:val="lnek"/>
        <w:keepNext/>
      </w:pPr>
      <w:r>
        <w:t>Smluvní sankce</w:t>
      </w:r>
    </w:p>
    <w:p w14:paraId="6264EAFD" w14:textId="77777777" w:rsidR="003A7520" w:rsidRDefault="003A7520" w:rsidP="003A7520">
      <w:pPr>
        <w:pStyle w:val="Odstavec"/>
        <w:numPr>
          <w:ilvl w:val="0"/>
          <w:numId w:val="3"/>
        </w:numPr>
        <w:ind w:left="0"/>
      </w:pPr>
      <w:r>
        <w:t>V případě prodlení Zhotovitele s předáním a převzetím díla dle článku 11 této Smlouvy zaplatí Zhotovitel Objednateli smluvní pokutu ve výši 0,1 % z ceny díla vč. DPH za každý započatý den prodlení.</w:t>
      </w:r>
    </w:p>
    <w:p w14:paraId="5497DCAD" w14:textId="77777777" w:rsidR="003A7520" w:rsidRDefault="003A7520" w:rsidP="003A7520">
      <w:pPr>
        <w:pStyle w:val="Odstavec"/>
        <w:numPr>
          <w:ilvl w:val="0"/>
          <w:numId w:val="3"/>
        </w:numPr>
        <w:ind w:left="0"/>
      </w:pPr>
      <w:r>
        <w:t xml:space="preserve">Jestliže dílo bylo dle článku 11 této Smlouvy převzato s vadami a nedodělky, které spočívají mimo jiné v </w:t>
      </w:r>
      <w:r w:rsidRPr="00A97554">
        <w:t>prodlení Zhotovitele s </w:t>
      </w:r>
      <w:r>
        <w:t>celkovým úklidem, vyklizením anebo s odstraněním staveniště a jeho okolí</w:t>
      </w:r>
      <w:r w:rsidRPr="00A97554">
        <w:t>, zaplatí Zhotovitel Objednateli smluvní pokutu ve výši 0,</w:t>
      </w:r>
      <w:r>
        <w:t xml:space="preserve">05 </w:t>
      </w:r>
      <w:r w:rsidRPr="00A97554">
        <w:t>% z ceny díla vč. DPH za každý započatý den prodlení</w:t>
      </w:r>
      <w:r>
        <w:t xml:space="preserve">; </w:t>
      </w:r>
      <w:r w:rsidRPr="00DE63C3">
        <w:t>prodlení</w:t>
      </w:r>
      <w:r w:rsidRPr="00ED7D30">
        <w:t xml:space="preserve"> se</w:t>
      </w:r>
      <w:r w:rsidRPr="00DE63C3">
        <w:t xml:space="preserve"> počítá</w:t>
      </w:r>
      <w:r>
        <w:t xml:space="preserve"> od okamžiku převzetí díla s vadami a nedodělky a běží až do úplného dokončení úklidu, vyklizení a odstranění staveniště a jeho okolí.</w:t>
      </w:r>
    </w:p>
    <w:p w14:paraId="60F9C0D9" w14:textId="77777777" w:rsidR="003A7520" w:rsidRDefault="003A7520" w:rsidP="003A7520">
      <w:pPr>
        <w:pStyle w:val="Odstavec"/>
        <w:numPr>
          <w:ilvl w:val="0"/>
          <w:numId w:val="5"/>
        </w:numPr>
        <w:ind w:left="0"/>
      </w:pPr>
      <w:r>
        <w:t xml:space="preserve">V případě prodlení s odstraněním vady nebo nedodělku předaného díla zaplatí Zhotovitel Objednateli za každý započatý den prodlení smluvní pokutu ve výši 1.000 Kč za každou </w:t>
      </w:r>
      <w:r>
        <w:lastRenderedPageBreak/>
        <w:t>neodstraněnou vadu nebo nedodělek; ustanovení odstavce 2. tohoto článku tím nejsou dotčena.</w:t>
      </w:r>
    </w:p>
    <w:p w14:paraId="6868232A" w14:textId="77777777" w:rsidR="003A7520" w:rsidRPr="00321726" w:rsidRDefault="003A7520" w:rsidP="003A7520">
      <w:pPr>
        <w:pStyle w:val="Odstavec"/>
        <w:numPr>
          <w:ilvl w:val="0"/>
          <w:numId w:val="5"/>
        </w:numPr>
        <w:ind w:left="0"/>
      </w:pPr>
      <w:r w:rsidRPr="00321726">
        <w:t>V případě prodlení se zaplacením ceny díla zaplatí Objednatel Zhotoviteli za každý započatý den prodlení smluvní pokutu ve výši 0,</w:t>
      </w:r>
      <w:r>
        <w:t xml:space="preserve">1 </w:t>
      </w:r>
      <w:r w:rsidRPr="00321726">
        <w:t>% z ceny díla vč. DPH, ohledně níž je v prodlení.</w:t>
      </w:r>
    </w:p>
    <w:p w14:paraId="7E19F665" w14:textId="77777777" w:rsidR="003A7520" w:rsidRDefault="003A7520" w:rsidP="003A7520">
      <w:pPr>
        <w:pStyle w:val="Odstavec"/>
        <w:numPr>
          <w:ilvl w:val="0"/>
          <w:numId w:val="5"/>
        </w:numPr>
        <w:ind w:left="0"/>
      </w:pPr>
      <w:r w:rsidRPr="00321726">
        <w:t>Smluvní pokuta podle tohoto článku je splatná do 60 dnů</w:t>
      </w:r>
      <w:r>
        <w:t xml:space="preserve"> ode dne, kdy byla povinná smluvní strana oprávněnou smluvní stranou vyzvána k její úhradě. Vyzváním k úhradě se rozumí doručení daňového dokladu (faktury) splňujícího náležitosti vyžadované právními předpisy. </w:t>
      </w:r>
    </w:p>
    <w:p w14:paraId="450E6F5C" w14:textId="77777777" w:rsidR="003A7520" w:rsidRDefault="003A7520" w:rsidP="003A7520">
      <w:pPr>
        <w:pStyle w:val="Odstavec"/>
        <w:numPr>
          <w:ilvl w:val="0"/>
          <w:numId w:val="5"/>
        </w:numPr>
        <w:ind w:left="0"/>
      </w:pPr>
      <w:r>
        <w:t>Právem na zaplacení smluvní pokuty dle této Smlouvy není dotčeno právo smluvní strany na náhradu škody či nemajetkové újmy vzniklé z porušení smluvní povinnosti, ke které se smluvní pokuta vztahuje.</w:t>
      </w:r>
    </w:p>
    <w:p w14:paraId="55D30133" w14:textId="77777777" w:rsidR="003A7520" w:rsidRDefault="003A7520" w:rsidP="003A7520">
      <w:pPr>
        <w:pStyle w:val="Zkladntext2"/>
        <w:rPr>
          <w:sz w:val="24"/>
        </w:rPr>
      </w:pPr>
    </w:p>
    <w:p w14:paraId="1AE1E722" w14:textId="77777777" w:rsidR="003A7520" w:rsidRDefault="003A7520" w:rsidP="003A7520">
      <w:pPr>
        <w:pStyle w:val="Zkladntext2"/>
        <w:rPr>
          <w:sz w:val="24"/>
        </w:rPr>
      </w:pPr>
    </w:p>
    <w:p w14:paraId="676CC284" w14:textId="77777777" w:rsidR="003A7520" w:rsidRDefault="003A7520" w:rsidP="003A7520">
      <w:pPr>
        <w:pStyle w:val="lnek"/>
      </w:pPr>
      <w:r>
        <w:t>Článek 16</w:t>
      </w:r>
    </w:p>
    <w:p w14:paraId="526F2083" w14:textId="77777777" w:rsidR="003A7520" w:rsidRDefault="003A7520" w:rsidP="003A7520">
      <w:pPr>
        <w:pStyle w:val="lnek"/>
      </w:pPr>
      <w:r>
        <w:t>Zástupci smluvních stran</w:t>
      </w:r>
    </w:p>
    <w:p w14:paraId="0C3F2446" w14:textId="77777777" w:rsidR="003A7520" w:rsidRPr="00CC0F5E" w:rsidRDefault="003A7520" w:rsidP="003A7520">
      <w:pPr>
        <w:pStyle w:val="Odstavec"/>
        <w:numPr>
          <w:ilvl w:val="0"/>
          <w:numId w:val="12"/>
        </w:numPr>
        <w:ind w:left="0"/>
      </w:pPr>
      <w:r w:rsidRPr="00CC0F5E">
        <w:t>Zástupcem Zhotovitele ve věcech stavby je</w:t>
      </w:r>
      <w:r>
        <w:t xml:space="preserve"> Martin Kolář</w:t>
      </w:r>
      <w:r w:rsidRPr="00CC0F5E">
        <w:t xml:space="preserve"> (stavbyvedoucí), který je pověřen řízením stavby, koordinací prací podzhotovitelů a řešením všech technických problémů souvisejících s realizací díla. </w:t>
      </w:r>
    </w:p>
    <w:p w14:paraId="6D5F4D5F" w14:textId="77777777" w:rsidR="003A7520" w:rsidRPr="008E0500" w:rsidRDefault="003A7520" w:rsidP="003A7520">
      <w:pPr>
        <w:pStyle w:val="Odstavec"/>
        <w:numPr>
          <w:ilvl w:val="0"/>
          <w:numId w:val="5"/>
        </w:numPr>
        <w:ind w:left="0"/>
      </w:pPr>
      <w:r>
        <w:t>Zástupcem Objednatele ve věcech stavby je …………………………… (</w:t>
      </w:r>
      <w:r w:rsidRPr="008E0500">
        <w:t>technický dozor</w:t>
      </w:r>
      <w:r>
        <w:t>)</w:t>
      </w:r>
      <w:r w:rsidRPr="008E0500">
        <w:t xml:space="preserve">, který je </w:t>
      </w:r>
      <w:r>
        <w:t xml:space="preserve">pověřen ke kontrole, </w:t>
      </w:r>
      <w:r w:rsidRPr="008E0500">
        <w:t xml:space="preserve">zda </w:t>
      </w:r>
      <w:r>
        <w:t xml:space="preserve">je </w:t>
      </w:r>
      <w:r w:rsidRPr="008E0500">
        <w:t xml:space="preserve">dílo prováděno </w:t>
      </w:r>
      <w:r>
        <w:t>v souladu se Smlouvou.</w:t>
      </w:r>
    </w:p>
    <w:p w14:paraId="7C281B56" w14:textId="77777777" w:rsidR="003A7520" w:rsidRPr="008E0500" w:rsidRDefault="003A7520" w:rsidP="003A7520">
      <w:pPr>
        <w:pStyle w:val="Odstavec"/>
        <w:numPr>
          <w:ilvl w:val="0"/>
          <w:numId w:val="5"/>
        </w:numPr>
        <w:ind w:left="0"/>
      </w:pPr>
      <w:r>
        <w:t>Stavbyvedoucí ani technický dozor nejsou oprávněni uzavírat dodatky ke Smlouvě.</w:t>
      </w:r>
    </w:p>
    <w:p w14:paraId="29ADACC0" w14:textId="77777777" w:rsidR="003A7520" w:rsidRDefault="003A7520" w:rsidP="003A7520">
      <w:pPr>
        <w:pStyle w:val="Zkladntext2"/>
        <w:rPr>
          <w:sz w:val="24"/>
        </w:rPr>
      </w:pPr>
    </w:p>
    <w:p w14:paraId="06C91AFE" w14:textId="77777777" w:rsidR="003A7520" w:rsidRDefault="003A7520" w:rsidP="003A7520">
      <w:pPr>
        <w:pStyle w:val="Zkladntext2"/>
        <w:rPr>
          <w:sz w:val="24"/>
        </w:rPr>
      </w:pPr>
    </w:p>
    <w:p w14:paraId="6C1D428F" w14:textId="77777777" w:rsidR="003A7520" w:rsidRDefault="003A7520" w:rsidP="003A7520">
      <w:pPr>
        <w:pStyle w:val="lnek"/>
      </w:pPr>
      <w:r>
        <w:t>Článek 17</w:t>
      </w:r>
    </w:p>
    <w:p w14:paraId="398F624F" w14:textId="77777777" w:rsidR="003A7520" w:rsidRDefault="003A7520" w:rsidP="003A7520">
      <w:pPr>
        <w:pStyle w:val="lnek"/>
      </w:pPr>
      <w:r>
        <w:t>Ukončení smlouvy</w:t>
      </w:r>
    </w:p>
    <w:p w14:paraId="4CBB3C00" w14:textId="77777777" w:rsidR="003A7520" w:rsidRPr="00261BDC" w:rsidRDefault="003A7520" w:rsidP="003A7520">
      <w:pPr>
        <w:pStyle w:val="Odstavec"/>
        <w:numPr>
          <w:ilvl w:val="0"/>
          <w:numId w:val="17"/>
        </w:numPr>
        <w:ind w:left="0"/>
      </w:pPr>
      <w:r>
        <w:t xml:space="preserve">Kromě jiných případů předvídaných zákonem či uvedených ve Smlouvě může Objednatel </w:t>
      </w:r>
      <w:r w:rsidRPr="00261BDC">
        <w:t xml:space="preserve">odstoupit od Smlouvy v případě podstatného porušení Smlouvy </w:t>
      </w:r>
      <w:r>
        <w:t>Zhotovitelem, kterým je zejména, nikoli však výlučně</w:t>
      </w:r>
      <w:r w:rsidRPr="00261BDC">
        <w:t>, když:</w:t>
      </w:r>
    </w:p>
    <w:p w14:paraId="45F9BAE5" w14:textId="77777777" w:rsidR="003A7520" w:rsidRPr="00985BD6" w:rsidRDefault="003A7520" w:rsidP="003A7520">
      <w:pPr>
        <w:pStyle w:val="Odrky-psmena"/>
        <w:numPr>
          <w:ilvl w:val="0"/>
          <w:numId w:val="18"/>
        </w:numPr>
        <w:ind w:left="0"/>
      </w:pPr>
      <w:r w:rsidRPr="00C324AB">
        <w:t>Zhotovitel nedodržel garantované parametry díla</w:t>
      </w:r>
      <w:r>
        <w:t>;</w:t>
      </w:r>
    </w:p>
    <w:p w14:paraId="1883B671" w14:textId="77777777" w:rsidR="003A7520" w:rsidRPr="00985BD6" w:rsidRDefault="003A7520" w:rsidP="003A7520">
      <w:pPr>
        <w:pStyle w:val="Odrky-psmena"/>
        <w:ind w:left="0"/>
      </w:pPr>
      <w:r w:rsidRPr="00985BD6">
        <w:t xml:space="preserve">Zhotovitel je v prodlení s plněním jakékoliv ze svých povinností déle než 30 dní a toto prodlení nenapraví ani </w:t>
      </w:r>
      <w:r>
        <w:t xml:space="preserve">v dodatečné přiměřené lhůtě poskytnuté Objednatelem, pokud pro danou povinnost </w:t>
      </w:r>
      <w:r w:rsidRPr="00985BD6">
        <w:t>Smlouva výslovně nestanoví jinak</w:t>
      </w:r>
      <w:r>
        <w:t>.</w:t>
      </w:r>
    </w:p>
    <w:p w14:paraId="0FFAB8F6" w14:textId="77777777" w:rsidR="003A7520" w:rsidRPr="00A525EE" w:rsidRDefault="003A7520" w:rsidP="003A7520">
      <w:pPr>
        <w:pStyle w:val="Odstavec"/>
        <w:numPr>
          <w:ilvl w:val="0"/>
          <w:numId w:val="5"/>
        </w:numPr>
        <w:ind w:left="0"/>
      </w:pPr>
      <w:r>
        <w:t xml:space="preserve">Objednatel může od Smlouvy odstoupit také, je-li </w:t>
      </w:r>
      <w:r w:rsidRPr="00A525EE">
        <w:t>Zhotovitel</w:t>
      </w:r>
      <w:r>
        <w:t xml:space="preserve"> v likvidaci nebo bylo-li proti němu zahájeno insolvenční řízení.</w:t>
      </w:r>
    </w:p>
    <w:p w14:paraId="209679C7" w14:textId="77777777" w:rsidR="003A7520" w:rsidRPr="00261BDC" w:rsidRDefault="003A7520" w:rsidP="003A7520">
      <w:pPr>
        <w:pStyle w:val="Odstavec"/>
        <w:numPr>
          <w:ilvl w:val="0"/>
          <w:numId w:val="5"/>
        </w:numPr>
        <w:ind w:left="0"/>
      </w:pPr>
      <w:r w:rsidRPr="00261BDC">
        <w:t xml:space="preserve">Zhotovitel má právo odstoupit od </w:t>
      </w:r>
      <w:r>
        <w:t>S</w:t>
      </w:r>
      <w:r w:rsidRPr="00261BDC">
        <w:t>mlouvy v případě podstatného porušení Smlouvy Objednatelem</w:t>
      </w:r>
      <w:r>
        <w:t xml:space="preserve">. </w:t>
      </w:r>
      <w:r w:rsidRPr="00261BDC">
        <w:t>V</w:t>
      </w:r>
      <w:r>
        <w:t xml:space="preserve"> takovém </w:t>
      </w:r>
      <w:r w:rsidRPr="00261BDC">
        <w:t xml:space="preserve">případě </w:t>
      </w:r>
      <w:r>
        <w:t xml:space="preserve">má Zhotovitel právo </w:t>
      </w:r>
      <w:r w:rsidRPr="00261BDC">
        <w:t>na zaplacení poměrné části ceny díla</w:t>
      </w:r>
      <w:r>
        <w:t>,</w:t>
      </w:r>
      <w:r w:rsidRPr="00261BDC">
        <w:t xml:space="preserve"> odpovídající rozsahu řádně provedeného díla. </w:t>
      </w:r>
    </w:p>
    <w:p w14:paraId="47CA9AEA" w14:textId="77777777" w:rsidR="003A7520" w:rsidRDefault="003A7520" w:rsidP="003A7520">
      <w:pPr>
        <w:pStyle w:val="Odstavec"/>
        <w:numPr>
          <w:ilvl w:val="0"/>
          <w:numId w:val="5"/>
        </w:numPr>
        <w:ind w:left="0"/>
      </w:pPr>
      <w:r w:rsidRPr="00261BDC">
        <w:lastRenderedPageBreak/>
        <w:t>V odstoupení musí být uveden důvod, pro který strana od Smlouvy odstupuje.</w:t>
      </w:r>
      <w:r>
        <w:t xml:space="preserve"> Odstoupení vyžaduje písemnou formu.</w:t>
      </w:r>
    </w:p>
    <w:p w14:paraId="42A5D1C2" w14:textId="77777777" w:rsidR="003A7520" w:rsidRDefault="003A7520" w:rsidP="003A7520">
      <w:pPr>
        <w:pStyle w:val="Odstavec"/>
        <w:numPr>
          <w:ilvl w:val="0"/>
          <w:numId w:val="5"/>
        </w:numPr>
        <w:ind w:left="0"/>
      </w:pPr>
      <w:r>
        <w:t>V případě, že dojde k odstoupení od Smlouvy z důvodů porušení smlouvy Zhotovitelem, či z důvodu zahájení insolvenčního řízení proti Zhotoviteli nebo likvidace Zhotovitele, má Zhotovitel právo pouze na úhradu nákladů, jež byly Zhotovitelem prokazatelně účelně vynaloženy na provádění díla před odstoupením od Smlouvy, avšak maximálně v částce do výše části ceny díla, jež byla Objednatelem Zhotoviteli v souladu s článkem 7 odst. 1. až 3. této Smlouvy uhrazena, a to i v případě, že náklady Zhotovitele budou již zaplacenou část ceny díla převyšovat. V případě, že Objednatel uhradil Zhotoviteli v souladu s článkem 7 odst. 1. až 3. této Smlouvy částku vyšší, než je částka odpovídající nákladům prokazatelně účelně vynaloženým na provádění díla, vzniká Objednateli právo požadovat na Zhotoviteli vrácení takového přeplatku.</w:t>
      </w:r>
    </w:p>
    <w:p w14:paraId="6E6CD5A4" w14:textId="77777777" w:rsidR="003A7520" w:rsidRDefault="003A7520" w:rsidP="003A7520">
      <w:pPr>
        <w:pStyle w:val="Odstavec"/>
        <w:numPr>
          <w:ilvl w:val="0"/>
          <w:numId w:val="0"/>
        </w:numPr>
      </w:pPr>
    </w:p>
    <w:p w14:paraId="604CF06F" w14:textId="77777777" w:rsidR="003A7520" w:rsidRDefault="003A7520" w:rsidP="003A7520">
      <w:pPr>
        <w:pStyle w:val="lnek"/>
      </w:pPr>
      <w:r>
        <w:t>Článek 18</w:t>
      </w:r>
    </w:p>
    <w:p w14:paraId="02B0B5E8" w14:textId="77777777" w:rsidR="003A7520" w:rsidRDefault="003A7520" w:rsidP="003A7520">
      <w:pPr>
        <w:pStyle w:val="lnek"/>
      </w:pPr>
      <w:r>
        <w:t>Závěrečná ujednání</w:t>
      </w:r>
    </w:p>
    <w:p w14:paraId="503F481E" w14:textId="77777777" w:rsidR="003A7520" w:rsidRDefault="003A7520" w:rsidP="003A7520">
      <w:pPr>
        <w:pStyle w:val="Odstavec"/>
        <w:numPr>
          <w:ilvl w:val="0"/>
          <w:numId w:val="21"/>
        </w:numPr>
        <w:ind w:left="0"/>
      </w:pPr>
      <w:r>
        <w:t>Měnit a doplňovat Smlouvu lze pouze úplnou dohodou smluvních stran formou písemných a číslovaných dodatků. Přílohy této Smlouvy jsou její nedílnou součástí.</w:t>
      </w:r>
    </w:p>
    <w:p w14:paraId="26BE81A4" w14:textId="77777777" w:rsidR="003A7520" w:rsidRDefault="003A7520" w:rsidP="003A7520">
      <w:pPr>
        <w:pStyle w:val="Odstavec"/>
        <w:numPr>
          <w:ilvl w:val="0"/>
          <w:numId w:val="5"/>
        </w:numPr>
        <w:ind w:left="0"/>
      </w:pPr>
      <w:r>
        <w:t>Objednatel je oprávněn jednostranně započíst svou existující pohledávku za Zhotovitelem oproti pohledávce Zhotovitele na zaplacení ceny díla nebo její části, a to i před tím, než se pohledávka Objednatele stala splatnou.</w:t>
      </w:r>
    </w:p>
    <w:p w14:paraId="758039C8" w14:textId="77777777" w:rsidR="003A7520" w:rsidRDefault="003A7520" w:rsidP="003A7520">
      <w:pPr>
        <w:pStyle w:val="Odstavec"/>
        <w:numPr>
          <w:ilvl w:val="0"/>
          <w:numId w:val="5"/>
        </w:numPr>
        <w:ind w:left="0"/>
      </w:pPr>
      <w:r>
        <w:t>Ukáže-li se kterékoli ujednání Smlouvy zdánlivým, neplatným, neúčinným nebo jinak neproveditelným či nevymahatelným, zavazují se smluvní strany do 15 dnů ode dne vyzvání jednou ze smluvních stran dohodnout nové a bezvadné ujednání, které odpovídá účelu a hospodářskému významu původního ujednání. Ohledně práv a povinností, které byly původním ujednáním dotčeny, se smluvní strany zavazují do 15 dnů ode dne vyzvání jednou ze smluvních stran uzavřít narovnání, jehož obsahem bude zrušení takto dotčených práv a povinností a jejich nahrazení právy a povinnostmi, které odpovídají účelu a hospodářskému významu Smlouvy.</w:t>
      </w:r>
    </w:p>
    <w:p w14:paraId="53359941" w14:textId="77777777" w:rsidR="003A7520" w:rsidRDefault="003A7520" w:rsidP="003A7520">
      <w:pPr>
        <w:pStyle w:val="Odstavec"/>
        <w:numPr>
          <w:ilvl w:val="0"/>
          <w:numId w:val="5"/>
        </w:numPr>
        <w:ind w:left="0"/>
      </w:pPr>
      <w:r>
        <w:t>Zdánlivým, neplatným, neúčinným nebo jinak neproveditelným či nevymahatelným ujednáním přitom není dotčena platnost, účinnost, proveditelnost ani vymahatelnost zbylých ujednání.</w:t>
      </w:r>
    </w:p>
    <w:p w14:paraId="4A452628" w14:textId="77777777" w:rsidR="003A7520" w:rsidRDefault="003A7520" w:rsidP="003A7520">
      <w:pPr>
        <w:pStyle w:val="Odstavec"/>
        <w:numPr>
          <w:ilvl w:val="0"/>
          <w:numId w:val="5"/>
        </w:numPr>
        <w:ind w:left="0"/>
      </w:pPr>
      <w:r>
        <w:t>Obsahuje-li Smlouva mezery, dohodnou smluvní strany do 15 dnů ode dne vyzvání jednou ze smluvních stran takové ujednání, které odpovídá účelu a hospodářskému významu Smlouvy.</w:t>
      </w:r>
    </w:p>
    <w:p w14:paraId="59D5BAAD" w14:textId="77777777" w:rsidR="003A7520" w:rsidRDefault="003A7520" w:rsidP="003A7520">
      <w:pPr>
        <w:pStyle w:val="Odstavec"/>
        <w:numPr>
          <w:ilvl w:val="0"/>
          <w:numId w:val="5"/>
        </w:numPr>
        <w:ind w:left="0"/>
      </w:pPr>
      <w:r>
        <w:t>Smluvní strany přebírají nebezpečí změny okolností (§ 1765 odst. 2 občanského zákoníku).</w:t>
      </w:r>
    </w:p>
    <w:p w14:paraId="77675922" w14:textId="77777777" w:rsidR="003A7520" w:rsidRDefault="003A7520" w:rsidP="003A7520">
      <w:pPr>
        <w:pStyle w:val="Odstavec"/>
        <w:numPr>
          <w:ilvl w:val="0"/>
          <w:numId w:val="5"/>
        </w:numPr>
        <w:ind w:left="0"/>
      </w:pPr>
      <w:r>
        <w:t>Smlouva nabývá platnosti dnem jejího podpisu poslední smluvní stranou.</w:t>
      </w:r>
    </w:p>
    <w:p w14:paraId="52D368D5" w14:textId="77777777" w:rsidR="003A7520" w:rsidRDefault="003A7520" w:rsidP="003A7520">
      <w:pPr>
        <w:pStyle w:val="Odstavec"/>
        <w:numPr>
          <w:ilvl w:val="0"/>
          <w:numId w:val="5"/>
        </w:numPr>
        <w:ind w:left="0"/>
      </w:pPr>
      <w:r>
        <w:t>Smlouva byla vyhotovena ve dvou stejnopisech, z nichž každá smluvní strana obdrží po jednom.</w:t>
      </w:r>
    </w:p>
    <w:p w14:paraId="13699A69" w14:textId="77777777" w:rsidR="003A7520" w:rsidRDefault="003A7520" w:rsidP="003A7520">
      <w:pPr>
        <w:pStyle w:val="Odstavec"/>
        <w:numPr>
          <w:ilvl w:val="0"/>
          <w:numId w:val="5"/>
        </w:numPr>
        <w:ind w:left="0"/>
      </w:pPr>
      <w:r>
        <w:t>Smluvní strany prohlašují, že Smlouva vyjadřuje jejich svobodnou a vážnou vůli prostou omylu, a dále že není uzavřena v tísni ani za nápadně nevýhodných podmínek.</w:t>
      </w:r>
    </w:p>
    <w:p w14:paraId="55555841" w14:textId="77777777" w:rsidR="003A7520" w:rsidRDefault="003A7520" w:rsidP="003A7520">
      <w:pPr>
        <w:pStyle w:val="Odstavec"/>
        <w:numPr>
          <w:ilvl w:val="0"/>
          <w:numId w:val="5"/>
        </w:numPr>
        <w:ind w:left="0"/>
      </w:pPr>
      <w:r>
        <w:lastRenderedPageBreak/>
        <w:t>Smluvní strany si všechna ujednání Smlouvy přečetly, porozuměly jim a na důkaz toho připojují své vlastnoruční podpisy.</w:t>
      </w:r>
    </w:p>
    <w:p w14:paraId="46279299" w14:textId="77777777" w:rsidR="003A7520" w:rsidRPr="001622B7" w:rsidRDefault="003A7520" w:rsidP="003A7520">
      <w:pPr>
        <w:pStyle w:val="Odstavec"/>
        <w:numPr>
          <w:ilvl w:val="0"/>
          <w:numId w:val="0"/>
        </w:numPr>
        <w:ind w:hanging="397"/>
      </w:pPr>
    </w:p>
    <w:p w14:paraId="772FE161" w14:textId="77777777" w:rsidR="003A7520" w:rsidRDefault="003A7520" w:rsidP="003A7520">
      <w:pPr>
        <w:pStyle w:val="Odstavec"/>
        <w:numPr>
          <w:ilvl w:val="0"/>
          <w:numId w:val="0"/>
        </w:numPr>
        <w:ind w:hanging="397"/>
      </w:pPr>
      <w:r>
        <w:t>Přílohy:</w:t>
      </w:r>
      <w:r>
        <w:tab/>
        <w:t>1. Dokumentace pro provádění stavby a zadávací dokumentace</w:t>
      </w:r>
    </w:p>
    <w:p w14:paraId="02E6325D" w14:textId="77777777" w:rsidR="003A7520" w:rsidRDefault="003A7520" w:rsidP="003A7520">
      <w:pPr>
        <w:pStyle w:val="Odstavec"/>
        <w:numPr>
          <w:ilvl w:val="0"/>
          <w:numId w:val="0"/>
        </w:numPr>
        <w:ind w:hanging="397"/>
      </w:pPr>
      <w:r>
        <w:tab/>
      </w:r>
      <w:r>
        <w:tab/>
        <w:t>2. Oceněný výkaz výměr – položkový rozpočet</w:t>
      </w:r>
    </w:p>
    <w:p w14:paraId="5426D175" w14:textId="77777777" w:rsidR="003A7520" w:rsidRDefault="003A7520" w:rsidP="003A7520">
      <w:pPr>
        <w:pStyle w:val="Odstavec"/>
        <w:numPr>
          <w:ilvl w:val="0"/>
          <w:numId w:val="0"/>
        </w:numPr>
        <w:ind w:hanging="397"/>
      </w:pPr>
      <w:r>
        <w:tab/>
      </w:r>
      <w:r>
        <w:tab/>
        <w:t>3. Pojistná smlouva</w:t>
      </w:r>
    </w:p>
    <w:p w14:paraId="703E4DC5" w14:textId="77777777" w:rsidR="003A7520" w:rsidRDefault="003A7520" w:rsidP="003A7520">
      <w:pPr>
        <w:pStyle w:val="Zkladntext2"/>
        <w:rPr>
          <w:sz w:val="24"/>
        </w:rPr>
      </w:pPr>
    </w:p>
    <w:tbl>
      <w:tblPr>
        <w:tblW w:w="0" w:type="auto"/>
        <w:tblLook w:val="04A0" w:firstRow="1" w:lastRow="0" w:firstColumn="1" w:lastColumn="0" w:noHBand="0" w:noVBand="1"/>
      </w:tblPr>
      <w:tblGrid>
        <w:gridCol w:w="4606"/>
        <w:gridCol w:w="4606"/>
      </w:tblGrid>
      <w:tr w:rsidR="003A7520" w14:paraId="1D510F5D" w14:textId="77777777" w:rsidTr="00B87498">
        <w:trPr>
          <w:trHeight w:val="697"/>
        </w:trPr>
        <w:tc>
          <w:tcPr>
            <w:tcW w:w="4606" w:type="dxa"/>
          </w:tcPr>
          <w:p w14:paraId="213A6E5D" w14:textId="77777777" w:rsidR="003A7520" w:rsidRDefault="003A7520" w:rsidP="00B87498">
            <w:pPr>
              <w:pStyle w:val="Text"/>
              <w:ind w:left="0" w:firstLine="360"/>
              <w:jc w:val="left"/>
            </w:pPr>
          </w:p>
          <w:p w14:paraId="59A8998F" w14:textId="77777777" w:rsidR="003A7520" w:rsidRDefault="003A7520" w:rsidP="00B87498">
            <w:pPr>
              <w:pStyle w:val="Text"/>
              <w:ind w:left="0" w:firstLine="360"/>
              <w:jc w:val="left"/>
            </w:pPr>
          </w:p>
          <w:p w14:paraId="3417F07F" w14:textId="77777777" w:rsidR="003A7520" w:rsidRDefault="003A7520" w:rsidP="00B87498">
            <w:pPr>
              <w:pStyle w:val="Text"/>
              <w:ind w:left="0" w:firstLine="360"/>
              <w:jc w:val="left"/>
            </w:pPr>
            <w:r>
              <w:t>V Karviné dne: …………………</w:t>
            </w:r>
          </w:p>
          <w:p w14:paraId="1572010B" w14:textId="77777777" w:rsidR="003A7520" w:rsidRDefault="003A7520" w:rsidP="00B87498">
            <w:pPr>
              <w:pStyle w:val="Text"/>
              <w:ind w:left="0" w:firstLine="360"/>
              <w:jc w:val="left"/>
            </w:pPr>
          </w:p>
          <w:p w14:paraId="519ED2B8" w14:textId="77777777" w:rsidR="003A7520" w:rsidRDefault="003A7520" w:rsidP="00B87498">
            <w:pPr>
              <w:pStyle w:val="Text"/>
              <w:ind w:left="0" w:firstLine="360"/>
              <w:jc w:val="left"/>
            </w:pPr>
          </w:p>
          <w:p w14:paraId="5506C0DF" w14:textId="77777777" w:rsidR="003A7520" w:rsidRDefault="003A7520" w:rsidP="00B87498">
            <w:pPr>
              <w:pStyle w:val="Text"/>
              <w:ind w:left="0" w:firstLine="360"/>
              <w:jc w:val="left"/>
            </w:pPr>
          </w:p>
          <w:p w14:paraId="7F2217A7" w14:textId="77777777" w:rsidR="003A7520" w:rsidRDefault="003A7520" w:rsidP="00B87498">
            <w:pPr>
              <w:pStyle w:val="Text"/>
              <w:ind w:left="0" w:firstLine="360"/>
              <w:jc w:val="left"/>
            </w:pPr>
          </w:p>
          <w:p w14:paraId="59F27068" w14:textId="77777777" w:rsidR="003A7520" w:rsidRDefault="003A7520" w:rsidP="00B87498">
            <w:pPr>
              <w:pStyle w:val="Text"/>
              <w:ind w:left="0" w:firstLine="360"/>
              <w:jc w:val="left"/>
            </w:pPr>
          </w:p>
          <w:p w14:paraId="44CF20AB" w14:textId="77777777" w:rsidR="003A7520" w:rsidRDefault="003A7520" w:rsidP="00B87498">
            <w:pPr>
              <w:pStyle w:val="Text"/>
              <w:ind w:left="0" w:firstLine="360"/>
              <w:jc w:val="left"/>
            </w:pPr>
            <w:r>
              <w:t>……………………………………</w:t>
            </w:r>
          </w:p>
          <w:p w14:paraId="5925269F" w14:textId="77777777" w:rsidR="003A7520" w:rsidRDefault="003A7520" w:rsidP="00B87498">
            <w:pPr>
              <w:pStyle w:val="Text"/>
              <w:ind w:left="0" w:firstLine="360"/>
              <w:jc w:val="left"/>
              <w:rPr>
                <w:bCs/>
              </w:rPr>
            </w:pPr>
            <w:r w:rsidRPr="00450C46">
              <w:rPr>
                <w:bCs/>
              </w:rPr>
              <w:t xml:space="preserve">Mgr. Petrem </w:t>
            </w:r>
            <w:proofErr w:type="spellStart"/>
            <w:r w:rsidRPr="00450C46">
              <w:rPr>
                <w:bCs/>
              </w:rPr>
              <w:t>Dyszkiewiczem</w:t>
            </w:r>
            <w:proofErr w:type="spellEnd"/>
            <w:r w:rsidRPr="00450C46">
              <w:rPr>
                <w:bCs/>
              </w:rPr>
              <w:t xml:space="preserve">, </w:t>
            </w:r>
          </w:p>
          <w:p w14:paraId="01478E30" w14:textId="77777777" w:rsidR="003A7520" w:rsidRPr="00450C46" w:rsidRDefault="003A7520" w:rsidP="00B87498">
            <w:pPr>
              <w:pStyle w:val="Text"/>
              <w:ind w:left="0" w:firstLine="360"/>
              <w:jc w:val="left"/>
            </w:pPr>
            <w:r w:rsidRPr="00450C46">
              <w:rPr>
                <w:bCs/>
              </w:rPr>
              <w:t>jednatel společnosti</w:t>
            </w:r>
          </w:p>
        </w:tc>
        <w:tc>
          <w:tcPr>
            <w:tcW w:w="4606" w:type="dxa"/>
          </w:tcPr>
          <w:p w14:paraId="3126748C" w14:textId="77777777" w:rsidR="003A7520" w:rsidRDefault="003A7520" w:rsidP="00B87498">
            <w:pPr>
              <w:pStyle w:val="Text"/>
              <w:ind w:left="0" w:firstLine="360"/>
              <w:jc w:val="left"/>
            </w:pPr>
          </w:p>
          <w:p w14:paraId="2B51DFAD" w14:textId="77777777" w:rsidR="003A7520" w:rsidRDefault="003A7520" w:rsidP="00B87498">
            <w:pPr>
              <w:pStyle w:val="Text"/>
              <w:ind w:left="0" w:firstLine="360"/>
              <w:jc w:val="left"/>
            </w:pPr>
          </w:p>
          <w:p w14:paraId="7EFEB364" w14:textId="77777777" w:rsidR="003A7520" w:rsidRDefault="003A7520" w:rsidP="00B87498">
            <w:pPr>
              <w:pStyle w:val="Text"/>
              <w:ind w:left="0" w:firstLine="360"/>
              <w:jc w:val="left"/>
            </w:pPr>
            <w:r>
              <w:t>V Ostravě dne: ……………….</w:t>
            </w:r>
          </w:p>
          <w:p w14:paraId="0C350D16" w14:textId="77777777" w:rsidR="003A7520" w:rsidRDefault="003A7520" w:rsidP="00B87498">
            <w:pPr>
              <w:pStyle w:val="Text"/>
              <w:ind w:left="0" w:firstLine="360"/>
              <w:jc w:val="left"/>
            </w:pPr>
          </w:p>
          <w:p w14:paraId="6A43C9B3" w14:textId="77777777" w:rsidR="003A7520" w:rsidRDefault="003A7520" w:rsidP="00B87498">
            <w:pPr>
              <w:pStyle w:val="Text"/>
              <w:ind w:left="0" w:firstLine="360"/>
              <w:jc w:val="left"/>
            </w:pPr>
          </w:p>
          <w:p w14:paraId="459DC785" w14:textId="77777777" w:rsidR="003A7520" w:rsidRDefault="003A7520" w:rsidP="00B87498">
            <w:pPr>
              <w:pStyle w:val="Text"/>
              <w:ind w:left="0" w:firstLine="360"/>
              <w:jc w:val="left"/>
            </w:pPr>
          </w:p>
          <w:p w14:paraId="50FC1DF2" w14:textId="77777777" w:rsidR="003A7520" w:rsidRDefault="003A7520" w:rsidP="00B87498">
            <w:pPr>
              <w:pStyle w:val="Text"/>
              <w:ind w:left="0" w:firstLine="360"/>
              <w:jc w:val="left"/>
            </w:pPr>
          </w:p>
          <w:p w14:paraId="7315A494" w14:textId="77777777" w:rsidR="003A7520" w:rsidRDefault="003A7520" w:rsidP="00B87498">
            <w:pPr>
              <w:pStyle w:val="Text"/>
              <w:ind w:left="0" w:firstLine="360"/>
              <w:jc w:val="left"/>
            </w:pPr>
          </w:p>
          <w:p w14:paraId="2057AF8A" w14:textId="77777777" w:rsidR="003A7520" w:rsidRDefault="003A7520" w:rsidP="00B87498">
            <w:pPr>
              <w:pStyle w:val="Text"/>
              <w:ind w:left="0" w:firstLine="360"/>
              <w:jc w:val="left"/>
            </w:pPr>
            <w:r>
              <w:t>…………………………………</w:t>
            </w:r>
          </w:p>
          <w:p w14:paraId="5EF5F8A7" w14:textId="77777777" w:rsidR="003A7520" w:rsidRPr="007515B1" w:rsidRDefault="003A7520" w:rsidP="00B87498">
            <w:pPr>
              <w:pStyle w:val="Text"/>
              <w:ind w:left="0" w:firstLine="360"/>
              <w:jc w:val="left"/>
            </w:pPr>
            <w:r>
              <w:t>Petr Sedlář, jednatel společnosti</w:t>
            </w:r>
          </w:p>
        </w:tc>
      </w:tr>
      <w:tr w:rsidR="003A7520" w14:paraId="03F933FD" w14:textId="77777777" w:rsidTr="00B87498">
        <w:trPr>
          <w:trHeight w:val="697"/>
        </w:trPr>
        <w:tc>
          <w:tcPr>
            <w:tcW w:w="4606" w:type="dxa"/>
          </w:tcPr>
          <w:p w14:paraId="49C71D74" w14:textId="77777777" w:rsidR="003A7520" w:rsidRDefault="003A7520" w:rsidP="00B87498">
            <w:pPr>
              <w:pStyle w:val="Text"/>
              <w:spacing w:before="240"/>
              <w:ind w:left="0" w:firstLine="360"/>
              <w:jc w:val="left"/>
            </w:pPr>
          </w:p>
        </w:tc>
        <w:tc>
          <w:tcPr>
            <w:tcW w:w="4606" w:type="dxa"/>
          </w:tcPr>
          <w:p w14:paraId="76C1CD98" w14:textId="77777777" w:rsidR="003A7520" w:rsidRPr="007515B1" w:rsidRDefault="003A7520" w:rsidP="00B87498">
            <w:pPr>
              <w:pStyle w:val="Text"/>
              <w:spacing w:before="240"/>
              <w:ind w:left="0" w:firstLine="360"/>
              <w:jc w:val="left"/>
            </w:pPr>
          </w:p>
        </w:tc>
      </w:tr>
    </w:tbl>
    <w:p w14:paraId="0A4C1674" w14:textId="77777777" w:rsidR="00500173" w:rsidRDefault="00500173"/>
    <w:sectPr w:rsidR="00500173" w:rsidSect="00500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F6B29"/>
    <w:multiLevelType w:val="hybridMultilevel"/>
    <w:tmpl w:val="C02C1160"/>
    <w:lvl w:ilvl="0" w:tplc="04050001">
      <w:start w:val="1"/>
      <w:numFmt w:val="bullet"/>
      <w:lvlText w:val=""/>
      <w:lvlJc w:val="left"/>
      <w:pPr>
        <w:ind w:left="2693" w:hanging="397"/>
      </w:pPr>
      <w:rPr>
        <w:rFonts w:ascii="Symbol" w:hAnsi="Symbol" w:hint="default"/>
        <w:b w:val="0"/>
      </w:rPr>
    </w:lvl>
    <w:lvl w:ilvl="1" w:tplc="04050019" w:tentative="1">
      <w:start w:val="1"/>
      <w:numFmt w:val="lowerLetter"/>
      <w:lvlText w:val="%2."/>
      <w:lvlJc w:val="left"/>
      <w:pPr>
        <w:ind w:left="3376" w:hanging="360"/>
      </w:pPr>
    </w:lvl>
    <w:lvl w:ilvl="2" w:tplc="0405001B" w:tentative="1">
      <w:start w:val="1"/>
      <w:numFmt w:val="lowerRoman"/>
      <w:lvlText w:val="%3."/>
      <w:lvlJc w:val="right"/>
      <w:pPr>
        <w:ind w:left="4096" w:hanging="180"/>
      </w:pPr>
    </w:lvl>
    <w:lvl w:ilvl="3" w:tplc="0405000F" w:tentative="1">
      <w:start w:val="1"/>
      <w:numFmt w:val="decimal"/>
      <w:lvlText w:val="%4."/>
      <w:lvlJc w:val="left"/>
      <w:pPr>
        <w:ind w:left="4816" w:hanging="360"/>
      </w:pPr>
    </w:lvl>
    <w:lvl w:ilvl="4" w:tplc="04050019" w:tentative="1">
      <w:start w:val="1"/>
      <w:numFmt w:val="lowerLetter"/>
      <w:lvlText w:val="%5."/>
      <w:lvlJc w:val="left"/>
      <w:pPr>
        <w:ind w:left="5536" w:hanging="360"/>
      </w:pPr>
    </w:lvl>
    <w:lvl w:ilvl="5" w:tplc="0405001B" w:tentative="1">
      <w:start w:val="1"/>
      <w:numFmt w:val="lowerRoman"/>
      <w:lvlText w:val="%6."/>
      <w:lvlJc w:val="right"/>
      <w:pPr>
        <w:ind w:left="6256" w:hanging="180"/>
      </w:pPr>
    </w:lvl>
    <w:lvl w:ilvl="6" w:tplc="0405000F" w:tentative="1">
      <w:start w:val="1"/>
      <w:numFmt w:val="decimal"/>
      <w:lvlText w:val="%7."/>
      <w:lvlJc w:val="left"/>
      <w:pPr>
        <w:ind w:left="6976" w:hanging="360"/>
      </w:pPr>
    </w:lvl>
    <w:lvl w:ilvl="7" w:tplc="04050019" w:tentative="1">
      <w:start w:val="1"/>
      <w:numFmt w:val="lowerLetter"/>
      <w:lvlText w:val="%8."/>
      <w:lvlJc w:val="left"/>
      <w:pPr>
        <w:ind w:left="7696" w:hanging="360"/>
      </w:pPr>
    </w:lvl>
    <w:lvl w:ilvl="8" w:tplc="0405001B" w:tentative="1">
      <w:start w:val="1"/>
      <w:numFmt w:val="lowerRoman"/>
      <w:lvlText w:val="%9."/>
      <w:lvlJc w:val="right"/>
      <w:pPr>
        <w:ind w:left="8416" w:hanging="180"/>
      </w:pPr>
    </w:lvl>
  </w:abstractNum>
  <w:abstractNum w:abstractNumId="1" w15:restartNumberingAfterBreak="0">
    <w:nsid w:val="4CFA4BE7"/>
    <w:multiLevelType w:val="hybridMultilevel"/>
    <w:tmpl w:val="D8F4ABE0"/>
    <w:lvl w:ilvl="0" w:tplc="8B98CE04">
      <w:start w:val="1"/>
      <w:numFmt w:val="decimal"/>
      <w:pStyle w:val="Odstavec"/>
      <w:lvlText w:val="%1."/>
      <w:lvlJc w:val="left"/>
      <w:pPr>
        <w:ind w:left="680" w:hanging="397"/>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5C64618"/>
    <w:multiLevelType w:val="hybridMultilevel"/>
    <w:tmpl w:val="7366A3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720985"/>
    <w:multiLevelType w:val="hybridMultilevel"/>
    <w:tmpl w:val="E33AC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7D6110E"/>
    <w:multiLevelType w:val="hybridMultilevel"/>
    <w:tmpl w:val="A1E8B3FC"/>
    <w:lvl w:ilvl="0" w:tplc="681EC8E8">
      <w:start w:val="1"/>
      <w:numFmt w:val="lowerLetter"/>
      <w:pStyle w:val="Odrky-psmena"/>
      <w:lvlText w:val="%1)"/>
      <w:lvlJc w:val="left"/>
      <w:pPr>
        <w:ind w:left="2520" w:hanging="360"/>
      </w:pPr>
      <w:rPr>
        <w:b w:val="0"/>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num w:numId="1">
    <w:abstractNumId w:val="4"/>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4"/>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A7520"/>
    <w:rsid w:val="00253B21"/>
    <w:rsid w:val="003A7520"/>
    <w:rsid w:val="005001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45F2"/>
  <w15:docId w15:val="{1DC88037-27F9-4DBC-B952-149CEA51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7520"/>
    <w:pPr>
      <w:spacing w:after="0" w:line="240" w:lineRule="auto"/>
      <w:jc w:val="both"/>
    </w:pPr>
    <w:rPr>
      <w:rFonts w:ascii="Arial" w:eastAsia="Times New Roman" w:hAnsi="Arial"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3A7520"/>
    <w:pPr>
      <w:spacing w:after="120" w:line="480" w:lineRule="auto"/>
    </w:pPr>
  </w:style>
  <w:style w:type="character" w:customStyle="1" w:styleId="Zkladntext2Char">
    <w:name w:val="Základní text 2 Char"/>
    <w:basedOn w:val="Standardnpsmoodstavce"/>
    <w:link w:val="Zkladntext2"/>
    <w:rsid w:val="003A7520"/>
    <w:rPr>
      <w:rFonts w:ascii="Arial" w:eastAsia="Times New Roman" w:hAnsi="Arial" w:cs="Times New Roman"/>
      <w:szCs w:val="20"/>
      <w:lang w:eastAsia="cs-CZ"/>
    </w:rPr>
  </w:style>
  <w:style w:type="paragraph" w:styleId="Odstavecseseznamem">
    <w:name w:val="List Paragraph"/>
    <w:basedOn w:val="Normln"/>
    <w:uiPriority w:val="34"/>
    <w:qFormat/>
    <w:rsid w:val="003A7520"/>
    <w:pPr>
      <w:ind w:left="708"/>
      <w:jc w:val="left"/>
    </w:pPr>
    <w:rPr>
      <w:rFonts w:ascii="Times New Roman" w:hAnsi="Times New Roman"/>
      <w:sz w:val="24"/>
      <w:szCs w:val="24"/>
    </w:rPr>
  </w:style>
  <w:style w:type="paragraph" w:customStyle="1" w:styleId="Nadpis-hlavn">
    <w:name w:val="Nadpis - hlavní"/>
    <w:basedOn w:val="Normln"/>
    <w:link w:val="Nadpis-hlavnChar"/>
    <w:rsid w:val="003A7520"/>
    <w:pPr>
      <w:spacing w:after="200" w:line="276" w:lineRule="auto"/>
      <w:jc w:val="center"/>
    </w:pPr>
    <w:rPr>
      <w:rFonts w:ascii="Times New Roman" w:eastAsia="Calibri" w:hAnsi="Times New Roman"/>
      <w:b/>
      <w:sz w:val="28"/>
      <w:szCs w:val="28"/>
      <w:lang w:eastAsia="en-US"/>
    </w:rPr>
  </w:style>
  <w:style w:type="paragraph" w:customStyle="1" w:styleId="Nadpis-vedlej">
    <w:name w:val="Nadpis - vedlejší"/>
    <w:basedOn w:val="Normln"/>
    <w:link w:val="Nadpis-vedlejChar"/>
    <w:rsid w:val="003A7520"/>
    <w:pPr>
      <w:spacing w:after="100" w:line="276" w:lineRule="auto"/>
      <w:ind w:left="360"/>
    </w:pPr>
    <w:rPr>
      <w:rFonts w:ascii="Times New Roman" w:eastAsia="Calibri" w:hAnsi="Times New Roman"/>
      <w:b/>
      <w:sz w:val="24"/>
      <w:szCs w:val="24"/>
      <w:lang w:eastAsia="en-US"/>
    </w:rPr>
  </w:style>
  <w:style w:type="character" w:customStyle="1" w:styleId="Nadpis-hlavnChar">
    <w:name w:val="Nadpis - hlavní Char"/>
    <w:basedOn w:val="Standardnpsmoodstavce"/>
    <w:link w:val="Nadpis-hlavn"/>
    <w:rsid w:val="003A7520"/>
    <w:rPr>
      <w:rFonts w:ascii="Times New Roman" w:eastAsia="Calibri" w:hAnsi="Times New Roman" w:cs="Times New Roman"/>
      <w:b/>
      <w:sz w:val="28"/>
      <w:szCs w:val="28"/>
    </w:rPr>
  </w:style>
  <w:style w:type="character" w:customStyle="1" w:styleId="Nadpis-vedlejChar">
    <w:name w:val="Nadpis - vedlejší Char"/>
    <w:basedOn w:val="Standardnpsmoodstavce"/>
    <w:link w:val="Nadpis-vedlej"/>
    <w:rsid w:val="003A7520"/>
    <w:rPr>
      <w:rFonts w:ascii="Times New Roman" w:eastAsia="Calibri" w:hAnsi="Times New Roman" w:cs="Times New Roman"/>
      <w:b/>
      <w:sz w:val="24"/>
      <w:szCs w:val="24"/>
    </w:rPr>
  </w:style>
  <w:style w:type="paragraph" w:customStyle="1" w:styleId="Text">
    <w:name w:val="Text"/>
    <w:basedOn w:val="Normln"/>
    <w:link w:val="TextChar"/>
    <w:qFormat/>
    <w:rsid w:val="003A7520"/>
    <w:pPr>
      <w:spacing w:line="276" w:lineRule="auto"/>
      <w:ind w:left="360"/>
    </w:pPr>
    <w:rPr>
      <w:rFonts w:ascii="Times New Roman" w:eastAsia="Calibri" w:hAnsi="Times New Roman"/>
      <w:sz w:val="24"/>
      <w:szCs w:val="24"/>
      <w:lang w:eastAsia="en-US"/>
    </w:rPr>
  </w:style>
  <w:style w:type="character" w:customStyle="1" w:styleId="TextChar">
    <w:name w:val="Text Char"/>
    <w:basedOn w:val="Standardnpsmoodstavce"/>
    <w:link w:val="Text"/>
    <w:rsid w:val="003A7520"/>
    <w:rPr>
      <w:rFonts w:ascii="Times New Roman" w:eastAsia="Calibri" w:hAnsi="Times New Roman" w:cs="Times New Roman"/>
      <w:sz w:val="24"/>
      <w:szCs w:val="24"/>
    </w:rPr>
  </w:style>
  <w:style w:type="paragraph" w:customStyle="1" w:styleId="lnek">
    <w:name w:val="Článek"/>
    <w:basedOn w:val="Text"/>
    <w:link w:val="lnekChar"/>
    <w:qFormat/>
    <w:rsid w:val="003A7520"/>
    <w:pPr>
      <w:ind w:left="0"/>
      <w:jc w:val="center"/>
    </w:pPr>
    <w:rPr>
      <w:b/>
    </w:rPr>
  </w:style>
  <w:style w:type="paragraph" w:customStyle="1" w:styleId="Odstavec">
    <w:name w:val="Odstavec"/>
    <w:basedOn w:val="Text"/>
    <w:link w:val="OdstavecChar"/>
    <w:uiPriority w:val="99"/>
    <w:qFormat/>
    <w:rsid w:val="003A7520"/>
    <w:pPr>
      <w:numPr>
        <w:numId w:val="2"/>
      </w:numPr>
      <w:spacing w:after="120"/>
      <w:ind w:left="397"/>
    </w:pPr>
  </w:style>
  <w:style w:type="character" w:customStyle="1" w:styleId="lnekChar">
    <w:name w:val="Článek Char"/>
    <w:basedOn w:val="TextChar"/>
    <w:link w:val="lnek"/>
    <w:rsid w:val="003A7520"/>
    <w:rPr>
      <w:rFonts w:ascii="Times New Roman" w:eastAsia="Calibri" w:hAnsi="Times New Roman" w:cs="Times New Roman"/>
      <w:b/>
      <w:sz w:val="24"/>
      <w:szCs w:val="24"/>
    </w:rPr>
  </w:style>
  <w:style w:type="character" w:customStyle="1" w:styleId="OdstavecChar">
    <w:name w:val="Odstavec Char"/>
    <w:basedOn w:val="TextChar"/>
    <w:link w:val="Odstavec"/>
    <w:uiPriority w:val="99"/>
    <w:rsid w:val="003A7520"/>
    <w:rPr>
      <w:rFonts w:ascii="Times New Roman" w:eastAsia="Calibri" w:hAnsi="Times New Roman" w:cs="Times New Roman"/>
      <w:sz w:val="24"/>
      <w:szCs w:val="24"/>
    </w:rPr>
  </w:style>
  <w:style w:type="paragraph" w:customStyle="1" w:styleId="Odrky-psmena">
    <w:name w:val="Odrážky - písmena"/>
    <w:basedOn w:val="Text"/>
    <w:link w:val="Odrky-psmenaChar"/>
    <w:qFormat/>
    <w:rsid w:val="003A7520"/>
    <w:pPr>
      <w:numPr>
        <w:numId w:val="1"/>
      </w:numPr>
    </w:pPr>
  </w:style>
  <w:style w:type="character" w:customStyle="1" w:styleId="Odrky-psmenaChar">
    <w:name w:val="Odrážky - písmena Char"/>
    <w:basedOn w:val="TextChar"/>
    <w:link w:val="Odrky-psmena"/>
    <w:rsid w:val="003A752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4135</Words>
  <Characters>24399</Characters>
  <Application>Microsoft Office Word</Application>
  <DocSecurity>0</DocSecurity>
  <Lines>203</Lines>
  <Paragraphs>56</Paragraphs>
  <ScaleCrop>false</ScaleCrop>
  <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Marta Koptová</cp:lastModifiedBy>
  <cp:revision>2</cp:revision>
  <cp:lastPrinted>2021-06-02T09:56:00Z</cp:lastPrinted>
  <dcterms:created xsi:type="dcterms:W3CDTF">2021-06-10T05:19:00Z</dcterms:created>
  <dcterms:modified xsi:type="dcterms:W3CDTF">2021-06-10T05:19:00Z</dcterms:modified>
</cp:coreProperties>
</file>