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17" w:rsidRDefault="00D45317" w:rsidP="006471F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 1</w:t>
      </w:r>
    </w:p>
    <w:p w:rsidR="00D45317" w:rsidRDefault="00D45317" w:rsidP="006471F7">
      <w:pPr>
        <w:spacing w:after="0"/>
        <w:rPr>
          <w:rFonts w:ascii="Arial" w:eastAsia="Arial" w:hAnsi="Arial" w:cs="Arial"/>
        </w:rPr>
      </w:pPr>
    </w:p>
    <w:p w:rsidR="006471F7" w:rsidRPr="006471F7" w:rsidRDefault="00D45317" w:rsidP="006471F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="006471F7" w:rsidRPr="006471F7">
        <w:rPr>
          <w:rFonts w:ascii="Arial" w:eastAsia="Arial" w:hAnsi="Arial" w:cs="Arial"/>
        </w:rPr>
        <w:t xml:space="preserve">abídka projekčních prací na akci: </w:t>
      </w:r>
    </w:p>
    <w:p w:rsidR="006471F7" w:rsidRPr="006471F7" w:rsidRDefault="006471F7" w:rsidP="006471F7">
      <w:pPr>
        <w:spacing w:after="0"/>
        <w:rPr>
          <w:sz w:val="28"/>
          <w:szCs w:val="28"/>
        </w:rPr>
      </w:pPr>
      <w:r w:rsidRPr="006471F7">
        <w:rPr>
          <w:b/>
          <w:sz w:val="28"/>
          <w:szCs w:val="28"/>
        </w:rPr>
        <w:t>Revitalizace veřejného prostranství Světlá nad Sázavou</w:t>
      </w:r>
    </w:p>
    <w:p w:rsidR="006471F7" w:rsidRPr="00D00DCF" w:rsidRDefault="006471F7" w:rsidP="006471F7">
      <w:pPr>
        <w:rPr>
          <w:sz w:val="28"/>
          <w:szCs w:val="28"/>
        </w:rPr>
      </w:pPr>
      <w:r w:rsidRPr="00D00DCF">
        <w:rPr>
          <w:rFonts w:ascii="Arial" w:eastAsia="Arial" w:hAnsi="Arial" w:cs="Arial"/>
          <w:b/>
          <w:sz w:val="28"/>
          <w:szCs w:val="28"/>
          <w:u w:val="single" w:color="000000"/>
        </w:rPr>
        <w:t>SO 01</w:t>
      </w:r>
      <w:r w:rsidRPr="00D00DCF">
        <w:rPr>
          <w:rFonts w:ascii="Arial" w:eastAsia="Arial" w:hAnsi="Arial" w:cs="Arial"/>
          <w:sz w:val="28"/>
          <w:szCs w:val="28"/>
          <w:u w:val="single" w:color="000000"/>
        </w:rPr>
        <w:t xml:space="preserve"> - STÁVAJÍCÍ STAVEBNÍ OBJEKT</w:t>
      </w:r>
      <w:r>
        <w:rPr>
          <w:rFonts w:ascii="Arial" w:eastAsia="Arial" w:hAnsi="Arial" w:cs="Arial"/>
          <w:sz w:val="28"/>
          <w:szCs w:val="28"/>
          <w:u w:val="single" w:color="000000"/>
        </w:rPr>
        <w:t xml:space="preserve">       </w:t>
      </w:r>
      <w:r>
        <w:rPr>
          <w:rFonts w:ascii="Arial" w:eastAsia="Arial" w:hAnsi="Arial" w:cs="Arial"/>
          <w:sz w:val="28"/>
          <w:szCs w:val="28"/>
          <w:u w:val="single" w:color="000000"/>
        </w:rPr>
        <w:tab/>
        <w:t xml:space="preserve">DUR/DSP   </w:t>
      </w:r>
      <w:r>
        <w:rPr>
          <w:rFonts w:ascii="Arial" w:eastAsia="Arial" w:hAnsi="Arial" w:cs="Arial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z w:val="28"/>
          <w:szCs w:val="28"/>
          <w:u w:val="single" w:color="000000"/>
        </w:rPr>
        <w:tab/>
      </w:r>
    </w:p>
    <w:p w:rsidR="006471F7" w:rsidRDefault="006471F7" w:rsidP="00C62C5B">
      <w:pPr>
        <w:spacing w:after="0" w:line="276" w:lineRule="auto"/>
        <w:rPr>
          <w:rFonts w:ascii="Arial" w:eastAsia="Arial" w:hAnsi="Arial" w:cs="Arial"/>
        </w:rPr>
      </w:pPr>
      <w:r w:rsidRPr="006471F7">
        <w:rPr>
          <w:rFonts w:ascii="Arial" w:eastAsia="Arial" w:hAnsi="Arial" w:cs="Arial"/>
        </w:rPr>
        <w:t>ARCH. A STAV.TECH ŘEŠENÍ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195 000,-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</w:r>
    </w:p>
    <w:p w:rsidR="006471F7" w:rsidRDefault="006471F7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STAVEBNĚ KONSTRUKČNÍ ŘEŠENÍ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115 000,-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D45317" w:rsidRDefault="006471F7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POŽÁRNĚ BEZPEČNOSTNÍ ŘEŠENÍ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 w:rsidR="00D45317">
        <w:rPr>
          <w:rFonts w:ascii="Arial" w:eastAsia="Arial" w:hAnsi="Arial" w:cs="Arial"/>
        </w:rPr>
        <w:t>15 000,-</w:t>
      </w:r>
    </w:p>
    <w:p w:rsidR="006471F7" w:rsidRDefault="006471F7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ZDRAVOTECHNICKÉ INSTALACE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22 000,-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6471F7" w:rsidRDefault="006471F7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VZDUCHOTECHNICKÁ ZAŘÍZENÍ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46 000,-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ELEKTROINSTALACE slabo/</w:t>
      </w:r>
      <w:proofErr w:type="spellStart"/>
      <w:r>
        <w:rPr>
          <w:rFonts w:ascii="Arial" w:eastAsia="Arial" w:hAnsi="Arial" w:cs="Arial"/>
        </w:rPr>
        <w:t>silno</w:t>
      </w:r>
      <w:proofErr w:type="spellEnd"/>
      <w:r>
        <w:rPr>
          <w:rFonts w:ascii="Arial" w:eastAsia="Arial" w:hAnsi="Arial" w:cs="Arial"/>
        </w:rPr>
        <w:t>/hromosvod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42 000,-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OZVUČENÍ AREÁLU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10 000,-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EZS, KAMER. SYSTÉMY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25 000,-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ÚSTŘEDNÍ VYTÁPĚNÍ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27 000,-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D45317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MĚŘENÍ A REGULACE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26 000,-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PLYNOINSTALACE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12 000,-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>SO 02</w:t>
      </w:r>
      <w:r w:rsidRPr="00C62C5B">
        <w:rPr>
          <w:rFonts w:ascii="Arial" w:eastAsia="Arial" w:hAnsi="Arial" w:cs="Arial"/>
          <w:sz w:val="28"/>
          <w:szCs w:val="28"/>
        </w:rPr>
        <w:t xml:space="preserve"> – KOUPACÍ </w:t>
      </w:r>
      <w:proofErr w:type="gramStart"/>
      <w:r w:rsidRPr="00C62C5B">
        <w:rPr>
          <w:rFonts w:ascii="Arial" w:eastAsia="Arial" w:hAnsi="Arial" w:cs="Arial"/>
          <w:sz w:val="28"/>
          <w:szCs w:val="28"/>
        </w:rPr>
        <w:t xml:space="preserve">BIOTOP                                                                  </w:t>
      </w:r>
      <w:r>
        <w:rPr>
          <w:rFonts w:ascii="Arial" w:eastAsia="Arial" w:hAnsi="Arial" w:cs="Arial"/>
        </w:rPr>
        <w:t>STAVEBNĚ</w:t>
      </w:r>
      <w:proofErr w:type="gramEnd"/>
      <w:r>
        <w:rPr>
          <w:rFonts w:ascii="Arial" w:eastAsia="Arial" w:hAnsi="Arial" w:cs="Arial"/>
        </w:rPr>
        <w:t xml:space="preserve"> TECHNICKÉ A KONSTRUKČNÍ ŘEŠENÍ </w:t>
      </w:r>
    </w:p>
    <w:p w:rsidR="00D45317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VČETNĚ TECHNOLOGIE ČIŠTĚNÍ BAZÉNOVÉ VODY</w:t>
      </w:r>
      <w:r>
        <w:rPr>
          <w:rFonts w:ascii="Arial" w:eastAsia="Arial" w:hAnsi="Arial" w:cs="Arial"/>
        </w:rPr>
        <w:tab/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275 000,-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C62C5B">
        <w:rPr>
          <w:rFonts w:ascii="Arial" w:eastAsia="Arial" w:hAnsi="Arial" w:cs="Arial"/>
          <w:b/>
          <w:sz w:val="28"/>
          <w:szCs w:val="28"/>
        </w:rPr>
        <w:t>SO 0</w:t>
      </w:r>
      <w:r>
        <w:rPr>
          <w:rFonts w:ascii="Arial" w:eastAsia="Arial" w:hAnsi="Arial" w:cs="Arial"/>
          <w:b/>
          <w:sz w:val="28"/>
          <w:szCs w:val="28"/>
        </w:rPr>
        <w:t>3</w:t>
      </w:r>
      <w:r w:rsidRPr="00C62C5B">
        <w:rPr>
          <w:rFonts w:ascii="Arial" w:eastAsia="Arial" w:hAnsi="Arial" w:cs="Arial"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PŘÍSTUPOVÉ SCHODIŠTĚ</w:t>
      </w:r>
    </w:p>
    <w:p w:rsidR="00C62C5B" w:rsidRDefault="00C62C5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STAVEBNĚ TECHNICKÉ A KONSTRUKČNÍ ŘEŠENÍ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DLE STUDIE ING. ARCH STŘÍBRNÉHO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62C5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</w:t>
      </w:r>
      <w:r w:rsidR="00D45317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000</w:t>
      </w:r>
      <w:r w:rsidR="00C62C5B">
        <w:rPr>
          <w:rFonts w:ascii="Arial" w:eastAsia="Arial" w:hAnsi="Arial" w:cs="Arial"/>
        </w:rPr>
        <w:t>,-</w:t>
      </w:r>
      <w:r w:rsidR="00C62C5B">
        <w:rPr>
          <w:rFonts w:ascii="Arial" w:eastAsia="Arial" w:hAnsi="Arial" w:cs="Arial"/>
        </w:rPr>
        <w:tab/>
      </w:r>
      <w:r w:rsidR="00C62C5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4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KOMUNIKACE</w:t>
      </w:r>
      <w:proofErr w:type="gramEnd"/>
      <w:r>
        <w:rPr>
          <w:rFonts w:ascii="Arial" w:eastAsia="Arial" w:hAnsi="Arial" w:cs="Arial"/>
        </w:rPr>
        <w:t>, PARKOVIŠTĚ, CHODNÍKY</w:t>
      </w:r>
      <w:r>
        <w:rPr>
          <w:rFonts w:ascii="Arial" w:eastAsia="Arial" w:hAnsi="Arial" w:cs="Arial"/>
        </w:rPr>
        <w:tab/>
        <w:t xml:space="preserve">   25 000,-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5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VENKOVNÍ</w:t>
      </w:r>
      <w:proofErr w:type="gramEnd"/>
      <w:r>
        <w:rPr>
          <w:rFonts w:ascii="Arial" w:eastAsia="Arial" w:hAnsi="Arial" w:cs="Arial"/>
        </w:rPr>
        <w:t xml:space="preserve"> KANALIZACE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12 000,-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6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VEŘEJNÉ</w:t>
      </w:r>
      <w:proofErr w:type="gramEnd"/>
      <w:r>
        <w:rPr>
          <w:rFonts w:ascii="Arial" w:eastAsia="Arial" w:hAnsi="Arial" w:cs="Arial"/>
        </w:rPr>
        <w:t xml:space="preserve"> OSVĚTLENÍ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8 000,-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7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PŘELOŽKA</w:t>
      </w:r>
      <w:proofErr w:type="gramEnd"/>
      <w:r>
        <w:rPr>
          <w:rFonts w:ascii="Arial" w:eastAsia="Arial" w:hAnsi="Arial" w:cs="Arial"/>
        </w:rPr>
        <w:t xml:space="preserve"> KABELU VN, NN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12 000,-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8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VODOVODNÍ</w:t>
      </w:r>
      <w:proofErr w:type="gramEnd"/>
      <w:r>
        <w:rPr>
          <w:rFonts w:ascii="Arial" w:eastAsia="Arial" w:hAnsi="Arial" w:cs="Arial"/>
        </w:rPr>
        <w:t xml:space="preserve"> PŘÍPOJKA – PŘELOŽKA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9 000,-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 w:rsidRPr="00C62C5B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9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PLYNOVODNÍ</w:t>
      </w:r>
      <w:proofErr w:type="gramEnd"/>
      <w:r>
        <w:rPr>
          <w:rFonts w:ascii="Arial" w:eastAsia="Arial" w:hAnsi="Arial" w:cs="Arial"/>
        </w:rPr>
        <w:t xml:space="preserve"> PŘÍPOJKA – PŘELOŽKA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8 000,-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</w:p>
    <w:p w:rsidR="00D45317" w:rsidRDefault="00A6137F" w:rsidP="00C62C5B">
      <w:pPr>
        <w:spacing w:after="0" w:line="276" w:lineRule="auto"/>
        <w:rPr>
          <w:rFonts w:ascii="Arial" w:eastAsia="Arial" w:hAnsi="Arial" w:cs="Arial"/>
        </w:rPr>
      </w:pPr>
      <w:r w:rsidRPr="00C62C5B">
        <w:rPr>
          <w:rFonts w:ascii="Arial" w:eastAsia="Arial" w:hAnsi="Arial" w:cs="Arial"/>
          <w:b/>
          <w:sz w:val="28"/>
          <w:szCs w:val="28"/>
        </w:rPr>
        <w:t xml:space="preserve">SO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10</w:t>
      </w:r>
      <w:r w:rsidRPr="00C62C5B">
        <w:rPr>
          <w:rFonts w:ascii="Arial" w:eastAsia="Arial" w:hAnsi="Arial" w:cs="Arial"/>
          <w:sz w:val="28"/>
          <w:szCs w:val="28"/>
        </w:rPr>
        <w:t xml:space="preserve"> </w:t>
      </w:r>
      <w:r w:rsidRPr="00A6137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SADOVÉ</w:t>
      </w:r>
      <w:proofErr w:type="gramEnd"/>
      <w:r>
        <w:rPr>
          <w:rFonts w:ascii="Arial" w:eastAsia="Arial" w:hAnsi="Arial" w:cs="Arial"/>
        </w:rPr>
        <w:t xml:space="preserve"> ÚPRAVY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9 000,-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PŘEDBĚŽNÁ KALKULACE NÁKLADŮ Z DPS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:rsidR="0043757B" w:rsidRDefault="0043757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ROZPOČET A VÝKAZ VÝMĚR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000 000,-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</w:p>
    <w:p w:rsidR="0043757B" w:rsidRDefault="0043757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INŽENÝRSKÁ A KOORDINAČNÍ ČINNOST</w:t>
      </w:r>
    </w:p>
    <w:p w:rsidR="0043757B" w:rsidRDefault="0043757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ZABEZPEČENÍ STANOVISEK DOTČENÝCH </w:t>
      </w:r>
    </w:p>
    <w:p w:rsidR="00D45317" w:rsidRDefault="0043757B" w:rsidP="00C62C5B">
      <w:pPr>
        <w:spacing w:after="0" w:line="276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ORGÁNŮ PRO STAVEBNÍ POVOLENÍ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35 000,-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VYPRACOVÁNÍ PRŮKAZU EL. NÁR. BUDOVY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 w:rsidR="00D453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12 000,-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Pr="0043757B">
        <w:rPr>
          <w:rFonts w:ascii="Arial" w:eastAsia="Arial" w:hAnsi="Arial" w:cs="Arial"/>
          <w:u w:val="single"/>
        </w:rPr>
        <w:t>VYPRACOVÁNÍ HLUKOVÉ STUDIE Z PROVOZU</w:t>
      </w:r>
      <w:r w:rsidRPr="0043757B">
        <w:rPr>
          <w:rFonts w:ascii="Arial" w:eastAsia="Arial" w:hAnsi="Arial" w:cs="Arial"/>
          <w:u w:val="single"/>
        </w:rPr>
        <w:tab/>
      </w:r>
      <w:r w:rsidRPr="0043757B">
        <w:rPr>
          <w:rFonts w:ascii="Arial" w:eastAsia="Arial" w:hAnsi="Arial" w:cs="Arial"/>
          <w:u w:val="single"/>
        </w:rPr>
        <w:tab/>
        <w:t xml:space="preserve">  </w:t>
      </w:r>
      <w:r w:rsidR="00D45317">
        <w:rPr>
          <w:rFonts w:ascii="Arial" w:eastAsia="Arial" w:hAnsi="Arial" w:cs="Arial"/>
          <w:u w:val="single"/>
        </w:rPr>
        <w:t xml:space="preserve"> </w:t>
      </w:r>
      <w:r w:rsidRPr="0043757B">
        <w:rPr>
          <w:rFonts w:ascii="Arial" w:eastAsia="Arial" w:hAnsi="Arial" w:cs="Arial"/>
          <w:u w:val="single"/>
        </w:rPr>
        <w:t>25 000,-</w:t>
      </w:r>
      <w:r w:rsidRPr="0043757B">
        <w:rPr>
          <w:rFonts w:ascii="Arial" w:eastAsia="Arial" w:hAnsi="Arial" w:cs="Arial"/>
          <w:u w:val="single"/>
        </w:rPr>
        <w:tab/>
      </w:r>
      <w:r w:rsidRPr="0043757B">
        <w:rPr>
          <w:rFonts w:ascii="Arial" w:eastAsia="Arial" w:hAnsi="Arial" w:cs="Arial"/>
          <w:u w:val="single"/>
        </w:rPr>
        <w:tab/>
        <w:t xml:space="preserve"> </w:t>
      </w:r>
    </w:p>
    <w:p w:rsidR="00C62C5B" w:rsidRDefault="0043757B" w:rsidP="00C62C5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CELKEM BEZ  DPH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="00954238">
        <w:rPr>
          <w:rFonts w:ascii="Arial" w:eastAsia="Arial" w:hAnsi="Arial" w:cs="Arial"/>
          <w:u w:val="single"/>
        </w:rPr>
        <w:t xml:space="preserve">  </w:t>
      </w:r>
      <w:bookmarkStart w:id="0" w:name="_GoBack"/>
      <w:bookmarkEnd w:id="0"/>
      <w:r w:rsidR="00954238">
        <w:rPr>
          <w:rFonts w:ascii="Arial" w:eastAsia="Arial" w:hAnsi="Arial" w:cs="Arial"/>
          <w:u w:val="single"/>
        </w:rPr>
        <w:t>983</w:t>
      </w:r>
      <w:r>
        <w:rPr>
          <w:rFonts w:ascii="Arial" w:eastAsia="Arial" w:hAnsi="Arial" w:cs="Arial"/>
          <w:u w:val="single"/>
        </w:rPr>
        <w:t> 000,-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="00C62C5B">
        <w:rPr>
          <w:rFonts w:ascii="Arial" w:eastAsia="Arial" w:hAnsi="Arial" w:cs="Arial"/>
        </w:rPr>
        <w:tab/>
      </w:r>
      <w:r w:rsidR="00C62C5B">
        <w:rPr>
          <w:rFonts w:ascii="Arial" w:eastAsia="Arial" w:hAnsi="Arial" w:cs="Arial"/>
        </w:rPr>
        <w:tab/>
      </w:r>
    </w:p>
    <w:sectPr w:rsidR="00C62C5B" w:rsidSect="00DF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71F7"/>
    <w:rsid w:val="0043757B"/>
    <w:rsid w:val="004F31C5"/>
    <w:rsid w:val="006471F7"/>
    <w:rsid w:val="00954238"/>
    <w:rsid w:val="00A6137F"/>
    <w:rsid w:val="00C62C5B"/>
    <w:rsid w:val="00D45317"/>
    <w:rsid w:val="00DF57F8"/>
    <w:rsid w:val="00E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051BB-F136-4D44-95B4-92CEC298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1F7"/>
    <w:pPr>
      <w:spacing w:after="160" w:line="259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Vladimíra Krajanská</cp:lastModifiedBy>
  <cp:revision>4</cp:revision>
  <dcterms:created xsi:type="dcterms:W3CDTF">2021-05-18T14:22:00Z</dcterms:created>
  <dcterms:modified xsi:type="dcterms:W3CDTF">2021-05-24T12:24:00Z</dcterms:modified>
</cp:coreProperties>
</file>