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52AE" w14:textId="77777777" w:rsidR="00A542D0" w:rsidRDefault="00A542D0">
      <w:pPr>
        <w:pStyle w:val="Zkladntext"/>
      </w:pPr>
    </w:p>
    <w:p w14:paraId="17D0DA1F" w14:textId="77777777" w:rsidR="00A542D0" w:rsidRDefault="004D2198">
      <w:pPr>
        <w:pStyle w:val="Zkladntex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SMLOUVA O ZAJIŠTĚNÍ SLUŽEB POVĚŘENCE PRO OCHRANU 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OSOBNÍCH ÚDAJŮ</w:t>
      </w:r>
    </w:p>
    <w:p w14:paraId="424C82F2" w14:textId="77777777" w:rsidR="00A542D0" w:rsidRDefault="004D2198">
      <w:pPr>
        <w:pStyle w:val="Zkladntext"/>
        <w:spacing w:before="120" w:line="240" w:lineRule="atLeast"/>
        <w:jc w:val="center"/>
      </w:pPr>
      <w:r>
        <w:t> </w:t>
      </w:r>
    </w:p>
    <w:p w14:paraId="0C4853C9" w14:textId="77777777" w:rsidR="00A542D0" w:rsidRDefault="004D2198">
      <w:pPr>
        <w:pStyle w:val="Zkladntext"/>
      </w:pPr>
      <w:r>
        <w:rPr>
          <w:b/>
        </w:rPr>
        <w:t xml:space="preserve">Správce: </w:t>
      </w:r>
      <w:bookmarkStart w:id="0" w:name="lblJmenoPravOsoby"/>
      <w:bookmarkEnd w:id="0"/>
      <w:r>
        <w:rPr>
          <w:b/>
        </w:rPr>
        <w:tab/>
        <w:t xml:space="preserve">Vyšší odborná škola a Střední zemědělská škola, Benešov, Mendelova 131 </w:t>
      </w:r>
    </w:p>
    <w:p w14:paraId="4DC2FFA4" w14:textId="77777777" w:rsidR="00A542D0" w:rsidRDefault="004D2198">
      <w:pPr>
        <w:pStyle w:val="Zkladntext"/>
        <w:rPr>
          <w:highlight w:val="yellow"/>
        </w:rPr>
      </w:pPr>
      <w:r>
        <w:t xml:space="preserve">sídlem: </w:t>
      </w:r>
      <w:bookmarkStart w:id="1" w:name="lblAdresa"/>
      <w:bookmarkEnd w:id="1"/>
      <w:r>
        <w:tab/>
        <w:t xml:space="preserve">Mendelova 131, 256 01 Benešov </w:t>
      </w:r>
    </w:p>
    <w:p w14:paraId="4CD60434" w14:textId="77777777" w:rsidR="00A542D0" w:rsidRDefault="004D2198">
      <w:pPr>
        <w:pStyle w:val="Zkladntext"/>
      </w:pPr>
      <w:r>
        <w:t xml:space="preserve">IČ:  </w:t>
      </w:r>
      <w:r>
        <w:tab/>
      </w:r>
      <w:r>
        <w:tab/>
        <w:t>61664651</w:t>
      </w:r>
    </w:p>
    <w:p w14:paraId="496C1F9F" w14:textId="77777777" w:rsidR="00A542D0" w:rsidRDefault="004D2198">
      <w:pPr>
        <w:pStyle w:val="Zkladntext"/>
      </w:pPr>
      <w:r>
        <w:t xml:space="preserve">zastoupená: </w:t>
      </w:r>
      <w:bookmarkStart w:id="2" w:name="lblReditel"/>
      <w:bookmarkEnd w:id="2"/>
      <w:r>
        <w:tab/>
      </w:r>
      <w:bookmarkStart w:id="3" w:name="__DdeLink__348_1796039612"/>
      <w:r>
        <w:t>PaedDr. Ivanou Dobešov</w:t>
      </w:r>
      <w:bookmarkEnd w:id="3"/>
      <w:r>
        <w:t>ou, ředitelkou</w:t>
      </w:r>
    </w:p>
    <w:p w14:paraId="540603B5" w14:textId="77777777" w:rsidR="00A542D0" w:rsidRDefault="004D2198">
      <w:pPr>
        <w:pStyle w:val="Zkladntext"/>
      </w:pPr>
      <w:r>
        <w:t> </w:t>
      </w:r>
    </w:p>
    <w:p w14:paraId="05C914A5" w14:textId="77777777" w:rsidR="00A542D0" w:rsidRDefault="004D2198">
      <w:pPr>
        <w:pStyle w:val="Zkladntext"/>
      </w:pPr>
      <w:r>
        <w:t>(dále jen „</w:t>
      </w:r>
      <w:r>
        <w:rPr>
          <w:b/>
        </w:rPr>
        <w:t>správce</w:t>
      </w:r>
      <w:r>
        <w:t>“)</w:t>
      </w:r>
    </w:p>
    <w:p w14:paraId="0E29A1E9" w14:textId="77777777" w:rsidR="00A542D0" w:rsidRDefault="004D2198">
      <w:pPr>
        <w:pStyle w:val="Zkladntext"/>
      </w:pPr>
      <w:r>
        <w:t> </w:t>
      </w:r>
    </w:p>
    <w:p w14:paraId="6E352250" w14:textId="77777777" w:rsidR="00A542D0" w:rsidRDefault="004D2198">
      <w:pPr>
        <w:pStyle w:val="Zkladntext"/>
      </w:pPr>
      <w:r>
        <w:t>a</w:t>
      </w:r>
    </w:p>
    <w:p w14:paraId="07723986" w14:textId="77777777" w:rsidR="00A542D0" w:rsidRDefault="004D2198">
      <w:pPr>
        <w:pStyle w:val="Zkladntext"/>
      </w:pPr>
      <w:r>
        <w:t> </w:t>
      </w:r>
    </w:p>
    <w:p w14:paraId="441570DE" w14:textId="77777777" w:rsidR="00A542D0" w:rsidRDefault="004D2198">
      <w:pPr>
        <w:pStyle w:val="Zkladntext"/>
        <w:rPr>
          <w:b/>
        </w:rPr>
      </w:pPr>
      <w:r>
        <w:rPr>
          <w:b/>
        </w:rPr>
        <w:t>Pověřenec:      Holubová advokáti s.r.o.</w:t>
      </w:r>
    </w:p>
    <w:p w14:paraId="0597CE6B" w14:textId="77777777" w:rsidR="00A542D0" w:rsidRDefault="004D2198">
      <w:pPr>
        <w:pStyle w:val="Zkladntext"/>
      </w:pPr>
      <w:r>
        <w:t>sídlem:             Za Poříčskou bránou 365/21, Karlín, 186 00 Praha</w:t>
      </w:r>
    </w:p>
    <w:p w14:paraId="2BD68336" w14:textId="11A16877" w:rsidR="00A542D0" w:rsidRDefault="004D2198">
      <w:pPr>
        <w:pStyle w:val="Zkladntext"/>
      </w:pPr>
      <w:r>
        <w:t>IČ:                   246 86 727</w:t>
      </w:r>
    </w:p>
    <w:p w14:paraId="5F748C20" w14:textId="00777D72" w:rsidR="00A542D0" w:rsidRDefault="004D2198" w:rsidP="004D2198">
      <w:pPr>
        <w:pStyle w:val="Zkladntext"/>
      </w:pPr>
      <w:r>
        <w:t xml:space="preserve">zapsaná v obchodním rejstříku vedeném Městským soudem v Praze pod </w:t>
      </w:r>
      <w:proofErr w:type="spellStart"/>
      <w:r>
        <w:t>sp</w:t>
      </w:r>
      <w:proofErr w:type="spellEnd"/>
      <w:r>
        <w:t>. zn. C 166076</w:t>
      </w:r>
      <w:r>
        <w:br/>
        <w:t>zastoupen</w:t>
      </w:r>
      <w:r w:rsidR="004225EB">
        <w:t>a</w:t>
      </w:r>
      <w:r>
        <w:t>:     Štěpánem Holubem, jednatelem,</w:t>
      </w:r>
    </w:p>
    <w:p w14:paraId="15309BD7" w14:textId="77777777" w:rsidR="00A542D0" w:rsidRDefault="004D2198">
      <w:pPr>
        <w:pStyle w:val="Zkladntext"/>
      </w:pPr>
      <w:r>
        <w:t> </w:t>
      </w:r>
    </w:p>
    <w:p w14:paraId="04D75662" w14:textId="77777777" w:rsidR="00A542D0" w:rsidRDefault="004D2198">
      <w:pPr>
        <w:pStyle w:val="Zkladntext"/>
      </w:pPr>
      <w:r>
        <w:t>(dále jen „</w:t>
      </w:r>
      <w:r>
        <w:rPr>
          <w:b/>
        </w:rPr>
        <w:t>pověřenec</w:t>
      </w:r>
      <w:r>
        <w:t>“)</w:t>
      </w:r>
    </w:p>
    <w:p w14:paraId="5419A7D2" w14:textId="77777777" w:rsidR="00A542D0" w:rsidRDefault="004D2198">
      <w:pPr>
        <w:pStyle w:val="Zkladntext"/>
      </w:pPr>
      <w:r>
        <w:t> </w:t>
      </w:r>
    </w:p>
    <w:p w14:paraId="7748024C" w14:textId="77777777" w:rsidR="00A542D0" w:rsidRDefault="004D2198">
      <w:pPr>
        <w:pStyle w:val="Zkladntext"/>
      </w:pPr>
      <w:r>
        <w:t>uzavírají spolu podle § 1746 odst. 2, zákona č. 89/2012 Sb., občanského zákoníku</w:t>
      </w:r>
    </w:p>
    <w:p w14:paraId="208D03BD" w14:textId="77777777" w:rsidR="00A542D0" w:rsidRDefault="004D2198">
      <w:pPr>
        <w:pStyle w:val="Zkladntext"/>
      </w:pPr>
      <w:r>
        <w:t> </w:t>
      </w:r>
    </w:p>
    <w:p w14:paraId="5CD53350" w14:textId="24AB8D13" w:rsidR="00A542D0" w:rsidRDefault="004D2198">
      <w:pPr>
        <w:pStyle w:val="Nadpis2"/>
        <w:rPr>
          <w:sz w:val="24"/>
          <w:szCs w:val="24"/>
        </w:rPr>
      </w:pPr>
      <w:r>
        <w:rPr>
          <w:sz w:val="24"/>
          <w:szCs w:val="24"/>
        </w:rPr>
        <w:t>SMLOUVU O ZAJIŠTĚNÍ SLUŽEB POVĚŘENCE PRO OCHRANU OSOBNÍCH ÚDAJŮ</w:t>
      </w:r>
    </w:p>
    <w:p w14:paraId="644FCDC5" w14:textId="77777777" w:rsidR="004D2198" w:rsidRDefault="004D2198">
      <w:pPr>
        <w:pStyle w:val="Nadpis2"/>
        <w:rPr>
          <w:sz w:val="24"/>
          <w:szCs w:val="24"/>
        </w:rPr>
      </w:pPr>
    </w:p>
    <w:p w14:paraId="7A1E731A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I.</w:t>
      </w:r>
    </w:p>
    <w:p w14:paraId="7D32B3FD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Úvodní ustanovení</w:t>
      </w:r>
    </w:p>
    <w:p w14:paraId="1D2FE161" w14:textId="77777777" w:rsidR="00A542D0" w:rsidRDefault="004D2198">
      <w:pPr>
        <w:pStyle w:val="Zkladntext"/>
        <w:spacing w:line="276" w:lineRule="auto"/>
        <w:jc w:val="center"/>
      </w:pPr>
      <w:r>
        <w:t> </w:t>
      </w:r>
    </w:p>
    <w:p w14:paraId="50E61271" w14:textId="0299F6CA" w:rsidR="00A542D0" w:rsidRDefault="004D2198">
      <w:pPr>
        <w:pStyle w:val="Zkladntext"/>
        <w:spacing w:after="0"/>
        <w:ind w:left="720"/>
      </w:pPr>
      <w:r>
        <w:t xml:space="preserve">1.      Dne 27. dubna 2016 bylo přijato nařízení Evropského parlamentu a Rady (EU) 2016/679 o ochraně fyzických osob v souvislosti se zpracováním osobních údajů a o volném pohybu těchto údajů a o zrušení směrnice 95/46/ES (obecné nařízení o ochraně osobních údajů), které </w:t>
      </w:r>
      <w:r w:rsidR="004225EB">
        <w:t>vstoupilo</w:t>
      </w:r>
      <w:r>
        <w:t xml:space="preserve"> v účinnost 25. května 2018 (dále jen „GDPR“).</w:t>
      </w:r>
    </w:p>
    <w:p w14:paraId="255E487A" w14:textId="77777777" w:rsidR="00A542D0" w:rsidRDefault="004D2198">
      <w:pPr>
        <w:pStyle w:val="Zkladntext"/>
        <w:spacing w:after="0"/>
      </w:pPr>
      <w:r>
        <w:lastRenderedPageBreak/>
        <w:t> </w:t>
      </w:r>
    </w:p>
    <w:p w14:paraId="3BF67716" w14:textId="33206691" w:rsidR="00A542D0" w:rsidRDefault="004D2198" w:rsidP="00896CF9">
      <w:pPr>
        <w:pStyle w:val="Zkladntext"/>
        <w:spacing w:after="0"/>
        <w:ind w:left="720"/>
      </w:pPr>
      <w:r>
        <w:t>2.      Správce je správcem osobních údajů ve smyslu čl. 4 odst. 7) GDPR a je povinen ve smyslu čl. 37 odst. 1 písm. a) GDPR jmenovat pověřence pro ochranu osobních údajů.</w:t>
      </w:r>
    </w:p>
    <w:p w14:paraId="7D0B9D91" w14:textId="77777777" w:rsidR="00896CF9" w:rsidRDefault="00896CF9" w:rsidP="00896CF9">
      <w:pPr>
        <w:pStyle w:val="Zkladntext"/>
        <w:spacing w:after="0"/>
        <w:ind w:left="720"/>
      </w:pPr>
    </w:p>
    <w:p w14:paraId="79436DDE" w14:textId="77777777" w:rsidR="00A542D0" w:rsidRDefault="004D2198">
      <w:pPr>
        <w:pStyle w:val="Zkladntext"/>
        <w:spacing w:after="0"/>
        <w:ind w:left="720"/>
      </w:pPr>
      <w:r>
        <w:t>3.      Pověřenec prohlašuje, že:</w:t>
      </w:r>
    </w:p>
    <w:p w14:paraId="2ADAC68D" w14:textId="77777777" w:rsidR="00A542D0" w:rsidRDefault="004D2198">
      <w:pPr>
        <w:pStyle w:val="Zkladntext"/>
        <w:spacing w:after="0"/>
        <w:ind w:left="1440"/>
      </w:pPr>
      <w:r>
        <w:t>a.       je právnickou osobou řádně založenou a existující podle českého právního řádu;</w:t>
      </w:r>
    </w:p>
    <w:p w14:paraId="25FFCE17" w14:textId="77777777" w:rsidR="00A542D0" w:rsidRDefault="004D2198">
      <w:pPr>
        <w:pStyle w:val="Zkladntext"/>
        <w:spacing w:after="0"/>
        <w:ind w:left="1440"/>
      </w:pPr>
      <w:r>
        <w:t>b.      je odborně způsobilý k zajištění předmětu této smlouvy a disponuje odpovídajícím personálním a technickým zázemím pro zajištění předmětu smlouvy dle podmínek této smlouvy;</w:t>
      </w:r>
    </w:p>
    <w:p w14:paraId="61920B0A" w14:textId="77777777" w:rsidR="00A542D0" w:rsidRDefault="004D2198">
      <w:pPr>
        <w:pStyle w:val="Zkladntext"/>
        <w:spacing w:after="0"/>
        <w:ind w:left="1440"/>
      </w:pPr>
      <w:r>
        <w:t>c.       k okamžiku uzavření této smlouvy není nespolehlivým plátcem DPH;</w:t>
      </w:r>
    </w:p>
    <w:p w14:paraId="3ABE71CC" w14:textId="77777777" w:rsidR="00A542D0" w:rsidRDefault="004D2198">
      <w:pPr>
        <w:pStyle w:val="Zkladntext"/>
        <w:spacing w:after="0"/>
        <w:ind w:left="1440"/>
      </w:pPr>
      <w:r>
        <w:t>d.      k okamžiku uzavření této smlouvy nebyl na jeho majetek prohlášen konkurs, nedošlo k jeho zamítnutí pro nedostatek majetku ani k zamítnutí insolvenčního návrhu proto, že jeho majetek nepostačoval k úhradě nákladů insolvenčního řízení, není v likvidaci a nemá jakékoliv daňové nedoplatky na území České republiky;</w:t>
      </w:r>
    </w:p>
    <w:p w14:paraId="37207FEB" w14:textId="77777777" w:rsidR="00A542D0" w:rsidRDefault="004D2198">
      <w:pPr>
        <w:pStyle w:val="Zkladntext"/>
        <w:spacing w:after="0"/>
        <w:ind w:left="1440"/>
      </w:pPr>
      <w:r>
        <w:t>e.       se zavazuje udržovat svá prohlášení dle tohoto článku smlouvy v pravdivosti po celou dobu platnosti této smlouvy a správce bezodkladně informovat o všech skutečnostech, které mohou mít dopad na pravdivost, úplnost nebo přesnost tohoto předmětných prohlášení;</w:t>
      </w:r>
    </w:p>
    <w:p w14:paraId="74D827EB" w14:textId="77777777" w:rsidR="00A542D0" w:rsidRDefault="004D2198">
      <w:pPr>
        <w:pStyle w:val="Zkladntext"/>
        <w:spacing w:after="0"/>
        <w:ind w:left="1440"/>
      </w:pPr>
      <w:r>
        <w:t>f.        souhlasí se zveřejněním této smlouvy v registru smluv.</w:t>
      </w:r>
    </w:p>
    <w:p w14:paraId="23806280" w14:textId="77777777" w:rsidR="00A542D0" w:rsidRDefault="004D2198">
      <w:pPr>
        <w:pStyle w:val="Zkladntext"/>
        <w:spacing w:after="0"/>
      </w:pPr>
      <w:r>
        <w:t> </w:t>
      </w:r>
    </w:p>
    <w:p w14:paraId="0F4F935B" w14:textId="617F5D5B" w:rsidR="00A542D0" w:rsidRDefault="004D2198">
      <w:pPr>
        <w:pStyle w:val="Zkladntext"/>
        <w:spacing w:after="0"/>
        <w:ind w:left="720"/>
      </w:pPr>
      <w:r>
        <w:t xml:space="preserve">4.      </w:t>
      </w:r>
      <w:r>
        <w:rPr>
          <w:rFonts w:eastAsia="Times New Roman" w:cs="Times New Roman"/>
          <w:lang w:eastAsia="ar-SA" w:bidi="ar-SA"/>
        </w:rPr>
        <w:t xml:space="preserve">Odpovědnou osobou, která zodpovídá za činnost pověřence pro ochranu osobních údajů, je Štěpán Holub (email: </w:t>
      </w:r>
      <w:proofErr w:type="spellStart"/>
      <w:proofErr w:type="gramStart"/>
      <w:r w:rsidR="00D95B01">
        <w:rPr>
          <w:rFonts w:eastAsia="Times New Roman" w:cs="Times New Roman"/>
          <w:lang w:eastAsia="ar-SA" w:bidi="ar-SA"/>
        </w:rPr>
        <w:t>xxxxxxxxxxxxx</w:t>
      </w:r>
      <w:proofErr w:type="spellEnd"/>
      <w:r>
        <w:rPr>
          <w:rFonts w:eastAsia="Times New Roman" w:cs="Times New Roman"/>
          <w:lang w:eastAsia="ar-SA" w:bidi="ar-SA"/>
        </w:rPr>
        <w:t xml:space="preserve"> , tel</w:t>
      </w:r>
      <w:proofErr w:type="gramEnd"/>
      <w:r>
        <w:rPr>
          <w:rFonts w:eastAsia="Times New Roman" w:cs="Times New Roman"/>
          <w:lang w:eastAsia="ar-SA" w:bidi="ar-SA"/>
        </w:rPr>
        <w:t>:</w:t>
      </w:r>
      <w:r>
        <w:t xml:space="preserve"> </w:t>
      </w:r>
      <w:proofErr w:type="spellStart"/>
      <w:r w:rsidR="00D95B01">
        <w:t>xxx</w:t>
      </w:r>
      <w:proofErr w:type="spellEnd"/>
      <w:r w:rsidR="00D95B01">
        <w:t xml:space="preserve"> </w:t>
      </w:r>
      <w:proofErr w:type="spellStart"/>
      <w:r w:rsidR="00D95B01">
        <w:t>xxx</w:t>
      </w:r>
      <w:proofErr w:type="spellEnd"/>
      <w:r w:rsidR="00D95B01">
        <w:t xml:space="preserve"> xxx</w:t>
      </w:r>
      <w:bookmarkStart w:id="4" w:name="_GoBack"/>
      <w:bookmarkEnd w:id="4"/>
      <w:r>
        <w:t>).</w:t>
      </w:r>
    </w:p>
    <w:p w14:paraId="7AD4CF24" w14:textId="77777777" w:rsidR="00A542D0" w:rsidRDefault="004D2198">
      <w:pPr>
        <w:pStyle w:val="Zkladntext"/>
        <w:spacing w:after="0"/>
      </w:pPr>
      <w:r>
        <w:t> </w:t>
      </w:r>
    </w:p>
    <w:p w14:paraId="511B840D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II.</w:t>
      </w:r>
    </w:p>
    <w:p w14:paraId="27A5B6D3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Předmět smlouvy</w:t>
      </w:r>
    </w:p>
    <w:p w14:paraId="1B6376CD" w14:textId="77777777" w:rsidR="00A542D0" w:rsidRDefault="004D2198">
      <w:pPr>
        <w:pStyle w:val="Zkladntext"/>
        <w:spacing w:line="276" w:lineRule="auto"/>
        <w:jc w:val="both"/>
      </w:pPr>
      <w:r>
        <w:t> </w:t>
      </w:r>
    </w:p>
    <w:p w14:paraId="64C9C40D" w14:textId="3D5329B1" w:rsidR="00A542D0" w:rsidRDefault="004D2198" w:rsidP="00896CF9">
      <w:pPr>
        <w:pStyle w:val="Zkladntext"/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t xml:space="preserve">Pověřenec se zavazuje vykonávat pro správce s odbornou péčí funkci pověřence pro ochranu osobních údajů ve smyslu článku 37 a násl.  GDPR. </w:t>
      </w:r>
    </w:p>
    <w:p w14:paraId="2B73164B" w14:textId="77777777" w:rsidR="00A542D0" w:rsidRDefault="004D2198">
      <w:pPr>
        <w:pStyle w:val="Zkladntext"/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>
        <w:t xml:space="preserve">Pověřenec se v rámci výkonu své funkce pověřence pro ochranu osobních údajů pro správce zavazuje zejména k poskytování těchto služeb: </w:t>
      </w:r>
    </w:p>
    <w:p w14:paraId="792B007A" w14:textId="77777777" w:rsidR="00A542D0" w:rsidRDefault="004D2198">
      <w:pPr>
        <w:pStyle w:val="Zkladntext"/>
        <w:numPr>
          <w:ilvl w:val="1"/>
          <w:numId w:val="2"/>
        </w:numPr>
        <w:tabs>
          <w:tab w:val="left" w:pos="0"/>
        </w:tabs>
        <w:spacing w:line="276" w:lineRule="auto"/>
        <w:jc w:val="both"/>
      </w:pPr>
      <w:r>
        <w:t xml:space="preserve">poskytování informací a poradenství správci a jeho zaměstnancům, zejména o jejich povinnostech podle GDPR a dalších předpisů EU nebo členských států v oblasti ochrany osobních údajů; </w:t>
      </w:r>
    </w:p>
    <w:p w14:paraId="01BE423C" w14:textId="77777777" w:rsidR="00A542D0" w:rsidRDefault="004D2198">
      <w:pPr>
        <w:pStyle w:val="Zkladntext"/>
        <w:numPr>
          <w:ilvl w:val="1"/>
          <w:numId w:val="2"/>
        </w:numPr>
        <w:tabs>
          <w:tab w:val="left" w:pos="0"/>
        </w:tabs>
        <w:spacing w:line="276" w:lineRule="auto"/>
        <w:jc w:val="both"/>
      </w:pPr>
      <w:r>
        <w:t xml:space="preserve">monitorování souladu procesů správce s GDPR, dalšími předpisy EU nebo členských států v oblasti ochrany údajů, stejně tak jako souladu koncepcí správce v oblasti ochrany osobních údajů, včetně rozdělení odpovědnosti, zvyšování povědomí a odborné přípravy pracovníků zapojených do operací zpracování; </w:t>
      </w:r>
    </w:p>
    <w:p w14:paraId="7AFF9949" w14:textId="77777777" w:rsidR="00A542D0" w:rsidRDefault="004D2198">
      <w:pPr>
        <w:pStyle w:val="Zkladntext"/>
        <w:numPr>
          <w:ilvl w:val="1"/>
          <w:numId w:val="2"/>
        </w:numPr>
        <w:tabs>
          <w:tab w:val="left" w:pos="0"/>
        </w:tabs>
        <w:spacing w:line="276" w:lineRule="auto"/>
        <w:jc w:val="both"/>
      </w:pPr>
      <w:r>
        <w:t xml:space="preserve">poskytování poradenství na požádání, pokud jde o posouzení vlivu na ochranu osobních údajů, a monitorování jeho uplatňování podle článku 35 GDPR; </w:t>
      </w:r>
    </w:p>
    <w:p w14:paraId="3AA88D25" w14:textId="77777777" w:rsidR="00A542D0" w:rsidRDefault="004D2198">
      <w:pPr>
        <w:pStyle w:val="Zkladntext"/>
        <w:numPr>
          <w:ilvl w:val="1"/>
          <w:numId w:val="2"/>
        </w:numPr>
        <w:tabs>
          <w:tab w:val="left" w:pos="0"/>
        </w:tabs>
        <w:spacing w:line="276" w:lineRule="auto"/>
        <w:jc w:val="both"/>
      </w:pPr>
      <w:r>
        <w:t xml:space="preserve">spolupráce s dozorovým úřadem, tedy Úřadem pro ochranu osobních údajů; </w:t>
      </w:r>
    </w:p>
    <w:p w14:paraId="6F3B8627" w14:textId="77777777" w:rsidR="00A542D0" w:rsidRDefault="004D2198">
      <w:pPr>
        <w:pStyle w:val="Zkladntext"/>
        <w:numPr>
          <w:ilvl w:val="1"/>
          <w:numId w:val="2"/>
        </w:numPr>
        <w:tabs>
          <w:tab w:val="left" w:pos="0"/>
        </w:tabs>
        <w:spacing w:line="276" w:lineRule="auto"/>
        <w:jc w:val="both"/>
      </w:pPr>
      <w:r>
        <w:lastRenderedPageBreak/>
        <w:t xml:space="preserve">působení jako kontaktní místo pro dozorový úřad v záležitostech týkajících se zpracování, včetně předchozí konzultace podle článku 36 GDPR. </w:t>
      </w:r>
    </w:p>
    <w:p w14:paraId="7AA5CA9C" w14:textId="2E4F8B01" w:rsidR="00A542D0" w:rsidRDefault="004D2198" w:rsidP="00896CF9">
      <w:pPr>
        <w:pStyle w:val="Zkladntext"/>
        <w:numPr>
          <w:ilvl w:val="1"/>
          <w:numId w:val="2"/>
        </w:numPr>
        <w:tabs>
          <w:tab w:val="left" w:pos="0"/>
        </w:tabs>
        <w:spacing w:line="276" w:lineRule="auto"/>
        <w:jc w:val="both"/>
      </w:pPr>
      <w:r>
        <w:t>pravidelná školení zaměstnanců správce v intenzitě jedno školení ročně.  </w:t>
      </w:r>
    </w:p>
    <w:p w14:paraId="455AB1B7" w14:textId="77777777" w:rsidR="00A542D0" w:rsidRDefault="004D2198">
      <w:pPr>
        <w:pStyle w:val="Zkladntext"/>
        <w:numPr>
          <w:ilvl w:val="0"/>
          <w:numId w:val="3"/>
        </w:numPr>
        <w:tabs>
          <w:tab w:val="left" w:pos="0"/>
        </w:tabs>
        <w:spacing w:line="276" w:lineRule="auto"/>
        <w:jc w:val="both"/>
      </w:pPr>
      <w:r>
        <w:t xml:space="preserve">Předmět této smlouvy bude realizován v souladu s příslušnými platnými právními předpisy, ustanoveními této smlouvy a také v souladu se zásadami zpracování osobních údajů, jimiž jsou zejména zákonnost, korektnost a transparentnost, účelové omezení, minimalizace údajů, přesnost, omezení uložení, integrita a důvěrnost, odpovědnost správce i zpracovatele osobních údajů. </w:t>
      </w:r>
    </w:p>
    <w:p w14:paraId="6C1FF587" w14:textId="77777777" w:rsidR="00A542D0" w:rsidRDefault="004D2198">
      <w:pPr>
        <w:pStyle w:val="Zkladntext"/>
        <w:numPr>
          <w:ilvl w:val="0"/>
          <w:numId w:val="4"/>
        </w:numPr>
        <w:tabs>
          <w:tab w:val="left" w:pos="0"/>
        </w:tabs>
        <w:spacing w:line="276" w:lineRule="auto"/>
        <w:jc w:val="both"/>
      </w:pPr>
      <w:r>
        <w:t xml:space="preserve">Pověřenec výslovně prohlašuje, že se v plném rozsahu seznámil s rozsahem a povahou předmětu plnění této smlouvy, jsou mu známy veškeré podmínky nezbytné k realizaci služeb, a že disponuje takovými kapacitami a odbornými znalostmi, které jsou k provedení služeb nezbytné. </w:t>
      </w:r>
    </w:p>
    <w:p w14:paraId="211B1F53" w14:textId="77777777" w:rsidR="00A542D0" w:rsidRDefault="004D2198">
      <w:pPr>
        <w:pStyle w:val="Zkladntext"/>
        <w:spacing w:line="276" w:lineRule="auto"/>
        <w:ind w:left="720"/>
        <w:jc w:val="both"/>
      </w:pPr>
      <w:r>
        <w:t> </w:t>
      </w:r>
    </w:p>
    <w:p w14:paraId="288D808E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III.</w:t>
      </w:r>
    </w:p>
    <w:p w14:paraId="5789936A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Práva a povinnosti pověřence</w:t>
      </w:r>
    </w:p>
    <w:p w14:paraId="53E91C74" w14:textId="77777777" w:rsidR="00A542D0" w:rsidRDefault="004D2198">
      <w:pPr>
        <w:pStyle w:val="Zkladntext"/>
        <w:spacing w:line="276" w:lineRule="auto"/>
        <w:ind w:left="720"/>
        <w:jc w:val="both"/>
      </w:pPr>
      <w:r>
        <w:t> </w:t>
      </w:r>
    </w:p>
    <w:p w14:paraId="5212F4D0" w14:textId="483EF769" w:rsidR="00A542D0" w:rsidRDefault="004D2198" w:rsidP="00896CF9">
      <w:pPr>
        <w:pStyle w:val="Zkladntext"/>
        <w:numPr>
          <w:ilvl w:val="0"/>
          <w:numId w:val="5"/>
        </w:numPr>
        <w:tabs>
          <w:tab w:val="left" w:pos="0"/>
        </w:tabs>
        <w:spacing w:line="276" w:lineRule="auto"/>
        <w:jc w:val="both"/>
      </w:pPr>
      <w:r>
        <w:t xml:space="preserve">Pověřenec má právo být náležitě a včas zapojen do veškerých záležitostí souvisejících s ochranou osobních údajů. </w:t>
      </w:r>
    </w:p>
    <w:p w14:paraId="7CB59368" w14:textId="1E15848B" w:rsidR="00A542D0" w:rsidRDefault="004D2198" w:rsidP="00896CF9">
      <w:pPr>
        <w:pStyle w:val="Zkladntext"/>
        <w:numPr>
          <w:ilvl w:val="0"/>
          <w:numId w:val="6"/>
        </w:numPr>
        <w:tabs>
          <w:tab w:val="left" w:pos="0"/>
        </w:tabs>
        <w:spacing w:line="276" w:lineRule="auto"/>
        <w:jc w:val="both"/>
      </w:pPr>
      <w:r>
        <w:t xml:space="preserve">Pověřenec má při výkonu svých činností dle této smlouvy právo požadovat poskytnutí údajů nezbytných k plnění uvedených činností a úkolů, umožnění přístupu k osobním údajům a operacím zpracování, a to od kteréhokoliv pověřeného zaměstnance správce. Zejména má právo na poskytnutí vnitřních předpisů související s problematikou bezpečnosti, zpracování a ochrany osobních údajů, dalších vnitřních řídících aktů a podkladů týkajících se vnitřní organizační struktury správce, kompetencí organizačních útvarů a zaměstnanců, přehledů zpracovávaných agend a postupů apod. </w:t>
      </w:r>
    </w:p>
    <w:p w14:paraId="5817BDE0" w14:textId="1AA6CCBE" w:rsidR="00A542D0" w:rsidRDefault="004D2198" w:rsidP="00896CF9">
      <w:pPr>
        <w:pStyle w:val="Zkladntext"/>
        <w:numPr>
          <w:ilvl w:val="0"/>
          <w:numId w:val="7"/>
        </w:numPr>
        <w:tabs>
          <w:tab w:val="left" w:pos="0"/>
        </w:tabs>
        <w:spacing w:line="276" w:lineRule="auto"/>
        <w:jc w:val="both"/>
      </w:pPr>
      <w:r>
        <w:t xml:space="preserve">Pověřenec má právo na poskytnutí veškerých informací a podkladů k provozu a správě správce, k používaným informačním systémům. </w:t>
      </w:r>
    </w:p>
    <w:p w14:paraId="159855C8" w14:textId="18152075" w:rsidR="00A542D0" w:rsidRDefault="004D2198" w:rsidP="00896CF9">
      <w:pPr>
        <w:pStyle w:val="Zkladntext"/>
        <w:numPr>
          <w:ilvl w:val="0"/>
          <w:numId w:val="8"/>
        </w:numPr>
        <w:tabs>
          <w:tab w:val="left" w:pos="0"/>
        </w:tabs>
        <w:spacing w:line="276" w:lineRule="auto"/>
        <w:jc w:val="both"/>
      </w:pPr>
      <w:r>
        <w:t xml:space="preserve">Pověřenec má právo přístupu na pracoviště správce. </w:t>
      </w:r>
    </w:p>
    <w:p w14:paraId="2675F784" w14:textId="764BD2B4" w:rsidR="00A542D0" w:rsidRDefault="004D2198" w:rsidP="00896CF9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jc w:val="both"/>
      </w:pPr>
      <w:r>
        <w:t xml:space="preserve">Pověřenec se v rámci plnění této smlouvy zavazuje za všech okolností dbát a chránit zájmy správce. </w:t>
      </w:r>
    </w:p>
    <w:p w14:paraId="5D9B6F4F" w14:textId="4BD12FB0" w:rsidR="00A542D0" w:rsidRDefault="004D2198" w:rsidP="00896CF9">
      <w:pPr>
        <w:pStyle w:val="Zkladntext"/>
        <w:numPr>
          <w:ilvl w:val="0"/>
          <w:numId w:val="10"/>
        </w:numPr>
        <w:tabs>
          <w:tab w:val="left" w:pos="0"/>
        </w:tabs>
        <w:spacing w:line="276" w:lineRule="auto"/>
        <w:jc w:val="both"/>
      </w:pPr>
      <w:r>
        <w:t xml:space="preserve">Pověřenec je v souvislosti s výkonem svých úkolů vázán povinností mlčenlivosti. </w:t>
      </w:r>
    </w:p>
    <w:p w14:paraId="2F0A154C" w14:textId="77777777" w:rsidR="00A542D0" w:rsidRDefault="004D2198">
      <w:pPr>
        <w:pStyle w:val="Zkladntext"/>
        <w:numPr>
          <w:ilvl w:val="0"/>
          <w:numId w:val="11"/>
        </w:numPr>
        <w:tabs>
          <w:tab w:val="left" w:pos="0"/>
        </w:tabs>
        <w:spacing w:line="276" w:lineRule="auto"/>
        <w:jc w:val="both"/>
      </w:pPr>
      <w:r>
        <w:t xml:space="preserve">Pověřenec se zavazuje bez zbytečného odkladu po podpisu této smlouvy sdělit za správce své kontaktní údaje Úřadu pro ochranu osobních údajů. </w:t>
      </w:r>
    </w:p>
    <w:p w14:paraId="30DFD828" w14:textId="77777777" w:rsidR="00A542D0" w:rsidRDefault="004D2198">
      <w:pPr>
        <w:pStyle w:val="Zkladntext"/>
        <w:spacing w:line="276" w:lineRule="auto"/>
        <w:jc w:val="both"/>
      </w:pPr>
      <w:r>
        <w:t> </w:t>
      </w:r>
    </w:p>
    <w:p w14:paraId="16743E51" w14:textId="77777777" w:rsidR="00A542D0" w:rsidRDefault="004D2198">
      <w:pPr>
        <w:pStyle w:val="Nadpis3"/>
        <w:spacing w:line="276" w:lineRule="auto"/>
        <w:jc w:val="center"/>
      </w:pPr>
      <w:r>
        <w:t>IV.</w:t>
      </w:r>
    </w:p>
    <w:p w14:paraId="04875D5B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Práva a povinnosti správce</w:t>
      </w:r>
    </w:p>
    <w:p w14:paraId="58151AD0" w14:textId="77777777" w:rsidR="00A542D0" w:rsidRDefault="004D2198">
      <w:pPr>
        <w:pStyle w:val="Zkladntext"/>
        <w:spacing w:line="276" w:lineRule="auto"/>
        <w:jc w:val="center"/>
      </w:pPr>
      <w:r>
        <w:t> </w:t>
      </w:r>
    </w:p>
    <w:p w14:paraId="27956555" w14:textId="5E3927A3" w:rsidR="00A542D0" w:rsidRDefault="004D2198" w:rsidP="00896CF9">
      <w:pPr>
        <w:pStyle w:val="Zkladntext"/>
        <w:numPr>
          <w:ilvl w:val="0"/>
          <w:numId w:val="12"/>
        </w:numPr>
        <w:tabs>
          <w:tab w:val="left" w:pos="0"/>
        </w:tabs>
        <w:spacing w:line="276" w:lineRule="auto"/>
        <w:jc w:val="both"/>
      </w:pPr>
      <w:r>
        <w:lastRenderedPageBreak/>
        <w:t xml:space="preserve">Správce se zavazuje pověřenci poskytnout součinnost při plnění předmětu této smlouvy, a to v rozsahu a způsobem, který lze po správci spravedlivě požadovat. </w:t>
      </w:r>
    </w:p>
    <w:p w14:paraId="754E2C4C" w14:textId="08226BE6" w:rsidR="00A542D0" w:rsidRDefault="004D2198" w:rsidP="00896CF9">
      <w:pPr>
        <w:pStyle w:val="Zkladntext"/>
        <w:numPr>
          <w:ilvl w:val="0"/>
          <w:numId w:val="13"/>
        </w:numPr>
        <w:tabs>
          <w:tab w:val="left" w:pos="0"/>
        </w:tabs>
        <w:spacing w:line="276" w:lineRule="auto"/>
        <w:jc w:val="both"/>
      </w:pPr>
      <w:r>
        <w:t xml:space="preserve">Správce se zavazuje náležitě a včas zapojit pověřence do veškerých záležitostí souvisejících s ochranou osobních údajů. </w:t>
      </w:r>
    </w:p>
    <w:p w14:paraId="53064BBB" w14:textId="77777777" w:rsidR="00A542D0" w:rsidRDefault="004D2198">
      <w:pPr>
        <w:pStyle w:val="Zkladntext"/>
        <w:numPr>
          <w:ilvl w:val="0"/>
          <w:numId w:val="14"/>
        </w:numPr>
        <w:tabs>
          <w:tab w:val="left" w:pos="0"/>
        </w:tabs>
        <w:spacing w:line="276" w:lineRule="auto"/>
        <w:jc w:val="both"/>
      </w:pPr>
      <w:r>
        <w:t xml:space="preserve">Správce je k zajištění potřebné součinnosti ve smyslu této smlouvy povinen zejména: </w:t>
      </w:r>
    </w:p>
    <w:p w14:paraId="339422F8" w14:textId="77777777" w:rsidR="00A542D0" w:rsidRDefault="004D2198">
      <w:pPr>
        <w:pStyle w:val="Zkladntext"/>
        <w:numPr>
          <w:ilvl w:val="1"/>
          <w:numId w:val="14"/>
        </w:numPr>
        <w:tabs>
          <w:tab w:val="left" w:pos="0"/>
        </w:tabs>
        <w:spacing w:line="276" w:lineRule="auto"/>
        <w:jc w:val="both"/>
      </w:pPr>
      <w:r>
        <w:t xml:space="preserve">předávat včas pověřenci úplné, pravdivé a přehledné informace, jež jsou nezbytně nutné k věcnému plnění smlouvy, pokud z jejich povahy nevyplývá, že je má zajistit v rámci své činnosti; </w:t>
      </w:r>
    </w:p>
    <w:p w14:paraId="550E5C5C" w14:textId="77777777" w:rsidR="00A542D0" w:rsidRDefault="004D2198">
      <w:pPr>
        <w:pStyle w:val="Zkladntext"/>
        <w:numPr>
          <w:ilvl w:val="1"/>
          <w:numId w:val="14"/>
        </w:numPr>
        <w:tabs>
          <w:tab w:val="left" w:pos="0"/>
        </w:tabs>
        <w:spacing w:line="276" w:lineRule="auto"/>
        <w:jc w:val="both"/>
      </w:pPr>
      <w:r>
        <w:t xml:space="preserve">řádně a včas informovat pověřence o změnách ve své činnosti, změnách v rozsahu a způsobu zpracování a vedení agend, nově zaváděných informačních systémech apod.; </w:t>
      </w:r>
    </w:p>
    <w:p w14:paraId="22FA0E37" w14:textId="77777777" w:rsidR="00A542D0" w:rsidRDefault="004D2198">
      <w:pPr>
        <w:pStyle w:val="Zkladntext"/>
        <w:numPr>
          <w:ilvl w:val="1"/>
          <w:numId w:val="14"/>
        </w:numPr>
        <w:tabs>
          <w:tab w:val="left" w:pos="0"/>
        </w:tabs>
        <w:spacing w:line="276" w:lineRule="auto"/>
        <w:jc w:val="both"/>
      </w:pPr>
      <w:r>
        <w:t xml:space="preserve">řádně a včas předat pověřenci veškerý listinný materiál potřebný k řádnému plnění smlouvy; </w:t>
      </w:r>
    </w:p>
    <w:p w14:paraId="13923503" w14:textId="2EC83BAB" w:rsidR="00A542D0" w:rsidRDefault="004D2198" w:rsidP="00896CF9">
      <w:pPr>
        <w:pStyle w:val="Zkladntext"/>
        <w:numPr>
          <w:ilvl w:val="1"/>
          <w:numId w:val="14"/>
        </w:numPr>
        <w:tabs>
          <w:tab w:val="left" w:pos="0"/>
        </w:tabs>
        <w:spacing w:line="276" w:lineRule="auto"/>
        <w:jc w:val="both"/>
      </w:pPr>
      <w:r>
        <w:t>poskytnout pověřenci veškeré potřebné informace a podklady k informačním systémům používaným správcem.  </w:t>
      </w:r>
    </w:p>
    <w:p w14:paraId="3FB5D21A" w14:textId="01DF50F3" w:rsidR="00A542D0" w:rsidRDefault="004D2198" w:rsidP="00896CF9">
      <w:pPr>
        <w:pStyle w:val="Zkladntext"/>
        <w:numPr>
          <w:ilvl w:val="0"/>
          <w:numId w:val="15"/>
        </w:numPr>
        <w:tabs>
          <w:tab w:val="left" w:pos="0"/>
        </w:tabs>
        <w:spacing w:line="276" w:lineRule="auto"/>
        <w:jc w:val="both"/>
      </w:pPr>
      <w:r>
        <w:t xml:space="preserve">Správce se zavazuje oznámit svým zaměstnancům, kdo je jejich pověřencem. </w:t>
      </w:r>
    </w:p>
    <w:p w14:paraId="5CA38392" w14:textId="608DFB07" w:rsidR="00A542D0" w:rsidRDefault="004D2198" w:rsidP="00896CF9">
      <w:pPr>
        <w:pStyle w:val="Zkladntext"/>
        <w:numPr>
          <w:ilvl w:val="0"/>
          <w:numId w:val="16"/>
        </w:numPr>
        <w:tabs>
          <w:tab w:val="left" w:pos="0"/>
        </w:tabs>
        <w:spacing w:line="276" w:lineRule="auto"/>
        <w:jc w:val="both"/>
      </w:pPr>
      <w:r>
        <w:t xml:space="preserve">Správce se zavazuje bez zbytečného odkladu po uzavření této smlouvy zveřejnit kontaktní údaje pověřence na svých webových stránkách. </w:t>
      </w:r>
    </w:p>
    <w:p w14:paraId="07FB5122" w14:textId="77777777" w:rsidR="00A542D0" w:rsidRDefault="004D2198">
      <w:pPr>
        <w:pStyle w:val="Zkladntext"/>
        <w:numPr>
          <w:ilvl w:val="0"/>
          <w:numId w:val="17"/>
        </w:numPr>
        <w:tabs>
          <w:tab w:val="left" w:pos="0"/>
        </w:tabs>
        <w:spacing w:line="276" w:lineRule="auto"/>
        <w:jc w:val="both"/>
      </w:pPr>
      <w:r>
        <w:t xml:space="preserve">Za řádné a včasné plnění předmětu této smlouvy se správce zavazuje vyplatit pověřenci odměnu ve výši stanovené v článku V. této smlouvy. </w:t>
      </w:r>
    </w:p>
    <w:p w14:paraId="52B9D0A0" w14:textId="41E413CF" w:rsidR="00A542D0" w:rsidRPr="00896CF9" w:rsidRDefault="004D2198" w:rsidP="00896CF9">
      <w:pPr>
        <w:pStyle w:val="Zkladntext"/>
        <w:spacing w:line="276" w:lineRule="auto"/>
        <w:jc w:val="center"/>
      </w:pPr>
      <w:r>
        <w:t> </w:t>
      </w:r>
    </w:p>
    <w:p w14:paraId="3D857AF8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V.</w:t>
      </w:r>
    </w:p>
    <w:p w14:paraId="44CB44B3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Odměna</w:t>
      </w:r>
    </w:p>
    <w:p w14:paraId="4517613E" w14:textId="77777777" w:rsidR="00A542D0" w:rsidRDefault="004D2198">
      <w:pPr>
        <w:pStyle w:val="Zkladntext"/>
        <w:spacing w:line="276" w:lineRule="auto"/>
        <w:jc w:val="center"/>
      </w:pPr>
      <w:r>
        <w:t> </w:t>
      </w:r>
    </w:p>
    <w:p w14:paraId="1AB592A2" w14:textId="5EF5FD0F" w:rsidR="00A542D0" w:rsidRDefault="004D2198" w:rsidP="00896CF9">
      <w:pPr>
        <w:pStyle w:val="Zkladntext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>
        <w:t xml:space="preserve">Za výkon činnosti pověřence ve smyslu této smlouvy náleží pověřenci měsíční odměna ve výši 3.900 Kč/měsíc včetně DPH. </w:t>
      </w:r>
    </w:p>
    <w:p w14:paraId="6C47EAC8" w14:textId="7EBF01EF" w:rsidR="00A542D0" w:rsidRDefault="004D2198" w:rsidP="00896CF9">
      <w:pPr>
        <w:pStyle w:val="Zkladntext"/>
        <w:numPr>
          <w:ilvl w:val="0"/>
          <w:numId w:val="19"/>
        </w:numPr>
        <w:tabs>
          <w:tab w:val="left" w:pos="0"/>
        </w:tabs>
        <w:spacing w:line="276" w:lineRule="auto"/>
        <w:jc w:val="both"/>
      </w:pPr>
      <w:r>
        <w:t xml:space="preserve">Odměna pověřence podle čl. V. této smlouvy zahrnuje výkon činností podle čl. II odst. 2. této smlouvy včetně případných nákladů na cestovné. </w:t>
      </w:r>
    </w:p>
    <w:p w14:paraId="414EA1AF" w14:textId="619B36C0" w:rsidR="004D2198" w:rsidRDefault="004D2198" w:rsidP="00896CF9">
      <w:pPr>
        <w:pStyle w:val="Zkladntext"/>
        <w:numPr>
          <w:ilvl w:val="0"/>
          <w:numId w:val="20"/>
        </w:numPr>
        <w:tabs>
          <w:tab w:val="left" w:pos="0"/>
        </w:tabs>
        <w:spacing w:line="276" w:lineRule="auto"/>
        <w:jc w:val="both"/>
      </w:pPr>
      <w:r>
        <w:t xml:space="preserve">Správce se zavazuje výše sjednanou odměnu hradit na základě pověřencem vystavených faktur vždy předem za budoucí čtvrtletí. </w:t>
      </w:r>
    </w:p>
    <w:p w14:paraId="40ADBFA8" w14:textId="59DF216F" w:rsidR="00A542D0" w:rsidRDefault="004D2198" w:rsidP="004D2198">
      <w:pPr>
        <w:pStyle w:val="Zkladntext"/>
        <w:numPr>
          <w:ilvl w:val="0"/>
          <w:numId w:val="20"/>
        </w:numPr>
        <w:tabs>
          <w:tab w:val="left" w:pos="0"/>
        </w:tabs>
        <w:spacing w:line="276" w:lineRule="auto"/>
        <w:jc w:val="both"/>
      </w:pPr>
      <w:r>
        <w:t xml:space="preserve">Smluvní strany se dohodly, že splatnost faktur bude 15 dnů od vystavení. </w:t>
      </w:r>
    </w:p>
    <w:p w14:paraId="649E544A" w14:textId="77777777" w:rsidR="00A542D0" w:rsidRDefault="004D2198">
      <w:pPr>
        <w:pStyle w:val="Zkladntext"/>
        <w:spacing w:line="276" w:lineRule="auto"/>
        <w:jc w:val="both"/>
      </w:pPr>
      <w:r>
        <w:t> </w:t>
      </w:r>
    </w:p>
    <w:p w14:paraId="291486EE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VI.</w:t>
      </w:r>
    </w:p>
    <w:p w14:paraId="13892F75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Doba trvání smlouvy</w:t>
      </w:r>
    </w:p>
    <w:p w14:paraId="10EE4A90" w14:textId="77777777" w:rsidR="00A542D0" w:rsidRDefault="004D2198">
      <w:pPr>
        <w:pStyle w:val="Zkladntext"/>
        <w:spacing w:line="276" w:lineRule="auto"/>
        <w:jc w:val="both"/>
      </w:pPr>
      <w:r>
        <w:t> </w:t>
      </w:r>
    </w:p>
    <w:p w14:paraId="20AF2C7D" w14:textId="25FD1462" w:rsidR="00A542D0" w:rsidRDefault="004D2198">
      <w:pPr>
        <w:pStyle w:val="Zkladntext"/>
        <w:numPr>
          <w:ilvl w:val="0"/>
          <w:numId w:val="23"/>
        </w:numPr>
        <w:tabs>
          <w:tab w:val="left" w:pos="0"/>
        </w:tabs>
        <w:spacing w:line="276" w:lineRule="auto"/>
        <w:jc w:val="both"/>
      </w:pPr>
      <w:r>
        <w:t xml:space="preserve">Tato smlouva nabývá účinnosti dne 1. 7. 2020. </w:t>
      </w:r>
    </w:p>
    <w:p w14:paraId="7B4A7765" w14:textId="77777777" w:rsidR="00A542D0" w:rsidRDefault="004D2198">
      <w:pPr>
        <w:pStyle w:val="Zkladntext"/>
        <w:ind w:left="1440"/>
      </w:pPr>
      <w:r>
        <w:lastRenderedPageBreak/>
        <w:t> </w:t>
      </w:r>
    </w:p>
    <w:p w14:paraId="327823EC" w14:textId="04A4C22D" w:rsidR="00A542D0" w:rsidRDefault="004D2198" w:rsidP="00896CF9">
      <w:pPr>
        <w:pStyle w:val="Zkladntext"/>
        <w:numPr>
          <w:ilvl w:val="0"/>
          <w:numId w:val="24"/>
        </w:numPr>
        <w:tabs>
          <w:tab w:val="left" w:pos="0"/>
        </w:tabs>
        <w:spacing w:line="276" w:lineRule="auto"/>
        <w:jc w:val="both"/>
      </w:pPr>
      <w:r>
        <w:t xml:space="preserve">Tato smlouva se uzavírá do 30. 6. 2021. </w:t>
      </w:r>
    </w:p>
    <w:p w14:paraId="4606DBD7" w14:textId="77777777" w:rsidR="00A542D0" w:rsidRDefault="004D2198">
      <w:pPr>
        <w:pStyle w:val="Zkladntext"/>
        <w:numPr>
          <w:ilvl w:val="0"/>
          <w:numId w:val="25"/>
        </w:numPr>
        <w:tabs>
          <w:tab w:val="left" w:pos="0"/>
        </w:tabs>
        <w:spacing w:line="276" w:lineRule="auto"/>
        <w:jc w:val="both"/>
      </w:pPr>
      <w:r>
        <w:t xml:space="preserve">Smluvní strany mohou ukončit smluvní vztah založený touto smlouvou písemnou dohodou obou smluvních stran. </w:t>
      </w:r>
    </w:p>
    <w:p w14:paraId="102CAF69" w14:textId="77777777" w:rsidR="00A542D0" w:rsidRDefault="004D2198">
      <w:pPr>
        <w:pStyle w:val="Zkladntext"/>
        <w:spacing w:line="276" w:lineRule="auto"/>
        <w:jc w:val="both"/>
      </w:pPr>
      <w:r>
        <w:t> </w:t>
      </w:r>
    </w:p>
    <w:p w14:paraId="1D51FCA1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VII.</w:t>
      </w:r>
    </w:p>
    <w:p w14:paraId="6D5569C7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Vypovězení smlouvy</w:t>
      </w:r>
    </w:p>
    <w:p w14:paraId="00C7E777" w14:textId="77777777" w:rsidR="00A542D0" w:rsidRDefault="004D2198">
      <w:pPr>
        <w:pStyle w:val="Zkladntext"/>
        <w:spacing w:line="276" w:lineRule="auto"/>
        <w:jc w:val="both"/>
      </w:pPr>
      <w:r>
        <w:t> </w:t>
      </w:r>
    </w:p>
    <w:p w14:paraId="10077090" w14:textId="77777777" w:rsidR="00A542D0" w:rsidRDefault="004D2198">
      <w:pPr>
        <w:pStyle w:val="Zkladntext"/>
        <w:numPr>
          <w:ilvl w:val="0"/>
          <w:numId w:val="26"/>
        </w:numPr>
        <w:tabs>
          <w:tab w:val="left" w:pos="0"/>
        </w:tabs>
        <w:spacing w:line="276" w:lineRule="auto"/>
        <w:jc w:val="both"/>
      </w:pPr>
      <w:r>
        <w:t xml:space="preserve">Správce má právo tuto smlouvu písemně vypovědět z důvodu podstatného porušení povinností pověřence. Za podstatné porušení povinností pověřence se považuje zejména: </w:t>
      </w:r>
    </w:p>
    <w:p w14:paraId="0875FDDD" w14:textId="77777777" w:rsidR="00A542D0" w:rsidRDefault="004D2198">
      <w:pPr>
        <w:pStyle w:val="Zkladntext"/>
        <w:numPr>
          <w:ilvl w:val="1"/>
          <w:numId w:val="26"/>
        </w:numPr>
        <w:tabs>
          <w:tab w:val="left" w:pos="0"/>
        </w:tabs>
        <w:spacing w:line="276" w:lineRule="auto"/>
        <w:jc w:val="both"/>
      </w:pPr>
      <w:r>
        <w:t xml:space="preserve">prodlení pověřence s poskytováním služeb či dodáním výstupů služeb po dobu delší než 30 pracovních dnů; nebo opakované prodlení dohodnutých termínů v rozsahu větším než 15 pracovních dnů; </w:t>
      </w:r>
    </w:p>
    <w:p w14:paraId="3198B315" w14:textId="77777777" w:rsidR="00A542D0" w:rsidRDefault="004D2198">
      <w:pPr>
        <w:pStyle w:val="Zkladntext"/>
        <w:numPr>
          <w:ilvl w:val="1"/>
          <w:numId w:val="26"/>
        </w:numPr>
        <w:tabs>
          <w:tab w:val="left" w:pos="0"/>
        </w:tabs>
        <w:spacing w:line="276" w:lineRule="auto"/>
        <w:jc w:val="both"/>
      </w:pPr>
      <w:r>
        <w:t xml:space="preserve">pověřenec poskytne správci nesprávnou informaci nebo škodlivou radu, jak jsou tyto chápány ve smyslu ustanovení § 2950 občanského zákoníku, a tato rada bude mít citelný dopad do majetkové sféry správce; </w:t>
      </w:r>
    </w:p>
    <w:p w14:paraId="4A1AF9C4" w14:textId="77777777" w:rsidR="00A542D0" w:rsidRDefault="004D2198">
      <w:pPr>
        <w:pStyle w:val="Zkladntext"/>
        <w:numPr>
          <w:ilvl w:val="1"/>
          <w:numId w:val="26"/>
        </w:numPr>
        <w:tabs>
          <w:tab w:val="left" w:pos="0"/>
        </w:tabs>
        <w:spacing w:line="276" w:lineRule="auto"/>
        <w:jc w:val="both"/>
      </w:pPr>
      <w:r>
        <w:t xml:space="preserve">porušení povinnosti mlčenlivosti pověřence. </w:t>
      </w:r>
    </w:p>
    <w:p w14:paraId="20BC1CAA" w14:textId="57BBD04D" w:rsidR="00A542D0" w:rsidRDefault="004D2198" w:rsidP="00896CF9">
      <w:pPr>
        <w:pStyle w:val="Zkladntext"/>
        <w:spacing w:line="276" w:lineRule="auto"/>
        <w:ind w:left="720"/>
        <w:jc w:val="both"/>
      </w:pPr>
      <w:r>
        <w:t>Výpovědní doba činí 2 měsíce a počne běžet prvního dne měsíce následujícího po doručení písemné výpovědi správce pověřenci.</w:t>
      </w:r>
    </w:p>
    <w:p w14:paraId="1EA37A92" w14:textId="25C435AE" w:rsidR="00A542D0" w:rsidRDefault="004D2198" w:rsidP="00896CF9">
      <w:pPr>
        <w:pStyle w:val="Zkladntext"/>
        <w:numPr>
          <w:ilvl w:val="0"/>
          <w:numId w:val="27"/>
        </w:numPr>
        <w:tabs>
          <w:tab w:val="left" w:pos="0"/>
        </w:tabs>
        <w:spacing w:line="276" w:lineRule="auto"/>
        <w:jc w:val="both"/>
      </w:pPr>
      <w:r>
        <w:t xml:space="preserve">Pověřenec má právo tuto smlouvu písemně vypovědět z důvodu včasného neuhrazení jakýchkoliv plateb sjednaných touto smlouvou, pokud prodlení správce s úhradou dosáhne nejméně 30 dnů. Výpovědní doba činí 2 měsíce a počne běžet prvního dne měsíce následujícího po doručení písemné výpovědi pověřence správci. </w:t>
      </w:r>
    </w:p>
    <w:p w14:paraId="00A1EDB6" w14:textId="77777777" w:rsidR="00A542D0" w:rsidRDefault="004D2198">
      <w:pPr>
        <w:pStyle w:val="Zkladntext"/>
        <w:numPr>
          <w:ilvl w:val="0"/>
          <w:numId w:val="28"/>
        </w:numPr>
        <w:tabs>
          <w:tab w:val="left" w:pos="0"/>
        </w:tabs>
        <w:spacing w:line="276" w:lineRule="auto"/>
        <w:jc w:val="both"/>
      </w:pPr>
      <w:r>
        <w:t xml:space="preserve">Smlouvu je též možné ukončit na základě písemné dohody smluvních stran. </w:t>
      </w:r>
    </w:p>
    <w:p w14:paraId="4705B405" w14:textId="77777777" w:rsidR="00A542D0" w:rsidRDefault="004D2198">
      <w:pPr>
        <w:pStyle w:val="Zkladntext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 xml:space="preserve">Výpovědí této smlouvy nejsou nijak dotčena ustanovení smlouvy týkající se nároků z odpovědnosti za škodu, ustanovení o mlčenlivosti, ani další ustanovení a nároky, z jejichž povahy vyplývá, že mají trvat i po odstoupení od této smlouvy. </w:t>
      </w:r>
    </w:p>
    <w:p w14:paraId="40D7FB1C" w14:textId="77777777" w:rsidR="00A542D0" w:rsidRDefault="004D2198">
      <w:pPr>
        <w:pStyle w:val="Zkladntext"/>
        <w:spacing w:line="276" w:lineRule="auto"/>
        <w:jc w:val="both"/>
      </w:pPr>
      <w:r>
        <w:t> </w:t>
      </w:r>
    </w:p>
    <w:p w14:paraId="38C92C1A" w14:textId="77777777" w:rsidR="00A542D0" w:rsidRDefault="004D2198">
      <w:pPr>
        <w:pStyle w:val="Zkladntext"/>
        <w:spacing w:line="276" w:lineRule="auto"/>
        <w:jc w:val="center"/>
        <w:rPr>
          <w:b/>
        </w:rPr>
      </w:pPr>
      <w:r>
        <w:rPr>
          <w:b/>
        </w:rPr>
        <w:t>VIII.</w:t>
      </w:r>
    </w:p>
    <w:p w14:paraId="59E5C8FC" w14:textId="46A60536" w:rsidR="00A542D0" w:rsidRPr="00896CF9" w:rsidRDefault="004D2198" w:rsidP="00896CF9">
      <w:pPr>
        <w:pStyle w:val="Zkladntext"/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14:paraId="763446B7" w14:textId="1E1B251F" w:rsidR="00A542D0" w:rsidRDefault="004D2198" w:rsidP="00896CF9">
      <w:pPr>
        <w:pStyle w:val="Zkladntext"/>
        <w:numPr>
          <w:ilvl w:val="0"/>
          <w:numId w:val="30"/>
        </w:numPr>
        <w:tabs>
          <w:tab w:val="left" w:pos="0"/>
        </w:tabs>
        <w:spacing w:line="276" w:lineRule="auto"/>
        <w:jc w:val="both"/>
      </w:pPr>
      <w:r>
        <w:t xml:space="preserve">Tato smlouva nabývá platnosti podpisem smlouvy oběma účastníky. </w:t>
      </w:r>
    </w:p>
    <w:p w14:paraId="4E89C866" w14:textId="77777777" w:rsidR="00A542D0" w:rsidRDefault="004D2198">
      <w:pPr>
        <w:pStyle w:val="Zkladntext"/>
        <w:numPr>
          <w:ilvl w:val="0"/>
          <w:numId w:val="31"/>
        </w:numPr>
        <w:tabs>
          <w:tab w:val="left" w:pos="0"/>
        </w:tabs>
        <w:spacing w:line="276" w:lineRule="auto"/>
        <w:jc w:val="both"/>
      </w:pPr>
      <w:r>
        <w:t xml:space="preserve"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 </w:t>
      </w:r>
    </w:p>
    <w:p w14:paraId="16D9DCE1" w14:textId="77777777" w:rsidR="00A542D0" w:rsidRDefault="004D2198">
      <w:pPr>
        <w:pStyle w:val="Zkladntext"/>
        <w:spacing w:line="276" w:lineRule="auto"/>
        <w:ind w:left="720"/>
        <w:jc w:val="both"/>
      </w:pPr>
      <w:r>
        <w:lastRenderedPageBreak/>
        <w:t> </w:t>
      </w:r>
    </w:p>
    <w:p w14:paraId="4D7E316F" w14:textId="35BFD53E" w:rsidR="00A542D0" w:rsidRDefault="004D2198" w:rsidP="00896CF9">
      <w:pPr>
        <w:pStyle w:val="Zkladntext"/>
        <w:numPr>
          <w:ilvl w:val="0"/>
          <w:numId w:val="32"/>
        </w:numPr>
        <w:tabs>
          <w:tab w:val="left" w:pos="0"/>
        </w:tabs>
        <w:spacing w:line="276" w:lineRule="auto"/>
        <w:jc w:val="both"/>
      </w:pPr>
      <w:r>
        <w:t xml:space="preserve">Smluvní strany výslovně sjednávají, že uveřejnění této smlouvy v registru smluv dle zákona 340/2015 Sb., o zvláštních podmínkách účinnosti některých smluv zajistí správce. </w:t>
      </w:r>
    </w:p>
    <w:p w14:paraId="7D3B4ABC" w14:textId="77777777" w:rsidR="00A542D0" w:rsidRDefault="004D2198">
      <w:pPr>
        <w:pStyle w:val="Zkladntext"/>
        <w:numPr>
          <w:ilvl w:val="0"/>
          <w:numId w:val="33"/>
        </w:numPr>
        <w:tabs>
          <w:tab w:val="left" w:pos="0"/>
        </w:tabs>
        <w:spacing w:line="276" w:lineRule="auto"/>
        <w:jc w:val="both"/>
      </w:pPr>
      <w:r>
        <w:t xml:space="preserve">Tato smlouva je uzavřena ve dvou vyhotoveních, z nichž každý z účastníků obdrží jedno vyhotovení. </w:t>
      </w:r>
    </w:p>
    <w:p w14:paraId="66AEFF36" w14:textId="77777777" w:rsidR="00A542D0" w:rsidRDefault="004D2198">
      <w:pPr>
        <w:pStyle w:val="Zkladntext"/>
        <w:spacing w:line="276" w:lineRule="auto"/>
        <w:jc w:val="center"/>
      </w:pPr>
      <w:r>
        <w:t> </w:t>
      </w:r>
    </w:p>
    <w:p w14:paraId="6281B0A1" w14:textId="77777777" w:rsidR="00A542D0" w:rsidRDefault="004D2198">
      <w:pPr>
        <w:pStyle w:val="Zkladntext"/>
        <w:spacing w:line="276" w:lineRule="auto"/>
        <w:jc w:val="both"/>
      </w:pPr>
      <w:r>
        <w:t> </w:t>
      </w:r>
    </w:p>
    <w:p w14:paraId="2461ED8D" w14:textId="20A0920D" w:rsidR="00A542D0" w:rsidRDefault="00E90BB7">
      <w:pPr>
        <w:pStyle w:val="Zkladntext"/>
        <w:spacing w:line="276" w:lineRule="auto"/>
        <w:jc w:val="both"/>
      </w:pPr>
      <w:r>
        <w:t xml:space="preserve">V Benešově dne </w:t>
      </w:r>
      <w:proofErr w:type="gramStart"/>
      <w:r>
        <w:t>18.5.2020</w:t>
      </w:r>
      <w:proofErr w:type="gramEnd"/>
      <w:r>
        <w:tab/>
      </w:r>
      <w:r>
        <w:tab/>
      </w:r>
      <w:r>
        <w:tab/>
      </w:r>
      <w:r w:rsidR="004D2198">
        <w:t>         V Praze dne</w:t>
      </w:r>
      <w:r>
        <w:t xml:space="preserve">  25.5.2020</w:t>
      </w:r>
      <w:r w:rsidR="004D2198">
        <w:t xml:space="preserve">      </w:t>
      </w:r>
    </w:p>
    <w:p w14:paraId="5BE304A0" w14:textId="77777777" w:rsidR="00A542D0" w:rsidRDefault="004D2198">
      <w:pPr>
        <w:pStyle w:val="Zkladntext"/>
        <w:spacing w:line="276" w:lineRule="auto"/>
        <w:jc w:val="both"/>
      </w:pPr>
      <w:r>
        <w:t> </w:t>
      </w:r>
    </w:p>
    <w:p w14:paraId="2F355620" w14:textId="77777777" w:rsidR="00A542D0" w:rsidRDefault="004D2198">
      <w:pPr>
        <w:pStyle w:val="Zkladntext"/>
        <w:spacing w:line="276" w:lineRule="auto"/>
        <w:jc w:val="both"/>
      </w:pPr>
      <w:r>
        <w:t> </w:t>
      </w:r>
    </w:p>
    <w:p w14:paraId="2C35E7F6" w14:textId="77777777" w:rsidR="00A542D0" w:rsidRDefault="004D2198">
      <w:pPr>
        <w:pStyle w:val="Zkladntext"/>
        <w:spacing w:line="276" w:lineRule="auto"/>
        <w:jc w:val="both"/>
      </w:pPr>
      <w:r>
        <w:t> </w:t>
      </w:r>
    </w:p>
    <w:p w14:paraId="2B109625" w14:textId="77777777" w:rsidR="00A542D0" w:rsidRDefault="004D2198">
      <w:pPr>
        <w:pStyle w:val="Zkladntext"/>
        <w:spacing w:line="276" w:lineRule="auto"/>
        <w:jc w:val="both"/>
      </w:pPr>
      <w:r>
        <w:t> </w:t>
      </w:r>
    </w:p>
    <w:p w14:paraId="365CD1C0" w14:textId="77777777" w:rsidR="00A542D0" w:rsidRDefault="004D2198">
      <w:pPr>
        <w:pStyle w:val="Zkladntext"/>
        <w:spacing w:line="276" w:lineRule="auto"/>
        <w:jc w:val="both"/>
      </w:pPr>
      <w:r>
        <w:t> </w:t>
      </w:r>
    </w:p>
    <w:p w14:paraId="21E77118" w14:textId="77777777" w:rsidR="00A542D0" w:rsidRDefault="004D2198">
      <w:pPr>
        <w:pStyle w:val="Zkladntext"/>
        <w:spacing w:line="276" w:lineRule="auto"/>
        <w:jc w:val="both"/>
      </w:pPr>
      <w:r>
        <w:t>..........................................                                        ..............................................</w:t>
      </w:r>
    </w:p>
    <w:p w14:paraId="46EA5DFD" w14:textId="77777777" w:rsidR="00A542D0" w:rsidRDefault="004D2198">
      <w:pPr>
        <w:pStyle w:val="Zkladntext"/>
        <w:spacing w:line="276" w:lineRule="auto"/>
        <w:jc w:val="both"/>
      </w:pPr>
      <w:r>
        <w:t>Vyšší odborná škola a</w:t>
      </w:r>
      <w:r>
        <w:tab/>
      </w:r>
      <w:r>
        <w:tab/>
      </w:r>
      <w:r>
        <w:tab/>
      </w:r>
      <w:r>
        <w:tab/>
      </w:r>
      <w:r>
        <w:tab/>
        <w:t>Holubová advokáti s.r.o.</w:t>
      </w:r>
    </w:p>
    <w:p w14:paraId="28249C90" w14:textId="77777777" w:rsidR="00A542D0" w:rsidRDefault="004D2198">
      <w:pPr>
        <w:pStyle w:val="Zkladntext"/>
        <w:spacing w:line="276" w:lineRule="auto"/>
        <w:jc w:val="both"/>
      </w:pPr>
      <w:r>
        <w:t xml:space="preserve">Střední zemědělská škola, </w:t>
      </w:r>
      <w:r>
        <w:tab/>
      </w:r>
      <w:r>
        <w:tab/>
      </w:r>
      <w:r>
        <w:tab/>
      </w:r>
      <w:r>
        <w:tab/>
        <w:t>Mgr. Štěpán Holub</w:t>
      </w:r>
    </w:p>
    <w:p w14:paraId="1F96F823" w14:textId="77777777" w:rsidR="00A542D0" w:rsidRDefault="004D2198">
      <w:pPr>
        <w:pStyle w:val="Zkladntext"/>
        <w:spacing w:line="276" w:lineRule="auto"/>
        <w:jc w:val="both"/>
      </w:pPr>
      <w:r>
        <w:t>Benešov, Mendelova 131</w:t>
      </w:r>
      <w:r>
        <w:rPr>
          <w:b/>
        </w:rPr>
        <w:t xml:space="preserve"> </w:t>
      </w:r>
      <w:r>
        <w:t xml:space="preserve">                                            </w:t>
      </w:r>
    </w:p>
    <w:p w14:paraId="7DBA168D" w14:textId="77777777" w:rsidR="00A542D0" w:rsidRDefault="004D2198">
      <w:pPr>
        <w:spacing w:line="276" w:lineRule="auto"/>
        <w:jc w:val="both"/>
      </w:pPr>
      <w:bookmarkStart w:id="5" w:name="lblReditel1"/>
      <w:bookmarkEnd w:id="5"/>
      <w:r>
        <w:t xml:space="preserve">PaedDr. Ivana Dobešová </w:t>
      </w:r>
    </w:p>
    <w:p w14:paraId="67001622" w14:textId="77777777" w:rsidR="00A542D0" w:rsidRDefault="004D2198">
      <w:pPr>
        <w:pStyle w:val="Zkladntext"/>
        <w:spacing w:line="276" w:lineRule="auto"/>
        <w:jc w:val="both"/>
      </w:pPr>
      <w:r>
        <w:t>                                                                      </w:t>
      </w:r>
    </w:p>
    <w:p w14:paraId="095DFA62" w14:textId="77777777" w:rsidR="00A542D0" w:rsidRDefault="00A542D0"/>
    <w:sectPr w:rsidR="00A542D0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BB3"/>
    <w:multiLevelType w:val="multilevel"/>
    <w:tmpl w:val="3B7C4C4C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74754CC"/>
    <w:multiLevelType w:val="multilevel"/>
    <w:tmpl w:val="A40C0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E53949"/>
    <w:multiLevelType w:val="multilevel"/>
    <w:tmpl w:val="DC6CCC4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EB1432A"/>
    <w:multiLevelType w:val="multilevel"/>
    <w:tmpl w:val="DB4A3E0C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12B56E45"/>
    <w:multiLevelType w:val="multilevel"/>
    <w:tmpl w:val="56627C4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13E44C92"/>
    <w:multiLevelType w:val="multilevel"/>
    <w:tmpl w:val="9C1432B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20290C27"/>
    <w:multiLevelType w:val="multilevel"/>
    <w:tmpl w:val="DEDE8FF0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2B7266DE"/>
    <w:multiLevelType w:val="multilevel"/>
    <w:tmpl w:val="4C70F1A0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32286471"/>
    <w:multiLevelType w:val="multilevel"/>
    <w:tmpl w:val="277289E8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34445BD2"/>
    <w:multiLevelType w:val="multilevel"/>
    <w:tmpl w:val="B06CB426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39872BC8"/>
    <w:multiLevelType w:val="multilevel"/>
    <w:tmpl w:val="A2EA7588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3A2E25B4"/>
    <w:multiLevelType w:val="multilevel"/>
    <w:tmpl w:val="6ABE7446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3E243917"/>
    <w:multiLevelType w:val="multilevel"/>
    <w:tmpl w:val="B6101D42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3E410553"/>
    <w:multiLevelType w:val="multilevel"/>
    <w:tmpl w:val="DF68203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 w15:restartNumberingAfterBreak="0">
    <w:nsid w:val="42836EFB"/>
    <w:multiLevelType w:val="multilevel"/>
    <w:tmpl w:val="B48286A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 w15:restartNumberingAfterBreak="0">
    <w:nsid w:val="43170DDF"/>
    <w:multiLevelType w:val="multilevel"/>
    <w:tmpl w:val="9664107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 w15:restartNumberingAfterBreak="0">
    <w:nsid w:val="44FF2D54"/>
    <w:multiLevelType w:val="multilevel"/>
    <w:tmpl w:val="731EB378"/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 w15:restartNumberingAfterBreak="0">
    <w:nsid w:val="482E5FD2"/>
    <w:multiLevelType w:val="multilevel"/>
    <w:tmpl w:val="6F322C4C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 w15:restartNumberingAfterBreak="0">
    <w:nsid w:val="488B39BA"/>
    <w:multiLevelType w:val="multilevel"/>
    <w:tmpl w:val="BD6EC73A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 w15:restartNumberingAfterBreak="0">
    <w:nsid w:val="489C4EDA"/>
    <w:multiLevelType w:val="multilevel"/>
    <w:tmpl w:val="868290B2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 w15:restartNumberingAfterBreak="0">
    <w:nsid w:val="48CB5FD5"/>
    <w:multiLevelType w:val="multilevel"/>
    <w:tmpl w:val="59C8D800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 w15:restartNumberingAfterBreak="0">
    <w:nsid w:val="51B71BA8"/>
    <w:multiLevelType w:val="multilevel"/>
    <w:tmpl w:val="6BE22F1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 w15:restartNumberingAfterBreak="0">
    <w:nsid w:val="52E025A9"/>
    <w:multiLevelType w:val="multilevel"/>
    <w:tmpl w:val="F31E8832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 w15:restartNumberingAfterBreak="0">
    <w:nsid w:val="542F6345"/>
    <w:multiLevelType w:val="multilevel"/>
    <w:tmpl w:val="38B4C87C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 w15:restartNumberingAfterBreak="0">
    <w:nsid w:val="57325975"/>
    <w:multiLevelType w:val="multilevel"/>
    <w:tmpl w:val="6C92922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 w15:restartNumberingAfterBreak="0">
    <w:nsid w:val="59C1031E"/>
    <w:multiLevelType w:val="multilevel"/>
    <w:tmpl w:val="A538C2EA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 w15:restartNumberingAfterBreak="0">
    <w:nsid w:val="63853A5E"/>
    <w:multiLevelType w:val="multilevel"/>
    <w:tmpl w:val="E8A8F3EE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 w15:restartNumberingAfterBreak="0">
    <w:nsid w:val="68C462CB"/>
    <w:multiLevelType w:val="multilevel"/>
    <w:tmpl w:val="7D46547A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 w15:restartNumberingAfterBreak="0">
    <w:nsid w:val="695F40ED"/>
    <w:multiLevelType w:val="multilevel"/>
    <w:tmpl w:val="1ED64E3A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 w15:restartNumberingAfterBreak="0">
    <w:nsid w:val="6D971664"/>
    <w:multiLevelType w:val="multilevel"/>
    <w:tmpl w:val="8064EA2A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 w15:restartNumberingAfterBreak="0">
    <w:nsid w:val="70A41359"/>
    <w:multiLevelType w:val="multilevel"/>
    <w:tmpl w:val="DCEA99B0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 w15:restartNumberingAfterBreak="0">
    <w:nsid w:val="736E01DD"/>
    <w:multiLevelType w:val="multilevel"/>
    <w:tmpl w:val="56B275C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 w15:restartNumberingAfterBreak="0">
    <w:nsid w:val="761D7B3C"/>
    <w:multiLevelType w:val="multilevel"/>
    <w:tmpl w:val="EF30AFC4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 w15:restartNumberingAfterBreak="0">
    <w:nsid w:val="7A1D7A77"/>
    <w:multiLevelType w:val="multilevel"/>
    <w:tmpl w:val="FF68EF7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31"/>
  </w:num>
  <w:num w:numId="2">
    <w:abstractNumId w:val="9"/>
  </w:num>
  <w:num w:numId="3">
    <w:abstractNumId w:val="19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12"/>
  </w:num>
  <w:num w:numId="9">
    <w:abstractNumId w:val="32"/>
  </w:num>
  <w:num w:numId="10">
    <w:abstractNumId w:val="22"/>
  </w:num>
  <w:num w:numId="11">
    <w:abstractNumId w:val="16"/>
  </w:num>
  <w:num w:numId="12">
    <w:abstractNumId w:val="21"/>
  </w:num>
  <w:num w:numId="13">
    <w:abstractNumId w:val="0"/>
  </w:num>
  <w:num w:numId="14">
    <w:abstractNumId w:val="17"/>
  </w:num>
  <w:num w:numId="15">
    <w:abstractNumId w:val="29"/>
  </w:num>
  <w:num w:numId="16">
    <w:abstractNumId w:val="30"/>
  </w:num>
  <w:num w:numId="17">
    <w:abstractNumId w:val="11"/>
  </w:num>
  <w:num w:numId="18">
    <w:abstractNumId w:val="2"/>
  </w:num>
  <w:num w:numId="19">
    <w:abstractNumId w:val="24"/>
  </w:num>
  <w:num w:numId="20">
    <w:abstractNumId w:val="23"/>
  </w:num>
  <w:num w:numId="21">
    <w:abstractNumId w:val="28"/>
  </w:num>
  <w:num w:numId="22">
    <w:abstractNumId w:val="8"/>
  </w:num>
  <w:num w:numId="23">
    <w:abstractNumId w:val="33"/>
  </w:num>
  <w:num w:numId="24">
    <w:abstractNumId w:val="27"/>
  </w:num>
  <w:num w:numId="25">
    <w:abstractNumId w:val="7"/>
  </w:num>
  <w:num w:numId="26">
    <w:abstractNumId w:val="4"/>
  </w:num>
  <w:num w:numId="27">
    <w:abstractNumId w:val="25"/>
  </w:num>
  <w:num w:numId="28">
    <w:abstractNumId w:val="5"/>
  </w:num>
  <w:num w:numId="29">
    <w:abstractNumId w:val="18"/>
  </w:num>
  <w:num w:numId="30">
    <w:abstractNumId w:val="14"/>
  </w:num>
  <w:num w:numId="31">
    <w:abstractNumId w:val="3"/>
  </w:num>
  <w:num w:numId="32">
    <w:abstractNumId w:val="26"/>
  </w:num>
  <w:num w:numId="33">
    <w:abstractNumId w:val="2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D0"/>
    <w:rsid w:val="00270096"/>
    <w:rsid w:val="00312308"/>
    <w:rsid w:val="004225EB"/>
    <w:rsid w:val="004D2198"/>
    <w:rsid w:val="00896CF9"/>
    <w:rsid w:val="00A542D0"/>
    <w:rsid w:val="00D95B01"/>
    <w:rsid w:val="00E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917A"/>
  <w15:docId w15:val="{7D1FD99B-1DAB-40A9-88D7-3852C0CE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</w:pPr>
    <w:rPr>
      <w:color w:val="00000A"/>
      <w:sz w:val="24"/>
    </w:rPr>
  </w:style>
  <w:style w:type="paragraph" w:styleId="Nadpis2">
    <w:name w:val="heading 2"/>
    <w:basedOn w:val="Nadpis"/>
    <w:uiPriority w:val="9"/>
    <w:unhideWhenUsed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Nadpis"/>
    <w:uiPriority w:val="9"/>
    <w:unhideWhenUsed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1484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dc:description/>
  <cp:lastModifiedBy>Věra Urbanová</cp:lastModifiedBy>
  <cp:revision>7</cp:revision>
  <dcterms:created xsi:type="dcterms:W3CDTF">2020-11-06T09:17:00Z</dcterms:created>
  <dcterms:modified xsi:type="dcterms:W3CDTF">2021-06-08T07:49:00Z</dcterms:modified>
  <dc:language>cs-CZ</dc:language>
</cp:coreProperties>
</file>