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0103" w:rsidRDefault="00084763">
      <w:pPr>
        <w:spacing w:line="280" w:lineRule="atLeast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36"/>
          <w:szCs w:val="36"/>
        </w:rPr>
        <w:t>Smlouva na poskytování pozáručního servisu</w:t>
      </w:r>
    </w:p>
    <w:p w:rsidR="00AE0103" w:rsidRDefault="00AE0103">
      <w:pPr>
        <w:jc w:val="center"/>
        <w:rPr>
          <w:rFonts w:ascii="Arial" w:eastAsia="Arial" w:hAnsi="Arial" w:cs="Arial"/>
          <w:sz w:val="22"/>
          <w:szCs w:val="22"/>
        </w:rPr>
      </w:pPr>
    </w:p>
    <w:p w:rsidR="00AE0103" w:rsidRDefault="00084763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uzavřená níže uveden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dne, měsíce a roku dle § 1746 odst. 2 zákona č. 89/2012 Sb., obč</w:t>
      </w:r>
      <w:r>
        <w:rPr>
          <w:rFonts w:ascii="Arial" w:hAnsi="Arial"/>
          <w:sz w:val="22"/>
          <w:szCs w:val="22"/>
          <w:lang w:val="da-DK"/>
        </w:rPr>
        <w:t>ansk</w:t>
      </w:r>
      <w:r>
        <w:rPr>
          <w:rFonts w:ascii="Arial" w:hAnsi="Arial"/>
          <w:sz w:val="22"/>
          <w:szCs w:val="22"/>
        </w:rPr>
        <w:t>ý zákoník, v platn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 znění (dále jen „</w:t>
      </w:r>
      <w:r>
        <w:rPr>
          <w:rFonts w:ascii="Arial" w:hAnsi="Arial"/>
          <w:b/>
          <w:bCs/>
          <w:sz w:val="22"/>
          <w:szCs w:val="22"/>
        </w:rPr>
        <w:t>obč</w:t>
      </w:r>
      <w:r>
        <w:rPr>
          <w:rFonts w:ascii="Arial" w:hAnsi="Arial"/>
          <w:b/>
          <w:bCs/>
          <w:sz w:val="22"/>
          <w:szCs w:val="22"/>
          <w:lang w:val="da-DK"/>
        </w:rPr>
        <w:t>ansk</w:t>
      </w:r>
      <w:r>
        <w:rPr>
          <w:rFonts w:ascii="Arial" w:hAnsi="Arial"/>
          <w:b/>
          <w:bCs/>
          <w:sz w:val="22"/>
          <w:szCs w:val="22"/>
        </w:rPr>
        <w:t>ý zákoník</w:t>
      </w:r>
      <w:r>
        <w:rPr>
          <w:rFonts w:ascii="Arial" w:hAnsi="Arial"/>
          <w:sz w:val="22"/>
          <w:szCs w:val="22"/>
          <w:rtl/>
          <w:lang w:val="ar-SA"/>
        </w:rPr>
        <w:t>“</w:t>
      </w:r>
      <w:r>
        <w:rPr>
          <w:rFonts w:ascii="Arial" w:hAnsi="Arial"/>
          <w:sz w:val="22"/>
          <w:szCs w:val="22"/>
        </w:rPr>
        <w:t>), mezi těmito smluvními stranami:</w:t>
      </w:r>
    </w:p>
    <w:p w:rsidR="00AE0103" w:rsidRDefault="00AE0103">
      <w:pPr>
        <w:jc w:val="center"/>
        <w:rPr>
          <w:rFonts w:ascii="Arial" w:eastAsia="Arial" w:hAnsi="Arial" w:cs="Arial"/>
          <w:sz w:val="22"/>
          <w:szCs w:val="22"/>
        </w:rPr>
      </w:pPr>
    </w:p>
    <w:p w:rsidR="00AE0103" w:rsidRPr="00CB5ADC" w:rsidRDefault="00084763">
      <w:pPr>
        <w:spacing w:after="60"/>
        <w:rPr>
          <w:rFonts w:ascii="Arial" w:eastAsia="Arial" w:hAnsi="Arial" w:cs="Arial"/>
          <w:b/>
          <w:bCs/>
          <w:sz w:val="23"/>
          <w:szCs w:val="23"/>
        </w:rPr>
      </w:pPr>
      <w:r w:rsidRPr="00CB5ADC">
        <w:rPr>
          <w:rFonts w:ascii="Arial" w:hAnsi="Arial"/>
          <w:b/>
          <w:sz w:val="22"/>
          <w:szCs w:val="22"/>
        </w:rPr>
        <w:t>DN FORMED Brno s.r.o.</w:t>
      </w:r>
    </w:p>
    <w:p w:rsidR="00AE0103" w:rsidRDefault="00084763">
      <w:pPr>
        <w:spacing w:after="60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>IČO: 46982604</w:t>
      </w:r>
    </w:p>
    <w:p w:rsidR="00AE0103" w:rsidRDefault="00084763">
      <w:pPr>
        <w:spacing w:after="60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>DIČ: CZ46982604</w:t>
      </w:r>
    </w:p>
    <w:p w:rsidR="00AE0103" w:rsidRDefault="00084763">
      <w:pPr>
        <w:spacing w:after="60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>se sídlem: Brno, Hudcova 76a, PSČ 612 00</w:t>
      </w:r>
    </w:p>
    <w:p w:rsidR="00AE0103" w:rsidRDefault="00084763">
      <w:pPr>
        <w:spacing w:after="60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>zapsaná v obchodním rejstříku vedeném krajským soudem v Brně, oddíl C, vložka 8289</w:t>
      </w:r>
    </w:p>
    <w:p w:rsidR="00AE0103" w:rsidRDefault="00084763">
      <w:pPr>
        <w:spacing w:after="60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>zastoupena: Bc. Jiřím Bartoňkem, jednatel</w:t>
      </w:r>
    </w:p>
    <w:p w:rsidR="00AE0103" w:rsidRDefault="00084763">
      <w:pPr>
        <w:spacing w:after="60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>bankovní spojení: Československá obchodní banka, a. s.</w:t>
      </w:r>
    </w:p>
    <w:p w:rsidR="00AE0103" w:rsidRDefault="00084763">
      <w:pPr>
        <w:spacing w:after="6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3"/>
          <w:szCs w:val="23"/>
        </w:rPr>
        <w:t xml:space="preserve">číslo bankovního účtu: </w:t>
      </w:r>
      <w:r>
        <w:rPr>
          <w:rFonts w:ascii="Arial" w:hAnsi="Arial"/>
          <w:sz w:val="22"/>
          <w:szCs w:val="22"/>
        </w:rPr>
        <w:t>377365413/0300</w:t>
      </w:r>
    </w:p>
    <w:p w:rsidR="00AE0103" w:rsidRDefault="00AE0103">
      <w:pPr>
        <w:rPr>
          <w:rFonts w:ascii="Arial" w:eastAsia="Arial" w:hAnsi="Arial" w:cs="Arial"/>
          <w:sz w:val="22"/>
          <w:szCs w:val="22"/>
        </w:rPr>
      </w:pPr>
    </w:p>
    <w:p w:rsidR="00AE0103" w:rsidRDefault="00084763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jako poskytovatelem (dále jen „</w:t>
      </w:r>
      <w:r>
        <w:rPr>
          <w:rFonts w:ascii="Arial" w:hAnsi="Arial"/>
          <w:b/>
          <w:bCs/>
          <w:sz w:val="22"/>
          <w:szCs w:val="22"/>
        </w:rPr>
        <w:t>Poskytovatel</w:t>
      </w:r>
      <w:r>
        <w:rPr>
          <w:rFonts w:ascii="Arial" w:hAnsi="Arial"/>
          <w:sz w:val="22"/>
          <w:szCs w:val="22"/>
          <w:rtl/>
          <w:lang w:val="ar-SA"/>
        </w:rPr>
        <w:t>“</w:t>
      </w:r>
      <w:r>
        <w:rPr>
          <w:rFonts w:ascii="Arial" w:hAnsi="Arial"/>
          <w:sz w:val="22"/>
          <w:szCs w:val="22"/>
        </w:rPr>
        <w:t>) na straně jedn</w:t>
      </w:r>
      <w:r>
        <w:rPr>
          <w:rFonts w:ascii="Arial" w:hAnsi="Arial"/>
          <w:sz w:val="22"/>
          <w:szCs w:val="22"/>
          <w:lang w:val="fr-FR"/>
        </w:rPr>
        <w:t>é</w:t>
      </w:r>
    </w:p>
    <w:p w:rsidR="00AE0103" w:rsidRDefault="00AE0103">
      <w:pPr>
        <w:rPr>
          <w:rFonts w:ascii="Arial" w:eastAsia="Arial" w:hAnsi="Arial" w:cs="Arial"/>
          <w:sz w:val="22"/>
          <w:szCs w:val="22"/>
        </w:rPr>
      </w:pPr>
    </w:p>
    <w:p w:rsidR="00AE0103" w:rsidRDefault="00084763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</w:p>
    <w:p w:rsidR="00AE0103" w:rsidRDefault="00AE0103">
      <w:pPr>
        <w:rPr>
          <w:rFonts w:ascii="Arial" w:eastAsia="Arial" w:hAnsi="Arial" w:cs="Arial"/>
          <w:sz w:val="22"/>
          <w:szCs w:val="22"/>
        </w:rPr>
      </w:pPr>
    </w:p>
    <w:p w:rsidR="00AE0103" w:rsidRDefault="00084763" w:rsidP="008F4771">
      <w:pPr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Fakultní nemocnice Brno </w:t>
      </w:r>
    </w:p>
    <w:p w:rsidR="00AE0103" w:rsidRDefault="00084763" w:rsidP="008F4771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IČ: 65269705</w:t>
      </w:r>
    </w:p>
    <w:p w:rsidR="00AE0103" w:rsidRDefault="00084763" w:rsidP="008F4771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DIČ: CZ65269705</w:t>
      </w:r>
    </w:p>
    <w:p w:rsidR="00AE0103" w:rsidRDefault="00084763" w:rsidP="008F4771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 sídlem: Brno, Jihlavská </w:t>
      </w:r>
      <w:r>
        <w:rPr>
          <w:rFonts w:ascii="Arial" w:hAnsi="Arial"/>
          <w:sz w:val="22"/>
          <w:szCs w:val="22"/>
          <w:lang w:val="fr-FR"/>
        </w:rPr>
        <w:t>20, PS</w:t>
      </w:r>
      <w:r>
        <w:rPr>
          <w:rFonts w:ascii="Arial" w:hAnsi="Arial"/>
          <w:sz w:val="22"/>
          <w:szCs w:val="22"/>
        </w:rPr>
        <w:t xml:space="preserve">Č 625 00 </w:t>
      </w:r>
    </w:p>
    <w:p w:rsidR="00AE0103" w:rsidRDefault="00084763" w:rsidP="008F4771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zastoupena: prof. MUDr. Jaroslav Štěrba, Ph.D., ředitel</w:t>
      </w:r>
    </w:p>
    <w:p w:rsidR="00AE0103" w:rsidRDefault="00084763" w:rsidP="008F4771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bankovní spojení: Česká národní banka</w:t>
      </w:r>
    </w:p>
    <w:p w:rsidR="00AE0103" w:rsidRDefault="00084763" w:rsidP="008F4771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číslo bankovního účtu: 71234621/0710</w:t>
      </w:r>
    </w:p>
    <w:p w:rsidR="00AE0103" w:rsidRDefault="00AE0103" w:rsidP="008F4771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AE0103" w:rsidRDefault="00084763" w:rsidP="008F477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FN Brno je státní příspěvková organizace zřízená rozhodnutím Ministerstva zdravotnictví. Nemá zákonnou povinnost zápisu do obchodní</w:t>
      </w:r>
      <w:r>
        <w:rPr>
          <w:rFonts w:ascii="Arial" w:hAnsi="Arial"/>
          <w:sz w:val="22"/>
          <w:szCs w:val="22"/>
          <w:lang w:val="da-DK"/>
        </w:rPr>
        <w:t>ho rejst</w:t>
      </w:r>
      <w:r>
        <w:rPr>
          <w:rFonts w:ascii="Arial" w:hAnsi="Arial"/>
          <w:sz w:val="22"/>
          <w:szCs w:val="22"/>
        </w:rPr>
        <w:t>říku, je zapsána v živnostensk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da-DK"/>
        </w:rPr>
        <w:t>m rejst</w:t>
      </w:r>
      <w:r>
        <w:rPr>
          <w:rFonts w:ascii="Arial" w:hAnsi="Arial"/>
          <w:sz w:val="22"/>
          <w:szCs w:val="22"/>
        </w:rPr>
        <w:t>říku veden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 Živnostenským úřadem města Brna,</w:t>
      </w:r>
    </w:p>
    <w:p w:rsidR="00AE0103" w:rsidRDefault="00AE0103">
      <w:pPr>
        <w:rPr>
          <w:rFonts w:ascii="Arial" w:eastAsia="Arial" w:hAnsi="Arial" w:cs="Arial"/>
          <w:sz w:val="22"/>
          <w:szCs w:val="22"/>
        </w:rPr>
      </w:pPr>
    </w:p>
    <w:p w:rsidR="00AE0103" w:rsidRDefault="00084763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jako objednatelem (dále jen „</w:t>
      </w:r>
      <w:r>
        <w:rPr>
          <w:rFonts w:ascii="Arial" w:hAnsi="Arial"/>
          <w:b/>
          <w:bCs/>
          <w:sz w:val="22"/>
          <w:szCs w:val="22"/>
        </w:rPr>
        <w:t>Objednatel</w:t>
      </w:r>
      <w:r>
        <w:rPr>
          <w:rFonts w:ascii="Arial" w:hAnsi="Arial"/>
          <w:sz w:val="22"/>
          <w:szCs w:val="22"/>
          <w:rtl/>
          <w:lang w:val="ar-SA"/>
        </w:rPr>
        <w:t>“</w:t>
      </w:r>
      <w:r>
        <w:rPr>
          <w:rFonts w:ascii="Arial" w:hAnsi="Arial"/>
          <w:sz w:val="22"/>
          <w:szCs w:val="22"/>
        </w:rPr>
        <w:t>) na straně druh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,</w:t>
      </w:r>
    </w:p>
    <w:p w:rsidR="00AE0103" w:rsidRDefault="00AE0103">
      <w:pPr>
        <w:rPr>
          <w:rFonts w:ascii="Arial" w:eastAsia="Arial" w:hAnsi="Arial" w:cs="Arial"/>
          <w:sz w:val="22"/>
          <w:szCs w:val="22"/>
        </w:rPr>
      </w:pPr>
    </w:p>
    <w:p w:rsidR="00AE0103" w:rsidRDefault="00084763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 to v následujícím znění:</w:t>
      </w:r>
    </w:p>
    <w:p w:rsidR="00AE0103" w:rsidRDefault="00AE0103">
      <w:pPr>
        <w:jc w:val="both"/>
        <w:rPr>
          <w:rFonts w:ascii="Arial" w:eastAsia="Arial" w:hAnsi="Arial" w:cs="Arial"/>
          <w:sz w:val="22"/>
          <w:szCs w:val="22"/>
        </w:rPr>
      </w:pPr>
    </w:p>
    <w:p w:rsidR="00AE0103" w:rsidRDefault="00084763">
      <w:pPr>
        <w:spacing w:after="160" w:line="259" w:lineRule="auto"/>
      </w:pPr>
      <w:r>
        <w:rPr>
          <w:rFonts w:ascii="Arial Unicode MS" w:hAnsi="Arial Unicode MS"/>
        </w:rPr>
        <w:br w:type="page"/>
      </w:r>
    </w:p>
    <w:p w:rsidR="00AE0103" w:rsidRDefault="00084763">
      <w:pPr>
        <w:pStyle w:val="Nadpis1"/>
        <w:numPr>
          <w:ilvl w:val="0"/>
          <w:numId w:val="2"/>
        </w:numPr>
      </w:pPr>
      <w:r>
        <w:lastRenderedPageBreak/>
        <w:t>Účel smlouvy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Účelem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je poskytování pozáručního servisu, provádění neplánovaných oprav a další</w:t>
      </w:r>
      <w:r>
        <w:rPr>
          <w:rFonts w:eastAsia="Arial Unicode MS" w:cs="Arial Unicode MS"/>
          <w:lang w:val="de-DE"/>
        </w:rPr>
        <w:t xml:space="preserve">ch </w:t>
      </w:r>
      <w:r>
        <w:rPr>
          <w:rFonts w:eastAsia="Arial Unicode MS" w:cs="Arial Unicode MS"/>
        </w:rPr>
        <w:t>činností pro zdravotnick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 xml:space="preserve">prostředky Objednatele tak, aby je Objednatel mohl řádně a nerušeně </w:t>
      </w:r>
      <w:r>
        <w:rPr>
          <w:rFonts w:eastAsia="Arial Unicode MS" w:cs="Arial Unicode MS"/>
          <w:lang w:val="fr-FR"/>
        </w:rPr>
        <w:t>pou</w:t>
      </w:r>
      <w:r>
        <w:rPr>
          <w:rFonts w:eastAsia="Arial Unicode MS" w:cs="Arial Unicode MS"/>
        </w:rPr>
        <w:t>žívat v souladu s jejich účelovým určením, v souladu s právní</w:t>
      </w:r>
      <w:r>
        <w:rPr>
          <w:rFonts w:eastAsia="Arial Unicode MS" w:cs="Arial Unicode MS"/>
          <w:lang w:val="it-IT"/>
        </w:rPr>
        <w:t>mi p</w:t>
      </w:r>
      <w:r>
        <w:rPr>
          <w:rFonts w:eastAsia="Arial Unicode MS" w:cs="Arial Unicode MS"/>
        </w:rPr>
        <w:t>ředpisy a dalšími podmínkami, kterými je Objednatel povinen se př</w:t>
      </w:r>
      <w:r>
        <w:rPr>
          <w:rFonts w:eastAsia="Arial Unicode MS" w:cs="Arial Unicode MS"/>
          <w:lang w:val="fr-FR"/>
        </w:rPr>
        <w:t>i pou</w:t>
      </w:r>
      <w:r>
        <w:rPr>
          <w:rFonts w:eastAsia="Arial Unicode MS" w:cs="Arial Unicode MS"/>
        </w:rPr>
        <w:t>žívání těchto zdravotnických prostředků řídit, jakož i v souladu se zadávací dokumentací na veřejnou zakázku „Izolátory pro ředění cytotoxický</w:t>
      </w:r>
      <w:r>
        <w:rPr>
          <w:rFonts w:eastAsia="Arial Unicode MS" w:cs="Arial Unicode MS"/>
          <w:lang w:val="de-DE"/>
        </w:rPr>
        <w:t>ch l</w:t>
      </w:r>
      <w:r>
        <w:rPr>
          <w:rFonts w:eastAsia="Arial Unicode MS" w:cs="Arial Unicode MS"/>
        </w:rPr>
        <w:t>átek II</w:t>
      </w:r>
      <w:r>
        <w:rPr>
          <w:rFonts w:eastAsia="Arial Unicode MS" w:cs="Arial Unicode MS"/>
          <w:rtl/>
          <w:lang w:val="ar-SA"/>
        </w:rPr>
        <w:t>“</w:t>
      </w:r>
      <w:r>
        <w:rPr>
          <w:rFonts w:eastAsia="Arial Unicode MS" w:cs="Arial Unicode MS"/>
        </w:rPr>
        <w:t xml:space="preserve"> (dále jen „</w:t>
      </w:r>
      <w:r>
        <w:rPr>
          <w:rFonts w:eastAsia="Arial Unicode MS" w:cs="Arial Unicode MS"/>
          <w:b/>
          <w:bCs/>
        </w:rPr>
        <w:t>Zadávací dokumentace</w:t>
      </w:r>
      <w:r>
        <w:rPr>
          <w:rFonts w:eastAsia="Arial Unicode MS" w:cs="Arial Unicode MS"/>
          <w:lang w:val="de-DE"/>
        </w:rPr>
        <w:t xml:space="preserve">“ </w:t>
      </w:r>
      <w:r>
        <w:rPr>
          <w:rFonts w:eastAsia="Arial Unicode MS" w:cs="Arial Unicode MS"/>
        </w:rPr>
        <w:t>a „</w:t>
      </w:r>
      <w:r>
        <w:rPr>
          <w:rFonts w:eastAsia="Arial Unicode MS" w:cs="Arial Unicode MS"/>
          <w:b/>
          <w:bCs/>
        </w:rPr>
        <w:t>Veřejná zakázka</w:t>
      </w:r>
      <w:r>
        <w:rPr>
          <w:rFonts w:eastAsia="Arial Unicode MS" w:cs="Arial Unicode MS"/>
          <w:rtl/>
          <w:lang w:val="ar-SA"/>
        </w:rPr>
        <w:t>“</w:t>
      </w:r>
      <w:r>
        <w:rPr>
          <w:rFonts w:eastAsia="Arial Unicode MS" w:cs="Arial Unicode MS"/>
        </w:rPr>
        <w:t>).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Nadpis1"/>
        <w:numPr>
          <w:ilvl w:val="0"/>
          <w:numId w:val="2"/>
        </w:numPr>
      </w:pPr>
      <w:r>
        <w:t>Předmět smlouvy</w:t>
      </w:r>
    </w:p>
    <w:p w:rsidR="00AE0103" w:rsidRDefault="00AE0103">
      <w:pPr>
        <w:pStyle w:val="Zkladntext3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 xml:space="preserve">Poskytovatel je s odbornou péčí </w:t>
      </w:r>
      <w:r>
        <w:rPr>
          <w:rFonts w:eastAsia="Arial Unicode MS" w:cs="Arial Unicode MS"/>
          <w:lang w:val="es-ES_tradnl"/>
        </w:rPr>
        <w:t>profesion</w:t>
      </w:r>
      <w:r>
        <w:rPr>
          <w:rFonts w:eastAsia="Arial Unicode MS" w:cs="Arial Unicode MS"/>
        </w:rPr>
        <w:t>ála a za podmínek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a Zadávací dokumentace povinen poskytovat pozáruční servis pro zdravotnick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prostředky Objednatele, kter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jsou specifikovány v pří</w:t>
      </w:r>
      <w:r>
        <w:rPr>
          <w:rFonts w:eastAsia="Arial Unicode MS" w:cs="Arial Unicode MS"/>
          <w:lang w:val="nl-NL"/>
        </w:rPr>
        <w:t xml:space="preserve">loze </w:t>
      </w:r>
      <w:r>
        <w:rPr>
          <w:rFonts w:eastAsia="Arial Unicode MS" w:cs="Arial Unicode MS"/>
        </w:rPr>
        <w:t>č. 1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(tyto zdravotnick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prostředky dále též jen „</w:t>
      </w:r>
      <w:r>
        <w:rPr>
          <w:rFonts w:eastAsia="Arial Unicode MS" w:cs="Arial Unicode MS"/>
          <w:b/>
          <w:bCs/>
        </w:rPr>
        <w:t>Zařízení</w:t>
      </w:r>
      <w:r>
        <w:rPr>
          <w:rFonts w:eastAsia="Arial Unicode MS" w:cs="Arial Unicode MS"/>
          <w:rtl/>
          <w:lang w:val="ar-SA"/>
        </w:rPr>
        <w:t>“</w:t>
      </w:r>
      <w:r>
        <w:rPr>
          <w:rFonts w:eastAsia="Arial Unicode MS" w:cs="Arial Unicode MS"/>
        </w:rPr>
        <w:t xml:space="preserve">). Poskytovatel je s odbornou péčí </w:t>
      </w:r>
      <w:r>
        <w:rPr>
          <w:rFonts w:eastAsia="Arial Unicode MS" w:cs="Arial Unicode MS"/>
          <w:lang w:val="es-ES_tradnl"/>
        </w:rPr>
        <w:t>profesion</w:t>
      </w:r>
      <w:r>
        <w:rPr>
          <w:rFonts w:eastAsia="Arial Unicode MS" w:cs="Arial Unicode MS"/>
        </w:rPr>
        <w:t>ála a za podmínek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a Zadávací dokumentace dále povinen provádět neplánovan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 xml:space="preserve">opravy Zařízení, instruktáž dle § </w:t>
      </w:r>
      <w:r>
        <w:rPr>
          <w:rFonts w:eastAsia="Arial Unicode MS" w:cs="Arial Unicode MS"/>
          <w:lang w:val="de-DE"/>
        </w:rPr>
        <w:t>61 z</w:t>
      </w:r>
      <w:r>
        <w:rPr>
          <w:rFonts w:eastAsia="Arial Unicode MS" w:cs="Arial Unicode MS"/>
        </w:rPr>
        <w:t>ákona č. 268/2014 Sb., o zdravotnických prostředcích, ve znění pozdějších předpisů (dále jen „</w:t>
      </w:r>
      <w:r>
        <w:rPr>
          <w:rFonts w:eastAsia="Arial Unicode MS" w:cs="Arial Unicode MS"/>
          <w:b/>
          <w:bCs/>
        </w:rPr>
        <w:t>ZoZP</w:t>
      </w:r>
      <w:r>
        <w:rPr>
          <w:rFonts w:eastAsia="Arial Unicode MS" w:cs="Arial Unicode MS"/>
          <w:rtl/>
          <w:lang w:val="ar-SA"/>
        </w:rPr>
        <w:t>“</w:t>
      </w:r>
      <w:r>
        <w:rPr>
          <w:rFonts w:eastAsia="Arial Unicode MS" w:cs="Arial Unicode MS"/>
        </w:rPr>
        <w:t>), a konzultace týkající se obsluhy a provozování Zařízení. Objednatel je povinen za plnění dle vět předchozích a za podmínek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Poskytovateli hradit sjednan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ceny, ledaže je v 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smlouvě sjedná</w:t>
      </w:r>
      <w:r>
        <w:rPr>
          <w:rFonts w:eastAsia="Arial Unicode MS" w:cs="Arial Unicode MS"/>
          <w:lang w:val="it-IT"/>
        </w:rPr>
        <w:t xml:space="preserve">no, </w:t>
      </w:r>
      <w:r>
        <w:rPr>
          <w:rFonts w:eastAsia="Arial Unicode MS" w:cs="Arial Unicode MS"/>
        </w:rPr>
        <w:t>že plnění se poskytuje bezplatně.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bookmarkStart w:id="0" w:name="_Ref48908271"/>
      <w:r>
        <w:rPr>
          <w:rFonts w:eastAsia="Arial Unicode MS" w:cs="Arial Unicode MS"/>
        </w:rPr>
        <w:t>Pozáručním servisem se rozumí provádění činností pro jednotlivá Zařízení dle přílohy č. 1 (tyto činnosti dále jen „</w:t>
      </w:r>
      <w:r>
        <w:rPr>
          <w:rFonts w:eastAsia="Arial Unicode MS" w:cs="Arial Unicode MS"/>
          <w:b/>
          <w:bCs/>
        </w:rPr>
        <w:t>servisní úkony</w:t>
      </w:r>
      <w:r>
        <w:rPr>
          <w:rFonts w:eastAsia="Arial Unicode MS" w:cs="Arial Unicode MS"/>
          <w:rtl/>
          <w:lang w:val="ar-SA"/>
        </w:rPr>
        <w:t>“</w:t>
      </w:r>
      <w:r>
        <w:rPr>
          <w:rFonts w:eastAsia="Arial Unicode MS" w:cs="Arial Unicode MS"/>
        </w:rPr>
        <w:t>), přičemž obsah těchto činností se vykládá dle hlavy IX. ZoZP a v otázkách neupravených hlavou IX. ZoZP rovněž dle dokumentace výrobce k Zařízení. Servisní úkony neupraven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v ZoZP se vykládají dle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a dle dokumentace výrobce k Zařízení.</w:t>
      </w:r>
    </w:p>
    <w:p w:rsidR="00AE0103" w:rsidRDefault="00AE0103">
      <w:pPr>
        <w:pStyle w:val="Odstavecseseznamem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Poskytovatel je rovněž povinen za podmínek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Objednateli řádně a vč</w:t>
      </w:r>
      <w:r>
        <w:rPr>
          <w:rFonts w:eastAsia="Arial Unicode MS" w:cs="Arial Unicode MS"/>
          <w:lang w:val="nl-NL"/>
        </w:rPr>
        <w:t>as dod</w:t>
      </w:r>
      <w:r>
        <w:rPr>
          <w:rFonts w:eastAsia="Arial Unicode MS" w:cs="Arial Unicode MS"/>
        </w:rPr>
        <w:t>ávat náhradní dí</w:t>
      </w:r>
      <w:r>
        <w:rPr>
          <w:rFonts w:eastAsia="Arial Unicode MS" w:cs="Arial Unicode MS"/>
          <w:lang w:val="en-US"/>
        </w:rPr>
        <w:t>ly k</w:t>
      </w:r>
      <w:r>
        <w:rPr>
          <w:rFonts w:eastAsia="Arial Unicode MS" w:cs="Arial Unicode MS"/>
        </w:rPr>
        <w:t> Zařízení</w:t>
      </w:r>
      <w:r>
        <w:rPr>
          <w:rFonts w:eastAsia="Arial Unicode MS" w:cs="Arial Unicode MS"/>
          <w:lang w:val="pt-PT"/>
        </w:rPr>
        <w:t>m a p</w:t>
      </w:r>
      <w:r>
        <w:rPr>
          <w:rFonts w:eastAsia="Arial Unicode MS" w:cs="Arial Unicode MS"/>
        </w:rPr>
        <w:t>řevádět na Objednatele vlastnick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právo k těmto náhradním dílům. Objednatel je povinen řádně, včas a za podmínek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dodan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náhradní dí</w:t>
      </w:r>
      <w:r>
        <w:rPr>
          <w:rFonts w:eastAsia="Arial Unicode MS" w:cs="Arial Unicode MS"/>
          <w:lang w:val="en-US"/>
        </w:rPr>
        <w:t>ly p</w:t>
      </w:r>
      <w:r>
        <w:rPr>
          <w:rFonts w:eastAsia="Arial Unicode MS" w:cs="Arial Unicode MS"/>
        </w:rPr>
        <w:t>řevzít a zaplatit za ně Poskytovateli kupní cenu.</w:t>
      </w:r>
    </w:p>
    <w:bookmarkEnd w:id="0"/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bookmarkStart w:id="1" w:name="_Ref50644969"/>
      <w:r>
        <w:rPr>
          <w:rFonts w:eastAsia="Arial Unicode MS" w:cs="Arial Unicode MS"/>
        </w:rPr>
        <w:t>Poskytovatel je dále povinen nejm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ně dvakrát ročně bezplatně poskytnout Objednateli:</w:t>
      </w:r>
      <w:bookmarkEnd w:id="1"/>
    </w:p>
    <w:p w:rsidR="00AE0103" w:rsidRDefault="00084763">
      <w:pPr>
        <w:pStyle w:val="Psmenoodstavce"/>
        <w:numPr>
          <w:ilvl w:val="2"/>
          <w:numId w:val="2"/>
        </w:numPr>
      </w:pPr>
      <w:bookmarkStart w:id="2" w:name="_Ref50644978"/>
      <w:r>
        <w:rPr>
          <w:rFonts w:eastAsia="Arial Unicode MS" w:cs="Arial Unicode MS"/>
        </w:rPr>
        <w:t>na základě Objednávky instruktáž dle § </w:t>
      </w:r>
      <w:r>
        <w:rPr>
          <w:rFonts w:eastAsia="Arial Unicode MS" w:cs="Arial Unicode MS"/>
          <w:lang w:val="de-DE"/>
        </w:rPr>
        <w:t>61 z</w:t>
      </w:r>
      <w:r>
        <w:rPr>
          <w:rFonts w:eastAsia="Arial Unicode MS" w:cs="Arial Unicode MS"/>
        </w:rPr>
        <w:t>ákona č. 268/2014 Sb., o zdravotnických prostředcích, ve znění pozdějších předpisů (dále jen „</w:t>
      </w:r>
      <w:r>
        <w:rPr>
          <w:rFonts w:eastAsia="Arial Unicode MS" w:cs="Arial Unicode MS"/>
          <w:b/>
          <w:bCs/>
        </w:rPr>
        <w:t>ZoZP</w:t>
      </w:r>
      <w:r>
        <w:rPr>
          <w:rFonts w:eastAsia="Arial Unicode MS" w:cs="Arial Unicode MS"/>
          <w:rtl/>
          <w:lang w:val="ar-SA"/>
        </w:rPr>
        <w:t>“</w:t>
      </w:r>
      <w:r>
        <w:rPr>
          <w:rFonts w:eastAsia="Arial Unicode MS" w:cs="Arial Unicode MS"/>
        </w:rPr>
        <w:t>), a to na pracovišti Objednatele dle jeho pokynů a ve lhůtě do 1 kalendářního měsíce od doručení Objednávky;</w:t>
      </w:r>
      <w:bookmarkEnd w:id="2"/>
    </w:p>
    <w:p w:rsidR="00AE0103" w:rsidRDefault="00084763">
      <w:pPr>
        <w:pStyle w:val="Psmenoodstavce"/>
        <w:numPr>
          <w:ilvl w:val="2"/>
          <w:numId w:val="2"/>
        </w:numPr>
      </w:pPr>
      <w:r>
        <w:rPr>
          <w:rFonts w:eastAsia="Arial Unicode MS" w:cs="Arial Unicode MS"/>
        </w:rPr>
        <w:t>konzultaci týkající se obsluhy a provozování Zařízení, a to ve lhůtě bez zbytečn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odkladu a dle volby Objednatele buď telefonicky, e-mailem, nebo osobně na pracovišti Objednatele.</w:t>
      </w:r>
    </w:p>
    <w:p w:rsidR="00AE0103" w:rsidRDefault="00AE0103">
      <w:pPr>
        <w:pStyle w:val="Odstavecseseznamem"/>
      </w:pPr>
    </w:p>
    <w:p w:rsidR="00084763" w:rsidRDefault="00084763" w:rsidP="00084763">
      <w:pPr>
        <w:pStyle w:val="Odstavecsmlouvy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  <w:bookmarkStart w:id="3" w:name="_Ref48916082"/>
      <w:r>
        <w:t xml:space="preserve">Servisní úkony uvedené pro jednotlivá Zařízení v příloze č. 1 této smlouvy, u kterých je uvedena nenulová cena a u kterých není uvedeno, že se provádí výhradně na Objednávku, je Poskytovatel povinen provádět </w:t>
      </w:r>
      <w:r>
        <w:rPr>
          <w:b/>
        </w:rPr>
        <w:t>i bez vyzvání</w:t>
      </w:r>
      <w:r>
        <w:t xml:space="preserve"> (tj. i bez zadání Objednávky) ve lhůtách uvedených v příloze č. 1 této smlouvy, ledaže Objednatel nejpozději 1 kalendářní měsíc před uplynutím lhůty písemně Poskytovateli sdělí, že daný servisní úkon nemá být proveden. Lhůty uvedené v příloze č. 1, ve kterých je Poskytovatel povinen i bez vyzvání podle věty předchozí provádět servisní úkony k Zařízením, začínají běžet dnem, ve kterém Poskytovatel zahájil předchozí provedení téhož servisního úkonu k témuž Zařízení, a to bez ohledu na to, zda takový servisní úkon provedl na základě této smlouvy nebo na základě kupní smlouvy uzavřené mezi týmiž smluvními stranami na základě zadávacího řízení k Veřejné zakázce (tato kupní smlouva dále jen „</w:t>
      </w:r>
      <w:r>
        <w:rPr>
          <w:b/>
        </w:rPr>
        <w:t>Kupní smlouva</w:t>
      </w:r>
      <w:r>
        <w:t xml:space="preserve">“). </w:t>
      </w:r>
      <w:r>
        <w:rPr>
          <w:b/>
        </w:rPr>
        <w:t>Poprvé však tyto lhůty začnou běžet zahájením posledního provedení téhož servisního úkonu k témuž Zařízení podle Kupní smlouvy</w:t>
      </w:r>
      <w:r>
        <w:t>, tj. zahájením stejného servisního úkonu k témuž Zařízení naposledy v záruční době sjednané pro toto Zařízení podle Kupní smlouvy.</w:t>
      </w:r>
    </w:p>
    <w:p w:rsidR="00AE0103" w:rsidRDefault="00AE0103">
      <w:pPr>
        <w:pStyle w:val="Odstavecseseznamem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lastRenderedPageBreak/>
        <w:t>Poskytovatel je povinen provádět všechny servisní úkony uveden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v pří</w:t>
      </w:r>
      <w:r>
        <w:rPr>
          <w:rFonts w:eastAsia="Arial Unicode MS" w:cs="Arial Unicode MS"/>
          <w:lang w:val="nl-NL"/>
        </w:rPr>
        <w:t xml:space="preserve">loze </w:t>
      </w:r>
      <w:r>
        <w:rPr>
          <w:rFonts w:eastAsia="Arial Unicode MS" w:cs="Arial Unicode MS"/>
        </w:rPr>
        <w:t>č. 1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smlouvy, u kterých je uvedena nenulová cena, rovněž na základě Objednávek, jestliže je Objednatel za tím účelem Poskytovateli zadá. Poskytovatel je povinen provádět na základě Objednávek rovněž neplánovan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 xml:space="preserve">opravy (tj. odstraňování </w:t>
      </w:r>
      <w:r>
        <w:rPr>
          <w:rFonts w:eastAsia="Arial Unicode MS" w:cs="Arial Unicode MS"/>
          <w:lang w:val="nl-NL"/>
        </w:rPr>
        <w:t>vad Za</w:t>
      </w:r>
      <w:r>
        <w:rPr>
          <w:rFonts w:eastAsia="Arial Unicode MS" w:cs="Arial Unicode MS"/>
        </w:rPr>
        <w:t>řízení) a instruktáž dle § 61 ZoZP.</w:t>
      </w:r>
      <w:bookmarkEnd w:id="3"/>
      <w:r>
        <w:rPr>
          <w:rFonts w:eastAsia="Arial Unicode MS" w:cs="Arial Unicode MS"/>
        </w:rPr>
        <w:t xml:space="preserve"> Tím není </w:t>
      </w:r>
      <w:r>
        <w:rPr>
          <w:rFonts w:eastAsia="Arial Unicode MS" w:cs="Arial Unicode MS"/>
          <w:lang w:val="it-IT"/>
        </w:rPr>
        <w:t>dot</w:t>
      </w:r>
      <w:r>
        <w:rPr>
          <w:rFonts w:eastAsia="Arial Unicode MS" w:cs="Arial Unicode MS"/>
        </w:rPr>
        <w:t xml:space="preserve">čeno ujednání odst. </w:t>
      </w:r>
      <w:hyperlink w:anchor="Ref506449691" w:history="1">
        <w:r>
          <w:rPr>
            <w:rFonts w:eastAsia="Arial Unicode MS" w:cs="Arial Unicode MS"/>
          </w:rPr>
          <w:t>II.4</w:t>
        </w:r>
      </w:hyperlink>
      <w:r>
        <w:rPr>
          <w:rFonts w:eastAsia="Arial Unicode MS" w:cs="Arial Unicode MS"/>
        </w:rPr>
        <w:t xml:space="preserve">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smlouvy.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Nadpis1"/>
        <w:numPr>
          <w:ilvl w:val="0"/>
          <w:numId w:val="2"/>
        </w:numPr>
      </w:pPr>
      <w:r>
        <w:t>Obecn</w:t>
      </w:r>
      <w:r>
        <w:rPr>
          <w:lang w:val="fr-FR"/>
        </w:rPr>
        <w:t xml:space="preserve">é </w:t>
      </w:r>
      <w:r>
        <w:t>podmínky provádění servisu</w:t>
      </w:r>
    </w:p>
    <w:p w:rsidR="00AE0103" w:rsidRDefault="00AE0103">
      <w:pPr>
        <w:pStyle w:val="Odstavecseseznamem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Poskytovatel je povinen při plnění svých povinností podle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respektovat provozní podmínky a pokyny Objednatele. Objednatel je povinen v rámci svých možností učinit všechna opatření k ochraně Zařízení před neoprávněnými zásahy, zejm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na pak omezit okruh osob, kter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mají k Zařízení přístup, zejm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na na osoby proškolen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, a to za účelem minimalizace nevhodn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zásahu do Zařízení.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Poskytovatel je povinen poskytovat služby ve vysok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 xml:space="preserve">kvalitě, odpovídající </w:t>
      </w:r>
      <w:r>
        <w:rPr>
          <w:rFonts w:eastAsia="Arial Unicode MS" w:cs="Arial Unicode MS"/>
          <w:lang w:val="es-ES_tradnl"/>
        </w:rPr>
        <w:t>zad</w:t>
      </w:r>
      <w:r>
        <w:rPr>
          <w:rFonts w:eastAsia="Arial Unicode MS" w:cs="Arial Unicode MS"/>
        </w:rPr>
        <w:t>ávacím podmínkám Objednatele a jeho oprávněným očekáváním. Poskytovatel se zavazuje poskytovat služby kvalifikovanými pracovníky, kteří jsou vyškoleni výrobcem zařízení, vlastní certifikáty vydan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jim výrobcem, dle platných předpisů a norem.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Poskytovatel bere na vědomí, že servis zdravotnick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prostředku může vykonávat pouze právnická nebo podnikající fyzická osoba registrovaná Státním ústavem pro kontrolu léčiv jako osoba provádějící servis. Jde-li o zdravotnický prostředek s měřicí funkcí, musí být jeho servis vykonáván v souladu s jiným právním předpisem upravujícím oblast metrologie.</w:t>
      </w:r>
    </w:p>
    <w:p w:rsidR="00AE0103" w:rsidRDefault="00AE0103">
      <w:pPr>
        <w:pStyle w:val="Odstavecsmlouvy"/>
        <w:ind w:left="567"/>
      </w:pPr>
      <w:bookmarkStart w:id="4" w:name="_Ref50648788"/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Objednatel je oprávněn zaslat Poskytovateli prostřednictvím e-mailu nebo datov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  <w:lang w:val="de-DE"/>
        </w:rPr>
        <w:t>schr</w:t>
      </w:r>
      <w:r>
        <w:rPr>
          <w:rFonts w:eastAsia="Arial Unicode MS" w:cs="Arial Unicode MS"/>
        </w:rPr>
        <w:t>ánky údaje</w:t>
      </w:r>
      <w:bookmarkEnd w:id="4"/>
      <w:r>
        <w:rPr>
          <w:rFonts w:eastAsia="Arial Unicode MS" w:cs="Arial Unicode MS"/>
        </w:rPr>
        <w:t xml:space="preserve"> Zařízení, kter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dle přílohy č. 1 vyplňuje Objednatel, tj. výrobní čísla Zařízení, jejich inventární čí</w:t>
      </w:r>
      <w:r>
        <w:rPr>
          <w:rFonts w:eastAsia="Arial Unicode MS" w:cs="Arial Unicode MS"/>
          <w:lang w:val="es-ES_tradnl"/>
        </w:rPr>
        <w:t>sla a invent</w:t>
      </w:r>
      <w:r>
        <w:rPr>
          <w:rFonts w:eastAsia="Arial Unicode MS" w:cs="Arial Unicode MS"/>
        </w:rPr>
        <w:t>ární úseky, nákladová střediska a data zařazení, případně vyřazení. Počínaje doručením těchto údajů Poskytovateli je Poskytovatel povinen považovat tyto údaje za nedílnou součást identifikace Zařízení.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Nadpis1"/>
        <w:numPr>
          <w:ilvl w:val="0"/>
          <w:numId w:val="2"/>
        </w:numPr>
      </w:pPr>
      <w:r>
        <w:t>Provádění servisní</w:t>
      </w:r>
      <w:r>
        <w:rPr>
          <w:lang w:val="de-DE"/>
        </w:rPr>
        <w:t xml:space="preserve">ch </w:t>
      </w:r>
      <w:r>
        <w:t>úkonů a oprav</w:t>
      </w:r>
    </w:p>
    <w:p w:rsidR="00AE0103" w:rsidRDefault="00AE0103">
      <w:pPr>
        <w:ind w:left="720"/>
        <w:rPr>
          <w:rFonts w:ascii="Arial" w:eastAsia="Arial" w:hAnsi="Arial" w:cs="Arial"/>
          <w:b/>
          <w:bCs/>
          <w:sz w:val="22"/>
          <w:szCs w:val="22"/>
        </w:rPr>
      </w:pPr>
    </w:p>
    <w:p w:rsidR="00AE0103" w:rsidRDefault="00084763">
      <w:pPr>
        <w:pStyle w:val="Odstavecsmlouvy"/>
        <w:numPr>
          <w:ilvl w:val="1"/>
          <w:numId w:val="2"/>
        </w:numPr>
      </w:pPr>
      <w:bookmarkStart w:id="5" w:name="_Ref48644520"/>
      <w:r>
        <w:rPr>
          <w:rFonts w:eastAsia="Arial Unicode MS" w:cs="Arial Unicode MS"/>
        </w:rPr>
        <w:t>N</w:t>
      </w:r>
      <w:bookmarkStart w:id="6" w:name="_Ref48644672"/>
      <w:bookmarkEnd w:id="5"/>
      <w:r>
        <w:rPr>
          <w:rFonts w:eastAsia="Arial Unicode MS" w:cs="Arial Unicode MS"/>
        </w:rPr>
        <w:t>e</w:t>
      </w:r>
      <w:bookmarkStart w:id="7" w:name="_Ref48648341"/>
      <w:bookmarkEnd w:id="6"/>
      <w:r>
        <w:rPr>
          <w:rFonts w:eastAsia="Arial Unicode MS" w:cs="Arial Unicode MS"/>
        </w:rPr>
        <w:t>ní-li výslovně sjednáno jinak, bude vzájemná komunikace smluvních stran probíhat emailem. Kontaktní údaje Poskytovatele jsou uvedeny v pří</w:t>
      </w:r>
      <w:r>
        <w:rPr>
          <w:rFonts w:eastAsia="Arial Unicode MS" w:cs="Arial Unicode MS"/>
          <w:lang w:val="nl-NL"/>
        </w:rPr>
        <w:t xml:space="preserve">loze </w:t>
      </w:r>
      <w:r>
        <w:rPr>
          <w:rFonts w:eastAsia="Arial Unicode MS" w:cs="Arial Unicode MS"/>
        </w:rPr>
        <w:t>č. 1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to smlouvy. Kontaktní údaje Objednatele jsou: e-mail: </w:t>
      </w:r>
      <w:hyperlink r:id="rId7" w:history="1">
        <w:r>
          <w:rPr>
            <w:rStyle w:val="Hyperlink0"/>
            <w:rFonts w:eastAsia="Arial Unicode MS" w:cs="Arial Unicode MS"/>
          </w:rPr>
          <w:t>ozt@fnbrno.cz</w:t>
        </w:r>
      </w:hyperlink>
      <w:r>
        <w:rPr>
          <w:rFonts w:eastAsia="Arial Unicode MS" w:cs="Arial Unicode MS"/>
        </w:rPr>
        <w:t>, telefon: 532 231 954. Za podmínek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probíhá komunikace telefonicky. Poskytovatel je povinen umožnit příjem datových zpráv Objednatele do sv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datov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  <w:lang w:val="de-DE"/>
        </w:rPr>
        <w:t>schr</w:t>
      </w:r>
      <w:r>
        <w:rPr>
          <w:rFonts w:eastAsia="Arial Unicode MS" w:cs="Arial Unicode MS"/>
        </w:rPr>
        <w:t>ánky, jinak se komunikace Objednatele považuje za doručenou Poskytovateli její</w:t>
      </w:r>
      <w:r>
        <w:rPr>
          <w:rFonts w:eastAsia="Arial Unicode MS" w:cs="Arial Unicode MS"/>
          <w:lang w:val="de-DE"/>
        </w:rPr>
        <w:t>m odesl</w:t>
      </w:r>
      <w:r>
        <w:rPr>
          <w:rFonts w:eastAsia="Arial Unicode MS" w:cs="Arial Unicode MS"/>
        </w:rPr>
        <w:t>áním z emailov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  <w:lang w:val="de-DE"/>
        </w:rPr>
        <w:t>schr</w:t>
      </w:r>
      <w:r>
        <w:rPr>
          <w:rFonts w:eastAsia="Arial Unicode MS" w:cs="Arial Unicode MS"/>
        </w:rPr>
        <w:t>ánky Objednatele.</w:t>
      </w:r>
    </w:p>
    <w:bookmarkEnd w:id="7"/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bookmarkStart w:id="8" w:name="_Ref48644100"/>
      <w:r>
        <w:rPr>
          <w:rFonts w:eastAsia="Arial Unicode MS" w:cs="Arial Unicode MS"/>
        </w:rPr>
        <w:t>Nejm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ně dva pracovní dny př</w:t>
      </w:r>
      <w:r>
        <w:rPr>
          <w:rFonts w:eastAsia="Arial Unicode MS" w:cs="Arial Unicode MS"/>
          <w:lang w:val="da-DK"/>
        </w:rPr>
        <w:t>ed ka</w:t>
      </w:r>
      <w:r>
        <w:rPr>
          <w:rFonts w:eastAsia="Arial Unicode MS" w:cs="Arial Unicode MS"/>
        </w:rPr>
        <w:t>ždou plánovanou opravou nebo provedení</w:t>
      </w:r>
      <w:r>
        <w:rPr>
          <w:rFonts w:eastAsia="Arial Unicode MS" w:cs="Arial Unicode MS"/>
          <w:lang w:val="sv-SE"/>
        </w:rPr>
        <w:t>m servisn</w:t>
      </w:r>
      <w:r>
        <w:rPr>
          <w:rFonts w:eastAsia="Arial Unicode MS" w:cs="Arial Unicode MS"/>
        </w:rPr>
        <w:t>ího úkonu, kter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je Poskytovatel povinen prov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st i bez vyzvání, je Poskytovatel povinen zaslat Objednateli písemnou informaci o záměru prov</w:t>
      </w:r>
      <w:r>
        <w:rPr>
          <w:rFonts w:eastAsia="Arial Unicode MS" w:cs="Arial Unicode MS"/>
          <w:lang w:val="fr-FR"/>
        </w:rPr>
        <w:t>ést pl</w:t>
      </w:r>
      <w:r>
        <w:rPr>
          <w:rFonts w:eastAsia="Arial Unicode MS" w:cs="Arial Unicode MS"/>
        </w:rPr>
        <w:t>ánovanou opravu nebo takový servisní úkon, a to formou pozvánky z elektronick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kalendáře</w:t>
      </w:r>
      <w:bookmarkEnd w:id="8"/>
      <w:r>
        <w:rPr>
          <w:rFonts w:eastAsia="Arial Unicode MS" w:cs="Arial Unicode MS"/>
        </w:rPr>
        <w:t>.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Stanoví-li tak tato smlouva, je Objednatel oprávněn zadat Poskytovateli provedení servisního úkonu, opravy Zařízení nebo instruktáže písemnou objednávkou zaslanou Poskytovateli prostřednictvím e-mailu nebo do datov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  <w:lang w:val="de-DE"/>
        </w:rPr>
        <w:t>schr</w:t>
      </w:r>
      <w:r>
        <w:rPr>
          <w:rFonts w:eastAsia="Arial Unicode MS" w:cs="Arial Unicode MS"/>
        </w:rPr>
        <w:t>ánky Poskytovatele (dále a výše jen „</w:t>
      </w:r>
      <w:r>
        <w:rPr>
          <w:rFonts w:eastAsia="Arial Unicode MS" w:cs="Arial Unicode MS"/>
          <w:b/>
          <w:bCs/>
        </w:rPr>
        <w:t>Objednávka</w:t>
      </w:r>
      <w:r>
        <w:rPr>
          <w:rFonts w:eastAsia="Arial Unicode MS" w:cs="Arial Unicode MS"/>
          <w:rtl/>
          <w:lang w:val="ar-SA"/>
        </w:rPr>
        <w:t>“</w:t>
      </w:r>
      <w:r>
        <w:rPr>
          <w:rFonts w:eastAsia="Arial Unicode MS" w:cs="Arial Unicode MS"/>
        </w:rPr>
        <w:t>) a Poskytovatel je povinen takto objednan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plnění za podmínek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poskytnout (tj. splnit Objednávku), tj. zejm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na za podmínek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prov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st servisní úkony, opravy a instruktáž specifikovan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v Objednávce, včetně případn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dodávky náhradní</w:t>
      </w:r>
      <w:r>
        <w:rPr>
          <w:rFonts w:eastAsia="Arial Unicode MS" w:cs="Arial Unicode MS"/>
          <w:lang w:val="de-DE"/>
        </w:rPr>
        <w:t>ch d</w:t>
      </w:r>
      <w:r>
        <w:rPr>
          <w:rFonts w:eastAsia="Arial Unicode MS" w:cs="Arial Unicode MS"/>
        </w:rPr>
        <w:t>ílů. Objednatel v Objednávce zejm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na uvede:</w:t>
      </w:r>
    </w:p>
    <w:p w:rsidR="00AE0103" w:rsidRDefault="00084763">
      <w:pPr>
        <w:pStyle w:val="Odstavecsmlouvy"/>
        <w:numPr>
          <w:ilvl w:val="2"/>
          <w:numId w:val="2"/>
        </w:numPr>
      </w:pPr>
      <w:r>
        <w:rPr>
          <w:rFonts w:eastAsia="Arial Unicode MS" w:cs="Arial Unicode MS"/>
        </w:rPr>
        <w:t>označení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smlouvy;</w:t>
      </w:r>
    </w:p>
    <w:p w:rsidR="00AE0103" w:rsidRDefault="00084763">
      <w:pPr>
        <w:pStyle w:val="Odstavecsmlouvy"/>
        <w:numPr>
          <w:ilvl w:val="2"/>
          <w:numId w:val="2"/>
        </w:numPr>
      </w:pPr>
      <w:r>
        <w:rPr>
          <w:rFonts w:eastAsia="Arial Unicode MS" w:cs="Arial Unicode MS"/>
        </w:rPr>
        <w:t>objedná</w:t>
      </w:r>
      <w:r>
        <w:rPr>
          <w:rFonts w:eastAsia="Arial Unicode MS" w:cs="Arial Unicode MS"/>
          <w:lang w:val="nl-NL"/>
        </w:rPr>
        <w:t>van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plnění;</w:t>
      </w:r>
    </w:p>
    <w:p w:rsidR="00AE0103" w:rsidRDefault="00084763">
      <w:pPr>
        <w:pStyle w:val="Odstavecsmlouvy"/>
        <w:numPr>
          <w:ilvl w:val="2"/>
          <w:numId w:val="2"/>
        </w:numPr>
      </w:pPr>
      <w:r>
        <w:rPr>
          <w:rFonts w:eastAsia="Arial Unicode MS" w:cs="Arial Unicode MS"/>
        </w:rPr>
        <w:t xml:space="preserve">označení </w:t>
      </w:r>
      <w:r>
        <w:rPr>
          <w:rFonts w:eastAsia="Arial Unicode MS" w:cs="Arial Unicode MS"/>
          <w:lang w:val="pt-PT"/>
        </w:rPr>
        <w:t>a um</w:t>
      </w:r>
      <w:r>
        <w:rPr>
          <w:rFonts w:eastAsia="Arial Unicode MS" w:cs="Arial Unicode MS"/>
        </w:rPr>
        <w:t>ístění Zařízení;</w:t>
      </w:r>
    </w:p>
    <w:p w:rsidR="00AE0103" w:rsidRDefault="00084763">
      <w:pPr>
        <w:pStyle w:val="Odstavecsmlouvy"/>
        <w:numPr>
          <w:ilvl w:val="2"/>
          <w:numId w:val="2"/>
        </w:numPr>
      </w:pPr>
      <w:r>
        <w:rPr>
          <w:rFonts w:eastAsia="Arial Unicode MS" w:cs="Arial Unicode MS"/>
        </w:rPr>
        <w:t>údaje a pokyny nezbytn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pro řádn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poskytnutí plnění.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lastRenderedPageBreak/>
        <w:t>Nestanoví-li Objednatel v Objednávce jinak, je Poskytovatel povinen zahájit plnění dle Objednávky bez zbytečn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ho odkladu, nejpozději však do 48 hodin od doručení Objednávky. Je-li předmětem Objednávky oprava Zařízení a nestanoví-li Objednatel v Objednávce výslovně jinak, je Poskytovatel povinen ve lhůtě dle věty předchozí </w:t>
      </w:r>
      <w:r>
        <w:rPr>
          <w:rFonts w:eastAsia="Arial Unicode MS" w:cs="Arial Unicode MS"/>
          <w:lang w:val="de-DE"/>
        </w:rPr>
        <w:t>zah</w:t>
      </w:r>
      <w:r>
        <w:rPr>
          <w:rFonts w:eastAsia="Arial Unicode MS" w:cs="Arial Unicode MS"/>
        </w:rPr>
        <w:t xml:space="preserve">ájit plnění </w:t>
      </w:r>
      <w:r>
        <w:rPr>
          <w:rFonts w:eastAsia="Arial Unicode MS" w:cs="Arial Unicode MS"/>
          <w:b/>
          <w:bCs/>
        </w:rPr>
        <w:t>osobní přítomností u Zařízení</w:t>
      </w:r>
      <w:r>
        <w:rPr>
          <w:rFonts w:eastAsia="Arial Unicode MS" w:cs="Arial Unicode MS"/>
        </w:rPr>
        <w:t>. Není-li v Objednávce nebo v 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to smlouvě uvedena lhůta jiná, je Poskytovatel povinen splnit Objednávku </w:t>
      </w:r>
      <w:r>
        <w:rPr>
          <w:rFonts w:eastAsia="Arial Unicode MS" w:cs="Arial Unicode MS"/>
          <w:b/>
          <w:bCs/>
        </w:rPr>
        <w:t>do 72 hodin</w:t>
      </w:r>
      <w:r>
        <w:rPr>
          <w:rFonts w:eastAsia="Arial Unicode MS" w:cs="Arial Unicode MS"/>
        </w:rPr>
        <w:t xml:space="preserve"> od její</w:t>
      </w:r>
      <w:r>
        <w:rPr>
          <w:rFonts w:eastAsia="Arial Unicode MS" w:cs="Arial Unicode MS"/>
          <w:lang w:val="pt-PT"/>
        </w:rPr>
        <w:t>ho doru</w:t>
      </w:r>
      <w:r>
        <w:rPr>
          <w:rFonts w:eastAsia="Arial Unicode MS" w:cs="Arial Unicode MS"/>
        </w:rPr>
        <w:t>čení Poskytovateli. Pokud je ke splnění Objednávky nezbytný náhradní díl a v Objednávce ani v 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to smlouvě </w:t>
      </w:r>
      <w:r>
        <w:rPr>
          <w:rFonts w:eastAsia="Arial Unicode MS" w:cs="Arial Unicode MS"/>
          <w:lang w:val="de-DE"/>
        </w:rPr>
        <w:t>nen</w:t>
      </w:r>
      <w:r>
        <w:rPr>
          <w:rFonts w:eastAsia="Arial Unicode MS" w:cs="Arial Unicode MS"/>
        </w:rPr>
        <w:t xml:space="preserve">í uvedeno jinak, je Poskytovatel povinen splnit Objednávku </w:t>
      </w:r>
      <w:r>
        <w:rPr>
          <w:rFonts w:eastAsia="Arial Unicode MS" w:cs="Arial Unicode MS"/>
          <w:b/>
          <w:bCs/>
        </w:rPr>
        <w:t>do 5 kalendářních dnů</w:t>
      </w:r>
      <w:r>
        <w:rPr>
          <w:rFonts w:eastAsia="Arial Unicode MS" w:cs="Arial Unicode MS"/>
        </w:rPr>
        <w:t xml:space="preserve"> od její</w:t>
      </w:r>
      <w:r>
        <w:rPr>
          <w:rFonts w:eastAsia="Arial Unicode MS" w:cs="Arial Unicode MS"/>
          <w:lang w:val="pt-PT"/>
        </w:rPr>
        <w:t>ho doru</w:t>
      </w:r>
      <w:r>
        <w:rPr>
          <w:rFonts w:eastAsia="Arial Unicode MS" w:cs="Arial Unicode MS"/>
        </w:rPr>
        <w:t xml:space="preserve">čení Poskytovateli nebo od doručení souhlasu Objednatele dle odst. </w:t>
      </w:r>
      <w:hyperlink w:anchor="Ref50647402" w:history="1">
        <w:r>
          <w:rPr>
            <w:rFonts w:eastAsia="Arial Unicode MS" w:cs="Arial Unicode MS"/>
          </w:rPr>
          <w:t>IV.6</w:t>
        </w:r>
      </w:hyperlink>
      <w:r>
        <w:rPr>
          <w:rFonts w:eastAsia="Arial Unicode MS" w:cs="Arial Unicode MS"/>
        </w:rPr>
        <w:t xml:space="preserve">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smlouvy, je-li tento souhlas pro splnění Objednávky dle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to smlouvy nezbytný, a to podle toho, co nastalo později. Smluvní strany si však s ohledem na charakter a závažnost vady mohou písemně dohodnout lhůtu jinou. 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bookmarkStart w:id="9" w:name="_Ref48914049"/>
      <w:r>
        <w:rPr>
          <w:rFonts w:eastAsia="Arial Unicode MS" w:cs="Arial Unicode MS"/>
        </w:rPr>
        <w:t>V případě dlouhodob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opravy, čímž se rozumí oprava, o níž Poskytovatel ví nebo má vědět, že bude trvat d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le než 72 hodin, je Poskytovatel povinen zdarma na dobu trvání opravy Objednateli </w:t>
      </w:r>
      <w:r>
        <w:rPr>
          <w:rFonts w:eastAsia="Arial Unicode MS" w:cs="Arial Unicode MS"/>
          <w:b/>
          <w:bCs/>
        </w:rPr>
        <w:t>do 24 hodin od zahájení opravy</w:t>
      </w:r>
      <w:r>
        <w:rPr>
          <w:rFonts w:eastAsia="Arial Unicode MS" w:cs="Arial Unicode MS"/>
        </w:rPr>
        <w:t xml:space="preserve"> vypůjčit náhradní zařízení stejn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účelov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určení a obdobných parametrů jako je opravovan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Zařízení, a to včetně vešker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pří</w:t>
      </w:r>
      <w:r>
        <w:rPr>
          <w:rFonts w:eastAsia="Arial Unicode MS" w:cs="Arial Unicode MS"/>
          <w:lang w:val="da-DK"/>
        </w:rPr>
        <w:t>slu</w:t>
      </w:r>
      <w:r>
        <w:rPr>
          <w:rFonts w:eastAsia="Arial Unicode MS" w:cs="Arial Unicode MS"/>
        </w:rPr>
        <w:t>šenství nezbytn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k provozu vypůjčovan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zařízení. Po doručení opraven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Zařízení zpět Objednateli je Objednatel povinen Poskytovateli vypůjčen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náhradní zařízení včetně pří</w:t>
      </w:r>
      <w:r>
        <w:rPr>
          <w:rFonts w:eastAsia="Arial Unicode MS" w:cs="Arial Unicode MS"/>
          <w:lang w:val="da-DK"/>
        </w:rPr>
        <w:t>slu</w:t>
      </w:r>
      <w:r>
        <w:rPr>
          <w:rFonts w:eastAsia="Arial Unicode MS" w:cs="Arial Unicode MS"/>
        </w:rPr>
        <w:t>šenství vrátit Poskytovateli. Povinnosti Poskytovatele podle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se vztahují na vypůjčen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náhradní zařízení obdobně.</w:t>
      </w:r>
    </w:p>
    <w:bookmarkEnd w:id="9"/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bookmarkStart w:id="10" w:name="_Ref506474021"/>
      <w:r>
        <w:rPr>
          <w:rFonts w:eastAsia="Arial Unicode MS" w:cs="Arial Unicode MS"/>
        </w:rPr>
        <w:t>Pokud je ke splnění Objednávky nezbytný náhradní díl, je Poskytovatel ve lhůtě pro splnění Objednávky povinen takový náhradní díl dodat a Objednávku s jeho použitím splnit. Pokud však cena za splnění Objednávky se započtením kupní ceny náhradní</w:t>
      </w:r>
      <w:r>
        <w:rPr>
          <w:rFonts w:eastAsia="Arial Unicode MS" w:cs="Arial Unicode MS"/>
          <w:lang w:val="de-DE"/>
        </w:rPr>
        <w:t>ch d</w:t>
      </w:r>
      <w:r>
        <w:rPr>
          <w:rFonts w:eastAsia="Arial Unicode MS" w:cs="Arial Unicode MS"/>
        </w:rPr>
        <w:t>ílů přesá</w:t>
      </w:r>
      <w:r>
        <w:rPr>
          <w:rFonts w:eastAsia="Arial Unicode MS" w:cs="Arial Unicode MS"/>
          <w:lang w:val="de-DE"/>
        </w:rPr>
        <w:t xml:space="preserve">hne </w:t>
      </w:r>
      <w:r>
        <w:rPr>
          <w:rFonts w:eastAsia="Arial Unicode MS" w:cs="Arial Unicode MS"/>
        </w:rPr>
        <w:t>částku 10 000,- Kč včetně DPH, je ke splnění Objednávky nutný výslovný písemný souhlas Objednatele. Bez tohoto souhlasu nesmí Poskytovatel takovou Objednávku plnit, tj. zejm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na nesmí takov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náhradní díly dodat a nemá právo na uhrazení ceny za takový servisní úkon ani za takov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náhradní díly.</w:t>
      </w:r>
      <w:bookmarkEnd w:id="10"/>
    </w:p>
    <w:p w:rsidR="00AE0103" w:rsidRDefault="00AE0103">
      <w:pPr>
        <w:pStyle w:val="Odstavecseseznamem"/>
      </w:pPr>
    </w:p>
    <w:p w:rsidR="00AE0103" w:rsidRDefault="00084763">
      <w:pPr>
        <w:pStyle w:val="Odstavecsmlouvy"/>
        <w:numPr>
          <w:ilvl w:val="1"/>
          <w:numId w:val="2"/>
        </w:numPr>
      </w:pPr>
      <w:bookmarkStart w:id="11" w:name="_Ref48649748"/>
      <w:r>
        <w:rPr>
          <w:rFonts w:eastAsia="Arial Unicode MS" w:cs="Arial Unicode MS"/>
          <w:lang w:val="pt-PT"/>
        </w:rPr>
        <w:t>O proveden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  <w:lang w:val="sv-SE"/>
        </w:rPr>
        <w:t>m servisn</w:t>
      </w:r>
      <w:r>
        <w:rPr>
          <w:rFonts w:eastAsia="Arial Unicode MS" w:cs="Arial Unicode MS"/>
        </w:rPr>
        <w:t>ím úkonu a o proveden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opravě je Poskytovatel povinen vyhotovit písemný protokol, který je Poskytovatel povinen bez zbytečn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ho odkladu, nejpozději však </w:t>
      </w:r>
      <w:r>
        <w:rPr>
          <w:rFonts w:eastAsia="Arial Unicode MS" w:cs="Arial Unicode MS"/>
          <w:b/>
          <w:bCs/>
        </w:rPr>
        <w:t>do 5 kalendářních dnů</w:t>
      </w:r>
      <w:r>
        <w:rPr>
          <w:rFonts w:eastAsia="Arial Unicode MS" w:cs="Arial Unicode MS"/>
        </w:rPr>
        <w:t>, po provedení servisního úkonu nebo opravy zaslat Objednateli v elektronick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 xml:space="preserve">podobě </w:t>
      </w:r>
      <w:r>
        <w:rPr>
          <w:rFonts w:eastAsia="Arial Unicode MS" w:cs="Arial Unicode MS"/>
          <w:lang w:val="en-US"/>
        </w:rPr>
        <w:t>ve form</w:t>
      </w:r>
      <w:r>
        <w:rPr>
          <w:rFonts w:eastAsia="Arial Unicode MS" w:cs="Arial Unicode MS"/>
        </w:rPr>
        <w:t>átu PDF s uzná</w:t>
      </w:r>
      <w:r>
        <w:rPr>
          <w:rFonts w:eastAsia="Arial Unicode MS" w:cs="Arial Unicode MS"/>
          <w:lang w:val="nl-NL"/>
        </w:rPr>
        <w:t>van</w:t>
      </w:r>
      <w:r>
        <w:rPr>
          <w:rFonts w:eastAsia="Arial Unicode MS" w:cs="Arial Unicode MS"/>
        </w:rPr>
        <w:t>ým nebo kvalifikovaným elektronickým podpisem, přičemž název souboru s tímto protokolem musí mí</w:t>
      </w:r>
      <w:r>
        <w:rPr>
          <w:rFonts w:eastAsia="Arial Unicode MS" w:cs="Arial Unicode MS"/>
          <w:lang w:val="da-DK"/>
        </w:rPr>
        <w:t>t form</w:t>
      </w:r>
      <w:r>
        <w:rPr>
          <w:rFonts w:eastAsia="Arial Unicode MS" w:cs="Arial Unicode MS"/>
        </w:rPr>
        <w:t>át: xxxxxxxx_yyzz_aaa.pdf, kde xxxxx je inventární číslo Zařízení, yy je rok (např. 20 v případě roku 2020), zz je pořadové číslo protokolu/vý</w:t>
      </w:r>
      <w:r>
        <w:rPr>
          <w:rFonts w:eastAsia="Arial Unicode MS" w:cs="Arial Unicode MS"/>
          <w:lang w:val="de-DE"/>
        </w:rPr>
        <w:t>kazu v</w:t>
      </w:r>
      <w:r>
        <w:rPr>
          <w:rFonts w:eastAsia="Arial Unicode MS" w:cs="Arial Unicode MS"/>
        </w:rPr>
        <w:t> dan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m roce, aaa je zkratka činnosti (např</w:t>
      </w:r>
      <w:r>
        <w:rPr>
          <w:rFonts w:eastAsia="Arial Unicode MS" w:cs="Arial Unicode MS"/>
          <w:lang w:val="de-DE"/>
        </w:rPr>
        <w:t xml:space="preserve">. BTK, ER, PP, ZDS, TL1, TL5, TL9, VAL, KAL, OPR, </w:t>
      </w:r>
      <w:r>
        <w:rPr>
          <w:rFonts w:eastAsia="Arial Unicode MS" w:cs="Arial Unicode MS"/>
        </w:rPr>
        <w:t>…).</w:t>
      </w:r>
      <w:bookmarkEnd w:id="11"/>
    </w:p>
    <w:p w:rsidR="00AE0103" w:rsidRDefault="00AE0103">
      <w:pPr>
        <w:pStyle w:val="Odstavecsmlouvy"/>
        <w:ind w:left="567"/>
        <w:rPr>
          <w:i/>
          <w:iCs/>
        </w:rPr>
      </w:pPr>
    </w:p>
    <w:p w:rsidR="00AE0103" w:rsidRDefault="00084763">
      <w:pPr>
        <w:pStyle w:val="Odstavecsmlouvy"/>
        <w:numPr>
          <w:ilvl w:val="1"/>
          <w:numId w:val="2"/>
        </w:numPr>
      </w:pPr>
      <w:bookmarkStart w:id="12" w:name="_Ref48910774"/>
      <w:r>
        <w:rPr>
          <w:rFonts w:eastAsia="Arial Unicode MS" w:cs="Arial Unicode MS"/>
        </w:rPr>
        <w:t>Pokud je Poskytovatel podle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pro splnění Objednávky povinen dodat náhradní dí</w:t>
      </w:r>
      <w:r>
        <w:rPr>
          <w:rFonts w:eastAsia="Arial Unicode MS" w:cs="Arial Unicode MS"/>
          <w:lang w:val="en-US"/>
        </w:rPr>
        <w:t>ly, sep</w:t>
      </w:r>
      <w:r>
        <w:rPr>
          <w:rFonts w:eastAsia="Arial Unicode MS" w:cs="Arial Unicode MS"/>
        </w:rPr>
        <w:t>íšou smluvní strany písemný předávací protokol o řádn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m dodání takový</w:t>
      </w:r>
      <w:r>
        <w:rPr>
          <w:rFonts w:eastAsia="Arial Unicode MS" w:cs="Arial Unicode MS"/>
          <w:lang w:val="de-DE"/>
        </w:rPr>
        <w:t>ch n</w:t>
      </w:r>
      <w:r>
        <w:rPr>
          <w:rFonts w:eastAsia="Arial Unicode MS" w:cs="Arial Unicode MS"/>
        </w:rPr>
        <w:t>áhradní</w:t>
      </w:r>
      <w:r>
        <w:rPr>
          <w:rFonts w:eastAsia="Arial Unicode MS" w:cs="Arial Unicode MS"/>
          <w:lang w:val="de-DE"/>
        </w:rPr>
        <w:t>ch d</w:t>
      </w:r>
      <w:r>
        <w:rPr>
          <w:rFonts w:eastAsia="Arial Unicode MS" w:cs="Arial Unicode MS"/>
        </w:rPr>
        <w:t>ílů podepsaný oběma smluvními stranami. Poskytovatel i Objednatel jsou oprávně</w:t>
      </w:r>
      <w:r>
        <w:rPr>
          <w:rFonts w:eastAsia="Arial Unicode MS" w:cs="Arial Unicode MS"/>
          <w:lang w:val="it-IT"/>
        </w:rPr>
        <w:t>ni v</w:t>
      </w:r>
      <w:r>
        <w:rPr>
          <w:rFonts w:eastAsia="Arial Unicode MS" w:cs="Arial Unicode MS"/>
        </w:rPr>
        <w:t> tomto předávacím protokolu uv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st jak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koliv záznamy, připomínky či výhrady, kter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se nepovažují za změnu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smlouvy, dodatek k 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smlouvě ani za změnu pří</w:t>
      </w:r>
      <w:r>
        <w:rPr>
          <w:rFonts w:eastAsia="Arial Unicode MS" w:cs="Arial Unicode MS"/>
          <w:lang w:val="da-DK"/>
        </w:rPr>
        <w:t>slu</w:t>
      </w:r>
      <w:r>
        <w:rPr>
          <w:rFonts w:eastAsia="Arial Unicode MS" w:cs="Arial Unicode MS"/>
        </w:rPr>
        <w:t>šn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Objednávky. Neuvedení jakýchkoliv (i zjevných) vad do tohoto předávacího protokolu neomezuje Objednatele v právu oznamovat zjištěn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vady Poskytovateli i po dodání náhradní</w:t>
      </w:r>
      <w:r>
        <w:rPr>
          <w:rFonts w:eastAsia="Arial Unicode MS" w:cs="Arial Unicode MS"/>
          <w:lang w:val="de-DE"/>
        </w:rPr>
        <w:t>ch d</w:t>
      </w:r>
      <w:r>
        <w:rPr>
          <w:rFonts w:eastAsia="Arial Unicode MS" w:cs="Arial Unicode MS"/>
        </w:rPr>
        <w:t>ílů v průběhu záruční doby. Objednatel nabývá vlastnick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právo k dodaným náhradním dílům okamžikem podpisu tohoto předávacího protokolu oběma smluvními stranami a ve stejn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m okamžiku př</w:t>
      </w:r>
      <w:r>
        <w:rPr>
          <w:rFonts w:eastAsia="Arial Unicode MS" w:cs="Arial Unicode MS"/>
          <w:lang w:val="de-DE"/>
        </w:rPr>
        <w:t>ech</w:t>
      </w:r>
      <w:r>
        <w:rPr>
          <w:rFonts w:eastAsia="Arial Unicode MS" w:cs="Arial Unicode MS"/>
        </w:rPr>
        <w:t>ází na Objednatele nebezpečí škody na těchto náhradní</w:t>
      </w:r>
      <w:r>
        <w:rPr>
          <w:rFonts w:eastAsia="Arial Unicode MS" w:cs="Arial Unicode MS"/>
          <w:lang w:val="de-DE"/>
        </w:rPr>
        <w:t>ch d</w:t>
      </w:r>
      <w:r>
        <w:rPr>
          <w:rFonts w:eastAsia="Arial Unicode MS" w:cs="Arial Unicode MS"/>
        </w:rPr>
        <w:t>ílech.</w:t>
      </w:r>
      <w:bookmarkEnd w:id="12"/>
    </w:p>
    <w:p w:rsidR="00AE0103" w:rsidRDefault="00AE0103">
      <w:pPr>
        <w:pStyle w:val="Odstavecseseznamem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Splnění Objednávky podl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há akceptaci Objednatele. O řádn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m splnění Objednávky, o splnění povinnosti Poskytovatele dle odst. </w:t>
      </w:r>
      <w:hyperlink w:anchor="Ref486497481" w:history="1">
        <w:r>
          <w:rPr>
            <w:rFonts w:eastAsia="Arial Unicode MS" w:cs="Arial Unicode MS"/>
          </w:rPr>
          <w:t>IV.7</w:t>
        </w:r>
      </w:hyperlink>
      <w:r>
        <w:rPr>
          <w:rFonts w:eastAsia="Arial Unicode MS" w:cs="Arial Unicode MS"/>
        </w:rPr>
        <w:t xml:space="preserve">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a o řádn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m vyhotovení a podepsání předávacího protokolu dle odst. </w:t>
      </w:r>
      <w:hyperlink w:anchor="Ref489107741" w:history="1">
        <w:r>
          <w:rPr>
            <w:rFonts w:eastAsia="Arial Unicode MS" w:cs="Arial Unicode MS"/>
          </w:rPr>
          <w:t>IV.8</w:t>
        </w:r>
      </w:hyperlink>
      <w:r>
        <w:rPr>
          <w:rFonts w:eastAsia="Arial Unicode MS" w:cs="Arial Unicode MS"/>
        </w:rPr>
        <w:t xml:space="preserve">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smluvní strany sepíšou smluvní strany písemný předávací protokol podepsaný oběma smluvními stranami (dále jen „</w:t>
      </w:r>
      <w:r>
        <w:rPr>
          <w:rFonts w:eastAsia="Arial Unicode MS" w:cs="Arial Unicode MS"/>
          <w:b/>
          <w:bCs/>
        </w:rPr>
        <w:t>Hlavní předávací protokol</w:t>
      </w:r>
      <w:r>
        <w:rPr>
          <w:rFonts w:eastAsia="Arial Unicode MS" w:cs="Arial Unicode MS"/>
          <w:rtl/>
          <w:lang w:val="ar-SA"/>
        </w:rPr>
        <w:t>“</w:t>
      </w:r>
      <w:r>
        <w:rPr>
          <w:rFonts w:eastAsia="Arial Unicode MS" w:cs="Arial Unicode MS"/>
        </w:rPr>
        <w:t>), přičemž akceptací podle věty předchozí se rozumí podpis Objednatele pod Předávacím protokolem. Neuvedení jakýchkoliv (i zjevných) vad do Hlavního předávacího protokolu neomezuje Objednatele v právu oznamovat Poskytovateli zjištěn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vady plnění, ke kterým se Hlavní předávací protokol vztahuje.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Nadpis1"/>
        <w:numPr>
          <w:ilvl w:val="0"/>
          <w:numId w:val="2"/>
        </w:numPr>
      </w:pPr>
      <w:r>
        <w:lastRenderedPageBreak/>
        <w:t>Cena a platební podmínky</w:t>
      </w:r>
    </w:p>
    <w:p w:rsidR="00AE0103" w:rsidRDefault="00AE0103">
      <w:pPr>
        <w:jc w:val="center"/>
        <w:rPr>
          <w:rFonts w:ascii="Arial" w:eastAsia="Arial" w:hAnsi="Arial" w:cs="Arial"/>
          <w:sz w:val="22"/>
          <w:szCs w:val="22"/>
        </w:rPr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Objednatel se zavazuje zaplatit Poskytovateli za provedený servisní úkon cenu určenou dle přílohy č. 1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(dále jen „</w:t>
      </w:r>
      <w:r>
        <w:rPr>
          <w:rFonts w:eastAsia="Arial Unicode MS" w:cs="Arial Unicode MS"/>
          <w:b/>
          <w:bCs/>
        </w:rPr>
        <w:t>Cena za servisní úkon</w:t>
      </w:r>
      <w:r>
        <w:rPr>
          <w:rFonts w:eastAsia="Arial Unicode MS" w:cs="Arial Unicode MS"/>
          <w:rtl/>
          <w:lang w:val="ar-SA"/>
        </w:rPr>
        <w:t>“</w:t>
      </w:r>
      <w:r>
        <w:rPr>
          <w:rFonts w:eastAsia="Arial Unicode MS" w:cs="Arial Unicode MS"/>
          <w:lang w:val="en-US"/>
        </w:rPr>
        <w:t>). Sou</w:t>
      </w:r>
      <w:r>
        <w:rPr>
          <w:rFonts w:eastAsia="Arial Unicode MS" w:cs="Arial Unicode MS"/>
        </w:rPr>
        <w:t>částí Ceny za servisní úkon jsou vešker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náklady Poskytovatele na provedení servisního úkonu.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Cena práce za provedení opravy Zařízení se určí jako součin sazby za hodinu provádění oprav uveden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v pří</w:t>
      </w:r>
      <w:r>
        <w:rPr>
          <w:rFonts w:eastAsia="Arial Unicode MS" w:cs="Arial Unicode MS"/>
          <w:lang w:val="nl-NL"/>
        </w:rPr>
        <w:t xml:space="preserve">loze </w:t>
      </w:r>
      <w:r>
        <w:rPr>
          <w:rFonts w:eastAsia="Arial Unicode MS" w:cs="Arial Unicode MS"/>
        </w:rPr>
        <w:t>č. 1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a počtu hodin skutečně spotřebovaných na tuto opravu. Nejmenší účtovatelná jednotka je čtvrthodina těchto prací. Cena za provedení opravy Zařízení se určí jako součet ceny práce určen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dle věty předchozí a kupní ceny náhradní</w:t>
      </w:r>
      <w:r>
        <w:rPr>
          <w:rFonts w:eastAsia="Arial Unicode MS" w:cs="Arial Unicode MS"/>
          <w:lang w:val="de-DE"/>
        </w:rPr>
        <w:t>ch d</w:t>
      </w:r>
      <w:r>
        <w:rPr>
          <w:rFonts w:eastAsia="Arial Unicode MS" w:cs="Arial Unicode MS"/>
        </w:rPr>
        <w:t>ílů dodaných za účelem provedení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opravy (tento souč</w:t>
      </w:r>
      <w:r>
        <w:rPr>
          <w:rFonts w:eastAsia="Arial Unicode MS" w:cs="Arial Unicode MS"/>
          <w:lang w:val="fr-FR"/>
        </w:rPr>
        <w:t>et d</w:t>
      </w:r>
      <w:r>
        <w:rPr>
          <w:rFonts w:eastAsia="Arial Unicode MS" w:cs="Arial Unicode MS"/>
        </w:rPr>
        <w:t>ále jen „</w:t>
      </w:r>
      <w:r>
        <w:rPr>
          <w:rFonts w:eastAsia="Arial Unicode MS" w:cs="Arial Unicode MS"/>
          <w:b/>
          <w:bCs/>
        </w:rPr>
        <w:t>Cena za opravu</w:t>
      </w:r>
      <w:r>
        <w:rPr>
          <w:rFonts w:eastAsia="Arial Unicode MS" w:cs="Arial Unicode MS"/>
          <w:rtl/>
          <w:lang w:val="ar-SA"/>
        </w:rPr>
        <w:t>“</w:t>
      </w:r>
      <w:r>
        <w:rPr>
          <w:rFonts w:eastAsia="Arial Unicode MS" w:cs="Arial Unicode MS"/>
        </w:rPr>
        <w:t xml:space="preserve">). Ujednání odst. </w:t>
      </w:r>
      <w:hyperlink w:anchor="Ref506474022" w:history="1">
        <w:r>
          <w:rPr>
            <w:rFonts w:eastAsia="Arial Unicode MS" w:cs="Arial Unicode MS"/>
          </w:rPr>
          <w:t>IV.6</w:t>
        </w:r>
      </w:hyperlink>
      <w:r>
        <w:rPr>
          <w:rFonts w:eastAsia="Arial Unicode MS" w:cs="Arial Unicode MS"/>
        </w:rPr>
        <w:t xml:space="preserve">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to smlouvy tím není </w:t>
      </w:r>
      <w:r>
        <w:rPr>
          <w:rFonts w:eastAsia="Arial Unicode MS" w:cs="Arial Unicode MS"/>
          <w:lang w:val="it-IT"/>
        </w:rPr>
        <w:t>dot</w:t>
      </w:r>
      <w:r>
        <w:rPr>
          <w:rFonts w:eastAsia="Arial Unicode MS" w:cs="Arial Unicode MS"/>
        </w:rPr>
        <w:t>č</w:t>
      </w:r>
      <w:r>
        <w:rPr>
          <w:rFonts w:eastAsia="Arial Unicode MS" w:cs="Arial Unicode MS"/>
          <w:lang w:val="it-IT"/>
        </w:rPr>
        <w:t>eno.</w:t>
      </w:r>
    </w:p>
    <w:p w:rsidR="00AE0103" w:rsidRDefault="00AE0103">
      <w:pPr>
        <w:pStyle w:val="Odstavecseseznamem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Poskytovatel je oprávněn za podmínek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započítat do Ceny za servisní úkon a do Ceny za opravu rovněž cestovní náklady stanoven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buď jako součin sazby za 1 km a počtu km skutečně ujetých na cestě na pracoviště Objednatele, nebo paušální částkou (dále jen „</w:t>
      </w:r>
      <w:r>
        <w:rPr>
          <w:rFonts w:eastAsia="Arial Unicode MS" w:cs="Arial Unicode MS"/>
          <w:b/>
          <w:bCs/>
        </w:rPr>
        <w:t>Cestovní náklady</w:t>
      </w:r>
      <w:r>
        <w:rPr>
          <w:rFonts w:eastAsia="Arial Unicode MS" w:cs="Arial Unicode MS"/>
          <w:rtl/>
          <w:lang w:val="ar-SA"/>
        </w:rPr>
        <w:t>“</w:t>
      </w:r>
      <w:r>
        <w:rPr>
          <w:rFonts w:eastAsia="Arial Unicode MS" w:cs="Arial Unicode MS"/>
        </w:rPr>
        <w:t>). Cestovní náklady však nesmí překroč</w:t>
      </w:r>
      <w:r>
        <w:rPr>
          <w:rFonts w:eastAsia="Arial Unicode MS" w:cs="Arial Unicode MS"/>
          <w:lang w:val="en-US"/>
        </w:rPr>
        <w:t>it maxim</w:t>
      </w:r>
      <w:r>
        <w:rPr>
          <w:rFonts w:eastAsia="Arial Unicode MS" w:cs="Arial Unicode MS"/>
        </w:rPr>
        <w:t>ální cenu uvedenou v pří</w:t>
      </w:r>
      <w:r>
        <w:rPr>
          <w:rFonts w:eastAsia="Arial Unicode MS" w:cs="Arial Unicode MS"/>
          <w:lang w:val="nl-NL"/>
        </w:rPr>
        <w:t xml:space="preserve">loze </w:t>
      </w:r>
      <w:r>
        <w:rPr>
          <w:rFonts w:eastAsia="Arial Unicode MS" w:cs="Arial Unicode MS"/>
        </w:rPr>
        <w:t>č</w:t>
      </w:r>
      <w:r>
        <w:rPr>
          <w:rFonts w:eastAsia="Arial Unicode MS" w:cs="Arial Unicode MS"/>
          <w:lang w:val="ru-RU"/>
        </w:rPr>
        <w:t>. 1 v</w:t>
      </w:r>
      <w:r>
        <w:rPr>
          <w:rFonts w:eastAsia="Arial Unicode MS" w:cs="Arial Unicode MS"/>
        </w:rPr>
        <w:t> řádku „</w:t>
      </w:r>
      <w:r>
        <w:rPr>
          <w:rFonts w:eastAsia="Arial Unicode MS" w:cs="Arial Unicode MS"/>
          <w:b/>
          <w:bCs/>
          <w:lang w:val="pt-PT"/>
        </w:rPr>
        <w:t>Maxim</w:t>
      </w:r>
      <w:r>
        <w:rPr>
          <w:rFonts w:eastAsia="Arial Unicode MS" w:cs="Arial Unicode MS"/>
          <w:b/>
          <w:bCs/>
        </w:rPr>
        <w:t>ální cestovní náklady</w:t>
      </w:r>
      <w:r>
        <w:rPr>
          <w:rFonts w:eastAsia="Arial Unicode MS" w:cs="Arial Unicode MS"/>
          <w:rtl/>
          <w:lang w:val="ar-SA"/>
        </w:rPr>
        <w:t>“</w:t>
      </w:r>
      <w:r>
        <w:rPr>
          <w:rFonts w:eastAsia="Arial Unicode MS" w:cs="Arial Unicode MS"/>
        </w:rPr>
        <w:t xml:space="preserve">. Za veškerá plnění poskytovaná u Objednatele v jednom dni lze Cestovní náklady započítat pouze jedenkrát. Poskytovatel není </w:t>
      </w:r>
      <w:r>
        <w:rPr>
          <w:rFonts w:eastAsia="Arial Unicode MS" w:cs="Arial Unicode MS"/>
          <w:lang w:val="it-IT"/>
        </w:rPr>
        <w:t>opr</w:t>
      </w:r>
      <w:r>
        <w:rPr>
          <w:rFonts w:eastAsia="Arial Unicode MS" w:cs="Arial Unicode MS"/>
        </w:rPr>
        <w:t>ávněn účtovat Cestovní náklady, jestliže z povahy plnění nebo z 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vyplývá, že pro poskytnutí takov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ho plnění </w:t>
      </w:r>
      <w:r>
        <w:rPr>
          <w:rFonts w:eastAsia="Arial Unicode MS" w:cs="Arial Unicode MS"/>
          <w:lang w:val="de-DE"/>
        </w:rPr>
        <w:t>nen</w:t>
      </w:r>
      <w:r>
        <w:rPr>
          <w:rFonts w:eastAsia="Arial Unicode MS" w:cs="Arial Unicode MS"/>
        </w:rPr>
        <w:t>í nezbytná přítomnost Poskytovatele na pracovišti Objednatele.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bookmarkStart w:id="13" w:name="_Ref504659601"/>
      <w:r>
        <w:rPr>
          <w:rFonts w:eastAsia="Arial Unicode MS" w:cs="Arial Unicode MS"/>
        </w:rPr>
        <w:t>O</w:t>
      </w:r>
      <w:bookmarkStart w:id="14" w:name="_Ref505000092"/>
      <w:bookmarkEnd w:id="13"/>
      <w:r>
        <w:rPr>
          <w:rFonts w:eastAsia="Arial Unicode MS" w:cs="Arial Unicode MS"/>
        </w:rPr>
        <w:t>bjednatel se za podmínek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to smlouvy zavazuje uhradit </w:t>
      </w:r>
      <w:r>
        <w:rPr>
          <w:rFonts w:eastAsia="Arial Unicode MS" w:cs="Arial Unicode MS"/>
          <w:b/>
          <w:bCs/>
        </w:rPr>
        <w:t>Cenu za servisní úkon</w:t>
      </w:r>
      <w:r>
        <w:rPr>
          <w:rFonts w:eastAsia="Arial Unicode MS" w:cs="Arial Unicode MS"/>
        </w:rPr>
        <w:t xml:space="preserve"> na základě faktury – daňov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dokladu vystaven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ho Poskytovatelem. Poskytovatel není </w:t>
      </w:r>
      <w:r>
        <w:rPr>
          <w:rFonts w:eastAsia="Arial Unicode MS" w:cs="Arial Unicode MS"/>
          <w:lang w:val="it-IT"/>
        </w:rPr>
        <w:t>opr</w:t>
      </w:r>
      <w:r>
        <w:rPr>
          <w:rFonts w:eastAsia="Arial Unicode MS" w:cs="Arial Unicode MS"/>
        </w:rPr>
        <w:t>ávněn vystavit fakturu před podpisem pří</w:t>
      </w:r>
      <w:r>
        <w:rPr>
          <w:rFonts w:eastAsia="Arial Unicode MS" w:cs="Arial Unicode MS"/>
          <w:lang w:val="da-DK"/>
        </w:rPr>
        <w:t>slu</w:t>
      </w:r>
      <w:r>
        <w:rPr>
          <w:rFonts w:eastAsia="Arial Unicode MS" w:cs="Arial Unicode MS"/>
        </w:rPr>
        <w:t>šn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Hlavního předávacího protokolu oběma smluvními stranami. Splatnost faktury je 60 dnů od data vystavení. Poskytovatel doručí fakturu Objednateli bez zbytečn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odkladu po jejím vystavení. Datum uskutečnění zdaniteln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plnění bude datum podepsání Hlavního předávacího protokolu Objednatelem. Faktura musí splňovat vešker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náležitosti daňov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  <w:lang w:val="pt-PT"/>
        </w:rPr>
        <w:t xml:space="preserve">ho a </w:t>
      </w:r>
      <w:r>
        <w:rPr>
          <w:rFonts w:eastAsia="Arial Unicode MS" w:cs="Arial Unicode MS"/>
        </w:rPr>
        <w:t>účetního dokladu stanoven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právní</w:t>
      </w:r>
      <w:r>
        <w:rPr>
          <w:rFonts w:eastAsia="Arial Unicode MS" w:cs="Arial Unicode MS"/>
          <w:lang w:val="it-IT"/>
        </w:rPr>
        <w:t>mi p</w:t>
      </w:r>
      <w:r>
        <w:rPr>
          <w:rFonts w:eastAsia="Arial Unicode MS" w:cs="Arial Unicode MS"/>
        </w:rPr>
        <w:t>ředpisy, zejm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  <w:lang w:val="it-IT"/>
        </w:rPr>
        <w:t>na mus</w:t>
      </w:r>
      <w:r>
        <w:rPr>
          <w:rFonts w:eastAsia="Arial Unicode MS" w:cs="Arial Unicode MS"/>
        </w:rPr>
        <w:t>í splňovat ustanovení zákona č. 235/2004 Sb., o dani z př</w:t>
      </w:r>
      <w:r>
        <w:rPr>
          <w:rFonts w:eastAsia="Arial Unicode MS" w:cs="Arial Unicode MS"/>
          <w:lang w:val="pt-PT"/>
        </w:rPr>
        <w:t>idan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hodnoty, ve znění pozdějších předpisů (dále jen „</w:t>
      </w:r>
      <w:r>
        <w:rPr>
          <w:rFonts w:eastAsia="Arial Unicode MS" w:cs="Arial Unicode MS"/>
          <w:b/>
          <w:bCs/>
        </w:rPr>
        <w:t>ZDPH</w:t>
      </w:r>
      <w:r>
        <w:rPr>
          <w:rFonts w:eastAsia="Arial Unicode MS" w:cs="Arial Unicode MS"/>
          <w:rtl/>
          <w:lang w:val="ar-SA"/>
        </w:rPr>
        <w:t>“</w:t>
      </w:r>
      <w:r>
        <w:rPr>
          <w:rFonts w:eastAsia="Arial Unicode MS" w:cs="Arial Unicode MS"/>
          <w:lang w:val="pt-PT"/>
        </w:rPr>
        <w:t>), a mus</w:t>
      </w:r>
      <w:r>
        <w:rPr>
          <w:rFonts w:eastAsia="Arial Unicode MS" w:cs="Arial Unicode MS"/>
        </w:rPr>
        <w:t xml:space="preserve">í </w:t>
      </w:r>
      <w:r>
        <w:rPr>
          <w:rFonts w:eastAsia="Arial Unicode MS" w:cs="Arial Unicode MS"/>
          <w:lang w:val="it-IT"/>
        </w:rPr>
        <w:t>na n</w:t>
      </w:r>
      <w:r>
        <w:rPr>
          <w:rFonts w:eastAsia="Arial Unicode MS" w:cs="Arial Unicode MS"/>
        </w:rPr>
        <w:t>í být specifikován servisní ú</w:t>
      </w:r>
      <w:r>
        <w:rPr>
          <w:rFonts w:eastAsia="Arial Unicode MS" w:cs="Arial Unicode MS"/>
          <w:lang w:val="fr-FR"/>
        </w:rPr>
        <w:t>kon, p</w:t>
      </w:r>
      <w:r>
        <w:rPr>
          <w:rFonts w:eastAsia="Arial Unicode MS" w:cs="Arial Unicode MS"/>
        </w:rPr>
        <w:t>řípadn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cestovní náklady s uvedením počtu účtovaných km, Cena za servisní úkon, označení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a datum splatnosti v souladu s touto smlouvou. Pokud faktura nesplňuje kteroukoli sjednanou náležitost, je Objednatel oprávněn ji vrátit Poskytovateli k přepracování či doplnění. V takov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m případě běží nová </w:t>
      </w:r>
      <w:r>
        <w:rPr>
          <w:rFonts w:eastAsia="Arial Unicode MS" w:cs="Arial Unicode MS"/>
          <w:lang w:val="pt-PT"/>
        </w:rPr>
        <w:t>lh</w:t>
      </w:r>
      <w:r>
        <w:rPr>
          <w:rFonts w:eastAsia="Arial Unicode MS" w:cs="Arial Unicode MS"/>
        </w:rPr>
        <w:t>ůta splatnosti ode dne doručení opraven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faktury Objednateli</w:t>
      </w:r>
      <w:bookmarkEnd w:id="14"/>
      <w:r>
        <w:rPr>
          <w:rFonts w:eastAsia="Arial Unicode MS" w:cs="Arial Unicode MS"/>
        </w:rPr>
        <w:t>.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Poskytovatel je oprávněn zvýšit jednotkov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ceny dle Přílohy č. 1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kaž</w:t>
      </w:r>
      <w:r>
        <w:rPr>
          <w:rFonts w:eastAsia="Arial Unicode MS" w:cs="Arial Unicode MS"/>
          <w:lang w:val="es-ES_tradnl"/>
        </w:rPr>
        <w:t>doro</w:t>
      </w:r>
      <w:r>
        <w:rPr>
          <w:rFonts w:eastAsia="Arial Unicode MS" w:cs="Arial Unicode MS"/>
        </w:rPr>
        <w:t>čně o</w:t>
      </w:r>
      <w:r>
        <w:rPr>
          <w:rFonts w:eastAsia="Arial Unicode MS" w:cs="Arial Unicode MS"/>
          <w:b/>
          <w:bCs/>
        </w:rPr>
        <w:t xml:space="preserve"> průměrnou roční míru inflace za předchozí kalendářní rok </w:t>
      </w:r>
      <w:r>
        <w:rPr>
          <w:rFonts w:eastAsia="Arial Unicode MS" w:cs="Arial Unicode MS"/>
        </w:rPr>
        <w:t>zveřejněnou Českým statistickým úřadem, nejvýše však o 5 % (i v případě, že míra inflace za předchozí kalendářní rok bude vyšší) a to vždy k 1. 4. pří</w:t>
      </w:r>
      <w:r>
        <w:rPr>
          <w:rFonts w:eastAsia="Arial Unicode MS" w:cs="Arial Unicode MS"/>
          <w:lang w:val="da-DK"/>
        </w:rPr>
        <w:t>slu</w:t>
      </w:r>
      <w:r>
        <w:rPr>
          <w:rFonts w:eastAsia="Arial Unicode MS" w:cs="Arial Unicode MS"/>
        </w:rPr>
        <w:t>šn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roku, počínaje 1. 4. 2021. Zvýšení cen poskytovaný</w:t>
      </w:r>
      <w:r>
        <w:rPr>
          <w:rFonts w:eastAsia="Arial Unicode MS" w:cs="Arial Unicode MS"/>
          <w:lang w:val="sv-SE"/>
        </w:rPr>
        <w:t>ch servisn</w:t>
      </w:r>
      <w:r>
        <w:rPr>
          <w:rFonts w:eastAsia="Arial Unicode MS" w:cs="Arial Unicode MS"/>
        </w:rPr>
        <w:t>ích služeb dle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o inflaci je Poskytovatel povinen Kupujícímu oznámit nejpozději do 15. 3. pří</w:t>
      </w:r>
      <w:r>
        <w:rPr>
          <w:rFonts w:eastAsia="Arial Unicode MS" w:cs="Arial Unicode MS"/>
          <w:lang w:val="da-DK"/>
        </w:rPr>
        <w:t>slu</w:t>
      </w:r>
      <w:r>
        <w:rPr>
          <w:rFonts w:eastAsia="Arial Unicode MS" w:cs="Arial Unicode MS"/>
        </w:rPr>
        <w:t>šn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roku, jinak toto právo navýšit jednotkov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ceny dle Přílohy č. 1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v pří</w:t>
      </w:r>
      <w:r>
        <w:rPr>
          <w:rFonts w:eastAsia="Arial Unicode MS" w:cs="Arial Unicode MS"/>
          <w:lang w:val="da-DK"/>
        </w:rPr>
        <w:t>slu</w:t>
      </w:r>
      <w:r>
        <w:rPr>
          <w:rFonts w:eastAsia="Arial Unicode MS" w:cs="Arial Unicode MS"/>
        </w:rPr>
        <w:t>šn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m roce zaniká.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Objednatel se za podmínek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to smlouvy zavazuje uhradit </w:t>
      </w:r>
      <w:r>
        <w:rPr>
          <w:rFonts w:eastAsia="Arial Unicode MS" w:cs="Arial Unicode MS"/>
          <w:b/>
          <w:bCs/>
        </w:rPr>
        <w:t>Cenu za opravu</w:t>
      </w:r>
      <w:r>
        <w:rPr>
          <w:rFonts w:eastAsia="Arial Unicode MS" w:cs="Arial Unicode MS"/>
        </w:rPr>
        <w:t xml:space="preserve"> na základě faktury – daňov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dokladu vystaven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ho Poskytovatelem. Poskytovatel není </w:t>
      </w:r>
      <w:r>
        <w:rPr>
          <w:rFonts w:eastAsia="Arial Unicode MS" w:cs="Arial Unicode MS"/>
          <w:lang w:val="it-IT"/>
        </w:rPr>
        <w:t>opr</w:t>
      </w:r>
      <w:r>
        <w:rPr>
          <w:rFonts w:eastAsia="Arial Unicode MS" w:cs="Arial Unicode MS"/>
        </w:rPr>
        <w:t>ávněn vystavit fakturu před podpisem pří</w:t>
      </w:r>
      <w:r>
        <w:rPr>
          <w:rFonts w:eastAsia="Arial Unicode MS" w:cs="Arial Unicode MS"/>
          <w:lang w:val="da-DK"/>
        </w:rPr>
        <w:t>slu</w:t>
      </w:r>
      <w:r>
        <w:rPr>
          <w:rFonts w:eastAsia="Arial Unicode MS" w:cs="Arial Unicode MS"/>
        </w:rPr>
        <w:t>šn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Hlavního předávacího protokolu oběma smluvními stranami. Splatnost faktury je 60 dnů od data vystavení. Poskytovatel doručí fakturu Objednateli bez zbytečn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odkladu po jejím vystavení. Datum uskutečnění zdaniteln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plnění bude datum podepsání Hlavního předávacího protokolu Objednatelem. Faktura musí splňovat vešker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náležitosti daňov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  <w:lang w:val="pt-PT"/>
        </w:rPr>
        <w:t xml:space="preserve">ho a </w:t>
      </w:r>
      <w:r>
        <w:rPr>
          <w:rFonts w:eastAsia="Arial Unicode MS" w:cs="Arial Unicode MS"/>
        </w:rPr>
        <w:t>účetního dokladu stanoven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právní</w:t>
      </w:r>
      <w:r>
        <w:rPr>
          <w:rFonts w:eastAsia="Arial Unicode MS" w:cs="Arial Unicode MS"/>
          <w:lang w:val="it-IT"/>
        </w:rPr>
        <w:t>mi p</w:t>
      </w:r>
      <w:r>
        <w:rPr>
          <w:rFonts w:eastAsia="Arial Unicode MS" w:cs="Arial Unicode MS"/>
        </w:rPr>
        <w:t>ředpisy, zejm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  <w:lang w:val="it-IT"/>
        </w:rPr>
        <w:t>na mus</w:t>
      </w:r>
      <w:r>
        <w:rPr>
          <w:rFonts w:eastAsia="Arial Unicode MS" w:cs="Arial Unicode MS"/>
        </w:rPr>
        <w:t xml:space="preserve">í splňovat ustanovení ZDPH, a musí </w:t>
      </w:r>
      <w:r>
        <w:rPr>
          <w:rFonts w:eastAsia="Arial Unicode MS" w:cs="Arial Unicode MS"/>
          <w:lang w:val="it-IT"/>
        </w:rPr>
        <w:t>na n</w:t>
      </w:r>
      <w:r>
        <w:rPr>
          <w:rFonts w:eastAsia="Arial Unicode MS" w:cs="Arial Unicode MS"/>
        </w:rPr>
        <w:t xml:space="preserve">í být uvedena kupní </w:t>
      </w:r>
      <w:r>
        <w:rPr>
          <w:rFonts w:eastAsia="Arial Unicode MS" w:cs="Arial Unicode MS"/>
          <w:lang w:val="it-IT"/>
        </w:rPr>
        <w:t>cena v</w:t>
      </w:r>
      <w:r>
        <w:rPr>
          <w:rFonts w:eastAsia="Arial Unicode MS" w:cs="Arial Unicode MS"/>
        </w:rPr>
        <w:t>šech dodaný</w:t>
      </w:r>
      <w:r>
        <w:rPr>
          <w:rFonts w:eastAsia="Arial Unicode MS" w:cs="Arial Unicode MS"/>
          <w:lang w:val="de-DE"/>
        </w:rPr>
        <w:t>ch n</w:t>
      </w:r>
      <w:r>
        <w:rPr>
          <w:rFonts w:eastAsia="Arial Unicode MS" w:cs="Arial Unicode MS"/>
        </w:rPr>
        <w:t>áhradní</w:t>
      </w:r>
      <w:r>
        <w:rPr>
          <w:rFonts w:eastAsia="Arial Unicode MS" w:cs="Arial Unicode MS"/>
          <w:lang w:val="de-DE"/>
        </w:rPr>
        <w:t>ch d</w:t>
      </w:r>
      <w:r>
        <w:rPr>
          <w:rFonts w:eastAsia="Arial Unicode MS" w:cs="Arial Unicode MS"/>
        </w:rPr>
        <w:t>ílů, případn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cestovní náklady s uvedením počtu účtovaných km, Cena za opravu, označení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a datum splatnosti v souladu s touto smlouvou. Pokud faktura nesplňuje kteroukoli sjednanou náležitost, je Objednatel oprávněn ji vrátit Poskytovateli k přepracování či doplnění. V takov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m případě běží nová </w:t>
      </w:r>
      <w:r>
        <w:rPr>
          <w:rFonts w:eastAsia="Arial Unicode MS" w:cs="Arial Unicode MS"/>
          <w:lang w:val="pt-PT"/>
        </w:rPr>
        <w:t>lh</w:t>
      </w:r>
      <w:r>
        <w:rPr>
          <w:rFonts w:eastAsia="Arial Unicode MS" w:cs="Arial Unicode MS"/>
        </w:rPr>
        <w:t>ůta splatnosti ode dne doručení opraven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faktury Objednateli.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Částka přeúčtovan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poplatku na recyklaci elektroodpadu dle zákona č. 185/2001 Sb., o odpadech, ve znění pozdějších předpisů, bude na fakturách uvedena zvlášť.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Úhrady cen budou prováděny bezhotovostní</w:t>
      </w:r>
      <w:r>
        <w:rPr>
          <w:rFonts w:eastAsia="Arial Unicode MS" w:cs="Arial Unicode MS"/>
          <w:lang w:val="it-IT"/>
        </w:rPr>
        <w:t>mi p</w:t>
      </w:r>
      <w:r>
        <w:rPr>
          <w:rFonts w:eastAsia="Arial Unicode MS" w:cs="Arial Unicode MS"/>
        </w:rPr>
        <w:t>řevody z bankovního účtu Objednatele na bankovní účet Poskytovatele. Dnem úhrady se rozumí den odepsání pří</w:t>
      </w:r>
      <w:r>
        <w:rPr>
          <w:rFonts w:eastAsia="Arial Unicode MS" w:cs="Arial Unicode MS"/>
          <w:lang w:val="da-DK"/>
        </w:rPr>
        <w:t>slu</w:t>
      </w:r>
      <w:r>
        <w:rPr>
          <w:rFonts w:eastAsia="Arial Unicode MS" w:cs="Arial Unicode MS"/>
        </w:rPr>
        <w:t>šné částky z účtu Objednatele.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V případě, že v okamžiku uskutečnění zdaniteln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plnění bude Poskytovatel zapsán v registru plá</w:t>
      </w:r>
      <w:r>
        <w:rPr>
          <w:rFonts w:eastAsia="Arial Unicode MS" w:cs="Arial Unicode MS"/>
          <w:lang w:val="en-US"/>
        </w:rPr>
        <w:t>tc</w:t>
      </w:r>
      <w:r>
        <w:rPr>
          <w:rFonts w:eastAsia="Arial Unicode MS" w:cs="Arial Unicode MS"/>
        </w:rPr>
        <w:t>ů daně z př</w:t>
      </w:r>
      <w:r>
        <w:rPr>
          <w:rFonts w:eastAsia="Arial Unicode MS" w:cs="Arial Unicode MS"/>
          <w:lang w:val="pt-PT"/>
        </w:rPr>
        <w:t>idan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hodnoty jako nespolehlivý plátce, má Objednatel právo uhradit za Poskytovatele DPH z tohoto zdaniteln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plnění, aniž by byl vyzván jako ručitel správcem daně Poskytovatele, postupem v souladu s § 109a ZDPH. Pokud Objednatel uhradí částku ve výši DPH na účet správce daně Poskytovatele a zbývající částku sjednan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ceny (tj. relevantní část bez DPH) Poskytovateli, považuje se jeho závazek sjednanou cenu za splněný. Dnem úhrady se rozumí den odepsání poslední pří</w:t>
      </w:r>
      <w:r>
        <w:rPr>
          <w:rFonts w:eastAsia="Arial Unicode MS" w:cs="Arial Unicode MS"/>
          <w:lang w:val="da-DK"/>
        </w:rPr>
        <w:t>slu</w:t>
      </w:r>
      <w:r>
        <w:rPr>
          <w:rFonts w:eastAsia="Arial Unicode MS" w:cs="Arial Unicode MS"/>
        </w:rPr>
        <w:t>šné částky z bankovního účtu Objednatele.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 xml:space="preserve">Pokud Objednatel uhradí částku ve výši DPH na účet správce daně Poskytovatele </w:t>
      </w:r>
      <w:r>
        <w:br/>
      </w:r>
      <w:r>
        <w:rPr>
          <w:rFonts w:eastAsia="Arial Unicode MS" w:cs="Arial Unicode MS"/>
        </w:rPr>
        <w:t>a zbývající částku sjednan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ceny (relevantní část bez DPH) Poskytovateli, považuje se jeho závazek uhradit sjednanou cenu za splněný. Dnem úhrady se rozumí den odepsání poslední pří</w:t>
      </w:r>
      <w:r>
        <w:rPr>
          <w:rFonts w:eastAsia="Arial Unicode MS" w:cs="Arial Unicode MS"/>
          <w:lang w:val="da-DK"/>
        </w:rPr>
        <w:t>slu</w:t>
      </w:r>
      <w:r>
        <w:rPr>
          <w:rFonts w:eastAsia="Arial Unicode MS" w:cs="Arial Unicode MS"/>
        </w:rPr>
        <w:t>šné částky z účtu Objednatele.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Poskytovatel je oprávněn postoupit sv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peněžit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 xml:space="preserve">pohledávky za Objednatelem výhradně </w:t>
      </w:r>
      <w:r>
        <w:rPr>
          <w:rFonts w:eastAsia="Arial Unicode MS" w:cs="Arial Unicode MS"/>
          <w:lang w:val="it-IT"/>
        </w:rPr>
        <w:t>po p</w:t>
      </w:r>
      <w:r>
        <w:rPr>
          <w:rFonts w:eastAsia="Arial Unicode MS" w:cs="Arial Unicode MS"/>
        </w:rPr>
        <w:t>ředchozím písemn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m souhlasu Objednatele, jinak je postoupení vůči Objednateli neúčinn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.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Poskytovatel je oprávněn započítat sv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peněžit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pohledávky za Objednatelem výhradně na základě písemn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dohody obou smluvních stran, jinak je započtení pohledávek neplatn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.</w:t>
      </w:r>
    </w:p>
    <w:p w:rsidR="00AE0103" w:rsidRDefault="00AE0103">
      <w:pPr>
        <w:jc w:val="both"/>
        <w:rPr>
          <w:rFonts w:ascii="Arial" w:eastAsia="Arial" w:hAnsi="Arial" w:cs="Arial"/>
          <w:sz w:val="22"/>
          <w:szCs w:val="22"/>
        </w:rPr>
      </w:pPr>
    </w:p>
    <w:p w:rsidR="00AE0103" w:rsidRDefault="00AE0103">
      <w:pPr>
        <w:jc w:val="both"/>
        <w:rPr>
          <w:rFonts w:ascii="Arial" w:eastAsia="Arial" w:hAnsi="Arial" w:cs="Arial"/>
          <w:sz w:val="22"/>
          <w:szCs w:val="22"/>
        </w:rPr>
      </w:pPr>
    </w:p>
    <w:p w:rsidR="00AE0103" w:rsidRDefault="00AE0103">
      <w:pPr>
        <w:jc w:val="both"/>
        <w:rPr>
          <w:rFonts w:ascii="Arial" w:eastAsia="Arial" w:hAnsi="Arial" w:cs="Arial"/>
          <w:sz w:val="22"/>
          <w:szCs w:val="22"/>
        </w:rPr>
      </w:pPr>
    </w:p>
    <w:p w:rsidR="00AE0103" w:rsidRDefault="00084763">
      <w:pPr>
        <w:pStyle w:val="Nadpis1"/>
        <w:numPr>
          <w:ilvl w:val="0"/>
          <w:numId w:val="2"/>
        </w:numPr>
      </w:pPr>
      <w:r>
        <w:t>odpovědnost za vady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Poskytovatel poskytuje Objednateli záruku za jakost servisní</w:t>
      </w:r>
      <w:r>
        <w:rPr>
          <w:rFonts w:eastAsia="Arial Unicode MS" w:cs="Arial Unicode MS"/>
          <w:lang w:val="de-DE"/>
        </w:rPr>
        <w:t xml:space="preserve">ch </w:t>
      </w:r>
      <w:r>
        <w:rPr>
          <w:rFonts w:eastAsia="Arial Unicode MS" w:cs="Arial Unicode MS"/>
        </w:rPr>
        <w:t>úkonů, oprav a jejich výsledků, jestliže to jejich povaha př</w:t>
      </w:r>
      <w:r>
        <w:rPr>
          <w:rFonts w:eastAsia="Arial Unicode MS" w:cs="Arial Unicode MS"/>
          <w:lang w:val="fr-FR"/>
        </w:rPr>
        <w:t>ipou</w:t>
      </w:r>
      <w:r>
        <w:rPr>
          <w:rFonts w:eastAsia="Arial Unicode MS" w:cs="Arial Unicode MS"/>
        </w:rPr>
        <w:t xml:space="preserve">ští, a to po dobu </w:t>
      </w:r>
      <w:r>
        <w:rPr>
          <w:rFonts w:eastAsia="Arial Unicode MS" w:cs="Arial Unicode MS"/>
          <w:b/>
          <w:bCs/>
        </w:rPr>
        <w:t>6 měsíců</w:t>
      </w:r>
      <w:r>
        <w:rPr>
          <w:rFonts w:eastAsia="Arial Unicode MS" w:cs="Arial Unicode MS"/>
        </w:rPr>
        <w:t xml:space="preserve"> od podpisu pří</w:t>
      </w:r>
      <w:r>
        <w:rPr>
          <w:rFonts w:eastAsia="Arial Unicode MS" w:cs="Arial Unicode MS"/>
          <w:lang w:val="da-DK"/>
        </w:rPr>
        <w:t>slu</w:t>
      </w:r>
      <w:r>
        <w:rPr>
          <w:rFonts w:eastAsia="Arial Unicode MS" w:cs="Arial Unicode MS"/>
        </w:rPr>
        <w:t>šn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Hlavního předávacího protokolu. Obsahem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záruky za jakost je závazek Poskytovatele, že servisní úkony, opravy a jejich výsledky jsou způsobil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pro použití k obvykl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mu účelu a že si nejm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ně po tuto dobu zachovají sv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vlastnosti uveden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v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smlouvě, v pří</w:t>
      </w:r>
      <w:r>
        <w:rPr>
          <w:rFonts w:eastAsia="Arial Unicode MS" w:cs="Arial Unicode MS"/>
          <w:lang w:val="da-DK"/>
        </w:rPr>
        <w:t>slu</w:t>
      </w:r>
      <w:r>
        <w:rPr>
          <w:rFonts w:eastAsia="Arial Unicode MS" w:cs="Arial Unicode MS"/>
        </w:rPr>
        <w:t>šných Objednávkách a v Zadávací dokumentaci.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Poskytovatel je povinen dodat náhradní díly zcela nov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, v plně </w:t>
      </w:r>
      <w:r>
        <w:rPr>
          <w:rFonts w:eastAsia="Arial Unicode MS" w:cs="Arial Unicode MS"/>
          <w:lang w:val="de-DE"/>
        </w:rPr>
        <w:t>funk</w:t>
      </w:r>
      <w:r>
        <w:rPr>
          <w:rFonts w:eastAsia="Arial Unicode MS" w:cs="Arial Unicode MS"/>
        </w:rPr>
        <w:t>čním stavu, v jakosti a technick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m provedení odpovídajícímu platným právním předpisům, harmonizovanými českými technickými normami a ostatními ČSN, kter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se vztahují k dodá</w:t>
      </w:r>
      <w:r>
        <w:rPr>
          <w:rFonts w:eastAsia="Arial Unicode MS" w:cs="Arial Unicode MS"/>
          <w:lang w:val="nl-NL"/>
        </w:rPr>
        <w:t>van</w:t>
      </w:r>
      <w:r>
        <w:rPr>
          <w:rFonts w:eastAsia="Arial Unicode MS" w:cs="Arial Unicode MS"/>
        </w:rPr>
        <w:t>ým náhradním dílům nebo pří</w:t>
      </w:r>
      <w:r>
        <w:rPr>
          <w:rFonts w:eastAsia="Arial Unicode MS" w:cs="Arial Unicode MS"/>
          <w:lang w:val="da-DK"/>
        </w:rPr>
        <w:t>slu</w:t>
      </w:r>
      <w:r>
        <w:rPr>
          <w:rFonts w:eastAsia="Arial Unicode MS" w:cs="Arial Unicode MS"/>
        </w:rPr>
        <w:t>šn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mu Zařízení, a to zejm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na požadavkům zákona č. 22/1997 Sb., o technických požadavcích na výrobky, ve znění pozdějších předpisů, a souvisejících předpisů, v platn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m znění.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Poskytovatel se zavazuje, že každý náhradní díl dodaný dle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včetně veškerých jeho komponent bude po dobu uvedenou v př</w:t>
      </w:r>
      <w:r>
        <w:rPr>
          <w:rFonts w:eastAsia="Arial Unicode MS" w:cs="Arial Unicode MS"/>
          <w:lang w:val="sv-SE"/>
        </w:rPr>
        <w:t>edan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m záručním listu, nejm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ně však po dobu </w:t>
      </w:r>
      <w:r>
        <w:rPr>
          <w:rFonts w:eastAsia="Arial Unicode MS" w:cs="Arial Unicode MS"/>
          <w:b/>
          <w:bCs/>
        </w:rPr>
        <w:t>24 měsíců</w:t>
      </w:r>
      <w:r>
        <w:rPr>
          <w:rFonts w:eastAsia="Arial Unicode MS" w:cs="Arial Unicode MS"/>
        </w:rPr>
        <w:t xml:space="preserve"> ode dne převzetí Objednatelem podle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(dále jen „</w:t>
      </w:r>
      <w:r>
        <w:rPr>
          <w:rFonts w:eastAsia="Arial Unicode MS" w:cs="Arial Unicode MS"/>
          <w:b/>
          <w:bCs/>
        </w:rPr>
        <w:t>Záruční doba</w:t>
      </w:r>
      <w:r>
        <w:rPr>
          <w:rFonts w:eastAsia="Arial Unicode MS" w:cs="Arial Unicode MS"/>
          <w:rtl/>
          <w:lang w:val="ar-SA"/>
        </w:rPr>
        <w:t>“</w:t>
      </w:r>
      <w:r>
        <w:rPr>
          <w:rFonts w:eastAsia="Arial Unicode MS" w:cs="Arial Unicode MS"/>
        </w:rPr>
        <w:t>), způsobilý pro použití k obvykl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mu účelu a že si nejm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ně po tuto dobu zachová sv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vlastnosti v souladu s touto smlouvou a Zadávací dokumentací. Poskytovatel tedy poskytuje Objednateli záruku za jakost každ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dodan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náhradní</w:t>
      </w:r>
      <w:r>
        <w:rPr>
          <w:rFonts w:eastAsia="Arial Unicode MS" w:cs="Arial Unicode MS"/>
          <w:lang w:val="pt-PT"/>
        </w:rPr>
        <w:t>ho d</w:t>
      </w:r>
      <w:r>
        <w:rPr>
          <w:rFonts w:eastAsia="Arial Unicode MS" w:cs="Arial Unicode MS"/>
        </w:rPr>
        <w:t>ílu v d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lce uveden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v př</w:t>
      </w:r>
      <w:r>
        <w:rPr>
          <w:rFonts w:eastAsia="Arial Unicode MS" w:cs="Arial Unicode MS"/>
          <w:lang w:val="sv-SE"/>
        </w:rPr>
        <w:t>edan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m záručním listu, nejm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ně však po celou Záruční dobu.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lastRenderedPageBreak/>
        <w:t>Objednatel je vedle práv z vadn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plnění a práv vyplývajících ze sjednan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nebo poskytnut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záruky za jakost oprávněn uplatňovat i jak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koliv jin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 xml:space="preserve">nároky související </w:t>
      </w:r>
      <w:r>
        <w:rPr>
          <w:rFonts w:eastAsia="Arial Unicode MS" w:cs="Arial Unicode MS"/>
          <w:lang w:val="nl-NL"/>
        </w:rPr>
        <w:t>s dod</w:t>
      </w:r>
      <w:r>
        <w:rPr>
          <w:rFonts w:eastAsia="Arial Unicode MS" w:cs="Arial Unicode MS"/>
        </w:rPr>
        <w:t>áním vadn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plnění nebo s vadným poskytnutím kter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koli Služby (např. nárok na náhradu újmy).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V případě, že se na vadu Zařízení nebo náhradní</w:t>
      </w:r>
      <w:r>
        <w:rPr>
          <w:rFonts w:eastAsia="Arial Unicode MS" w:cs="Arial Unicode MS"/>
          <w:lang w:val="de-DE"/>
        </w:rPr>
        <w:t>ch d</w:t>
      </w:r>
      <w:r>
        <w:rPr>
          <w:rFonts w:eastAsia="Arial Unicode MS" w:cs="Arial Unicode MS"/>
        </w:rPr>
        <w:t>ílů vztahuje záruka sjednaná touto smlouvou, je Objednatel oprávněn zadat Poskytovateli Objednávku na odstranění takov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vady, tj. na provedení opravy. Poskytovatel je povinen takovou Objednávku splnit, tj. prov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st opravu, dle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to smlouvy. Poskytovatel je však povinen takovou Objednávku splnit bezplatně, tj. není </w:t>
      </w:r>
      <w:r>
        <w:rPr>
          <w:rFonts w:eastAsia="Arial Unicode MS" w:cs="Arial Unicode MS"/>
          <w:lang w:val="it-IT"/>
        </w:rPr>
        <w:t>opr</w:t>
      </w:r>
      <w:r>
        <w:rPr>
          <w:rFonts w:eastAsia="Arial Unicode MS" w:cs="Arial Unicode MS"/>
        </w:rPr>
        <w:t>ávněn za splnění takov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Objednávky účtovat Objednateli žádnou cenu, a to ani cenu náhradní</w:t>
      </w:r>
      <w:r>
        <w:rPr>
          <w:rFonts w:eastAsia="Arial Unicode MS" w:cs="Arial Unicode MS"/>
          <w:lang w:val="de-DE"/>
        </w:rPr>
        <w:t>ch d</w:t>
      </w:r>
      <w:r>
        <w:rPr>
          <w:rFonts w:eastAsia="Arial Unicode MS" w:cs="Arial Unicode MS"/>
        </w:rPr>
        <w:t xml:space="preserve">ílů, ani cestovní náklady. </w:t>
      </w:r>
    </w:p>
    <w:p w:rsidR="00AE0103" w:rsidRDefault="00AE0103">
      <w:pPr>
        <w:pStyle w:val="Odstavecseseznamem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Objednatel je oprávněn vedle nároků z vad poskytnutých služeb a dodaný</w:t>
      </w:r>
      <w:r>
        <w:rPr>
          <w:rFonts w:eastAsia="Arial Unicode MS" w:cs="Arial Unicode MS"/>
          <w:lang w:val="de-DE"/>
        </w:rPr>
        <w:t>ch n</w:t>
      </w:r>
      <w:r>
        <w:rPr>
          <w:rFonts w:eastAsia="Arial Unicode MS" w:cs="Arial Unicode MS"/>
        </w:rPr>
        <w:t>áhradní</w:t>
      </w:r>
      <w:r>
        <w:rPr>
          <w:rFonts w:eastAsia="Arial Unicode MS" w:cs="Arial Unicode MS"/>
          <w:lang w:val="de-DE"/>
        </w:rPr>
        <w:t>ch d</w:t>
      </w:r>
      <w:r>
        <w:rPr>
          <w:rFonts w:eastAsia="Arial Unicode MS" w:cs="Arial Unicode MS"/>
        </w:rPr>
        <w:t>ílů uplatňovat i jak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koliv jin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nároky související s poskytnutými službami nebo dodanými náhradní</w:t>
      </w:r>
      <w:r>
        <w:rPr>
          <w:rFonts w:eastAsia="Arial Unicode MS" w:cs="Arial Unicode MS"/>
          <w:lang w:val="it-IT"/>
        </w:rPr>
        <w:t>mi d</w:t>
      </w:r>
      <w:r>
        <w:rPr>
          <w:rFonts w:eastAsia="Arial Unicode MS" w:cs="Arial Unicode MS"/>
        </w:rPr>
        <w:t xml:space="preserve">íly (např. nárok na náhradu škody). Poskytovatel neodpovídá </w:t>
      </w:r>
      <w:r>
        <w:rPr>
          <w:rFonts w:eastAsia="Arial Unicode MS" w:cs="Arial Unicode MS"/>
          <w:lang w:val="it-IT"/>
        </w:rPr>
        <w:t xml:space="preserve">za </w:t>
      </w:r>
      <w:r>
        <w:rPr>
          <w:rFonts w:eastAsia="Arial Unicode MS" w:cs="Arial Unicode MS"/>
        </w:rPr>
        <w:t>škodu, která vznikla v důsledku zanedbání povinnosti Objednatele stanoven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touto smlouvou.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  <w:lang w:val="it-IT"/>
        </w:rPr>
        <w:t>Pro p</w:t>
      </w:r>
      <w:r>
        <w:rPr>
          <w:rFonts w:eastAsia="Arial Unicode MS" w:cs="Arial Unicode MS"/>
        </w:rPr>
        <w:t>řípad sporu o oprávněnost reklamace se Objednateli vyhrazuje právo nechat vyhotovit k prověření jakosti plnění soudně znalecký posudek, jehož výroku se obě strany zavazují podřizovat s tím, že náklady na vyhotovení tohoto posudku se zavazuje 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  <w:lang w:val="nl-NL"/>
        </w:rPr>
        <w:t xml:space="preserve">st ten </w:t>
      </w:r>
      <w:r>
        <w:rPr>
          <w:rFonts w:eastAsia="Arial Unicode MS" w:cs="Arial Unicode MS"/>
        </w:rPr>
        <w:t>účastník sporu, kter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mu tento posudek nedal za pravdu.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Nadpis1"/>
        <w:numPr>
          <w:ilvl w:val="0"/>
          <w:numId w:val="2"/>
        </w:numPr>
      </w:pPr>
      <w:r>
        <w:t>Ostatní ujednání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Poskytovatel prohlašuje, že si je vědom povinností vyplývajících zejm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na ze zákona </w:t>
      </w:r>
      <w:r>
        <w:rPr>
          <w:rFonts w:eastAsia="Arial Unicode MS" w:cs="Arial Unicode MS"/>
        </w:rPr>
        <w:br/>
        <w:t>č. 340/2015 Sb., zákon o registru smluv, ve znění pozdějších předpisů (dále jen „</w:t>
      </w:r>
      <w:r>
        <w:rPr>
          <w:rFonts w:eastAsia="Arial Unicode MS" w:cs="Arial Unicode MS"/>
          <w:b/>
          <w:bCs/>
        </w:rPr>
        <w:t>zákon o registru smluv</w:t>
      </w:r>
      <w:r>
        <w:rPr>
          <w:rFonts w:eastAsia="Arial Unicode MS" w:cs="Arial Unicode MS"/>
          <w:rtl/>
          <w:lang w:val="ar-SA"/>
        </w:rPr>
        <w:t>“</w:t>
      </w:r>
      <w:r>
        <w:rPr>
          <w:rFonts w:eastAsia="Arial Unicode MS" w:cs="Arial Unicode MS"/>
        </w:rPr>
        <w:t>), a souhlasí se zveřejněním veškerých informací týkajících se závazkov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vztahu vznikl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mezi Poskytovatelem a Objednatelem z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smlouvy, zejm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na se zveřejněním vlastního textu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smlouvy. Zveřejnění v registru smluv provede Objednatel.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 xml:space="preserve">Tato smlouva nabývá účinnosti dnem jejího uveřejnění v registru smluv podle zákona o registru smluv a uzavírá se </w:t>
      </w:r>
      <w:r>
        <w:rPr>
          <w:rFonts w:eastAsia="Arial Unicode MS" w:cs="Arial Unicode MS"/>
          <w:b/>
          <w:bCs/>
        </w:rPr>
        <w:t>na dobu neurčitou</w:t>
      </w:r>
      <w:r>
        <w:rPr>
          <w:rFonts w:eastAsia="Arial Unicode MS" w:cs="Arial Unicode MS"/>
        </w:rPr>
        <w:t>.</w:t>
      </w:r>
    </w:p>
    <w:p w:rsidR="00AE0103" w:rsidRDefault="00AE0103">
      <w:pPr>
        <w:pStyle w:val="Odstavecseseznamem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 xml:space="preserve">Objednatel je oprávněn tuto smlouvu vypovědět písemnou výpovědí i bez udání důvodu, a to s tříměsíční výpovědní </w:t>
      </w:r>
      <w:r>
        <w:rPr>
          <w:rFonts w:eastAsia="Arial Unicode MS" w:cs="Arial Unicode MS"/>
          <w:lang w:val="pt-PT"/>
        </w:rPr>
        <w:t>lh</w:t>
      </w:r>
      <w:r>
        <w:rPr>
          <w:rFonts w:eastAsia="Arial Unicode MS" w:cs="Arial Unicode MS"/>
        </w:rPr>
        <w:t>ůtou, která počne běžet prvním dnem kalendářního měsí</w:t>
      </w:r>
      <w:r>
        <w:rPr>
          <w:rFonts w:eastAsia="Arial Unicode MS" w:cs="Arial Unicode MS"/>
          <w:lang w:val="fr-FR"/>
        </w:rPr>
        <w:t>ce n</w:t>
      </w:r>
      <w:r>
        <w:rPr>
          <w:rFonts w:eastAsia="Arial Unicode MS" w:cs="Arial Unicode MS"/>
        </w:rPr>
        <w:t>ásledujícího po kalendářním měsíci, ve kter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m byla tato výpověď doručena Poskytovateli. 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 xml:space="preserve">Poskytovatel není </w:t>
      </w:r>
      <w:r>
        <w:rPr>
          <w:rFonts w:eastAsia="Arial Unicode MS" w:cs="Arial Unicode MS"/>
          <w:lang w:val="it-IT"/>
        </w:rPr>
        <w:t>opr</w:t>
      </w:r>
      <w:r>
        <w:rPr>
          <w:rFonts w:eastAsia="Arial Unicode MS" w:cs="Arial Unicode MS"/>
        </w:rPr>
        <w:t>ávněn tuto smlouvu vypovědě</w:t>
      </w:r>
      <w:r>
        <w:rPr>
          <w:rFonts w:eastAsia="Arial Unicode MS" w:cs="Arial Unicode MS"/>
          <w:lang w:val="sv-SE"/>
        </w:rPr>
        <w:t>t, leda</w:t>
      </w:r>
      <w:r>
        <w:rPr>
          <w:rFonts w:eastAsia="Arial Unicode MS" w:cs="Arial Unicode MS"/>
        </w:rPr>
        <w:t>že je Objednatel v prodlení s uhrazením Ceny za servisní úkon nebo Ceny za opravu po dobu delší než 6 měsíců.</w:t>
      </w:r>
    </w:p>
    <w:p w:rsidR="00AE0103" w:rsidRDefault="00AE0103">
      <w:pPr>
        <w:pStyle w:val="Odstavecsmlouvy"/>
        <w:ind w:left="567"/>
        <w:rPr>
          <w:b/>
          <w:bCs/>
        </w:rPr>
      </w:pPr>
    </w:p>
    <w:p w:rsidR="00AE0103" w:rsidRDefault="00084763">
      <w:pPr>
        <w:pStyle w:val="Nadpis1"/>
        <w:numPr>
          <w:ilvl w:val="0"/>
          <w:numId w:val="2"/>
        </w:numPr>
      </w:pPr>
      <w:r>
        <w:t>Mlčenlivost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bookmarkStart w:id="15" w:name="_Ref505066411"/>
      <w:r>
        <w:rPr>
          <w:rFonts w:eastAsia="Arial Unicode MS" w:cs="Arial Unicode MS"/>
        </w:rPr>
        <w:t>Strany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jsou si vědomy toho, že v rámci plnění závazků z 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smlouvy:</w:t>
      </w:r>
      <w:bookmarkEnd w:id="15"/>
    </w:p>
    <w:p w:rsidR="00AE0103" w:rsidRDefault="00084763">
      <w:pPr>
        <w:pStyle w:val="Psmenoodstavce"/>
        <w:numPr>
          <w:ilvl w:val="2"/>
          <w:numId w:val="3"/>
        </w:numPr>
      </w:pPr>
      <w:r>
        <w:t>si mohou vzájemně vědomě nebo opomenutím poskytnout informace, kter</w:t>
      </w:r>
      <w:r>
        <w:rPr>
          <w:lang w:val="fr-FR"/>
        </w:rPr>
        <w:t xml:space="preserve">é </w:t>
      </w:r>
      <w:r>
        <w:t>budou poskytující stranou považovány za důvěrn</w:t>
      </w:r>
      <w:r>
        <w:rPr>
          <w:lang w:val="fr-FR"/>
        </w:rPr>
        <w:t xml:space="preserve">é </w:t>
      </w:r>
      <w:r>
        <w:t>(dále jen „</w:t>
      </w:r>
      <w:r>
        <w:rPr>
          <w:b/>
          <w:bCs/>
        </w:rPr>
        <w:t>Důvěrn</w:t>
      </w:r>
      <w:r>
        <w:rPr>
          <w:b/>
          <w:bCs/>
          <w:lang w:val="fr-FR"/>
        </w:rPr>
        <w:t xml:space="preserve">é </w:t>
      </w:r>
      <w:r>
        <w:rPr>
          <w:b/>
          <w:bCs/>
        </w:rPr>
        <w:t>informace</w:t>
      </w:r>
      <w:r>
        <w:rPr>
          <w:rtl/>
          <w:lang w:val="ar-SA"/>
        </w:rPr>
        <w:t>“</w:t>
      </w:r>
      <w:r>
        <w:rPr>
          <w:lang w:val="it-IT"/>
        </w:rPr>
        <w:t>);</w:t>
      </w:r>
    </w:p>
    <w:p w:rsidR="00AE0103" w:rsidRDefault="00084763">
      <w:pPr>
        <w:pStyle w:val="Psmenoodstavce"/>
        <w:numPr>
          <w:ilvl w:val="2"/>
          <w:numId w:val="3"/>
        </w:numPr>
      </w:pPr>
      <w:r>
        <w:t>mohou jejich zaměstnanci a osoby v obdobn</w:t>
      </w:r>
      <w:r>
        <w:rPr>
          <w:lang w:val="fr-FR"/>
        </w:rPr>
        <w:t>é</w:t>
      </w:r>
      <w:r>
        <w:t>m postavení, zejm</w:t>
      </w:r>
      <w:r>
        <w:rPr>
          <w:lang w:val="fr-FR"/>
        </w:rPr>
        <w:t>é</w:t>
      </w:r>
      <w:r>
        <w:t>na osoby jednající z jejich pověření</w:t>
      </w:r>
      <w:r>
        <w:rPr>
          <w:lang w:val="nl-NL"/>
        </w:rPr>
        <w:t>, z</w:t>
      </w:r>
      <w:r>
        <w:t>ískat vě</w:t>
      </w:r>
      <w:r>
        <w:rPr>
          <w:lang w:val="pt-PT"/>
        </w:rPr>
        <w:t xml:space="preserve">domou </w:t>
      </w:r>
      <w:r>
        <w:t>činností druh</w:t>
      </w:r>
      <w:r>
        <w:rPr>
          <w:lang w:val="fr-FR"/>
        </w:rPr>
        <w:t xml:space="preserve">é </w:t>
      </w:r>
      <w:r>
        <w:t>strany nebo i jejím opomenutím přístup k Důvěrným informacím druh</w:t>
      </w:r>
      <w:r>
        <w:rPr>
          <w:lang w:val="fr-FR"/>
        </w:rPr>
        <w:t xml:space="preserve">é </w:t>
      </w:r>
      <w:r>
        <w:t>strany.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bookmarkStart w:id="16" w:name="_Ref497484371"/>
      <w:r>
        <w:rPr>
          <w:rFonts w:eastAsia="Arial Unicode MS" w:cs="Arial Unicode MS"/>
        </w:rPr>
        <w:t>Za Důvěrn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informace se vždy považují:</w:t>
      </w:r>
    </w:p>
    <w:p w:rsidR="00AE0103" w:rsidRDefault="00084763">
      <w:pPr>
        <w:pStyle w:val="Psmenoodstavce"/>
        <w:numPr>
          <w:ilvl w:val="2"/>
          <w:numId w:val="3"/>
        </w:numPr>
      </w:pPr>
      <w:r>
        <w:t>vešker</w:t>
      </w:r>
      <w:r>
        <w:rPr>
          <w:lang w:val="fr-FR"/>
        </w:rPr>
        <w:t xml:space="preserve">é </w:t>
      </w:r>
      <w:r>
        <w:t xml:space="preserve">osobní údaje, jejichž </w:t>
      </w:r>
      <w:r>
        <w:rPr>
          <w:lang w:val="de-DE"/>
        </w:rPr>
        <w:t>spr</w:t>
      </w:r>
      <w:r>
        <w:t>ávcem nebo zpracovatelem je Objednatel (dále jen „</w:t>
      </w:r>
      <w:r>
        <w:rPr>
          <w:b/>
          <w:bCs/>
        </w:rPr>
        <w:t>Osobní údaje</w:t>
      </w:r>
      <w:r>
        <w:rPr>
          <w:rtl/>
          <w:lang w:val="ar-SA"/>
        </w:rPr>
        <w:t>“</w:t>
      </w:r>
      <w:r>
        <w:rPr>
          <w:lang w:val="it-IT"/>
        </w:rPr>
        <w:t>);</w:t>
      </w:r>
    </w:p>
    <w:p w:rsidR="00AE0103" w:rsidRDefault="00084763">
      <w:pPr>
        <w:pStyle w:val="Psmenoodstavce"/>
        <w:numPr>
          <w:ilvl w:val="2"/>
          <w:numId w:val="3"/>
        </w:numPr>
      </w:pPr>
      <w:r>
        <w:t>informace, kter</w:t>
      </w:r>
      <w:r>
        <w:rPr>
          <w:lang w:val="fr-FR"/>
        </w:rPr>
        <w:t xml:space="preserve">é </w:t>
      </w:r>
      <w:r>
        <w:t>jako důvěrn</w:t>
      </w:r>
      <w:r>
        <w:rPr>
          <w:lang w:val="fr-FR"/>
        </w:rPr>
        <w:t xml:space="preserve">é </w:t>
      </w:r>
      <w:r>
        <w:t>smluvní strana výslovně označí;</w:t>
      </w:r>
    </w:p>
    <w:p w:rsidR="00AE0103" w:rsidRDefault="00084763">
      <w:pPr>
        <w:pStyle w:val="Psmenoodstavce"/>
        <w:numPr>
          <w:ilvl w:val="2"/>
          <w:numId w:val="3"/>
        </w:numPr>
      </w:pPr>
      <w:r>
        <w:t>vešker</w:t>
      </w:r>
      <w:r>
        <w:rPr>
          <w:lang w:val="fr-FR"/>
        </w:rPr>
        <w:t xml:space="preserve">é </w:t>
      </w:r>
      <w:r>
        <w:t>informace související se zabezpečení</w:t>
      </w:r>
      <w:r>
        <w:rPr>
          <w:lang w:val="de-DE"/>
        </w:rPr>
        <w:t>m D</w:t>
      </w:r>
      <w:r>
        <w:t>ůvěrných informací;</w:t>
      </w:r>
    </w:p>
    <w:p w:rsidR="00AE0103" w:rsidRDefault="00084763">
      <w:pPr>
        <w:pStyle w:val="Psmenoodstavce"/>
        <w:numPr>
          <w:ilvl w:val="2"/>
          <w:numId w:val="3"/>
        </w:numPr>
      </w:pPr>
      <w:r>
        <w:lastRenderedPageBreak/>
        <w:t>vešker</w:t>
      </w:r>
      <w:r>
        <w:rPr>
          <w:lang w:val="fr-FR"/>
        </w:rPr>
        <w:t xml:space="preserve">é </w:t>
      </w:r>
      <w:r>
        <w:t xml:space="preserve">informace související s provozem a zabezpečením zdravotnických prostředků, Zařízení, přístrojů, počítačových programů </w:t>
      </w:r>
      <w:r>
        <w:rPr>
          <w:lang w:val="it-IT"/>
        </w:rPr>
        <w:t>a dal</w:t>
      </w:r>
      <w:r>
        <w:t>ších syst</w:t>
      </w:r>
      <w:r>
        <w:rPr>
          <w:lang w:val="fr-FR"/>
        </w:rPr>
        <w:t>é</w:t>
      </w:r>
      <w:r>
        <w:t>mů Objednatele zpracovávající</w:t>
      </w:r>
      <w:r>
        <w:rPr>
          <w:lang w:val="de-DE"/>
        </w:rPr>
        <w:t>ch D</w:t>
      </w:r>
      <w:r>
        <w:t>ůvěrn</w:t>
      </w:r>
      <w:r>
        <w:rPr>
          <w:lang w:val="fr-FR"/>
        </w:rPr>
        <w:t xml:space="preserve">é </w:t>
      </w:r>
      <w:r>
        <w:t>informace; a</w:t>
      </w:r>
    </w:p>
    <w:p w:rsidR="00AE0103" w:rsidRDefault="00084763">
      <w:pPr>
        <w:pStyle w:val="Psmenoodstavce"/>
        <w:numPr>
          <w:ilvl w:val="2"/>
          <w:numId w:val="3"/>
        </w:numPr>
      </w:pPr>
      <w:r>
        <w:t>vešker</w:t>
      </w:r>
      <w:r>
        <w:rPr>
          <w:lang w:val="fr-FR"/>
        </w:rPr>
        <w:t xml:space="preserve">é </w:t>
      </w:r>
      <w:r>
        <w:t>informace související s provozem a zabezpečením počítačový</w:t>
      </w:r>
      <w:r>
        <w:rPr>
          <w:lang w:val="de-DE"/>
        </w:rPr>
        <w:t>ch s</w:t>
      </w:r>
      <w:r>
        <w:t xml:space="preserve">ítí </w:t>
      </w:r>
      <w:r>
        <w:rPr>
          <w:lang w:val="it-IT"/>
        </w:rPr>
        <w:t>a informa</w:t>
      </w:r>
      <w:r>
        <w:t>ční a komunikační infrastruktury Objednatele.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Strana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smlouvy, která přijala Důvěrn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informace nebo kter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byly Důvěrn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informace z jak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hokoli důvodu zpřístupněny, je povinna s odbornou péčí zachovávat jejich důvěrnost a k ochraně jejich důvěrnosti vyvíjet alespoň takové úsilí, jako by se jednalo o její vlastní důvěrn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 xml:space="preserve">informace. 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bookmarkStart w:id="17" w:name="_Ref43804893"/>
      <w:r>
        <w:rPr>
          <w:rFonts w:eastAsia="Arial Unicode MS" w:cs="Arial Unicode MS"/>
        </w:rPr>
        <w:t xml:space="preserve">Smluvní strany se zavazují, že žádná </w:t>
      </w:r>
      <w:r>
        <w:rPr>
          <w:rFonts w:eastAsia="Arial Unicode MS" w:cs="Arial Unicode MS"/>
          <w:lang w:val="de-DE"/>
        </w:rPr>
        <w:t>z nich D</w:t>
      </w:r>
      <w:r>
        <w:rPr>
          <w:rFonts w:eastAsia="Arial Unicode MS" w:cs="Arial Unicode MS"/>
        </w:rPr>
        <w:t>ůvěrn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informace nezpřístupní třetí osobě, nezveřejní ani je neužije v rozporu s účelem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smlouvy, a to ani pro svůj vlastní prospěch. Za třetí osoby podle věty první se nepovažují zaměstnanci Objednatele. Za třetí osoby podle věty první se nepovažují ani osoby, kter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jsou Poskytovatelem pověřeny k poskytování plnění dle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smlouvy. Poskytovatel je však povinen tyto osoby zavázat k mlčenlivosti, zajišťování bezpečnosti informací a ochraně osobní</w:t>
      </w:r>
      <w:r>
        <w:rPr>
          <w:rFonts w:eastAsia="Arial Unicode MS" w:cs="Arial Unicode MS"/>
          <w:lang w:val="de-DE"/>
        </w:rPr>
        <w:t xml:space="preserve">ch </w:t>
      </w:r>
      <w:r>
        <w:rPr>
          <w:rFonts w:eastAsia="Arial Unicode MS" w:cs="Arial Unicode MS"/>
        </w:rPr>
        <w:t>údajů ve stejn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m rozsahu a za stejných podmínek, jako je k tomu sám zavázán podle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smlouvy. Poskytovatel je na písemnou výzvu Objednatele povinen Objednateli písemně prokázat existenci právního vztahu se třetí osobou splňujícího podmínky věty předchozí, a to do 10 pracovních dnů od doručení takov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písemn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výzvy.</w:t>
      </w:r>
      <w:bookmarkEnd w:id="17"/>
      <w:bookmarkEnd w:id="16"/>
    </w:p>
    <w:p w:rsidR="00AE0103" w:rsidRDefault="00AE0103">
      <w:pPr>
        <w:pStyle w:val="Psmenoodstavce"/>
        <w:ind w:left="1134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Strany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se zavazují ve vztahu k 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to smlouvě </w:t>
      </w:r>
      <w:r>
        <w:rPr>
          <w:rFonts w:eastAsia="Arial Unicode MS" w:cs="Arial Unicode MS"/>
          <w:lang w:val="fr-FR"/>
        </w:rPr>
        <w:t>pou</w:t>
      </w:r>
      <w:r>
        <w:rPr>
          <w:rFonts w:eastAsia="Arial Unicode MS" w:cs="Arial Unicode MS"/>
        </w:rPr>
        <w:t>č</w:t>
      </w:r>
      <w:r>
        <w:rPr>
          <w:rFonts w:eastAsia="Arial Unicode MS" w:cs="Arial Unicode MS"/>
          <w:lang w:val="de-DE"/>
        </w:rPr>
        <w:t>it ve</w:t>
      </w:r>
      <w:r>
        <w:rPr>
          <w:rFonts w:eastAsia="Arial Unicode MS" w:cs="Arial Unicode MS"/>
        </w:rPr>
        <w:t>šker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osoby, kter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se na jejich straně podílejí nebo budou podílet na plnění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smlouvy, o povinnosti zachovávat mlčenlivost a chránit Důvěrn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informace podle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to dohody a právních předpisů. 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Žádným ustanovením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nejsou dotčeny povinnosti Objednatele vyplývající z právních předpisů, zejm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na ze zákona č. 106/1999 Sb., o svobodn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m přístupu k informacím, ve znění pozdějších předpisů, a ze zákona č. 340/2015 Sb., o registru smluv, ve znění pozdějších předpisů.</w:t>
      </w:r>
    </w:p>
    <w:p w:rsidR="00AE0103" w:rsidRDefault="00AE0103">
      <w:pPr>
        <w:pStyle w:val="Odstavecsmlouvy"/>
      </w:pPr>
    </w:p>
    <w:p w:rsidR="00AE0103" w:rsidRDefault="00084763">
      <w:pPr>
        <w:pStyle w:val="Nadpis1"/>
        <w:numPr>
          <w:ilvl w:val="0"/>
          <w:numId w:val="2"/>
        </w:numPr>
      </w:pPr>
      <w:bookmarkStart w:id="18" w:name="_Ref529435017"/>
      <w:r>
        <w:t>Ochrana osobní</w:t>
      </w:r>
      <w:r>
        <w:rPr>
          <w:lang w:val="de-DE"/>
        </w:rPr>
        <w:t xml:space="preserve">ch </w:t>
      </w:r>
      <w:r>
        <w:t>údajů</w:t>
      </w:r>
      <w:bookmarkEnd w:id="18"/>
      <w:r>
        <w:t xml:space="preserve"> a bezpečnost informací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bookmarkStart w:id="19" w:name="_Ref529435327"/>
      <w:r>
        <w:rPr>
          <w:rFonts w:eastAsia="Arial Unicode MS" w:cs="Arial Unicode MS"/>
        </w:rPr>
        <w:t>P</w:t>
      </w:r>
      <w:bookmarkStart w:id="20" w:name="_Ref534723972"/>
      <w:bookmarkEnd w:id="19"/>
      <w:r>
        <w:rPr>
          <w:rFonts w:eastAsia="Arial Unicode MS" w:cs="Arial Unicode MS"/>
        </w:rPr>
        <w:t>oskytovatel se v souvislosti s povinnostmi Objednatele, kter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vyplývají z nařízení Evropsk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parlamentu a Rady (EU) ze dne 27. dubna 2016, o ochraně fyzických osob v souvislosti se zpracováním osobní</w:t>
      </w:r>
      <w:r>
        <w:rPr>
          <w:rFonts w:eastAsia="Arial Unicode MS" w:cs="Arial Unicode MS"/>
          <w:lang w:val="de-DE"/>
        </w:rPr>
        <w:t xml:space="preserve">ch </w:t>
      </w:r>
      <w:r>
        <w:rPr>
          <w:rFonts w:eastAsia="Arial Unicode MS" w:cs="Arial Unicode MS"/>
        </w:rPr>
        <w:t>údajů a o voln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m pohybu těchto údajů a o zrušení směrnice 95/46/ES (obecn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nařízení o ochraně osobní</w:t>
      </w:r>
      <w:r>
        <w:rPr>
          <w:rFonts w:eastAsia="Arial Unicode MS" w:cs="Arial Unicode MS"/>
          <w:lang w:val="de-DE"/>
        </w:rPr>
        <w:t xml:space="preserve">ch </w:t>
      </w:r>
      <w:r>
        <w:rPr>
          <w:rFonts w:eastAsia="Arial Unicode MS" w:cs="Arial Unicode MS"/>
        </w:rPr>
        <w:t xml:space="preserve">údajů), včetně </w:t>
      </w:r>
      <w:r>
        <w:rPr>
          <w:rFonts w:eastAsia="Arial Unicode MS" w:cs="Arial Unicode MS"/>
          <w:lang w:val="pt-PT"/>
        </w:rPr>
        <w:t>adapta</w:t>
      </w:r>
      <w:r>
        <w:rPr>
          <w:rFonts w:eastAsia="Arial Unicode MS" w:cs="Arial Unicode MS"/>
        </w:rPr>
        <w:t>čních právních předpisů tohoto nařízení (dále souhrnně jen „</w:t>
      </w:r>
      <w:r>
        <w:rPr>
          <w:rFonts w:eastAsia="Arial Unicode MS" w:cs="Arial Unicode MS"/>
          <w:b/>
          <w:bCs/>
          <w:lang w:val="de-DE"/>
        </w:rPr>
        <w:t>GDPR</w:t>
      </w:r>
      <w:r>
        <w:rPr>
          <w:rFonts w:eastAsia="Arial Unicode MS" w:cs="Arial Unicode MS"/>
          <w:rtl/>
          <w:lang w:val="ar-SA"/>
        </w:rPr>
        <w:t>“</w:t>
      </w:r>
      <w:r>
        <w:rPr>
          <w:rFonts w:eastAsia="Arial Unicode MS" w:cs="Arial Unicode MS"/>
        </w:rPr>
        <w:t xml:space="preserve">), zavazuje zpracovávat Osobní údaje výhradně na základě pokynů Objednatele a výhradně </w:t>
      </w:r>
      <w:r>
        <w:rPr>
          <w:rFonts w:eastAsia="Arial Unicode MS" w:cs="Arial Unicode MS"/>
          <w:lang w:val="it-IT"/>
        </w:rPr>
        <w:t xml:space="preserve">za </w:t>
      </w:r>
      <w:r>
        <w:rPr>
          <w:rFonts w:eastAsia="Arial Unicode MS" w:cs="Arial Unicode MS"/>
        </w:rPr>
        <w:t>účelem plnění povinností vyplývající</w:t>
      </w:r>
      <w:r>
        <w:rPr>
          <w:rFonts w:eastAsia="Arial Unicode MS" w:cs="Arial Unicode MS"/>
          <w:lang w:val="de-DE"/>
        </w:rPr>
        <w:t>ch z</w:t>
      </w:r>
      <w:r>
        <w:rPr>
          <w:rFonts w:eastAsia="Arial Unicode MS" w:cs="Arial Unicode MS"/>
        </w:rPr>
        <w:t> 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</w:t>
      </w:r>
      <w:bookmarkEnd w:id="20"/>
      <w:r>
        <w:rPr>
          <w:rFonts w:eastAsia="Arial Unicode MS" w:cs="Arial Unicode MS"/>
        </w:rPr>
        <w:t xml:space="preserve">. 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bookmarkStart w:id="21" w:name="_Ref529439652"/>
      <w:r>
        <w:rPr>
          <w:rFonts w:eastAsia="Arial Unicode MS" w:cs="Arial Unicode MS"/>
        </w:rPr>
        <w:t>V případě události s dopadem na bezpečnost Zařízení, bezpečnost Osobní</w:t>
      </w:r>
      <w:r>
        <w:rPr>
          <w:rFonts w:eastAsia="Arial Unicode MS" w:cs="Arial Unicode MS"/>
          <w:lang w:val="de-DE"/>
        </w:rPr>
        <w:t xml:space="preserve">ch </w:t>
      </w:r>
      <w:r>
        <w:rPr>
          <w:rFonts w:eastAsia="Arial Unicode MS" w:cs="Arial Unicode MS"/>
        </w:rPr>
        <w:t>údajů nebo bezpečnost informací v Zařízení je Poskytovatel povinen předat Objednateli bez zbytečn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odkladu, nejpozději však do 12 hodin od okamžiku, kdy Poskytovatel takovou udá</w:t>
      </w:r>
      <w:r>
        <w:rPr>
          <w:rFonts w:eastAsia="Arial Unicode MS" w:cs="Arial Unicode MS"/>
          <w:lang w:val="en-US"/>
        </w:rPr>
        <w:t>lost p</w:t>
      </w:r>
      <w:r>
        <w:rPr>
          <w:rFonts w:eastAsia="Arial Unicode MS" w:cs="Arial Unicode MS"/>
        </w:rPr>
        <w:t>ři poskytování plnění dle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měl nebo mohl zjistit, vešker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Poskytovateli dostupn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informace o takov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bezpečnostní události.</w:t>
      </w:r>
      <w:bookmarkEnd w:id="21"/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Poskytovatel je povinen při poskytování plnění podle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to smlouvy dodržovat zásady bezpečnosti informací </w:t>
      </w:r>
      <w:r>
        <w:rPr>
          <w:rFonts w:eastAsia="Arial Unicode MS" w:cs="Arial Unicode MS"/>
          <w:lang w:val="nl-NL"/>
        </w:rPr>
        <w:t>a dat v</w:t>
      </w:r>
      <w:r>
        <w:rPr>
          <w:rFonts w:eastAsia="Arial Unicode MS" w:cs="Arial Unicode MS"/>
        </w:rPr>
        <w:t>četně osobní</w:t>
      </w:r>
      <w:r>
        <w:rPr>
          <w:rFonts w:eastAsia="Arial Unicode MS" w:cs="Arial Unicode MS"/>
          <w:lang w:val="de-DE"/>
        </w:rPr>
        <w:t xml:space="preserve">ch </w:t>
      </w:r>
      <w:r>
        <w:rPr>
          <w:rFonts w:eastAsia="Arial Unicode MS" w:cs="Arial Unicode MS"/>
        </w:rPr>
        <w:t>údajů (dále v tomto odstavci jen „</w:t>
      </w:r>
      <w:r>
        <w:rPr>
          <w:rFonts w:eastAsia="Arial Unicode MS" w:cs="Arial Unicode MS"/>
          <w:b/>
          <w:bCs/>
        </w:rPr>
        <w:t>bezpečnost informací</w:t>
      </w:r>
      <w:r>
        <w:rPr>
          <w:rFonts w:eastAsia="Arial Unicode MS" w:cs="Arial Unicode MS"/>
          <w:rtl/>
          <w:lang w:val="ar-SA"/>
        </w:rPr>
        <w:t>“</w:t>
      </w:r>
      <w:r>
        <w:rPr>
          <w:rFonts w:eastAsia="Arial Unicode MS" w:cs="Arial Unicode MS"/>
        </w:rPr>
        <w:t>), jakož i zásady ochrany osobní</w:t>
      </w:r>
      <w:r>
        <w:rPr>
          <w:rFonts w:eastAsia="Arial Unicode MS" w:cs="Arial Unicode MS"/>
          <w:lang w:val="de-DE"/>
        </w:rPr>
        <w:t xml:space="preserve">ch </w:t>
      </w:r>
      <w:r>
        <w:rPr>
          <w:rFonts w:eastAsia="Arial Unicode MS" w:cs="Arial Unicode MS"/>
        </w:rPr>
        <w:t>údajů stanovený</w:t>
      </w:r>
      <w:r>
        <w:rPr>
          <w:rFonts w:eastAsia="Arial Unicode MS" w:cs="Arial Unicode MS"/>
          <w:lang w:val="de-DE"/>
        </w:rPr>
        <w:t>ch GDPR, p</w:t>
      </w:r>
      <w:r>
        <w:rPr>
          <w:rFonts w:eastAsia="Arial Unicode MS" w:cs="Arial Unicode MS"/>
        </w:rPr>
        <w:t>řičemž bezpečností informací se rozumí zajišťování důvěrnosti, integrity a dostupnosti informací, kter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jsou uchovávány, vytvářeny nebo zpracovávány v Zařízení.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Poskytovatel je povinen poskytovat Objednateli v souvislosti s poskytováním plnění dle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součinnost k zavádění, provádění</w:t>
      </w:r>
      <w:r>
        <w:rPr>
          <w:rFonts w:eastAsia="Arial Unicode MS" w:cs="Arial Unicode MS"/>
          <w:lang w:val="pt-PT"/>
        </w:rPr>
        <w:t>, revidov</w:t>
      </w:r>
      <w:r>
        <w:rPr>
          <w:rFonts w:eastAsia="Arial Unicode MS" w:cs="Arial Unicode MS"/>
        </w:rPr>
        <w:t>ání a aktualizaci technických a organizačních opatření týkajících se Zařízení a stanovených Objednatelem za účelem souladu zpracovávání osobní</w:t>
      </w:r>
      <w:r>
        <w:rPr>
          <w:rFonts w:eastAsia="Arial Unicode MS" w:cs="Arial Unicode MS"/>
          <w:lang w:val="de-DE"/>
        </w:rPr>
        <w:t xml:space="preserve">ch </w:t>
      </w:r>
      <w:r>
        <w:rPr>
          <w:rFonts w:eastAsia="Arial Unicode MS" w:cs="Arial Unicode MS"/>
        </w:rPr>
        <w:t>údajů s GDPR. Jestliže vznikne v souvislosti s povinnostmi podle tohoto odstavce potřeba uzavřít dodatek k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smlouvě nebo zvláštní smlouvu, zavazuje se Poskytovatel poskytnout Objednateli veškerou součinnost nezbytnou k formulaci obsahu takov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ho dodatku, resp. </w:t>
      </w:r>
      <w:r>
        <w:rPr>
          <w:rFonts w:eastAsia="Arial Unicode MS" w:cs="Arial Unicode MS"/>
        </w:rPr>
        <w:lastRenderedPageBreak/>
        <w:t>smlouvy, a k uzavření takov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dodatku, resp. smlouvy v souladu se zákonem č. 134/2016 Sb., o zadávání veřejných zakázek, v platn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m znění (dále jen „</w:t>
      </w:r>
      <w:r>
        <w:rPr>
          <w:rFonts w:eastAsia="Arial Unicode MS" w:cs="Arial Unicode MS"/>
          <w:b/>
          <w:bCs/>
        </w:rPr>
        <w:t>ZZVZ</w:t>
      </w:r>
      <w:r>
        <w:rPr>
          <w:rFonts w:eastAsia="Arial Unicode MS" w:cs="Arial Unicode MS"/>
          <w:rtl/>
          <w:lang w:val="ar-SA"/>
        </w:rPr>
        <w:t>“</w:t>
      </w:r>
      <w:r>
        <w:rPr>
          <w:rFonts w:eastAsia="Arial Unicode MS" w:cs="Arial Unicode MS"/>
          <w:lang w:val="it-IT"/>
        </w:rPr>
        <w:t>), a dal</w:t>
      </w:r>
      <w:r>
        <w:rPr>
          <w:rFonts w:eastAsia="Arial Unicode MS" w:cs="Arial Unicode MS"/>
        </w:rPr>
        <w:t>šími právní</w:t>
      </w:r>
      <w:r>
        <w:rPr>
          <w:rFonts w:eastAsia="Arial Unicode MS" w:cs="Arial Unicode MS"/>
          <w:lang w:val="it-IT"/>
        </w:rPr>
        <w:t>mi p</w:t>
      </w:r>
      <w:r>
        <w:rPr>
          <w:rFonts w:eastAsia="Arial Unicode MS" w:cs="Arial Unicode MS"/>
        </w:rPr>
        <w:t>ředpisy.</w:t>
      </w:r>
    </w:p>
    <w:p w:rsidR="00AE0103" w:rsidRDefault="00AE0103">
      <w:pPr>
        <w:jc w:val="center"/>
        <w:rPr>
          <w:b/>
          <w:bCs/>
        </w:rPr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 xml:space="preserve">Poskytovatel bere na vědomí, že Objednatel je poskytovatelem základní </w:t>
      </w:r>
      <w:r>
        <w:rPr>
          <w:rFonts w:eastAsia="Arial Unicode MS" w:cs="Arial Unicode MS"/>
          <w:lang w:val="da-DK"/>
        </w:rPr>
        <w:t>slu</w:t>
      </w:r>
      <w:r>
        <w:rPr>
          <w:rFonts w:eastAsia="Arial Unicode MS" w:cs="Arial Unicode MS"/>
        </w:rPr>
        <w:t>žby dle zákona č. 181/2014 Sb., o kybernetick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bezpečnosti, ve znění pozdějších předpisů (dále jen „</w:t>
      </w:r>
      <w:r>
        <w:rPr>
          <w:rFonts w:eastAsia="Arial Unicode MS" w:cs="Arial Unicode MS"/>
          <w:b/>
          <w:bCs/>
          <w:lang w:val="en-US"/>
        </w:rPr>
        <w:t>ZKB</w:t>
      </w:r>
      <w:r>
        <w:rPr>
          <w:rFonts w:eastAsia="Arial Unicode MS" w:cs="Arial Unicode MS"/>
          <w:rtl/>
          <w:lang w:val="ar-SA"/>
        </w:rPr>
        <w:t>“</w:t>
      </w:r>
      <w:r>
        <w:rPr>
          <w:rFonts w:eastAsia="Arial Unicode MS" w:cs="Arial Unicode MS"/>
          <w:lang w:val="pt-PT"/>
        </w:rPr>
        <w:t xml:space="preserve">), a </w:t>
      </w:r>
      <w:r>
        <w:rPr>
          <w:rFonts w:eastAsia="Arial Unicode MS" w:cs="Arial Unicode MS"/>
        </w:rPr>
        <w:t>že Důvěrn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 xml:space="preserve">informace mohou souviset s poskytováním základní </w:t>
      </w:r>
      <w:r>
        <w:rPr>
          <w:rFonts w:eastAsia="Arial Unicode MS" w:cs="Arial Unicode MS"/>
          <w:lang w:val="da-DK"/>
        </w:rPr>
        <w:t>slu</w:t>
      </w:r>
      <w:r>
        <w:rPr>
          <w:rFonts w:eastAsia="Arial Unicode MS" w:cs="Arial Unicode MS"/>
        </w:rPr>
        <w:t>žby. Jestliže ve vztahu k plněním podle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vznikne v souvislosti se zavedení</w:t>
      </w:r>
      <w:r>
        <w:rPr>
          <w:rFonts w:eastAsia="Arial Unicode MS" w:cs="Arial Unicode MS"/>
          <w:lang w:val="pt-PT"/>
        </w:rPr>
        <w:t>m a prov</w:t>
      </w:r>
      <w:r>
        <w:rPr>
          <w:rFonts w:eastAsia="Arial Unicode MS" w:cs="Arial Unicode MS"/>
        </w:rPr>
        <w:t>áděním bezpečnostních opatření podle ZKB a jeho prováděcích předpisů potřeba uzavřít dodatek k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smlouvě nebo zvláštní smlouvu, zavazuje se Poskytovatel poskytnout Objednateli veškerou součinnost nezbytnou k formulaci obsahu takov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dodatku, resp. smlouvy. Poskytovatel se pro tento případ rovněž zavazuje poskytnout součinnost směřující k uzavření takov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dodatku, resp. smlouvy v souladu se ZZVZ a další</w:t>
      </w:r>
      <w:r>
        <w:rPr>
          <w:rFonts w:eastAsia="Arial Unicode MS" w:cs="Arial Unicode MS"/>
          <w:lang w:val="it-IT"/>
        </w:rPr>
        <w:t>mi p</w:t>
      </w:r>
      <w:r>
        <w:rPr>
          <w:rFonts w:eastAsia="Arial Unicode MS" w:cs="Arial Unicode MS"/>
        </w:rPr>
        <w:t>ředpisy, resp. ke své účasti v pří</w:t>
      </w:r>
      <w:r>
        <w:rPr>
          <w:rFonts w:eastAsia="Arial Unicode MS" w:cs="Arial Unicode MS"/>
          <w:lang w:val="da-DK"/>
        </w:rPr>
        <w:t>slu</w:t>
      </w:r>
      <w:r>
        <w:rPr>
          <w:rFonts w:eastAsia="Arial Unicode MS" w:cs="Arial Unicode MS"/>
        </w:rPr>
        <w:t>šn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m zadávacím řízení </w:t>
      </w:r>
      <w:r>
        <w:rPr>
          <w:rFonts w:eastAsia="Arial Unicode MS" w:cs="Arial Unicode MS"/>
          <w:lang w:val="de-DE"/>
        </w:rPr>
        <w:t>zah</w:t>
      </w:r>
      <w:r>
        <w:rPr>
          <w:rFonts w:eastAsia="Arial Unicode MS" w:cs="Arial Unicode MS"/>
        </w:rPr>
        <w:t>ájen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m Objednatelem.</w:t>
      </w:r>
    </w:p>
    <w:p w:rsidR="00AE0103" w:rsidRDefault="00AE0103">
      <w:pPr>
        <w:pStyle w:val="Odstavecsmlouvy"/>
      </w:pPr>
    </w:p>
    <w:p w:rsidR="00AE0103" w:rsidRDefault="00084763">
      <w:pPr>
        <w:pStyle w:val="Nadpis1"/>
        <w:numPr>
          <w:ilvl w:val="0"/>
          <w:numId w:val="2"/>
        </w:numPr>
      </w:pPr>
      <w:r>
        <w:t xml:space="preserve">Sankce </w:t>
      </w:r>
    </w:p>
    <w:p w:rsidR="00AE0103" w:rsidRDefault="00AE0103">
      <w:pPr>
        <w:rPr>
          <w:rFonts w:ascii="Arial" w:eastAsia="Arial" w:hAnsi="Arial" w:cs="Arial"/>
          <w:b/>
          <w:bCs/>
          <w:sz w:val="22"/>
          <w:szCs w:val="22"/>
        </w:rPr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  <w:lang w:val="it-IT"/>
        </w:rPr>
        <w:t>Pro p</w:t>
      </w:r>
      <w:r>
        <w:rPr>
          <w:rFonts w:eastAsia="Arial Unicode MS" w:cs="Arial Unicode MS"/>
        </w:rPr>
        <w:t>řípad prodlení Poskytovatele se </w:t>
      </w:r>
      <w:r>
        <w:rPr>
          <w:rFonts w:eastAsia="Arial Unicode MS" w:cs="Arial Unicode MS"/>
          <w:lang w:val="de-DE"/>
        </w:rPr>
        <w:t>zah</w:t>
      </w:r>
      <w:r>
        <w:rPr>
          <w:rFonts w:eastAsia="Arial Unicode MS" w:cs="Arial Unicode MS"/>
        </w:rPr>
        <w:t xml:space="preserve">ájením plnění Objednávky, je Poskytovatel povinen zaplatit Objednateli smluvní pokutu ve výši 500,- Kč (slovy pětset korunčeských), a to za každý takový případ a za každý započatý kalendářní den prodlení. 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  <w:lang w:val="it-IT"/>
        </w:rPr>
        <w:t>Pro p</w:t>
      </w:r>
      <w:r>
        <w:rPr>
          <w:rFonts w:eastAsia="Arial Unicode MS" w:cs="Arial Unicode MS"/>
        </w:rPr>
        <w:t xml:space="preserve">řípad prodlení Poskytovatele se splněním Objednávky, je Poskytovatel povinen zaplatit Objednateli smluvní pokutu ve výši 500,- Kč (slovy pětset korunčeských), a to za každý takový případ a za každý započatý kalendářní den prodlení. 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  <w:lang w:val="it-IT"/>
        </w:rPr>
        <w:t>Pro p</w:t>
      </w:r>
      <w:r>
        <w:rPr>
          <w:rFonts w:eastAsia="Arial Unicode MS" w:cs="Arial Unicode MS"/>
        </w:rPr>
        <w:t>řípad prodlení Poskytovatele s provedení</w:t>
      </w:r>
      <w:r>
        <w:rPr>
          <w:rFonts w:eastAsia="Arial Unicode MS" w:cs="Arial Unicode MS"/>
          <w:lang w:val="sv-SE"/>
        </w:rPr>
        <w:t>m servisn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  <w:lang w:val="de-DE"/>
        </w:rPr>
        <w:t xml:space="preserve">ch </w:t>
      </w:r>
      <w:r>
        <w:rPr>
          <w:rFonts w:eastAsia="Arial Unicode MS" w:cs="Arial Unicode MS"/>
        </w:rPr>
        <w:t>úkonů, kter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 xml:space="preserve">je Poskytovatel povinen provádět dle odst. </w:t>
      </w:r>
      <w:hyperlink w:anchor="Ref489160821" w:history="1">
        <w:r>
          <w:rPr>
            <w:rFonts w:eastAsia="Arial Unicode MS" w:cs="Arial Unicode MS"/>
          </w:rPr>
          <w:t>II.5</w:t>
        </w:r>
      </w:hyperlink>
      <w:r>
        <w:rPr>
          <w:rFonts w:eastAsia="Arial Unicode MS" w:cs="Arial Unicode MS"/>
        </w:rPr>
        <w:t xml:space="preserve"> věty první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to smlouvy i bez vyzvání, je Poskytovatel povinen zaplatit Objednateli smluvní pokutu ve výši 1000,- Kč (slovy jedentisíc korunčeských), a to za každý takový případ a za každý započatý den kalendářní prodlení. 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  <w:lang w:val="it-IT"/>
        </w:rPr>
        <w:t>Pro p</w:t>
      </w:r>
      <w:r>
        <w:rPr>
          <w:rFonts w:eastAsia="Arial Unicode MS" w:cs="Arial Unicode MS"/>
        </w:rPr>
        <w:t xml:space="preserve">řípad prodlení Poskytovatele se zasláním informace dle odst. </w:t>
      </w:r>
      <w:hyperlink w:anchor="Ref486441001" w:history="1">
        <w:r>
          <w:rPr>
            <w:rFonts w:eastAsia="Arial Unicode MS" w:cs="Arial Unicode MS"/>
          </w:rPr>
          <w:t>IV.2</w:t>
        </w:r>
      </w:hyperlink>
      <w:r>
        <w:rPr>
          <w:rFonts w:eastAsia="Arial Unicode MS" w:cs="Arial Unicode MS"/>
        </w:rPr>
        <w:t xml:space="preserve">, je Poskytovatel povinen zaplatit Objednateli smluvní pokutu ve výši 1000,- Kč (slovy jedentisíc korunčeských), a to za každý takový případ a za každý započatý pracovní den prodlení. 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  <w:lang w:val="it-IT"/>
        </w:rPr>
        <w:t>Pro p</w:t>
      </w:r>
      <w:r>
        <w:rPr>
          <w:rFonts w:eastAsia="Arial Unicode MS" w:cs="Arial Unicode MS"/>
        </w:rPr>
        <w:t xml:space="preserve">řípad prodlení Poskytovatele se zasláním protokolu dle odst. </w:t>
      </w:r>
      <w:hyperlink w:anchor="Ref486497482" w:history="1">
        <w:r>
          <w:rPr>
            <w:rFonts w:eastAsia="Arial Unicode MS" w:cs="Arial Unicode MS"/>
          </w:rPr>
          <w:t>IV.7</w:t>
        </w:r>
      </w:hyperlink>
      <w:r>
        <w:rPr>
          <w:rFonts w:eastAsia="Arial Unicode MS" w:cs="Arial Unicode MS"/>
        </w:rPr>
        <w:t xml:space="preserve">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to smlouvy, je Poskytovatel povinen zaplatit Objednateli smluvní pokutu ve výši 500,- Kč (slovy pětset korunčeských), a to za každý takový případ a za každý započatý kalendářní den prodlení. 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  <w:lang w:val="es-ES_tradnl"/>
        </w:rPr>
        <w:t>Poru</w:t>
      </w:r>
      <w:r>
        <w:rPr>
          <w:rFonts w:eastAsia="Arial Unicode MS" w:cs="Arial Unicode MS"/>
        </w:rPr>
        <w:t>ší-li některá smluvní strana povinnosti vyplývající z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dohody ohledně ochrany Důvěrných informací, je povinna zaplatit druh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smluvní straně smluvní pokutu ve výš</w:t>
      </w:r>
      <w:r>
        <w:rPr>
          <w:rFonts w:eastAsia="Arial Unicode MS" w:cs="Arial Unicode MS"/>
          <w:lang w:val="it-IT"/>
        </w:rPr>
        <w:t>i 50</w:t>
      </w:r>
      <w:r>
        <w:rPr>
          <w:rFonts w:eastAsia="Arial Unicode MS" w:cs="Arial Unicode MS"/>
        </w:rPr>
        <w:t> 000, Kč (slovy: padesáttisíc korun českých) za každ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takov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porušení povinnosti.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V případě, že Poskytovatel bude zpracovávat Osobní údaje v rozporu s touto smlouvou, je povinen zaplatit Objednateli smluvní pokutu ve výš</w:t>
      </w:r>
      <w:r>
        <w:rPr>
          <w:rFonts w:eastAsia="Arial Unicode MS" w:cs="Arial Unicode MS"/>
          <w:lang w:val="it-IT"/>
        </w:rPr>
        <w:t>i 50</w:t>
      </w:r>
      <w:r>
        <w:rPr>
          <w:rFonts w:eastAsia="Arial Unicode MS" w:cs="Arial Unicode MS"/>
        </w:rPr>
        <w:t> 000, Kč (slovy: padesáttisíc korun českých) za každ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takov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porušení povinnosti.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 xml:space="preserve">V případě, že bude Poskytovatel v prodlení s předáním informací dle odst. </w:t>
      </w:r>
      <w:hyperlink w:anchor="Ref438048931" w:history="1">
        <w:r>
          <w:rPr>
            <w:rFonts w:eastAsia="Arial Unicode MS" w:cs="Arial Unicode MS"/>
          </w:rPr>
          <w:t>VIII.4</w:t>
        </w:r>
      </w:hyperlink>
      <w:r>
        <w:rPr>
          <w:rFonts w:eastAsia="Arial Unicode MS" w:cs="Arial Unicode MS"/>
        </w:rPr>
        <w:t xml:space="preserve">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smlouvy, je povinen uhradit Objednateli smluvní pokutu ve výši 1000,- Kč (slovy: jedentisíc korun českých), a to za každý takový případ a za každý i započatý pracovní den prodlení.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 xml:space="preserve">V případě, že bude Poskytovatel v prodlení s předáním informací dle odst. </w:t>
      </w:r>
      <w:hyperlink w:anchor="Ref5294396521" w:history="1">
        <w:r>
          <w:rPr>
            <w:rFonts w:eastAsia="Arial Unicode MS" w:cs="Arial Unicode MS"/>
          </w:rPr>
          <w:t>IX.2</w:t>
        </w:r>
      </w:hyperlink>
      <w:r>
        <w:rPr>
          <w:rFonts w:eastAsia="Arial Unicode MS" w:cs="Arial Unicode MS"/>
        </w:rPr>
        <w:t xml:space="preserve">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smlouvy, je povinen uhradit Objednateli smluvní pokutu ve výši 500,- Kč (slovy: pětset korun českých), a to za každý takový případ a za každou i započatou hodinu prodlení.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Splatnost smluvních pokut je 21 dnů od doručení výzvy k jejich uhrazení.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Objednatel je oprávněn vedle nároků z vad poskytnutých služeb a dodaný</w:t>
      </w:r>
      <w:r>
        <w:rPr>
          <w:rFonts w:eastAsia="Arial Unicode MS" w:cs="Arial Unicode MS"/>
          <w:lang w:val="de-DE"/>
        </w:rPr>
        <w:t>ch n</w:t>
      </w:r>
      <w:r>
        <w:rPr>
          <w:rFonts w:eastAsia="Arial Unicode MS" w:cs="Arial Unicode MS"/>
        </w:rPr>
        <w:t>áhradní</w:t>
      </w:r>
      <w:r>
        <w:rPr>
          <w:rFonts w:eastAsia="Arial Unicode MS" w:cs="Arial Unicode MS"/>
          <w:lang w:val="de-DE"/>
        </w:rPr>
        <w:t>ch d</w:t>
      </w:r>
      <w:r>
        <w:rPr>
          <w:rFonts w:eastAsia="Arial Unicode MS" w:cs="Arial Unicode MS"/>
        </w:rPr>
        <w:t>ílů uplatňovat i jak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koliv jin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nároky související s poskytnutými servisními službami a jinými činnostmi nebo s dodanými náhradní</w:t>
      </w:r>
      <w:r>
        <w:rPr>
          <w:rFonts w:eastAsia="Arial Unicode MS" w:cs="Arial Unicode MS"/>
          <w:lang w:val="it-IT"/>
        </w:rPr>
        <w:t>mi d</w:t>
      </w:r>
      <w:r>
        <w:rPr>
          <w:rFonts w:eastAsia="Arial Unicode MS" w:cs="Arial Unicode MS"/>
        </w:rPr>
        <w:t>íly (např. nárok na náhradu škody).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Uplatněná či již uhrazená smluvní pokuta nemá vliv na uplatnění nároku Objednatele na náhradu škody, kterou lze vymáhat samostatně vedle smluvní pokuty v cel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m rozsahu, tj. částka smluvní pokuty se do výše náhrady škody nezapočítává. Zaplacením smluvní pokuty není </w:t>
      </w:r>
      <w:r>
        <w:rPr>
          <w:rFonts w:eastAsia="Arial Unicode MS" w:cs="Arial Unicode MS"/>
          <w:lang w:val="it-IT"/>
        </w:rPr>
        <w:t>dot</w:t>
      </w:r>
      <w:r>
        <w:rPr>
          <w:rFonts w:eastAsia="Arial Unicode MS" w:cs="Arial Unicode MS"/>
        </w:rPr>
        <w:t>čena povinnost Poskytovatele splnit závazky vyplývající z 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smlouvy.</w:t>
      </w:r>
    </w:p>
    <w:p w:rsidR="00AE0103" w:rsidRDefault="00AE0103">
      <w:pPr>
        <w:pStyle w:val="Zkladntext3"/>
        <w:ind w:left="709"/>
        <w:rPr>
          <w:rFonts w:ascii="Arial" w:eastAsia="Arial" w:hAnsi="Arial" w:cs="Arial"/>
          <w:sz w:val="22"/>
          <w:szCs w:val="22"/>
        </w:rPr>
      </w:pPr>
    </w:p>
    <w:p w:rsidR="00AE0103" w:rsidRDefault="00084763">
      <w:pPr>
        <w:pStyle w:val="Nadpis1"/>
        <w:numPr>
          <w:ilvl w:val="0"/>
          <w:numId w:val="2"/>
        </w:numPr>
      </w:pPr>
      <w:r>
        <w:t>Závěrečná ujednání</w:t>
      </w:r>
    </w:p>
    <w:p w:rsidR="00AE0103" w:rsidRDefault="00AE0103">
      <w:pPr>
        <w:ind w:left="720"/>
        <w:rPr>
          <w:rFonts w:ascii="Arial" w:eastAsia="Arial" w:hAnsi="Arial" w:cs="Arial"/>
          <w:sz w:val="22"/>
          <w:szCs w:val="22"/>
        </w:rPr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Osoba podepisující tuto smlouvu jm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nem Poskytovatele prohlašuje, že podle stanov společnosti, společensk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smlouvy nebo jin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obdobn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  <w:lang w:val="pt-PT"/>
        </w:rPr>
        <w:t>ho organiza</w:t>
      </w:r>
      <w:r>
        <w:rPr>
          <w:rFonts w:eastAsia="Arial Unicode MS" w:cs="Arial Unicode MS"/>
        </w:rPr>
        <w:t>čního předpisu je oprávněna smlouvu podepsat a k platnosti smlouvy není třeba podpisu jin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osoby.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Jak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koliv změny či doplňky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lze činit pouze formou písemný</w:t>
      </w:r>
      <w:r>
        <w:rPr>
          <w:rFonts w:eastAsia="Arial Unicode MS" w:cs="Arial Unicode MS"/>
          <w:lang w:val="de-DE"/>
        </w:rPr>
        <w:t xml:space="preserve">ch </w:t>
      </w:r>
      <w:r>
        <w:rPr>
          <w:rFonts w:eastAsia="Arial Unicode MS" w:cs="Arial Unicode MS"/>
        </w:rPr>
        <w:t>číslovaných dodatků podepsaných oběma smluvními stranami; odstoupení od smlouvy lze prov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st pouze písemnou formou. 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 xml:space="preserve">Poskytovatel prohlašuje, že se nenachází v úpadku ve smyslu zákona č. 182/2006 Sb., o úpadku a způsobech jeho řešení </w:t>
      </w:r>
      <w:r>
        <w:rPr>
          <w:rFonts w:eastAsia="Arial Unicode MS" w:cs="Arial Unicode MS"/>
          <w:lang w:val="it-IT"/>
        </w:rPr>
        <w:t>(insolven</w:t>
      </w:r>
      <w:r>
        <w:rPr>
          <w:rFonts w:eastAsia="Arial Unicode MS" w:cs="Arial Unicode MS"/>
        </w:rPr>
        <w:t>ční zákon), ve znění pozdějších předpisů, zejm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na není předlužen a je schopen plnit sv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splatn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závazky, přičemž jeho hospodářská situace nevykazuje žádn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 xml:space="preserve">známky hrozícího úpadku; na jeho majetek nebyl prohlášen konkurs ani mu nebyla povolena reorganizace ani vůči němu není </w:t>
      </w:r>
      <w:r>
        <w:rPr>
          <w:rFonts w:eastAsia="Arial Unicode MS" w:cs="Arial Unicode MS"/>
          <w:lang w:val="it-IT"/>
        </w:rPr>
        <w:t>vedeno insolven</w:t>
      </w:r>
      <w:r>
        <w:rPr>
          <w:rFonts w:eastAsia="Arial Unicode MS" w:cs="Arial Unicode MS"/>
        </w:rPr>
        <w:t>ční řízení.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Poskytovatel prohlašuje, že vůči němu není vedena exekuce a ani nemá žádn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 xml:space="preserve">dluhy po splatnosti, jejichž splnění by mohlo být vymáháno v exekuci podle zákona č. 120/2001 Sb., o soudních exekutorech a exekuční činnosti (exekuční řád) a o změně </w:t>
      </w:r>
      <w:r>
        <w:rPr>
          <w:rFonts w:eastAsia="Arial Unicode MS" w:cs="Arial Unicode MS"/>
          <w:lang w:val="it-IT"/>
        </w:rPr>
        <w:t>dal</w:t>
      </w:r>
      <w:r>
        <w:rPr>
          <w:rFonts w:eastAsia="Arial Unicode MS" w:cs="Arial Unicode MS"/>
        </w:rPr>
        <w:t>ší</w:t>
      </w:r>
      <w:r>
        <w:rPr>
          <w:rFonts w:eastAsia="Arial Unicode MS" w:cs="Arial Unicode MS"/>
          <w:lang w:val="de-DE"/>
        </w:rPr>
        <w:t>ch z</w:t>
      </w:r>
      <w:r>
        <w:rPr>
          <w:rFonts w:eastAsia="Arial Unicode MS" w:cs="Arial Unicode MS"/>
        </w:rPr>
        <w:t>ákonů, ve znění pozdějších předpisů, ani vůči němu není veden výkon rozhodnutí a ani nemá žádn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dluhy po splatnosti, jejichž splnění by mohlo být vymáháno ve výkonu rozhodnutí podle zákona č. 99/1963 Sb., obč</w:t>
      </w:r>
      <w:r>
        <w:rPr>
          <w:rFonts w:eastAsia="Arial Unicode MS" w:cs="Arial Unicode MS"/>
          <w:lang w:val="da-DK"/>
        </w:rPr>
        <w:t>ansk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soudního řádu, ve znění pozdějších předpisů</w:t>
      </w:r>
      <w:r>
        <w:rPr>
          <w:rFonts w:eastAsia="Arial Unicode MS" w:cs="Arial Unicode MS"/>
          <w:lang w:val="nl-NL"/>
        </w:rPr>
        <w:t>, z</w:t>
      </w:r>
      <w:r>
        <w:rPr>
          <w:rFonts w:eastAsia="Arial Unicode MS" w:cs="Arial Unicode MS"/>
        </w:rPr>
        <w:t>ákona č. 500/2004 Sb., správního řádu, ve znění pozdějších předpisů, či podle zákona č. 280/2009 Sb., daňov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řádu, ve znění pozdějších předpisů.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Smluvní strany se ve smyslu ustanovení § 89a zákona č. 99/1963 Sb., obč</w:t>
      </w:r>
      <w:r>
        <w:rPr>
          <w:rFonts w:eastAsia="Arial Unicode MS" w:cs="Arial Unicode MS"/>
          <w:lang w:val="da-DK"/>
        </w:rPr>
        <w:t>ansk</w:t>
      </w:r>
      <w:r>
        <w:rPr>
          <w:rFonts w:eastAsia="Arial Unicode MS" w:cs="Arial Unicode MS"/>
        </w:rPr>
        <w:t>ý soudní řád, dohodly, že místně pří</w:t>
      </w:r>
      <w:r>
        <w:rPr>
          <w:rFonts w:eastAsia="Arial Unicode MS" w:cs="Arial Unicode MS"/>
          <w:lang w:val="da-DK"/>
        </w:rPr>
        <w:t>slu</w:t>
      </w:r>
      <w:r>
        <w:rPr>
          <w:rFonts w:eastAsia="Arial Unicode MS" w:cs="Arial Unicode MS"/>
        </w:rPr>
        <w:t>šným soudem k projednání a rozhodnutí sporů a jiných právní</w:t>
      </w:r>
      <w:r>
        <w:rPr>
          <w:rFonts w:eastAsia="Arial Unicode MS" w:cs="Arial Unicode MS"/>
          <w:lang w:val="de-DE"/>
        </w:rPr>
        <w:t>ch v</w:t>
      </w:r>
      <w:r>
        <w:rPr>
          <w:rFonts w:eastAsia="Arial Unicode MS" w:cs="Arial Unicode MS"/>
        </w:rPr>
        <w:t>ěcí, vyplývající</w:t>
      </w:r>
      <w:r>
        <w:rPr>
          <w:rFonts w:eastAsia="Arial Unicode MS" w:cs="Arial Unicode MS"/>
          <w:lang w:val="de-DE"/>
        </w:rPr>
        <w:t>ch z</w:t>
      </w:r>
      <w:r>
        <w:rPr>
          <w:rFonts w:eastAsia="Arial Unicode MS" w:cs="Arial Unicode MS"/>
        </w:rPr>
        <w:t> touto smlouvou založen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právního vztahu, jakož i ze vztahů s tímto vztahem souvisejících, je v případě, že k projednání věci je v prvním stupni vě</w:t>
      </w:r>
      <w:r>
        <w:rPr>
          <w:rFonts w:eastAsia="Arial Unicode MS" w:cs="Arial Unicode MS"/>
          <w:lang w:val="it-IT"/>
        </w:rPr>
        <w:t>cn</w:t>
      </w:r>
      <w:r>
        <w:rPr>
          <w:rFonts w:eastAsia="Arial Unicode MS" w:cs="Arial Unicode MS"/>
        </w:rPr>
        <w:t>ě pří</w:t>
      </w:r>
      <w:r>
        <w:rPr>
          <w:rFonts w:eastAsia="Arial Unicode MS" w:cs="Arial Unicode MS"/>
          <w:lang w:val="da-DK"/>
        </w:rPr>
        <w:t>slu</w:t>
      </w:r>
      <w:r>
        <w:rPr>
          <w:rFonts w:eastAsia="Arial Unicode MS" w:cs="Arial Unicode MS"/>
        </w:rPr>
        <w:t>šný krajský soud, Krajský soud v Brně, a v případě, že k projednání věci je v první stupni vě</w:t>
      </w:r>
      <w:r>
        <w:rPr>
          <w:rFonts w:eastAsia="Arial Unicode MS" w:cs="Arial Unicode MS"/>
          <w:lang w:val="it-IT"/>
        </w:rPr>
        <w:t>cn</w:t>
      </w:r>
      <w:r>
        <w:rPr>
          <w:rFonts w:eastAsia="Arial Unicode MS" w:cs="Arial Unicode MS"/>
        </w:rPr>
        <w:t>ě pří</w:t>
      </w:r>
      <w:r>
        <w:rPr>
          <w:rFonts w:eastAsia="Arial Unicode MS" w:cs="Arial Unicode MS"/>
          <w:lang w:val="da-DK"/>
        </w:rPr>
        <w:t>slu</w:t>
      </w:r>
      <w:r>
        <w:rPr>
          <w:rFonts w:eastAsia="Arial Unicode MS" w:cs="Arial Unicode MS"/>
        </w:rPr>
        <w:t>šný okresní soud, Městský soud v Brně.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</w:rPr>
        <w:t>Tato smlouva je sepsána ve třech vyhotoveních stejn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platnosti a závaznosti, přičemž Objednatel obdrží dvě vyhotovení a Poskytovatel obdrží jeho vyhotovení.</w:t>
      </w:r>
    </w:p>
    <w:p w:rsidR="00AE0103" w:rsidRDefault="00AE0103">
      <w:pPr>
        <w:pStyle w:val="Odstavecseseznamem"/>
      </w:pPr>
    </w:p>
    <w:p w:rsidR="00AE0103" w:rsidRDefault="00084763">
      <w:pPr>
        <w:pStyle w:val="Odstavecsmlouvy"/>
        <w:numPr>
          <w:ilvl w:val="1"/>
          <w:numId w:val="2"/>
        </w:numPr>
      </w:pPr>
      <w:r>
        <w:rPr>
          <w:rFonts w:eastAsia="Arial Unicode MS" w:cs="Arial Unicode MS"/>
          <w:lang w:val="nl-NL"/>
        </w:rPr>
        <w:t>Ned</w:t>
      </w:r>
      <w:r>
        <w:rPr>
          <w:rFonts w:eastAsia="Arial Unicode MS" w:cs="Arial Unicode MS"/>
        </w:rPr>
        <w:t>ílnou součástí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 jsou:</w:t>
      </w:r>
    </w:p>
    <w:p w:rsidR="00AE0103" w:rsidRDefault="00084763">
      <w:pPr>
        <w:pStyle w:val="Odstavecsmlouvy"/>
        <w:numPr>
          <w:ilvl w:val="0"/>
          <w:numId w:val="5"/>
        </w:numPr>
        <w:jc w:val="left"/>
      </w:pPr>
      <w:r>
        <w:t xml:space="preserve">Příloha č. 1: Seznam servisovaných přístrojů </w:t>
      </w:r>
      <w:r>
        <w:rPr>
          <w:lang w:val="it-IT"/>
        </w:rPr>
        <w:t>a dal</w:t>
      </w:r>
      <w:r>
        <w:t>ší údaje;</w:t>
      </w:r>
    </w:p>
    <w:p w:rsidR="00AE0103" w:rsidRDefault="00084763">
      <w:pPr>
        <w:pStyle w:val="Odstavecsmlouvy"/>
        <w:numPr>
          <w:ilvl w:val="0"/>
          <w:numId w:val="5"/>
        </w:numPr>
      </w:pPr>
      <w:r>
        <w:t>Příloha č. 2: Doklad o splnění oznamovací povinnosti Poskytovatele, jakožto osoby provádějící servis zdravotnických prostředků, dle ZoZP.</w:t>
      </w:r>
    </w:p>
    <w:p w:rsidR="00AE0103" w:rsidRDefault="00AE0103">
      <w:pPr>
        <w:pStyle w:val="Odstavecsmlouvy"/>
        <w:ind w:left="567"/>
      </w:pPr>
    </w:p>
    <w:p w:rsidR="00AE0103" w:rsidRDefault="00084763">
      <w:pPr>
        <w:pStyle w:val="Odstavecsmlouvy"/>
        <w:numPr>
          <w:ilvl w:val="1"/>
          <w:numId w:val="6"/>
        </w:numPr>
      </w:pPr>
      <w:bookmarkStart w:id="22" w:name="_GoBack"/>
      <w:bookmarkEnd w:id="22"/>
      <w:r>
        <w:rPr>
          <w:rFonts w:eastAsia="Arial Unicode MS" w:cs="Arial Unicode MS"/>
        </w:rPr>
        <w:lastRenderedPageBreak/>
        <w:t>Smluvní strany prohlašují, ž</w:t>
      </w:r>
      <w:r>
        <w:rPr>
          <w:rFonts w:eastAsia="Arial Unicode MS" w:cs="Arial Unicode MS"/>
          <w:lang w:val="es-ES_tradnl"/>
        </w:rPr>
        <w:t>e se d</w:t>
      </w:r>
      <w:r>
        <w:rPr>
          <w:rFonts w:eastAsia="Arial Unicode MS" w:cs="Arial Unicode MS"/>
        </w:rPr>
        <w:t>ůkladně sezná</w:t>
      </w:r>
      <w:r>
        <w:rPr>
          <w:rFonts w:eastAsia="Arial Unicode MS" w:cs="Arial Unicode MS"/>
          <w:lang w:val="en-US"/>
        </w:rPr>
        <w:t>mily s</w:t>
      </w:r>
      <w:r>
        <w:rPr>
          <w:rFonts w:eastAsia="Arial Unicode MS" w:cs="Arial Unicode MS"/>
        </w:rPr>
        <w:t> obsahem 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to smlouvy, kter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mu zcela rozumí a plně vyjadřuje jejich svobodnou a vážnou vů</w:t>
      </w:r>
      <w:r>
        <w:rPr>
          <w:rFonts w:eastAsia="Arial Unicode MS" w:cs="Arial Unicode MS"/>
          <w:lang w:val="it-IT"/>
        </w:rPr>
        <w:t>li.</w:t>
      </w:r>
    </w:p>
    <w:p w:rsidR="00AE0103" w:rsidRDefault="00AE0103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8505" w:type="dxa"/>
        <w:tblInd w:w="6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75"/>
        <w:gridCol w:w="1009"/>
        <w:gridCol w:w="3821"/>
      </w:tblGrid>
      <w:tr w:rsidR="00AE0103">
        <w:trPr>
          <w:trHeight w:val="23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103" w:rsidRDefault="00084763">
            <w:pPr>
              <w:pStyle w:val="slovn"/>
              <w:tabs>
                <w:tab w:val="left" w:pos="567"/>
                <w:tab w:val="left" w:pos="720"/>
              </w:tabs>
              <w:spacing w:after="0" w:line="280" w:lineRule="atLeast"/>
              <w:jc w:val="left"/>
            </w:pPr>
            <w:r>
              <w:rPr>
                <w:sz w:val="22"/>
                <w:szCs w:val="22"/>
              </w:rPr>
              <w:t>V Brně dne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103" w:rsidRDefault="00AE0103"/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103" w:rsidRDefault="00084763">
            <w:pPr>
              <w:pStyle w:val="slovn"/>
              <w:tabs>
                <w:tab w:val="left" w:pos="567"/>
                <w:tab w:val="left" w:pos="720"/>
              </w:tabs>
              <w:spacing w:after="0" w:line="280" w:lineRule="atLeast"/>
            </w:pPr>
            <w:r>
              <w:rPr>
                <w:sz w:val="22"/>
                <w:szCs w:val="22"/>
              </w:rPr>
              <w:t>V Brně dne</w:t>
            </w:r>
          </w:p>
        </w:tc>
      </w:tr>
      <w:tr w:rsidR="00AE0103">
        <w:trPr>
          <w:trHeight w:val="1407"/>
        </w:trPr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103" w:rsidRDefault="00AE0103">
            <w:pPr>
              <w:pStyle w:val="slovn"/>
              <w:tabs>
                <w:tab w:val="left" w:pos="567"/>
                <w:tab w:val="left" w:pos="720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AE0103" w:rsidRDefault="00AE0103">
            <w:pPr>
              <w:pStyle w:val="slovn"/>
              <w:tabs>
                <w:tab w:val="left" w:pos="567"/>
                <w:tab w:val="left" w:pos="720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AE0103" w:rsidRDefault="00AE0103">
            <w:pPr>
              <w:pStyle w:val="slovn"/>
              <w:tabs>
                <w:tab w:val="left" w:pos="567"/>
                <w:tab w:val="left" w:pos="720"/>
              </w:tabs>
              <w:spacing w:after="0" w:line="280" w:lineRule="atLeast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103" w:rsidRDefault="00AE0103"/>
        </w:tc>
        <w:tc>
          <w:tcPr>
            <w:tcW w:w="3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103" w:rsidRDefault="00AE0103"/>
        </w:tc>
      </w:tr>
      <w:tr w:rsidR="00AE0103">
        <w:trPr>
          <w:trHeight w:val="798"/>
        </w:trPr>
        <w:tc>
          <w:tcPr>
            <w:tcW w:w="36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103" w:rsidRDefault="00084763">
            <w:pPr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/>
                <w:b/>
                <w:bCs/>
                <w:sz w:val="23"/>
                <w:szCs w:val="23"/>
              </w:rPr>
              <w:t xml:space="preserve">          DN FORMED Brno s.r.o.</w:t>
            </w:r>
          </w:p>
          <w:p w:rsidR="00AE0103" w:rsidRDefault="00084763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                   Bc. Jiří Bartoněk</w:t>
            </w:r>
          </w:p>
          <w:p w:rsidR="00AE0103" w:rsidRDefault="00084763">
            <w:pPr>
              <w:jc w:val="center"/>
            </w:pPr>
            <w:r>
              <w:rPr>
                <w:rFonts w:ascii="Arial" w:hAnsi="Arial"/>
                <w:sz w:val="23"/>
                <w:szCs w:val="23"/>
              </w:rPr>
              <w:t>Jednatel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103" w:rsidRDefault="00AE0103"/>
        </w:tc>
        <w:tc>
          <w:tcPr>
            <w:tcW w:w="38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103" w:rsidRDefault="00084763">
            <w:pPr>
              <w:pStyle w:val="slovn"/>
              <w:tabs>
                <w:tab w:val="left" w:pos="567"/>
                <w:tab w:val="left" w:pos="720"/>
              </w:tabs>
              <w:spacing w:after="0" w:line="28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Fakultní nemocnice Brno</w:t>
            </w:r>
          </w:p>
          <w:p w:rsidR="00AE0103" w:rsidRDefault="00084763">
            <w:pPr>
              <w:pStyle w:val="slovn"/>
              <w:tabs>
                <w:tab w:val="left" w:pos="567"/>
                <w:tab w:val="left" w:pos="720"/>
              </w:tabs>
              <w:spacing w:after="0" w:line="280" w:lineRule="atLeast"/>
              <w:jc w:val="center"/>
            </w:pPr>
            <w:r>
              <w:rPr>
                <w:sz w:val="22"/>
                <w:szCs w:val="22"/>
              </w:rPr>
              <w:t>prof. MUDr. Jaroslav Štěrba, Ph.D., ředitel</w:t>
            </w:r>
          </w:p>
        </w:tc>
      </w:tr>
    </w:tbl>
    <w:p w:rsidR="00AE0103" w:rsidRDefault="00AE0103">
      <w:pPr>
        <w:widowControl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AE0103" w:rsidRDefault="00AE0103">
      <w:pPr>
        <w:jc w:val="both"/>
        <w:rPr>
          <w:rFonts w:ascii="Arial" w:eastAsia="Arial" w:hAnsi="Arial" w:cs="Arial"/>
          <w:sz w:val="22"/>
          <w:szCs w:val="22"/>
        </w:rPr>
      </w:pPr>
    </w:p>
    <w:p w:rsidR="00AE0103" w:rsidRDefault="00084763">
      <w:pPr>
        <w:spacing w:after="160" w:line="259" w:lineRule="auto"/>
      </w:pPr>
      <w:r>
        <w:rPr>
          <w:rFonts w:ascii="Arial Unicode MS" w:hAnsi="Arial Unicode MS"/>
          <w:sz w:val="22"/>
          <w:szCs w:val="22"/>
        </w:rPr>
        <w:br w:type="page"/>
      </w:r>
    </w:p>
    <w:p w:rsidR="00AE0103" w:rsidRDefault="00084763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Příloha č. 1</w:t>
      </w:r>
    </w:p>
    <w:p w:rsidR="00AE0103" w:rsidRDefault="00AE0103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AE0103" w:rsidRDefault="00084763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Seznam servisovaných přístrojů </w:t>
      </w:r>
      <w:r>
        <w:rPr>
          <w:rFonts w:ascii="Arial" w:hAnsi="Arial"/>
          <w:b/>
          <w:bCs/>
          <w:sz w:val="22"/>
          <w:szCs w:val="22"/>
          <w:lang w:val="it-IT"/>
        </w:rPr>
        <w:t>a dal</w:t>
      </w:r>
      <w:r>
        <w:rPr>
          <w:rFonts w:ascii="Arial" w:hAnsi="Arial"/>
          <w:b/>
          <w:bCs/>
          <w:sz w:val="22"/>
          <w:szCs w:val="22"/>
        </w:rPr>
        <w:t>ší údaje</w:t>
      </w:r>
    </w:p>
    <w:p w:rsidR="00AE0103" w:rsidRDefault="00AE0103">
      <w:pPr>
        <w:jc w:val="both"/>
        <w:rPr>
          <w:rFonts w:ascii="Arial" w:eastAsia="Arial" w:hAnsi="Arial" w:cs="Arial"/>
          <w:sz w:val="22"/>
          <w:szCs w:val="22"/>
        </w:rPr>
      </w:pPr>
    </w:p>
    <w:p w:rsidR="00AE0103" w:rsidRDefault="00AE010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hd w:val="clear" w:color="auto" w:fill="FFFF00"/>
        </w:rPr>
      </w:pPr>
    </w:p>
    <w:p w:rsidR="00AE0103" w:rsidRDefault="00AE010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hd w:val="clear" w:color="auto" w:fill="FFFF00"/>
        </w:rPr>
      </w:pPr>
    </w:p>
    <w:tbl>
      <w:tblPr>
        <w:tblStyle w:val="TableNormal"/>
        <w:tblW w:w="90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59"/>
        <w:gridCol w:w="5122"/>
        <w:gridCol w:w="1588"/>
        <w:gridCol w:w="1076"/>
      </w:tblGrid>
      <w:tr w:rsidR="00AE0103">
        <w:trPr>
          <w:trHeight w:val="459"/>
        </w:trPr>
        <w:tc>
          <w:tcPr>
            <w:tcW w:w="1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103" w:rsidRDefault="00084763">
            <w:pPr>
              <w:tabs>
                <w:tab w:val="left" w:pos="720"/>
              </w:tabs>
              <w:suppressAutoHyphens/>
              <w:outlineLvl w:val="0"/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Kód</w:t>
            </w:r>
          </w:p>
        </w:tc>
        <w:tc>
          <w:tcPr>
            <w:tcW w:w="5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103" w:rsidRDefault="000847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outlineLvl w:val="0"/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Název zboží</w:t>
            </w: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103" w:rsidRDefault="00084763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Množství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103" w:rsidRDefault="00084763">
            <w:pPr>
              <w:tabs>
                <w:tab w:val="left" w:pos="720"/>
              </w:tabs>
              <w:suppressAutoHyphens/>
              <w:outlineLvl w:val="0"/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MJ</w:t>
            </w:r>
          </w:p>
        </w:tc>
      </w:tr>
    </w:tbl>
    <w:p w:rsidR="00AE0103" w:rsidRDefault="00AE010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hd w:val="clear" w:color="auto" w:fill="FFFF00"/>
        </w:rPr>
      </w:pPr>
    </w:p>
    <w:tbl>
      <w:tblPr>
        <w:tblStyle w:val="TableNormal"/>
        <w:tblW w:w="89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83"/>
        <w:gridCol w:w="5093"/>
        <w:gridCol w:w="1624"/>
        <w:gridCol w:w="982"/>
      </w:tblGrid>
      <w:tr w:rsidR="00AE0103">
        <w:trPr>
          <w:trHeight w:val="459"/>
        </w:trPr>
        <w:tc>
          <w:tcPr>
            <w:tcW w:w="1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103" w:rsidRDefault="00084763">
            <w:pPr>
              <w:tabs>
                <w:tab w:val="left" w:pos="720"/>
              </w:tabs>
              <w:suppressAutoHyphens/>
              <w:outlineLvl w:val="0"/>
            </w:pPr>
            <w:r>
              <w:rPr>
                <w:rFonts w:ascii="Tahoma" w:hAnsi="Tahoma"/>
                <w:sz w:val="21"/>
                <w:szCs w:val="21"/>
              </w:rPr>
              <w:t>E070400004</w:t>
            </w:r>
          </w:p>
        </w:tc>
        <w:tc>
          <w:tcPr>
            <w:tcW w:w="5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103" w:rsidRDefault="000847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outlineLvl w:val="0"/>
            </w:pPr>
            <w:r>
              <w:rPr>
                <w:rFonts w:ascii="Tahoma" w:hAnsi="Tahoma"/>
                <w:sz w:val="21"/>
                <w:szCs w:val="21"/>
              </w:rPr>
              <w:t>Izolátor CDC F 2G2D včetně příslušenství</w:t>
            </w:r>
          </w:p>
        </w:tc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103" w:rsidRDefault="00084763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>
              <w:rPr>
                <w:rFonts w:ascii="Tahoma" w:hAnsi="Tahoma"/>
                <w:sz w:val="21"/>
                <w:szCs w:val="21"/>
              </w:rPr>
              <w:t>2,00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103" w:rsidRDefault="00084763">
            <w:pPr>
              <w:tabs>
                <w:tab w:val="left" w:pos="720"/>
              </w:tabs>
              <w:suppressAutoHyphens/>
              <w:outlineLvl w:val="0"/>
            </w:pPr>
            <w:r>
              <w:rPr>
                <w:rFonts w:ascii="Tahoma" w:hAnsi="Tahoma"/>
                <w:sz w:val="21"/>
                <w:szCs w:val="21"/>
              </w:rPr>
              <w:t>ks</w:t>
            </w:r>
          </w:p>
        </w:tc>
      </w:tr>
    </w:tbl>
    <w:p w:rsidR="00AE0103" w:rsidRDefault="00AE010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hd w:val="clear" w:color="auto" w:fill="FFFF00"/>
        </w:rPr>
      </w:pPr>
    </w:p>
    <w:p w:rsidR="00AE0103" w:rsidRDefault="00084763">
      <w:pPr>
        <w:spacing w:after="160" w:line="259" w:lineRule="auto"/>
      </w:pPr>
      <w:r>
        <w:rPr>
          <w:rFonts w:ascii="Arial Unicode MS" w:hAnsi="Arial Unicode MS"/>
          <w:sz w:val="22"/>
          <w:szCs w:val="22"/>
          <w:shd w:val="clear" w:color="auto" w:fill="FFFF00"/>
        </w:rPr>
        <w:br w:type="page"/>
      </w:r>
    </w:p>
    <w:p w:rsidR="00AE0103" w:rsidRDefault="00084763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Příloha č. 2</w:t>
      </w:r>
    </w:p>
    <w:p w:rsidR="00AE0103" w:rsidRDefault="00AE0103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AE0103" w:rsidRDefault="00084763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Doklad o splnění oznamovací povinnosti Poskytovatele, jakožto osoby provádějící servis zdravotnických prostředků, dle ZoZP</w:t>
      </w:r>
    </w:p>
    <w:p w:rsidR="00AE0103" w:rsidRDefault="00AE0103">
      <w:pPr>
        <w:jc w:val="both"/>
        <w:rPr>
          <w:rFonts w:ascii="Arial" w:eastAsia="Arial" w:hAnsi="Arial" w:cs="Arial"/>
          <w:sz w:val="22"/>
          <w:szCs w:val="22"/>
        </w:rPr>
      </w:pPr>
    </w:p>
    <w:p w:rsidR="00AE0103" w:rsidRDefault="0008476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Nabízené zboží není zdravotnickým prostředkem </w:t>
      </w:r>
    </w:p>
    <w:p w:rsidR="00AE0103" w:rsidRDefault="00AE0103">
      <w:pPr>
        <w:jc w:val="both"/>
        <w:rPr>
          <w:rFonts w:ascii="Arial" w:eastAsia="Arial" w:hAnsi="Arial" w:cs="Arial"/>
          <w:sz w:val="22"/>
          <w:szCs w:val="22"/>
        </w:rPr>
      </w:pPr>
    </w:p>
    <w:p w:rsidR="00AE0103" w:rsidRDefault="0008476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>Registr (SUKL) RZPRO činnosti - dovozce ZP, distributor ZP a servis ZP do 31.3.2026.</w:t>
      </w:r>
    </w:p>
    <w:p w:rsidR="00AE0103" w:rsidRDefault="00AE010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</w:p>
    <w:p w:rsidR="00AE0103" w:rsidRDefault="00AE0103">
      <w:pPr>
        <w:jc w:val="both"/>
        <w:rPr>
          <w:rFonts w:ascii="Arial" w:eastAsia="Arial" w:hAnsi="Arial" w:cs="Arial"/>
          <w:sz w:val="22"/>
          <w:szCs w:val="22"/>
        </w:rPr>
      </w:pPr>
    </w:p>
    <w:p w:rsidR="00AE0103" w:rsidRDefault="00791928">
      <w:pPr>
        <w:jc w:val="both"/>
      </w:pPr>
      <w:hyperlink r:id="rId8" w:history="1">
        <w:r w:rsidR="00084763">
          <w:rPr>
            <w:rStyle w:val="Odkaz"/>
            <w:lang w:val="en-US"/>
          </w:rPr>
          <w:t>https://eregpublicsecure.ksrzis.cz/Registr/RZPRO/Osoba/Detail/106758</w:t>
        </w:r>
      </w:hyperlink>
    </w:p>
    <w:sectPr w:rsidR="00AE0103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8B4" w:rsidRDefault="00084763">
      <w:r>
        <w:separator/>
      </w:r>
    </w:p>
  </w:endnote>
  <w:endnote w:type="continuationSeparator" w:id="0">
    <w:p w:rsidR="008148B4" w:rsidRDefault="0008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03" w:rsidRDefault="00084763">
    <w:pPr>
      <w:pStyle w:val="Zpat"/>
      <w:tabs>
        <w:tab w:val="clear" w:pos="9072"/>
        <w:tab w:val="right" w:pos="9046"/>
      </w:tabs>
      <w:jc w:val="center"/>
    </w:pP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 w:rsidR="00791928">
      <w:rPr>
        <w:rFonts w:ascii="Arial" w:hAnsi="Arial"/>
        <w:noProof/>
        <w:sz w:val="20"/>
        <w:szCs w:val="20"/>
      </w:rPr>
      <w:t>11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8B4" w:rsidRDefault="00084763">
      <w:r>
        <w:separator/>
      </w:r>
    </w:p>
  </w:footnote>
  <w:footnote w:type="continuationSeparator" w:id="0">
    <w:p w:rsidR="008148B4" w:rsidRDefault="00084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03" w:rsidRPr="00CB5ADC" w:rsidRDefault="00CB5ADC" w:rsidP="00CB5ADC">
    <w:pPr>
      <w:pStyle w:val="Zhlavazpat"/>
      <w:ind w:left="6521"/>
      <w:rPr>
        <w:rFonts w:ascii="Arial" w:hAnsi="Arial" w:cs="Arial"/>
        <w:sz w:val="20"/>
        <w:szCs w:val="20"/>
      </w:rPr>
    </w:pPr>
    <w:r w:rsidRPr="00CB5ADC">
      <w:rPr>
        <w:rFonts w:ascii="Arial" w:hAnsi="Arial" w:cs="Arial"/>
        <w:sz w:val="20"/>
        <w:szCs w:val="20"/>
      </w:rPr>
      <w:t>FN Brno</w:t>
    </w:r>
  </w:p>
  <w:p w:rsidR="00CB5ADC" w:rsidRPr="00CB5ADC" w:rsidRDefault="00CB5ADC" w:rsidP="00CB5ADC">
    <w:pPr>
      <w:pStyle w:val="Zhlavazpat"/>
      <w:ind w:left="6521"/>
      <w:rPr>
        <w:rFonts w:ascii="Arial" w:hAnsi="Arial" w:cs="Arial"/>
        <w:sz w:val="20"/>
        <w:szCs w:val="20"/>
      </w:rPr>
    </w:pPr>
    <w:r w:rsidRPr="00CB5ADC">
      <w:rPr>
        <w:rFonts w:ascii="Arial" w:hAnsi="Arial" w:cs="Arial"/>
        <w:sz w:val="20"/>
        <w:szCs w:val="20"/>
      </w:rPr>
      <w:t>Smlouva č. U/1202/2021/Kl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4D1"/>
    <w:multiLevelType w:val="hybridMultilevel"/>
    <w:tmpl w:val="EBDAA9D0"/>
    <w:styleLink w:val="Importovanstyl2"/>
    <w:lvl w:ilvl="0" w:tplc="20C45F00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0E7B94">
      <w:start w:val="1"/>
      <w:numFmt w:val="bullet"/>
      <w:lvlText w:val="o"/>
      <w:lvlJc w:val="left"/>
      <w:pPr>
        <w:ind w:left="178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60C6C4">
      <w:start w:val="1"/>
      <w:numFmt w:val="bullet"/>
      <w:lvlText w:val="▪"/>
      <w:lvlJc w:val="left"/>
      <w:pPr>
        <w:ind w:left="250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64C260">
      <w:start w:val="1"/>
      <w:numFmt w:val="bullet"/>
      <w:lvlText w:val="•"/>
      <w:lvlJc w:val="left"/>
      <w:pPr>
        <w:ind w:left="322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42418C">
      <w:start w:val="1"/>
      <w:numFmt w:val="bullet"/>
      <w:lvlText w:val="o"/>
      <w:lvlJc w:val="left"/>
      <w:pPr>
        <w:ind w:left="394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088DDC">
      <w:start w:val="1"/>
      <w:numFmt w:val="bullet"/>
      <w:lvlText w:val="▪"/>
      <w:lvlJc w:val="left"/>
      <w:pPr>
        <w:ind w:left="466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F6627C">
      <w:start w:val="1"/>
      <w:numFmt w:val="bullet"/>
      <w:lvlText w:val="•"/>
      <w:lvlJc w:val="left"/>
      <w:pPr>
        <w:ind w:left="538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46AF06">
      <w:start w:val="1"/>
      <w:numFmt w:val="bullet"/>
      <w:lvlText w:val="o"/>
      <w:lvlJc w:val="left"/>
      <w:pPr>
        <w:ind w:left="610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A45C4C">
      <w:start w:val="1"/>
      <w:numFmt w:val="bullet"/>
      <w:lvlText w:val="▪"/>
      <w:lvlJc w:val="left"/>
      <w:pPr>
        <w:ind w:left="682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5264EBA"/>
    <w:multiLevelType w:val="multilevel"/>
    <w:tmpl w:val="C6BCA6D4"/>
    <w:numStyleLink w:val="Importovanstyl1"/>
  </w:abstractNum>
  <w:abstractNum w:abstractNumId="2" w15:restartNumberingAfterBreak="0">
    <w:nsid w:val="574944FC"/>
    <w:multiLevelType w:val="multilevel"/>
    <w:tmpl w:val="C6BCA6D4"/>
    <w:styleLink w:val="Importovanstyl1"/>
    <w:lvl w:ilvl="0">
      <w:start w:val="1"/>
      <w:numFmt w:val="upperRoman"/>
      <w:suff w:val="nothing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ind w:left="1134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8916CBC"/>
    <w:multiLevelType w:val="multilevel"/>
    <w:tmpl w:val="8A2408D8"/>
    <w:lvl w:ilvl="0">
      <w:start w:val="1"/>
      <w:numFmt w:val="upperRoman"/>
      <w:suff w:val="space"/>
      <w:lvlText w:val="%1."/>
      <w:lvlJc w:val="left"/>
      <w:pPr>
        <w:ind w:left="1080" w:hanging="720"/>
      </w:pPr>
    </w:lvl>
    <w:lvl w:ilvl="1">
      <w:start w:val="1"/>
      <w:numFmt w:val="decimal"/>
      <w:lvlText w:val="%1.%2"/>
      <w:lvlJc w:val="left"/>
      <w:pPr>
        <w:ind w:left="567" w:hanging="567"/>
      </w:pPr>
      <w:rPr>
        <w:b/>
        <w:i w:val="0"/>
      </w:rPr>
    </w:lvl>
    <w:lvl w:ilvl="2">
      <w:start w:val="1"/>
      <w:numFmt w:val="lowerLetter"/>
      <w:suff w:val="space"/>
      <w:lvlText w:val="%3)"/>
      <w:lvlJc w:val="right"/>
      <w:pPr>
        <w:ind w:left="1134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040C5"/>
    <w:multiLevelType w:val="hybridMultilevel"/>
    <w:tmpl w:val="EBDAA9D0"/>
    <w:numStyleLink w:val="Importovanstyl2"/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upperRoman"/>
        <w:suff w:val="nothing"/>
        <w:lvlText w:val="%1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3)"/>
        <w:lvlJc w:val="left"/>
        <w:pPr>
          <w:ind w:left="1021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7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4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07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367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4"/>
  </w:num>
  <w:num w:numId="6">
    <w:abstractNumId w:val="1"/>
    <w:lvlOverride w:ilvl="1">
      <w:startOverride w:val="8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03"/>
    <w:rsid w:val="00084763"/>
    <w:rsid w:val="00791928"/>
    <w:rsid w:val="008148B4"/>
    <w:rsid w:val="008F4771"/>
    <w:rsid w:val="00AE0103"/>
    <w:rsid w:val="00CB5ADC"/>
    <w:rsid w:val="00EA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EBF32-3D00-482E-ACD8-89E8D5F6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paragraph" w:styleId="Nadpis1">
    <w:name w:val="heading 1"/>
    <w:aliases w:val="Článek smlouvy"/>
    <w:next w:val="Normln"/>
    <w:qFormat/>
    <w:pPr>
      <w:spacing w:line="280" w:lineRule="atLeast"/>
      <w:ind w:left="598" w:hanging="598"/>
      <w:jc w:val="center"/>
      <w:outlineLvl w:val="0"/>
    </w:pPr>
    <w:rPr>
      <w:rFonts w:ascii="Arial" w:hAnsi="Arial" w:cs="Arial Unicode MS"/>
      <w:b/>
      <w:bCs/>
      <w:caps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Odstavecsmlouvy">
    <w:name w:val="Odstavec smlouvy"/>
    <w:link w:val="OdstavecsmlouvyChar"/>
    <w:qFormat/>
    <w:pPr>
      <w:jc w:val="both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Zkladntext3">
    <w:name w:val="Body Text 3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Odstavecseseznamem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paragraph" w:customStyle="1" w:styleId="Psmenoodstavce">
    <w:name w:val="Písmeno odstavce"/>
    <w:qFormat/>
    <w:pPr>
      <w:jc w:val="both"/>
    </w:pPr>
    <w:rPr>
      <w:rFonts w:ascii="Arial" w:eastAsia="Arial" w:hAnsi="Arial" w:cs="Arial"/>
      <w:color w:val="000000"/>
      <w:sz w:val="22"/>
      <w:szCs w:val="22"/>
      <w:u w:color="000000"/>
    </w:rPr>
  </w:style>
  <w:style w:type="character" w:customStyle="1" w:styleId="Odkaz">
    <w:name w:val="Odkaz"/>
    <w:rPr>
      <w:color w:val="0563C1"/>
      <w:u w:val="single" w:color="0563C1"/>
    </w:rPr>
  </w:style>
  <w:style w:type="character" w:customStyle="1" w:styleId="Hyperlink0">
    <w:name w:val="Hyperlink.0"/>
    <w:basedOn w:val="Odkaz"/>
    <w:rPr>
      <w:color w:val="000000"/>
      <w:u w:val="none" w:color="000000"/>
    </w:rPr>
  </w:style>
  <w:style w:type="numbering" w:customStyle="1" w:styleId="Importovanstyl2">
    <w:name w:val="Importovaný styl 2"/>
    <w:pPr>
      <w:numPr>
        <w:numId w:val="4"/>
      </w:numPr>
    </w:pPr>
  </w:style>
  <w:style w:type="paragraph" w:customStyle="1" w:styleId="slovn">
    <w:name w:val="číslování"/>
    <w:pPr>
      <w:tabs>
        <w:tab w:val="left" w:pos="1647"/>
      </w:tabs>
      <w:spacing w:after="60"/>
      <w:jc w:val="both"/>
    </w:pPr>
    <w:rPr>
      <w:rFonts w:ascii="Arial" w:hAnsi="Arial" w:cs="Arial Unicode MS"/>
      <w:color w:val="000000"/>
      <w:u w:color="000000"/>
    </w:r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CB5A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ADC"/>
    <w:rPr>
      <w:rFonts w:cs="Arial Unicode MS"/>
      <w:color w:val="000000"/>
      <w:sz w:val="24"/>
      <w:szCs w:val="24"/>
      <w:u w:color="000000"/>
    </w:rPr>
  </w:style>
  <w:style w:type="character" w:customStyle="1" w:styleId="OdstavecsmlouvyChar">
    <w:name w:val="Odstavec smlouvy Char"/>
    <w:link w:val="Odstavecsmlouvy"/>
    <w:locked/>
    <w:rsid w:val="00084763"/>
    <w:rPr>
      <w:rFonts w:ascii="Arial" w:eastAsia="Arial" w:hAnsi="Arial" w:cs="Arial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egpublicsecure.ksrzis.cz/Registr/RZPRO/Osoba/Detail/10675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zt@fnbrn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5076</Words>
  <Characters>29954</Characters>
  <Application>Microsoft Office Word</Application>
  <DocSecurity>4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Kaldová Petra</dc:creator>
  <cp:lastModifiedBy>Láníčková Kateřina</cp:lastModifiedBy>
  <cp:revision>2</cp:revision>
  <dcterms:created xsi:type="dcterms:W3CDTF">2021-06-07T07:15:00Z</dcterms:created>
  <dcterms:modified xsi:type="dcterms:W3CDTF">2021-06-07T07:15:00Z</dcterms:modified>
</cp:coreProperties>
</file>