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B32F09" w14:paraId="6C2F5D5B" w14:textId="77777777" w:rsidTr="00D90716">
        <w:trPr>
          <w:jc w:val="right"/>
        </w:trPr>
        <w:tc>
          <w:tcPr>
            <w:tcW w:w="2298" w:type="dxa"/>
            <w:vAlign w:val="center"/>
          </w:tcPr>
          <w:p w14:paraId="220C7D80" w14:textId="77777777" w:rsidR="00D90716" w:rsidRPr="00B32F09" w:rsidRDefault="00D90716"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Název:</w:t>
            </w:r>
          </w:p>
        </w:tc>
        <w:tc>
          <w:tcPr>
            <w:tcW w:w="7001" w:type="dxa"/>
            <w:vAlign w:val="bottom"/>
          </w:tcPr>
          <w:p w14:paraId="54376520" w14:textId="24C427D2" w:rsidR="00D90716" w:rsidRPr="00B32F09" w:rsidRDefault="00DC4F6B" w:rsidP="00BB3B6F">
            <w:pPr>
              <w:spacing w:line="276" w:lineRule="auto"/>
              <w:rPr>
                <w:rFonts w:asciiTheme="minorHAnsi" w:hAnsiTheme="minorHAnsi" w:cstheme="minorHAnsi"/>
                <w:b/>
                <w:color w:val="000000"/>
                <w:sz w:val="22"/>
                <w:szCs w:val="22"/>
              </w:rPr>
            </w:pPr>
            <w:r w:rsidRPr="00DC4F6B">
              <w:rPr>
                <w:rFonts w:asciiTheme="minorHAnsi" w:hAnsiTheme="minorHAnsi" w:cstheme="minorHAnsi"/>
                <w:b/>
                <w:sz w:val="22"/>
                <w:szCs w:val="22"/>
              </w:rPr>
              <w:t>Střední škola a Základní škola, Oselce</w:t>
            </w:r>
          </w:p>
        </w:tc>
      </w:tr>
      <w:tr w:rsidR="00DD3477" w:rsidRPr="00B32F09" w14:paraId="762E7664" w14:textId="77777777" w:rsidTr="000239CA">
        <w:trPr>
          <w:jc w:val="right"/>
        </w:trPr>
        <w:tc>
          <w:tcPr>
            <w:tcW w:w="2298" w:type="dxa"/>
            <w:vAlign w:val="center"/>
          </w:tcPr>
          <w:p w14:paraId="701D5900" w14:textId="6759F7C7" w:rsidR="00DD3477" w:rsidRPr="00B32F09" w:rsidRDefault="00DD3477" w:rsidP="00DD3477">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IČ</w:t>
            </w:r>
            <w:r w:rsidR="0067339F" w:rsidRPr="00B32F09">
              <w:rPr>
                <w:rFonts w:asciiTheme="minorHAnsi" w:hAnsiTheme="minorHAnsi" w:cstheme="minorHAnsi"/>
                <w:iCs/>
                <w:color w:val="000000"/>
                <w:sz w:val="22"/>
                <w:szCs w:val="22"/>
              </w:rPr>
              <w:t>O</w:t>
            </w:r>
            <w:r w:rsidR="001D44D3" w:rsidRPr="00B32F09">
              <w:rPr>
                <w:rFonts w:asciiTheme="minorHAnsi" w:hAnsiTheme="minorHAnsi" w:cstheme="minorHAnsi"/>
                <w:iCs/>
                <w:color w:val="000000"/>
                <w:sz w:val="22"/>
                <w:szCs w:val="22"/>
              </w:rPr>
              <w:t>:</w:t>
            </w:r>
          </w:p>
        </w:tc>
        <w:tc>
          <w:tcPr>
            <w:tcW w:w="7001" w:type="dxa"/>
          </w:tcPr>
          <w:p w14:paraId="30EC5966" w14:textId="3B0D929F" w:rsidR="00DD3477" w:rsidRPr="00B32F09" w:rsidRDefault="00DC4F6B" w:rsidP="00DD3477">
            <w:pPr>
              <w:pStyle w:val="Styl"/>
              <w:tabs>
                <w:tab w:val="left" w:pos="1985"/>
              </w:tabs>
              <w:rPr>
                <w:rFonts w:asciiTheme="minorHAnsi" w:hAnsiTheme="minorHAnsi" w:cstheme="minorHAnsi"/>
                <w:sz w:val="22"/>
                <w:szCs w:val="22"/>
              </w:rPr>
            </w:pPr>
            <w:r w:rsidRPr="00DC4F6B">
              <w:rPr>
                <w:rFonts w:asciiTheme="minorHAnsi" w:hAnsiTheme="minorHAnsi" w:cstheme="minorHAnsi"/>
                <w:sz w:val="22"/>
                <w:szCs w:val="22"/>
              </w:rPr>
              <w:t>00077691/ CZ00077691</w:t>
            </w:r>
          </w:p>
        </w:tc>
      </w:tr>
      <w:tr w:rsidR="00D90716" w:rsidRPr="00B32F09" w14:paraId="3E8EF6D6" w14:textId="77777777" w:rsidTr="00D90716">
        <w:trPr>
          <w:jc w:val="right"/>
        </w:trPr>
        <w:tc>
          <w:tcPr>
            <w:tcW w:w="2298" w:type="dxa"/>
            <w:vAlign w:val="center"/>
          </w:tcPr>
          <w:p w14:paraId="6F80E072" w14:textId="77777777" w:rsidR="00D90716" w:rsidRPr="00B32F09" w:rsidRDefault="00D90716" w:rsidP="00603B27">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Sídlo:</w:t>
            </w:r>
          </w:p>
        </w:tc>
        <w:tc>
          <w:tcPr>
            <w:tcW w:w="7001" w:type="dxa"/>
            <w:vAlign w:val="bottom"/>
          </w:tcPr>
          <w:p w14:paraId="3E2F7B03" w14:textId="4B6E5466" w:rsidR="00D90716" w:rsidRPr="00B32F09" w:rsidRDefault="00DC4F6B" w:rsidP="00603B27">
            <w:pPr>
              <w:spacing w:line="276" w:lineRule="auto"/>
              <w:rPr>
                <w:rFonts w:asciiTheme="minorHAnsi" w:hAnsiTheme="minorHAnsi" w:cstheme="minorHAnsi"/>
                <w:color w:val="000000"/>
                <w:sz w:val="22"/>
                <w:szCs w:val="22"/>
              </w:rPr>
            </w:pPr>
            <w:r w:rsidRPr="00DC4F6B">
              <w:rPr>
                <w:rFonts w:asciiTheme="minorHAnsi" w:hAnsiTheme="minorHAnsi" w:cstheme="minorHAnsi"/>
                <w:sz w:val="22"/>
                <w:szCs w:val="22"/>
              </w:rPr>
              <w:t>Oselce 1, PSČ 335 46</w:t>
            </w:r>
          </w:p>
        </w:tc>
      </w:tr>
      <w:tr w:rsidR="00D90716" w:rsidRPr="00B32F09" w14:paraId="30AEC976" w14:textId="77777777" w:rsidTr="00D90716">
        <w:trPr>
          <w:trHeight w:val="57"/>
          <w:jc w:val="right"/>
        </w:trPr>
        <w:tc>
          <w:tcPr>
            <w:tcW w:w="2298" w:type="dxa"/>
            <w:vAlign w:val="center"/>
          </w:tcPr>
          <w:p w14:paraId="0DA033EE" w14:textId="77777777" w:rsidR="00D90716" w:rsidRPr="00B32F09" w:rsidRDefault="00D90716" w:rsidP="00603B27">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Statutární zástupce:</w:t>
            </w:r>
          </w:p>
        </w:tc>
        <w:tc>
          <w:tcPr>
            <w:tcW w:w="7001" w:type="dxa"/>
            <w:vAlign w:val="bottom"/>
          </w:tcPr>
          <w:p w14:paraId="55F4F02D" w14:textId="0670A784" w:rsidR="00D90716" w:rsidRPr="00B32F09" w:rsidRDefault="00DC4F6B" w:rsidP="00603B27">
            <w:pPr>
              <w:spacing w:line="276" w:lineRule="auto"/>
              <w:rPr>
                <w:rFonts w:asciiTheme="minorHAnsi" w:hAnsiTheme="minorHAnsi" w:cstheme="minorHAnsi"/>
                <w:color w:val="000000"/>
                <w:sz w:val="22"/>
                <w:szCs w:val="22"/>
              </w:rPr>
            </w:pPr>
            <w:r w:rsidRPr="00DC4F6B">
              <w:rPr>
                <w:rStyle w:val="Siln"/>
                <w:rFonts w:asciiTheme="minorHAnsi" w:hAnsiTheme="minorHAnsi" w:cstheme="minorHAnsi"/>
                <w:sz w:val="22"/>
                <w:szCs w:val="22"/>
              </w:rPr>
              <w:t>Mgr. Zdeněk Tauchen – ředitel školy</w:t>
            </w:r>
          </w:p>
        </w:tc>
      </w:tr>
      <w:tr w:rsidR="003211E5" w:rsidRPr="00B32F09" w14:paraId="4D9DF7FC" w14:textId="77777777" w:rsidTr="00C30480">
        <w:trPr>
          <w:trHeight w:val="57"/>
          <w:jc w:val="right"/>
        </w:trPr>
        <w:tc>
          <w:tcPr>
            <w:tcW w:w="2298" w:type="dxa"/>
            <w:vAlign w:val="center"/>
          </w:tcPr>
          <w:p w14:paraId="3C7388E9"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Kontaktní osoba:</w:t>
            </w:r>
          </w:p>
        </w:tc>
        <w:tc>
          <w:tcPr>
            <w:tcW w:w="7001" w:type="dxa"/>
            <w:vAlign w:val="center"/>
          </w:tcPr>
          <w:p w14:paraId="375832B4" w14:textId="0F31157E" w:rsidR="003211E5" w:rsidRPr="00B32F09" w:rsidRDefault="00612209" w:rsidP="00DC4F6B">
            <w:pPr>
              <w:widowControl w:val="0"/>
              <w:spacing w:line="276" w:lineRule="auto"/>
              <w:ind w:right="-2"/>
              <w:rPr>
                <w:rFonts w:asciiTheme="minorHAnsi" w:hAnsiTheme="minorHAnsi" w:cstheme="minorHAnsi"/>
                <w:sz w:val="22"/>
                <w:szCs w:val="22"/>
              </w:rPr>
            </w:pPr>
            <w:r w:rsidRPr="00612209">
              <w:rPr>
                <w:rFonts w:asciiTheme="minorHAnsi" w:hAnsiTheme="minorHAnsi" w:cstheme="minorHAnsi"/>
                <w:sz w:val="22"/>
                <w:szCs w:val="22"/>
              </w:rPr>
              <w:t>Mgr. Zdeněk Tauchen</w:t>
            </w:r>
          </w:p>
        </w:tc>
      </w:tr>
      <w:tr w:rsidR="003211E5" w:rsidRPr="00B32F09" w14:paraId="5CDC578F" w14:textId="77777777" w:rsidTr="00C30480">
        <w:trPr>
          <w:trHeight w:val="57"/>
          <w:jc w:val="right"/>
        </w:trPr>
        <w:tc>
          <w:tcPr>
            <w:tcW w:w="2298" w:type="dxa"/>
            <w:vAlign w:val="center"/>
          </w:tcPr>
          <w:p w14:paraId="403F5B29"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Tel. na kontaktní osobu:</w:t>
            </w:r>
          </w:p>
        </w:tc>
        <w:tc>
          <w:tcPr>
            <w:tcW w:w="7001" w:type="dxa"/>
            <w:vAlign w:val="center"/>
          </w:tcPr>
          <w:p w14:paraId="5998FADA" w14:textId="14ADFC68" w:rsidR="003211E5" w:rsidRPr="00B32F09" w:rsidRDefault="008F53C8" w:rsidP="00FD6502">
            <w:pPr>
              <w:widowControl w:val="0"/>
              <w:spacing w:line="276" w:lineRule="auto"/>
              <w:ind w:right="-2"/>
              <w:rPr>
                <w:rFonts w:asciiTheme="minorHAnsi" w:hAnsiTheme="minorHAnsi" w:cstheme="minorHAnsi"/>
                <w:sz w:val="22"/>
                <w:szCs w:val="22"/>
              </w:rPr>
            </w:pPr>
            <w:r>
              <w:rPr>
                <w:rFonts w:asciiTheme="minorHAnsi" w:hAnsiTheme="minorHAnsi" w:cstheme="minorHAnsi"/>
                <w:sz w:val="22"/>
                <w:szCs w:val="22"/>
              </w:rPr>
              <w:t>+420 </w:t>
            </w:r>
            <w:r w:rsidR="00612209">
              <w:rPr>
                <w:rFonts w:asciiTheme="minorHAnsi" w:hAnsiTheme="minorHAnsi" w:cstheme="minorHAnsi"/>
                <w:sz w:val="22"/>
                <w:szCs w:val="22"/>
              </w:rPr>
              <w:t>773 771 880</w:t>
            </w:r>
          </w:p>
        </w:tc>
      </w:tr>
      <w:tr w:rsidR="003211E5" w:rsidRPr="00B32F09" w14:paraId="09FB2833" w14:textId="77777777" w:rsidTr="00C30480">
        <w:trPr>
          <w:trHeight w:val="57"/>
          <w:jc w:val="right"/>
        </w:trPr>
        <w:tc>
          <w:tcPr>
            <w:tcW w:w="2298" w:type="dxa"/>
            <w:vAlign w:val="center"/>
          </w:tcPr>
          <w:p w14:paraId="0C17E50A"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E-mail kontaktní osoby:</w:t>
            </w:r>
          </w:p>
        </w:tc>
        <w:tc>
          <w:tcPr>
            <w:tcW w:w="7001" w:type="dxa"/>
            <w:vAlign w:val="center"/>
          </w:tcPr>
          <w:p w14:paraId="0BBA6D2E" w14:textId="0E83C81E" w:rsidR="003211E5" w:rsidRPr="00B32F09" w:rsidRDefault="00612209" w:rsidP="00254DE5">
            <w:pPr>
              <w:widowControl w:val="0"/>
              <w:spacing w:line="276" w:lineRule="auto"/>
              <w:ind w:right="-2"/>
              <w:rPr>
                <w:rFonts w:asciiTheme="minorHAnsi" w:hAnsiTheme="minorHAnsi" w:cstheme="minorHAnsi"/>
                <w:sz w:val="22"/>
                <w:szCs w:val="22"/>
              </w:rPr>
            </w:pPr>
            <w:r>
              <w:rPr>
                <w:rStyle w:val="Hypertextovodkaz"/>
                <w:rFonts w:asciiTheme="minorHAnsi" w:hAnsiTheme="minorHAnsi" w:cstheme="minorHAnsi"/>
                <w:sz w:val="22"/>
                <w:szCs w:val="22"/>
              </w:rPr>
              <w:t>Zdenek.tauchen</w:t>
            </w:r>
            <w:r w:rsidR="00DC4F6B" w:rsidRPr="00DC4F6B">
              <w:rPr>
                <w:rStyle w:val="Hypertextovodkaz"/>
                <w:rFonts w:asciiTheme="minorHAnsi" w:hAnsiTheme="minorHAnsi" w:cstheme="minorHAnsi"/>
                <w:sz w:val="22"/>
                <w:szCs w:val="22"/>
              </w:rPr>
              <w:t>@stredniskolaoselce.cz</w:t>
            </w:r>
          </w:p>
        </w:tc>
      </w:tr>
      <w:tr w:rsidR="004F43C6" w:rsidRPr="00B32F09" w14:paraId="46E37EFD" w14:textId="77777777" w:rsidTr="00736FB3">
        <w:trPr>
          <w:trHeight w:val="57"/>
          <w:jc w:val="right"/>
        </w:trPr>
        <w:tc>
          <w:tcPr>
            <w:tcW w:w="2298" w:type="dxa"/>
          </w:tcPr>
          <w:p w14:paraId="15C38A9E" w14:textId="0541AFB3" w:rsidR="004F43C6" w:rsidRPr="00B32F09" w:rsidRDefault="004F43C6" w:rsidP="004F43C6">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Banka:</w:t>
            </w:r>
          </w:p>
        </w:tc>
        <w:tc>
          <w:tcPr>
            <w:tcW w:w="7001" w:type="dxa"/>
          </w:tcPr>
          <w:p w14:paraId="09A981C1" w14:textId="32018E6C" w:rsidR="004F43C6" w:rsidRPr="00B32F09" w:rsidRDefault="004F43C6" w:rsidP="004F43C6">
            <w:pPr>
              <w:widowControl w:val="0"/>
              <w:spacing w:line="276" w:lineRule="auto"/>
              <w:ind w:right="-2"/>
              <w:rPr>
                <w:rFonts w:asciiTheme="minorHAnsi" w:hAnsiTheme="minorHAnsi" w:cstheme="minorHAnsi"/>
                <w:sz w:val="22"/>
                <w:szCs w:val="22"/>
              </w:rPr>
            </w:pPr>
            <w:r w:rsidRPr="00FB59C2">
              <w:rPr>
                <w:rFonts w:asciiTheme="minorHAnsi" w:hAnsiTheme="minorHAnsi" w:cstheme="minorHAnsi"/>
                <w:sz w:val="22"/>
                <w:szCs w:val="22"/>
              </w:rPr>
              <w:t xml:space="preserve">Komerční banka, a.s. </w:t>
            </w:r>
          </w:p>
        </w:tc>
      </w:tr>
      <w:tr w:rsidR="004F43C6" w:rsidRPr="00B32F09" w14:paraId="1FF3A90A" w14:textId="77777777" w:rsidTr="00736FB3">
        <w:trPr>
          <w:trHeight w:val="57"/>
          <w:jc w:val="right"/>
        </w:trPr>
        <w:tc>
          <w:tcPr>
            <w:tcW w:w="2298" w:type="dxa"/>
          </w:tcPr>
          <w:p w14:paraId="208B7A64" w14:textId="07672D0E" w:rsidR="004F43C6" w:rsidRPr="00B32F09" w:rsidRDefault="004F43C6" w:rsidP="004F43C6">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Číslo účtu:</w:t>
            </w:r>
          </w:p>
        </w:tc>
        <w:tc>
          <w:tcPr>
            <w:tcW w:w="7001" w:type="dxa"/>
          </w:tcPr>
          <w:p w14:paraId="21E316F0" w14:textId="1EE3AEDF" w:rsidR="004F43C6" w:rsidRPr="00B32F09" w:rsidRDefault="004F43C6" w:rsidP="004F43C6">
            <w:pPr>
              <w:widowControl w:val="0"/>
              <w:spacing w:line="276" w:lineRule="auto"/>
              <w:ind w:right="-2"/>
              <w:rPr>
                <w:rFonts w:asciiTheme="minorHAnsi" w:hAnsiTheme="minorHAnsi" w:cstheme="minorHAnsi"/>
                <w:sz w:val="22"/>
                <w:szCs w:val="22"/>
              </w:rPr>
            </w:pPr>
            <w:r w:rsidRPr="00FB59C2">
              <w:rPr>
                <w:rFonts w:asciiTheme="minorHAnsi" w:hAnsiTheme="minorHAnsi" w:cstheme="minorHAnsi"/>
                <w:sz w:val="22"/>
                <w:szCs w:val="22"/>
              </w:rPr>
              <w:t>6737361/0100</w:t>
            </w: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A07844" w:rsidRPr="00B32F09" w14:paraId="452AD9F7" w14:textId="77777777" w:rsidTr="00C30480">
        <w:trPr>
          <w:jc w:val="right"/>
        </w:trPr>
        <w:tc>
          <w:tcPr>
            <w:tcW w:w="2298" w:type="dxa"/>
            <w:vAlign w:val="center"/>
          </w:tcPr>
          <w:p w14:paraId="054D1936"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6FDD1DAC" w:rsidR="00A07844" w:rsidRPr="00A07844" w:rsidRDefault="00A07844" w:rsidP="00A07844">
            <w:pPr>
              <w:spacing w:line="276" w:lineRule="auto"/>
              <w:rPr>
                <w:rFonts w:asciiTheme="minorHAnsi" w:hAnsiTheme="minorHAnsi" w:cstheme="minorHAnsi"/>
                <w:b/>
                <w:sz w:val="22"/>
                <w:szCs w:val="22"/>
              </w:rPr>
            </w:pPr>
            <w:r w:rsidRPr="00A07844">
              <w:rPr>
                <w:rFonts w:asciiTheme="minorHAnsi" w:hAnsiTheme="minorHAnsi" w:cstheme="minorHAnsi"/>
                <w:b/>
                <w:sz w:val="22"/>
                <w:szCs w:val="22"/>
              </w:rPr>
              <w:t>ARBO, spol. s r.o.</w:t>
            </w:r>
          </w:p>
        </w:tc>
      </w:tr>
      <w:tr w:rsidR="00A07844" w:rsidRPr="00B32F09" w14:paraId="05D22C0C" w14:textId="77777777" w:rsidTr="00C30480">
        <w:trPr>
          <w:jc w:val="right"/>
        </w:trPr>
        <w:tc>
          <w:tcPr>
            <w:tcW w:w="2298" w:type="dxa"/>
            <w:vAlign w:val="center"/>
          </w:tcPr>
          <w:p w14:paraId="17F8BFE9" w14:textId="169324B4"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6C7E2919"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40522172/CZ40522172</w:t>
            </w:r>
          </w:p>
        </w:tc>
      </w:tr>
      <w:tr w:rsidR="00A07844" w:rsidRPr="00B32F09" w14:paraId="7A130396" w14:textId="77777777" w:rsidTr="00C30480">
        <w:trPr>
          <w:jc w:val="right"/>
        </w:trPr>
        <w:tc>
          <w:tcPr>
            <w:tcW w:w="2298" w:type="dxa"/>
            <w:vAlign w:val="center"/>
          </w:tcPr>
          <w:p w14:paraId="6AF08C8B"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543114FE"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Hřbitovní 757, 339 01 Klatovy</w:t>
            </w:r>
          </w:p>
        </w:tc>
      </w:tr>
      <w:tr w:rsidR="00A07844" w:rsidRPr="00B32F09" w14:paraId="1DCF39F6" w14:textId="77777777" w:rsidTr="00C30480">
        <w:trPr>
          <w:jc w:val="right"/>
        </w:trPr>
        <w:tc>
          <w:tcPr>
            <w:tcW w:w="2298" w:type="dxa"/>
            <w:vAlign w:val="center"/>
          </w:tcPr>
          <w:p w14:paraId="467D93DE" w14:textId="77777777" w:rsidR="00A07844" w:rsidRPr="00B32F09" w:rsidRDefault="00A07844" w:rsidP="00A07844">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4C820CC0"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w:t>
            </w:r>
          </w:p>
        </w:tc>
      </w:tr>
      <w:tr w:rsidR="00A07844" w:rsidRPr="00B32F09" w14:paraId="0F4AA71C" w14:textId="77777777" w:rsidTr="00C30480">
        <w:trPr>
          <w:jc w:val="right"/>
        </w:trPr>
        <w:tc>
          <w:tcPr>
            <w:tcW w:w="2298" w:type="dxa"/>
            <w:vAlign w:val="center"/>
          </w:tcPr>
          <w:p w14:paraId="31EF44B8"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322F465F" w:rsidR="00A07844" w:rsidRPr="00A07844" w:rsidRDefault="00A07844" w:rsidP="00A07844">
            <w:pPr>
              <w:rPr>
                <w:rFonts w:asciiTheme="minorHAnsi" w:hAnsiTheme="minorHAnsi" w:cstheme="minorHAnsi"/>
                <w:b/>
                <w:sz w:val="22"/>
                <w:szCs w:val="22"/>
              </w:rPr>
            </w:pPr>
            <w:r w:rsidRPr="00A07844">
              <w:rPr>
                <w:rFonts w:asciiTheme="minorHAnsi" w:hAnsiTheme="minorHAnsi" w:cstheme="minorHAnsi"/>
                <w:b/>
                <w:sz w:val="22"/>
                <w:szCs w:val="22"/>
              </w:rPr>
              <w:t>Ing. Václav Jarošík - jednatel</w:t>
            </w:r>
          </w:p>
        </w:tc>
      </w:tr>
      <w:tr w:rsidR="00A07844" w:rsidRPr="00B32F09" w14:paraId="61FC5260" w14:textId="77777777" w:rsidTr="00C30480">
        <w:trPr>
          <w:jc w:val="right"/>
        </w:trPr>
        <w:tc>
          <w:tcPr>
            <w:tcW w:w="2298" w:type="dxa"/>
            <w:vAlign w:val="center"/>
          </w:tcPr>
          <w:p w14:paraId="3DF9A5C7"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7DB9E820"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Ing. Václav Jarošík</w:t>
            </w:r>
          </w:p>
        </w:tc>
      </w:tr>
      <w:tr w:rsidR="00A07844" w:rsidRPr="00B32F09" w14:paraId="3B1A7A4D" w14:textId="77777777" w:rsidTr="00C30480">
        <w:trPr>
          <w:jc w:val="right"/>
        </w:trPr>
        <w:tc>
          <w:tcPr>
            <w:tcW w:w="2298" w:type="dxa"/>
            <w:vAlign w:val="center"/>
          </w:tcPr>
          <w:p w14:paraId="27F11806"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6748BAAE"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+420</w:t>
            </w:r>
            <w:r>
              <w:rPr>
                <w:rFonts w:asciiTheme="minorHAnsi" w:hAnsiTheme="minorHAnsi" w:cstheme="minorHAnsi"/>
                <w:sz w:val="22"/>
                <w:szCs w:val="22"/>
              </w:rPr>
              <w:t> </w:t>
            </w:r>
            <w:r w:rsidRPr="00A07844">
              <w:rPr>
                <w:rFonts w:asciiTheme="minorHAnsi" w:hAnsiTheme="minorHAnsi" w:cstheme="minorHAnsi"/>
                <w:sz w:val="22"/>
                <w:szCs w:val="22"/>
              </w:rPr>
              <w:t>602</w:t>
            </w:r>
            <w:r>
              <w:rPr>
                <w:rFonts w:asciiTheme="minorHAnsi" w:hAnsiTheme="minorHAnsi" w:cstheme="minorHAnsi"/>
                <w:sz w:val="22"/>
                <w:szCs w:val="22"/>
              </w:rPr>
              <w:t> </w:t>
            </w:r>
            <w:r w:rsidRPr="00A07844">
              <w:rPr>
                <w:rFonts w:asciiTheme="minorHAnsi" w:hAnsiTheme="minorHAnsi" w:cstheme="minorHAnsi"/>
                <w:sz w:val="22"/>
                <w:szCs w:val="22"/>
              </w:rPr>
              <w:t>163</w:t>
            </w:r>
            <w:r>
              <w:rPr>
                <w:rFonts w:asciiTheme="minorHAnsi" w:hAnsiTheme="minorHAnsi" w:cstheme="minorHAnsi"/>
                <w:sz w:val="22"/>
                <w:szCs w:val="22"/>
              </w:rPr>
              <w:t xml:space="preserve"> </w:t>
            </w:r>
            <w:r w:rsidRPr="00A07844">
              <w:rPr>
                <w:rFonts w:asciiTheme="minorHAnsi" w:hAnsiTheme="minorHAnsi" w:cstheme="minorHAnsi"/>
                <w:sz w:val="22"/>
                <w:szCs w:val="22"/>
              </w:rPr>
              <w:t>627</w:t>
            </w:r>
          </w:p>
        </w:tc>
      </w:tr>
      <w:tr w:rsidR="00A07844" w:rsidRPr="00B32F09" w14:paraId="3415EFD0" w14:textId="77777777" w:rsidTr="00C30480">
        <w:trPr>
          <w:jc w:val="right"/>
        </w:trPr>
        <w:tc>
          <w:tcPr>
            <w:tcW w:w="2298" w:type="dxa"/>
            <w:vAlign w:val="center"/>
          </w:tcPr>
          <w:p w14:paraId="01D2B404" w14:textId="77777777" w:rsidR="00A07844" w:rsidRPr="00B32F09" w:rsidRDefault="00A07844" w:rsidP="00A07844">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03F5C3CB" w:rsidR="00A07844" w:rsidRPr="00A07844" w:rsidRDefault="004E6037" w:rsidP="00A07844">
            <w:pPr>
              <w:rPr>
                <w:rFonts w:asciiTheme="minorHAnsi" w:hAnsiTheme="minorHAnsi" w:cstheme="minorHAnsi"/>
                <w:sz w:val="22"/>
                <w:szCs w:val="22"/>
              </w:rPr>
            </w:pPr>
            <w:hyperlink r:id="rId8" w:history="1">
              <w:r w:rsidR="00A07844" w:rsidRPr="002D6103">
                <w:rPr>
                  <w:rStyle w:val="Hypertextovodkaz"/>
                  <w:rFonts w:asciiTheme="minorHAnsi" w:hAnsiTheme="minorHAnsi" w:cstheme="minorHAnsi"/>
                  <w:sz w:val="22"/>
                  <w:szCs w:val="22"/>
                </w:rPr>
                <w:t>jarosik@arbo-kt.cz</w:t>
              </w:r>
            </w:hyperlink>
            <w:r w:rsidR="00A07844">
              <w:rPr>
                <w:rFonts w:asciiTheme="minorHAnsi" w:hAnsiTheme="minorHAnsi" w:cstheme="minorHAnsi"/>
                <w:sz w:val="22"/>
                <w:szCs w:val="22"/>
              </w:rPr>
              <w:t xml:space="preserve"> </w:t>
            </w:r>
            <w:r w:rsidR="00A07844" w:rsidRPr="00A07844">
              <w:rPr>
                <w:rFonts w:asciiTheme="minorHAnsi" w:hAnsiTheme="minorHAnsi" w:cstheme="minorHAnsi"/>
                <w:sz w:val="22"/>
                <w:szCs w:val="22"/>
              </w:rPr>
              <w:t xml:space="preserve"> </w:t>
            </w:r>
          </w:p>
        </w:tc>
      </w:tr>
      <w:tr w:rsidR="00A07844" w:rsidRPr="00B32F09" w14:paraId="15654C09" w14:textId="77777777" w:rsidTr="00C30480">
        <w:trPr>
          <w:jc w:val="right"/>
        </w:trPr>
        <w:tc>
          <w:tcPr>
            <w:tcW w:w="2298" w:type="dxa"/>
          </w:tcPr>
          <w:p w14:paraId="489DDACA" w14:textId="77777777" w:rsidR="00A07844" w:rsidRPr="00B32F09" w:rsidRDefault="00A07844" w:rsidP="00A07844">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379968C3"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KB, a.s. Pobočka Klatovy</w:t>
            </w:r>
          </w:p>
        </w:tc>
      </w:tr>
      <w:tr w:rsidR="00A07844" w:rsidRPr="00B32F09" w14:paraId="45A0C806" w14:textId="77777777" w:rsidTr="00C30480">
        <w:trPr>
          <w:jc w:val="right"/>
        </w:trPr>
        <w:tc>
          <w:tcPr>
            <w:tcW w:w="2298" w:type="dxa"/>
          </w:tcPr>
          <w:p w14:paraId="6A22A73F" w14:textId="77777777" w:rsidR="00A07844" w:rsidRPr="00B32F09" w:rsidRDefault="00A07844" w:rsidP="00A07844">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4F3182DE" w:rsidR="00A07844" w:rsidRPr="00A07844" w:rsidRDefault="00A07844" w:rsidP="00A07844">
            <w:pPr>
              <w:rPr>
                <w:rFonts w:asciiTheme="minorHAnsi" w:hAnsiTheme="minorHAnsi" w:cstheme="minorHAnsi"/>
                <w:sz w:val="22"/>
                <w:szCs w:val="22"/>
              </w:rPr>
            </w:pPr>
            <w:r w:rsidRPr="00A07844">
              <w:rPr>
                <w:rFonts w:asciiTheme="minorHAnsi" w:hAnsiTheme="minorHAnsi" w:cstheme="minorHAnsi"/>
                <w:sz w:val="22"/>
                <w:szCs w:val="22"/>
              </w:rPr>
              <w:t>258048351</w:t>
            </w:r>
            <w:r>
              <w:rPr>
                <w:rFonts w:asciiTheme="minorHAnsi" w:hAnsiTheme="minorHAnsi" w:cstheme="minorHAnsi"/>
                <w:sz w:val="22"/>
                <w:szCs w:val="22"/>
              </w:rPr>
              <w:t>/</w:t>
            </w:r>
            <w:r w:rsidRPr="00A07844">
              <w:rPr>
                <w:rFonts w:asciiTheme="minorHAnsi" w:hAnsiTheme="minorHAnsi" w:cstheme="minorHAnsi"/>
                <w:sz w:val="22"/>
                <w:szCs w:val="22"/>
              </w:rPr>
              <w:t>0100</w:t>
            </w: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CC2143">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Pr="0074589D" w:rsidRDefault="004A080F" w:rsidP="00CC2143">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0B5BE05F" w14:textId="2433706F" w:rsidR="004A080F" w:rsidRPr="00D54D48" w:rsidRDefault="005464CB" w:rsidP="00DC4F6B">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821363" w:rsidRPr="00D54D48">
        <w:rPr>
          <w:rFonts w:asciiTheme="minorHAnsi" w:hAnsiTheme="minorHAnsi" w:cstheme="minorHAnsi"/>
          <w:b/>
        </w:rPr>
        <w:t>„</w:t>
      </w:r>
      <w:r w:rsidR="00DC4F6B" w:rsidRPr="00DC4F6B">
        <w:rPr>
          <w:rFonts w:asciiTheme="minorHAnsi" w:hAnsiTheme="minorHAnsi" w:cstheme="minorHAnsi"/>
          <w:b/>
        </w:rPr>
        <w:t>Dodávka traktoru pro výuku autoškoly v SŠ a ZŠ Oselce</w:t>
      </w:r>
      <w:r w:rsidR="00821363" w:rsidRPr="00D54D48">
        <w:rPr>
          <w:rFonts w:asciiTheme="minorHAnsi" w:hAnsiTheme="minorHAnsi" w:cstheme="minorHAnsi"/>
          <w:b/>
        </w:rPr>
        <w:t>“</w:t>
      </w:r>
      <w:r w:rsidR="002C177B" w:rsidRPr="00D54D48">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p>
    <w:p w14:paraId="13C382A7" w14:textId="172CAF82" w:rsidR="00CC2143" w:rsidRDefault="005F2E28" w:rsidP="00DC4F6B">
      <w:pPr>
        <w:pStyle w:val="Nadpis2"/>
        <w:numPr>
          <w:ilvl w:val="1"/>
          <w:numId w:val="14"/>
        </w:numPr>
        <w:spacing w:after="0" w:line="276" w:lineRule="auto"/>
        <w:jc w:val="both"/>
        <w:rPr>
          <w:rFonts w:asciiTheme="minorHAnsi" w:hAnsiTheme="minorHAnsi" w:cstheme="minorHAnsi"/>
        </w:rPr>
      </w:pPr>
      <w:r w:rsidRPr="00B32F09">
        <w:rPr>
          <w:rFonts w:asciiTheme="minorHAnsi" w:hAnsiTheme="minorHAnsi" w:cstheme="minorHAnsi"/>
        </w:rPr>
        <w:t xml:space="preserve">Konkrétně je předmětem </w:t>
      </w:r>
      <w:r w:rsidR="00024300" w:rsidRPr="00B32F09">
        <w:rPr>
          <w:rFonts w:asciiTheme="minorHAnsi" w:hAnsiTheme="minorHAnsi" w:cstheme="minorHAnsi"/>
        </w:rPr>
        <w:t>S</w:t>
      </w:r>
      <w:r w:rsidRPr="00B32F09">
        <w:rPr>
          <w:rFonts w:asciiTheme="minorHAnsi" w:hAnsiTheme="minorHAnsi" w:cstheme="minorHAnsi"/>
        </w:rPr>
        <w:t xml:space="preserve">mlouvy </w:t>
      </w:r>
      <w:r w:rsidR="00DC4F6B" w:rsidRPr="00DC4F6B">
        <w:rPr>
          <w:rFonts w:ascii="Calibri" w:eastAsia="Times New Roman" w:hAnsi="Calibri" w:cs="Calibri"/>
        </w:rPr>
        <w:t>dodávka 1 ks traktoru (dále také jen „Zboží“) pro praktickou výuku žáků v autoškole zadavatele</w:t>
      </w:r>
      <w:r w:rsidRPr="00B32F09">
        <w:rPr>
          <w:rFonts w:asciiTheme="minorHAnsi" w:hAnsiTheme="minorHAnsi" w:cstheme="minorHAnsi"/>
        </w:rPr>
        <w:t xml:space="preserve">. </w:t>
      </w:r>
      <w:r w:rsidR="00DC4F6B" w:rsidRPr="00DC4F6B">
        <w:rPr>
          <w:rFonts w:asciiTheme="minorHAnsi" w:hAnsiTheme="minorHAnsi" w:cstheme="minorHAnsi"/>
        </w:rPr>
        <w:t xml:space="preserve">Součástí dodávky je doprava (transport) Zboží na místo plnění určené zadavatelem, zápis nabyvatele do RV, </w:t>
      </w:r>
      <w:r w:rsidR="00DC4F6B">
        <w:rPr>
          <w:rFonts w:asciiTheme="minorHAnsi" w:hAnsiTheme="minorHAnsi" w:cstheme="minorHAnsi"/>
        </w:rPr>
        <w:t>ú</w:t>
      </w:r>
      <w:r w:rsidR="00DC4F6B" w:rsidRPr="00DC4F6B">
        <w:rPr>
          <w:rFonts w:asciiTheme="minorHAnsi" w:hAnsiTheme="minorHAnsi" w:cstheme="minorHAnsi"/>
        </w:rPr>
        <w:t>prava traktoru pro autoškolu včetně zapsání druhého ovládání do TP (včetně nákladů s tím spojených), zaškolení příslušných zaměstnanců zadavatele v obsluze a údržbě předmětu plnění v potřebném rozsahu, praktické předvedení předmětu plnění a ukázka jeho funkčnosti v rámci předávacího a přejímacího řízení, předání návodů v českém jazyce, předání Technického průkazu, Osvědčení o registraci vozidla, technických listů, záručních listů atd., zajištění záručního a garance pozáručního servisu, a to na základě veřejné zakázky s názvem „Dodávka traktoru pro výuku autoškoly v SŠ a ZŠ Oselce“</w:t>
      </w:r>
      <w:r w:rsidR="00DC4F6B">
        <w:rPr>
          <w:rFonts w:asciiTheme="minorHAnsi" w:hAnsiTheme="minorHAnsi" w:cstheme="minorHAnsi"/>
        </w:rPr>
        <w:t>,</w:t>
      </w:r>
      <w:r w:rsidR="00DC4F6B" w:rsidRPr="00DC4F6B">
        <w:rPr>
          <w:rFonts w:asciiTheme="minorHAnsi" w:hAnsiTheme="minorHAnsi" w:cstheme="minorHAnsi"/>
        </w:rPr>
        <w:t xml:space="preserve"> zadávané mimo působnost zákona č. 134/2016 Sb., o </w:t>
      </w:r>
      <w:r w:rsidR="00DC4F6B">
        <w:rPr>
          <w:rFonts w:asciiTheme="minorHAnsi" w:hAnsiTheme="minorHAnsi" w:cstheme="minorHAnsi"/>
        </w:rPr>
        <w:t xml:space="preserve">zadávání </w:t>
      </w:r>
      <w:r w:rsidR="00DC4F6B" w:rsidRPr="00DC4F6B">
        <w:rPr>
          <w:rFonts w:asciiTheme="minorHAnsi" w:hAnsiTheme="minorHAnsi" w:cstheme="minorHAnsi"/>
        </w:rPr>
        <w:t>veřejných zakáz</w:t>
      </w:r>
      <w:r w:rsidR="00DC4F6B">
        <w:rPr>
          <w:rFonts w:asciiTheme="minorHAnsi" w:hAnsiTheme="minorHAnsi" w:cstheme="minorHAnsi"/>
        </w:rPr>
        <w:t>ek</w:t>
      </w:r>
      <w:r w:rsidR="00DC4F6B" w:rsidRPr="00DC4F6B">
        <w:rPr>
          <w:rFonts w:asciiTheme="minorHAnsi" w:hAnsiTheme="minorHAnsi" w:cstheme="minorHAnsi"/>
        </w:rPr>
        <w:t>, ve znění pozdějších předpisů (dále jen „Z</w:t>
      </w:r>
      <w:r w:rsidR="00DC4F6B">
        <w:rPr>
          <w:rFonts w:asciiTheme="minorHAnsi" w:hAnsiTheme="minorHAnsi" w:cstheme="minorHAnsi"/>
        </w:rPr>
        <w:t>Z</w:t>
      </w:r>
      <w:r w:rsidR="00DC4F6B" w:rsidRPr="00DC4F6B">
        <w:rPr>
          <w:rFonts w:asciiTheme="minorHAnsi" w:hAnsiTheme="minorHAnsi" w:cstheme="minorHAnsi"/>
        </w:rPr>
        <w:t xml:space="preserve">VZ“), </w:t>
      </w:r>
      <w:r w:rsidR="00CC2143" w:rsidRPr="00CC2143">
        <w:rPr>
          <w:rFonts w:asciiTheme="minorHAnsi" w:hAnsiTheme="minorHAnsi" w:cstheme="minorHAnsi"/>
        </w:rPr>
        <w:t>a to dle nabídky Prodávajícího podané na předmětnou veřejnou zakázku a v souladu se zadávacími podmínkami k této veřejné zakázce.</w:t>
      </w:r>
    </w:p>
    <w:p w14:paraId="6F6BA181" w14:textId="7D74BC7D" w:rsidR="00A76FBF" w:rsidRPr="00A76FBF" w:rsidRDefault="00A76FBF" w:rsidP="00A76FBF">
      <w:pPr>
        <w:pStyle w:val="Odstavecseseznamem"/>
        <w:numPr>
          <w:ilvl w:val="1"/>
          <w:numId w:val="14"/>
        </w:numPr>
        <w:spacing w:before="240"/>
        <w:jc w:val="both"/>
        <w:rPr>
          <w:rFonts w:asciiTheme="minorHAnsi" w:hAnsiTheme="minorHAnsi" w:cstheme="minorHAnsi"/>
          <w:lang w:eastAsia="cs-CZ"/>
        </w:rPr>
      </w:pPr>
      <w:r w:rsidRPr="00A76FBF">
        <w:rPr>
          <w:rFonts w:asciiTheme="minorHAnsi" w:hAnsiTheme="minorHAnsi" w:cstheme="minorHAnsi"/>
          <w:lang w:eastAsia="cs-CZ"/>
        </w:rPr>
        <w:t xml:space="preserve">Součástí předmětu plnění smlouvy je také závazek Prodávajícího provádět po dobu 5 let skončení záruční doby služby pozáručního servisu na Zboží za podmínek sjednaných níže v čl. </w:t>
      </w:r>
      <w:r>
        <w:rPr>
          <w:rFonts w:asciiTheme="minorHAnsi" w:hAnsiTheme="minorHAnsi" w:cstheme="minorHAnsi"/>
          <w:lang w:eastAsia="cs-CZ"/>
        </w:rPr>
        <w:t>6.14</w:t>
      </w:r>
      <w:r w:rsidRPr="00A76FBF">
        <w:rPr>
          <w:rFonts w:asciiTheme="minorHAnsi" w:hAnsiTheme="minorHAnsi" w:cstheme="minorHAnsi"/>
          <w:lang w:eastAsia="cs-CZ"/>
        </w:rPr>
        <w:t xml:space="preserve"> této Smlouvy.</w:t>
      </w:r>
    </w:p>
    <w:p w14:paraId="75A50E8A" w14:textId="4E77F7F7" w:rsidR="005F2E28" w:rsidRPr="00B32F09" w:rsidRDefault="005F2E28" w:rsidP="00CC2143">
      <w:pPr>
        <w:pStyle w:val="Nadpis2"/>
        <w:numPr>
          <w:ilvl w:val="1"/>
          <w:numId w:val="14"/>
        </w:numPr>
        <w:spacing w:after="0" w:line="276" w:lineRule="auto"/>
        <w:jc w:val="both"/>
        <w:rPr>
          <w:rFonts w:asciiTheme="minorHAnsi" w:hAnsiTheme="minorHAnsi" w:cstheme="minorHAnsi"/>
        </w:rPr>
      </w:pP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CC2143">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77777777" w:rsidR="005F2E28" w:rsidRPr="00B32F09" w:rsidRDefault="00EC66B3" w:rsidP="006904EA">
      <w:pPr>
        <w:pStyle w:val="Odstavecseseznamem"/>
        <w:numPr>
          <w:ilvl w:val="1"/>
          <w:numId w:val="14"/>
        </w:numPr>
        <w:spacing w:before="240"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870C97D" w14:textId="77777777"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77777777" w:rsidR="005E1885" w:rsidRPr="00B32F09"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ši a se splatností podle čl. IV</w:t>
      </w:r>
      <w:r w:rsidR="005E1885" w:rsidRPr="00B32F09">
        <w:rPr>
          <w:rFonts w:asciiTheme="minorHAnsi" w:hAnsiTheme="minorHAnsi" w:cstheme="minorHAnsi"/>
        </w:rPr>
        <w:t xml:space="preserve">. této Smlouvy. </w:t>
      </w:r>
    </w:p>
    <w:p w14:paraId="35EFD8E5" w14:textId="247D04F0" w:rsidR="005E1885" w:rsidRPr="00B32F09" w:rsidRDefault="005E1885" w:rsidP="00CC2143">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doprava </w:t>
      </w:r>
      <w:r w:rsidR="00024300" w:rsidRPr="00B32F09">
        <w:rPr>
          <w:rFonts w:asciiTheme="minorHAnsi" w:hAnsiTheme="minorHAnsi" w:cstheme="minorHAnsi"/>
        </w:rPr>
        <w:t>Zboží</w:t>
      </w:r>
      <w:r w:rsidRPr="00B32F09">
        <w:rPr>
          <w:rFonts w:asciiTheme="minorHAnsi" w:hAnsiTheme="minorHAnsi" w:cstheme="minorHAnsi"/>
        </w:rPr>
        <w:t xml:space="preserve"> do místa plnění </w:t>
      </w:r>
      <w:r w:rsidR="00214D01" w:rsidRPr="00B32F09">
        <w:rPr>
          <w:rFonts w:asciiTheme="minorHAnsi" w:hAnsiTheme="minorHAnsi" w:cstheme="minorHAnsi"/>
        </w:rPr>
        <w:t>určeného kupujícím,</w:t>
      </w:r>
      <w:r w:rsidRPr="00B32F09">
        <w:rPr>
          <w:rFonts w:asciiTheme="minorHAnsi" w:hAnsiTheme="minorHAnsi" w:cstheme="minorHAnsi"/>
        </w:rPr>
        <w:t xml:space="preserve"> </w:t>
      </w:r>
      <w:r w:rsidR="00CC2143" w:rsidRPr="00CC2143">
        <w:rPr>
          <w:rFonts w:asciiTheme="minorHAnsi" w:hAnsiTheme="minorHAnsi" w:cstheme="minorHAnsi"/>
        </w:rPr>
        <w:t>dále povinnost provést zápis nabyvatele do RV (včetně nákladů s tím spojených), předvést Kupujícímu veškeré požadovaných funkce a parametry Zboží, dodat kompletní technickou a další dokumentaci nezbytnou k užívání Zboží, jakož i provést další úkony specifikované v zadávací dokumentaci a jejích přílohách</w:t>
      </w:r>
      <w:r w:rsidR="00CC2143">
        <w:rPr>
          <w:rFonts w:asciiTheme="minorHAnsi" w:hAnsiTheme="minorHAnsi" w:cstheme="minorHAnsi"/>
        </w:rPr>
        <w:t>.</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Default="005E1885" w:rsidP="00580256">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7EC3B33D" w:rsidR="001458E3" w:rsidRPr="00B32F09" w:rsidRDefault="005E1885" w:rsidP="00580256">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3045A" w:rsidRPr="00B32F09">
        <w:rPr>
          <w:rFonts w:asciiTheme="minorHAnsi" w:hAnsiTheme="minorHAnsi" w:cstheme="minorHAnsi"/>
          <w:b/>
        </w:rPr>
        <w:t xml:space="preserve">do </w:t>
      </w:r>
      <w:r w:rsidR="00DC4F6B">
        <w:rPr>
          <w:rFonts w:asciiTheme="minorHAnsi" w:hAnsiTheme="minorHAnsi" w:cstheme="minorHAnsi"/>
          <w:b/>
        </w:rPr>
        <w:t>80 dnů od účinnosti smlouvy</w:t>
      </w:r>
      <w:r w:rsidR="004B7DAC" w:rsidRPr="00B32F09">
        <w:rPr>
          <w:rFonts w:asciiTheme="minorHAnsi" w:hAnsiTheme="minorHAnsi" w:cstheme="minorHAnsi"/>
          <w:b/>
        </w:rPr>
        <w:t xml:space="preserve"> </w:t>
      </w:r>
    </w:p>
    <w:p w14:paraId="267AA9F2" w14:textId="0E06D134" w:rsidR="0091094D" w:rsidRDefault="0091094D" w:rsidP="00580256">
      <w:pPr>
        <w:pStyle w:val="Odstavecseseznamem"/>
        <w:numPr>
          <w:ilvl w:val="1"/>
          <w:numId w:val="14"/>
        </w:numPr>
        <w:spacing w:before="120" w:after="60"/>
        <w:contextualSpacing w:val="0"/>
        <w:jc w:val="both"/>
      </w:pPr>
      <w:r>
        <w:t xml:space="preserve">Prodávající se zavazuje předat Kupujícímu předmět koupě (včetně </w:t>
      </w:r>
      <w:r w:rsidR="009B5BBD">
        <w:t>dopravy</w:t>
      </w:r>
      <w:r>
        <w:t xml:space="preserve"> a splnění dalších činností) na vlastní náklady do sídla Kupujícího: </w:t>
      </w:r>
      <w:r w:rsidR="00DC4F6B" w:rsidRPr="00DC4F6B">
        <w:t>Střední škola a Základní škola, Oselce</w:t>
      </w:r>
      <w:r w:rsidRPr="0091094D">
        <w:t xml:space="preserve">, </w:t>
      </w:r>
      <w:r w:rsidR="00DC4F6B" w:rsidRPr="00DC4F6B">
        <w:t>Oselce 1, PSČ 335 46</w:t>
      </w:r>
      <w:r>
        <w:t>.</w:t>
      </w:r>
    </w:p>
    <w:p w14:paraId="4AD66C0D" w14:textId="4BB622D0" w:rsidR="0091094D" w:rsidRDefault="0091094D" w:rsidP="00580256">
      <w:pPr>
        <w:pStyle w:val="Odstavecseseznamem"/>
        <w:ind w:left="360"/>
      </w:pPr>
      <w:r w:rsidRPr="009B5BBD">
        <w:t>(Poznámka zadavatele: přesná lokalizace bude upřesněna před uzavřením Smlouvy)</w:t>
      </w:r>
      <w:r w:rsidR="00580256">
        <w:t>.</w:t>
      </w:r>
    </w:p>
    <w:p w14:paraId="44715E8A" w14:textId="601E838D" w:rsidR="0091094D" w:rsidRDefault="00580256" w:rsidP="00580256">
      <w:pPr>
        <w:pStyle w:val="Odstavecseseznamem"/>
        <w:numPr>
          <w:ilvl w:val="1"/>
          <w:numId w:val="14"/>
        </w:numPr>
        <w:autoSpaceDE w:val="0"/>
        <w:autoSpaceDN w:val="0"/>
        <w:adjustRightInd w:val="0"/>
        <w:spacing w:before="240"/>
        <w:contextualSpacing w:val="0"/>
        <w:jc w:val="both"/>
      </w:pPr>
      <w:r w:rsidRPr="00580256">
        <w:rPr>
          <w:rFonts w:asciiTheme="minorHAnsi" w:hAnsiTheme="minorHAnsi" w:cstheme="minorHAnsi"/>
        </w:rPr>
        <w:t>Přesný</w:t>
      </w:r>
      <w:r w:rsidR="0091094D" w:rsidRPr="0091094D">
        <w:t xml:space="preserve"> termín předání dodání </w:t>
      </w:r>
      <w:r w:rsidR="0091094D">
        <w:t>zboží</w:t>
      </w:r>
      <w:r w:rsidR="0091094D" w:rsidRPr="0091094D">
        <w:t xml:space="preserve"> je Prodávající povinen Kupujícímu oznámit alespoň 5 pracovních dnů předem.</w:t>
      </w:r>
    </w:p>
    <w:p w14:paraId="66AEE84A" w14:textId="77777777" w:rsidR="0091094D" w:rsidRPr="0074589D" w:rsidRDefault="0091094D" w:rsidP="00580256">
      <w:pPr>
        <w:pStyle w:val="Odstavecseseznamem"/>
        <w:numPr>
          <w:ilvl w:val="1"/>
          <w:numId w:val="14"/>
        </w:numPr>
        <w:spacing w:after="60"/>
        <w:contextualSpacing w:val="0"/>
        <w:jc w:val="both"/>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9CA0858" w14:textId="2E55E839" w:rsidR="0091094D" w:rsidRDefault="0091094D" w:rsidP="00580256">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O předání a převzetí předmětu koupě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580256">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697EDC8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A76FBF">
        <w:trPr>
          <w:trHeight w:val="446"/>
        </w:trPr>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08E101E3" w:rsidR="00B10EDC" w:rsidRPr="00B32F09" w:rsidRDefault="00A07844" w:rsidP="006904EA">
            <w:pPr>
              <w:spacing w:line="276" w:lineRule="auto"/>
              <w:jc w:val="center"/>
              <w:rPr>
                <w:rFonts w:asciiTheme="minorHAnsi" w:hAnsiTheme="minorHAnsi" w:cstheme="minorHAnsi"/>
                <w:sz w:val="22"/>
                <w:szCs w:val="22"/>
              </w:rPr>
            </w:pPr>
            <w:r>
              <w:rPr>
                <w:rFonts w:asciiTheme="minorHAnsi" w:hAnsiTheme="minorHAnsi" w:cstheme="minorHAnsi"/>
                <w:b/>
                <w:bCs/>
                <w:color w:val="FF0000"/>
                <w:sz w:val="22"/>
                <w:szCs w:val="22"/>
              </w:rPr>
              <w:t>1 199 000,00 Kč</w:t>
            </w:r>
          </w:p>
        </w:tc>
        <w:tc>
          <w:tcPr>
            <w:tcW w:w="1984" w:type="dxa"/>
            <w:vAlign w:val="center"/>
          </w:tcPr>
          <w:p w14:paraId="6D21BAF6" w14:textId="45C7C235" w:rsidR="00B10EDC" w:rsidRPr="00B32F09" w:rsidRDefault="00A07844" w:rsidP="006904EA">
            <w:pPr>
              <w:spacing w:line="276" w:lineRule="auto"/>
              <w:jc w:val="center"/>
              <w:rPr>
                <w:rFonts w:asciiTheme="minorHAnsi" w:hAnsiTheme="minorHAnsi" w:cstheme="minorHAnsi"/>
                <w:sz w:val="22"/>
                <w:szCs w:val="22"/>
              </w:rPr>
            </w:pPr>
            <w:r>
              <w:rPr>
                <w:rFonts w:asciiTheme="minorHAnsi" w:hAnsiTheme="minorHAnsi" w:cstheme="minorHAnsi"/>
                <w:b/>
                <w:bCs/>
                <w:color w:val="FF0000"/>
                <w:sz w:val="22"/>
                <w:szCs w:val="22"/>
              </w:rPr>
              <w:t>251 790,00 Kč</w:t>
            </w:r>
          </w:p>
        </w:tc>
        <w:tc>
          <w:tcPr>
            <w:tcW w:w="2693" w:type="dxa"/>
            <w:vAlign w:val="center"/>
          </w:tcPr>
          <w:p w14:paraId="420E5293" w14:textId="7FBA6DC9" w:rsidR="00B10EDC" w:rsidRPr="00B32F09" w:rsidRDefault="00A07844" w:rsidP="006904EA">
            <w:pPr>
              <w:spacing w:line="276" w:lineRule="auto"/>
              <w:jc w:val="center"/>
              <w:rPr>
                <w:rFonts w:asciiTheme="minorHAnsi" w:hAnsiTheme="minorHAnsi" w:cstheme="minorHAnsi"/>
                <w:sz w:val="22"/>
                <w:szCs w:val="22"/>
              </w:rPr>
            </w:pPr>
            <w:r>
              <w:rPr>
                <w:rFonts w:asciiTheme="minorHAnsi" w:hAnsiTheme="minorHAnsi" w:cstheme="minorHAnsi"/>
                <w:b/>
                <w:bCs/>
                <w:color w:val="FF0000"/>
                <w:sz w:val="22"/>
                <w:szCs w:val="22"/>
              </w:rPr>
              <w:t>1 450 790,00 Kč</w:t>
            </w:r>
          </w:p>
        </w:tc>
      </w:tr>
    </w:tbl>
    <w:p w14:paraId="3F04DCD2" w14:textId="77777777" w:rsidR="005E1885" w:rsidRPr="00B32F09" w:rsidRDefault="005E1885" w:rsidP="00580256">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38983AFB" w14:textId="25F1FF8A" w:rsidR="001458E3" w:rsidRDefault="001458E3" w:rsidP="00580256">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montáž</w:t>
      </w:r>
      <w:r w:rsidR="003C3BDD">
        <w:rPr>
          <w:rFonts w:asciiTheme="minorHAnsi" w:hAnsiTheme="minorHAnsi" w:cstheme="minorHAnsi"/>
        </w:rPr>
        <w:t>e</w:t>
      </w:r>
      <w:r w:rsidR="003C3BDD" w:rsidRPr="003C3BDD">
        <w:rPr>
          <w:rFonts w:asciiTheme="minorHAnsi" w:hAnsiTheme="minorHAnsi" w:cstheme="minorHAnsi"/>
        </w:rPr>
        <w:t>,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77777777" w:rsidR="009B5BBD" w:rsidRDefault="009B5BBD" w:rsidP="00580256">
      <w:pPr>
        <w:pStyle w:val="Odstavecseseznamem"/>
        <w:numPr>
          <w:ilvl w:val="1"/>
          <w:numId w:val="14"/>
        </w:numPr>
        <w:spacing w:before="120" w:after="60"/>
        <w:ind w:left="426" w:hanging="426"/>
        <w:contextualSpacing w:val="0"/>
        <w:jc w:val="both"/>
      </w:pPr>
      <w:r w:rsidRPr="004F3A92">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w:t>
      </w:r>
      <w:r>
        <w:t xml:space="preserve">ě podle zákona </w:t>
      </w:r>
      <w:r w:rsidRPr="004F3A92">
        <w:t>č. 235/2004 Sb., o dani z přidané hodnoty, ve znění účinném ke dni zdanitelného plnění.</w:t>
      </w:r>
    </w:p>
    <w:p w14:paraId="50CCBD93" w14:textId="77777777" w:rsidR="009B5BBD" w:rsidRDefault="005E1885" w:rsidP="00580256">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 xml:space="preserve">vajícímu uhrazena jednorázově na základě řádně vystaveného daňového dokladu doručeného Kupujícímu. </w:t>
      </w:r>
    </w:p>
    <w:p w14:paraId="5B001C32" w14:textId="516702AC" w:rsidR="009B5BBD" w:rsidRDefault="005E1885" w:rsidP="00580256">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Faktura (daňový doklad) musí obsahovat všechny náležitosti řádného účetního a daňového dokladu ve smyslu příslušných zákonných ustanovení, zejména zákona č. 235/2004 Sb., o dani z přidané hodnoty, ve znění pozdějších předpisů. </w:t>
      </w:r>
    </w:p>
    <w:p w14:paraId="431B8F18" w14:textId="2E46891A" w:rsidR="005E1885" w:rsidRPr="00B32F09"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7857D124" w:rsidR="003A56AC" w:rsidRPr="00B32F09" w:rsidRDefault="00EC66B3" w:rsidP="00580256">
      <w:pPr>
        <w:pStyle w:val="Odstavecseseznamem"/>
        <w:numPr>
          <w:ilvl w:val="1"/>
          <w:numId w:val="14"/>
        </w:numPr>
        <w:autoSpaceDE w:val="0"/>
        <w:autoSpaceDN w:val="0"/>
        <w:adjustRightInd w:val="0"/>
        <w:spacing w:before="24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Pr>
          <w:rFonts w:asciiTheme="minorHAnsi" w:hAnsiTheme="minorHAnsi" w:cstheme="minorHAnsi"/>
          <w:b/>
        </w:rPr>
        <w:t xml:space="preserve">do </w:t>
      </w:r>
      <w:r w:rsidR="00580256">
        <w:rPr>
          <w:rFonts w:asciiTheme="minorHAnsi" w:hAnsiTheme="minorHAnsi" w:cstheme="minorHAnsi"/>
          <w:b/>
        </w:rPr>
        <w:t>1</w:t>
      </w:r>
      <w:r w:rsidRPr="00B32F09">
        <w:rPr>
          <w:rFonts w:asciiTheme="minorHAnsi" w:hAnsiTheme="minorHAnsi" w:cstheme="minorHAnsi"/>
          <w:b/>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DE8A0AE" w:rsidR="005E1885" w:rsidRPr="00580256" w:rsidRDefault="005E1885" w:rsidP="00580256">
      <w:pPr>
        <w:pStyle w:val="Odstavecseseznamem"/>
        <w:numPr>
          <w:ilvl w:val="1"/>
          <w:numId w:val="14"/>
        </w:numPr>
        <w:spacing w:before="240"/>
        <w:ind w:left="567" w:hanging="567"/>
        <w:jc w:val="both"/>
        <w:rPr>
          <w:rFonts w:asciiTheme="minorHAnsi" w:hAnsiTheme="minorHAnsi" w:cstheme="minorHAnsi"/>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r w:rsidR="00580256" w:rsidRPr="00580256">
        <w:rPr>
          <w:rFonts w:asciiTheme="minorHAnsi" w:hAnsiTheme="minorHAnsi" w:cstheme="minorHAnsi"/>
          <w:bCs/>
        </w:rPr>
        <w:t>Termínem úhrady se rozumí den odepsání částky z účtu Kupujícího uvedeného v čl.</w:t>
      </w:r>
      <w:r w:rsidR="00580256">
        <w:rPr>
          <w:rFonts w:asciiTheme="minorHAnsi" w:hAnsiTheme="minorHAnsi" w:cstheme="minorHAnsi"/>
          <w:bCs/>
        </w:rPr>
        <w:t xml:space="preserve"> 1</w:t>
      </w:r>
      <w:r w:rsidR="00580256" w:rsidRPr="00580256">
        <w:rPr>
          <w:rFonts w:asciiTheme="minorHAnsi" w:hAnsiTheme="minorHAnsi" w:cstheme="minorHAnsi"/>
          <w:bCs/>
        </w:rPr>
        <w:t>. Smlouvy</w:t>
      </w:r>
      <w:r w:rsidR="00580256">
        <w:rPr>
          <w:rFonts w:asciiTheme="minorHAnsi" w:hAnsiTheme="minorHAnsi" w:cstheme="minorHAnsi"/>
          <w:bCs/>
        </w:rPr>
        <w:t>.</w:t>
      </w:r>
    </w:p>
    <w:p w14:paraId="3A302CD5" w14:textId="77777777" w:rsidR="00A76FBF" w:rsidRDefault="00A76FBF" w:rsidP="00A76FBF">
      <w:pPr>
        <w:pStyle w:val="Odstavecseseznamem"/>
        <w:spacing w:before="240"/>
        <w:ind w:left="567"/>
        <w:jc w:val="both"/>
        <w:rPr>
          <w:rFonts w:asciiTheme="minorHAnsi" w:hAnsiTheme="minorHAnsi" w:cstheme="minorHAnsi"/>
          <w:b/>
          <w:bCs/>
        </w:rPr>
      </w:pPr>
    </w:p>
    <w:p w14:paraId="30395D4E" w14:textId="77777777" w:rsidR="00A76FBF" w:rsidRDefault="00A76FBF" w:rsidP="00A76FBF">
      <w:pPr>
        <w:pStyle w:val="Odstavecseseznamem"/>
        <w:spacing w:before="240"/>
        <w:ind w:left="567"/>
        <w:jc w:val="both"/>
        <w:rPr>
          <w:rFonts w:asciiTheme="minorHAnsi" w:hAnsiTheme="minorHAnsi" w:cstheme="minorHAnsi"/>
          <w:b/>
          <w:bCs/>
        </w:rPr>
      </w:pPr>
    </w:p>
    <w:p w14:paraId="052362E5" w14:textId="77777777" w:rsidR="00EA6A9F" w:rsidRDefault="00EA6A9F" w:rsidP="00A76FBF">
      <w:pPr>
        <w:pStyle w:val="Odstavecseseznamem"/>
        <w:spacing w:before="240"/>
        <w:ind w:left="567"/>
        <w:jc w:val="both"/>
        <w:rPr>
          <w:rFonts w:asciiTheme="minorHAnsi" w:hAnsiTheme="minorHAnsi" w:cstheme="minorHAnsi"/>
          <w:b/>
          <w:bCs/>
        </w:rPr>
      </w:pPr>
    </w:p>
    <w:p w14:paraId="3995A76F" w14:textId="77777777" w:rsidR="00EA6A9F" w:rsidRDefault="00EA6A9F" w:rsidP="00A76FBF">
      <w:pPr>
        <w:pStyle w:val="Odstavecseseznamem"/>
        <w:spacing w:before="240"/>
        <w:ind w:left="567"/>
        <w:jc w:val="both"/>
        <w:rPr>
          <w:rFonts w:asciiTheme="minorHAnsi" w:hAnsiTheme="minorHAnsi" w:cstheme="minorHAnsi"/>
          <w:b/>
          <w:bCs/>
        </w:rPr>
      </w:pPr>
    </w:p>
    <w:p w14:paraId="23BD5799" w14:textId="77777777" w:rsidR="00A76FBF" w:rsidRDefault="00A76FBF" w:rsidP="00A76FBF">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lastRenderedPageBreak/>
        <w:t xml:space="preserve">PŘEDÁNÍ A PŘEVZETÍ </w:t>
      </w:r>
      <w:r w:rsidR="00024300" w:rsidRPr="00722C1D">
        <w:rPr>
          <w:rFonts w:asciiTheme="minorHAnsi" w:hAnsiTheme="minorHAnsi" w:cstheme="minorHAnsi"/>
          <w:b/>
          <w:bCs/>
        </w:rPr>
        <w:t>ZBOŽÍ</w:t>
      </w:r>
    </w:p>
    <w:p w14:paraId="1370FBAC" w14:textId="6E54A252" w:rsidR="005E1885" w:rsidRPr="00B32F09" w:rsidRDefault="00024300" w:rsidP="00722C1D">
      <w:pPr>
        <w:pStyle w:val="Odstavecseseznamem1"/>
        <w:numPr>
          <w:ilvl w:val="0"/>
          <w:numId w:val="18"/>
        </w:numPr>
        <w:autoSpaceDE w:val="0"/>
        <w:autoSpaceDN w:val="0"/>
        <w:adjustRightInd w:val="0"/>
        <w:spacing w:before="240" w:after="12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80256">
        <w:rPr>
          <w:rFonts w:asciiTheme="minorHAnsi" w:hAnsiTheme="minorHAnsi" w:cstheme="minorHAnsi"/>
        </w:rPr>
        <w:t xml:space="preserve"> (včetně provedení souvisejících činností)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4BC4A716" w:rsidR="005E1885" w:rsidRPr="00B32F09" w:rsidRDefault="00024300" w:rsidP="00580256">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w:t>
      </w:r>
      <w:r w:rsidR="00580256" w:rsidRPr="00580256">
        <w:rPr>
          <w:rFonts w:asciiTheme="minorHAnsi" w:hAnsiTheme="minorHAnsi" w:cstheme="minorHAnsi"/>
        </w:rPr>
        <w:t xml:space="preserve">certifikáty, záruční listy, technický list vozidla, osvědčení o registraci vozidla </w:t>
      </w:r>
      <w:r w:rsidR="002C3D43" w:rsidRPr="00B32F09">
        <w:rPr>
          <w:rFonts w:asciiTheme="minorHAnsi" w:hAnsiTheme="minorHAnsi" w:cstheme="minorHAnsi"/>
        </w:rPr>
        <w:t>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5032A80D" w:rsidR="008F44DD" w:rsidRPr="00B32F09" w:rsidRDefault="005E1885" w:rsidP="00554495">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min. specifikovat 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722C1D">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E93DF98" w14:textId="77777777" w:rsidR="005E1885" w:rsidRPr="00B32F09" w:rsidRDefault="005E1885" w:rsidP="00D54D48">
      <w:pPr>
        <w:spacing w:line="276" w:lineRule="auto"/>
        <w:rPr>
          <w:rFonts w:asciiTheme="minorHAnsi" w:hAnsiTheme="minorHAnsi" w:cstheme="minorHAnsi"/>
          <w:b/>
          <w:bCs/>
          <w:sz w:val="22"/>
          <w:szCs w:val="22"/>
        </w:rPr>
      </w:pPr>
    </w:p>
    <w:p w14:paraId="59F592E6" w14:textId="2A6DF90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3B5A8DDE" w:rsidR="00660F1A" w:rsidRDefault="00024300" w:rsidP="00A76FBF">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poskytuje Kupujícímu na dodávané </w:t>
      </w:r>
      <w:r w:rsidRPr="00B32F09">
        <w:rPr>
          <w:rFonts w:asciiTheme="minorHAnsi" w:hAnsiTheme="minorHAnsi" w:cstheme="minorHAnsi"/>
          <w:b w:val="0"/>
          <w:bCs w:val="0"/>
          <w:sz w:val="22"/>
          <w:szCs w:val="22"/>
        </w:rPr>
        <w:t>Zboží</w:t>
      </w:r>
      <w:r w:rsidR="005E1885" w:rsidRPr="00B32F09">
        <w:rPr>
          <w:rFonts w:asciiTheme="minorHAnsi" w:hAnsiTheme="minorHAnsi" w:cstheme="minorHAnsi"/>
          <w:b w:val="0"/>
          <w:bCs w:val="0"/>
          <w:sz w:val="22"/>
          <w:szCs w:val="22"/>
        </w:rPr>
        <w:t xml:space="preserve"> záruku v délce trvání</w:t>
      </w:r>
      <w:r w:rsidR="00371F74" w:rsidRPr="00B32F09">
        <w:rPr>
          <w:rFonts w:asciiTheme="minorHAnsi" w:hAnsiTheme="minorHAnsi" w:cstheme="minorHAnsi"/>
          <w:b w:val="0"/>
          <w:bCs w:val="0"/>
          <w:sz w:val="22"/>
          <w:szCs w:val="22"/>
        </w:rPr>
        <w:t xml:space="preserve"> </w:t>
      </w:r>
      <w:r w:rsidR="00A07844">
        <w:rPr>
          <w:rFonts w:asciiTheme="minorHAnsi" w:hAnsiTheme="minorHAnsi" w:cstheme="minorHAnsi"/>
          <w:bCs w:val="0"/>
          <w:color w:val="FF0000"/>
          <w:sz w:val="22"/>
          <w:szCs w:val="22"/>
        </w:rPr>
        <w:t>37</w:t>
      </w:r>
      <w:r w:rsidR="003052C4" w:rsidRPr="00B32F09">
        <w:rPr>
          <w:rFonts w:asciiTheme="minorHAnsi" w:hAnsiTheme="minorHAnsi" w:cstheme="minorHAnsi"/>
          <w:bCs w:val="0"/>
          <w:color w:val="FF0000"/>
          <w:sz w:val="22"/>
          <w:szCs w:val="22"/>
        </w:rPr>
        <w:t xml:space="preserve"> </w:t>
      </w:r>
      <w:r w:rsidR="005E1885" w:rsidRPr="00B32F09">
        <w:rPr>
          <w:rFonts w:asciiTheme="minorHAnsi" w:hAnsiTheme="minorHAnsi" w:cstheme="minorHAnsi"/>
          <w:bCs w:val="0"/>
          <w:color w:val="FF0000"/>
          <w:sz w:val="22"/>
          <w:szCs w:val="22"/>
        </w:rPr>
        <w:t>měsíců</w:t>
      </w:r>
      <w:r w:rsidR="009B5BBD">
        <w:rPr>
          <w:rFonts w:asciiTheme="minorHAnsi" w:hAnsiTheme="minorHAnsi" w:cstheme="minorHAnsi"/>
          <w:b w:val="0"/>
          <w:color w:val="FF0000"/>
          <w:sz w:val="22"/>
          <w:szCs w:val="22"/>
        </w:rPr>
        <w:t xml:space="preserve">. </w:t>
      </w:r>
      <w:r w:rsidR="00310026" w:rsidRPr="00B32F09">
        <w:rPr>
          <w:rFonts w:asciiTheme="minorHAnsi" w:hAnsiTheme="minorHAnsi" w:cstheme="minorHAnsi"/>
          <w:bCs w:val="0"/>
          <w:color w:val="FF000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A76FBF">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A76FBF">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A76FBF">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A76FBF">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A76FBF">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A76FBF">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lastRenderedPageBreak/>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5D011DDE" w14:textId="223666D9" w:rsidR="005E1885" w:rsidRPr="00B32F09" w:rsidRDefault="005E1885" w:rsidP="00CC2143">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V průběhu záruční doby se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zavazuje zajišťovat odstraňování vad nahlášených Kupujícím.  V souvislosti s odstraňováním záručních vad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nebude oprávněn účtovat žádné náklady (tj. náhradní díly, dopravu ke Kupujícímu apod.). Rovněž v případě odstraňování záručních vad je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vající povinen používat výhradně nové a originální díly.</w:t>
      </w:r>
    </w:p>
    <w:p w14:paraId="0EE3B966" w14:textId="536C58C1" w:rsidR="003E4819" w:rsidRPr="00B32F09" w:rsidRDefault="003E4819" w:rsidP="006E54DB">
      <w:pPr>
        <w:pStyle w:val="Nadpis11doobsahu"/>
        <w:keepNext w:val="0"/>
        <w:numPr>
          <w:ilvl w:val="1"/>
          <w:numId w:val="22"/>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514C392C" w14:textId="0615D1F7" w:rsidR="00D90716" w:rsidRPr="00B32F09" w:rsidRDefault="00D90716" w:rsidP="006E54DB">
      <w:pPr>
        <w:pStyle w:val="Nadpis11doobsahu"/>
        <w:keepNext w:val="0"/>
        <w:numPr>
          <w:ilvl w:val="1"/>
          <w:numId w:val="22"/>
        </w:numPr>
        <w:spacing w:before="0" w:line="276" w:lineRule="auto"/>
        <w:ind w:left="567" w:hanging="567"/>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Prodávající garantuje rychlost servisního zása</w:t>
      </w:r>
      <w:r w:rsidR="00FF61D9" w:rsidRPr="00B32F09">
        <w:rPr>
          <w:rFonts w:asciiTheme="minorHAnsi" w:hAnsiTheme="minorHAnsi" w:cstheme="minorHAnsi"/>
          <w:b w:val="0"/>
          <w:bCs w:val="0"/>
          <w:sz w:val="22"/>
          <w:szCs w:val="22"/>
        </w:rPr>
        <w:t xml:space="preserve">hu </w:t>
      </w:r>
      <w:r w:rsidR="00FF61D9" w:rsidRPr="00B32F09">
        <w:rPr>
          <w:rFonts w:asciiTheme="minorHAnsi" w:hAnsiTheme="minorHAnsi" w:cstheme="minorHAnsi"/>
          <w:b w:val="0"/>
          <w:sz w:val="22"/>
          <w:szCs w:val="22"/>
        </w:rPr>
        <w:t xml:space="preserve">v době záručního servisu v místě plnění nejpozději </w:t>
      </w:r>
      <w:r w:rsidR="00A8345D" w:rsidRPr="00B32F09">
        <w:rPr>
          <w:rFonts w:asciiTheme="minorHAnsi" w:hAnsiTheme="minorHAnsi" w:cstheme="minorHAnsi"/>
          <w:sz w:val="22"/>
          <w:szCs w:val="22"/>
        </w:rPr>
        <w:t xml:space="preserve">do </w:t>
      </w:r>
      <w:r w:rsidR="00344B60">
        <w:rPr>
          <w:rFonts w:asciiTheme="minorHAnsi" w:hAnsiTheme="minorHAnsi" w:cstheme="minorHAnsi"/>
          <w:sz w:val="22"/>
          <w:szCs w:val="22"/>
        </w:rPr>
        <w:t>48 hodin</w:t>
      </w:r>
      <w:r w:rsidR="00A8345D" w:rsidRPr="00B32F09">
        <w:rPr>
          <w:rFonts w:asciiTheme="minorHAnsi" w:hAnsiTheme="minorHAnsi" w:cstheme="minorHAnsi"/>
          <w:sz w:val="22"/>
          <w:szCs w:val="22"/>
        </w:rPr>
        <w:t xml:space="preserve"> </w:t>
      </w:r>
      <w:r w:rsidR="00310026" w:rsidRPr="00B32F09">
        <w:rPr>
          <w:rFonts w:asciiTheme="minorHAnsi" w:hAnsiTheme="minorHAnsi" w:cstheme="minorHAnsi"/>
          <w:b w:val="0"/>
          <w:sz w:val="22"/>
          <w:szCs w:val="22"/>
        </w:rPr>
        <w:t>(není-li v Pří</w:t>
      </w:r>
      <w:r w:rsidR="00A8345D" w:rsidRPr="00B32F09">
        <w:rPr>
          <w:rFonts w:asciiTheme="minorHAnsi" w:hAnsiTheme="minorHAnsi" w:cstheme="minorHAnsi"/>
          <w:b w:val="0"/>
          <w:sz w:val="22"/>
          <w:szCs w:val="22"/>
        </w:rPr>
        <w:t>loze č. 1 Technická specifikace stanoveno jinak)</w:t>
      </w:r>
      <w:r w:rsidR="005464CB" w:rsidRPr="00B32F09">
        <w:rPr>
          <w:rFonts w:asciiTheme="minorHAnsi" w:hAnsiTheme="minorHAnsi" w:cstheme="minorHAnsi"/>
          <w:b w:val="0"/>
          <w:sz w:val="22"/>
          <w:szCs w:val="22"/>
        </w:rPr>
        <w:t xml:space="preserve"> </w:t>
      </w:r>
      <w:r w:rsidR="00FF61D9" w:rsidRPr="00B32F09">
        <w:rPr>
          <w:rFonts w:asciiTheme="minorHAnsi" w:hAnsiTheme="minorHAnsi" w:cstheme="minorHAnsi"/>
          <w:b w:val="0"/>
          <w:sz w:val="22"/>
          <w:szCs w:val="22"/>
        </w:rPr>
        <w:t>od okamžiku ohlášení závady (e-mailem, písemně)</w:t>
      </w:r>
      <w:r w:rsidRPr="00B32F09">
        <w:rPr>
          <w:rFonts w:asciiTheme="minorHAnsi" w:hAnsiTheme="minorHAnsi" w:cstheme="minorHAnsi"/>
          <w:b w:val="0"/>
          <w:bCs w:val="0"/>
          <w:sz w:val="22"/>
          <w:szCs w:val="22"/>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B32F09">
        <w:rPr>
          <w:rFonts w:asciiTheme="minorHAnsi" w:hAnsiTheme="minorHAnsi" w:cstheme="minorHAnsi"/>
          <w:b w:val="0"/>
          <w:bCs w:val="0"/>
          <w:sz w:val="22"/>
          <w:szCs w:val="22"/>
        </w:rPr>
        <w:t>í být odstraněny nejpozději do 1</w:t>
      </w:r>
      <w:r w:rsidRPr="00B32F09">
        <w:rPr>
          <w:rFonts w:asciiTheme="minorHAnsi" w:hAnsiTheme="minorHAnsi" w:cstheme="minorHAnsi"/>
          <w:b w:val="0"/>
          <w:bCs w:val="0"/>
          <w:sz w:val="22"/>
          <w:szCs w:val="22"/>
        </w:rPr>
        <w:t>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servisu, „vadnou část“ Zboží Prodávající protokolárně převezme do opravy po písemném odsouhlasení navrženého postupu osoby oprávněné ve věcech technických.</w:t>
      </w:r>
    </w:p>
    <w:p w14:paraId="743A32E2" w14:textId="04C62487" w:rsidR="00603B27" w:rsidRPr="00CC2143" w:rsidRDefault="00D90716" w:rsidP="00A76FBF">
      <w:pPr>
        <w:pStyle w:val="Nadpis11doobsahu"/>
        <w:keepNext w:val="0"/>
        <w:numPr>
          <w:ilvl w:val="1"/>
          <w:numId w:val="22"/>
        </w:numPr>
        <w:autoSpaceDE w:val="0"/>
        <w:autoSpaceDN w:val="0"/>
        <w:adjustRightInd w:val="0"/>
        <w:spacing w:before="0" w:line="276" w:lineRule="auto"/>
        <w:ind w:left="567" w:hanging="567"/>
        <w:rPr>
          <w:rFonts w:asciiTheme="minorHAnsi" w:hAnsiTheme="minorHAnsi" w:cstheme="minorHAnsi"/>
          <w:sz w:val="22"/>
          <w:szCs w:val="22"/>
        </w:rPr>
      </w:pPr>
      <w:r w:rsidRPr="00B32F09">
        <w:rPr>
          <w:rFonts w:asciiTheme="minorHAnsi" w:hAnsiTheme="minorHAnsi" w:cstheme="minorHAnsi"/>
          <w:b w:val="0"/>
          <w:bCs w:val="0"/>
          <w:sz w:val="22"/>
          <w:szCs w:val="22"/>
        </w:rPr>
        <w:t xml:space="preserve">Odstranění vady musí být provedeno nejpozději v garantovaných lhůtách. </w:t>
      </w:r>
    </w:p>
    <w:p w14:paraId="4F6D7681" w14:textId="77777777" w:rsidR="00CC2143" w:rsidRPr="00CC2143" w:rsidRDefault="00CC2143" w:rsidP="00A76FBF">
      <w:pPr>
        <w:pStyle w:val="Odstavecseseznamem"/>
        <w:numPr>
          <w:ilvl w:val="1"/>
          <w:numId w:val="22"/>
        </w:numPr>
        <w:ind w:left="567" w:hanging="567"/>
        <w:jc w:val="both"/>
        <w:rPr>
          <w:rFonts w:asciiTheme="minorHAnsi" w:eastAsia="Times New Roman" w:hAnsiTheme="minorHAnsi" w:cstheme="minorHAnsi"/>
          <w:bCs/>
          <w:lang w:eastAsia="cs-CZ"/>
        </w:rPr>
      </w:pPr>
      <w:r w:rsidRPr="00CC2143">
        <w:rPr>
          <w:rFonts w:asciiTheme="minorHAnsi" w:eastAsia="Times New Roman" w:hAnsiTheme="minorHAnsi" w:cstheme="minorHAnsi"/>
          <w:bCs/>
          <w:lang w:eastAsia="cs-CZ"/>
        </w:rPr>
        <w:t>Kupující dále požaduje garanci pozáručního servisu a dostupnost náhradních dílů na veškeré zboží v délce trvání: 5 let od uplynutí záruční doby (pozn.: garance pozáručního servisu je min. 5 let, dodavatel ale může doplnit lhůtu delší)</w:t>
      </w:r>
    </w:p>
    <w:p w14:paraId="111B4430" w14:textId="1CB61CD2" w:rsidR="00CC2143" w:rsidRPr="00CC2143" w:rsidRDefault="00CC2143" w:rsidP="00A76FBF">
      <w:pPr>
        <w:pStyle w:val="Odstavecseseznamem"/>
        <w:numPr>
          <w:ilvl w:val="1"/>
          <w:numId w:val="22"/>
        </w:numPr>
        <w:ind w:left="567" w:hanging="567"/>
        <w:jc w:val="both"/>
        <w:rPr>
          <w:rFonts w:asciiTheme="minorHAnsi" w:eastAsia="Times New Roman" w:hAnsiTheme="minorHAnsi" w:cstheme="minorHAnsi"/>
          <w:bCs/>
          <w:lang w:eastAsia="cs-CZ"/>
        </w:rPr>
      </w:pPr>
      <w:r w:rsidRPr="00CC2143">
        <w:rPr>
          <w:rFonts w:asciiTheme="minorHAnsi" w:eastAsia="Times New Roman" w:hAnsiTheme="minorHAnsi" w:cstheme="minorHAnsi"/>
          <w:bCs/>
          <w:lang w:eastAsia="cs-CZ"/>
        </w:rPr>
        <w:t xml:space="preserve">V souvislosti se závazkem Prodávajícího dle čl. </w:t>
      </w:r>
      <w:r w:rsidR="00A76FBF">
        <w:rPr>
          <w:rFonts w:asciiTheme="minorHAnsi" w:eastAsia="Times New Roman" w:hAnsiTheme="minorHAnsi" w:cstheme="minorHAnsi"/>
          <w:bCs/>
          <w:lang w:eastAsia="cs-CZ"/>
        </w:rPr>
        <w:t>2.3</w:t>
      </w:r>
      <w:r w:rsidRPr="00CC2143">
        <w:rPr>
          <w:rFonts w:asciiTheme="minorHAnsi" w:eastAsia="Times New Roman" w:hAnsiTheme="minorHAnsi" w:cstheme="minorHAnsi"/>
          <w:bCs/>
          <w:lang w:eastAsia="cs-CZ"/>
        </w:rPr>
        <w:t xml:space="preserve"> této smlouvy stanovuje Prodávající cenu servisního zásahu v pozáruční době, která musí být zachována po celou dobu trvání závazku Prodávajícího a může být měněna pouze po vzájemném souhlasu obou smluvních stran.</w:t>
      </w:r>
    </w:p>
    <w:p w14:paraId="6B3342DA" w14:textId="795982BA" w:rsidR="00CC2143" w:rsidRDefault="00A76FBF" w:rsidP="00A76FBF">
      <w:pPr>
        <w:pStyle w:val="Nadpis11doobsahu"/>
        <w:keepNext w:val="0"/>
        <w:numPr>
          <w:ilvl w:val="1"/>
          <w:numId w:val="22"/>
        </w:numPr>
        <w:autoSpaceDE w:val="0"/>
        <w:autoSpaceDN w:val="0"/>
        <w:adjustRightInd w:val="0"/>
        <w:spacing w:before="0" w:line="276" w:lineRule="auto"/>
        <w:ind w:left="567" w:hanging="567"/>
        <w:rPr>
          <w:rFonts w:asciiTheme="minorHAnsi" w:hAnsiTheme="minorHAnsi" w:cstheme="minorHAnsi"/>
          <w:b w:val="0"/>
          <w:sz w:val="22"/>
          <w:szCs w:val="22"/>
        </w:rPr>
      </w:pPr>
      <w:r w:rsidRPr="00A76FBF">
        <w:rPr>
          <w:rFonts w:asciiTheme="minorHAnsi" w:hAnsiTheme="minorHAnsi" w:cstheme="minorHAnsi"/>
          <w:b w:val="0"/>
          <w:sz w:val="22"/>
          <w:szCs w:val="22"/>
        </w:rPr>
        <w:t>Cena za 1 hodinu servisního zásahu v pozáruční době: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486"/>
        <w:gridCol w:w="2268"/>
        <w:gridCol w:w="2123"/>
      </w:tblGrid>
      <w:tr w:rsidR="00A76FBF" w:rsidRPr="00A76FBF" w14:paraId="0F97980F" w14:textId="77777777" w:rsidTr="009C1B9F">
        <w:trPr>
          <w:jc w:val="right"/>
        </w:trPr>
        <w:tc>
          <w:tcPr>
            <w:tcW w:w="2302" w:type="dxa"/>
            <w:tcBorders>
              <w:top w:val="single" w:sz="4" w:space="0" w:color="auto"/>
              <w:left w:val="single" w:sz="4" w:space="0" w:color="auto"/>
              <w:bottom w:val="single" w:sz="4" w:space="0" w:color="auto"/>
              <w:right w:val="single" w:sz="4" w:space="0" w:color="auto"/>
            </w:tcBorders>
            <w:hideMark/>
          </w:tcPr>
          <w:p w14:paraId="21D0DBC4" w14:textId="77777777" w:rsidR="00A76FBF" w:rsidRPr="00A76FBF" w:rsidRDefault="00A76FBF" w:rsidP="009C1B9F">
            <w:pPr>
              <w:pStyle w:val="slovn1"/>
              <w:keepNext/>
              <w:widowControl/>
              <w:numPr>
                <w:ilvl w:val="0"/>
                <w:numId w:val="0"/>
              </w:numPr>
              <w:tabs>
                <w:tab w:val="left" w:pos="708"/>
              </w:tabs>
              <w:spacing w:after="0" w:line="276" w:lineRule="auto"/>
              <w:rPr>
                <w:rFonts w:asciiTheme="minorHAnsi" w:hAnsiTheme="minorHAnsi" w:cstheme="minorHAnsi"/>
                <w:b/>
                <w:bCs/>
                <w:i/>
                <w:iCs/>
              </w:rPr>
            </w:pPr>
            <w:r w:rsidRPr="00A76FBF">
              <w:rPr>
                <w:rFonts w:asciiTheme="minorHAnsi" w:hAnsiTheme="minorHAnsi" w:cstheme="minorHAnsi"/>
                <w:b/>
                <w:bCs/>
                <w:i/>
                <w:iCs/>
              </w:rPr>
              <w:t>Položka</w:t>
            </w:r>
          </w:p>
        </w:tc>
        <w:tc>
          <w:tcPr>
            <w:tcW w:w="2486" w:type="dxa"/>
            <w:tcBorders>
              <w:top w:val="single" w:sz="4" w:space="0" w:color="auto"/>
              <w:left w:val="single" w:sz="4" w:space="0" w:color="auto"/>
              <w:bottom w:val="single" w:sz="4" w:space="0" w:color="auto"/>
              <w:right w:val="single" w:sz="4" w:space="0" w:color="auto"/>
            </w:tcBorders>
            <w:hideMark/>
          </w:tcPr>
          <w:p w14:paraId="648BA32D" w14:textId="77777777" w:rsidR="00A76FBF" w:rsidRPr="00A76FBF" w:rsidRDefault="00A76FBF" w:rsidP="009C1B9F">
            <w:pPr>
              <w:pStyle w:val="slovn1"/>
              <w:keepNext/>
              <w:widowControl/>
              <w:numPr>
                <w:ilvl w:val="0"/>
                <w:numId w:val="0"/>
              </w:numPr>
              <w:tabs>
                <w:tab w:val="left" w:pos="708"/>
              </w:tabs>
              <w:spacing w:after="0" w:line="276" w:lineRule="auto"/>
              <w:jc w:val="right"/>
              <w:rPr>
                <w:rFonts w:asciiTheme="minorHAnsi" w:hAnsiTheme="minorHAnsi" w:cstheme="minorHAnsi"/>
                <w:b/>
                <w:bCs/>
                <w:i/>
                <w:iCs/>
              </w:rPr>
            </w:pPr>
            <w:r w:rsidRPr="00A76FBF">
              <w:rPr>
                <w:rFonts w:asciiTheme="minorHAnsi" w:hAnsiTheme="minorHAnsi" w:cstheme="minorHAnsi"/>
                <w:b/>
                <w:bCs/>
                <w:i/>
                <w:iCs/>
              </w:rPr>
              <w:t>Cena v Kč bez DPH</w:t>
            </w:r>
          </w:p>
        </w:tc>
        <w:tc>
          <w:tcPr>
            <w:tcW w:w="2268" w:type="dxa"/>
            <w:tcBorders>
              <w:top w:val="single" w:sz="4" w:space="0" w:color="auto"/>
              <w:left w:val="single" w:sz="4" w:space="0" w:color="auto"/>
              <w:bottom w:val="single" w:sz="4" w:space="0" w:color="auto"/>
              <w:right w:val="single" w:sz="4" w:space="0" w:color="auto"/>
            </w:tcBorders>
            <w:hideMark/>
          </w:tcPr>
          <w:p w14:paraId="5BFFDF4B" w14:textId="77777777" w:rsidR="00A76FBF" w:rsidRPr="00A76FBF" w:rsidRDefault="00A76FBF" w:rsidP="009C1B9F">
            <w:pPr>
              <w:pStyle w:val="slovn1"/>
              <w:keepNext/>
              <w:widowControl/>
              <w:numPr>
                <w:ilvl w:val="0"/>
                <w:numId w:val="0"/>
              </w:numPr>
              <w:tabs>
                <w:tab w:val="left" w:pos="708"/>
              </w:tabs>
              <w:spacing w:after="0" w:line="276" w:lineRule="auto"/>
              <w:jc w:val="right"/>
              <w:rPr>
                <w:rFonts w:asciiTheme="minorHAnsi" w:hAnsiTheme="minorHAnsi" w:cstheme="minorHAnsi"/>
                <w:b/>
                <w:bCs/>
                <w:i/>
                <w:iCs/>
              </w:rPr>
            </w:pPr>
            <w:r w:rsidRPr="00A76FBF">
              <w:rPr>
                <w:rFonts w:asciiTheme="minorHAnsi" w:hAnsiTheme="minorHAnsi" w:cstheme="minorHAnsi"/>
                <w:b/>
                <w:bCs/>
                <w:i/>
                <w:iCs/>
              </w:rPr>
              <w:t>DPH v Kč samostatně</w:t>
            </w:r>
          </w:p>
        </w:tc>
        <w:tc>
          <w:tcPr>
            <w:tcW w:w="2123" w:type="dxa"/>
            <w:tcBorders>
              <w:top w:val="single" w:sz="4" w:space="0" w:color="auto"/>
              <w:left w:val="single" w:sz="4" w:space="0" w:color="auto"/>
              <w:bottom w:val="single" w:sz="4" w:space="0" w:color="auto"/>
              <w:right w:val="single" w:sz="4" w:space="0" w:color="auto"/>
            </w:tcBorders>
            <w:hideMark/>
          </w:tcPr>
          <w:p w14:paraId="02263A4F" w14:textId="77777777" w:rsidR="00A76FBF" w:rsidRPr="00A76FBF" w:rsidRDefault="00A76FBF" w:rsidP="009C1B9F">
            <w:pPr>
              <w:pStyle w:val="slovn1"/>
              <w:keepNext/>
              <w:widowControl/>
              <w:numPr>
                <w:ilvl w:val="0"/>
                <w:numId w:val="0"/>
              </w:numPr>
              <w:tabs>
                <w:tab w:val="left" w:pos="708"/>
              </w:tabs>
              <w:spacing w:after="0" w:line="276" w:lineRule="auto"/>
              <w:jc w:val="right"/>
              <w:rPr>
                <w:rFonts w:asciiTheme="minorHAnsi" w:hAnsiTheme="minorHAnsi" w:cstheme="minorHAnsi"/>
                <w:b/>
                <w:bCs/>
                <w:i/>
                <w:iCs/>
              </w:rPr>
            </w:pPr>
            <w:r w:rsidRPr="00A76FBF">
              <w:rPr>
                <w:rFonts w:asciiTheme="minorHAnsi" w:hAnsiTheme="minorHAnsi" w:cstheme="minorHAnsi"/>
                <w:b/>
                <w:bCs/>
                <w:i/>
                <w:iCs/>
              </w:rPr>
              <w:t>Cena v Kč vč. DPH</w:t>
            </w:r>
          </w:p>
        </w:tc>
      </w:tr>
      <w:tr w:rsidR="00A76FBF" w:rsidRPr="00A76FBF" w14:paraId="46754160" w14:textId="77777777" w:rsidTr="009C1B9F">
        <w:trPr>
          <w:jc w:val="right"/>
        </w:trPr>
        <w:tc>
          <w:tcPr>
            <w:tcW w:w="2302" w:type="dxa"/>
            <w:tcBorders>
              <w:top w:val="single" w:sz="4" w:space="0" w:color="auto"/>
              <w:left w:val="single" w:sz="4" w:space="0" w:color="auto"/>
              <w:bottom w:val="single" w:sz="4" w:space="0" w:color="auto"/>
              <w:right w:val="single" w:sz="4" w:space="0" w:color="auto"/>
            </w:tcBorders>
            <w:hideMark/>
          </w:tcPr>
          <w:p w14:paraId="45B12322" w14:textId="77777777" w:rsidR="00A76FBF" w:rsidRPr="00A76FBF" w:rsidRDefault="00A76FBF" w:rsidP="009C1B9F">
            <w:pPr>
              <w:pStyle w:val="slovn1"/>
              <w:widowControl/>
              <w:numPr>
                <w:ilvl w:val="0"/>
                <w:numId w:val="0"/>
              </w:numPr>
              <w:tabs>
                <w:tab w:val="left" w:pos="708"/>
              </w:tabs>
              <w:spacing w:after="0" w:line="276" w:lineRule="auto"/>
              <w:rPr>
                <w:rFonts w:asciiTheme="minorHAnsi" w:hAnsiTheme="minorHAnsi" w:cstheme="minorHAnsi"/>
              </w:rPr>
            </w:pPr>
            <w:r w:rsidRPr="00A76FBF">
              <w:rPr>
                <w:rFonts w:asciiTheme="minorHAnsi" w:hAnsiTheme="minorHAnsi" w:cstheme="minorHAnsi"/>
              </w:rPr>
              <w:t>1 hodina</w:t>
            </w:r>
            <w:r w:rsidRPr="00A76FBF">
              <w:rPr>
                <w:rFonts w:asciiTheme="minorHAnsi" w:eastAsia="Times New Roman" w:hAnsiTheme="minorHAnsi" w:cstheme="minorHAnsi"/>
                <w:kern w:val="2"/>
              </w:rPr>
              <w:t xml:space="preserve"> </w:t>
            </w:r>
            <w:r w:rsidRPr="00A76FBF">
              <w:rPr>
                <w:rFonts w:asciiTheme="minorHAnsi" w:hAnsiTheme="minorHAnsi" w:cstheme="minorHAnsi"/>
              </w:rPr>
              <w:t xml:space="preserve">servisního zásahu </w:t>
            </w:r>
          </w:p>
        </w:tc>
        <w:tc>
          <w:tcPr>
            <w:tcW w:w="2486" w:type="dxa"/>
            <w:tcBorders>
              <w:top w:val="single" w:sz="4" w:space="0" w:color="auto"/>
              <w:left w:val="single" w:sz="4" w:space="0" w:color="auto"/>
              <w:bottom w:val="single" w:sz="4" w:space="0" w:color="auto"/>
              <w:right w:val="single" w:sz="4" w:space="0" w:color="auto"/>
            </w:tcBorders>
            <w:hideMark/>
          </w:tcPr>
          <w:p w14:paraId="379DBC39" w14:textId="77777777" w:rsidR="00A76FBF" w:rsidRPr="00A76FBF" w:rsidRDefault="00A76FBF" w:rsidP="009C1B9F">
            <w:pPr>
              <w:pStyle w:val="slovn1"/>
              <w:widowControl/>
              <w:numPr>
                <w:ilvl w:val="0"/>
                <w:numId w:val="0"/>
              </w:numPr>
              <w:tabs>
                <w:tab w:val="left" w:pos="708"/>
              </w:tabs>
              <w:spacing w:after="0" w:line="276" w:lineRule="auto"/>
              <w:jc w:val="right"/>
              <w:rPr>
                <w:rFonts w:asciiTheme="minorHAnsi" w:hAnsiTheme="minorHAnsi" w:cstheme="minorHAnsi"/>
                <w:b/>
                <w:bCs/>
                <w:color w:val="FF0000"/>
              </w:rPr>
            </w:pPr>
          </w:p>
          <w:p w14:paraId="394AADA0" w14:textId="09EC574E" w:rsidR="00A76FBF" w:rsidRPr="00A76FBF" w:rsidRDefault="006E54DB" w:rsidP="009C1B9F">
            <w:pPr>
              <w:pStyle w:val="slovn1"/>
              <w:widowControl/>
              <w:numPr>
                <w:ilvl w:val="0"/>
                <w:numId w:val="0"/>
              </w:numPr>
              <w:tabs>
                <w:tab w:val="left" w:pos="708"/>
              </w:tabs>
              <w:spacing w:after="0" w:line="276" w:lineRule="auto"/>
              <w:jc w:val="right"/>
              <w:rPr>
                <w:rFonts w:asciiTheme="minorHAnsi" w:hAnsiTheme="minorHAnsi" w:cstheme="minorHAnsi"/>
              </w:rPr>
            </w:pPr>
            <w:r w:rsidRPr="006E54DB">
              <w:rPr>
                <w:rFonts w:asciiTheme="minorHAnsi" w:hAnsiTheme="minorHAnsi" w:cstheme="minorHAnsi"/>
                <w:bCs/>
                <w:color w:val="FF0000"/>
              </w:rPr>
              <w:t>830,00</w:t>
            </w:r>
            <w:r w:rsidR="00A76FBF" w:rsidRPr="006E54DB">
              <w:rPr>
                <w:rFonts w:asciiTheme="minorHAnsi" w:hAnsiTheme="minorHAnsi" w:cstheme="minorHAnsi"/>
                <w:color w:val="FF0000"/>
              </w:rPr>
              <w:t xml:space="preserve"> Kč</w:t>
            </w:r>
          </w:p>
        </w:tc>
        <w:tc>
          <w:tcPr>
            <w:tcW w:w="2268" w:type="dxa"/>
            <w:tcBorders>
              <w:top w:val="single" w:sz="4" w:space="0" w:color="auto"/>
              <w:left w:val="single" w:sz="4" w:space="0" w:color="auto"/>
              <w:bottom w:val="single" w:sz="4" w:space="0" w:color="auto"/>
              <w:right w:val="single" w:sz="4" w:space="0" w:color="auto"/>
            </w:tcBorders>
            <w:hideMark/>
          </w:tcPr>
          <w:p w14:paraId="00F3A194" w14:textId="77777777" w:rsidR="00A76FBF" w:rsidRPr="006E54DB" w:rsidRDefault="00A76FBF" w:rsidP="009C1B9F">
            <w:pPr>
              <w:pStyle w:val="slovn1"/>
              <w:widowControl/>
              <w:numPr>
                <w:ilvl w:val="0"/>
                <w:numId w:val="0"/>
              </w:numPr>
              <w:tabs>
                <w:tab w:val="left" w:pos="708"/>
              </w:tabs>
              <w:spacing w:after="0" w:line="276" w:lineRule="auto"/>
              <w:jc w:val="right"/>
              <w:rPr>
                <w:rFonts w:asciiTheme="minorHAnsi" w:hAnsiTheme="minorHAnsi" w:cstheme="minorHAnsi"/>
                <w:bCs/>
                <w:color w:val="FF0000"/>
              </w:rPr>
            </w:pPr>
          </w:p>
          <w:p w14:paraId="1D8A6510" w14:textId="4EECCAB6" w:rsidR="00A76FBF" w:rsidRPr="006E54DB" w:rsidRDefault="006E54DB" w:rsidP="009C1B9F">
            <w:pPr>
              <w:pStyle w:val="slovn1"/>
              <w:widowControl/>
              <w:numPr>
                <w:ilvl w:val="0"/>
                <w:numId w:val="0"/>
              </w:numPr>
              <w:tabs>
                <w:tab w:val="left" w:pos="708"/>
              </w:tabs>
              <w:spacing w:after="0" w:line="276" w:lineRule="auto"/>
              <w:jc w:val="right"/>
              <w:rPr>
                <w:rFonts w:asciiTheme="minorHAnsi" w:hAnsiTheme="minorHAnsi" w:cstheme="minorHAnsi"/>
              </w:rPr>
            </w:pPr>
            <w:r w:rsidRPr="006E54DB">
              <w:rPr>
                <w:rFonts w:asciiTheme="minorHAnsi" w:hAnsiTheme="minorHAnsi" w:cstheme="minorHAnsi"/>
                <w:bCs/>
                <w:color w:val="FF0000"/>
              </w:rPr>
              <w:t>174,00</w:t>
            </w:r>
            <w:r w:rsidR="00A76FBF" w:rsidRPr="006E54DB">
              <w:rPr>
                <w:rFonts w:asciiTheme="minorHAnsi" w:hAnsiTheme="minorHAnsi" w:cstheme="minorHAnsi"/>
                <w:color w:val="FF0000"/>
              </w:rPr>
              <w:t xml:space="preserve"> Kč</w:t>
            </w:r>
          </w:p>
        </w:tc>
        <w:tc>
          <w:tcPr>
            <w:tcW w:w="2123" w:type="dxa"/>
            <w:tcBorders>
              <w:top w:val="single" w:sz="4" w:space="0" w:color="auto"/>
              <w:left w:val="single" w:sz="4" w:space="0" w:color="auto"/>
              <w:bottom w:val="single" w:sz="4" w:space="0" w:color="auto"/>
              <w:right w:val="single" w:sz="4" w:space="0" w:color="auto"/>
            </w:tcBorders>
            <w:hideMark/>
          </w:tcPr>
          <w:p w14:paraId="6153D66D" w14:textId="77777777" w:rsidR="00A76FBF" w:rsidRPr="006E54DB" w:rsidRDefault="00A76FBF" w:rsidP="009C1B9F">
            <w:pPr>
              <w:pStyle w:val="slovn1"/>
              <w:widowControl/>
              <w:numPr>
                <w:ilvl w:val="0"/>
                <w:numId w:val="0"/>
              </w:numPr>
              <w:tabs>
                <w:tab w:val="left" w:pos="708"/>
              </w:tabs>
              <w:spacing w:after="0" w:line="276" w:lineRule="auto"/>
              <w:jc w:val="right"/>
              <w:rPr>
                <w:rFonts w:asciiTheme="minorHAnsi" w:hAnsiTheme="minorHAnsi" w:cstheme="minorHAnsi"/>
                <w:bCs/>
                <w:color w:val="FF0000"/>
              </w:rPr>
            </w:pPr>
          </w:p>
          <w:p w14:paraId="6856011A" w14:textId="5F306E8B" w:rsidR="00A76FBF" w:rsidRPr="006E54DB" w:rsidRDefault="006E54DB" w:rsidP="009C1B9F">
            <w:pPr>
              <w:pStyle w:val="slovn1"/>
              <w:widowControl/>
              <w:numPr>
                <w:ilvl w:val="0"/>
                <w:numId w:val="0"/>
              </w:numPr>
              <w:tabs>
                <w:tab w:val="left" w:pos="708"/>
              </w:tabs>
              <w:spacing w:after="0" w:line="276" w:lineRule="auto"/>
              <w:jc w:val="right"/>
              <w:rPr>
                <w:rFonts w:asciiTheme="minorHAnsi" w:hAnsiTheme="minorHAnsi" w:cstheme="minorHAnsi"/>
              </w:rPr>
            </w:pPr>
            <w:r w:rsidRPr="006E54DB">
              <w:rPr>
                <w:rFonts w:asciiTheme="minorHAnsi" w:hAnsiTheme="minorHAnsi" w:cstheme="minorHAnsi"/>
                <w:bCs/>
                <w:color w:val="FF0000"/>
              </w:rPr>
              <w:t>1 004,00</w:t>
            </w:r>
            <w:r w:rsidR="00A76FBF" w:rsidRPr="006E54DB">
              <w:rPr>
                <w:rFonts w:asciiTheme="minorHAnsi" w:hAnsiTheme="minorHAnsi" w:cstheme="minorHAnsi"/>
              </w:rPr>
              <w:t xml:space="preserve"> </w:t>
            </w:r>
            <w:r w:rsidR="00A76FBF" w:rsidRPr="006E54DB">
              <w:rPr>
                <w:rFonts w:asciiTheme="minorHAnsi" w:hAnsiTheme="minorHAnsi" w:cstheme="minorHAnsi"/>
                <w:color w:val="FF0000"/>
              </w:rPr>
              <w:t>Kč</w:t>
            </w:r>
          </w:p>
        </w:tc>
      </w:tr>
    </w:tbl>
    <w:p w14:paraId="640296D0" w14:textId="77777777" w:rsidR="00A76FBF" w:rsidRDefault="00A76FBF" w:rsidP="00A76FBF">
      <w:pPr>
        <w:pStyle w:val="Nadpis11doobsahu"/>
        <w:keepNext w:val="0"/>
        <w:numPr>
          <w:ilvl w:val="0"/>
          <w:numId w:val="0"/>
        </w:numPr>
        <w:autoSpaceDE w:val="0"/>
        <w:autoSpaceDN w:val="0"/>
        <w:adjustRightInd w:val="0"/>
        <w:spacing w:before="0" w:line="276" w:lineRule="auto"/>
        <w:ind w:left="360"/>
        <w:rPr>
          <w:rFonts w:asciiTheme="minorHAnsi" w:hAnsiTheme="minorHAnsi" w:cstheme="minorHAnsi"/>
          <w:b w:val="0"/>
          <w:sz w:val="22"/>
          <w:szCs w:val="22"/>
        </w:rPr>
      </w:pPr>
    </w:p>
    <w:p w14:paraId="56FE2738" w14:textId="77777777" w:rsidR="00A76FBF" w:rsidRPr="00A76FBF" w:rsidRDefault="00A76FBF" w:rsidP="00A76FBF">
      <w:pPr>
        <w:pStyle w:val="Odstavecseseznamem"/>
        <w:numPr>
          <w:ilvl w:val="1"/>
          <w:numId w:val="22"/>
        </w:numPr>
        <w:ind w:left="567" w:hanging="567"/>
        <w:jc w:val="both"/>
        <w:rPr>
          <w:rFonts w:asciiTheme="minorHAnsi" w:eastAsia="Times New Roman" w:hAnsiTheme="minorHAnsi" w:cstheme="minorHAnsi"/>
          <w:bCs/>
          <w:lang w:eastAsia="cs-CZ"/>
        </w:rPr>
      </w:pPr>
      <w:r w:rsidRPr="00A76FBF">
        <w:rPr>
          <w:rFonts w:asciiTheme="minorHAnsi" w:eastAsia="Times New Roman" w:hAnsiTheme="minorHAnsi" w:cstheme="minorHAnsi"/>
          <w:bCs/>
          <w:lang w:eastAsia="cs-CZ"/>
        </w:rPr>
        <w:t>Kupující je oprávněn po skončení záruční lhůty využívat i jiné poskytovatele pozáručního servisu, pokud se podmínky pozáručního servisu Prodávajícího ukážou pro Kupujícího jako nevýhodné.</w:t>
      </w:r>
    </w:p>
    <w:p w14:paraId="79F9175F" w14:textId="48FF43C3" w:rsidR="00A76FBF" w:rsidRPr="00A76FBF" w:rsidRDefault="00A76FBF" w:rsidP="00A76FBF">
      <w:pPr>
        <w:pStyle w:val="Nadpis11doobsahu"/>
        <w:keepNext w:val="0"/>
        <w:numPr>
          <w:ilvl w:val="1"/>
          <w:numId w:val="22"/>
        </w:numPr>
        <w:autoSpaceDE w:val="0"/>
        <w:autoSpaceDN w:val="0"/>
        <w:adjustRightInd w:val="0"/>
        <w:spacing w:before="0" w:line="276" w:lineRule="auto"/>
        <w:ind w:left="567" w:hanging="567"/>
        <w:jc w:val="both"/>
        <w:rPr>
          <w:rFonts w:asciiTheme="minorHAnsi" w:hAnsiTheme="minorHAnsi" w:cstheme="minorHAnsi"/>
          <w:b w:val="0"/>
          <w:sz w:val="22"/>
          <w:szCs w:val="22"/>
        </w:rPr>
      </w:pPr>
      <w:r w:rsidRPr="00A76FBF">
        <w:rPr>
          <w:rFonts w:asciiTheme="minorHAnsi" w:hAnsiTheme="minorHAnsi" w:cstheme="minorHAnsi"/>
          <w:b w:val="0"/>
          <w:sz w:val="22"/>
          <w:szCs w:val="22"/>
        </w:rPr>
        <w:t>Dojezdová vzdálenost do servisu bude maximálně 50 km od místa plnění (tj. od sídla Kupujícího). V případě delší vzdálenosti zajišťuje převoz strojů dodavatel na své náklady (tj. dodavatel hradí náklady spojené s převozem strojů do servisu nad 50 km), a to v záruční i pozáruční době, v případě oprav, havárií i pravidelných servisních prohlídek</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lastRenderedPageBreak/>
        <w:t>ODPOVĚDNOST ZA VADY A ŠKODU</w:t>
      </w:r>
    </w:p>
    <w:p w14:paraId="76DC6803" w14:textId="64E10EBD"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67635FB5" w:rsidR="00DD2EBB" w:rsidRDefault="00DD2EBB" w:rsidP="00DD2EBB">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xml:space="preserve">), </w:t>
      </w:r>
      <w:proofErr w:type="gramStart"/>
      <w:r w:rsidRPr="00592286">
        <w:t>tzn.</w:t>
      </w:r>
      <w:r w:rsidR="00FF718C">
        <w:t xml:space="preserve"> </w:t>
      </w:r>
      <w:r w:rsidRPr="00592286">
        <w:t>nepředá</w:t>
      </w:r>
      <w:proofErr w:type="gramEnd"/>
      <w:r w:rsidRPr="00592286">
        <w:t xml:space="preserve">-li  Prodávající předmět koupě ve stanovené lhůtě, je Prodávající povinen uhradit Kupujícímu smluvní pokutu ve výši </w:t>
      </w:r>
      <w:r w:rsidRPr="00D50045">
        <w:t>500,00 Kč</w:t>
      </w:r>
      <w:r w:rsidRPr="00592286">
        <w:t xml:space="preserve"> za každý započatý den prodlení.</w:t>
      </w:r>
    </w:p>
    <w:p w14:paraId="4C20D868" w14:textId="74168633" w:rsidR="007A1006" w:rsidRPr="00B32F09" w:rsidRDefault="007A1006" w:rsidP="00CC71DA">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w:t>
      </w:r>
      <w:r w:rsidRPr="00B32F09">
        <w:rPr>
          <w:rFonts w:asciiTheme="minorHAnsi" w:eastAsia="HiddenHorzOCR" w:hAnsiTheme="minorHAnsi" w:cstheme="minorHAnsi"/>
          <w:b w:val="0"/>
          <w:sz w:val="22"/>
          <w:szCs w:val="22"/>
        </w:rPr>
        <w:t xml:space="preserve">případě </w:t>
      </w:r>
      <w:r w:rsidRPr="00B32F09">
        <w:rPr>
          <w:rFonts w:asciiTheme="minorHAnsi" w:hAnsiTheme="minorHAnsi" w:cstheme="minorHAnsi"/>
          <w:b w:val="0"/>
          <w:sz w:val="22"/>
          <w:szCs w:val="22"/>
        </w:rPr>
        <w:t xml:space="preserve">nedodržení smluvní doby k nástupu na servisní zásah v </w:t>
      </w:r>
      <w:r w:rsidRPr="00B32F09">
        <w:rPr>
          <w:rFonts w:asciiTheme="minorHAnsi" w:eastAsia="HiddenHorzOCR" w:hAnsiTheme="minorHAnsi" w:cstheme="minorHAnsi"/>
          <w:b w:val="0"/>
          <w:sz w:val="22"/>
          <w:szCs w:val="22"/>
        </w:rPr>
        <w:t xml:space="preserve">záruční době dle </w:t>
      </w:r>
      <w:r w:rsidR="003718C8">
        <w:rPr>
          <w:rFonts w:asciiTheme="minorHAnsi" w:eastAsia="HiddenHorzOCR" w:hAnsiTheme="minorHAnsi" w:cstheme="minorHAnsi"/>
          <w:b w:val="0"/>
          <w:sz w:val="22"/>
          <w:szCs w:val="22"/>
        </w:rPr>
        <w:t xml:space="preserve">ustanovení </w:t>
      </w:r>
      <w:r w:rsidRPr="00B32F09">
        <w:rPr>
          <w:rFonts w:asciiTheme="minorHAnsi" w:eastAsia="HiddenHorzOCR" w:hAnsiTheme="minorHAnsi" w:cstheme="minorHAnsi"/>
          <w:b w:val="0"/>
          <w:sz w:val="22"/>
          <w:szCs w:val="22"/>
        </w:rPr>
        <w:t xml:space="preserve">této Smlouvy se sjednává </w:t>
      </w:r>
      <w:r w:rsidRPr="00B32F09">
        <w:rPr>
          <w:rFonts w:asciiTheme="minorHAnsi" w:hAnsiTheme="minorHAnsi" w:cstheme="minorHAnsi"/>
          <w:b w:val="0"/>
          <w:sz w:val="22"/>
          <w:szCs w:val="22"/>
        </w:rPr>
        <w:t xml:space="preserve">smluvní pokuta </w:t>
      </w:r>
      <w:r w:rsidR="00C64F20" w:rsidRPr="00B32F09">
        <w:rPr>
          <w:rFonts w:asciiTheme="minorHAnsi" w:hAnsiTheme="minorHAnsi" w:cstheme="minorHAnsi"/>
          <w:b w:val="0"/>
          <w:sz w:val="22"/>
          <w:szCs w:val="22"/>
        </w:rPr>
        <w:t xml:space="preserve">ve výši </w:t>
      </w:r>
      <w:r w:rsidR="001F0A04" w:rsidRPr="00B32F09">
        <w:rPr>
          <w:rFonts w:asciiTheme="minorHAnsi" w:hAnsiTheme="minorHAnsi" w:cstheme="minorHAnsi"/>
          <w:b w:val="0"/>
          <w:sz w:val="22"/>
          <w:szCs w:val="22"/>
        </w:rPr>
        <w:t>500</w:t>
      </w:r>
      <w:r w:rsidR="00C64F20" w:rsidRPr="00B32F09">
        <w:rPr>
          <w:rFonts w:asciiTheme="minorHAnsi" w:hAnsiTheme="minorHAnsi" w:cstheme="minorHAnsi"/>
          <w:b w:val="0"/>
          <w:sz w:val="22"/>
          <w:szCs w:val="22"/>
        </w:rPr>
        <w:t>,</w:t>
      </w:r>
      <w:r w:rsidR="00CC71DA">
        <w:rPr>
          <w:rFonts w:asciiTheme="minorHAnsi" w:hAnsiTheme="minorHAnsi" w:cstheme="minorHAnsi"/>
          <w:b w:val="0"/>
          <w:sz w:val="22"/>
          <w:szCs w:val="22"/>
        </w:rPr>
        <w:t>00</w:t>
      </w:r>
      <w:r w:rsidR="00C64F20" w:rsidRPr="00B32F09">
        <w:rPr>
          <w:rFonts w:asciiTheme="minorHAnsi" w:hAnsiTheme="minorHAnsi" w:cstheme="minorHAnsi"/>
          <w:b w:val="0"/>
          <w:sz w:val="22"/>
          <w:szCs w:val="22"/>
        </w:rPr>
        <w:t xml:space="preserve"> Kč bez DPH</w:t>
      </w:r>
      <w:r w:rsidRPr="00B32F09">
        <w:rPr>
          <w:rFonts w:asciiTheme="minorHAnsi" w:eastAsia="HiddenHorzOCR" w:hAnsiTheme="minorHAnsi" w:cstheme="minorHAnsi"/>
          <w:b w:val="0"/>
          <w:sz w:val="22"/>
          <w:szCs w:val="22"/>
        </w:rPr>
        <w:t xml:space="preserve"> </w:t>
      </w:r>
      <w:r w:rsidRPr="00B32F09">
        <w:rPr>
          <w:rFonts w:asciiTheme="minorHAnsi" w:hAnsiTheme="minorHAnsi" w:cstheme="minorHAnsi"/>
          <w:b w:val="0"/>
          <w:sz w:val="22"/>
          <w:szCs w:val="22"/>
        </w:rPr>
        <w:t>za každý i započatý den prodlení</w:t>
      </w:r>
      <w:r w:rsidRPr="00B32F09">
        <w:rPr>
          <w:rFonts w:asciiTheme="minorHAnsi" w:hAnsiTheme="minorHAnsi" w:cstheme="minorHAnsi"/>
          <w:b w:val="0"/>
          <w:bCs w:val="0"/>
          <w:color w:val="000000"/>
          <w:sz w:val="22"/>
          <w:szCs w:val="22"/>
        </w:rPr>
        <w:t>, přičemž celková výše smluvní pokuty nepřekročí celkovou smluvní cenu Zboží</w:t>
      </w:r>
      <w:r w:rsidRPr="00B32F09">
        <w:rPr>
          <w:rFonts w:asciiTheme="minorHAnsi" w:hAnsiTheme="minorHAnsi" w:cstheme="minorHAnsi"/>
          <w:b w:val="0"/>
          <w:bCs w:val="0"/>
          <w:sz w:val="22"/>
          <w:szCs w:val="22"/>
        </w:rPr>
        <w:t>.</w:t>
      </w:r>
    </w:p>
    <w:p w14:paraId="231ADFC1" w14:textId="401F7E64" w:rsidR="00D90716" w:rsidRPr="00B32F09" w:rsidRDefault="00D90716" w:rsidP="00D50045">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bez DPH</w:t>
      </w:r>
      <w:r w:rsidRPr="00B32F09">
        <w:rPr>
          <w:rFonts w:asciiTheme="minorHAnsi" w:hAnsiTheme="minorHAnsi" w:cstheme="minorHAnsi"/>
          <w:b w:val="0"/>
          <w:sz w:val="22"/>
          <w:szCs w:val="22"/>
        </w:rPr>
        <w:t xml:space="preserve"> 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Zboží.  </w:t>
      </w:r>
    </w:p>
    <w:p w14:paraId="5906BE03" w14:textId="175A440F" w:rsidR="00735033" w:rsidRPr="00B32F09" w:rsidRDefault="00735033" w:rsidP="00D50045">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jícího se zaplacením kupní ceny se sjednává úrok z prodlení ve výši 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 z fakturované částky (bez DPH) za každý i započatý den prodlení.</w:t>
      </w:r>
    </w:p>
    <w:p w14:paraId="72B45D31" w14:textId="608BE204" w:rsidR="005E1885" w:rsidRPr="00B32F09" w:rsidRDefault="005E1885" w:rsidP="00D50045">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D50045">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77777777" w:rsidR="00CC71DA" w:rsidRPr="00CC71DA" w:rsidRDefault="00CC71DA" w:rsidP="00D50045">
      <w:pPr>
        <w:pStyle w:val="Odstavecseseznamem"/>
        <w:numPr>
          <w:ilvl w:val="1"/>
          <w:numId w:val="27"/>
        </w:numPr>
        <w:spacing w:before="240"/>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lastRenderedPageBreak/>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554495">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CC71D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D50045">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CC71DA">
      <w:pPr>
        <w:pStyle w:val="Odstavecseseznamem"/>
        <w:rPr>
          <w:rFonts w:asciiTheme="minorHAnsi" w:eastAsia="Times New Roman" w:hAnsiTheme="minorHAnsi" w:cstheme="minorHAnsi"/>
          <w:lang w:eastAsia="ar-SA"/>
        </w:rPr>
      </w:pPr>
    </w:p>
    <w:p w14:paraId="51D00DC0" w14:textId="30261B55" w:rsidR="005E1885" w:rsidRPr="00554495" w:rsidRDefault="005E1885" w:rsidP="00CC71DA">
      <w:pPr>
        <w:pStyle w:val="Odstavecseseznamem"/>
        <w:widowControl w:val="0"/>
        <w:numPr>
          <w:ilvl w:val="1"/>
          <w:numId w:val="27"/>
        </w:numPr>
        <w:spacing w:before="240" w:after="12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554495">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266760">
      <w:pPr>
        <w:pStyle w:val="Odstavecseseznamem"/>
        <w:numPr>
          <w:ilvl w:val="1"/>
          <w:numId w:val="27"/>
        </w:numPr>
        <w:spacing w:before="120"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77777777" w:rsidR="00266760" w:rsidRDefault="00266760" w:rsidP="003718C8">
      <w:pPr>
        <w:pStyle w:val="Odstavecseseznamem"/>
        <w:numPr>
          <w:ilvl w:val="1"/>
          <w:numId w:val="27"/>
        </w:numPr>
        <w:spacing w:before="120" w:after="60"/>
        <w:ind w:left="426" w:hanging="568"/>
        <w:contextualSpacing w:val="0"/>
        <w:jc w:val="both"/>
      </w:pPr>
      <w:r w:rsidRPr="00262D41">
        <w:lastRenderedPageBreak/>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14.4. Smlouvy.</w:t>
      </w:r>
    </w:p>
    <w:p w14:paraId="747AD344" w14:textId="77777777" w:rsidR="00266760" w:rsidRDefault="00266760" w:rsidP="003718C8">
      <w:pPr>
        <w:pStyle w:val="Odstavecseseznamem"/>
        <w:numPr>
          <w:ilvl w:val="1"/>
          <w:numId w:val="27"/>
        </w:numPr>
        <w:spacing w:before="120"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Pr="003718C8" w:rsidRDefault="00266760" w:rsidP="00FF718C">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1535BD79" w14:textId="77777777" w:rsidR="008A5837" w:rsidRPr="00B46FB9" w:rsidRDefault="008A5837" w:rsidP="008A5837">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Pr="00B46FB9">
        <w:rPr>
          <w:rFonts w:asciiTheme="minorHAnsi" w:hAnsiTheme="minorHAnsi" w:cstheme="minorHAnsi"/>
          <w:lang w:eastAsia="cs-CZ"/>
        </w:rPr>
        <w:t>Potužák Martin Dis., Vávra Miroslav,</w:t>
      </w:r>
    </w:p>
    <w:p w14:paraId="49B28ACC" w14:textId="77777777" w:rsidR="008A5837" w:rsidRPr="00B46FB9" w:rsidRDefault="008A5837" w:rsidP="008A5837">
      <w:pPr>
        <w:pStyle w:val="Odstavecseseznamem"/>
        <w:ind w:left="426"/>
        <w:rPr>
          <w:rFonts w:asciiTheme="minorHAnsi" w:hAnsiTheme="minorHAnsi" w:cstheme="minorHAnsi"/>
        </w:rPr>
      </w:pPr>
      <w:r w:rsidRPr="00B46FB9">
        <w:rPr>
          <w:rFonts w:asciiTheme="minorHAnsi" w:hAnsiTheme="minorHAnsi" w:cstheme="minorHAnsi"/>
        </w:rPr>
        <w:t xml:space="preserve">E-mail: </w:t>
      </w:r>
      <w:r w:rsidRPr="00B46FB9">
        <w:rPr>
          <w:rFonts w:asciiTheme="minorHAnsi" w:hAnsiTheme="minorHAnsi" w:cstheme="minorHAnsi"/>
        </w:rPr>
        <w:tab/>
      </w:r>
      <w:r w:rsidRPr="00B46FB9">
        <w:rPr>
          <w:rFonts w:asciiTheme="minorHAnsi" w:hAnsiTheme="minorHAnsi" w:cstheme="minorHAnsi"/>
        </w:rPr>
        <w:tab/>
      </w:r>
      <w:r w:rsidRPr="00B46FB9">
        <w:rPr>
          <w:rFonts w:asciiTheme="minorHAnsi" w:hAnsiTheme="minorHAnsi" w:cstheme="minorHAnsi"/>
        </w:rPr>
        <w:tab/>
      </w:r>
      <w:hyperlink r:id="rId9" w:history="1">
        <w:r w:rsidRPr="0050169F">
          <w:rPr>
            <w:rStyle w:val="Hypertextovodkaz"/>
            <w:rFonts w:asciiTheme="minorHAnsi" w:hAnsiTheme="minorHAnsi" w:cstheme="minorHAnsi"/>
            <w:lang w:eastAsia="cs-CZ"/>
          </w:rPr>
          <w:t>potuzak@arbo-kt.cz</w:t>
        </w:r>
      </w:hyperlink>
      <w:r w:rsidRPr="00B46FB9">
        <w:rPr>
          <w:rFonts w:asciiTheme="minorHAnsi" w:hAnsiTheme="minorHAnsi" w:cstheme="minorHAnsi"/>
          <w:lang w:eastAsia="cs-CZ"/>
        </w:rPr>
        <w:t>,</w:t>
      </w:r>
      <w:r>
        <w:rPr>
          <w:rFonts w:asciiTheme="minorHAnsi" w:hAnsiTheme="minorHAnsi" w:cstheme="minorHAnsi"/>
          <w:lang w:eastAsia="cs-CZ"/>
        </w:rPr>
        <w:t xml:space="preserve"> </w:t>
      </w:r>
      <w:r w:rsidRPr="00B46FB9">
        <w:rPr>
          <w:rFonts w:asciiTheme="minorHAnsi" w:hAnsiTheme="minorHAnsi" w:cstheme="minorHAnsi"/>
          <w:lang w:eastAsia="cs-CZ"/>
        </w:rPr>
        <w:t xml:space="preserve"> </w:t>
      </w:r>
      <w:hyperlink r:id="rId10" w:history="1">
        <w:r w:rsidRPr="0050169F">
          <w:rPr>
            <w:rStyle w:val="Hypertextovodkaz"/>
            <w:rFonts w:asciiTheme="minorHAnsi" w:hAnsiTheme="minorHAnsi" w:cstheme="minorHAnsi"/>
            <w:lang w:eastAsia="cs-CZ"/>
          </w:rPr>
          <w:t>vavra@arbo-kt.cz</w:t>
        </w:r>
      </w:hyperlink>
      <w:r>
        <w:rPr>
          <w:rFonts w:asciiTheme="minorHAnsi" w:hAnsiTheme="minorHAnsi" w:cstheme="minorHAnsi"/>
          <w:lang w:eastAsia="cs-CZ"/>
        </w:rPr>
        <w:t xml:space="preserve"> </w:t>
      </w:r>
    </w:p>
    <w:p w14:paraId="618384A8" w14:textId="431D1D3A" w:rsidR="008A5837" w:rsidRPr="00B46FB9" w:rsidRDefault="008A5837" w:rsidP="008A5837">
      <w:pPr>
        <w:pStyle w:val="Odstavecseseznamem"/>
        <w:ind w:left="426"/>
        <w:rPr>
          <w:rFonts w:asciiTheme="minorHAnsi" w:hAnsiTheme="minorHAnsi" w:cstheme="minorHAnsi"/>
          <w:lang w:eastAsia="cs-CZ"/>
        </w:rPr>
      </w:pPr>
      <w:r w:rsidRPr="00B46FB9">
        <w:rPr>
          <w:rFonts w:asciiTheme="minorHAnsi" w:hAnsiTheme="minorHAnsi" w:cstheme="minorHAnsi"/>
        </w:rPr>
        <w:t xml:space="preserve">Tel.: </w:t>
      </w:r>
      <w:r w:rsidRPr="00B46FB9">
        <w:rPr>
          <w:rFonts w:asciiTheme="minorHAnsi" w:hAnsiTheme="minorHAnsi" w:cstheme="minorHAnsi"/>
        </w:rPr>
        <w:tab/>
      </w:r>
      <w:r w:rsidRPr="00B46FB9">
        <w:rPr>
          <w:rFonts w:asciiTheme="minorHAnsi" w:hAnsiTheme="minorHAnsi" w:cstheme="minorHAnsi"/>
        </w:rPr>
        <w:tab/>
        <w:t xml:space="preserve">              </w:t>
      </w:r>
      <w:r>
        <w:rPr>
          <w:rFonts w:asciiTheme="minorHAnsi" w:hAnsiTheme="minorHAnsi" w:cstheme="minorHAnsi"/>
        </w:rPr>
        <w:t xml:space="preserve">+420 </w:t>
      </w:r>
      <w:r w:rsidRPr="00B46FB9">
        <w:rPr>
          <w:rFonts w:asciiTheme="minorHAnsi" w:hAnsiTheme="minorHAnsi" w:cstheme="minorHAnsi"/>
          <w:lang w:eastAsia="cs-CZ"/>
        </w:rPr>
        <w:t xml:space="preserve">724 631 679, </w:t>
      </w:r>
      <w:r>
        <w:rPr>
          <w:rFonts w:asciiTheme="minorHAnsi" w:hAnsiTheme="minorHAnsi" w:cstheme="minorHAnsi"/>
          <w:lang w:eastAsia="cs-CZ"/>
        </w:rPr>
        <w:t xml:space="preserve">+420 </w:t>
      </w:r>
      <w:r w:rsidRPr="00B46FB9">
        <w:rPr>
          <w:rFonts w:asciiTheme="minorHAnsi" w:hAnsiTheme="minorHAnsi" w:cstheme="minorHAnsi"/>
          <w:lang w:eastAsia="cs-CZ"/>
        </w:rPr>
        <w:t xml:space="preserve">606 613 921 </w:t>
      </w:r>
    </w:p>
    <w:p w14:paraId="4160C316" w14:textId="6D3BD385" w:rsidR="00266760" w:rsidRPr="00344B60" w:rsidRDefault="00266760" w:rsidP="003718C8">
      <w:pPr>
        <w:rPr>
          <w:rFonts w:asciiTheme="minorHAnsi" w:hAnsiTheme="minorHAnsi" w:cstheme="minorHAnsi"/>
          <w:sz w:val="22"/>
          <w:szCs w:val="22"/>
        </w:rPr>
      </w:pPr>
      <w:r w:rsidRPr="00344B60">
        <w:rPr>
          <w:rFonts w:asciiTheme="minorHAnsi" w:hAnsiTheme="minorHAnsi" w:cstheme="minorHAnsi"/>
          <w:sz w:val="22"/>
          <w:szCs w:val="22"/>
        </w:rPr>
        <w:t>Prodávající prohlašuje, že pověřil níže uvedenou osobu ke kvalifikovanému pro</w:t>
      </w:r>
      <w:r w:rsidR="00344B60">
        <w:rPr>
          <w:rFonts w:asciiTheme="minorHAnsi" w:hAnsiTheme="minorHAnsi" w:cstheme="minorHAnsi"/>
          <w:sz w:val="22"/>
          <w:szCs w:val="22"/>
        </w:rPr>
        <w:t>vádění zaškolení a k údržbě doda</w:t>
      </w:r>
      <w:r w:rsidRPr="00344B60">
        <w:rPr>
          <w:rFonts w:asciiTheme="minorHAnsi" w:hAnsiTheme="minorHAnsi" w:cstheme="minorHAnsi"/>
          <w:sz w:val="22"/>
          <w:szCs w:val="22"/>
        </w:rPr>
        <w:t>n</w:t>
      </w:r>
      <w:r w:rsidR="00344B60">
        <w:rPr>
          <w:rFonts w:asciiTheme="minorHAnsi" w:hAnsiTheme="minorHAnsi" w:cstheme="minorHAnsi"/>
          <w:sz w:val="22"/>
          <w:szCs w:val="22"/>
        </w:rPr>
        <w:t>ého</w:t>
      </w:r>
      <w:r w:rsidRPr="00344B60">
        <w:rPr>
          <w:rFonts w:asciiTheme="minorHAnsi" w:hAnsiTheme="minorHAnsi" w:cstheme="minorHAnsi"/>
          <w:sz w:val="22"/>
          <w:szCs w:val="22"/>
        </w:rPr>
        <w:t xml:space="preserve"> </w:t>
      </w:r>
      <w:r w:rsidR="003718C8" w:rsidRPr="00344B60">
        <w:rPr>
          <w:rFonts w:asciiTheme="minorHAnsi" w:hAnsiTheme="minorHAnsi" w:cstheme="minorHAnsi"/>
          <w:sz w:val="22"/>
          <w:szCs w:val="22"/>
        </w:rPr>
        <w:t>stroj</w:t>
      </w:r>
      <w:r w:rsidR="00344B60">
        <w:rPr>
          <w:rFonts w:asciiTheme="minorHAnsi" w:hAnsiTheme="minorHAnsi" w:cstheme="minorHAnsi"/>
          <w:sz w:val="22"/>
          <w:szCs w:val="22"/>
        </w:rPr>
        <w:t>e</w:t>
      </w:r>
      <w:r w:rsidRPr="00344B60">
        <w:rPr>
          <w:rFonts w:asciiTheme="minorHAnsi" w:hAnsiTheme="minorHAnsi" w:cstheme="minorHAnsi"/>
          <w:sz w:val="22"/>
          <w:szCs w:val="22"/>
        </w:rPr>
        <w:t>:</w:t>
      </w:r>
    </w:p>
    <w:p w14:paraId="5A3341F9" w14:textId="77777777" w:rsidR="008A5837" w:rsidRPr="00B46FB9" w:rsidRDefault="008A5837" w:rsidP="008A5837">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Pr="00B46FB9">
        <w:rPr>
          <w:rFonts w:asciiTheme="minorHAnsi" w:hAnsiTheme="minorHAnsi" w:cstheme="minorHAnsi"/>
          <w:lang w:eastAsia="cs-CZ"/>
        </w:rPr>
        <w:t>Vávra Miroslav</w:t>
      </w:r>
    </w:p>
    <w:p w14:paraId="7B76CC9D" w14:textId="77777777" w:rsidR="008A5837" w:rsidRPr="00B46FB9" w:rsidRDefault="008A5837" w:rsidP="008A5837">
      <w:pPr>
        <w:pStyle w:val="Odstavecseseznamem"/>
        <w:ind w:left="426"/>
        <w:rPr>
          <w:rFonts w:asciiTheme="minorHAnsi" w:hAnsiTheme="minorHAnsi" w:cstheme="minorHAnsi"/>
        </w:rPr>
      </w:pPr>
      <w:r w:rsidRPr="00B46FB9">
        <w:rPr>
          <w:rFonts w:asciiTheme="minorHAnsi" w:hAnsiTheme="minorHAnsi" w:cstheme="minorHAnsi"/>
        </w:rPr>
        <w:t xml:space="preserve">E-mail: </w:t>
      </w:r>
      <w:r w:rsidRPr="00B46FB9">
        <w:rPr>
          <w:rFonts w:asciiTheme="minorHAnsi" w:hAnsiTheme="minorHAnsi" w:cstheme="minorHAnsi"/>
        </w:rPr>
        <w:tab/>
      </w:r>
      <w:r w:rsidRPr="00B46FB9">
        <w:rPr>
          <w:rFonts w:asciiTheme="minorHAnsi" w:hAnsiTheme="minorHAnsi" w:cstheme="minorHAnsi"/>
        </w:rPr>
        <w:tab/>
      </w:r>
      <w:r w:rsidRPr="00B46FB9">
        <w:rPr>
          <w:rFonts w:asciiTheme="minorHAnsi" w:hAnsiTheme="minorHAnsi" w:cstheme="minorHAnsi"/>
        </w:rPr>
        <w:tab/>
      </w:r>
      <w:hyperlink r:id="rId11" w:history="1">
        <w:r w:rsidRPr="0050169F">
          <w:rPr>
            <w:rStyle w:val="Hypertextovodkaz"/>
            <w:rFonts w:asciiTheme="minorHAnsi" w:hAnsiTheme="minorHAnsi" w:cstheme="minorHAnsi"/>
            <w:lang w:eastAsia="cs-CZ"/>
          </w:rPr>
          <w:t>vavra@arbo-kt.cz</w:t>
        </w:r>
      </w:hyperlink>
      <w:r>
        <w:rPr>
          <w:rFonts w:asciiTheme="minorHAnsi" w:hAnsiTheme="minorHAnsi" w:cstheme="minorHAnsi"/>
          <w:lang w:eastAsia="cs-CZ"/>
        </w:rPr>
        <w:t xml:space="preserve"> </w:t>
      </w:r>
      <w:r w:rsidRPr="00B46FB9">
        <w:rPr>
          <w:rFonts w:asciiTheme="minorHAnsi" w:hAnsiTheme="minorHAnsi" w:cstheme="minorHAnsi"/>
        </w:rPr>
        <w:t xml:space="preserve"> </w:t>
      </w:r>
    </w:p>
    <w:p w14:paraId="1794971A" w14:textId="77777777" w:rsidR="008A5837" w:rsidRPr="00B46FB9" w:rsidRDefault="008A5837" w:rsidP="008A5837">
      <w:pPr>
        <w:pStyle w:val="Odstavecseseznamem"/>
        <w:ind w:left="426"/>
        <w:rPr>
          <w:rFonts w:asciiTheme="minorHAnsi" w:hAnsiTheme="minorHAnsi" w:cstheme="minorHAnsi"/>
        </w:rPr>
      </w:pPr>
      <w:r w:rsidRPr="00B46FB9">
        <w:rPr>
          <w:rFonts w:asciiTheme="minorHAnsi" w:hAnsiTheme="minorHAnsi" w:cstheme="minorHAnsi"/>
        </w:rPr>
        <w:t xml:space="preserve">Tel.: </w:t>
      </w:r>
      <w:r w:rsidRPr="00B46FB9">
        <w:rPr>
          <w:rFonts w:asciiTheme="minorHAnsi" w:hAnsiTheme="minorHAnsi" w:cstheme="minorHAnsi"/>
        </w:rPr>
        <w:tab/>
      </w:r>
      <w:r w:rsidRPr="00B46FB9">
        <w:rPr>
          <w:rFonts w:asciiTheme="minorHAnsi" w:hAnsiTheme="minorHAnsi" w:cstheme="minorHAnsi"/>
        </w:rPr>
        <w:tab/>
        <w:t xml:space="preserve">              </w:t>
      </w:r>
      <w:r w:rsidRPr="00B46FB9">
        <w:rPr>
          <w:rFonts w:asciiTheme="minorHAnsi" w:hAnsiTheme="minorHAnsi" w:cstheme="minorHAnsi"/>
          <w:lang w:eastAsia="cs-CZ"/>
        </w:rPr>
        <w:t>606 613 921</w:t>
      </w:r>
    </w:p>
    <w:p w14:paraId="4612E261"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p>
    <w:p w14:paraId="0F7621E1" w14:textId="0A9248CF" w:rsidR="00C22554" w:rsidRPr="008A5837" w:rsidRDefault="00266760" w:rsidP="003718C8">
      <w:pPr>
        <w:pStyle w:val="Odstavecseseznamem"/>
        <w:ind w:left="426"/>
        <w:rPr>
          <w:rFonts w:asciiTheme="minorHAnsi" w:hAnsiTheme="minorHAnsi" w:cstheme="minorHAnsi"/>
          <w:color w:val="000000" w:themeColor="text1"/>
          <w:lang w:eastAsia="cs-CZ"/>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612209" w:rsidRPr="008A5837">
        <w:rPr>
          <w:rFonts w:asciiTheme="minorHAnsi" w:hAnsiTheme="minorHAnsi" w:cstheme="minorHAnsi"/>
          <w:color w:val="000000" w:themeColor="text1"/>
        </w:rPr>
        <w:t>Mgr. Zdeněk Tauchen</w:t>
      </w:r>
    </w:p>
    <w:p w14:paraId="62DAFB09" w14:textId="75C42122" w:rsidR="003718C8" w:rsidRDefault="00266760" w:rsidP="003718C8">
      <w:pPr>
        <w:pStyle w:val="Odstavecseseznamem"/>
        <w:ind w:left="426"/>
        <w:rPr>
          <w:rFonts w:asciiTheme="minorHAnsi" w:hAnsiTheme="minorHAnsi" w:cstheme="minorHAnsi"/>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hyperlink r:id="rId12" w:history="1">
        <w:r w:rsidR="00612209" w:rsidRPr="000E01FF">
          <w:rPr>
            <w:rStyle w:val="Hypertextovodkaz"/>
            <w:rFonts w:asciiTheme="minorHAnsi" w:hAnsiTheme="minorHAnsi" w:cstheme="minorHAnsi"/>
          </w:rPr>
          <w:t>zdenek.tauchen@stredniskolaoselce.cz</w:t>
        </w:r>
      </w:hyperlink>
      <w:r w:rsidR="00612209">
        <w:rPr>
          <w:rFonts w:asciiTheme="minorHAnsi" w:hAnsiTheme="minorHAnsi" w:cstheme="minorHAnsi"/>
          <w:color w:val="00B050"/>
        </w:rPr>
        <w:t xml:space="preserve"> </w:t>
      </w:r>
    </w:p>
    <w:p w14:paraId="2527205F" w14:textId="57AF17D3" w:rsidR="00266760" w:rsidRPr="003718C8" w:rsidRDefault="00266760" w:rsidP="008A5837">
      <w:pPr>
        <w:pStyle w:val="Odstavecseseznamem"/>
        <w:spacing w:after="0"/>
        <w:ind w:left="426"/>
        <w:rPr>
          <w:rFonts w:asciiTheme="minorHAnsi" w:hAnsiTheme="minorHAnsi" w:cstheme="minorHAnsi"/>
        </w:rPr>
      </w:pPr>
      <w:r w:rsidRPr="003718C8">
        <w:rPr>
          <w:rFonts w:asciiTheme="minorHAnsi" w:hAnsiTheme="minorHAnsi" w:cstheme="minorHAnsi"/>
        </w:rPr>
        <w:t xml:space="preserve">Tel.: </w:t>
      </w:r>
      <w:r w:rsidRPr="003718C8">
        <w:rPr>
          <w:rFonts w:asciiTheme="minorHAnsi" w:hAnsiTheme="minorHAnsi" w:cstheme="minorHAnsi"/>
        </w:rPr>
        <w:tab/>
      </w:r>
      <w:r w:rsidRPr="003718C8">
        <w:rPr>
          <w:rFonts w:asciiTheme="minorHAnsi" w:hAnsiTheme="minorHAnsi" w:cstheme="minorHAnsi"/>
        </w:rPr>
        <w:tab/>
      </w:r>
      <w:r w:rsidRPr="00612209">
        <w:rPr>
          <w:rFonts w:asciiTheme="minorHAnsi" w:hAnsiTheme="minorHAnsi" w:cstheme="minorHAnsi"/>
          <w:color w:val="000000" w:themeColor="text1"/>
        </w:rPr>
        <w:t xml:space="preserve">              </w:t>
      </w:r>
      <w:r w:rsidR="00612209" w:rsidRPr="00612209">
        <w:rPr>
          <w:rFonts w:asciiTheme="minorHAnsi" w:hAnsiTheme="minorHAnsi" w:cstheme="minorHAnsi"/>
          <w:color w:val="000000" w:themeColor="text1"/>
        </w:rPr>
        <w:t>+420 773 771 880</w:t>
      </w:r>
    </w:p>
    <w:p w14:paraId="108E40BC" w14:textId="77777777" w:rsidR="00CC71DA" w:rsidRPr="00B32F09" w:rsidRDefault="00CC71DA" w:rsidP="008A5837">
      <w:pPr>
        <w:pStyle w:val="Odstavecseseznamem1"/>
        <w:spacing w:after="0"/>
        <w:ind w:left="426"/>
        <w:jc w:val="center"/>
        <w:rPr>
          <w:rFonts w:asciiTheme="minorHAnsi" w:hAnsiTheme="minorHAnsi" w:cstheme="minorHAnsi"/>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556D214E"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433C7FA4" w14:textId="77777777" w:rsidR="005E1885"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590CB94D" w14:textId="77777777" w:rsidR="00FF718C" w:rsidRPr="00B32F09" w:rsidRDefault="00FF718C" w:rsidP="00FF718C">
      <w:pPr>
        <w:pStyle w:val="Odstavecseseznamem"/>
        <w:spacing w:after="120"/>
        <w:ind w:left="426"/>
        <w:contextualSpacing w:val="0"/>
        <w:jc w:val="both"/>
        <w:rPr>
          <w:rFonts w:asciiTheme="minorHAnsi" w:hAnsiTheme="minorHAnsi" w:cstheme="minorHAnsi"/>
        </w:rPr>
      </w:pPr>
    </w:p>
    <w:p w14:paraId="02F97F90"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lastRenderedPageBreak/>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554495">
      <w:pPr>
        <w:pStyle w:val="Nadpis11doobsahu"/>
        <w:numPr>
          <w:ilvl w:val="1"/>
          <w:numId w:val="27"/>
        </w:numPr>
        <w:spacing w:before="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3A9E16B0"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6AD4B73F" w:rsidR="00603B27"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56A38E4B" w14:textId="77777777" w:rsidR="00B0414D" w:rsidRPr="00EB0439" w:rsidRDefault="00B0414D" w:rsidP="00B0414D">
      <w:pPr>
        <w:pStyle w:val="Default"/>
        <w:spacing w:after="120" w:line="276" w:lineRule="auto"/>
        <w:ind w:left="426"/>
        <w:jc w:val="both"/>
        <w:rPr>
          <w:rFonts w:asciiTheme="minorHAnsi" w:hAnsiTheme="minorHAnsi" w:cstheme="minorHAnsi"/>
          <w:sz w:val="22"/>
          <w:szCs w:val="22"/>
        </w:rPr>
      </w:pP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lastRenderedPageBreak/>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77777777"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1"/>
      </w:r>
    </w:p>
    <w:p w14:paraId="135FAF0B" w14:textId="77777777" w:rsidR="0063045A" w:rsidRPr="00B32F09" w:rsidRDefault="0063045A"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 xml:space="preserve">Kalkulace ceny </w:t>
      </w:r>
      <w:r w:rsidRPr="00B32F09">
        <w:rPr>
          <w:rStyle w:val="Znakapoznpodarou"/>
          <w:rFonts w:asciiTheme="minorHAnsi" w:hAnsiTheme="minorHAnsi" w:cstheme="minorHAnsi"/>
          <w:i/>
          <w:color w:val="FF0000"/>
          <w:sz w:val="22"/>
          <w:szCs w:val="22"/>
        </w:rPr>
        <w:footnoteReference w:id="2"/>
      </w:r>
    </w:p>
    <w:p w14:paraId="7CBC05AB"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p w14:paraId="54326675" w14:textId="77777777" w:rsidR="008C4BD4" w:rsidRPr="00B32F09" w:rsidRDefault="008C4BD4" w:rsidP="00D54D48">
      <w:pPr>
        <w:pStyle w:val="Default"/>
        <w:spacing w:line="276" w:lineRule="auto"/>
        <w:jc w:val="both"/>
        <w:rPr>
          <w:rFonts w:asciiTheme="minorHAnsi" w:hAnsiTheme="minorHAnsi" w:cstheme="minorHAnsi"/>
          <w:i/>
          <w:iCs/>
          <w:color w:val="FF0000"/>
          <w:sz w:val="22"/>
          <w:szCs w:val="22"/>
        </w:rPr>
      </w:pPr>
    </w:p>
    <w:p w14:paraId="2D6EB09A"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5E1885" w:rsidRPr="00B32F09" w14:paraId="3EFE38C5" w14:textId="77777777">
        <w:trPr>
          <w:trHeight w:val="85"/>
        </w:trPr>
        <w:tc>
          <w:tcPr>
            <w:tcW w:w="4889" w:type="dxa"/>
            <w:vAlign w:val="bottom"/>
          </w:tcPr>
          <w:p w14:paraId="0A79DC5D" w14:textId="7A56D8B6" w:rsidR="005E1885" w:rsidRPr="00B32F09" w:rsidRDefault="005E1885" w:rsidP="00B0544C">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554495">
              <w:rPr>
                <w:rFonts w:asciiTheme="minorHAnsi" w:hAnsiTheme="minorHAnsi" w:cstheme="minorHAnsi"/>
                <w:sz w:val="22"/>
                <w:szCs w:val="22"/>
              </w:rPr>
              <w:t> </w:t>
            </w:r>
            <w:r w:rsidR="00B0414D">
              <w:rPr>
                <w:rFonts w:asciiTheme="minorHAnsi" w:hAnsiTheme="minorHAnsi" w:cstheme="minorHAnsi"/>
                <w:sz w:val="22"/>
                <w:szCs w:val="22"/>
              </w:rPr>
              <w:t>Oselcích</w:t>
            </w:r>
            <w:r w:rsidR="00CB2279" w:rsidRPr="00B32F09">
              <w:rPr>
                <w:rFonts w:asciiTheme="minorHAnsi" w:hAnsiTheme="minorHAnsi" w:cstheme="minorHAnsi"/>
                <w:sz w:val="22"/>
                <w:szCs w:val="22"/>
              </w:rPr>
              <w:t xml:space="preserve"> </w:t>
            </w:r>
            <w:r w:rsidR="00B0544C">
              <w:rPr>
                <w:rFonts w:asciiTheme="minorHAnsi" w:hAnsiTheme="minorHAnsi" w:cstheme="minorHAnsi"/>
                <w:sz w:val="22"/>
                <w:szCs w:val="22"/>
              </w:rPr>
              <w:t xml:space="preserve"> 9.6.202</w:t>
            </w:r>
          </w:p>
        </w:tc>
        <w:tc>
          <w:tcPr>
            <w:tcW w:w="4889" w:type="dxa"/>
            <w:vAlign w:val="bottom"/>
          </w:tcPr>
          <w:p w14:paraId="00079C27" w14:textId="70C4C104" w:rsidR="005E1885" w:rsidRPr="00B32F09" w:rsidRDefault="005E1885" w:rsidP="008A5837">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V </w:t>
            </w:r>
            <w:r w:rsidR="008A5837">
              <w:rPr>
                <w:rFonts w:asciiTheme="minorHAnsi" w:hAnsiTheme="minorHAnsi" w:cstheme="minorHAnsi"/>
                <w:sz w:val="22"/>
                <w:szCs w:val="22"/>
              </w:rPr>
              <w:t>Klatovech</w:t>
            </w:r>
            <w:r w:rsidR="00B0544C">
              <w:rPr>
                <w:rFonts w:asciiTheme="minorHAnsi" w:hAnsiTheme="minorHAnsi" w:cstheme="minorHAnsi"/>
                <w:sz w:val="22"/>
                <w:szCs w:val="22"/>
              </w:rPr>
              <w:t xml:space="preserve"> </w:t>
            </w:r>
            <w:bookmarkStart w:id="0" w:name="_GoBack"/>
            <w:bookmarkEnd w:id="0"/>
            <w:r w:rsidR="00B0544C">
              <w:rPr>
                <w:rFonts w:asciiTheme="minorHAnsi" w:hAnsiTheme="minorHAnsi" w:cstheme="minorHAnsi"/>
                <w:sz w:val="22"/>
                <w:szCs w:val="22"/>
              </w:rPr>
              <w:t xml:space="preserve"> 7.6.2021</w:t>
            </w:r>
          </w:p>
        </w:tc>
      </w:tr>
      <w:tr w:rsidR="005E1885" w:rsidRPr="00B32F09" w14:paraId="79201553" w14:textId="77777777" w:rsidTr="006A2B4B">
        <w:trPr>
          <w:trHeight w:val="1425"/>
        </w:trPr>
        <w:tc>
          <w:tcPr>
            <w:tcW w:w="488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CDA6AC1" w14:textId="77777777" w:rsidR="00FF718C" w:rsidRDefault="00FF718C"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5E1885" w:rsidRPr="00B32F09" w14:paraId="3125E6D6" w14:textId="77777777" w:rsidTr="003079D9">
        <w:tc>
          <w:tcPr>
            <w:tcW w:w="4889" w:type="dxa"/>
            <w:vAlign w:val="center"/>
          </w:tcPr>
          <w:p w14:paraId="5EDF060A"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Za Kupujícího</w:t>
            </w:r>
          </w:p>
        </w:tc>
        <w:tc>
          <w:tcPr>
            <w:tcW w:w="4889" w:type="dxa"/>
            <w:vAlign w:val="center"/>
          </w:tcPr>
          <w:p w14:paraId="2CF79543"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Za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w:t>
            </w:r>
          </w:p>
        </w:tc>
      </w:tr>
      <w:tr w:rsidR="008F7E77" w:rsidRPr="00B32F09" w14:paraId="35266361" w14:textId="77777777" w:rsidTr="003079D9">
        <w:tc>
          <w:tcPr>
            <w:tcW w:w="4889" w:type="dxa"/>
            <w:vAlign w:val="center"/>
          </w:tcPr>
          <w:p w14:paraId="16155BC3" w14:textId="18CB7AE1" w:rsidR="008F7E77" w:rsidRPr="00B32F09" w:rsidRDefault="00B0414D" w:rsidP="00554495">
            <w:pPr>
              <w:tabs>
                <w:tab w:val="left" w:pos="6285"/>
                <w:tab w:val="right" w:pos="9638"/>
              </w:tabs>
              <w:spacing w:line="276" w:lineRule="auto"/>
              <w:jc w:val="center"/>
              <w:rPr>
                <w:rFonts w:asciiTheme="minorHAnsi" w:hAnsiTheme="minorHAnsi" w:cstheme="minorHAnsi"/>
                <w:b/>
                <w:sz w:val="22"/>
                <w:szCs w:val="22"/>
              </w:rPr>
            </w:pPr>
            <w:r>
              <w:rPr>
                <w:rStyle w:val="Siln"/>
              </w:rPr>
              <w:t>Mgr. Zdeněk Tauchen</w:t>
            </w:r>
          </w:p>
        </w:tc>
        <w:tc>
          <w:tcPr>
            <w:tcW w:w="4889" w:type="dxa"/>
            <w:vAlign w:val="center"/>
          </w:tcPr>
          <w:p w14:paraId="4C6E0E46" w14:textId="596C71EE" w:rsidR="008F7E77" w:rsidRPr="00B32F09" w:rsidRDefault="008A5837" w:rsidP="00D54D48">
            <w:pPr>
              <w:tabs>
                <w:tab w:val="left" w:pos="6285"/>
                <w:tab w:val="right" w:pos="9638"/>
              </w:tabs>
              <w:spacing w:line="276" w:lineRule="auto"/>
              <w:jc w:val="center"/>
              <w:rPr>
                <w:rFonts w:asciiTheme="minorHAnsi" w:hAnsiTheme="minorHAnsi" w:cstheme="minorHAnsi"/>
                <w:b/>
                <w:iCs/>
                <w:color w:val="FF0000"/>
                <w:sz w:val="22"/>
                <w:szCs w:val="22"/>
              </w:rPr>
            </w:pPr>
            <w:r w:rsidRPr="00B46FB9">
              <w:rPr>
                <w:rFonts w:asciiTheme="minorHAnsi" w:hAnsiTheme="minorHAnsi" w:cstheme="minorHAnsi"/>
                <w:b/>
                <w:iCs/>
                <w:sz w:val="22"/>
                <w:szCs w:val="22"/>
              </w:rPr>
              <w:t>Ing. Václav Jarošík</w:t>
            </w:r>
          </w:p>
        </w:tc>
      </w:tr>
      <w:tr w:rsidR="008F7E77" w:rsidRPr="00B32F09" w14:paraId="7DD0EB2E" w14:textId="77777777" w:rsidTr="00C30480">
        <w:trPr>
          <w:trHeight w:val="106"/>
        </w:trPr>
        <w:tc>
          <w:tcPr>
            <w:tcW w:w="4889" w:type="dxa"/>
            <w:vAlign w:val="center"/>
          </w:tcPr>
          <w:p w14:paraId="1CBF52D0" w14:textId="189F9683" w:rsidR="008F7E77" w:rsidRPr="00B32F09" w:rsidRDefault="00554495" w:rsidP="00B0414D">
            <w:pPr>
              <w:spacing w:line="276" w:lineRule="auto"/>
              <w:jc w:val="center"/>
              <w:rPr>
                <w:rFonts w:asciiTheme="minorHAnsi" w:hAnsiTheme="minorHAnsi" w:cstheme="minorHAnsi"/>
                <w:sz w:val="22"/>
                <w:szCs w:val="22"/>
              </w:rPr>
            </w:pPr>
            <w:r>
              <w:rPr>
                <w:rFonts w:asciiTheme="minorHAnsi" w:hAnsiTheme="minorHAnsi" w:cstheme="minorHAnsi"/>
                <w:sz w:val="22"/>
                <w:szCs w:val="22"/>
              </w:rPr>
              <w:t>ř</w:t>
            </w:r>
            <w:r w:rsidR="00795B84" w:rsidRPr="00B32F09">
              <w:rPr>
                <w:rFonts w:asciiTheme="minorHAnsi" w:hAnsiTheme="minorHAnsi" w:cstheme="minorHAnsi"/>
                <w:sz w:val="22"/>
                <w:szCs w:val="22"/>
              </w:rPr>
              <w:t>editel školy</w:t>
            </w:r>
          </w:p>
        </w:tc>
        <w:tc>
          <w:tcPr>
            <w:tcW w:w="4889" w:type="dxa"/>
            <w:vAlign w:val="center"/>
          </w:tcPr>
          <w:p w14:paraId="72D8AF7B" w14:textId="14990F40" w:rsidR="008F7E77" w:rsidRPr="00B32F09" w:rsidRDefault="008A5837" w:rsidP="00D54D48">
            <w:pPr>
              <w:tabs>
                <w:tab w:val="left" w:pos="6285"/>
                <w:tab w:val="right" w:pos="9638"/>
              </w:tabs>
              <w:spacing w:line="276" w:lineRule="auto"/>
              <w:jc w:val="center"/>
              <w:rPr>
                <w:rFonts w:asciiTheme="minorHAnsi" w:hAnsiTheme="minorHAnsi" w:cstheme="minorHAnsi"/>
                <w:iCs/>
                <w:color w:val="FF0000"/>
                <w:sz w:val="22"/>
                <w:szCs w:val="22"/>
              </w:rPr>
            </w:pPr>
            <w:r w:rsidRPr="00B46FB9">
              <w:rPr>
                <w:rFonts w:asciiTheme="minorHAnsi" w:hAnsiTheme="minorHAnsi" w:cstheme="minorHAnsi"/>
                <w:iCs/>
                <w:sz w:val="22"/>
                <w:szCs w:val="22"/>
              </w:rPr>
              <w:t>jednatel</w:t>
            </w:r>
          </w:p>
        </w:tc>
      </w:tr>
      <w:tr w:rsidR="008F7E77" w:rsidRPr="00B32F09" w14:paraId="7B80AF1B" w14:textId="77777777" w:rsidTr="00C30480">
        <w:tc>
          <w:tcPr>
            <w:tcW w:w="4889" w:type="dxa"/>
            <w:vAlign w:val="center"/>
          </w:tcPr>
          <w:p w14:paraId="3F594A4F" w14:textId="07B5E688" w:rsidR="008F7E77" w:rsidRPr="00B32F09" w:rsidRDefault="00B0414D" w:rsidP="0091094D">
            <w:pPr>
              <w:tabs>
                <w:tab w:val="left" w:pos="6285"/>
                <w:tab w:val="right" w:pos="9638"/>
              </w:tabs>
              <w:spacing w:line="276" w:lineRule="auto"/>
              <w:jc w:val="center"/>
              <w:rPr>
                <w:rFonts w:asciiTheme="minorHAnsi" w:hAnsiTheme="minorHAnsi" w:cstheme="minorHAnsi"/>
                <w:sz w:val="22"/>
                <w:szCs w:val="22"/>
              </w:rPr>
            </w:pPr>
            <w:r w:rsidRPr="00B0414D">
              <w:rPr>
                <w:rFonts w:asciiTheme="minorHAnsi" w:hAnsiTheme="minorHAnsi" w:cstheme="minorHAnsi"/>
                <w:sz w:val="22"/>
                <w:szCs w:val="22"/>
              </w:rPr>
              <w:t>Střední škola a Základní škola, Oselce</w:t>
            </w:r>
          </w:p>
        </w:tc>
        <w:tc>
          <w:tcPr>
            <w:tcW w:w="4889" w:type="dxa"/>
            <w:vAlign w:val="center"/>
          </w:tcPr>
          <w:p w14:paraId="5F848F77" w14:textId="49F05D63" w:rsidR="008F7E77" w:rsidRPr="00B32F09" w:rsidRDefault="008A5837" w:rsidP="00D54D48">
            <w:pPr>
              <w:spacing w:line="276" w:lineRule="auto"/>
              <w:jc w:val="center"/>
              <w:rPr>
                <w:rFonts w:asciiTheme="minorHAnsi" w:hAnsiTheme="minorHAnsi" w:cstheme="minorHAnsi"/>
                <w:iCs/>
                <w:color w:val="FF0000"/>
                <w:sz w:val="22"/>
                <w:szCs w:val="22"/>
              </w:rPr>
            </w:pPr>
            <w:r w:rsidRPr="00B46FB9">
              <w:rPr>
                <w:rFonts w:asciiTheme="minorHAnsi" w:hAnsiTheme="minorHAnsi" w:cstheme="minorHAnsi"/>
                <w:iCs/>
                <w:sz w:val="22"/>
                <w:szCs w:val="22"/>
              </w:rPr>
              <w:t>ARBO, spol. s r.o.</w:t>
            </w:r>
          </w:p>
        </w:tc>
      </w:tr>
    </w:tbl>
    <w:p w14:paraId="12CA87B6" w14:textId="77777777" w:rsidR="005E1885" w:rsidRPr="00B32F09" w:rsidRDefault="005E1885" w:rsidP="00D54D48">
      <w:pPr>
        <w:pStyle w:val="Default"/>
        <w:spacing w:line="276" w:lineRule="auto"/>
        <w:jc w:val="both"/>
        <w:rPr>
          <w:rFonts w:asciiTheme="minorHAnsi" w:hAnsiTheme="minorHAnsi" w:cstheme="minorHAnsi"/>
          <w:sz w:val="22"/>
          <w:szCs w:val="22"/>
        </w:rPr>
      </w:pPr>
    </w:p>
    <w:sectPr w:rsidR="005E1885" w:rsidRPr="00B32F09" w:rsidSect="00B32F09">
      <w:footerReference w:type="default" r:id="rId13"/>
      <w:headerReference w:type="first" r:id="rId14"/>
      <w:footerReference w:type="first" r:id="rId15"/>
      <w:pgSz w:w="11906" w:h="16838" w:code="9"/>
      <w:pgMar w:top="1418" w:right="1134" w:bottom="1134"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49FF" w14:textId="77777777" w:rsidR="004E6037" w:rsidRDefault="004E6037" w:rsidP="004D61C0">
      <w:r>
        <w:separator/>
      </w:r>
    </w:p>
  </w:endnote>
  <w:endnote w:type="continuationSeparator" w:id="0">
    <w:p w14:paraId="4751DA9B" w14:textId="77777777" w:rsidR="004E6037" w:rsidRDefault="004E6037"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0544C">
      <w:rPr>
        <w:i/>
        <w:iCs/>
        <w:noProof/>
        <w:color w:val="7F7F7F"/>
        <w:sz w:val="18"/>
        <w:szCs w:val="18"/>
      </w:rPr>
      <w:t>10</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0544C">
      <w:rPr>
        <w:i/>
        <w:iCs/>
        <w:noProof/>
        <w:color w:val="7F7F7F"/>
        <w:sz w:val="18"/>
        <w:szCs w:val="18"/>
      </w:rPr>
      <w:t>11</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0544C">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0544C">
      <w:rPr>
        <w:i/>
        <w:iCs/>
        <w:noProof/>
        <w:color w:val="7F7F7F"/>
        <w:sz w:val="18"/>
        <w:szCs w:val="18"/>
      </w:rPr>
      <w:t>11</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6C6C" w14:textId="77777777" w:rsidR="004E6037" w:rsidRDefault="004E6037" w:rsidP="004D61C0">
      <w:r>
        <w:separator/>
      </w:r>
    </w:p>
  </w:footnote>
  <w:footnote w:type="continuationSeparator" w:id="0">
    <w:p w14:paraId="2A8B46A1" w14:textId="77777777" w:rsidR="004E6037" w:rsidRDefault="004E6037" w:rsidP="004D61C0">
      <w:r>
        <w:continuationSeparator/>
      </w:r>
    </w:p>
  </w:footnote>
  <w:footnote w:id="1">
    <w:p w14:paraId="60D46084" w14:textId="7C8C0675" w:rsidR="00083B87" w:rsidRPr="00AC64A4" w:rsidRDefault="00083B87"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w:t>
      </w:r>
      <w:r w:rsidR="00F26822" w:rsidRPr="00AC64A4">
        <w:rPr>
          <w:rFonts w:cstheme="minorHAnsi"/>
          <w:i/>
          <w:color w:val="FF0000"/>
          <w:sz w:val="22"/>
          <w:szCs w:val="22"/>
        </w:rPr>
        <w:t xml:space="preserve">– viz </w:t>
      </w:r>
      <w:r w:rsidRPr="00AC64A4">
        <w:rPr>
          <w:rFonts w:cstheme="minorHAnsi"/>
          <w:i/>
          <w:color w:val="FF0000"/>
          <w:sz w:val="22"/>
          <w:szCs w:val="22"/>
        </w:rPr>
        <w:t xml:space="preserve">dodavatelem doplněná příloha č. 1 </w:t>
      </w:r>
      <w:r w:rsidR="00FA2514" w:rsidRPr="00AC64A4">
        <w:rPr>
          <w:rFonts w:cstheme="minorHAnsi"/>
          <w:i/>
          <w:color w:val="FF0000"/>
          <w:sz w:val="22"/>
          <w:szCs w:val="22"/>
        </w:rPr>
        <w:t>Výzvy</w:t>
      </w:r>
      <w:r w:rsidR="000064D2" w:rsidRPr="00AC64A4">
        <w:rPr>
          <w:rFonts w:cstheme="minorHAnsi"/>
          <w:i/>
          <w:color w:val="FF0000"/>
          <w:sz w:val="22"/>
          <w:szCs w:val="22"/>
        </w:rPr>
        <w:t xml:space="preserve"> </w:t>
      </w:r>
    </w:p>
  </w:footnote>
  <w:footnote w:id="2">
    <w:p w14:paraId="4E8787C9" w14:textId="77777777" w:rsidR="00083B87" w:rsidRPr="00AC64A4" w:rsidRDefault="00083B87" w:rsidP="0063045A">
      <w:pPr>
        <w:pStyle w:val="Textpoznpodarou"/>
        <w:rPr>
          <w:rFonts w:cstheme="minorHAnsi"/>
          <w:sz w:val="22"/>
          <w:szCs w:val="22"/>
        </w:rPr>
      </w:pPr>
      <w:r w:rsidRPr="00AC64A4">
        <w:rPr>
          <w:rStyle w:val="Znakapoznpodarou"/>
          <w:rFonts w:cstheme="minorHAnsi"/>
          <w:i/>
          <w:color w:val="FF0000"/>
          <w:sz w:val="22"/>
          <w:szCs w:val="22"/>
        </w:rPr>
        <w:footnoteRef/>
      </w:r>
      <w:r w:rsidRPr="00AC64A4">
        <w:rPr>
          <w:rFonts w:cstheme="minorHAnsi"/>
          <w:i/>
          <w:color w:val="FF0000"/>
          <w:sz w:val="22"/>
          <w:szCs w:val="22"/>
        </w:rPr>
        <w:t xml:space="preserve"> Kalkulace </w:t>
      </w:r>
      <w:r w:rsidR="00F26822" w:rsidRPr="00AC64A4">
        <w:rPr>
          <w:rFonts w:cstheme="minorHAnsi"/>
          <w:i/>
          <w:color w:val="FF0000"/>
          <w:sz w:val="22"/>
          <w:szCs w:val="22"/>
        </w:rPr>
        <w:t xml:space="preserve">ceny = Krycí list nabídky – viz </w:t>
      </w:r>
      <w:r w:rsidRPr="00AC64A4">
        <w:rPr>
          <w:rFonts w:cstheme="minorHAnsi"/>
          <w:i/>
          <w:color w:val="FF0000"/>
          <w:sz w:val="22"/>
          <w:szCs w:val="22"/>
        </w:rPr>
        <w:t xml:space="preserve">dodavatelem doplněná příloha č. 2 </w:t>
      </w:r>
      <w:r w:rsidR="00FA2514" w:rsidRPr="00AC64A4">
        <w:rPr>
          <w:rFonts w:cstheme="minorHAnsi"/>
          <w:i/>
          <w:color w:val="FF0000"/>
          <w:sz w:val="22"/>
          <w:szCs w:val="22"/>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96DF" w14:textId="42121552" w:rsidR="00EF20E0" w:rsidRPr="00D472CF" w:rsidRDefault="00EF20E0" w:rsidP="00D47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F50089"/>
    <w:multiLevelType w:val="multilevel"/>
    <w:tmpl w:val="6A74665C"/>
    <w:lvl w:ilvl="0">
      <w:start w:val="6"/>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6" w15:restartNumberingAfterBreak="0">
    <w:nsid w:val="35082FF8"/>
    <w:multiLevelType w:val="hybridMultilevel"/>
    <w:tmpl w:val="F0D49A54"/>
    <w:lvl w:ilvl="0" w:tplc="087E1590">
      <w:start w:val="1"/>
      <w:numFmt w:val="decimal"/>
      <w:lvlText w:val="%1."/>
      <w:lvlJc w:val="left"/>
      <w:pPr>
        <w:ind w:left="502" w:hanging="360"/>
      </w:pPr>
      <w:rPr>
        <w:rFonts w:ascii="Arial" w:hAnsi="Arial" w:cs="Arial"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8"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0"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3"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7"/>
  </w:num>
  <w:num w:numId="6">
    <w:abstractNumId w:val="27"/>
  </w:num>
  <w:num w:numId="7">
    <w:abstractNumId w:val="34"/>
  </w:num>
  <w:num w:numId="8">
    <w:abstractNumId w:val="31"/>
  </w:num>
  <w:num w:numId="9">
    <w:abstractNumId w:val="14"/>
  </w:num>
  <w:num w:numId="10">
    <w:abstractNumId w:val="26"/>
  </w:num>
  <w:num w:numId="11">
    <w:abstractNumId w:val="11"/>
  </w:num>
  <w:num w:numId="12">
    <w:abstractNumId w:val="4"/>
  </w:num>
  <w:num w:numId="13">
    <w:abstractNumId w:val="0"/>
  </w:num>
  <w:num w:numId="14">
    <w:abstractNumId w:val="5"/>
  </w:num>
  <w:num w:numId="15">
    <w:abstractNumId w:val="21"/>
  </w:num>
  <w:num w:numId="16">
    <w:abstractNumId w:val="8"/>
  </w:num>
  <w:num w:numId="17">
    <w:abstractNumId w:val="6"/>
  </w:num>
  <w:num w:numId="18">
    <w:abstractNumId w:val="33"/>
  </w:num>
  <w:num w:numId="19">
    <w:abstractNumId w:val="25"/>
  </w:num>
  <w:num w:numId="20">
    <w:abstractNumId w:val="13"/>
  </w:num>
  <w:num w:numId="21">
    <w:abstractNumId w:val="29"/>
  </w:num>
  <w:num w:numId="22">
    <w:abstractNumId w:val="1"/>
  </w:num>
  <w:num w:numId="23">
    <w:abstractNumId w:val="32"/>
  </w:num>
  <w:num w:numId="24">
    <w:abstractNumId w:val="19"/>
  </w:num>
  <w:num w:numId="25">
    <w:abstractNumId w:val="28"/>
  </w:num>
  <w:num w:numId="26">
    <w:abstractNumId w:val="3"/>
  </w:num>
  <w:num w:numId="27">
    <w:abstractNumId w:val="17"/>
  </w:num>
  <w:num w:numId="28">
    <w:abstractNumId w:val="2"/>
  </w:num>
  <w:num w:numId="29">
    <w:abstractNumId w:val="23"/>
  </w:num>
  <w:num w:numId="30">
    <w:abstractNumId w:val="35"/>
  </w:num>
  <w:num w:numId="31">
    <w:abstractNumId w:val="30"/>
  </w:num>
  <w:num w:numId="32">
    <w:abstractNumId w:val="24"/>
  </w:num>
  <w:num w:numId="33">
    <w:abstractNumId w:val="22"/>
  </w:num>
  <w:num w:numId="34">
    <w:abstractNumId w:val="15"/>
  </w:num>
  <w:num w:numId="35">
    <w:abstractNumId w:val="16"/>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11F48"/>
    <w:rsid w:val="00021719"/>
    <w:rsid w:val="000218E7"/>
    <w:rsid w:val="00024300"/>
    <w:rsid w:val="00050E6A"/>
    <w:rsid w:val="00055356"/>
    <w:rsid w:val="00056FD5"/>
    <w:rsid w:val="00057013"/>
    <w:rsid w:val="0006322A"/>
    <w:rsid w:val="00065720"/>
    <w:rsid w:val="00070B6D"/>
    <w:rsid w:val="00070E73"/>
    <w:rsid w:val="00072878"/>
    <w:rsid w:val="00083B87"/>
    <w:rsid w:val="0009620A"/>
    <w:rsid w:val="000A0DC4"/>
    <w:rsid w:val="000A35B3"/>
    <w:rsid w:val="000A6BC6"/>
    <w:rsid w:val="000A6D16"/>
    <w:rsid w:val="000B0F61"/>
    <w:rsid w:val="000B58E7"/>
    <w:rsid w:val="000B7115"/>
    <w:rsid w:val="000C1CBB"/>
    <w:rsid w:val="000C5EF0"/>
    <w:rsid w:val="000D2F3E"/>
    <w:rsid w:val="000D7932"/>
    <w:rsid w:val="000E2AF9"/>
    <w:rsid w:val="000E67AC"/>
    <w:rsid w:val="000F2DF9"/>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83A"/>
    <w:rsid w:val="00173C18"/>
    <w:rsid w:val="00175239"/>
    <w:rsid w:val="00177C5A"/>
    <w:rsid w:val="001800CB"/>
    <w:rsid w:val="001808FB"/>
    <w:rsid w:val="00180AD2"/>
    <w:rsid w:val="00193316"/>
    <w:rsid w:val="00194AFC"/>
    <w:rsid w:val="001A181A"/>
    <w:rsid w:val="001A385C"/>
    <w:rsid w:val="001A57F7"/>
    <w:rsid w:val="001A7BE6"/>
    <w:rsid w:val="001B5057"/>
    <w:rsid w:val="001C0C0C"/>
    <w:rsid w:val="001C1A26"/>
    <w:rsid w:val="001C300F"/>
    <w:rsid w:val="001C4C5F"/>
    <w:rsid w:val="001D11C0"/>
    <w:rsid w:val="001D1B75"/>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407D0"/>
    <w:rsid w:val="00252636"/>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52C4"/>
    <w:rsid w:val="003052FE"/>
    <w:rsid w:val="003079D9"/>
    <w:rsid w:val="00310026"/>
    <w:rsid w:val="003211E5"/>
    <w:rsid w:val="003223F3"/>
    <w:rsid w:val="00324748"/>
    <w:rsid w:val="00325651"/>
    <w:rsid w:val="003448D7"/>
    <w:rsid w:val="00344B60"/>
    <w:rsid w:val="00356DB9"/>
    <w:rsid w:val="003620AB"/>
    <w:rsid w:val="003656A6"/>
    <w:rsid w:val="003673F8"/>
    <w:rsid w:val="003711B1"/>
    <w:rsid w:val="003718C8"/>
    <w:rsid w:val="00371F74"/>
    <w:rsid w:val="0037397A"/>
    <w:rsid w:val="00375D6B"/>
    <w:rsid w:val="003769C0"/>
    <w:rsid w:val="0038117E"/>
    <w:rsid w:val="003831DB"/>
    <w:rsid w:val="003918E9"/>
    <w:rsid w:val="0039241C"/>
    <w:rsid w:val="0039579A"/>
    <w:rsid w:val="003A1588"/>
    <w:rsid w:val="003A56AC"/>
    <w:rsid w:val="003A77F3"/>
    <w:rsid w:val="003A79C1"/>
    <w:rsid w:val="003C3BDD"/>
    <w:rsid w:val="003D55A4"/>
    <w:rsid w:val="003D67EA"/>
    <w:rsid w:val="003D7916"/>
    <w:rsid w:val="003E4819"/>
    <w:rsid w:val="003F3073"/>
    <w:rsid w:val="00402AB5"/>
    <w:rsid w:val="004046FE"/>
    <w:rsid w:val="00415537"/>
    <w:rsid w:val="0042135B"/>
    <w:rsid w:val="0043659E"/>
    <w:rsid w:val="0044035E"/>
    <w:rsid w:val="00441619"/>
    <w:rsid w:val="00444694"/>
    <w:rsid w:val="00461CE4"/>
    <w:rsid w:val="00461D94"/>
    <w:rsid w:val="00462337"/>
    <w:rsid w:val="00463C47"/>
    <w:rsid w:val="00465325"/>
    <w:rsid w:val="00465486"/>
    <w:rsid w:val="0046680B"/>
    <w:rsid w:val="00471C87"/>
    <w:rsid w:val="00481B3B"/>
    <w:rsid w:val="0048450E"/>
    <w:rsid w:val="00486DA5"/>
    <w:rsid w:val="00491288"/>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6037"/>
    <w:rsid w:val="004E7A05"/>
    <w:rsid w:val="004E7B29"/>
    <w:rsid w:val="004F43C6"/>
    <w:rsid w:val="004F4E94"/>
    <w:rsid w:val="004F7A0F"/>
    <w:rsid w:val="005015C5"/>
    <w:rsid w:val="00514FE2"/>
    <w:rsid w:val="00520E65"/>
    <w:rsid w:val="00522128"/>
    <w:rsid w:val="005369BC"/>
    <w:rsid w:val="005464CB"/>
    <w:rsid w:val="0055137D"/>
    <w:rsid w:val="00554495"/>
    <w:rsid w:val="00576ABB"/>
    <w:rsid w:val="00580256"/>
    <w:rsid w:val="00584E9D"/>
    <w:rsid w:val="005876EB"/>
    <w:rsid w:val="005930A4"/>
    <w:rsid w:val="00595B0F"/>
    <w:rsid w:val="00597FE9"/>
    <w:rsid w:val="005A4967"/>
    <w:rsid w:val="005A525B"/>
    <w:rsid w:val="005A5DDE"/>
    <w:rsid w:val="005A5E5C"/>
    <w:rsid w:val="005B10A3"/>
    <w:rsid w:val="005B39A6"/>
    <w:rsid w:val="005C0F97"/>
    <w:rsid w:val="005C43F6"/>
    <w:rsid w:val="005D0576"/>
    <w:rsid w:val="005D1B51"/>
    <w:rsid w:val="005E086B"/>
    <w:rsid w:val="005E1885"/>
    <w:rsid w:val="005E2BCD"/>
    <w:rsid w:val="005F2E28"/>
    <w:rsid w:val="005F75D1"/>
    <w:rsid w:val="00603A87"/>
    <w:rsid w:val="00603B27"/>
    <w:rsid w:val="006077E9"/>
    <w:rsid w:val="006106C6"/>
    <w:rsid w:val="00612209"/>
    <w:rsid w:val="00623207"/>
    <w:rsid w:val="006244FB"/>
    <w:rsid w:val="0063045A"/>
    <w:rsid w:val="00630B68"/>
    <w:rsid w:val="00632674"/>
    <w:rsid w:val="00635708"/>
    <w:rsid w:val="00641605"/>
    <w:rsid w:val="00646A3B"/>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756E"/>
    <w:rsid w:val="006C7E84"/>
    <w:rsid w:val="006E54DB"/>
    <w:rsid w:val="006F0FA8"/>
    <w:rsid w:val="006F2901"/>
    <w:rsid w:val="006F6AEE"/>
    <w:rsid w:val="007049F4"/>
    <w:rsid w:val="0071333D"/>
    <w:rsid w:val="0071411F"/>
    <w:rsid w:val="00715943"/>
    <w:rsid w:val="00716AB6"/>
    <w:rsid w:val="0072014C"/>
    <w:rsid w:val="007204E2"/>
    <w:rsid w:val="00721C94"/>
    <w:rsid w:val="00722C1D"/>
    <w:rsid w:val="00727D1E"/>
    <w:rsid w:val="00735033"/>
    <w:rsid w:val="00746923"/>
    <w:rsid w:val="00773DAE"/>
    <w:rsid w:val="00780A11"/>
    <w:rsid w:val="007826CE"/>
    <w:rsid w:val="0078593F"/>
    <w:rsid w:val="00793743"/>
    <w:rsid w:val="00793E46"/>
    <w:rsid w:val="00795B84"/>
    <w:rsid w:val="00796886"/>
    <w:rsid w:val="007A1006"/>
    <w:rsid w:val="007A3A8A"/>
    <w:rsid w:val="007D34B8"/>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84F82"/>
    <w:rsid w:val="00893B4E"/>
    <w:rsid w:val="008946A5"/>
    <w:rsid w:val="008964D5"/>
    <w:rsid w:val="008A3192"/>
    <w:rsid w:val="008A5837"/>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B5BBD"/>
    <w:rsid w:val="009C0C06"/>
    <w:rsid w:val="009C4FF0"/>
    <w:rsid w:val="009C5C8B"/>
    <w:rsid w:val="009E5BBE"/>
    <w:rsid w:val="009F226B"/>
    <w:rsid w:val="009F317D"/>
    <w:rsid w:val="009F75AB"/>
    <w:rsid w:val="00A00607"/>
    <w:rsid w:val="00A00DEF"/>
    <w:rsid w:val="00A04CBF"/>
    <w:rsid w:val="00A07844"/>
    <w:rsid w:val="00A13EA7"/>
    <w:rsid w:val="00A1530B"/>
    <w:rsid w:val="00A15558"/>
    <w:rsid w:val="00A15E00"/>
    <w:rsid w:val="00A2156A"/>
    <w:rsid w:val="00A22AD8"/>
    <w:rsid w:val="00A27593"/>
    <w:rsid w:val="00A32892"/>
    <w:rsid w:val="00A37EE9"/>
    <w:rsid w:val="00A41C71"/>
    <w:rsid w:val="00A4515E"/>
    <w:rsid w:val="00A47757"/>
    <w:rsid w:val="00A52249"/>
    <w:rsid w:val="00A61370"/>
    <w:rsid w:val="00A67570"/>
    <w:rsid w:val="00A7246C"/>
    <w:rsid w:val="00A7666E"/>
    <w:rsid w:val="00A76FBF"/>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F28F7"/>
    <w:rsid w:val="00AF2EDC"/>
    <w:rsid w:val="00AF3685"/>
    <w:rsid w:val="00B0414D"/>
    <w:rsid w:val="00B0544C"/>
    <w:rsid w:val="00B06021"/>
    <w:rsid w:val="00B061E1"/>
    <w:rsid w:val="00B1080F"/>
    <w:rsid w:val="00B10EDC"/>
    <w:rsid w:val="00B12E31"/>
    <w:rsid w:val="00B24C55"/>
    <w:rsid w:val="00B2535D"/>
    <w:rsid w:val="00B25603"/>
    <w:rsid w:val="00B27F26"/>
    <w:rsid w:val="00B32F09"/>
    <w:rsid w:val="00B346C2"/>
    <w:rsid w:val="00B43D0A"/>
    <w:rsid w:val="00B46365"/>
    <w:rsid w:val="00B505BB"/>
    <w:rsid w:val="00B573AF"/>
    <w:rsid w:val="00B573C6"/>
    <w:rsid w:val="00B6308C"/>
    <w:rsid w:val="00B70108"/>
    <w:rsid w:val="00B72AB3"/>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2554"/>
    <w:rsid w:val="00C2659A"/>
    <w:rsid w:val="00C30480"/>
    <w:rsid w:val="00C44570"/>
    <w:rsid w:val="00C47EE2"/>
    <w:rsid w:val="00C54226"/>
    <w:rsid w:val="00C564D8"/>
    <w:rsid w:val="00C61248"/>
    <w:rsid w:val="00C6408A"/>
    <w:rsid w:val="00C64F20"/>
    <w:rsid w:val="00C75B24"/>
    <w:rsid w:val="00C8556F"/>
    <w:rsid w:val="00C8591A"/>
    <w:rsid w:val="00CA03AE"/>
    <w:rsid w:val="00CA1169"/>
    <w:rsid w:val="00CA39BF"/>
    <w:rsid w:val="00CA488B"/>
    <w:rsid w:val="00CB2279"/>
    <w:rsid w:val="00CB5C64"/>
    <w:rsid w:val="00CC2143"/>
    <w:rsid w:val="00CC71DA"/>
    <w:rsid w:val="00CC723D"/>
    <w:rsid w:val="00CD0698"/>
    <w:rsid w:val="00CF6975"/>
    <w:rsid w:val="00D00557"/>
    <w:rsid w:val="00D0357B"/>
    <w:rsid w:val="00D06528"/>
    <w:rsid w:val="00D12561"/>
    <w:rsid w:val="00D16790"/>
    <w:rsid w:val="00D2117D"/>
    <w:rsid w:val="00D327AD"/>
    <w:rsid w:val="00D34E85"/>
    <w:rsid w:val="00D3582B"/>
    <w:rsid w:val="00D472CF"/>
    <w:rsid w:val="00D50045"/>
    <w:rsid w:val="00D52E1F"/>
    <w:rsid w:val="00D54D48"/>
    <w:rsid w:val="00D64518"/>
    <w:rsid w:val="00D70AF5"/>
    <w:rsid w:val="00D73635"/>
    <w:rsid w:val="00D82C85"/>
    <w:rsid w:val="00D84C56"/>
    <w:rsid w:val="00D90716"/>
    <w:rsid w:val="00DA0E49"/>
    <w:rsid w:val="00DA3A08"/>
    <w:rsid w:val="00DA3AF8"/>
    <w:rsid w:val="00DC03A7"/>
    <w:rsid w:val="00DC0F9D"/>
    <w:rsid w:val="00DC137C"/>
    <w:rsid w:val="00DC4F6B"/>
    <w:rsid w:val="00DD2EBB"/>
    <w:rsid w:val="00DD3477"/>
    <w:rsid w:val="00DD43D6"/>
    <w:rsid w:val="00DE3A5E"/>
    <w:rsid w:val="00DE78A0"/>
    <w:rsid w:val="00DF1446"/>
    <w:rsid w:val="00DF17E4"/>
    <w:rsid w:val="00DF5794"/>
    <w:rsid w:val="00E0204B"/>
    <w:rsid w:val="00E02C8F"/>
    <w:rsid w:val="00E100ED"/>
    <w:rsid w:val="00E13AC8"/>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A6A9F"/>
    <w:rsid w:val="00EB0439"/>
    <w:rsid w:val="00EB4A6A"/>
    <w:rsid w:val="00EC3FDE"/>
    <w:rsid w:val="00EC5BCE"/>
    <w:rsid w:val="00EC66B3"/>
    <w:rsid w:val="00EE31E4"/>
    <w:rsid w:val="00EE5F52"/>
    <w:rsid w:val="00EF20E0"/>
    <w:rsid w:val="00EF2DF2"/>
    <w:rsid w:val="00EF7C9F"/>
    <w:rsid w:val="00F0790D"/>
    <w:rsid w:val="00F102C1"/>
    <w:rsid w:val="00F13341"/>
    <w:rsid w:val="00F24847"/>
    <w:rsid w:val="00F264C1"/>
    <w:rsid w:val="00F26822"/>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5777"/>
    <w:rsid w:val="00FA75C5"/>
    <w:rsid w:val="00FB1D0D"/>
    <w:rsid w:val="00FD0D61"/>
    <w:rsid w:val="00FD6502"/>
    <w:rsid w:val="00FD78F6"/>
    <w:rsid w:val="00FE09D3"/>
    <w:rsid w:val="00FE27B8"/>
    <w:rsid w:val="00FE5FAB"/>
    <w:rsid w:val="00FF16CF"/>
    <w:rsid w:val="00FF1CF0"/>
    <w:rsid w:val="00FF3729"/>
    <w:rsid w:val="00FF4664"/>
    <w:rsid w:val="00FF61D9"/>
    <w:rsid w:val="00FF7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15:docId w15:val="{7E3C56A9-DA34-4C0F-92BC-5800AFA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ik@arbo-k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enek.tauchen@stredniskolaosel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vra@arbo-k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vra@arbo-kt.cz" TargetMode="External"/><Relationship Id="rId4" Type="http://schemas.openxmlformats.org/officeDocument/2006/relationships/settings" Target="settings.xml"/><Relationship Id="rId9" Type="http://schemas.openxmlformats.org/officeDocument/2006/relationships/hyperlink" Target="mailto:potuzak@arbo-kt.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E5C9-77EF-472A-BC55-36E59B30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4275</Words>
  <Characters>25225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Jitka Boušová</cp:lastModifiedBy>
  <cp:revision>12</cp:revision>
  <cp:lastPrinted>2021-06-01T09:59:00Z</cp:lastPrinted>
  <dcterms:created xsi:type="dcterms:W3CDTF">2021-05-05T05:42:00Z</dcterms:created>
  <dcterms:modified xsi:type="dcterms:W3CDTF">2021-06-09T06:01:00Z</dcterms:modified>
</cp:coreProperties>
</file>