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B4" w:rsidRDefault="002143B4" w:rsidP="002143B4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3B4" w:rsidRDefault="002143B4" w:rsidP="002143B4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2143B4" w:rsidRDefault="002143B4" w:rsidP="002143B4">
                            <w:r>
                              <w:t>Naše č. j.:      UT-04958/2017</w:t>
                            </w:r>
                          </w:p>
                          <w:p w:rsidR="002143B4" w:rsidRPr="00356C88" w:rsidRDefault="002143B4" w:rsidP="002143B4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>Naše sp. zn.: UT-04958/2017/01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15.75pt;margin-top:-24pt;width:211.55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t6vgIAAL4FAAAOAAAAZHJzL2Uyb0RvYy54bWysVNtunDAQfa/Uf7D8TrgEWEBho2RZqkrp&#10;RUr6AV4wi1Wwqe1dNq36Qf2O/ljHZm9JVKlqywOyPeMzc2aO5+p613doS6VigufYv/AworwSNePr&#10;HH96KJ0EI6UJr0knOM3xI1X4ev761dU4ZDQQrehqKhGAcJWNQ45brYfMdVXV0p6oCzFQDsZGyJ5o&#10;2Mq1W0syAnrfuYHnxe4oZD1IUVGl4LSYjHhu8ZuGVvpD0yiqUZdjyE3bv7T/lfm78yuSrSUZWlbt&#10;0yB/kUVPGIegR6iCaII2kr2A6lklhRKNvqhE74qmYRW1HICN7z1jc9+SgVouUBw1HMuk/h9s9X77&#10;USJW5/gSI056aNED3Wmx/fkDDaKj6NKUaBxUBp73A/jq3a3YQastXTXcieqzQlwsWsLX9EZKMbaU&#10;1JCib266Z1cnHGVAVuM7UUMsstHCAu0a2Zv6QUUQoEOrHo/tgXxQBYdBnMRxEmFUgS0JkngW2RAk&#10;O9wepNJvqOiRWeRYQvstOtneKW2yIdnBxQTjomRdZyXQ8ScH4DidQGy4amwmC9vRb6mXLpNlEjph&#10;EC+d0CsK56ZchE5c+rOouCwWi8L/buL6YdayuqbchDmoyw//rHt7nU+6OOpLiY7VBs6kpOR6tegk&#10;2hJQd2m/fUHO3NynadgiAJdnlPwg9G6D1CnjZOaEZRg56cxLHM9Pb9PYC9OwKJ9SumOc/jslNOY4&#10;jYJoEtNvuXn2e8mNZD3TMD861oMijk4kMxJc8tq2VhPWTeuzUpj0T6WAdh8abQVrNDqpVe9WO0Ax&#10;Kl6J+hGkKwUoC/QJQw8WrZBfMRphgORYfdkQSTHq3nKQf+qHoZk4dhNGswA28tyyOrcQXgFUjjVG&#10;03Khpym1GSRbtxBpenBc3MCTaZhV8ymr/UODIWFJ7QeamULne+t1GrvzXwAAAP//AwBQSwMEFAAG&#10;AAgAAAAhAOHWvyjfAAAACgEAAA8AAABkcnMvZG93bnJldi54bWxMj01PwzAMhu9I/IfISNy2pNs6&#10;dV3TCYG4ghgf0m5Z47UVjVM12Vr+PebEbrb86PXzFrvJdeKCQ2g9aUjmCgRS5W1LtYaP9+dZBiJE&#10;Q9Z0nlDDDwbYlbc3hcmtH+kNL/tYCw6hkBsNTYx9LmWoGnQmzH2PxLeTH5yJvA61tIMZOdx1cqHU&#10;WjrTEn9oTI+PDVbf+7PT8PlyOnyt1Gv95NJ+9JOS5DZS6/u76WELIuIU/2H402d1KNnp6M9kg+g0&#10;zJZJyigPq4xLMbHcJGsQRw3ZIgVZFvK6QvkLAAD//wMAUEsBAi0AFAAGAAgAAAAhALaDOJL+AAAA&#10;4QEAABMAAAAAAAAAAAAAAAAAAAAAAFtDb250ZW50X1R5cGVzXS54bWxQSwECLQAUAAYACAAAACEA&#10;OP0h/9YAAACUAQAACwAAAAAAAAAAAAAAAAAvAQAAX3JlbHMvLnJlbHNQSwECLQAUAAYACAAAACEA&#10;c52ber4CAAC+BQAADgAAAAAAAAAAAAAAAAAuAgAAZHJzL2Uyb0RvYy54bWxQSwECLQAUAAYACAAA&#10;ACEA4da/KN8AAAAKAQAADwAAAAAAAAAAAAAAAAAYBQAAZHJzL2Rvd25yZXYueG1sUEsFBgAAAAAE&#10;AAQA8wAAACQGAAAAAA==&#10;" filled="f" stroked="f">
                <v:textbox>
                  <w:txbxContent>
                    <w:p w:rsidR="002143B4" w:rsidRDefault="002143B4" w:rsidP="002143B4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2143B4" w:rsidRDefault="002143B4" w:rsidP="002143B4">
                      <w:r>
                        <w:t>Naše č. j.:      UT-04958/2017</w:t>
                      </w:r>
                    </w:p>
                    <w:p w:rsidR="002143B4" w:rsidRPr="00356C88" w:rsidRDefault="002143B4" w:rsidP="002143B4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t>Naše sp. zn.: UT-04958/2017/01</w:t>
                      </w:r>
                    </w:p>
                  </w:txbxContent>
                </v:textbox>
              </v:shape>
            </w:pict>
          </mc:Fallback>
        </mc:AlternateContent>
      </w:r>
      <w:r w:rsidRPr="001D3A0E">
        <w:rPr>
          <w:b/>
          <w:sz w:val="26"/>
          <w:szCs w:val="26"/>
        </w:rPr>
        <w:t xml:space="preserve">                                            </w:t>
      </w:r>
    </w:p>
    <w:p w:rsidR="002143B4" w:rsidRDefault="002143B4" w:rsidP="002143B4">
      <w:pPr>
        <w:rPr>
          <w:b/>
          <w:sz w:val="26"/>
          <w:szCs w:val="26"/>
        </w:rPr>
      </w:pPr>
    </w:p>
    <w:p w:rsidR="00C43E07" w:rsidRDefault="00C31149" w:rsidP="002143B4">
      <w:pPr>
        <w:spacing w:before="40"/>
        <w:ind w:left="992"/>
        <w:rPr>
          <w:rFonts w:ascii="Bookman Old Style" w:hAnsi="Bookman Old Style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B3294" wp14:editId="23F0551F">
                <wp:simplePos x="0" y="0"/>
                <wp:positionH relativeFrom="column">
                  <wp:posOffset>85725</wp:posOffset>
                </wp:positionH>
                <wp:positionV relativeFrom="paragraph">
                  <wp:posOffset>-258445</wp:posOffset>
                </wp:positionV>
                <wp:extent cx="2686685" cy="828675"/>
                <wp:effectExtent l="0" t="0" r="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0E2" w:rsidRPr="00356C88" w:rsidRDefault="00C470E2" w:rsidP="00422165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B3294" id="Textové pole 1" o:spid="_x0000_s1027" type="#_x0000_t202" style="position:absolute;left:0;text-align:left;margin-left:6.75pt;margin-top:-20.3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lcwAIAAMUFAAAOAAAAZHJzL2Uyb0RvYy54bWysVNuOmzAQfa/Uf7D8znIpEEBLqt0Qqkrb&#10;i7TbD3DABKtgU9sJbKt+UL+jP9axSbLZXVWq2vKAfBmfmTNzZi5fT32H9lQqJniO/QsPI8orUTO+&#10;zfGnu9JJMFKa8Jp0gtMc31OFXy9fvrgch4wGohVdTSUCEK6ycchxq/WQua6qWtoTdSEGyuGyEbIn&#10;GrZy69aSjIDed27gebE7ClkPUlRUKTgt5ku8tPhNQyv9oWkU1ajLMcSm7V/a/8b83eUlybaSDC2r&#10;DmGQv4iiJ4yD0xNUQTRBO8meQfWskkKJRl9UondF07CKWg7AxveesLltyUAtF0iOGk5pUv8Ptnq/&#10;/ygRq3McYMRJDyW6o5MW+58/0CA6inyTonFQGVjeDmCrp2sxQaktXTXciOqzQlysWsK39EpKMbaU&#10;1BCifemePZ1xlAHZjO9EDb7ITgsLNDWyN/mDjCBAh1Ldn8oD8aAKDoM4ieMkwqiCuyRI4kVkgnNJ&#10;dnw9SKXfUNEjs8ixhPJbdLK/UXo2PZoYZ1yUrOusBDr+6AAw5xPwDU/NnYnCVvRb6qXrZJ2EThjE&#10;ayf0isK5KlehE5f+IipeFatV4X83fv0wa1ldU27cHNXlh39WvYPOZ12c9KVEx2oDZ0JScrtZdRLt&#10;Cai7tN8hIWdm7uMwbL6AyxNKfhB610HqlHGycMIyjJx04SWO56fXaeyFaViUjyndME7/nRIac5xG&#10;QTSL6bfcPPs950aynmmYHx3rQREnI5IZCa55bUurCevm9VkqTPgPqYByHwttBWs0OqtVT5vJtsep&#10;DzaivgcFSwECA5nC7INFK+RXjEaYIzlWX3ZEUoy6txy6IPXD0AweuwmjRQAbeX6zOb8hvAKoHGuM&#10;5uVKz8NqN0i2bcHT3HdcXEHnNMyK2rTYHBUwMhuYFZbbYa6ZYXS+t1YP03f5CwAA//8DAFBLAwQU&#10;AAYACAAAACEA5bnV1t4AAAAJAQAADwAAAGRycy9kb3ducmV2LnhtbEyPwU7DMBBE70j8g7VI3Fqb&#10;Ng1piFMhEFcQbUHi5sbbJGq8jmK3CX/PcoLjaJ9m3habyXXigkNoPWm4mysQSJW3LdUa9ruXWQYi&#10;REPWdJ5QwzcG2JTXV4XJrR/pHS/bWAsuoZAbDU2MfS5lqBp0Jsx9j8S3ox+ciRyHWtrBjFzuOrlQ&#10;KpXOtMQLjenxqcHqtD07DR+vx6/PRL3Vz27Vj35Sktxaan17Mz0+gIg4xT8YfvVZHUp2Ovgz2SA6&#10;zssVkxpmiboHwUCyTFMQBw3ZOgNZFvL/B+UPAAAA//8DAFBLAQItABQABgAIAAAAIQC2gziS/gAA&#10;AOEBAAATAAAAAAAAAAAAAAAAAAAAAABbQ29udGVudF9UeXBlc10ueG1sUEsBAi0AFAAGAAgAAAAh&#10;ADj9If/WAAAAlAEAAAsAAAAAAAAAAAAAAAAALwEAAF9yZWxzLy5yZWxzUEsBAi0AFAAGAAgAAAAh&#10;AAYIuVzAAgAAxQUAAA4AAAAAAAAAAAAAAAAALgIAAGRycy9lMm9Eb2MueG1sUEsBAi0AFAAGAAgA&#10;AAAhAOW51dbeAAAACQEAAA8AAAAAAAAAAAAAAAAAGgUAAGRycy9kb3ducmV2LnhtbFBLBQYAAAAA&#10;BAAEAPMAAAAlBgAAAAA=&#10;" filled="f" stroked="f">
                <v:textbox>
                  <w:txbxContent>
                    <w:p w:rsidR="00C470E2" w:rsidRPr="00356C88" w:rsidRDefault="00C470E2" w:rsidP="00422165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779F" w:rsidRPr="00F11B74" w:rsidRDefault="0012779F" w:rsidP="0012779F">
      <w:pPr>
        <w:pStyle w:val="Nadpis1"/>
        <w:jc w:val="center"/>
        <w:rPr>
          <w:rFonts w:ascii="Bookman Old Style" w:hAnsi="Bookman Old Style"/>
          <w:b/>
          <w:bCs/>
          <w:szCs w:val="28"/>
        </w:rPr>
      </w:pPr>
      <w:r w:rsidRPr="00F11B74">
        <w:rPr>
          <w:rFonts w:ascii="Bookman Old Style" w:hAnsi="Bookman Old Style"/>
          <w:b/>
          <w:bCs/>
          <w:szCs w:val="28"/>
        </w:rPr>
        <w:t>SMLOUVA</w:t>
      </w:r>
    </w:p>
    <w:p w:rsidR="0012779F" w:rsidRPr="00F11B74" w:rsidRDefault="0012779F" w:rsidP="0012779F">
      <w:pPr>
        <w:pStyle w:val="Nadpis1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F11B74">
        <w:t xml:space="preserve"> </w:t>
      </w:r>
      <w:r w:rsidRPr="00F11B74">
        <w:rPr>
          <w:rFonts w:ascii="Bookman Old Style" w:hAnsi="Bookman Old Style"/>
          <w:b/>
        </w:rPr>
        <w:t xml:space="preserve"> O POSKYTOVÁNÍ SLUŽEB - VÝUKA ČESKÉHO JAZYKA</w:t>
      </w:r>
    </w:p>
    <w:p w:rsidR="0012779F" w:rsidRPr="00F11B74" w:rsidRDefault="0012779F" w:rsidP="0012779F">
      <w:pPr>
        <w:jc w:val="center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Smluvní strany:</w:t>
      </w:r>
    </w:p>
    <w:p w:rsidR="0012779F" w:rsidRPr="00F11B74" w:rsidRDefault="0012779F" w:rsidP="0012779F">
      <w:pPr>
        <w:jc w:val="center"/>
        <w:rPr>
          <w:rFonts w:ascii="Bookman Old Style" w:hAnsi="Bookman Old Style"/>
        </w:rPr>
      </w:pPr>
    </w:p>
    <w:p w:rsidR="0012779F" w:rsidRPr="00F11B74" w:rsidRDefault="0012779F" w:rsidP="0012779F">
      <w:pPr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Česká republika – Správa uprchlických zařízení Ministerstva vnitra</w:t>
      </w:r>
    </w:p>
    <w:p w:rsidR="0012779F" w:rsidRPr="00F11B74" w:rsidRDefault="0012779F" w:rsidP="0012779F">
      <w:pPr>
        <w:pStyle w:val="Zkladntext"/>
        <w:spacing w:after="0"/>
        <w:jc w:val="center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se sídlem Lhotecká 7, 143 01 Praha 12, doručovací adresa: P.O. BOX 110, 143 00 Praha 4,</w:t>
      </w:r>
    </w:p>
    <w:p w:rsidR="0012779F" w:rsidRPr="00F11B74" w:rsidRDefault="0012779F" w:rsidP="0012779F">
      <w:pPr>
        <w:pStyle w:val="Zkladntext"/>
        <w:spacing w:after="0"/>
        <w:jc w:val="center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IČ: 604 98 021, bankovní spojení: ČNB  Praha 1, č. účtu: 52626881/0710,</w:t>
      </w:r>
    </w:p>
    <w:p w:rsidR="0012779F" w:rsidRPr="00F11B74" w:rsidRDefault="0012779F" w:rsidP="0088463F">
      <w:pPr>
        <w:pStyle w:val="Zkladntext"/>
        <w:spacing w:after="0"/>
        <w:jc w:val="center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Zastoupená ředitelem Mgr. </w:t>
      </w:r>
      <w:r w:rsidR="00073CA0">
        <w:rPr>
          <w:rFonts w:ascii="Bookman Old Style" w:hAnsi="Bookman Old Style"/>
        </w:rPr>
        <w:t>et Mgr. Pavlem Bacíkem</w:t>
      </w:r>
      <w:r w:rsidRPr="00F11B74">
        <w:rPr>
          <w:rFonts w:ascii="Bookman Old Style" w:hAnsi="Bookman Old Style"/>
        </w:rPr>
        <w:t>, statutárním orgánem</w:t>
      </w:r>
    </w:p>
    <w:p w:rsidR="0012779F" w:rsidRPr="00F11B74" w:rsidRDefault="0012779F" w:rsidP="0012779F">
      <w:pPr>
        <w:pStyle w:val="Zkladntext"/>
        <w:spacing w:after="0"/>
        <w:jc w:val="center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 (dále jen </w:t>
      </w:r>
      <w:r w:rsidRPr="00F11B74">
        <w:rPr>
          <w:rFonts w:ascii="Bookman Old Style" w:hAnsi="Bookman Old Style"/>
          <w:i/>
        </w:rPr>
        <w:t>„</w:t>
      </w:r>
      <w:r w:rsidRPr="00F11B74">
        <w:rPr>
          <w:rFonts w:ascii="Bookman Old Style" w:hAnsi="Bookman Old Style"/>
          <w:b/>
          <w:i/>
        </w:rPr>
        <w:t>objednatel</w:t>
      </w:r>
      <w:r w:rsidRPr="00F11B74">
        <w:rPr>
          <w:rFonts w:ascii="Bookman Old Style" w:hAnsi="Bookman Old Style"/>
          <w:i/>
        </w:rPr>
        <w:t>“</w:t>
      </w:r>
      <w:r w:rsidRPr="00F11B74">
        <w:rPr>
          <w:rFonts w:ascii="Bookman Old Style" w:hAnsi="Bookman Old Style"/>
        </w:rPr>
        <w:t>)</w:t>
      </w:r>
    </w:p>
    <w:p w:rsidR="0012779F" w:rsidRPr="00F11B74" w:rsidRDefault="0012779F" w:rsidP="0012779F">
      <w:pPr>
        <w:pStyle w:val="Zkladntext"/>
        <w:jc w:val="center"/>
        <w:rPr>
          <w:rFonts w:ascii="Bookman Old Style" w:hAnsi="Bookman Old Style"/>
        </w:rPr>
      </w:pPr>
    </w:p>
    <w:p w:rsidR="0012779F" w:rsidRPr="00F11B74" w:rsidRDefault="0012779F" w:rsidP="0012779F">
      <w:pPr>
        <w:jc w:val="center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a</w:t>
      </w:r>
    </w:p>
    <w:p w:rsidR="0012779F" w:rsidRPr="00F11B74" w:rsidRDefault="0012779F" w:rsidP="0012779F">
      <w:pPr>
        <w:jc w:val="center"/>
        <w:rPr>
          <w:rFonts w:ascii="Bookman Old Style" w:hAnsi="Bookman Old Style"/>
        </w:rPr>
      </w:pPr>
    </w:p>
    <w:p w:rsidR="00D12D25" w:rsidRPr="00D12D25" w:rsidRDefault="00D12D25" w:rsidP="00D12D25">
      <w:pPr>
        <w:pStyle w:val="Zkladntext"/>
        <w:spacing w:after="0"/>
        <w:jc w:val="center"/>
        <w:rPr>
          <w:rFonts w:ascii="Bookman Old Style" w:hAnsi="Bookman Old Style"/>
          <w:b/>
          <w:bCs/>
        </w:rPr>
      </w:pPr>
      <w:r w:rsidRPr="00D12D25">
        <w:rPr>
          <w:rFonts w:ascii="Bookman Old Style" w:hAnsi="Bookman Old Style"/>
          <w:b/>
          <w:bCs/>
        </w:rPr>
        <w:t>ROA s. r. o.</w:t>
      </w:r>
    </w:p>
    <w:p w:rsidR="00D12D25" w:rsidRPr="00D12D25" w:rsidRDefault="00D12D25" w:rsidP="00D12D25">
      <w:pPr>
        <w:pStyle w:val="Zkladntext"/>
        <w:spacing w:after="0"/>
        <w:jc w:val="center"/>
        <w:rPr>
          <w:rFonts w:ascii="Bookman Old Style" w:hAnsi="Bookman Old Style"/>
        </w:rPr>
      </w:pPr>
      <w:r w:rsidRPr="00D12D25">
        <w:rPr>
          <w:rFonts w:ascii="Bookman Old Style" w:hAnsi="Bookman Old Style"/>
        </w:rPr>
        <w:t>zapsaná v OR vedeném u KS v Plzn</w:t>
      </w:r>
      <w:r w:rsidR="00E642DB">
        <w:rPr>
          <w:rFonts w:ascii="Bookman Old Style" w:hAnsi="Bookman Old Style"/>
        </w:rPr>
        <w:t>i</w:t>
      </w:r>
      <w:r w:rsidRPr="00D12D25">
        <w:rPr>
          <w:rFonts w:ascii="Bookman Old Style" w:hAnsi="Bookman Old Style"/>
        </w:rPr>
        <w:t>, odd. C, vložka 1090</w:t>
      </w:r>
    </w:p>
    <w:p w:rsidR="00D12D25" w:rsidRPr="00D12D25" w:rsidRDefault="00D12D25" w:rsidP="00D12D25">
      <w:pPr>
        <w:pStyle w:val="Zkladntext"/>
        <w:spacing w:after="0"/>
        <w:jc w:val="center"/>
        <w:rPr>
          <w:rFonts w:ascii="Bookman Old Style" w:hAnsi="Bookman Old Style"/>
        </w:rPr>
      </w:pPr>
      <w:r w:rsidRPr="00D12D25">
        <w:rPr>
          <w:rFonts w:ascii="Bookman Old Style" w:hAnsi="Bookman Old Style"/>
        </w:rPr>
        <w:t xml:space="preserve">se sídlem Plaská 1342/47, 323 00 Plzeň, IČ: 182 42 804, DIČ: CZ18242804, </w:t>
      </w:r>
    </w:p>
    <w:p w:rsidR="00D12D25" w:rsidRPr="00D12D25" w:rsidRDefault="00D12D25" w:rsidP="00D12D25">
      <w:pPr>
        <w:pStyle w:val="Zkladntext"/>
        <w:spacing w:after="0"/>
        <w:jc w:val="center"/>
        <w:rPr>
          <w:rFonts w:ascii="Bookman Old Style" w:hAnsi="Bookman Old Style"/>
        </w:rPr>
      </w:pPr>
      <w:r w:rsidRPr="00D12D25">
        <w:rPr>
          <w:rFonts w:ascii="Bookman Old Style" w:hAnsi="Bookman Old Style"/>
        </w:rPr>
        <w:t>zastoupená jednatelkou Mgr. Terezou Schořovskou</w:t>
      </w:r>
    </w:p>
    <w:p w:rsidR="00157167" w:rsidRDefault="00D12D25" w:rsidP="00D12D25">
      <w:pPr>
        <w:pStyle w:val="Zkladntext"/>
        <w:spacing w:after="0"/>
        <w:jc w:val="center"/>
        <w:rPr>
          <w:rFonts w:ascii="Bookman Old Style" w:hAnsi="Bookman Old Style"/>
        </w:rPr>
      </w:pPr>
      <w:r w:rsidRPr="00D12D25">
        <w:rPr>
          <w:rFonts w:ascii="Bookman Old Style" w:hAnsi="Bookman Old Style"/>
        </w:rPr>
        <w:t>(dále jen „</w:t>
      </w:r>
      <w:r w:rsidRPr="00D12D25">
        <w:rPr>
          <w:rFonts w:ascii="Bookman Old Style" w:hAnsi="Bookman Old Style"/>
          <w:b/>
          <w:bCs/>
          <w:i/>
          <w:iCs/>
        </w:rPr>
        <w:t>poskytovatel</w:t>
      </w:r>
      <w:r w:rsidRPr="00D12D25">
        <w:rPr>
          <w:rFonts w:ascii="Bookman Old Style" w:hAnsi="Bookman Old Style"/>
        </w:rPr>
        <w:t>“)</w:t>
      </w:r>
      <w:r w:rsidR="00157167">
        <w:rPr>
          <w:rFonts w:ascii="Bookman Old Style" w:hAnsi="Bookman Old Style"/>
        </w:rPr>
        <w:t xml:space="preserve"> </w:t>
      </w:r>
    </w:p>
    <w:p w:rsidR="0012779F" w:rsidRPr="00F11B74" w:rsidRDefault="0012779F" w:rsidP="0012779F">
      <w:pPr>
        <w:jc w:val="center"/>
        <w:rPr>
          <w:rFonts w:ascii="Bookman Old Style" w:hAnsi="Bookman Old Style" w:cs="Times"/>
        </w:rPr>
      </w:pPr>
    </w:p>
    <w:p w:rsidR="0012779F" w:rsidRPr="00F11B74" w:rsidRDefault="0012779F" w:rsidP="0012779F">
      <w:pPr>
        <w:jc w:val="center"/>
        <w:rPr>
          <w:rFonts w:ascii="Bookman Old Style" w:hAnsi="Bookman Old Style" w:cs="Times"/>
        </w:rPr>
      </w:pPr>
      <w:r w:rsidRPr="00F11B74">
        <w:rPr>
          <w:rFonts w:ascii="Bookman Old Style" w:hAnsi="Bookman Old Style" w:cs="Times"/>
        </w:rPr>
        <w:t xml:space="preserve">dnešního dne, měsíce a roku, </w:t>
      </w:r>
      <w:r w:rsidRPr="00F11B74">
        <w:rPr>
          <w:rFonts w:ascii="Bookman Old Style" w:hAnsi="Bookman Old Style"/>
        </w:rPr>
        <w:t>uzavírají v</w:t>
      </w:r>
      <w:r w:rsidR="00FF6DCE">
        <w:rPr>
          <w:rFonts w:ascii="Bookman Old Style" w:hAnsi="Bookman Old Style"/>
        </w:rPr>
        <w:t> </w:t>
      </w:r>
      <w:r w:rsidRPr="00F11B74">
        <w:rPr>
          <w:rFonts w:ascii="Bookman Old Style" w:hAnsi="Bookman Old Style"/>
        </w:rPr>
        <w:t xml:space="preserve">souladu </w:t>
      </w:r>
      <w:r w:rsidRPr="00F11B74">
        <w:rPr>
          <w:rFonts w:ascii="Bookman Old Style" w:hAnsi="Bookman Old Style" w:cs="Times"/>
        </w:rPr>
        <w:t>s</w:t>
      </w:r>
      <w:r w:rsidR="00FF6DCE">
        <w:rPr>
          <w:rFonts w:ascii="Bookman Old Style" w:hAnsi="Bookman Old Style" w:cs="Times"/>
        </w:rPr>
        <w:t> </w:t>
      </w:r>
      <w:r w:rsidRPr="00F11B74">
        <w:rPr>
          <w:rFonts w:ascii="Bookman Old Style" w:hAnsi="Bookman Old Style" w:cs="Times"/>
        </w:rPr>
        <w:t>ustanovením § 1746 odst. 2</w:t>
      </w:r>
      <w:r w:rsidRPr="00F11B74">
        <w:rPr>
          <w:rFonts w:ascii="Bookman Old Style" w:hAnsi="Bookman Old Style" w:cs="Times"/>
          <w:b/>
        </w:rPr>
        <w:t xml:space="preserve"> </w:t>
      </w:r>
      <w:r w:rsidRPr="00F11B74">
        <w:rPr>
          <w:rFonts w:ascii="Bookman Old Style" w:hAnsi="Bookman Old Style" w:cs="Times"/>
        </w:rPr>
        <w:t>zákona</w:t>
      </w:r>
    </w:p>
    <w:p w:rsidR="0012779F" w:rsidRPr="00F11B74" w:rsidRDefault="0012779F" w:rsidP="0012779F">
      <w:pPr>
        <w:jc w:val="center"/>
        <w:rPr>
          <w:rFonts w:ascii="Bookman Old Style" w:hAnsi="Bookman Old Style" w:cs="Times"/>
        </w:rPr>
      </w:pPr>
      <w:r w:rsidRPr="00F11B74">
        <w:rPr>
          <w:rFonts w:ascii="Bookman Old Style" w:hAnsi="Bookman Old Style" w:cs="Times"/>
        </w:rPr>
        <w:t>č. 89/2012 Sb., Občanský zákoník, v</w:t>
      </w:r>
      <w:r w:rsidR="00FF6DCE">
        <w:rPr>
          <w:rFonts w:ascii="Bookman Old Style" w:hAnsi="Bookman Old Style" w:cs="Times"/>
        </w:rPr>
        <w:t> </w:t>
      </w:r>
      <w:r w:rsidRPr="00F11B74">
        <w:rPr>
          <w:rFonts w:ascii="Bookman Old Style" w:hAnsi="Bookman Old Style" w:cs="Times"/>
        </w:rPr>
        <w:t>platném znění, tuto :</w:t>
      </w:r>
    </w:p>
    <w:p w:rsidR="0012779F" w:rsidRPr="00F11B74" w:rsidRDefault="0012779F" w:rsidP="0012779F">
      <w:pPr>
        <w:rPr>
          <w:rFonts w:ascii="Bookman Old Style" w:hAnsi="Bookman Old Style" w:cs="Times"/>
        </w:rPr>
      </w:pPr>
      <w:r w:rsidRPr="00F11B74">
        <w:rPr>
          <w:rFonts w:ascii="Bookman Old Style" w:hAnsi="Bookman Old Style"/>
        </w:rPr>
        <w:t xml:space="preserve"> </w:t>
      </w:r>
    </w:p>
    <w:p w:rsidR="0012779F" w:rsidRPr="00F11B74" w:rsidRDefault="0012779F" w:rsidP="0012779F">
      <w:pPr>
        <w:jc w:val="center"/>
        <w:rPr>
          <w:rFonts w:ascii="Bookman Old Style" w:hAnsi="Bookman Old Style" w:cs="Times"/>
          <w:b/>
          <w:bCs/>
        </w:rPr>
      </w:pPr>
      <w:r w:rsidRPr="00F11B74">
        <w:rPr>
          <w:rFonts w:ascii="Bookman Old Style" w:hAnsi="Bookman Old Style" w:cs="Times"/>
          <w:b/>
          <w:bCs/>
        </w:rPr>
        <w:t>s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m l o u v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u   o   p o s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k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y t o v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á n í   s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 xml:space="preserve">l u ž e b </w:t>
      </w:r>
      <w:r w:rsidR="00FF6DCE">
        <w:rPr>
          <w:rFonts w:ascii="Bookman Old Style" w:hAnsi="Bookman Old Style" w:cs="Times"/>
          <w:b/>
          <w:bCs/>
        </w:rPr>
        <w:t>–</w:t>
      </w:r>
      <w:r w:rsidRPr="00F11B74">
        <w:rPr>
          <w:rFonts w:ascii="Bookman Old Style" w:hAnsi="Bookman Old Style" w:cs="Times"/>
          <w:b/>
          <w:bCs/>
        </w:rPr>
        <w:t xml:space="preserve"> v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ý u k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a   č e s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k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é h o  j a z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y k</w:t>
      </w:r>
      <w:r w:rsidR="00FF6DCE">
        <w:rPr>
          <w:rFonts w:ascii="Bookman Old Style" w:hAnsi="Bookman Old Style" w:cs="Times"/>
          <w:b/>
          <w:bCs/>
        </w:rPr>
        <w:t> </w:t>
      </w:r>
      <w:r w:rsidRPr="00F11B74">
        <w:rPr>
          <w:rFonts w:ascii="Bookman Old Style" w:hAnsi="Bookman Old Style" w:cs="Times"/>
          <w:b/>
          <w:bCs/>
        </w:rPr>
        <w:t>a :</w:t>
      </w:r>
    </w:p>
    <w:p w:rsidR="0012779F" w:rsidRPr="00F11B74" w:rsidRDefault="0012779F" w:rsidP="0012779F">
      <w:pPr>
        <w:jc w:val="both"/>
        <w:rPr>
          <w:rFonts w:ascii="Bookman Old Style" w:hAnsi="Bookman Old Style"/>
        </w:rPr>
      </w:pPr>
    </w:p>
    <w:p w:rsidR="0012779F" w:rsidRPr="00F11B74" w:rsidRDefault="0012779F" w:rsidP="0012779F">
      <w:pPr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Čl. I.</w:t>
      </w:r>
    </w:p>
    <w:p w:rsidR="0012779F" w:rsidRPr="00F11B74" w:rsidRDefault="0012779F" w:rsidP="0012779F">
      <w:pPr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Předmět a účel smlouvy</w:t>
      </w:r>
    </w:p>
    <w:p w:rsidR="0012779F" w:rsidRPr="00F11B74" w:rsidRDefault="0012779F" w:rsidP="000811F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Předmětem této smlouvy je závazek poskytovatele zajistit pro objednatele výuku českého jazyka včetně hlídání dětí (dále jen „</w:t>
      </w:r>
      <w:r w:rsidRPr="000811F7">
        <w:rPr>
          <w:rFonts w:ascii="Bookman Old Style" w:hAnsi="Bookman Old Style"/>
        </w:rPr>
        <w:t>výuka</w:t>
      </w:r>
      <w:r w:rsidRPr="00F11B74">
        <w:rPr>
          <w:rFonts w:ascii="Bookman Old Style" w:hAnsi="Bookman Old Style"/>
        </w:rPr>
        <w:t>“) a závazek objednatele zaplatit poskytovateli za zajištění poskytování této výuky níže uvedenou cenu v</w:t>
      </w:r>
      <w:r w:rsidR="00FF6DCE">
        <w:rPr>
          <w:rFonts w:ascii="Bookman Old Style" w:hAnsi="Bookman Old Style"/>
        </w:rPr>
        <w:t> </w:t>
      </w:r>
      <w:r w:rsidRPr="00F11B74">
        <w:rPr>
          <w:rFonts w:ascii="Bookman Old Style" w:hAnsi="Bookman Old Style"/>
        </w:rPr>
        <w:t>souladu s</w:t>
      </w:r>
      <w:r w:rsidR="00FF6DCE">
        <w:rPr>
          <w:rFonts w:ascii="Bookman Old Style" w:hAnsi="Bookman Old Style"/>
        </w:rPr>
        <w:t> </w:t>
      </w:r>
      <w:r w:rsidRPr="00F11B74">
        <w:rPr>
          <w:rFonts w:ascii="Bookman Old Style" w:hAnsi="Bookman Old Style"/>
        </w:rPr>
        <w:t>veřejnou zakázkou č.j. UT-</w:t>
      </w:r>
      <w:r w:rsidR="00AA460B">
        <w:rPr>
          <w:rFonts w:ascii="Bookman Old Style" w:hAnsi="Bookman Old Style"/>
        </w:rPr>
        <w:t>00</w:t>
      </w:r>
      <w:r w:rsidR="00093A2C">
        <w:rPr>
          <w:rFonts w:ascii="Bookman Old Style" w:hAnsi="Bookman Old Style"/>
        </w:rPr>
        <w:t>829</w:t>
      </w:r>
      <w:r w:rsidRPr="00F11B74">
        <w:rPr>
          <w:rFonts w:ascii="Bookman Old Style" w:hAnsi="Bookman Old Style"/>
        </w:rPr>
        <w:t>/201</w:t>
      </w:r>
      <w:r w:rsidR="00AA460B">
        <w:rPr>
          <w:rFonts w:ascii="Bookman Old Style" w:hAnsi="Bookman Old Style"/>
        </w:rPr>
        <w:t xml:space="preserve">7 systémové číslo </w:t>
      </w:r>
      <w:r w:rsidR="00093A2C" w:rsidRPr="00093A2C">
        <w:rPr>
          <w:rFonts w:ascii="Bookman Old Style" w:hAnsi="Bookman Old Style"/>
        </w:rPr>
        <w:t>T002/17/V00049139</w:t>
      </w:r>
      <w:r w:rsidR="00093A2C" w:rsidRPr="000811F7">
        <w:rPr>
          <w:rFonts w:ascii="Bookman Old Style" w:hAnsi="Bookman Old Style"/>
        </w:rPr>
        <w:t xml:space="preserve"> </w:t>
      </w:r>
      <w:r w:rsidRPr="00F11B74">
        <w:rPr>
          <w:rFonts w:ascii="Bookman Old Style" w:hAnsi="Bookman Old Style"/>
        </w:rPr>
        <w:t>v</w:t>
      </w:r>
      <w:r w:rsidR="00FF6DCE">
        <w:rPr>
          <w:rFonts w:ascii="Bookman Old Style" w:hAnsi="Bookman Old Style"/>
        </w:rPr>
        <w:t> </w:t>
      </w:r>
      <w:r w:rsidRPr="00CF7302">
        <w:rPr>
          <w:rFonts w:ascii="Bookman Old Style" w:hAnsi="Bookman Old Style"/>
        </w:rPr>
        <w:t>rámci projektu</w:t>
      </w:r>
      <w:r w:rsidR="00CF7302" w:rsidRPr="00CF7302">
        <w:rPr>
          <w:rFonts w:ascii="Bookman Old Style" w:hAnsi="Bookman Old Style"/>
        </w:rPr>
        <w:t xml:space="preserve"> </w:t>
      </w:r>
      <w:r w:rsidR="004C6AF8">
        <w:rPr>
          <w:rFonts w:ascii="Bookman Old Style" w:hAnsi="Bookman Old Style"/>
        </w:rPr>
        <w:t>f</w:t>
      </w:r>
      <w:r w:rsidR="00CF7302" w:rsidRPr="00CF7302">
        <w:rPr>
          <w:rFonts w:ascii="Bookman Old Style" w:hAnsi="Bookman Old Style"/>
        </w:rPr>
        <w:t>inancovaného z národního programu Azylového, migračního a integračního fondu</w:t>
      </w:r>
      <w:r w:rsidRPr="00CF7302">
        <w:rPr>
          <w:rFonts w:ascii="Bookman Old Style" w:hAnsi="Bookman Old Style"/>
        </w:rPr>
        <w:t xml:space="preserve"> </w:t>
      </w:r>
      <w:r w:rsidR="00AA460B" w:rsidRPr="00CF7302">
        <w:rPr>
          <w:rFonts w:ascii="Bookman Old Style" w:hAnsi="Bookman Old Style"/>
        </w:rPr>
        <w:t>„</w:t>
      </w:r>
      <w:r w:rsidR="00AA460B" w:rsidRPr="000811F7">
        <w:rPr>
          <w:rFonts w:ascii="Bookman Old Style" w:hAnsi="Bookman Old Style"/>
        </w:rPr>
        <w:t xml:space="preserve">Provoz Centra na podporu integrace cizinců pro </w:t>
      </w:r>
      <w:r w:rsidR="00093A2C" w:rsidRPr="000811F7">
        <w:rPr>
          <w:rFonts w:ascii="Bookman Old Style" w:hAnsi="Bookman Old Style"/>
        </w:rPr>
        <w:t>Plzeňský</w:t>
      </w:r>
      <w:r w:rsidR="00AA460B" w:rsidRPr="000811F7">
        <w:rPr>
          <w:rFonts w:ascii="Bookman Old Style" w:hAnsi="Bookman Old Style"/>
        </w:rPr>
        <w:t xml:space="preserve"> kraj, reg. č. AMIF/4/0</w:t>
      </w:r>
      <w:r w:rsidR="00093A2C" w:rsidRPr="000811F7">
        <w:rPr>
          <w:rFonts w:ascii="Bookman Old Style" w:hAnsi="Bookman Old Style"/>
        </w:rPr>
        <w:t>9</w:t>
      </w:r>
      <w:r w:rsidR="00AA460B" w:rsidRPr="00CF7302">
        <w:rPr>
          <w:rFonts w:ascii="Bookman Old Style" w:hAnsi="Bookman Old Style"/>
        </w:rPr>
        <w:t>“</w:t>
      </w:r>
      <w:r w:rsidR="00CF7302">
        <w:rPr>
          <w:rFonts w:ascii="Bookman Old Style" w:hAnsi="Bookman Old Style"/>
        </w:rPr>
        <w:t>.</w:t>
      </w:r>
    </w:p>
    <w:p w:rsidR="0012779F" w:rsidRPr="00F11B74" w:rsidRDefault="0012779F" w:rsidP="00186415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Cílovou skupinou výuky českého jazyka jsou dospělí se svěřeným dítětem, klienti Centra na podporu integrace cizinců pro </w:t>
      </w:r>
      <w:r w:rsidR="00093A2C">
        <w:rPr>
          <w:rFonts w:ascii="Bookman Old Style" w:hAnsi="Bookman Old Style"/>
          <w:b/>
          <w:bCs/>
        </w:rPr>
        <w:t>Plzeňský</w:t>
      </w:r>
      <w:r w:rsidRPr="00F11B74">
        <w:rPr>
          <w:rFonts w:ascii="Bookman Old Style" w:hAnsi="Bookman Old Style"/>
          <w:b/>
          <w:bCs/>
        </w:rPr>
        <w:t xml:space="preserve"> kraj</w:t>
      </w:r>
      <w:r w:rsidRPr="00F11B74">
        <w:rPr>
          <w:rFonts w:ascii="Bookman Old Style" w:hAnsi="Bookman Old Style"/>
        </w:rPr>
        <w:t xml:space="preserve"> (dále jen „</w:t>
      </w:r>
      <w:r w:rsidRPr="00F11B74">
        <w:rPr>
          <w:rFonts w:ascii="Bookman Old Style" w:hAnsi="Bookman Old Style"/>
          <w:i/>
        </w:rPr>
        <w:t>účastníci výuky</w:t>
      </w:r>
      <w:r w:rsidRPr="00F11B74">
        <w:rPr>
          <w:rFonts w:ascii="Bookman Old Style" w:hAnsi="Bookman Old Style"/>
        </w:rPr>
        <w:t>“ a „</w:t>
      </w:r>
      <w:r w:rsidRPr="00F11B74">
        <w:rPr>
          <w:rFonts w:ascii="Bookman Old Style" w:hAnsi="Bookman Old Style"/>
          <w:i/>
        </w:rPr>
        <w:t>CPIC</w:t>
      </w:r>
      <w:r w:rsidRPr="00F11B74">
        <w:rPr>
          <w:rFonts w:ascii="Bookman Old Style" w:hAnsi="Bookman Old Style"/>
        </w:rPr>
        <w:t>“).</w:t>
      </w:r>
    </w:p>
    <w:p w:rsidR="0012779F" w:rsidRPr="00F11B74" w:rsidRDefault="0012779F" w:rsidP="008F1C3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Poskytovatel prohlašuje, že je k</w:t>
      </w:r>
      <w:r w:rsidR="00FF6DCE">
        <w:rPr>
          <w:rFonts w:ascii="Bookman Old Style" w:hAnsi="Bookman Old Style"/>
        </w:rPr>
        <w:t> </w:t>
      </w:r>
      <w:r w:rsidRPr="00F11B74">
        <w:rPr>
          <w:rFonts w:ascii="Bookman Old Style" w:hAnsi="Bookman Old Style"/>
        </w:rPr>
        <w:t>zajištění výuky českého jazyka odborně a profesně způsobilý, že má dostatek kvalifikovaných lektorů pro realizaci požadované výuky a je schopný požadavky objednatele specifikované v</w:t>
      </w:r>
      <w:r w:rsidR="00FF6DCE">
        <w:rPr>
          <w:rFonts w:ascii="Bookman Old Style" w:hAnsi="Bookman Old Style"/>
        </w:rPr>
        <w:t> </w:t>
      </w:r>
      <w:r w:rsidRPr="00F11B74">
        <w:rPr>
          <w:rFonts w:ascii="Bookman Old Style" w:hAnsi="Bookman Old Style"/>
        </w:rPr>
        <w:t>této smlouvě splnit.</w:t>
      </w:r>
    </w:p>
    <w:p w:rsidR="0012779F" w:rsidRPr="00F11B74" w:rsidRDefault="0012779F" w:rsidP="0012779F">
      <w:pPr>
        <w:pStyle w:val="Zkladntext"/>
        <w:spacing w:after="0"/>
        <w:jc w:val="both"/>
        <w:rPr>
          <w:rFonts w:ascii="Bookman Old Style" w:hAnsi="Bookman Old Style"/>
        </w:rPr>
      </w:pPr>
    </w:p>
    <w:p w:rsidR="0012779F" w:rsidRPr="00F11B74" w:rsidRDefault="0012779F" w:rsidP="0012779F">
      <w:pPr>
        <w:pStyle w:val="Zkladntext"/>
        <w:spacing w:after="0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 xml:space="preserve">  Čl. II.</w:t>
      </w:r>
    </w:p>
    <w:p w:rsidR="0012779F" w:rsidRPr="00F11B74" w:rsidRDefault="0012779F" w:rsidP="0012779F">
      <w:pPr>
        <w:pStyle w:val="Zkladntext"/>
        <w:spacing w:after="0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 xml:space="preserve">    Typ a rozsah kurzu</w:t>
      </w:r>
    </w:p>
    <w:p w:rsidR="0012779F" w:rsidRPr="00F11B74" w:rsidRDefault="0012779F" w:rsidP="0012779F">
      <w:pPr>
        <w:pStyle w:val="Zkladntext"/>
        <w:numPr>
          <w:ilvl w:val="0"/>
          <w:numId w:val="2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Poskytovatel se zavazuje zajistit výuku českého jazyka v</w:t>
      </w:r>
      <w:r w:rsidR="00FF6DCE">
        <w:rPr>
          <w:rFonts w:ascii="Bookman Old Style" w:hAnsi="Bookman Old Style"/>
        </w:rPr>
        <w:t> </w:t>
      </w:r>
      <w:r w:rsidRPr="00F11B74">
        <w:rPr>
          <w:rFonts w:ascii="Bookman Old Style" w:hAnsi="Bookman Old Style"/>
        </w:rPr>
        <w:t>následujícím typu kurzu:</w:t>
      </w:r>
    </w:p>
    <w:p w:rsidR="0012779F" w:rsidRPr="00F11B74" w:rsidRDefault="0012779F" w:rsidP="0012779F">
      <w:pPr>
        <w:pStyle w:val="Zkladntext"/>
        <w:spacing w:after="0"/>
        <w:jc w:val="both"/>
        <w:rPr>
          <w:rFonts w:ascii="Bookman Old Style" w:hAnsi="Bookman Old Style"/>
        </w:rPr>
      </w:pPr>
    </w:p>
    <w:p w:rsidR="00D74AAD" w:rsidRPr="00FF6DCE" w:rsidRDefault="0012779F" w:rsidP="00BE4B8A">
      <w:pPr>
        <w:pStyle w:val="Odstavecseseznamem"/>
        <w:numPr>
          <w:ilvl w:val="0"/>
          <w:numId w:val="23"/>
        </w:numPr>
        <w:jc w:val="both"/>
        <w:rPr>
          <w:rFonts w:ascii="Bookman Old Style" w:hAnsi="Bookman Old Style"/>
        </w:rPr>
      </w:pPr>
      <w:r w:rsidRPr="00FF6DCE">
        <w:rPr>
          <w:rFonts w:ascii="Bookman Old Style" w:hAnsi="Bookman Old Style"/>
        </w:rPr>
        <w:t>specializovaný intenzivní kurz</w:t>
      </w:r>
      <w:r w:rsidR="00032833">
        <w:rPr>
          <w:rFonts w:ascii="Bookman Old Style" w:hAnsi="Bookman Old Style"/>
        </w:rPr>
        <w:t xml:space="preserve"> </w:t>
      </w:r>
      <w:r w:rsidRPr="00FF6DCE">
        <w:rPr>
          <w:rFonts w:ascii="Bookman Old Style" w:hAnsi="Bookman Old Style"/>
        </w:rPr>
        <w:t xml:space="preserve">– </w:t>
      </w:r>
      <w:r w:rsidR="00D74AAD" w:rsidRPr="00FF6DCE">
        <w:rPr>
          <w:rFonts w:ascii="Bookman Old Style" w:hAnsi="Bookman Old Style"/>
        </w:rPr>
        <w:t>6 kurzů</w:t>
      </w:r>
      <w:r w:rsidR="00D74AAD" w:rsidRPr="00C02DEA">
        <w:rPr>
          <w:rFonts w:ascii="Bookman Old Style" w:hAnsi="Bookman Old Style"/>
        </w:rPr>
        <w:t xml:space="preserve"> j</w:t>
      </w:r>
      <w:r w:rsidR="00BE4B8A">
        <w:rPr>
          <w:rFonts w:ascii="Bookman Old Style" w:hAnsi="Bookman Old Style"/>
        </w:rPr>
        <w:t>e</w:t>
      </w:r>
      <w:r w:rsidR="00D74AAD" w:rsidRPr="00C02DEA">
        <w:rPr>
          <w:rFonts w:ascii="Bookman Old Style" w:hAnsi="Bookman Old Style"/>
        </w:rPr>
        <w:t xml:space="preserve"> určen</w:t>
      </w:r>
      <w:r w:rsidR="00BE4B8A">
        <w:rPr>
          <w:rFonts w:ascii="Bookman Old Style" w:hAnsi="Bookman Old Style"/>
        </w:rPr>
        <w:t>o</w:t>
      </w:r>
      <w:r w:rsidR="00D74AAD" w:rsidRPr="00C02DEA">
        <w:rPr>
          <w:rFonts w:ascii="Bookman Old Style" w:hAnsi="Bookman Old Style"/>
        </w:rPr>
        <w:t xml:space="preserve"> pro dospělé se svěřeným dítětem s</w:t>
      </w:r>
      <w:r w:rsidR="00FF6DCE">
        <w:rPr>
          <w:rFonts w:ascii="Bookman Old Style" w:hAnsi="Bookman Old Style"/>
        </w:rPr>
        <w:t> </w:t>
      </w:r>
      <w:r w:rsidR="00D74AAD" w:rsidRPr="00C02DEA">
        <w:rPr>
          <w:rFonts w:ascii="Bookman Old Style" w:hAnsi="Bookman Old Style"/>
        </w:rPr>
        <w:t>obdobnou úrovní jazyka</w:t>
      </w:r>
      <w:r w:rsidR="00D74AAD" w:rsidRPr="00FF6DCE">
        <w:rPr>
          <w:rFonts w:ascii="Bookman Old Style" w:hAnsi="Bookman Old Style"/>
        </w:rPr>
        <w:t xml:space="preserve">; jednotlivé lekce kurzu na sebe navazují; </w:t>
      </w:r>
      <w:r w:rsidR="00BE4B8A">
        <w:rPr>
          <w:rFonts w:ascii="Bookman Old Style" w:hAnsi="Bookman Old Style"/>
        </w:rPr>
        <w:t xml:space="preserve">celková </w:t>
      </w:r>
      <w:r w:rsidR="00D74AAD" w:rsidRPr="00FF6DCE">
        <w:rPr>
          <w:rFonts w:ascii="Bookman Old Style" w:hAnsi="Bookman Old Style"/>
        </w:rPr>
        <w:t>časová dotace</w:t>
      </w:r>
      <w:r w:rsidR="00D74AAD" w:rsidRPr="009D2B4E">
        <w:rPr>
          <w:rFonts w:ascii="Bookman Old Style" w:hAnsi="Bookman Old Style"/>
        </w:rPr>
        <w:t xml:space="preserve"> je</w:t>
      </w:r>
      <w:r w:rsidR="00D74AAD" w:rsidRPr="00BE4B8A">
        <w:rPr>
          <w:rFonts w:ascii="Bookman Old Style" w:hAnsi="Bookman Old Style"/>
          <w:b/>
          <w:bCs/>
        </w:rPr>
        <w:t xml:space="preserve"> 240</w:t>
      </w:r>
      <w:r w:rsidR="00D74AAD" w:rsidRPr="00FF6DCE">
        <w:rPr>
          <w:rFonts w:ascii="Bookman Old Style" w:hAnsi="Bookman Old Style"/>
        </w:rPr>
        <w:t xml:space="preserve"> výukových hodin;</w:t>
      </w:r>
    </w:p>
    <w:p w:rsidR="0012779F" w:rsidRPr="00FF6DCE" w:rsidRDefault="00FF6DCE" w:rsidP="00FF6DCE">
      <w:pPr>
        <w:ind w:left="7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12779F" w:rsidRPr="00FF6DCE">
        <w:rPr>
          <w:rFonts w:ascii="Bookman Old Style" w:hAnsi="Bookman Old Style"/>
        </w:rPr>
        <w:t xml:space="preserve">a to včetně: </w:t>
      </w:r>
    </w:p>
    <w:p w:rsidR="0012779F" w:rsidRPr="00F11B74" w:rsidRDefault="0012779F" w:rsidP="0012779F">
      <w:pPr>
        <w:pStyle w:val="Odstavecseseznamem"/>
        <w:numPr>
          <w:ilvl w:val="0"/>
          <w:numId w:val="23"/>
        </w:numPr>
        <w:tabs>
          <w:tab w:val="num" w:pos="720"/>
        </w:tabs>
        <w:jc w:val="both"/>
        <w:rPr>
          <w:rFonts w:ascii="Bookman Old Style" w:hAnsi="Bookman Old Style"/>
        </w:rPr>
      </w:pPr>
      <w:r w:rsidRPr="00F11B74">
        <w:t xml:space="preserve"> </w:t>
      </w:r>
      <w:r w:rsidRPr="00F11B74">
        <w:rPr>
          <w:rFonts w:ascii="Bookman Old Style" w:hAnsi="Bookman Old Style"/>
        </w:rPr>
        <w:t>zajištění hlídání a dozoru nad dětmi v době výuky v prostorách objednatele.</w:t>
      </w:r>
    </w:p>
    <w:p w:rsidR="0012779F" w:rsidRPr="00F11B74" w:rsidRDefault="0012779F" w:rsidP="0012779F">
      <w:pPr>
        <w:pStyle w:val="Odstavecseseznamem"/>
        <w:ind w:left="795"/>
        <w:jc w:val="both"/>
        <w:rPr>
          <w:rFonts w:ascii="Bookman Old Style" w:hAnsi="Bookman Old Style"/>
        </w:rPr>
      </w:pPr>
    </w:p>
    <w:p w:rsidR="0012779F" w:rsidRDefault="00D74AAD" w:rsidP="00E44E24">
      <w:pPr>
        <w:pStyle w:val="Zkladntext"/>
        <w:numPr>
          <w:ilvl w:val="0"/>
          <w:numId w:val="2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Bookman Old Style" w:hAnsi="Bookman Old Style"/>
        </w:rPr>
      </w:pPr>
      <w:r w:rsidRPr="000811F7">
        <w:rPr>
          <w:rFonts w:ascii="Bookman Old Style" w:hAnsi="Bookman Old Style"/>
        </w:rPr>
        <w:t xml:space="preserve">Výuková hodina trvá 45 minut a </w:t>
      </w:r>
      <w:r w:rsidR="00BE4B8A" w:rsidRPr="000811F7">
        <w:rPr>
          <w:rFonts w:ascii="Bookman Old Style" w:hAnsi="Bookman Old Style"/>
        </w:rPr>
        <w:t xml:space="preserve">může </w:t>
      </w:r>
      <w:r w:rsidRPr="000811F7">
        <w:rPr>
          <w:rFonts w:ascii="Bookman Old Style" w:hAnsi="Bookman Old Style"/>
        </w:rPr>
        <w:t xml:space="preserve">být odučeno </w:t>
      </w:r>
      <w:r w:rsidR="00BE4B8A" w:rsidRPr="000811F7">
        <w:rPr>
          <w:rFonts w:ascii="Bookman Old Style" w:hAnsi="Bookman Old Style"/>
        </w:rPr>
        <w:t xml:space="preserve">max. </w:t>
      </w:r>
      <w:r w:rsidRPr="009D2B4E">
        <w:rPr>
          <w:rFonts w:ascii="Bookman Old Style" w:hAnsi="Bookman Old Style"/>
          <w:b/>
          <w:bCs/>
        </w:rPr>
        <w:t>6 kurzů</w:t>
      </w:r>
      <w:r w:rsidRPr="000811F7">
        <w:rPr>
          <w:rFonts w:ascii="Bookman Old Style" w:hAnsi="Bookman Old Style"/>
        </w:rPr>
        <w:t xml:space="preserve">, každý </w:t>
      </w:r>
      <w:r w:rsidR="00BE4B8A" w:rsidRPr="000811F7">
        <w:rPr>
          <w:rFonts w:ascii="Bookman Old Style" w:hAnsi="Bookman Old Style"/>
        </w:rPr>
        <w:t>však</w:t>
      </w:r>
      <w:r w:rsidRPr="000811F7">
        <w:rPr>
          <w:rFonts w:ascii="Bookman Old Style" w:hAnsi="Bookman Old Style"/>
        </w:rPr>
        <w:t xml:space="preserve"> v rozsahu </w:t>
      </w:r>
      <w:r w:rsidRPr="009D2B4E">
        <w:rPr>
          <w:rFonts w:ascii="Bookman Old Style" w:hAnsi="Bookman Old Style"/>
          <w:b/>
          <w:bCs/>
        </w:rPr>
        <w:t>40</w:t>
      </w:r>
      <w:r w:rsidRPr="000811F7">
        <w:rPr>
          <w:rFonts w:ascii="Bookman Old Style" w:hAnsi="Bookman Old Style"/>
        </w:rPr>
        <w:t xml:space="preserve"> výukových hodin.</w:t>
      </w:r>
    </w:p>
    <w:p w:rsidR="003B7052" w:rsidRDefault="003B7052" w:rsidP="00797BF4">
      <w:pPr>
        <w:pStyle w:val="Zkladntext"/>
        <w:spacing w:after="0"/>
        <w:rPr>
          <w:rFonts w:ascii="Bookman Old Style" w:hAnsi="Bookman Old Style"/>
        </w:rPr>
      </w:pPr>
    </w:p>
    <w:p w:rsidR="003B7052" w:rsidRDefault="003B7052" w:rsidP="003B7052">
      <w:pPr>
        <w:pStyle w:val="Zpat"/>
      </w:pPr>
      <w:r>
        <w:rPr>
          <w:noProof/>
        </w:rPr>
        <w:drawing>
          <wp:inline distT="0" distB="0" distL="0" distR="0" wp14:anchorId="6868542A" wp14:editId="0571C6C6">
            <wp:extent cx="2157730" cy="402590"/>
            <wp:effectExtent l="0" t="0" r="0" b="0"/>
            <wp:docPr id="1" name="obrázek 1" descr="Logo_AMIF-dlouhe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MIF-dlouhe_barev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52" w:rsidRPr="000C6268" w:rsidRDefault="003B7052" w:rsidP="003B7052">
      <w:pPr>
        <w:spacing w:before="60"/>
        <w:rPr>
          <w:rFonts w:ascii="Tahoma" w:hAnsi="Tahoma" w:cs="Tahoma"/>
          <w:color w:val="595959"/>
          <w:sz w:val="16"/>
          <w:szCs w:val="16"/>
        </w:rPr>
      </w:pPr>
      <w:r>
        <w:rPr>
          <w:rFonts w:ascii="Tahoma" w:hAnsi="Tahoma" w:cs="Tahoma"/>
          <w:color w:val="595959"/>
          <w:sz w:val="16"/>
          <w:szCs w:val="16"/>
        </w:rPr>
        <w:t xml:space="preserve">Projekt Provoz Centra na podporu integrace cizinců pro </w:t>
      </w:r>
      <w:r w:rsidRPr="001317C1">
        <w:rPr>
          <w:rFonts w:ascii="Tahoma" w:hAnsi="Tahoma" w:cs="Tahoma"/>
          <w:color w:val="595959"/>
          <w:sz w:val="16"/>
          <w:szCs w:val="16"/>
        </w:rPr>
        <w:t xml:space="preserve">Plzeňský </w:t>
      </w:r>
      <w:r>
        <w:rPr>
          <w:rFonts w:ascii="Tahoma" w:hAnsi="Tahoma" w:cs="Tahoma"/>
          <w:color w:val="595959"/>
          <w:sz w:val="16"/>
          <w:szCs w:val="16"/>
        </w:rPr>
        <w:t>kraj, reg. č. AMIF/4/</w:t>
      </w:r>
      <w:r w:rsidRPr="001317C1">
        <w:rPr>
          <w:rFonts w:ascii="Tahoma" w:hAnsi="Tahoma" w:cs="Tahoma"/>
          <w:color w:val="595959"/>
          <w:sz w:val="16"/>
          <w:szCs w:val="16"/>
        </w:rPr>
        <w:t>09</w:t>
      </w:r>
      <w:r>
        <w:rPr>
          <w:rFonts w:ascii="Tahoma" w:hAnsi="Tahoma" w:cs="Tahoma"/>
          <w:color w:val="595959"/>
          <w:sz w:val="16"/>
          <w:szCs w:val="16"/>
        </w:rPr>
        <w:t>, je financován v rámci národního programu Azylového, migračního a integračního fondu.</w:t>
      </w:r>
    </w:p>
    <w:p w:rsidR="003B7052" w:rsidRDefault="003B7052" w:rsidP="00797BF4">
      <w:pPr>
        <w:pStyle w:val="Zkladntext"/>
        <w:spacing w:after="0"/>
        <w:rPr>
          <w:rFonts w:ascii="Bookman Old Style" w:hAnsi="Bookman Old Style"/>
        </w:rPr>
      </w:pPr>
    </w:p>
    <w:p w:rsidR="0088463F" w:rsidRDefault="0088463F" w:rsidP="00797BF4">
      <w:pPr>
        <w:pStyle w:val="Zkladntext"/>
        <w:spacing w:after="0"/>
        <w:rPr>
          <w:rFonts w:ascii="Bookman Old Style" w:hAnsi="Bookman Old Style"/>
        </w:rPr>
      </w:pPr>
    </w:p>
    <w:p w:rsidR="0088463F" w:rsidRPr="000811F7" w:rsidRDefault="0088463F" w:rsidP="00797BF4">
      <w:pPr>
        <w:pStyle w:val="Zkladntext"/>
        <w:spacing w:after="0"/>
        <w:rPr>
          <w:rFonts w:ascii="Bookman Old Style" w:hAnsi="Bookman Old Style"/>
        </w:rPr>
      </w:pPr>
    </w:p>
    <w:p w:rsidR="0012779F" w:rsidRPr="000811F7" w:rsidRDefault="0012779F" w:rsidP="0012779F">
      <w:pPr>
        <w:pStyle w:val="Zkladntext"/>
        <w:spacing w:after="0"/>
        <w:jc w:val="center"/>
        <w:rPr>
          <w:rFonts w:ascii="Bookman Old Style" w:hAnsi="Bookman Old Style"/>
          <w:b/>
        </w:rPr>
      </w:pPr>
      <w:r w:rsidRPr="000811F7">
        <w:rPr>
          <w:rFonts w:ascii="Bookman Old Style" w:hAnsi="Bookman Old Style"/>
          <w:b/>
        </w:rPr>
        <w:t>Čl. III.</w:t>
      </w:r>
    </w:p>
    <w:p w:rsidR="0012779F" w:rsidRPr="000811F7" w:rsidRDefault="0012779F" w:rsidP="0012779F">
      <w:pPr>
        <w:pStyle w:val="Zkladntext"/>
        <w:spacing w:after="0"/>
        <w:jc w:val="center"/>
        <w:rPr>
          <w:rFonts w:ascii="Bookman Old Style" w:hAnsi="Bookman Old Style"/>
          <w:b/>
        </w:rPr>
      </w:pPr>
      <w:r w:rsidRPr="000811F7">
        <w:rPr>
          <w:rFonts w:ascii="Bookman Old Style" w:hAnsi="Bookman Old Style"/>
          <w:b/>
        </w:rPr>
        <w:t xml:space="preserve">Místo plnění </w:t>
      </w:r>
    </w:p>
    <w:p w:rsidR="0012779F" w:rsidRPr="00F11B74" w:rsidRDefault="0012779F" w:rsidP="0047616A">
      <w:pPr>
        <w:tabs>
          <w:tab w:val="left" w:pos="1080"/>
        </w:tabs>
        <w:rPr>
          <w:rFonts w:ascii="Bookman Old Style" w:hAnsi="Bookman Old Style"/>
        </w:rPr>
      </w:pPr>
      <w:r w:rsidRPr="000811F7">
        <w:rPr>
          <w:rFonts w:ascii="Bookman Old Style" w:hAnsi="Bookman Old Style"/>
        </w:rPr>
        <w:t xml:space="preserve">1.  Místem poskytování výuky bude učebna zajištěná objednatelem na adrese: </w:t>
      </w:r>
      <w:r w:rsidRPr="000811F7">
        <w:rPr>
          <w:rFonts w:ascii="Bookman Old Style" w:hAnsi="Bookman Old Style"/>
          <w:b/>
          <w:bCs/>
        </w:rPr>
        <w:t xml:space="preserve">Americká </w:t>
      </w:r>
      <w:r w:rsidR="0047616A" w:rsidRPr="000811F7">
        <w:rPr>
          <w:rFonts w:ascii="Bookman Old Style" w:hAnsi="Bookman Old Style"/>
          <w:b/>
          <w:bCs/>
        </w:rPr>
        <w:t>8</w:t>
      </w:r>
      <w:r w:rsidRPr="000811F7">
        <w:rPr>
          <w:rFonts w:ascii="Bookman Old Style" w:hAnsi="Bookman Old Style"/>
          <w:b/>
          <w:bCs/>
        </w:rPr>
        <w:t>, 301 00 Plzeň.</w:t>
      </w:r>
    </w:p>
    <w:p w:rsidR="0012779F" w:rsidRPr="00F11B74" w:rsidRDefault="0012779F" w:rsidP="0012779F">
      <w:pPr>
        <w:tabs>
          <w:tab w:val="num" w:pos="1440"/>
        </w:tabs>
        <w:jc w:val="both"/>
        <w:rPr>
          <w:rFonts w:ascii="Bookman Old Style" w:hAnsi="Bookman Old Style"/>
        </w:rPr>
      </w:pPr>
    </w:p>
    <w:p w:rsidR="0012779F" w:rsidRPr="00F11B74" w:rsidRDefault="0012779F" w:rsidP="0012779F">
      <w:pPr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Čl. IV.</w:t>
      </w:r>
    </w:p>
    <w:p w:rsidR="0012779F" w:rsidRPr="00F11B74" w:rsidRDefault="0012779F" w:rsidP="0012779F">
      <w:pPr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Práva a povinnosti smluvních stran</w:t>
      </w:r>
    </w:p>
    <w:p w:rsidR="0012779F" w:rsidRPr="00F11B74" w:rsidRDefault="0012779F" w:rsidP="0012779F">
      <w:pPr>
        <w:pStyle w:val="Zkladntext"/>
        <w:numPr>
          <w:ilvl w:val="0"/>
          <w:numId w:val="16"/>
        </w:numPr>
        <w:tabs>
          <w:tab w:val="clear" w:pos="72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  <w:b/>
          <w:i/>
          <w:u w:val="single"/>
        </w:rPr>
        <w:t xml:space="preserve">Poskytovatel </w:t>
      </w:r>
      <w:r w:rsidRPr="00F11B74">
        <w:rPr>
          <w:rFonts w:ascii="Bookman Old Style" w:hAnsi="Bookman Old Style"/>
        </w:rPr>
        <w:t>: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se zavazuje poskytovat výuku řádně, včas, ve stanovených termínech, s odbornou péčí a dle pokynů a požadavků objednatele a zaměstnance objednatele,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se zavazuje používat pro výuku jako základní učební materiál učebnice zajištěné objednatelem,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se zavazuje postupovat při výuce v souladu s metodikou předloženou objednatelem,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je povinen zajistit výuku pouze lektory, jejichž kvalifikaci a odbornost prokázal v rámci veřejné zakázky,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 w:cs="Arial"/>
        </w:rPr>
        <w:t>zajistí, že lektor bude před zahájením výuky informován o podobě kurzu, o cílové skupině objednatele (viz čl. I. odst. 2 této smlouvy), o požadavcích na administraci kurzu, a to na základě podkladů objednatele, splnění této povinnosti prokáže poskytovatel objednateli čestným prohlášením, z jehož obsahu bude zřejmé, že tuto povinnost splnil vůči lektorovi poskytovatele zajišťujícímu výuku,</w:t>
      </w:r>
      <w:r w:rsidRPr="00F11B74">
        <w:rPr>
          <w:rFonts w:ascii="Bookman Old Style" w:hAnsi="Bookman Old Style"/>
        </w:rPr>
        <w:t xml:space="preserve"> 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zajistí na své náklady kopírování výukových materiálů pro účastníky výuky, které souvisí s výukou českého jazyka,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je povinen vést řádně a průběžně výkaz počtu hodin a prezenční listiny výuky na formulářích dle přílohy č. 1 a 2 smlouvy,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  <w:u w:val="single"/>
        </w:rPr>
      </w:pPr>
      <w:r w:rsidRPr="00F11B74">
        <w:rPr>
          <w:rFonts w:ascii="Bookman Old Style" w:hAnsi="Bookman Old Style"/>
        </w:rPr>
        <w:t xml:space="preserve">je povinen průběžně zasílat objednateli kopie řádně oboustranně vyplněných prezenčních listin, a to tak, že vždy v pondělí zašle na ověřenou elektronickou adresu </w:t>
      </w:r>
      <w:r>
        <w:rPr>
          <w:rFonts w:ascii="Bookman Old Style" w:hAnsi="Bookman Old Style"/>
        </w:rPr>
        <w:t>icplzen@suz.cz</w:t>
      </w:r>
      <w:r w:rsidRPr="00F11B74">
        <w:rPr>
          <w:rFonts w:ascii="Bookman Old Style" w:hAnsi="Bookman Old Style"/>
        </w:rPr>
        <w:t>. kopie prezenčních listin lekcí uskutečněných v uplynulém kalendářním týdnu, pokud pondělí připadne na den pracovního klidu, je poskytovatel povinen splnit tuto povinnost nejbližší následující pracovní den,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se zavazuje poskytovat subjektům provádějícím audit a kontrolu projektů realizovaných v rámci národního programu Azylového, migračního a integračního fondu všechny nezbytné informace týkající se jeho činnosti související s realizací předmětu této smlouvy a veškerou nezbytnou součinnost pro provedení kontroly a auditu,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je povinen – vyzve-li ho k tomu objednatel – převzít učebnice určené k výuce a dle dispozic objednatele je předat proti podpisu klientům,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je povinen nejpozději 3 pracovní dny před poslední výukovou hodinou daného kurzu informovat objednatele o tom, kdo z účastníků výuky má právo na vydání osvědčení dle metodiky,</w:t>
      </w:r>
    </w:p>
    <w:p w:rsidR="0012779F" w:rsidRPr="00F11B74" w:rsidRDefault="0012779F" w:rsidP="0012779F">
      <w:pPr>
        <w:pStyle w:val="Zkladntext"/>
        <w:numPr>
          <w:ilvl w:val="0"/>
          <w:numId w:val="19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se zavazuje poskytovat výuku pouze klientům cílové skupiny (viz Čl. I. odst. 2 této smlouvy).</w:t>
      </w:r>
    </w:p>
    <w:p w:rsidR="0012779F" w:rsidRPr="00F11B74" w:rsidRDefault="0012779F" w:rsidP="0012779F">
      <w:pPr>
        <w:pStyle w:val="Zkladntext"/>
        <w:spacing w:after="0"/>
        <w:ind w:left="720"/>
        <w:jc w:val="both"/>
        <w:rPr>
          <w:rFonts w:ascii="Bookman Old Style" w:hAnsi="Bookman Old Style"/>
        </w:rPr>
      </w:pPr>
    </w:p>
    <w:p w:rsidR="0012779F" w:rsidRPr="00F11B74" w:rsidRDefault="0012779F" w:rsidP="0012779F">
      <w:pPr>
        <w:pStyle w:val="Zkladntext"/>
        <w:rPr>
          <w:rFonts w:ascii="Bookman Old Style" w:hAnsi="Bookman Old Style"/>
          <w:b/>
          <w:i/>
          <w:u w:val="single"/>
        </w:rPr>
      </w:pPr>
      <w:r w:rsidRPr="00F11B74">
        <w:rPr>
          <w:rFonts w:ascii="Bookman Old Style" w:hAnsi="Bookman Old Style"/>
        </w:rPr>
        <w:t xml:space="preserve">2.   </w:t>
      </w:r>
      <w:r w:rsidRPr="00F11B74">
        <w:rPr>
          <w:rFonts w:ascii="Bookman Old Style" w:hAnsi="Bookman Old Style"/>
          <w:b/>
          <w:i/>
          <w:u w:val="single"/>
        </w:rPr>
        <w:t xml:space="preserve">Objednatel: </w:t>
      </w:r>
    </w:p>
    <w:p w:rsidR="0012779F" w:rsidRPr="00F11B74" w:rsidRDefault="0012779F" w:rsidP="0012779F">
      <w:pPr>
        <w:pStyle w:val="Zkladntext"/>
        <w:numPr>
          <w:ilvl w:val="0"/>
          <w:numId w:val="18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v případě potřeby zajistí pro výuku tlumočníka,</w:t>
      </w:r>
    </w:p>
    <w:p w:rsidR="0012779F" w:rsidRPr="00F11B74" w:rsidRDefault="0012779F" w:rsidP="0012779F">
      <w:pPr>
        <w:pStyle w:val="Zkladntext"/>
        <w:numPr>
          <w:ilvl w:val="0"/>
          <w:numId w:val="18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si vyhrazuje právo kontroly plnění povinností poskytovatele dle této smlouvy, objednatel může kontrolovat kvalitu výuky vlastními zaměstnanci, a to i bez předchozího ohlášení poskytovateli,</w:t>
      </w:r>
    </w:p>
    <w:p w:rsidR="0012779F" w:rsidRPr="00F11B74" w:rsidRDefault="0012779F" w:rsidP="0012779F">
      <w:pPr>
        <w:pStyle w:val="Zkladntext"/>
        <w:numPr>
          <w:ilvl w:val="0"/>
          <w:numId w:val="18"/>
        </w:numPr>
        <w:tabs>
          <w:tab w:val="left" w:pos="5306"/>
        </w:tabs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zajistí základní učební materiál – učebnice: Lída Holá  New  Czech Step by Step,</w:t>
      </w:r>
    </w:p>
    <w:p w:rsidR="0012779F" w:rsidRPr="00F11B74" w:rsidRDefault="0012779F" w:rsidP="0012779F">
      <w:pPr>
        <w:pStyle w:val="Zkladntext"/>
        <w:numPr>
          <w:ilvl w:val="0"/>
          <w:numId w:val="18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zajistí vydání osvědčení o absolvování výuky pro účastníky kurzu, kteří splní podmínky pro jeho vydání, </w:t>
      </w:r>
    </w:p>
    <w:p w:rsidR="0012779F" w:rsidRPr="00F11B74" w:rsidRDefault="0012779F" w:rsidP="0012779F">
      <w:pPr>
        <w:pStyle w:val="Zkladntext"/>
        <w:numPr>
          <w:ilvl w:val="0"/>
          <w:numId w:val="18"/>
        </w:numPr>
        <w:spacing w:after="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si vyhrazuje právo evidovat pracovní dobu poskytovatele, evidence je součástí prezenční listiny (viz příloha č. 2), kde poskytovatel vyplní kolonku „příchod/odchod lektora (datum a čas)“ a správnost těchto údajů potvrdí svým podpisem.</w:t>
      </w:r>
    </w:p>
    <w:p w:rsidR="0012779F" w:rsidRPr="00F11B74" w:rsidRDefault="0012779F" w:rsidP="0012779F">
      <w:pPr>
        <w:pStyle w:val="Zkladntext"/>
        <w:spacing w:after="0"/>
        <w:jc w:val="both"/>
        <w:rPr>
          <w:rFonts w:ascii="Bookman Old Style" w:hAnsi="Bookman Old Style"/>
        </w:rPr>
      </w:pPr>
    </w:p>
    <w:p w:rsidR="0012779F" w:rsidRPr="00F11B74" w:rsidRDefault="0012779F" w:rsidP="0012779F">
      <w:pPr>
        <w:pStyle w:val="Zkladntext"/>
        <w:spacing w:after="0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Čl. V.</w:t>
      </w:r>
    </w:p>
    <w:p w:rsidR="0012779F" w:rsidRPr="00F11B74" w:rsidRDefault="0012779F" w:rsidP="0012779F">
      <w:pPr>
        <w:pStyle w:val="Zkladntext"/>
        <w:spacing w:after="0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Ujednání o organizaci výuky</w:t>
      </w:r>
    </w:p>
    <w:p w:rsidR="0012779F" w:rsidRPr="00F11B74" w:rsidRDefault="0012779F" w:rsidP="0088463F">
      <w:pPr>
        <w:pStyle w:val="Zkladntext"/>
        <w:numPr>
          <w:ilvl w:val="0"/>
          <w:numId w:val="20"/>
        </w:numPr>
        <w:spacing w:after="0"/>
        <w:ind w:left="426"/>
        <w:jc w:val="both"/>
        <w:rPr>
          <w:rFonts w:ascii="Bookman Old Style" w:hAnsi="Bookman Old Style"/>
          <w:u w:val="single"/>
        </w:rPr>
      </w:pPr>
      <w:r w:rsidRPr="00F11B74">
        <w:rPr>
          <w:rFonts w:ascii="Bookman Old Style" w:hAnsi="Bookman Old Style"/>
        </w:rPr>
        <w:t xml:space="preserve">Poskytovatel je povinen zahájit výuku kurzu na základě jednostranného oznámení objednatele o zahájení kurzu, v němž bude určeno konkrétní místo plnění (místo konání výuky) a termíny výuky. Objednatel se zavazuje oznámení odeslat minimálně 7 pracovních dnů před zahájením výuky. Objednatel oznámení odesílá v elektronické podobě na ověřenou adresu poskytovatele </w:t>
      </w:r>
      <w:r w:rsidR="0088463F">
        <w:rPr>
          <w:rFonts w:ascii="Bookman Old Style" w:hAnsi="Bookman Old Style"/>
        </w:rPr>
        <w:t>roa.sro</w:t>
      </w:r>
      <w:r>
        <w:rPr>
          <w:rFonts w:ascii="Bookman Old Style" w:hAnsi="Bookman Old Style"/>
        </w:rPr>
        <w:t>@</w:t>
      </w:r>
      <w:r w:rsidR="0088463F">
        <w:rPr>
          <w:rFonts w:ascii="Bookman Old Style" w:hAnsi="Bookman Old Style"/>
        </w:rPr>
        <w:t>email.cz</w:t>
      </w:r>
      <w:r w:rsidRPr="00F11B74">
        <w:rPr>
          <w:rFonts w:ascii="Bookman Old Style" w:hAnsi="Bookman Old Style"/>
        </w:rPr>
        <w:t xml:space="preserve">, oznámení se má za doručené dnem odeslání objednatelem. Poskytovatel se zavazuje oznámení potvrdit razítkem, </w:t>
      </w:r>
      <w:r w:rsidRPr="00F11B74">
        <w:rPr>
          <w:rFonts w:ascii="Bookman Old Style" w:hAnsi="Bookman Old Style"/>
        </w:rPr>
        <w:lastRenderedPageBreak/>
        <w:t>podpisem a datem a doplnit jméno kmenového lektora, který bude daný kurz učit a nejpozději druhý pracovní den následující po odeslání oznámení jej zaslat v elektronické podobě (naskenovaný) zpět objednateli.</w:t>
      </w:r>
    </w:p>
    <w:p w:rsidR="0012779F" w:rsidRPr="00F11B74" w:rsidRDefault="0012779F" w:rsidP="0012779F">
      <w:pPr>
        <w:pStyle w:val="Zkladntext"/>
        <w:numPr>
          <w:ilvl w:val="0"/>
          <w:numId w:val="20"/>
        </w:numPr>
        <w:spacing w:after="0"/>
        <w:ind w:left="360"/>
        <w:jc w:val="both"/>
        <w:rPr>
          <w:rFonts w:ascii="Bookman Old Style" w:hAnsi="Bookman Old Style"/>
          <w:u w:val="single"/>
        </w:rPr>
      </w:pPr>
      <w:r w:rsidRPr="00F11B74">
        <w:rPr>
          <w:rFonts w:ascii="Bookman Old Style" w:hAnsi="Bookman Old Style"/>
        </w:rPr>
        <w:t xml:space="preserve">Objednatel je povinen nejpozději v den zahájení kurzu předložit poskytovateli metodiku kurzu. </w:t>
      </w:r>
    </w:p>
    <w:p w:rsidR="0012779F" w:rsidRPr="00F11B74" w:rsidRDefault="0012779F" w:rsidP="0088463F">
      <w:pPr>
        <w:pStyle w:val="Zkladntext"/>
        <w:numPr>
          <w:ilvl w:val="0"/>
          <w:numId w:val="20"/>
        </w:numPr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Objednatel je oprávněn jednostranně i bez uvedení důvodů zrušit nebo zkrátit plánovanou a objednanou výukovou hodinu, zrušení nebo zkrácení oznámí poskytovateli elektronicky na ověřenou adresu uvedenou poskytovatelem </w:t>
      </w:r>
      <w:r w:rsidR="0088463F">
        <w:rPr>
          <w:rFonts w:ascii="Bookman Old Style" w:hAnsi="Bookman Old Style"/>
        </w:rPr>
        <w:t>roa.sro@email.cz</w:t>
      </w:r>
      <w:r w:rsidR="000811F7">
        <w:rPr>
          <w:rFonts w:ascii="Bookman Old Style" w:hAnsi="Bookman Old Style"/>
        </w:rPr>
        <w:t>.</w:t>
      </w:r>
      <w:r w:rsidRPr="00F11B74">
        <w:rPr>
          <w:rFonts w:ascii="Bookman Old Style" w:hAnsi="Bookman Old Style"/>
        </w:rPr>
        <w:t xml:space="preserve"> Zruší-li objednatel výukovou hodinu 6 a méně hodin před plánovaným zahájením, je poskytovatel oprávněn požadovat úhradu za výuku této hodiny, jako kdyby se uskutečnila, to neplatí, došlo-li ke zrušení plánované vyučovací hodiny z důvodu zásahu vyšší moci.</w:t>
      </w:r>
    </w:p>
    <w:p w:rsidR="0012779F" w:rsidRPr="00F11B74" w:rsidRDefault="0012779F" w:rsidP="0012779F">
      <w:pPr>
        <w:pStyle w:val="Zkladntext"/>
        <w:numPr>
          <w:ilvl w:val="0"/>
          <w:numId w:val="20"/>
        </w:numPr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Za stejných podmínek jako v odst. 3 je objednatel oprávněn přerušit nebo zcela zrušit výuku daného typu kurzu. Oprávnění poskytovatele k úhradě podle poslední věty odst. 3 se vztahuje jen na výukovou hodinu následující po zaslání oznámení.</w:t>
      </w:r>
    </w:p>
    <w:p w:rsidR="0012779F" w:rsidRPr="00F11B74" w:rsidRDefault="0012779F" w:rsidP="0012779F">
      <w:pPr>
        <w:pStyle w:val="Zkladntext"/>
        <w:numPr>
          <w:ilvl w:val="0"/>
          <w:numId w:val="20"/>
        </w:numPr>
        <w:spacing w:after="0"/>
        <w:ind w:left="360"/>
        <w:jc w:val="both"/>
        <w:rPr>
          <w:rFonts w:ascii="Bookman Old Style" w:hAnsi="Bookman Old Style"/>
          <w:u w:val="single"/>
        </w:rPr>
      </w:pPr>
      <w:r w:rsidRPr="00F11B74">
        <w:rPr>
          <w:rFonts w:ascii="Bookman Old Style" w:hAnsi="Bookman Old Style"/>
        </w:rPr>
        <w:t xml:space="preserve">V případě, že poskytovatel nemůže zajistit lekci kmenovým lektorem, je oprávněn ji zajistit se souhlasem objednatele dalším lektorem. O souhlas je poskytovatel povinen požádat minimálně dva pracovní dny předem a to elektronicky na ověřenou adresu uvedenou objednatelem </w:t>
      </w:r>
      <w:r w:rsidRPr="001B3B72">
        <w:rPr>
          <w:rFonts w:ascii="Bookman Old Style" w:hAnsi="Bookman Old Style"/>
        </w:rPr>
        <w:t>icplzen@suz.cz, v</w:t>
      </w:r>
      <w:r w:rsidRPr="00F11B74">
        <w:rPr>
          <w:rFonts w:ascii="Bookman Old Style" w:hAnsi="Bookman Old Style"/>
        </w:rPr>
        <w:t> žádosti o souhlas poskytovatel uvede i jméno a příjmení lektora, kterého navrhuje k zajištění výukové hodiny a v případě, že se jedná o lektora, který ještě v rámci této smlouvy neučil, je poskytovatel povinen doložit, že splňuje kvalifikační a další předpoklady požadované objednatelem v zadávacím řízení.</w:t>
      </w:r>
    </w:p>
    <w:p w:rsidR="0012779F" w:rsidRPr="00F11B74" w:rsidRDefault="0012779F" w:rsidP="00797BF4">
      <w:pPr>
        <w:pStyle w:val="Zkladntext"/>
        <w:numPr>
          <w:ilvl w:val="0"/>
          <w:numId w:val="20"/>
        </w:numPr>
        <w:spacing w:after="0"/>
        <w:ind w:left="360"/>
        <w:jc w:val="both"/>
        <w:rPr>
          <w:rFonts w:ascii="Bookman Old Style" w:hAnsi="Bookman Old Style"/>
          <w:u w:val="single"/>
        </w:rPr>
      </w:pPr>
      <w:r w:rsidRPr="00F11B74">
        <w:rPr>
          <w:rFonts w:ascii="Bookman Old Style" w:hAnsi="Bookman Old Style"/>
        </w:rPr>
        <w:t xml:space="preserve">Nezajistí-li poskytovatel plánovanou výukovou hodinu kmenovým lektorem ani dalším lektorem, je povinen ji nahradit v náhradním termínu, který předem dohodne s objednatelem. </w:t>
      </w:r>
    </w:p>
    <w:p w:rsidR="0012779F" w:rsidRPr="005E4BAE" w:rsidRDefault="0012779F" w:rsidP="0012779F">
      <w:pPr>
        <w:pStyle w:val="Zkladntext"/>
        <w:numPr>
          <w:ilvl w:val="0"/>
          <w:numId w:val="20"/>
        </w:numPr>
        <w:spacing w:after="0"/>
        <w:ind w:left="360"/>
        <w:jc w:val="both"/>
        <w:rPr>
          <w:rFonts w:ascii="Bookman Old Style" w:hAnsi="Bookman Old Style"/>
          <w:u w:val="single"/>
        </w:rPr>
      </w:pPr>
      <w:r w:rsidRPr="00F11B74">
        <w:rPr>
          <w:rFonts w:ascii="Bookman Old Style" w:hAnsi="Bookman Old Style"/>
        </w:rPr>
        <w:t xml:space="preserve">Po první uskutečněné lekci každého z kurzů, nejpozději však den před konáním druhé lekce, zašle poskytovatel objednateli sylabus, ve kterém uvede rozpis a konkrétní popis jednotlivých lekcí celého kurzu (pro každý kurz zvlášť), v minimálním rozsahu 1 normostrana. </w:t>
      </w:r>
    </w:p>
    <w:p w:rsidR="005E4BAE" w:rsidRPr="00F11B74" w:rsidRDefault="005E4BAE" w:rsidP="005E4BAE">
      <w:pPr>
        <w:pStyle w:val="Zkladntext"/>
        <w:spacing w:after="0"/>
        <w:ind w:left="360"/>
        <w:jc w:val="both"/>
        <w:rPr>
          <w:rFonts w:ascii="Bookman Old Style" w:hAnsi="Bookman Old Style"/>
          <w:u w:val="single"/>
        </w:rPr>
      </w:pPr>
    </w:p>
    <w:p w:rsidR="0012779F" w:rsidRPr="00F11B74" w:rsidRDefault="0012779F" w:rsidP="0012779F">
      <w:pPr>
        <w:pStyle w:val="Nadpis2"/>
        <w:spacing w:before="0" w:after="0"/>
        <w:jc w:val="center"/>
        <w:rPr>
          <w:rFonts w:ascii="Bookman Old Style" w:hAnsi="Bookman Old Style"/>
          <w:i w:val="0"/>
          <w:sz w:val="20"/>
        </w:rPr>
      </w:pPr>
      <w:r w:rsidRPr="00F11B74">
        <w:rPr>
          <w:rFonts w:ascii="Bookman Old Style" w:hAnsi="Bookman Old Style"/>
          <w:i w:val="0"/>
          <w:sz w:val="20"/>
        </w:rPr>
        <w:t>Čl. VI.</w:t>
      </w:r>
    </w:p>
    <w:p w:rsidR="0012779F" w:rsidRPr="0012779F" w:rsidRDefault="0012779F" w:rsidP="0012779F">
      <w:pPr>
        <w:pStyle w:val="Nadpis2"/>
        <w:spacing w:before="0" w:after="0"/>
        <w:ind w:hanging="360"/>
        <w:jc w:val="center"/>
      </w:pPr>
      <w:r w:rsidRPr="00F11B74">
        <w:rPr>
          <w:rFonts w:ascii="Bookman Old Style" w:hAnsi="Bookman Old Style"/>
          <w:i w:val="0"/>
          <w:sz w:val="20"/>
        </w:rPr>
        <w:t>Cena a platební podmínky</w:t>
      </w:r>
    </w:p>
    <w:p w:rsidR="0012779F" w:rsidRPr="00F11B74" w:rsidRDefault="0012779F" w:rsidP="0088463F">
      <w:pPr>
        <w:pStyle w:val="NADPISCENNETUC"/>
        <w:keepNext w:val="0"/>
        <w:keepLines w:val="0"/>
        <w:numPr>
          <w:ilvl w:val="0"/>
          <w:numId w:val="13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Cena za výuku českého jazyka dle čl. II. odst. 1 je stanovena na základě výsledku veřejné zakázky, tj. nabídky poskytovatele ze dne </w:t>
      </w:r>
      <w:r w:rsidR="0088463F">
        <w:rPr>
          <w:rFonts w:ascii="Bookman Old Style" w:hAnsi="Bookman Old Style"/>
        </w:rPr>
        <w:t>20.2.2017</w:t>
      </w:r>
      <w:r w:rsidRPr="00F11B74">
        <w:rPr>
          <w:rFonts w:ascii="Bookman Old Style" w:hAnsi="Bookman Old Style"/>
        </w:rPr>
        <w:t xml:space="preserve"> a je uvedena v následující tabulce: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2491"/>
        <w:gridCol w:w="1974"/>
        <w:gridCol w:w="1247"/>
      </w:tblGrid>
      <w:tr w:rsidR="00D74AAD" w:rsidRPr="00C02DEA" w:rsidTr="00D74AAD">
        <w:trPr>
          <w:trHeight w:val="495"/>
        </w:trPr>
        <w:tc>
          <w:tcPr>
            <w:tcW w:w="3250" w:type="dxa"/>
          </w:tcPr>
          <w:p w:rsidR="00D74AAD" w:rsidRPr="00C02DEA" w:rsidRDefault="00D74AAD" w:rsidP="009979C8">
            <w:pPr>
              <w:jc w:val="center"/>
              <w:rPr>
                <w:rFonts w:ascii="Bookman Old Style" w:hAnsi="Bookman Old Style" w:cs="Arial"/>
                <w:b/>
              </w:rPr>
            </w:pPr>
            <w:r w:rsidRPr="00C02DEA">
              <w:rPr>
                <w:rFonts w:ascii="Bookman Old Style" w:hAnsi="Bookman Old Style" w:cs="Arial"/>
                <w:b/>
              </w:rPr>
              <w:t xml:space="preserve">CPIC </w:t>
            </w:r>
          </w:p>
          <w:p w:rsidR="00D74AAD" w:rsidRPr="00C02DEA" w:rsidRDefault="00D74AAD" w:rsidP="009979C8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491" w:type="dxa"/>
          </w:tcPr>
          <w:p w:rsidR="00D74AAD" w:rsidRPr="00C02DEA" w:rsidRDefault="00D74AAD" w:rsidP="009979C8">
            <w:pPr>
              <w:rPr>
                <w:rFonts w:ascii="Bookman Old Style" w:hAnsi="Bookman Old Style" w:cs="Arial"/>
                <w:b/>
              </w:rPr>
            </w:pPr>
            <w:r w:rsidRPr="00C02DEA">
              <w:rPr>
                <w:rFonts w:ascii="Bookman Old Style" w:hAnsi="Bookman Old Style" w:cs="Arial"/>
                <w:b/>
              </w:rPr>
              <w:t xml:space="preserve">      Cena za 45 min. </w:t>
            </w:r>
          </w:p>
          <w:p w:rsidR="00D74AAD" w:rsidRPr="00C02DEA" w:rsidRDefault="00D74AAD" w:rsidP="009979C8">
            <w:pPr>
              <w:jc w:val="center"/>
              <w:rPr>
                <w:rFonts w:ascii="Bookman Old Style" w:hAnsi="Bookman Old Style" w:cs="Arial"/>
                <w:b/>
              </w:rPr>
            </w:pPr>
            <w:r w:rsidRPr="00C02DEA">
              <w:rPr>
                <w:rFonts w:ascii="Bookman Old Style" w:hAnsi="Bookman Old Style" w:cs="Arial"/>
                <w:b/>
              </w:rPr>
              <w:t xml:space="preserve">bez DPH </w:t>
            </w:r>
          </w:p>
        </w:tc>
        <w:tc>
          <w:tcPr>
            <w:tcW w:w="1974" w:type="dxa"/>
          </w:tcPr>
          <w:p w:rsidR="00D74AAD" w:rsidRPr="00C02DEA" w:rsidRDefault="00D74AAD" w:rsidP="009979C8">
            <w:pPr>
              <w:jc w:val="center"/>
              <w:rPr>
                <w:rFonts w:ascii="Bookman Old Style" w:hAnsi="Bookman Old Style" w:cs="Arial"/>
                <w:b/>
              </w:rPr>
            </w:pPr>
            <w:r w:rsidRPr="00C02DEA">
              <w:rPr>
                <w:rFonts w:ascii="Bookman Old Style" w:hAnsi="Bookman Old Style" w:cs="Arial"/>
                <w:b/>
              </w:rPr>
              <w:t>Cena za 45 min.</w:t>
            </w:r>
          </w:p>
          <w:p w:rsidR="00D74AAD" w:rsidRPr="00C02DEA" w:rsidRDefault="00D74AAD" w:rsidP="009979C8">
            <w:pPr>
              <w:jc w:val="center"/>
              <w:rPr>
                <w:rFonts w:ascii="Bookman Old Style" w:hAnsi="Bookman Old Style" w:cs="Arial"/>
                <w:b/>
              </w:rPr>
            </w:pPr>
            <w:r w:rsidRPr="00C02DEA">
              <w:rPr>
                <w:rFonts w:ascii="Bookman Old Style" w:hAnsi="Bookman Old Style" w:cs="Arial"/>
                <w:b/>
              </w:rPr>
              <w:t>včetně DPH</w:t>
            </w:r>
          </w:p>
        </w:tc>
        <w:tc>
          <w:tcPr>
            <w:tcW w:w="1247" w:type="dxa"/>
          </w:tcPr>
          <w:p w:rsidR="00D74AAD" w:rsidRPr="00C02DEA" w:rsidRDefault="00D74AAD" w:rsidP="009979C8">
            <w:pPr>
              <w:rPr>
                <w:rFonts w:ascii="Bookman Old Style" w:hAnsi="Bookman Old Style" w:cs="Arial"/>
                <w:b/>
              </w:rPr>
            </w:pPr>
          </w:p>
          <w:p w:rsidR="00D74AAD" w:rsidRPr="00C02DEA" w:rsidRDefault="00D74AAD" w:rsidP="009979C8">
            <w:pPr>
              <w:jc w:val="center"/>
              <w:rPr>
                <w:rFonts w:ascii="Bookman Old Style" w:hAnsi="Bookman Old Style" w:cs="Arial"/>
                <w:b/>
              </w:rPr>
            </w:pPr>
            <w:r w:rsidRPr="00C02DEA">
              <w:rPr>
                <w:rFonts w:ascii="Bookman Old Style" w:hAnsi="Bookman Old Style" w:cs="Arial"/>
                <w:b/>
              </w:rPr>
              <w:t>21%DPH</w:t>
            </w:r>
          </w:p>
        </w:tc>
      </w:tr>
      <w:tr w:rsidR="00D74AAD" w:rsidRPr="00C02DEA" w:rsidTr="00D74AAD">
        <w:trPr>
          <w:trHeight w:val="255"/>
        </w:trPr>
        <w:tc>
          <w:tcPr>
            <w:tcW w:w="3250" w:type="dxa"/>
          </w:tcPr>
          <w:p w:rsidR="00D74AAD" w:rsidRPr="002A307F" w:rsidRDefault="00D74AAD" w:rsidP="009979C8">
            <w:pPr>
              <w:jc w:val="center"/>
              <w:rPr>
                <w:rFonts w:ascii="Bookman Old Style" w:hAnsi="Bookman Old Style" w:cs="Arial"/>
              </w:rPr>
            </w:pPr>
            <w:r w:rsidRPr="002A307F">
              <w:rPr>
                <w:rFonts w:ascii="Bookman Old Style" w:hAnsi="Bookman Old Style" w:cs="Arial"/>
              </w:rPr>
              <w:t xml:space="preserve">Čl. II. odst. 1 písm. a) </w:t>
            </w:r>
          </w:p>
        </w:tc>
        <w:tc>
          <w:tcPr>
            <w:tcW w:w="2491" w:type="dxa"/>
          </w:tcPr>
          <w:p w:rsidR="00D74AAD" w:rsidRPr="00C02DEA" w:rsidRDefault="0088463F" w:rsidP="009979C8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274</w:t>
            </w:r>
            <w:r w:rsidR="00D74AAD" w:rsidRPr="00C02DEA">
              <w:rPr>
                <w:rFonts w:ascii="Bookman Old Style" w:hAnsi="Bookman Old Style" w:cs="Arial"/>
              </w:rPr>
              <w:t>,-Kč</w:t>
            </w:r>
          </w:p>
        </w:tc>
        <w:tc>
          <w:tcPr>
            <w:tcW w:w="1974" w:type="dxa"/>
          </w:tcPr>
          <w:p w:rsidR="00D74AAD" w:rsidRPr="00C02DEA" w:rsidRDefault="0088463F" w:rsidP="009979C8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274</w:t>
            </w:r>
            <w:r w:rsidRPr="00C02DEA">
              <w:rPr>
                <w:rFonts w:ascii="Bookman Old Style" w:hAnsi="Bookman Old Style" w:cs="Arial"/>
              </w:rPr>
              <w:t>,-Kč</w:t>
            </w:r>
          </w:p>
        </w:tc>
        <w:tc>
          <w:tcPr>
            <w:tcW w:w="1247" w:type="dxa"/>
          </w:tcPr>
          <w:p w:rsidR="00D74AAD" w:rsidRPr="00C02DEA" w:rsidRDefault="0088463F" w:rsidP="0088463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0,-</w:t>
            </w:r>
            <w:r w:rsidR="00D74AAD" w:rsidRPr="00C02DEA">
              <w:rPr>
                <w:rFonts w:ascii="Bookman Old Style" w:hAnsi="Bookman Old Style" w:cs="Arial"/>
              </w:rPr>
              <w:t>Kč</w:t>
            </w:r>
          </w:p>
        </w:tc>
      </w:tr>
      <w:tr w:rsidR="00D74AAD" w:rsidRPr="00C02DEA" w:rsidTr="00D74AAD">
        <w:trPr>
          <w:trHeight w:val="255"/>
        </w:trPr>
        <w:tc>
          <w:tcPr>
            <w:tcW w:w="3250" w:type="dxa"/>
          </w:tcPr>
          <w:p w:rsidR="00D74AAD" w:rsidRPr="002A307F" w:rsidRDefault="00D74AAD" w:rsidP="009979C8">
            <w:pPr>
              <w:jc w:val="center"/>
              <w:rPr>
                <w:rFonts w:ascii="Bookman Old Style" w:hAnsi="Bookman Old Style" w:cs="Arial"/>
              </w:rPr>
            </w:pPr>
            <w:r w:rsidRPr="002A307F">
              <w:rPr>
                <w:rFonts w:ascii="Bookman Old Style" w:hAnsi="Bookman Old Style" w:cs="Arial"/>
              </w:rPr>
              <w:t>Čl. II. odst. 1 písm. b)</w:t>
            </w:r>
          </w:p>
        </w:tc>
        <w:tc>
          <w:tcPr>
            <w:tcW w:w="2491" w:type="dxa"/>
          </w:tcPr>
          <w:p w:rsidR="00D74AAD" w:rsidRPr="00C02DEA" w:rsidRDefault="0088463F" w:rsidP="009979C8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200</w:t>
            </w:r>
            <w:r w:rsidR="00D74AAD" w:rsidRPr="00C02DEA">
              <w:rPr>
                <w:rFonts w:ascii="Bookman Old Style" w:hAnsi="Bookman Old Style" w:cs="Arial"/>
              </w:rPr>
              <w:t>,-Kč</w:t>
            </w:r>
          </w:p>
        </w:tc>
        <w:tc>
          <w:tcPr>
            <w:tcW w:w="1974" w:type="dxa"/>
          </w:tcPr>
          <w:p w:rsidR="00D74AAD" w:rsidRPr="00C02DEA" w:rsidRDefault="0088463F" w:rsidP="009979C8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200</w:t>
            </w:r>
            <w:r w:rsidRPr="00C02DEA">
              <w:rPr>
                <w:rFonts w:ascii="Bookman Old Style" w:hAnsi="Bookman Old Style" w:cs="Arial"/>
              </w:rPr>
              <w:t>,-Kč</w:t>
            </w:r>
          </w:p>
        </w:tc>
        <w:tc>
          <w:tcPr>
            <w:tcW w:w="1247" w:type="dxa"/>
          </w:tcPr>
          <w:p w:rsidR="00D74AAD" w:rsidRPr="00C02DEA" w:rsidRDefault="0088463F" w:rsidP="0088463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0,-</w:t>
            </w:r>
            <w:r w:rsidR="00D74AAD" w:rsidRPr="00C02DEA">
              <w:rPr>
                <w:rFonts w:ascii="Bookman Old Style" w:hAnsi="Bookman Old Style" w:cs="Arial"/>
              </w:rPr>
              <w:t>Kč</w:t>
            </w:r>
          </w:p>
        </w:tc>
      </w:tr>
      <w:tr w:rsidR="00D74AAD" w:rsidRPr="00C02DEA" w:rsidTr="00D74AAD">
        <w:trPr>
          <w:trHeight w:val="255"/>
        </w:trPr>
        <w:tc>
          <w:tcPr>
            <w:tcW w:w="3250" w:type="dxa"/>
          </w:tcPr>
          <w:p w:rsidR="00D74AAD" w:rsidRPr="00C02DEA" w:rsidRDefault="00D74AAD" w:rsidP="009979C8">
            <w:pPr>
              <w:rPr>
                <w:rFonts w:ascii="Bookman Old Style" w:hAnsi="Bookman Old Style" w:cs="Arial"/>
                <w:b/>
              </w:rPr>
            </w:pPr>
            <w:r w:rsidRPr="00C02DEA">
              <w:rPr>
                <w:rFonts w:ascii="Bookman Old Style" w:hAnsi="Bookman Old Style" w:cs="Arial"/>
                <w:b/>
              </w:rPr>
              <w:t xml:space="preserve">              Celkem</w:t>
            </w:r>
          </w:p>
        </w:tc>
        <w:tc>
          <w:tcPr>
            <w:tcW w:w="2491" w:type="dxa"/>
          </w:tcPr>
          <w:p w:rsidR="00D74AAD" w:rsidRPr="00C02DEA" w:rsidRDefault="0088463F" w:rsidP="009979C8">
            <w:pPr>
              <w:jc w:val="center"/>
              <w:rPr>
                <w:rFonts w:ascii="Bookman Old Style" w:hAnsi="Bookman Old Style" w:cs="Arial"/>
                <w:b/>
                <w:color w:val="FF0000"/>
              </w:rPr>
            </w:pPr>
            <w:r>
              <w:rPr>
                <w:rFonts w:ascii="Bookman Old Style" w:hAnsi="Bookman Old Style" w:cs="Arial"/>
                <w:b/>
              </w:rPr>
              <w:t>474,-</w:t>
            </w:r>
            <w:r w:rsidRPr="00C02DEA">
              <w:rPr>
                <w:rFonts w:ascii="Bookman Old Style" w:hAnsi="Bookman Old Style" w:cs="Arial"/>
                <w:b/>
              </w:rPr>
              <w:t>Kč</w:t>
            </w:r>
          </w:p>
        </w:tc>
        <w:tc>
          <w:tcPr>
            <w:tcW w:w="1974" w:type="dxa"/>
          </w:tcPr>
          <w:p w:rsidR="00D74AAD" w:rsidRPr="00C02DEA" w:rsidRDefault="0088463F" w:rsidP="009979C8">
            <w:pPr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474,-</w:t>
            </w:r>
            <w:r w:rsidR="00D74AAD" w:rsidRPr="00C02DEA">
              <w:rPr>
                <w:rFonts w:ascii="Bookman Old Style" w:hAnsi="Bookman Old Style" w:cs="Arial"/>
                <w:b/>
              </w:rPr>
              <w:t>Kč</w:t>
            </w:r>
          </w:p>
        </w:tc>
        <w:tc>
          <w:tcPr>
            <w:tcW w:w="1247" w:type="dxa"/>
          </w:tcPr>
          <w:p w:rsidR="00D74AAD" w:rsidRPr="00C02DEA" w:rsidRDefault="00827AED" w:rsidP="009979C8">
            <w:pPr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0,-Kč</w:t>
            </w:r>
          </w:p>
        </w:tc>
      </w:tr>
    </w:tbl>
    <w:p w:rsidR="0012779F" w:rsidRPr="00F11B74" w:rsidRDefault="0012779F" w:rsidP="0088463F">
      <w:pPr>
        <w:pStyle w:val="Zkladntext"/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  <w:b/>
        </w:rPr>
        <w:t xml:space="preserve">Pozn. </w:t>
      </w:r>
      <w:r w:rsidR="006F2A5D" w:rsidRPr="006F2A5D">
        <w:rPr>
          <w:rFonts w:ascii="Bookman Old Style" w:hAnsi="Bookman Old Style"/>
          <w:bCs/>
          <w:i/>
          <w:iCs/>
        </w:rPr>
        <w:t xml:space="preserve">Poskytovatel </w:t>
      </w:r>
      <w:r w:rsidRPr="006F2A5D">
        <w:rPr>
          <w:rFonts w:ascii="Bookman Old Style" w:hAnsi="Bookman Old Style"/>
          <w:i/>
          <w:iCs/>
        </w:rPr>
        <w:t>není plátce DPH</w:t>
      </w:r>
    </w:p>
    <w:p w:rsidR="0012779F" w:rsidRPr="00F11B74" w:rsidRDefault="0012779F" w:rsidP="0012779F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Celková cena uvedená v odst. 1. je konečná a zahrnuje veškeré náklady spojené se zajištěním výuky včetně dopravy.</w:t>
      </w:r>
    </w:p>
    <w:p w:rsidR="0012779F" w:rsidRPr="00F11B74" w:rsidRDefault="0012779F" w:rsidP="0012779F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  <w:u w:val="single"/>
        </w:rPr>
        <w:t>Způsob fakturace</w:t>
      </w:r>
      <w:r w:rsidRPr="00F11B74">
        <w:rPr>
          <w:rFonts w:ascii="Bookman Old Style" w:hAnsi="Bookman Old Style"/>
        </w:rPr>
        <w:t xml:space="preserve"> : </w:t>
      </w:r>
    </w:p>
    <w:p w:rsidR="0012779F" w:rsidRPr="00F11B74" w:rsidRDefault="005E4BAE" w:rsidP="0012779F">
      <w:pPr>
        <w:pStyle w:val="Zkladntext"/>
        <w:numPr>
          <w:ilvl w:val="0"/>
          <w:numId w:val="24"/>
        </w:numPr>
        <w:tabs>
          <w:tab w:val="clear" w:pos="1894"/>
        </w:tabs>
        <w:spacing w:after="0"/>
        <w:ind w:left="72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dle čl. II. odst. 1 písm. a) a </w:t>
      </w:r>
      <w:r w:rsidR="0012779F" w:rsidRPr="00F11B74">
        <w:rPr>
          <w:rFonts w:ascii="Bookman Old Style" w:hAnsi="Bookman Old Style"/>
        </w:rPr>
        <w:t xml:space="preserve">b) </w:t>
      </w:r>
      <w:r w:rsidR="0012779F" w:rsidRPr="00F11B74">
        <w:rPr>
          <w:rFonts w:ascii="Bookman Old Style" w:hAnsi="Bookman Old Style" w:cs="Arial"/>
        </w:rPr>
        <w:t xml:space="preserve">bude faktura vystavena po skončení daného kurzu, nejpozději však do 10 dnů. Faktura </w:t>
      </w:r>
      <w:r w:rsidR="0012779F" w:rsidRPr="00F11B74">
        <w:rPr>
          <w:rFonts w:ascii="Bookman Old Style" w:hAnsi="Bookman Old Style"/>
        </w:rPr>
        <w:t>bude v příloze obsahovat originál odsouhlaseného rozpisu termínů včetně uvedení případných změn (příloha č. 1), výkaz počtu hodin (příloha č. 2), originály prezenčních listin (příloha č. 3 této smlouvy) a dále veškeré zákonné náležitosti včetně zákona č. 235/2004 Sb., o dani z přidané hodnoty, ve znění pozdějších předpisů. Doba splatnosti faktury bude činit nejméně 21 dnů ode dne prokazatelného doručení objednateli.</w:t>
      </w:r>
    </w:p>
    <w:p w:rsidR="0012779F" w:rsidRPr="00F11B74" w:rsidRDefault="0012779F" w:rsidP="0012779F">
      <w:pPr>
        <w:pStyle w:val="Zkladntext"/>
        <w:numPr>
          <w:ilvl w:val="0"/>
          <w:numId w:val="24"/>
        </w:numPr>
        <w:tabs>
          <w:tab w:val="clear" w:pos="1894"/>
          <w:tab w:val="num" w:pos="720"/>
        </w:tabs>
        <w:spacing w:after="0"/>
        <w:ind w:left="720" w:hanging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Výkazy počtu hodin (příloha č. 2) budou obsahovat všechny objednané lekce dle rozpisu. V případě, že se lekce konat nebude, bude uveden důvod a způsob jejího zrušení a termín náhradních lekcí. Účtovány však budou zrušené lekce pouze v případech výslovně uvedených v této smlouvě (čl. V. odst. 3).</w:t>
      </w:r>
    </w:p>
    <w:p w:rsidR="0012779F" w:rsidRPr="00F11B74" w:rsidRDefault="0012779F" w:rsidP="00B42704">
      <w:pPr>
        <w:pStyle w:val="Zkladntext"/>
        <w:numPr>
          <w:ilvl w:val="0"/>
          <w:numId w:val="24"/>
        </w:numPr>
        <w:tabs>
          <w:tab w:val="clear" w:pos="1894"/>
          <w:tab w:val="num" w:pos="720"/>
        </w:tabs>
        <w:spacing w:after="0"/>
        <w:ind w:left="720" w:hanging="360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Faktura se všemi </w:t>
      </w:r>
      <w:r w:rsidRPr="00B42704">
        <w:rPr>
          <w:rFonts w:ascii="Bookman Old Style" w:hAnsi="Bookman Old Style"/>
        </w:rPr>
        <w:t xml:space="preserve">přílohami bude objednateli zaslána/doručena na adresu konkrétního CPIC : Americká </w:t>
      </w:r>
      <w:r w:rsidR="00B42704" w:rsidRPr="00B42704">
        <w:rPr>
          <w:rFonts w:ascii="Bookman Old Style" w:hAnsi="Bookman Old Style"/>
        </w:rPr>
        <w:t>8</w:t>
      </w:r>
      <w:r w:rsidRPr="00B42704">
        <w:rPr>
          <w:rFonts w:ascii="Bookman Old Style" w:hAnsi="Bookman Old Style"/>
        </w:rPr>
        <w:t>, 301 00 Plzeň</w:t>
      </w:r>
    </w:p>
    <w:p w:rsidR="00D74AAD" w:rsidRPr="00D74AAD" w:rsidRDefault="00D74AAD" w:rsidP="00D74AA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D74AAD">
        <w:rPr>
          <w:rFonts w:ascii="Bookman Old Style" w:hAnsi="Bookman Old Style"/>
        </w:rPr>
        <w:t>Poskytovatel se zavazuje, že veškeré účetní doklady (faktury) za plnění poskytnutá v rámci této smlouvy budou vystaveny a doručeny objednateli do 4. 7. 2019. V případě, že poskytovatel nesplní tuto povinnost je splatnost faktury 90 dnů ode dne doručení.</w:t>
      </w:r>
    </w:p>
    <w:p w:rsidR="00D74AAD" w:rsidRPr="00D74AAD" w:rsidRDefault="00D74AAD" w:rsidP="00E44E24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D74AAD">
        <w:rPr>
          <w:rFonts w:ascii="Bookman Old Style" w:hAnsi="Bookman Old Style"/>
        </w:rPr>
        <w:t xml:space="preserve">Poskytovatel se zavazuje předkládat nájemci k proplacení pouze faktury, které obsahují název a číslo projektu v následujícím znění: „Provoz Centra na podporu integrace cizinců pro </w:t>
      </w:r>
      <w:r w:rsidR="00E44E24">
        <w:rPr>
          <w:rFonts w:ascii="Bookman Old Style" w:hAnsi="Bookman Old Style"/>
        </w:rPr>
        <w:t>Plzeňský</w:t>
      </w:r>
      <w:r w:rsidRPr="00D74AAD">
        <w:rPr>
          <w:rFonts w:ascii="Bookman Old Style" w:hAnsi="Bookman Old Style"/>
        </w:rPr>
        <w:t xml:space="preserve"> kraj, reg. č. AMIF/4/0</w:t>
      </w:r>
      <w:r w:rsidR="00E44E24">
        <w:rPr>
          <w:rFonts w:ascii="Bookman Old Style" w:hAnsi="Bookman Old Style"/>
        </w:rPr>
        <w:t>9</w:t>
      </w:r>
      <w:r w:rsidRPr="00D74AAD">
        <w:rPr>
          <w:rFonts w:ascii="Bookman Old Style" w:hAnsi="Bookman Old Style"/>
        </w:rPr>
        <w:t>.“</w:t>
      </w:r>
    </w:p>
    <w:p w:rsidR="00D74AAD" w:rsidRPr="00D74AAD" w:rsidRDefault="00D74AAD" w:rsidP="00D74AA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D74AAD">
        <w:rPr>
          <w:rFonts w:ascii="Bookman Old Style" w:hAnsi="Bookman Old Style"/>
        </w:rPr>
        <w:t xml:space="preserve">V případě, že faktura nebude obsahovat některou z náležitostí dle odst. 3 písm. a) a b) a dle odst. 5 tohoto článku nebo bude-li taková náležitost ve faktuře uvedena nesprávně, je </w:t>
      </w:r>
      <w:r w:rsidRPr="00D74AAD">
        <w:rPr>
          <w:rFonts w:ascii="Bookman Old Style" w:hAnsi="Bookman Old Style"/>
        </w:rPr>
        <w:lastRenderedPageBreak/>
        <w:t xml:space="preserve">objednatel oprávněn poskytovateli fakturu ve lhůtě její splatnosti vrátit. Do doby doručení opravené faktury se objednatel nenachází v prodlení s placením. Po doručení opravené faktury počíná běžet nová lhůta její splatnosti 21 dnů. </w:t>
      </w:r>
    </w:p>
    <w:p w:rsidR="00D74AAD" w:rsidRPr="00D74AAD" w:rsidRDefault="00D74AAD" w:rsidP="00D74AA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D74AAD">
        <w:rPr>
          <w:rFonts w:ascii="Bookman Old Style" w:hAnsi="Bookman Old Style"/>
        </w:rPr>
        <w:t>Objednatel hradí fakturovanou částku bezhotovostním převodem na bankovní účet poskytovatele uvedený na vystavené faktuře.</w:t>
      </w:r>
    </w:p>
    <w:p w:rsidR="00D74AAD" w:rsidRPr="00D74AAD" w:rsidRDefault="00D74AAD" w:rsidP="00D74AA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D74AAD">
        <w:rPr>
          <w:rFonts w:ascii="Bookman Old Style" w:hAnsi="Bookman Old Style"/>
        </w:rPr>
        <w:t>Faktura se považuje za uhrazenou dnem odepsání fakturované částky z bankovního účtu objednatele.</w:t>
      </w:r>
    </w:p>
    <w:p w:rsidR="00D74AAD" w:rsidRPr="00D74AAD" w:rsidRDefault="00D74AAD" w:rsidP="00D74AA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D74AAD">
        <w:rPr>
          <w:rFonts w:ascii="Bookman Old Style" w:hAnsi="Bookman Old Style"/>
        </w:rPr>
        <w:t>Objednatel nebude poskytovat žádné zálohy.</w:t>
      </w:r>
    </w:p>
    <w:p w:rsidR="0012779F" w:rsidRDefault="0012779F" w:rsidP="0012779F">
      <w:pPr>
        <w:pStyle w:val="Zkladntext"/>
        <w:spacing w:after="0"/>
        <w:jc w:val="both"/>
        <w:rPr>
          <w:rFonts w:ascii="Bookman Old Style" w:hAnsi="Bookman Old Style"/>
        </w:rPr>
      </w:pPr>
    </w:p>
    <w:p w:rsidR="005E4BAE" w:rsidRPr="00F11B74" w:rsidRDefault="005E4BAE" w:rsidP="0012779F">
      <w:pPr>
        <w:pStyle w:val="Zkladntext"/>
        <w:spacing w:after="0"/>
        <w:jc w:val="both"/>
        <w:rPr>
          <w:rFonts w:ascii="Bookman Old Style" w:hAnsi="Bookman Old Style"/>
        </w:rPr>
      </w:pPr>
    </w:p>
    <w:p w:rsidR="0012779F" w:rsidRPr="00F11B74" w:rsidRDefault="0012779F" w:rsidP="0012779F">
      <w:pPr>
        <w:pStyle w:val="Zkladntext"/>
        <w:spacing w:after="0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Čl. VII.</w:t>
      </w:r>
    </w:p>
    <w:p w:rsidR="0012779F" w:rsidRPr="00F11B74" w:rsidRDefault="0012779F" w:rsidP="0012779F">
      <w:pPr>
        <w:pStyle w:val="Zkladntext"/>
        <w:spacing w:after="0"/>
        <w:ind w:left="360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Ochrana informací</w:t>
      </w:r>
    </w:p>
    <w:p w:rsidR="0012779F" w:rsidRPr="00F11B74" w:rsidRDefault="0012779F" w:rsidP="0012779F">
      <w:pPr>
        <w:pStyle w:val="1"/>
        <w:numPr>
          <w:ilvl w:val="0"/>
          <w:numId w:val="21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Poskytovatel se zavazuje neposkytovat, nepředávat třetím osobám informace o rozsahu výuky, průběhu výuky, hodnocení účastníků výuky ani o samotných účastnících získané při plnění této smlouvy. Poskytovatel se zavazuje, že stejně bude postupovat i v případě jakýchkoliv jiných informací z činnosti objednatele získaných při plnění této smlouvy.</w:t>
      </w:r>
    </w:p>
    <w:p w:rsidR="0012779F" w:rsidRPr="00F11B74" w:rsidRDefault="0012779F" w:rsidP="0012779F">
      <w:pPr>
        <w:pStyle w:val="1"/>
        <w:numPr>
          <w:ilvl w:val="0"/>
          <w:numId w:val="21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V případě, že při plnění předmětu této smlouvy přijde poskytovatel do styku s osobními údaji zaměstnanců objednatele či jeho klienty, zavazuje se k jejich ochraně v souladu se zákonem č. 101/2000 Sb., o ochraně osobních údajů a o změně některých zákonů. </w:t>
      </w:r>
    </w:p>
    <w:p w:rsidR="0012779F" w:rsidRPr="00F11B74" w:rsidRDefault="0012779F" w:rsidP="0012779F">
      <w:pPr>
        <w:pStyle w:val="1"/>
        <w:numPr>
          <w:ilvl w:val="0"/>
          <w:numId w:val="21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Povinnost dle odst. 1. – 2. tohoto článku platí bez ohledu na ukončení účinnosti této smlouvy. </w:t>
      </w:r>
    </w:p>
    <w:p w:rsidR="0012779F" w:rsidRDefault="0012779F" w:rsidP="0012779F">
      <w:pPr>
        <w:pStyle w:val="1"/>
        <w:numPr>
          <w:ilvl w:val="0"/>
          <w:numId w:val="21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Za prokázané porušení ustanovení tohoto článku odpovídá poskytovatel za škodu tímto porušením vzniklou.</w:t>
      </w:r>
    </w:p>
    <w:p w:rsidR="004C6AF8" w:rsidRPr="00F11B74" w:rsidRDefault="004C6AF8" w:rsidP="004C6AF8">
      <w:pPr>
        <w:pStyle w:val="1"/>
        <w:spacing w:before="0" w:after="0"/>
        <w:ind w:left="330" w:firstLine="0"/>
        <w:rPr>
          <w:rFonts w:ascii="Bookman Old Style" w:hAnsi="Bookman Old Style"/>
        </w:rPr>
      </w:pPr>
    </w:p>
    <w:p w:rsidR="0012779F" w:rsidRPr="00F11B74" w:rsidRDefault="0012779F" w:rsidP="0012779F">
      <w:pPr>
        <w:pStyle w:val="Zkladntext2"/>
        <w:spacing w:after="0" w:line="240" w:lineRule="auto"/>
        <w:ind w:left="360" w:hanging="360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Čl. VIII.</w:t>
      </w:r>
    </w:p>
    <w:p w:rsidR="0012779F" w:rsidRPr="00F11B74" w:rsidRDefault="0012779F" w:rsidP="0012779F">
      <w:pPr>
        <w:pStyle w:val="Zkladntext2"/>
        <w:spacing w:after="0" w:line="240" w:lineRule="auto"/>
        <w:ind w:left="360" w:hanging="360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Smluvní pokuta, úrok z prodlení a okolnosti vylučující odpovědnost</w:t>
      </w:r>
    </w:p>
    <w:p w:rsidR="0012779F" w:rsidRPr="00F11B74" w:rsidRDefault="0012779F" w:rsidP="0012779F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V případě prodlení objednatele s úhradou faktury je poskytovatel oprávněn po něm požadovat zaplacení úroku z prodlení ve výši 0,05 % z nezaplacené částky, a to za každý den prodlení až do zaplacení.</w:t>
      </w:r>
    </w:p>
    <w:p w:rsidR="0012779F" w:rsidRPr="00F11B74" w:rsidRDefault="0012779F" w:rsidP="0012779F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V případě, že poskytovatel poruší některou z povinností dle čl. IV. odst. 1 této smlouvy, je objednatel oprávněn uplatnit smluvní sankci ve výši až 5.000,-Kč. Tím není dotčeno právo objednatele požadovat náhradu škody podle obecně závazných předpisů.</w:t>
      </w:r>
    </w:p>
    <w:p w:rsidR="0012779F" w:rsidRPr="00F11B74" w:rsidRDefault="0012779F" w:rsidP="0012779F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V případě, že poskytovatel nebo jeho odpovědný zástupce odmítne převzetí oznámení objednatele na zajištění výuky a zahájení výuky dle čl. V. odst. 1 této smlouvy je objednatel oprávněn uplatnit smluvní pokutu ve výši až 5.000,-Kč za každý jednotlivý případ.</w:t>
      </w:r>
    </w:p>
    <w:p w:rsidR="0012779F" w:rsidRPr="00F11B74" w:rsidRDefault="0012779F" w:rsidP="0012779F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V případě, že poskytovatel nebo jeho odpovědný zástupce poruší ustanovení čl. V. odst. 5, 6, </w:t>
      </w:r>
      <w:r w:rsidR="005E4BAE">
        <w:rPr>
          <w:rFonts w:ascii="Bookman Old Style" w:hAnsi="Bookman Old Style"/>
        </w:rPr>
        <w:t xml:space="preserve">a </w:t>
      </w:r>
      <w:r w:rsidRPr="00F11B74">
        <w:rPr>
          <w:rFonts w:ascii="Bookman Old Style" w:hAnsi="Bookman Old Style"/>
        </w:rPr>
        <w:t>7 je objednatel oprávněn uplatnit smluvní pokutu ve výši až 3.000,-Kč za každé jednotlivé porušení.</w:t>
      </w:r>
    </w:p>
    <w:p w:rsidR="0012779F" w:rsidRPr="00F11B74" w:rsidRDefault="0012779F" w:rsidP="0012779F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V případě prodlení poskytovatele s vystavením a doručením faktury dle čl. VI. odst. 4, je objednatel oprávněn na poskytovateli požadovat zaplacení smluvní pokuty až do výše 3.000,-Kč.     </w:t>
      </w:r>
    </w:p>
    <w:p w:rsidR="0012779F" w:rsidRDefault="0012779F" w:rsidP="0012779F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Ustanovení odst. 2 - 5 se neuplatní v případě, že na straně poskytovatele resp. jím pověřených pracovníků vznikne překážka svým vznikem a délkou trvání na jeho vůli nezávislá, jejíž povaha znemožní či značně ztíží vykonávat řádně svoji činnost. </w:t>
      </w:r>
    </w:p>
    <w:p w:rsidR="00790C36" w:rsidRPr="00790C36" w:rsidRDefault="00790C36" w:rsidP="00790C36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790C36">
        <w:rPr>
          <w:rFonts w:ascii="Bookman Old Style" w:hAnsi="Bookman Old Style"/>
        </w:rPr>
        <w:t xml:space="preserve">Smluvní pokuta a úroky z prodlení jsou splatné do 10 dnů ode dne jejich písemného uplatnění. </w:t>
      </w:r>
    </w:p>
    <w:p w:rsidR="00790C36" w:rsidRPr="00F11B74" w:rsidRDefault="00790C36" w:rsidP="00790C36">
      <w:pPr>
        <w:pStyle w:val="Zkladntext"/>
        <w:spacing w:after="0"/>
        <w:ind w:left="360"/>
        <w:jc w:val="both"/>
        <w:rPr>
          <w:rFonts w:ascii="Bookman Old Style" w:hAnsi="Bookman Old Style"/>
        </w:rPr>
      </w:pPr>
    </w:p>
    <w:p w:rsidR="0012779F" w:rsidRPr="00F11B74" w:rsidRDefault="0012779F" w:rsidP="0012779F">
      <w:pPr>
        <w:pStyle w:val="NADPISCENNETUC"/>
        <w:spacing w:before="0" w:after="0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Čl. IX.</w:t>
      </w:r>
    </w:p>
    <w:p w:rsidR="0012779F" w:rsidRPr="00F11B74" w:rsidRDefault="0012779F" w:rsidP="0012779F">
      <w:pPr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Odstoupení od smlouvy</w:t>
      </w:r>
    </w:p>
    <w:p w:rsidR="0012779F" w:rsidRPr="00F11B74" w:rsidRDefault="0012779F" w:rsidP="0012779F">
      <w:pPr>
        <w:pStyle w:val="Zkladntext2"/>
        <w:numPr>
          <w:ilvl w:val="0"/>
          <w:numId w:val="12"/>
        </w:numPr>
        <w:tabs>
          <w:tab w:val="num" w:pos="1080"/>
        </w:tabs>
        <w:spacing w:after="0" w:line="240" w:lineRule="auto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Smluvní strany jsou oprávněny od této smlouvy odstoupit ze zákonných důvodů a dále v případě, že druhá smluvní strana podstatným způsobem poruší některou ze svých povinností dle této smlouvy. Za podstatné porušení povinnosti se považuje zejména porušení ustanovení čl. V., odst. 7 a dále pak prodlení smluvní strany se splněním některé z jejich povinností delší než 30 dnů, nedohodnou-li se smluvní strany jinak a rovněž v případě, že druhá smluvní strana poruší při činnosti s touto smlouvou související závažným způsobem zásady, na nichž spočívá občanský zákoník, případně zásadu dobrých mravů. </w:t>
      </w:r>
    </w:p>
    <w:p w:rsidR="0012779F" w:rsidRPr="00F11B74" w:rsidRDefault="0012779F" w:rsidP="0012779F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Účinky odstoupení nastávají okamžikem doručení oznámení o oznámení druhé smluvní straně. </w:t>
      </w:r>
    </w:p>
    <w:p w:rsidR="0012779F" w:rsidRPr="00F11B74" w:rsidRDefault="0012779F" w:rsidP="0012779F">
      <w:pPr>
        <w:pStyle w:val="Zkladntext2"/>
        <w:numPr>
          <w:ilvl w:val="0"/>
          <w:numId w:val="12"/>
        </w:numPr>
        <w:tabs>
          <w:tab w:val="num" w:pos="1080"/>
        </w:tabs>
        <w:spacing w:after="0" w:line="240" w:lineRule="auto"/>
        <w:jc w:val="both"/>
        <w:rPr>
          <w:rFonts w:ascii="Bookman Old Style" w:hAnsi="Bookman Old Style"/>
          <w:iCs/>
        </w:rPr>
      </w:pPr>
      <w:r w:rsidRPr="00F11B74">
        <w:rPr>
          <w:rFonts w:ascii="Bookman Old Style" w:hAnsi="Bookman Old Style"/>
          <w:iCs/>
        </w:rPr>
        <w:t>Odstoupení od této smlouvy se děje písemným projevem vůle odstupující strany formou doporučeného dopisu.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88463F" w:rsidRPr="00F11B74" w:rsidRDefault="0088463F" w:rsidP="0012779F">
      <w:pPr>
        <w:pStyle w:val="Zkladntext2"/>
        <w:tabs>
          <w:tab w:val="num" w:pos="1080"/>
        </w:tabs>
        <w:spacing w:after="0" w:line="240" w:lineRule="auto"/>
        <w:jc w:val="center"/>
        <w:rPr>
          <w:rFonts w:ascii="Bookman Old Style" w:hAnsi="Bookman Old Style"/>
          <w:b/>
        </w:rPr>
      </w:pPr>
    </w:p>
    <w:p w:rsidR="0012779F" w:rsidRPr="00F11B74" w:rsidRDefault="0012779F" w:rsidP="0012779F">
      <w:pPr>
        <w:pStyle w:val="Zkladntext2"/>
        <w:tabs>
          <w:tab w:val="num" w:pos="1080"/>
        </w:tabs>
        <w:spacing w:after="0" w:line="240" w:lineRule="auto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Čl. X.</w:t>
      </w:r>
    </w:p>
    <w:p w:rsidR="0012779F" w:rsidRPr="00F11B74" w:rsidRDefault="0012779F" w:rsidP="0012779F">
      <w:pPr>
        <w:pStyle w:val="Zkladntext"/>
        <w:jc w:val="center"/>
        <w:rPr>
          <w:rFonts w:ascii="Bookman Old Style" w:hAnsi="Bookman Old Style"/>
          <w:b/>
        </w:rPr>
      </w:pPr>
      <w:r w:rsidRPr="00F11B74">
        <w:rPr>
          <w:rFonts w:ascii="Bookman Old Style" w:hAnsi="Bookman Old Style"/>
          <w:b/>
        </w:rPr>
        <w:t>Závěrečná ustanovení</w:t>
      </w:r>
    </w:p>
    <w:p w:rsidR="0012779F" w:rsidRPr="00F11B74" w:rsidRDefault="0012779F" w:rsidP="0012136B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Tato smlouva se uzavírá na dobu určitou do </w:t>
      </w:r>
      <w:r w:rsidRPr="00F11B74">
        <w:rPr>
          <w:rFonts w:ascii="Bookman Old Style" w:hAnsi="Bookman Old Style"/>
          <w:b/>
        </w:rPr>
        <w:t>30.6.201</w:t>
      </w:r>
      <w:r w:rsidR="0012136B">
        <w:rPr>
          <w:rFonts w:ascii="Bookman Old Style" w:hAnsi="Bookman Old Style"/>
          <w:b/>
        </w:rPr>
        <w:t>9</w:t>
      </w:r>
      <w:r w:rsidRPr="00F11B74">
        <w:rPr>
          <w:rFonts w:ascii="Bookman Old Style" w:hAnsi="Bookman Old Style"/>
        </w:rPr>
        <w:t>.</w:t>
      </w:r>
    </w:p>
    <w:p w:rsidR="0012779F" w:rsidRPr="00F11B74" w:rsidRDefault="0012779F" w:rsidP="0012779F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Veškeré změny či doplnění této smlouvy lze činit pouze po vzájemné dohodě obou smluvních stran a výhradně ve formě písemného a řádně očíslovaného dodatku. </w:t>
      </w:r>
    </w:p>
    <w:p w:rsidR="0012779F" w:rsidRPr="00F11B74" w:rsidRDefault="0012779F" w:rsidP="0012779F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Tuto smlouvu lze písemně vypovědět s výpovědní lhůtou jeden měsíc. Běh výpovědní lhůty začíná prvním dnem měsíce, následujícího po doručení výpovědi druhé smluvní straně. Objednatel i poskytovatel je oprávněn tuto smlouvu vypovědět i bez udání důvodů  </w:t>
      </w:r>
    </w:p>
    <w:p w:rsidR="0012779F" w:rsidRPr="00F11B74" w:rsidRDefault="0012779F" w:rsidP="0012779F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12779F" w:rsidRPr="0012779F" w:rsidRDefault="0012779F" w:rsidP="0012779F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12779F">
        <w:rPr>
          <w:rFonts w:ascii="Bookman Old Style" w:hAnsi="Bookman Old Style"/>
        </w:rPr>
        <w:t xml:space="preserve">Ve věcech dle čl. V. odst. 1, 4 a 5 jedná za objednatele zástupce ředitele, Ing. Petr Košťál, e-mail: </w:t>
      </w:r>
      <w:r w:rsidR="005E4BAE">
        <w:rPr>
          <w:rFonts w:ascii="Bookman Old Style" w:hAnsi="Bookman Old Style"/>
        </w:rPr>
        <w:t>kurzy</w:t>
      </w:r>
      <w:r w:rsidRPr="0012779F">
        <w:rPr>
          <w:rFonts w:ascii="Bookman Old Style" w:hAnsi="Bookman Old Style"/>
        </w:rPr>
        <w:t>@suz.cz.</w:t>
      </w:r>
    </w:p>
    <w:p w:rsidR="0012779F" w:rsidRPr="00F11B74" w:rsidRDefault="0012779F" w:rsidP="0012779F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Ve věcech dle čl. IV., odst. 1 písm. </w:t>
      </w:r>
      <w:r w:rsidR="005E4BAE">
        <w:rPr>
          <w:rFonts w:ascii="Bookman Old Style" w:hAnsi="Bookman Old Style"/>
        </w:rPr>
        <w:t>c</w:t>
      </w:r>
      <w:r w:rsidRPr="00F11B74">
        <w:rPr>
          <w:rFonts w:ascii="Bookman Old Style" w:hAnsi="Bookman Old Style"/>
        </w:rPr>
        <w:t>), čl. V., odst. 2 jedná za objednatele vedoucí odboru CPIC, PhDr. Jiří Vesecký, Ph.D., tel.: 974 827 149, e-mail: jvesecky@suz.cz.</w:t>
      </w:r>
    </w:p>
    <w:p w:rsidR="00996C07" w:rsidRPr="0087679B" w:rsidRDefault="0012779F" w:rsidP="005E7971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Ve věcech dle čl. IV. odst. 1 písm. h), i), j), k) a čl. V., odst. 3, 6, </w:t>
      </w:r>
      <w:r w:rsidR="005E4BAE">
        <w:rPr>
          <w:rFonts w:ascii="Bookman Old Style" w:hAnsi="Bookman Old Style"/>
        </w:rPr>
        <w:t xml:space="preserve">a </w:t>
      </w:r>
      <w:r w:rsidRPr="00F11B74">
        <w:rPr>
          <w:rFonts w:ascii="Bookman Old Style" w:hAnsi="Bookman Old Style"/>
        </w:rPr>
        <w:t xml:space="preserve">7 jedná za objednatele: vedoucí CPIC </w:t>
      </w:r>
      <w:r w:rsidRPr="0087679B">
        <w:rPr>
          <w:rFonts w:ascii="Bookman Old Style" w:hAnsi="Bookman Old Style"/>
        </w:rPr>
        <w:t xml:space="preserve">pro </w:t>
      </w:r>
      <w:r w:rsidR="00B42704">
        <w:rPr>
          <w:rFonts w:ascii="Bookman Old Style" w:hAnsi="Bookman Old Style"/>
        </w:rPr>
        <w:t>Plzeňský</w:t>
      </w:r>
      <w:r w:rsidRPr="0087679B">
        <w:rPr>
          <w:rFonts w:ascii="Bookman Old Style" w:hAnsi="Bookman Old Style"/>
        </w:rPr>
        <w:t xml:space="preserve"> kraj, </w:t>
      </w:r>
      <w:r w:rsidR="00996C07" w:rsidRPr="000476EB">
        <w:rPr>
          <w:rFonts w:ascii="Bookman Old Style" w:hAnsi="Bookman Old Style"/>
        </w:rPr>
        <w:t xml:space="preserve">Bc. Petra Soukupová, mobil: 725 </w:t>
      </w:r>
      <w:r w:rsidR="00996C07">
        <w:rPr>
          <w:rFonts w:ascii="Bookman Old Style" w:hAnsi="Bookman Old Style"/>
        </w:rPr>
        <w:t>874 975, e-mail: icplzen@suz.cz.</w:t>
      </w:r>
    </w:p>
    <w:p w:rsidR="0088463F" w:rsidRPr="0088463F" w:rsidRDefault="0088463F" w:rsidP="0088463F">
      <w:pPr>
        <w:pStyle w:val="Odstavecseseznamem"/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88463F">
        <w:rPr>
          <w:rFonts w:ascii="Bookman Old Style" w:hAnsi="Bookman Old Style"/>
        </w:rPr>
        <w:t>Za poskytovatele byl určen jako jednající a odpovědný ze smlouvy: Mgr. Tereza Schořovská, tel.: 737</w:t>
      </w:r>
      <w:r>
        <w:rPr>
          <w:rFonts w:ascii="Bookman Old Style" w:hAnsi="Bookman Old Style"/>
        </w:rPr>
        <w:t> </w:t>
      </w:r>
      <w:r w:rsidRPr="0088463F">
        <w:rPr>
          <w:rFonts w:ascii="Bookman Old Style" w:hAnsi="Bookman Old Style"/>
        </w:rPr>
        <w:t>306</w:t>
      </w:r>
      <w:r>
        <w:rPr>
          <w:rFonts w:ascii="Bookman Old Style" w:hAnsi="Bookman Old Style"/>
        </w:rPr>
        <w:t xml:space="preserve"> </w:t>
      </w:r>
      <w:r w:rsidRPr="0088463F">
        <w:rPr>
          <w:rFonts w:ascii="Bookman Old Style" w:hAnsi="Bookman Old Style"/>
        </w:rPr>
        <w:t xml:space="preserve">764, e-mail: roa.sro@email.cz. </w:t>
      </w:r>
    </w:p>
    <w:p w:rsidR="0012779F" w:rsidRPr="00592951" w:rsidRDefault="0012779F" w:rsidP="0012779F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592951">
        <w:rPr>
          <w:rFonts w:ascii="Bookman Old Style" w:hAnsi="Bookman Old Style"/>
        </w:rPr>
        <w:t>Smluvní vztahy touto smlouvou neupravené se řídí platnou zákonnou úpravou, zejména zákonem č. 89/2012 Sb.</w:t>
      </w:r>
    </w:p>
    <w:p w:rsidR="0012779F" w:rsidRPr="00F11B74" w:rsidRDefault="0012779F" w:rsidP="00592951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Tato smlouva je vyhotovena ve dvou stejnopisech s platností originálu, z nichž každá se smluvních stran obdrží po jednom výtisku.</w:t>
      </w:r>
    </w:p>
    <w:p w:rsidR="0012779F" w:rsidRDefault="0012779F" w:rsidP="00592951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592951" w:rsidRPr="00FB6600" w:rsidRDefault="00592951" w:rsidP="00592951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FB6600">
        <w:rPr>
          <w:rFonts w:ascii="Bookman Old Style" w:hAnsi="Bookman Old Style"/>
        </w:rPr>
        <w:t xml:space="preserve">Tato smlouva nabývá </w:t>
      </w:r>
      <w:r>
        <w:rPr>
          <w:rFonts w:ascii="Bookman Old Style" w:hAnsi="Bookman Old Style"/>
        </w:rPr>
        <w:t xml:space="preserve">platnosti dnem podpisu smluvních stran a </w:t>
      </w:r>
      <w:r w:rsidRPr="00FB6600">
        <w:rPr>
          <w:rFonts w:ascii="Bookman Old Style" w:hAnsi="Bookman Old Style"/>
        </w:rPr>
        <w:t>účinnosti dnem zveřejnění v registru smluv dle zákona č. 340/2015 Sb., o zvláštních podmínkách účinnosti některých smluv, uveřejňování těchto smluv a o registru smluv.</w:t>
      </w:r>
    </w:p>
    <w:p w:rsidR="00592951" w:rsidRPr="00F11B74" w:rsidRDefault="00592951" w:rsidP="00592951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FB6600">
        <w:rPr>
          <w:rFonts w:ascii="Bookman Old Style" w:hAnsi="Bookman Old Style"/>
        </w:rPr>
        <w:t>Smluvní strany souhlasí se zveřejněním smlouvy v registru smluv, dle zákona o registru smluv. Zveřejnění provede Česká republika – Správa uprchlických zařízení Ministerstva vnitra</w:t>
      </w:r>
    </w:p>
    <w:p w:rsidR="0012779F" w:rsidRPr="00592951" w:rsidRDefault="0012779F" w:rsidP="00592951">
      <w:pPr>
        <w:pStyle w:val="Zkladntext2"/>
        <w:spacing w:after="0" w:line="240" w:lineRule="auto"/>
        <w:jc w:val="both"/>
        <w:rPr>
          <w:rFonts w:ascii="Bookman Old Style" w:hAnsi="Bookman Old Style"/>
        </w:rPr>
      </w:pPr>
    </w:p>
    <w:p w:rsidR="0012779F" w:rsidRDefault="0012779F" w:rsidP="0012779F">
      <w:pPr>
        <w:jc w:val="both"/>
        <w:rPr>
          <w:rFonts w:ascii="Bookman Old Style" w:hAnsi="Bookman Old Style"/>
          <w:bCs/>
          <w:i/>
          <w:iCs/>
        </w:rPr>
      </w:pPr>
    </w:p>
    <w:p w:rsidR="0012779F" w:rsidRPr="00F11B74" w:rsidRDefault="0012779F" w:rsidP="0012779F">
      <w:pPr>
        <w:jc w:val="both"/>
        <w:rPr>
          <w:rFonts w:ascii="Bookman Old Style" w:hAnsi="Bookman Old Style"/>
          <w:bCs/>
          <w:i/>
          <w:iCs/>
        </w:rPr>
      </w:pPr>
    </w:p>
    <w:p w:rsidR="0012779F" w:rsidRPr="00F11B74" w:rsidRDefault="0012779F" w:rsidP="0012779F">
      <w:pPr>
        <w:jc w:val="both"/>
        <w:rPr>
          <w:rFonts w:ascii="Bookman Old Style" w:hAnsi="Bookman Old Style"/>
        </w:rPr>
      </w:pPr>
    </w:p>
    <w:p w:rsidR="0012779F" w:rsidRPr="00F11B74" w:rsidRDefault="0012779F" w:rsidP="0012136B">
      <w:pPr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 xml:space="preserve">           V Praze dne …. ./ …… / 201</w:t>
      </w:r>
      <w:r w:rsidR="0012136B">
        <w:rPr>
          <w:rFonts w:ascii="Bookman Old Style" w:hAnsi="Bookman Old Style"/>
        </w:rPr>
        <w:t>7</w:t>
      </w:r>
      <w:r w:rsidRPr="00F11B74">
        <w:rPr>
          <w:rFonts w:ascii="Bookman Old Style" w:hAnsi="Bookman Old Style"/>
        </w:rPr>
        <w:t xml:space="preserve">                          V………………..dne …. / …. / 201</w:t>
      </w:r>
      <w:r w:rsidR="0012136B">
        <w:rPr>
          <w:rFonts w:ascii="Bookman Old Style" w:hAnsi="Bookman Old Style"/>
        </w:rPr>
        <w:t>7</w:t>
      </w:r>
    </w:p>
    <w:tbl>
      <w:tblPr>
        <w:tblW w:w="9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60"/>
        <w:gridCol w:w="4760"/>
      </w:tblGrid>
      <w:tr w:rsidR="0012779F" w:rsidRPr="00F11B74" w:rsidTr="0012779F">
        <w:tc>
          <w:tcPr>
            <w:tcW w:w="491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7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2779F" w:rsidRPr="00F11B74" w:rsidTr="0012779F">
        <w:tc>
          <w:tcPr>
            <w:tcW w:w="4910" w:type="dxa"/>
          </w:tcPr>
          <w:p w:rsidR="0012779F" w:rsidRPr="00F11B74" w:rsidRDefault="0012779F" w:rsidP="00E5088C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18"/>
                <w:szCs w:val="18"/>
              </w:rPr>
            </w:pPr>
          </w:p>
        </w:tc>
        <w:tc>
          <w:tcPr>
            <w:tcW w:w="1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760" w:type="dxa"/>
          </w:tcPr>
          <w:p w:rsidR="0012779F" w:rsidRPr="00F11B74" w:rsidRDefault="0012779F" w:rsidP="00E5088C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18"/>
                <w:szCs w:val="18"/>
              </w:rPr>
            </w:pPr>
          </w:p>
        </w:tc>
      </w:tr>
      <w:tr w:rsidR="0012779F" w:rsidRPr="00F11B74" w:rsidTr="0012779F">
        <w:tc>
          <w:tcPr>
            <w:tcW w:w="4910" w:type="dxa"/>
          </w:tcPr>
          <w:p w:rsidR="0012779F" w:rsidRDefault="0012779F" w:rsidP="00E5088C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12779F" w:rsidRDefault="0012779F" w:rsidP="00E5088C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F2A5D" w:rsidRPr="00F11B74" w:rsidRDefault="006F2A5D" w:rsidP="00E5088C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7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12779F" w:rsidRPr="00F11B74" w:rsidTr="0012779F">
        <w:tc>
          <w:tcPr>
            <w:tcW w:w="491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11B74">
              <w:rPr>
                <w:rFonts w:ascii="Bookman Old Style" w:hAnsi="Bookman Old Style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1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7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11B74">
              <w:rPr>
                <w:rFonts w:ascii="Bookman Old Style" w:hAnsi="Bookman Old Style"/>
                <w:sz w:val="18"/>
                <w:szCs w:val="18"/>
              </w:rPr>
              <w:t>………………………………………………….</w:t>
            </w:r>
          </w:p>
        </w:tc>
      </w:tr>
      <w:tr w:rsidR="0012779F" w:rsidRPr="00F11B74" w:rsidTr="0012779F">
        <w:tc>
          <w:tcPr>
            <w:tcW w:w="4910" w:type="dxa"/>
          </w:tcPr>
          <w:p w:rsidR="0012779F" w:rsidRPr="0012779F" w:rsidRDefault="0012136B" w:rsidP="00CD4E3C">
            <w:pPr>
              <w:snapToGrid w:val="0"/>
              <w:jc w:val="center"/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 xml:space="preserve">Mgr. et Mgr. </w:t>
            </w:r>
            <w:r w:rsidR="00CD4E3C">
              <w:rPr>
                <w:rFonts w:ascii="Bookman Old Style" w:hAnsi="Bookman Old Style"/>
                <w:b/>
                <w:iCs/>
              </w:rPr>
              <w:t>P</w:t>
            </w:r>
            <w:r>
              <w:rPr>
                <w:rFonts w:ascii="Bookman Old Style" w:hAnsi="Bookman Old Style"/>
                <w:b/>
                <w:iCs/>
              </w:rPr>
              <w:t xml:space="preserve">avel Bacík </w:t>
            </w:r>
          </w:p>
        </w:tc>
        <w:tc>
          <w:tcPr>
            <w:tcW w:w="160" w:type="dxa"/>
          </w:tcPr>
          <w:p w:rsidR="0012779F" w:rsidRPr="0012779F" w:rsidRDefault="0012779F" w:rsidP="00E5088C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4760" w:type="dxa"/>
          </w:tcPr>
          <w:p w:rsidR="0012779F" w:rsidRPr="0012779F" w:rsidRDefault="0088463F" w:rsidP="0088463F">
            <w:pPr>
              <w:snapToGrid w:val="0"/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88463F">
              <w:rPr>
                <w:rFonts w:ascii="Bookman Old Style" w:hAnsi="Bookman Old Style"/>
                <w:b/>
                <w:bCs/>
                <w:iCs/>
              </w:rPr>
              <w:t>Mgr. Terez</w:t>
            </w:r>
            <w:r>
              <w:rPr>
                <w:rFonts w:ascii="Bookman Old Style" w:hAnsi="Bookman Old Style"/>
                <w:b/>
                <w:bCs/>
                <w:iCs/>
              </w:rPr>
              <w:t>a</w:t>
            </w:r>
            <w:r w:rsidRPr="0088463F">
              <w:rPr>
                <w:rFonts w:ascii="Bookman Old Style" w:hAnsi="Bookman Old Style"/>
                <w:b/>
                <w:bCs/>
                <w:iCs/>
              </w:rPr>
              <w:t xml:space="preserve"> Schořovsk</w:t>
            </w:r>
            <w:r>
              <w:rPr>
                <w:rFonts w:ascii="Bookman Old Style" w:hAnsi="Bookman Old Style"/>
                <w:b/>
                <w:bCs/>
                <w:iCs/>
              </w:rPr>
              <w:t>á</w:t>
            </w:r>
          </w:p>
        </w:tc>
      </w:tr>
      <w:tr w:rsidR="0012779F" w:rsidRPr="00F11B74" w:rsidTr="0012779F">
        <w:trPr>
          <w:trHeight w:val="107"/>
        </w:trPr>
        <w:tc>
          <w:tcPr>
            <w:tcW w:w="4910" w:type="dxa"/>
          </w:tcPr>
          <w:p w:rsidR="0012779F" w:rsidRPr="00F11B74" w:rsidRDefault="0012779F" w:rsidP="0012136B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F11B74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ředitel SUZ MV </w:t>
            </w:r>
          </w:p>
        </w:tc>
        <w:tc>
          <w:tcPr>
            <w:tcW w:w="1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12779F" w:rsidRPr="00A1109B" w:rsidRDefault="0012779F" w:rsidP="00E5088C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 w:val="0"/>
                <w:bCs w:val="0"/>
                <w:iCs/>
                <w:sz w:val="20"/>
                <w:szCs w:val="20"/>
              </w:rPr>
            </w:pPr>
            <w:r w:rsidRPr="00A1109B">
              <w:rPr>
                <w:rFonts w:ascii="Bookman Old Style" w:hAnsi="Bookman Old Style" w:cs="Times New Roman"/>
                <w:b w:val="0"/>
                <w:bCs w:val="0"/>
                <w:iCs/>
                <w:sz w:val="20"/>
                <w:szCs w:val="20"/>
              </w:rPr>
              <w:t>jednatelka</w:t>
            </w:r>
          </w:p>
        </w:tc>
      </w:tr>
      <w:tr w:rsidR="0012779F" w:rsidRPr="00F11B74" w:rsidTr="0012779F">
        <w:trPr>
          <w:trHeight w:val="222"/>
        </w:trPr>
        <w:tc>
          <w:tcPr>
            <w:tcW w:w="491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  <w:r w:rsidRPr="00F11B74">
              <w:rPr>
                <w:rFonts w:ascii="Bookman Old Style" w:hAnsi="Bookman Old Style"/>
                <w:bCs/>
                <w:i/>
              </w:rPr>
              <w:t>(objednatel)</w:t>
            </w:r>
          </w:p>
        </w:tc>
        <w:tc>
          <w:tcPr>
            <w:tcW w:w="1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4760" w:type="dxa"/>
          </w:tcPr>
          <w:p w:rsidR="0012779F" w:rsidRPr="00F11B74" w:rsidRDefault="0012779F" w:rsidP="00E5088C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  <w:r w:rsidRPr="00F11B74">
              <w:rPr>
                <w:rFonts w:ascii="Bookman Old Style" w:hAnsi="Bookman Old Style"/>
                <w:bCs/>
                <w:i/>
              </w:rPr>
              <w:t>(poskytovatel)</w:t>
            </w:r>
          </w:p>
        </w:tc>
      </w:tr>
    </w:tbl>
    <w:p w:rsidR="0012779F" w:rsidRDefault="0012779F" w:rsidP="0012779F">
      <w:pPr>
        <w:rPr>
          <w:rFonts w:ascii="Bookman Old Style" w:hAnsi="Bookman Old Style"/>
          <w:bCs/>
        </w:rPr>
      </w:pPr>
    </w:p>
    <w:p w:rsidR="0012779F" w:rsidRPr="00F11B74" w:rsidRDefault="0012779F" w:rsidP="0012779F">
      <w:pPr>
        <w:rPr>
          <w:rFonts w:ascii="Bookman Old Style" w:hAnsi="Bookman Old Style"/>
          <w:bCs/>
        </w:rPr>
      </w:pPr>
    </w:p>
    <w:p w:rsidR="0012779F" w:rsidRPr="00F11B74" w:rsidRDefault="0012779F" w:rsidP="0012779F">
      <w:pPr>
        <w:rPr>
          <w:rFonts w:ascii="Bookman Old Style" w:hAnsi="Bookman Old Style"/>
          <w:bCs/>
        </w:rPr>
      </w:pPr>
    </w:p>
    <w:p w:rsidR="0012779F" w:rsidRPr="0012779F" w:rsidRDefault="0012779F" w:rsidP="0012779F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12779F">
        <w:rPr>
          <w:rFonts w:ascii="Bookman Old Style" w:hAnsi="Bookman Old Style"/>
          <w:bCs/>
          <w:i/>
          <w:iCs/>
          <w:sz w:val="18"/>
          <w:szCs w:val="18"/>
        </w:rPr>
        <w:t xml:space="preserve">Přílohy: </w:t>
      </w:r>
    </w:p>
    <w:p w:rsidR="0012779F" w:rsidRPr="0012779F" w:rsidRDefault="0012779F" w:rsidP="0012779F">
      <w:pPr>
        <w:numPr>
          <w:ilvl w:val="0"/>
          <w:numId w:val="1"/>
        </w:numPr>
        <w:rPr>
          <w:rFonts w:ascii="Bookman Old Style" w:hAnsi="Bookman Old Style"/>
          <w:bCs/>
          <w:i/>
          <w:iCs/>
          <w:sz w:val="18"/>
          <w:szCs w:val="18"/>
        </w:rPr>
      </w:pPr>
      <w:r w:rsidRPr="0012779F">
        <w:rPr>
          <w:rFonts w:ascii="Bookman Old Style" w:hAnsi="Bookman Old Style"/>
          <w:bCs/>
          <w:i/>
          <w:iCs/>
          <w:sz w:val="18"/>
          <w:szCs w:val="18"/>
        </w:rPr>
        <w:t>rozpis termínů - objednávka</w:t>
      </w:r>
    </w:p>
    <w:p w:rsidR="0012779F" w:rsidRPr="0012779F" w:rsidRDefault="0012779F" w:rsidP="0012779F">
      <w:pPr>
        <w:numPr>
          <w:ilvl w:val="0"/>
          <w:numId w:val="1"/>
        </w:numPr>
        <w:rPr>
          <w:rFonts w:ascii="Bookman Old Style" w:hAnsi="Bookman Old Style"/>
          <w:bCs/>
          <w:i/>
          <w:iCs/>
          <w:sz w:val="18"/>
          <w:szCs w:val="18"/>
        </w:rPr>
      </w:pPr>
      <w:r w:rsidRPr="0012779F">
        <w:rPr>
          <w:rFonts w:ascii="Bookman Old Style" w:hAnsi="Bookman Old Style"/>
          <w:bCs/>
          <w:i/>
          <w:iCs/>
          <w:sz w:val="18"/>
          <w:szCs w:val="18"/>
        </w:rPr>
        <w:t>výkaz počtu hodin (vzor)</w:t>
      </w:r>
    </w:p>
    <w:p w:rsidR="0012779F" w:rsidRPr="0012779F" w:rsidRDefault="0012779F" w:rsidP="0012779F">
      <w:pPr>
        <w:numPr>
          <w:ilvl w:val="0"/>
          <w:numId w:val="1"/>
        </w:numPr>
        <w:rPr>
          <w:rFonts w:ascii="Bookman Old Style" w:hAnsi="Bookman Old Style"/>
          <w:bCs/>
          <w:i/>
          <w:iCs/>
          <w:sz w:val="18"/>
          <w:szCs w:val="18"/>
        </w:rPr>
      </w:pPr>
      <w:r w:rsidRPr="0012779F">
        <w:rPr>
          <w:rFonts w:ascii="Bookman Old Style" w:hAnsi="Bookman Old Style"/>
          <w:bCs/>
          <w:i/>
          <w:iCs/>
          <w:sz w:val="18"/>
          <w:szCs w:val="18"/>
        </w:rPr>
        <w:t>prezenční listina účastníků kurzu  - intenzivní kurz (vzor)</w:t>
      </w:r>
    </w:p>
    <w:p w:rsidR="0012779F" w:rsidRPr="00F11B74" w:rsidRDefault="0012779F" w:rsidP="0012779F">
      <w:pPr>
        <w:ind w:left="708"/>
        <w:rPr>
          <w:rFonts w:ascii="Bookman Old Style" w:hAnsi="Bookman Old Style"/>
          <w:bCs/>
          <w:i/>
          <w:iCs/>
        </w:rPr>
      </w:pPr>
    </w:p>
    <w:p w:rsidR="0012779F" w:rsidRPr="00F11B74" w:rsidRDefault="0012779F" w:rsidP="0012779F">
      <w:pPr>
        <w:ind w:left="708"/>
        <w:rPr>
          <w:rFonts w:ascii="Bookman Old Style" w:hAnsi="Bookman Old Style"/>
          <w:bCs/>
          <w:i/>
          <w:iCs/>
        </w:rPr>
      </w:pPr>
    </w:p>
    <w:p w:rsidR="0012779F" w:rsidRPr="00F11B74" w:rsidRDefault="0012779F" w:rsidP="0012779F">
      <w:pPr>
        <w:rPr>
          <w:rFonts w:ascii="Bookman Old Style" w:hAnsi="Bookman Old Style"/>
          <w:bCs/>
          <w:i/>
          <w:iCs/>
        </w:rPr>
      </w:pPr>
    </w:p>
    <w:p w:rsidR="009C37B7" w:rsidRDefault="009C37B7" w:rsidP="00126432">
      <w:pPr>
        <w:pStyle w:val="Normodsaz"/>
        <w:tabs>
          <w:tab w:val="left" w:pos="360"/>
        </w:tabs>
        <w:ind w:left="0" w:right="98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A85E5F" w:rsidRPr="002D6137" w:rsidRDefault="00A85E5F" w:rsidP="00A85E5F">
      <w:pPr>
        <w:rPr>
          <w:rFonts w:ascii="Bookman Old Style" w:hAnsi="Bookman Old Style" w:cs="Arial"/>
        </w:rPr>
      </w:pPr>
    </w:p>
    <w:sectPr w:rsidR="00A85E5F" w:rsidRPr="002D6137" w:rsidSect="005916B1">
      <w:headerReference w:type="first" r:id="rId8"/>
      <w:type w:val="continuous"/>
      <w:pgSz w:w="11906" w:h="16838" w:code="9"/>
      <w:pgMar w:top="567" w:right="127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BD" w:rsidRDefault="002715BD">
      <w:r>
        <w:separator/>
      </w:r>
    </w:p>
  </w:endnote>
  <w:endnote w:type="continuationSeparator" w:id="0">
    <w:p w:rsidR="002715BD" w:rsidRDefault="0027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BD" w:rsidRDefault="002715BD">
      <w:r>
        <w:separator/>
      </w:r>
    </w:p>
  </w:footnote>
  <w:footnote w:type="continuationSeparator" w:id="0">
    <w:p w:rsidR="002715BD" w:rsidRDefault="00271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A2" w:rsidRPr="00E83FB2" w:rsidRDefault="007A47A2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         </w:t>
    </w:r>
    <w:r w:rsidR="00E83FB2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A21"/>
    <w:multiLevelType w:val="hybridMultilevel"/>
    <w:tmpl w:val="19B0D7E0"/>
    <w:lvl w:ilvl="0" w:tplc="FE92C9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791BF7"/>
    <w:multiLevelType w:val="hybridMultilevel"/>
    <w:tmpl w:val="22B046D0"/>
    <w:lvl w:ilvl="0" w:tplc="363C0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FB1AD0"/>
    <w:multiLevelType w:val="hybridMultilevel"/>
    <w:tmpl w:val="095C64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1A9D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34808"/>
    <w:multiLevelType w:val="hybridMultilevel"/>
    <w:tmpl w:val="96EEB67E"/>
    <w:lvl w:ilvl="0" w:tplc="E55A2AA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9EC17D6"/>
    <w:multiLevelType w:val="hybridMultilevel"/>
    <w:tmpl w:val="48EA92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652A9C"/>
    <w:multiLevelType w:val="hybridMultilevel"/>
    <w:tmpl w:val="79D8D872"/>
    <w:lvl w:ilvl="0" w:tplc="1E2E47BE">
      <w:start w:val="1"/>
      <w:numFmt w:val="lowerLetter"/>
      <w:lvlText w:val="%1)"/>
      <w:lvlJc w:val="left"/>
      <w:pPr>
        <w:ind w:left="795" w:hanging="360"/>
      </w:pPr>
      <w:rPr>
        <w:rFonts w:ascii="Bookman Old Style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6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2E16FB"/>
    <w:multiLevelType w:val="hybridMultilevel"/>
    <w:tmpl w:val="A132A96C"/>
    <w:lvl w:ilvl="0" w:tplc="D4E038A0">
      <w:start w:val="1"/>
      <w:numFmt w:val="lowerLetter"/>
      <w:lvlText w:val="%1)"/>
      <w:lvlJc w:val="left"/>
      <w:pPr>
        <w:tabs>
          <w:tab w:val="num" w:pos="1894"/>
        </w:tabs>
        <w:ind w:left="189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C8B1D32"/>
    <w:multiLevelType w:val="hybridMultilevel"/>
    <w:tmpl w:val="A02AEFE4"/>
    <w:lvl w:ilvl="0" w:tplc="4AB44EE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8F576C"/>
    <w:multiLevelType w:val="hybridMultilevel"/>
    <w:tmpl w:val="87DEF378"/>
    <w:lvl w:ilvl="0" w:tplc="C7907B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BF0B0E"/>
    <w:multiLevelType w:val="hybridMultilevel"/>
    <w:tmpl w:val="68C01C9C"/>
    <w:lvl w:ilvl="0" w:tplc="0ABAC7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A37DE5"/>
    <w:multiLevelType w:val="hybridMultilevel"/>
    <w:tmpl w:val="9FE8FB68"/>
    <w:lvl w:ilvl="0" w:tplc="31FAD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AA50673"/>
    <w:multiLevelType w:val="hybridMultilevel"/>
    <w:tmpl w:val="6C28A6B6"/>
    <w:lvl w:ilvl="0" w:tplc="2222E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8760E"/>
    <w:multiLevelType w:val="hybridMultilevel"/>
    <w:tmpl w:val="028C0D60"/>
    <w:lvl w:ilvl="0" w:tplc="6F86E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2D1FAA"/>
    <w:multiLevelType w:val="hybridMultilevel"/>
    <w:tmpl w:val="DB5ACABE"/>
    <w:lvl w:ilvl="0" w:tplc="5C32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8B1CE9"/>
    <w:multiLevelType w:val="hybridMultilevel"/>
    <w:tmpl w:val="5D1A2440"/>
    <w:lvl w:ilvl="0" w:tplc="363E5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078BD"/>
    <w:multiLevelType w:val="hybridMultilevel"/>
    <w:tmpl w:val="C26C6162"/>
    <w:lvl w:ilvl="0" w:tplc="8638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6248C1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 w:hint="default"/>
        <w:b w:val="0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742CF6"/>
    <w:multiLevelType w:val="hybridMultilevel"/>
    <w:tmpl w:val="9AAC2AF8"/>
    <w:lvl w:ilvl="0" w:tplc="F92CB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2" w15:restartNumberingAfterBreak="0">
    <w:nsid w:val="6A2F5FFF"/>
    <w:multiLevelType w:val="hybridMultilevel"/>
    <w:tmpl w:val="6F2EC0AA"/>
    <w:lvl w:ilvl="0" w:tplc="363C0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B27D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963E7"/>
    <w:multiLevelType w:val="hybridMultilevel"/>
    <w:tmpl w:val="930A8C7C"/>
    <w:lvl w:ilvl="0" w:tplc="A14C8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 w15:restartNumberingAfterBreak="0">
    <w:nsid w:val="7CDD7060"/>
    <w:multiLevelType w:val="hybridMultilevel"/>
    <w:tmpl w:val="83105CBE"/>
    <w:lvl w:ilvl="0" w:tplc="7248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2"/>
  </w:num>
  <w:num w:numId="5">
    <w:abstractNumId w:val="18"/>
  </w:num>
  <w:num w:numId="6">
    <w:abstractNumId w:val="2"/>
  </w:num>
  <w:num w:numId="7">
    <w:abstractNumId w:val="9"/>
  </w:num>
  <w:num w:numId="8">
    <w:abstractNumId w:val="20"/>
  </w:num>
  <w:num w:numId="9">
    <w:abstractNumId w:val="22"/>
  </w:num>
  <w:num w:numId="10">
    <w:abstractNumId w:val="3"/>
  </w:num>
  <w:num w:numId="11">
    <w:abstractNumId w:val="11"/>
  </w:num>
  <w:num w:numId="12">
    <w:abstractNumId w:val="17"/>
  </w:num>
  <w:num w:numId="13">
    <w:abstractNumId w:val="24"/>
  </w:num>
  <w:num w:numId="14">
    <w:abstractNumId w:val="16"/>
  </w:num>
  <w:num w:numId="15">
    <w:abstractNumId w:val="6"/>
  </w:num>
  <w:num w:numId="16">
    <w:abstractNumId w:val="19"/>
  </w:num>
  <w:num w:numId="17">
    <w:abstractNumId w:val="4"/>
  </w:num>
  <w:num w:numId="18">
    <w:abstractNumId w:val="23"/>
  </w:num>
  <w:num w:numId="19">
    <w:abstractNumId w:val="0"/>
  </w:num>
  <w:num w:numId="20">
    <w:abstractNumId w:val="13"/>
  </w:num>
  <w:num w:numId="21">
    <w:abstractNumId w:val="15"/>
  </w:num>
  <w:num w:numId="22">
    <w:abstractNumId w:val="1"/>
  </w:num>
  <w:num w:numId="23">
    <w:abstractNumId w:val="5"/>
  </w:num>
  <w:num w:numId="24">
    <w:abstractNumId w:val="7"/>
  </w:num>
  <w:num w:numId="2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95"/>
    <w:rsid w:val="00004388"/>
    <w:rsid w:val="000046B6"/>
    <w:rsid w:val="00004EB1"/>
    <w:rsid w:val="0001165A"/>
    <w:rsid w:val="00015B64"/>
    <w:rsid w:val="00020804"/>
    <w:rsid w:val="00021EB0"/>
    <w:rsid w:val="00025D70"/>
    <w:rsid w:val="00032833"/>
    <w:rsid w:val="00037900"/>
    <w:rsid w:val="00054CF1"/>
    <w:rsid w:val="000556DE"/>
    <w:rsid w:val="00061120"/>
    <w:rsid w:val="0006171D"/>
    <w:rsid w:val="00062644"/>
    <w:rsid w:val="0006352E"/>
    <w:rsid w:val="00066EEE"/>
    <w:rsid w:val="00070AEB"/>
    <w:rsid w:val="00073CA0"/>
    <w:rsid w:val="000750D6"/>
    <w:rsid w:val="000754A4"/>
    <w:rsid w:val="000754DC"/>
    <w:rsid w:val="00077ADB"/>
    <w:rsid w:val="0008006D"/>
    <w:rsid w:val="000811F7"/>
    <w:rsid w:val="0008254F"/>
    <w:rsid w:val="000841D0"/>
    <w:rsid w:val="000843DF"/>
    <w:rsid w:val="0008533C"/>
    <w:rsid w:val="00090DBF"/>
    <w:rsid w:val="0009306C"/>
    <w:rsid w:val="0009375C"/>
    <w:rsid w:val="00093A2C"/>
    <w:rsid w:val="000965DD"/>
    <w:rsid w:val="000A05BE"/>
    <w:rsid w:val="000A082D"/>
    <w:rsid w:val="000A1000"/>
    <w:rsid w:val="000A6D65"/>
    <w:rsid w:val="000B0AA7"/>
    <w:rsid w:val="000C041B"/>
    <w:rsid w:val="000C099D"/>
    <w:rsid w:val="000C17AD"/>
    <w:rsid w:val="000C1BA7"/>
    <w:rsid w:val="000D4301"/>
    <w:rsid w:val="000E0B0F"/>
    <w:rsid w:val="000E5D14"/>
    <w:rsid w:val="000F0946"/>
    <w:rsid w:val="000F3FC5"/>
    <w:rsid w:val="000F4318"/>
    <w:rsid w:val="001001E7"/>
    <w:rsid w:val="00101BC8"/>
    <w:rsid w:val="0010679D"/>
    <w:rsid w:val="00114299"/>
    <w:rsid w:val="00115589"/>
    <w:rsid w:val="00115CCF"/>
    <w:rsid w:val="00115F74"/>
    <w:rsid w:val="0012136B"/>
    <w:rsid w:val="00125F41"/>
    <w:rsid w:val="00126432"/>
    <w:rsid w:val="0012779F"/>
    <w:rsid w:val="001279CB"/>
    <w:rsid w:val="00127C7C"/>
    <w:rsid w:val="001305B0"/>
    <w:rsid w:val="00131482"/>
    <w:rsid w:val="00134C3C"/>
    <w:rsid w:val="00136DE5"/>
    <w:rsid w:val="00136F9A"/>
    <w:rsid w:val="00142AB8"/>
    <w:rsid w:val="0014396F"/>
    <w:rsid w:val="0015279A"/>
    <w:rsid w:val="00156D12"/>
    <w:rsid w:val="00157167"/>
    <w:rsid w:val="00160D3E"/>
    <w:rsid w:val="00161CB6"/>
    <w:rsid w:val="00161DF4"/>
    <w:rsid w:val="00162569"/>
    <w:rsid w:val="00162AA8"/>
    <w:rsid w:val="00162BE6"/>
    <w:rsid w:val="0016416C"/>
    <w:rsid w:val="00165BBE"/>
    <w:rsid w:val="00167D3D"/>
    <w:rsid w:val="00170E83"/>
    <w:rsid w:val="001710AC"/>
    <w:rsid w:val="001742A5"/>
    <w:rsid w:val="00176C25"/>
    <w:rsid w:val="00176C9E"/>
    <w:rsid w:val="00177876"/>
    <w:rsid w:val="00180758"/>
    <w:rsid w:val="00186415"/>
    <w:rsid w:val="00186A90"/>
    <w:rsid w:val="00193B96"/>
    <w:rsid w:val="00194307"/>
    <w:rsid w:val="00194395"/>
    <w:rsid w:val="0019502F"/>
    <w:rsid w:val="001A1E45"/>
    <w:rsid w:val="001A4E81"/>
    <w:rsid w:val="001A7104"/>
    <w:rsid w:val="001B1314"/>
    <w:rsid w:val="001B3B72"/>
    <w:rsid w:val="001B6DC1"/>
    <w:rsid w:val="001C44E7"/>
    <w:rsid w:val="001C6BF8"/>
    <w:rsid w:val="001C7FA4"/>
    <w:rsid w:val="001D0555"/>
    <w:rsid w:val="001D4C11"/>
    <w:rsid w:val="001D593D"/>
    <w:rsid w:val="001D6D70"/>
    <w:rsid w:val="001D75C6"/>
    <w:rsid w:val="001E0D3F"/>
    <w:rsid w:val="001E4778"/>
    <w:rsid w:val="001E50CE"/>
    <w:rsid w:val="001E567F"/>
    <w:rsid w:val="001E6BF7"/>
    <w:rsid w:val="001F0131"/>
    <w:rsid w:val="001F4D65"/>
    <w:rsid w:val="001F60B9"/>
    <w:rsid w:val="00200443"/>
    <w:rsid w:val="00205B6F"/>
    <w:rsid w:val="00212AA5"/>
    <w:rsid w:val="002136ED"/>
    <w:rsid w:val="002143B4"/>
    <w:rsid w:val="00214E51"/>
    <w:rsid w:val="00215772"/>
    <w:rsid w:val="00222199"/>
    <w:rsid w:val="002241DA"/>
    <w:rsid w:val="00230D91"/>
    <w:rsid w:val="002310B1"/>
    <w:rsid w:val="002334E5"/>
    <w:rsid w:val="002353CC"/>
    <w:rsid w:val="00240F91"/>
    <w:rsid w:val="0024148E"/>
    <w:rsid w:val="00243B8F"/>
    <w:rsid w:val="00245AD9"/>
    <w:rsid w:val="002460AC"/>
    <w:rsid w:val="00247031"/>
    <w:rsid w:val="00250688"/>
    <w:rsid w:val="00254D15"/>
    <w:rsid w:val="002573F8"/>
    <w:rsid w:val="00262B35"/>
    <w:rsid w:val="00263888"/>
    <w:rsid w:val="00265B8A"/>
    <w:rsid w:val="002661E8"/>
    <w:rsid w:val="002715BD"/>
    <w:rsid w:val="002724AC"/>
    <w:rsid w:val="00272882"/>
    <w:rsid w:val="00274128"/>
    <w:rsid w:val="00274B56"/>
    <w:rsid w:val="002752E5"/>
    <w:rsid w:val="00281964"/>
    <w:rsid w:val="00283665"/>
    <w:rsid w:val="00286E01"/>
    <w:rsid w:val="002912F4"/>
    <w:rsid w:val="002922A2"/>
    <w:rsid w:val="002928A2"/>
    <w:rsid w:val="00295A7F"/>
    <w:rsid w:val="00296D34"/>
    <w:rsid w:val="002A1172"/>
    <w:rsid w:val="002A4581"/>
    <w:rsid w:val="002A65FC"/>
    <w:rsid w:val="002A76BA"/>
    <w:rsid w:val="002C4048"/>
    <w:rsid w:val="002C53B7"/>
    <w:rsid w:val="002C5B25"/>
    <w:rsid w:val="002C5C28"/>
    <w:rsid w:val="002C7480"/>
    <w:rsid w:val="002D1DBD"/>
    <w:rsid w:val="002D6137"/>
    <w:rsid w:val="002D771B"/>
    <w:rsid w:val="002D7C19"/>
    <w:rsid w:val="002E02EB"/>
    <w:rsid w:val="002E030A"/>
    <w:rsid w:val="002E1384"/>
    <w:rsid w:val="002E28FA"/>
    <w:rsid w:val="002E3945"/>
    <w:rsid w:val="002E4DCF"/>
    <w:rsid w:val="002E7061"/>
    <w:rsid w:val="002E7E04"/>
    <w:rsid w:val="002F028C"/>
    <w:rsid w:val="002F4385"/>
    <w:rsid w:val="002F5C9D"/>
    <w:rsid w:val="00302990"/>
    <w:rsid w:val="00302D23"/>
    <w:rsid w:val="003033E2"/>
    <w:rsid w:val="00305E99"/>
    <w:rsid w:val="00307923"/>
    <w:rsid w:val="0030794B"/>
    <w:rsid w:val="0030796F"/>
    <w:rsid w:val="00312C30"/>
    <w:rsid w:val="00313356"/>
    <w:rsid w:val="00314312"/>
    <w:rsid w:val="0031439A"/>
    <w:rsid w:val="00315492"/>
    <w:rsid w:val="00315970"/>
    <w:rsid w:val="00321ADF"/>
    <w:rsid w:val="00325654"/>
    <w:rsid w:val="0033172E"/>
    <w:rsid w:val="003320ED"/>
    <w:rsid w:val="0033594A"/>
    <w:rsid w:val="00336DD1"/>
    <w:rsid w:val="0033751A"/>
    <w:rsid w:val="00337B0D"/>
    <w:rsid w:val="0034504C"/>
    <w:rsid w:val="00345936"/>
    <w:rsid w:val="0035590A"/>
    <w:rsid w:val="0035777B"/>
    <w:rsid w:val="00360838"/>
    <w:rsid w:val="0036150E"/>
    <w:rsid w:val="003637C1"/>
    <w:rsid w:val="00371B67"/>
    <w:rsid w:val="00374BAC"/>
    <w:rsid w:val="00375E98"/>
    <w:rsid w:val="003778A7"/>
    <w:rsid w:val="003856D9"/>
    <w:rsid w:val="003928E6"/>
    <w:rsid w:val="00394365"/>
    <w:rsid w:val="00397E24"/>
    <w:rsid w:val="003A32D3"/>
    <w:rsid w:val="003A467A"/>
    <w:rsid w:val="003A7D94"/>
    <w:rsid w:val="003B47D4"/>
    <w:rsid w:val="003B534E"/>
    <w:rsid w:val="003B7052"/>
    <w:rsid w:val="003B71CC"/>
    <w:rsid w:val="003C1EE7"/>
    <w:rsid w:val="003C3F93"/>
    <w:rsid w:val="003D127A"/>
    <w:rsid w:val="003D3FA1"/>
    <w:rsid w:val="003D678F"/>
    <w:rsid w:val="003E1D69"/>
    <w:rsid w:val="003E4AD7"/>
    <w:rsid w:val="003E62E7"/>
    <w:rsid w:val="003E6E43"/>
    <w:rsid w:val="003F0BBB"/>
    <w:rsid w:val="003F0CFA"/>
    <w:rsid w:val="003F40E7"/>
    <w:rsid w:val="003F5F1F"/>
    <w:rsid w:val="003F65D4"/>
    <w:rsid w:val="00402E62"/>
    <w:rsid w:val="00403048"/>
    <w:rsid w:val="00403651"/>
    <w:rsid w:val="004055EF"/>
    <w:rsid w:val="00410B39"/>
    <w:rsid w:val="0041337C"/>
    <w:rsid w:val="004210F3"/>
    <w:rsid w:val="00422165"/>
    <w:rsid w:val="00433B29"/>
    <w:rsid w:val="004422AD"/>
    <w:rsid w:val="00442F58"/>
    <w:rsid w:val="004431C8"/>
    <w:rsid w:val="00446FBD"/>
    <w:rsid w:val="00454B0D"/>
    <w:rsid w:val="00460BDE"/>
    <w:rsid w:val="00463DD2"/>
    <w:rsid w:val="00464636"/>
    <w:rsid w:val="00464AF1"/>
    <w:rsid w:val="004729EC"/>
    <w:rsid w:val="00473B7F"/>
    <w:rsid w:val="0047616A"/>
    <w:rsid w:val="0048186B"/>
    <w:rsid w:val="00481952"/>
    <w:rsid w:val="004824A5"/>
    <w:rsid w:val="0048340D"/>
    <w:rsid w:val="00484DF2"/>
    <w:rsid w:val="004859FD"/>
    <w:rsid w:val="004902C4"/>
    <w:rsid w:val="00491F16"/>
    <w:rsid w:val="00492C8E"/>
    <w:rsid w:val="00493C3F"/>
    <w:rsid w:val="00496FC3"/>
    <w:rsid w:val="004A1332"/>
    <w:rsid w:val="004A3113"/>
    <w:rsid w:val="004A32C8"/>
    <w:rsid w:val="004A3507"/>
    <w:rsid w:val="004A46DD"/>
    <w:rsid w:val="004A7E63"/>
    <w:rsid w:val="004B1DFD"/>
    <w:rsid w:val="004C5077"/>
    <w:rsid w:val="004C510C"/>
    <w:rsid w:val="004C55D9"/>
    <w:rsid w:val="004C6AF8"/>
    <w:rsid w:val="004F5037"/>
    <w:rsid w:val="004F63AE"/>
    <w:rsid w:val="00500D0B"/>
    <w:rsid w:val="0050369E"/>
    <w:rsid w:val="00505E58"/>
    <w:rsid w:val="005124D1"/>
    <w:rsid w:val="00515FBB"/>
    <w:rsid w:val="00517B07"/>
    <w:rsid w:val="0052447A"/>
    <w:rsid w:val="005244B3"/>
    <w:rsid w:val="005246DB"/>
    <w:rsid w:val="00527B21"/>
    <w:rsid w:val="00531631"/>
    <w:rsid w:val="00537C12"/>
    <w:rsid w:val="00541293"/>
    <w:rsid w:val="00541D6B"/>
    <w:rsid w:val="0054759E"/>
    <w:rsid w:val="00547EB6"/>
    <w:rsid w:val="00560D6F"/>
    <w:rsid w:val="00560E37"/>
    <w:rsid w:val="00565E15"/>
    <w:rsid w:val="00567079"/>
    <w:rsid w:val="00583993"/>
    <w:rsid w:val="00584EF2"/>
    <w:rsid w:val="00586BB1"/>
    <w:rsid w:val="00587AC4"/>
    <w:rsid w:val="005916B1"/>
    <w:rsid w:val="00592951"/>
    <w:rsid w:val="00593B85"/>
    <w:rsid w:val="00594FAB"/>
    <w:rsid w:val="005955F4"/>
    <w:rsid w:val="005A2388"/>
    <w:rsid w:val="005A4914"/>
    <w:rsid w:val="005A60ED"/>
    <w:rsid w:val="005B1410"/>
    <w:rsid w:val="005B71FB"/>
    <w:rsid w:val="005C0381"/>
    <w:rsid w:val="005C0BD2"/>
    <w:rsid w:val="005C2532"/>
    <w:rsid w:val="005C2C50"/>
    <w:rsid w:val="005C37D3"/>
    <w:rsid w:val="005C38E3"/>
    <w:rsid w:val="005C6C32"/>
    <w:rsid w:val="005D0A04"/>
    <w:rsid w:val="005D25E4"/>
    <w:rsid w:val="005E4BAE"/>
    <w:rsid w:val="005E7971"/>
    <w:rsid w:val="005F3578"/>
    <w:rsid w:val="005F6833"/>
    <w:rsid w:val="006031B8"/>
    <w:rsid w:val="00604DBA"/>
    <w:rsid w:val="006126CF"/>
    <w:rsid w:val="0061632A"/>
    <w:rsid w:val="006203A6"/>
    <w:rsid w:val="00620984"/>
    <w:rsid w:val="00624D95"/>
    <w:rsid w:val="00625B9C"/>
    <w:rsid w:val="0063022E"/>
    <w:rsid w:val="00631983"/>
    <w:rsid w:val="00633C3E"/>
    <w:rsid w:val="00635F60"/>
    <w:rsid w:val="00642A61"/>
    <w:rsid w:val="006434FE"/>
    <w:rsid w:val="00646668"/>
    <w:rsid w:val="0065081A"/>
    <w:rsid w:val="006522C9"/>
    <w:rsid w:val="006560F5"/>
    <w:rsid w:val="0067223B"/>
    <w:rsid w:val="00674300"/>
    <w:rsid w:val="006802BD"/>
    <w:rsid w:val="006816CB"/>
    <w:rsid w:val="00681CDA"/>
    <w:rsid w:val="00685F49"/>
    <w:rsid w:val="006904FC"/>
    <w:rsid w:val="006A7B3A"/>
    <w:rsid w:val="006B3A9E"/>
    <w:rsid w:val="006B66EA"/>
    <w:rsid w:val="006B7A2B"/>
    <w:rsid w:val="006C2403"/>
    <w:rsid w:val="006C3DA8"/>
    <w:rsid w:val="006C63A0"/>
    <w:rsid w:val="006C6E39"/>
    <w:rsid w:val="006C715B"/>
    <w:rsid w:val="006D1449"/>
    <w:rsid w:val="006D2512"/>
    <w:rsid w:val="006D294F"/>
    <w:rsid w:val="006D4039"/>
    <w:rsid w:val="006D76AB"/>
    <w:rsid w:val="006E664A"/>
    <w:rsid w:val="006F2A5D"/>
    <w:rsid w:val="006F337E"/>
    <w:rsid w:val="006F48CC"/>
    <w:rsid w:val="006F5F1E"/>
    <w:rsid w:val="00700944"/>
    <w:rsid w:val="00701663"/>
    <w:rsid w:val="0070383C"/>
    <w:rsid w:val="0070498C"/>
    <w:rsid w:val="00705CA8"/>
    <w:rsid w:val="00711EB8"/>
    <w:rsid w:val="00714A68"/>
    <w:rsid w:val="00714B47"/>
    <w:rsid w:val="00715F2E"/>
    <w:rsid w:val="00726438"/>
    <w:rsid w:val="00726757"/>
    <w:rsid w:val="0073450B"/>
    <w:rsid w:val="0073497C"/>
    <w:rsid w:val="00735951"/>
    <w:rsid w:val="0073651E"/>
    <w:rsid w:val="00736E91"/>
    <w:rsid w:val="00740F4A"/>
    <w:rsid w:val="0074226D"/>
    <w:rsid w:val="007448A9"/>
    <w:rsid w:val="0074605C"/>
    <w:rsid w:val="00746F7D"/>
    <w:rsid w:val="00747D51"/>
    <w:rsid w:val="0075428D"/>
    <w:rsid w:val="007602AB"/>
    <w:rsid w:val="00761806"/>
    <w:rsid w:val="0076385C"/>
    <w:rsid w:val="00766C84"/>
    <w:rsid w:val="007767FB"/>
    <w:rsid w:val="00776E3C"/>
    <w:rsid w:val="007809D5"/>
    <w:rsid w:val="0078168C"/>
    <w:rsid w:val="00781763"/>
    <w:rsid w:val="00785A02"/>
    <w:rsid w:val="00790C36"/>
    <w:rsid w:val="00792379"/>
    <w:rsid w:val="00794562"/>
    <w:rsid w:val="00797BF4"/>
    <w:rsid w:val="00797D1E"/>
    <w:rsid w:val="007A47A2"/>
    <w:rsid w:val="007B58EF"/>
    <w:rsid w:val="007B5D74"/>
    <w:rsid w:val="007B7227"/>
    <w:rsid w:val="007C3187"/>
    <w:rsid w:val="007C57F0"/>
    <w:rsid w:val="007C62DF"/>
    <w:rsid w:val="007C7709"/>
    <w:rsid w:val="007D1686"/>
    <w:rsid w:val="007D2CFD"/>
    <w:rsid w:val="007D6045"/>
    <w:rsid w:val="007D70DB"/>
    <w:rsid w:val="007E3AB0"/>
    <w:rsid w:val="007E4F0B"/>
    <w:rsid w:val="007E53ED"/>
    <w:rsid w:val="007E5471"/>
    <w:rsid w:val="007E7C3C"/>
    <w:rsid w:val="007F02B6"/>
    <w:rsid w:val="007F29B6"/>
    <w:rsid w:val="007F57E0"/>
    <w:rsid w:val="00805482"/>
    <w:rsid w:val="00813F12"/>
    <w:rsid w:val="008145AF"/>
    <w:rsid w:val="00823E5A"/>
    <w:rsid w:val="0082538A"/>
    <w:rsid w:val="00827AED"/>
    <w:rsid w:val="008317E5"/>
    <w:rsid w:val="00836D34"/>
    <w:rsid w:val="0084078C"/>
    <w:rsid w:val="008454CB"/>
    <w:rsid w:val="00847904"/>
    <w:rsid w:val="0085105D"/>
    <w:rsid w:val="00851F79"/>
    <w:rsid w:val="0085275D"/>
    <w:rsid w:val="008546E9"/>
    <w:rsid w:val="00856466"/>
    <w:rsid w:val="0086135D"/>
    <w:rsid w:val="008675A4"/>
    <w:rsid w:val="008732D6"/>
    <w:rsid w:val="0087692B"/>
    <w:rsid w:val="00876AC5"/>
    <w:rsid w:val="00876BC8"/>
    <w:rsid w:val="00881328"/>
    <w:rsid w:val="0088321B"/>
    <w:rsid w:val="0088463F"/>
    <w:rsid w:val="00892D51"/>
    <w:rsid w:val="008A1E83"/>
    <w:rsid w:val="008B0022"/>
    <w:rsid w:val="008B1C15"/>
    <w:rsid w:val="008B259A"/>
    <w:rsid w:val="008B32F8"/>
    <w:rsid w:val="008B71FB"/>
    <w:rsid w:val="008C069C"/>
    <w:rsid w:val="008C10ED"/>
    <w:rsid w:val="008C216D"/>
    <w:rsid w:val="008C60E7"/>
    <w:rsid w:val="008D5019"/>
    <w:rsid w:val="008E4F59"/>
    <w:rsid w:val="008E51BB"/>
    <w:rsid w:val="008E6C0E"/>
    <w:rsid w:val="008E79AF"/>
    <w:rsid w:val="008F1862"/>
    <w:rsid w:val="008F1C37"/>
    <w:rsid w:val="008F44B5"/>
    <w:rsid w:val="008F6D83"/>
    <w:rsid w:val="008F6F1E"/>
    <w:rsid w:val="008F7C9A"/>
    <w:rsid w:val="00900380"/>
    <w:rsid w:val="00900C33"/>
    <w:rsid w:val="00900C56"/>
    <w:rsid w:val="00901F6C"/>
    <w:rsid w:val="009023F1"/>
    <w:rsid w:val="0090326E"/>
    <w:rsid w:val="009047F3"/>
    <w:rsid w:val="00906206"/>
    <w:rsid w:val="00917DD5"/>
    <w:rsid w:val="00920782"/>
    <w:rsid w:val="00922459"/>
    <w:rsid w:val="00924721"/>
    <w:rsid w:val="00924F0D"/>
    <w:rsid w:val="00930D40"/>
    <w:rsid w:val="0093375B"/>
    <w:rsid w:val="00934970"/>
    <w:rsid w:val="009379C7"/>
    <w:rsid w:val="00945BDB"/>
    <w:rsid w:val="00946D96"/>
    <w:rsid w:val="00947AB0"/>
    <w:rsid w:val="00955E67"/>
    <w:rsid w:val="00961C16"/>
    <w:rsid w:val="00966677"/>
    <w:rsid w:val="00966833"/>
    <w:rsid w:val="00976703"/>
    <w:rsid w:val="00980909"/>
    <w:rsid w:val="00981ACC"/>
    <w:rsid w:val="00982090"/>
    <w:rsid w:val="009958E8"/>
    <w:rsid w:val="00996C07"/>
    <w:rsid w:val="00996E71"/>
    <w:rsid w:val="009975CF"/>
    <w:rsid w:val="00997B77"/>
    <w:rsid w:val="009A0082"/>
    <w:rsid w:val="009A1ADA"/>
    <w:rsid w:val="009A59D0"/>
    <w:rsid w:val="009A72FD"/>
    <w:rsid w:val="009B39B9"/>
    <w:rsid w:val="009B5218"/>
    <w:rsid w:val="009B7BED"/>
    <w:rsid w:val="009C37B7"/>
    <w:rsid w:val="009C69F1"/>
    <w:rsid w:val="009D02DC"/>
    <w:rsid w:val="009D219F"/>
    <w:rsid w:val="009D2B4E"/>
    <w:rsid w:val="009D76CC"/>
    <w:rsid w:val="009E4916"/>
    <w:rsid w:val="009E5335"/>
    <w:rsid w:val="009E72D7"/>
    <w:rsid w:val="009F0B69"/>
    <w:rsid w:val="009F4F79"/>
    <w:rsid w:val="00A03450"/>
    <w:rsid w:val="00A04571"/>
    <w:rsid w:val="00A1109B"/>
    <w:rsid w:val="00A132B0"/>
    <w:rsid w:val="00A200C4"/>
    <w:rsid w:val="00A20B0B"/>
    <w:rsid w:val="00A23079"/>
    <w:rsid w:val="00A24205"/>
    <w:rsid w:val="00A44E80"/>
    <w:rsid w:val="00A51FBE"/>
    <w:rsid w:val="00A5232C"/>
    <w:rsid w:val="00A563C9"/>
    <w:rsid w:val="00A609DE"/>
    <w:rsid w:val="00A669FE"/>
    <w:rsid w:val="00A67B3F"/>
    <w:rsid w:val="00A70F38"/>
    <w:rsid w:val="00A723E9"/>
    <w:rsid w:val="00A77354"/>
    <w:rsid w:val="00A8357B"/>
    <w:rsid w:val="00A85E5F"/>
    <w:rsid w:val="00A86423"/>
    <w:rsid w:val="00A969E2"/>
    <w:rsid w:val="00A97DC8"/>
    <w:rsid w:val="00AA3052"/>
    <w:rsid w:val="00AA460B"/>
    <w:rsid w:val="00AA4774"/>
    <w:rsid w:val="00AA51FD"/>
    <w:rsid w:val="00AB0752"/>
    <w:rsid w:val="00AB15F4"/>
    <w:rsid w:val="00AB2E3B"/>
    <w:rsid w:val="00AB4BF9"/>
    <w:rsid w:val="00AB7092"/>
    <w:rsid w:val="00AC0882"/>
    <w:rsid w:val="00AC0CE1"/>
    <w:rsid w:val="00AC25E7"/>
    <w:rsid w:val="00AC62AB"/>
    <w:rsid w:val="00AD24A9"/>
    <w:rsid w:val="00AD40B7"/>
    <w:rsid w:val="00AD4144"/>
    <w:rsid w:val="00AE02DA"/>
    <w:rsid w:val="00AE3355"/>
    <w:rsid w:val="00AE353B"/>
    <w:rsid w:val="00AE4CAE"/>
    <w:rsid w:val="00AF000D"/>
    <w:rsid w:val="00AF163B"/>
    <w:rsid w:val="00AF370F"/>
    <w:rsid w:val="00AF413F"/>
    <w:rsid w:val="00AF6B4F"/>
    <w:rsid w:val="00B00950"/>
    <w:rsid w:val="00B00A1F"/>
    <w:rsid w:val="00B10F85"/>
    <w:rsid w:val="00B12D9B"/>
    <w:rsid w:val="00B178B2"/>
    <w:rsid w:val="00B2046A"/>
    <w:rsid w:val="00B21153"/>
    <w:rsid w:val="00B21B23"/>
    <w:rsid w:val="00B22712"/>
    <w:rsid w:val="00B23A55"/>
    <w:rsid w:val="00B24C2D"/>
    <w:rsid w:val="00B3194A"/>
    <w:rsid w:val="00B34A46"/>
    <w:rsid w:val="00B37C4C"/>
    <w:rsid w:val="00B42119"/>
    <w:rsid w:val="00B42704"/>
    <w:rsid w:val="00B42CAC"/>
    <w:rsid w:val="00B5128C"/>
    <w:rsid w:val="00B519A6"/>
    <w:rsid w:val="00B51DCF"/>
    <w:rsid w:val="00B614E5"/>
    <w:rsid w:val="00B63DE3"/>
    <w:rsid w:val="00B64D22"/>
    <w:rsid w:val="00B6508E"/>
    <w:rsid w:val="00B65943"/>
    <w:rsid w:val="00B65DB8"/>
    <w:rsid w:val="00B67C75"/>
    <w:rsid w:val="00B739C9"/>
    <w:rsid w:val="00B73F70"/>
    <w:rsid w:val="00B74B97"/>
    <w:rsid w:val="00B76594"/>
    <w:rsid w:val="00B77B35"/>
    <w:rsid w:val="00B8014B"/>
    <w:rsid w:val="00B80DD4"/>
    <w:rsid w:val="00B816A8"/>
    <w:rsid w:val="00B86DE0"/>
    <w:rsid w:val="00B91B78"/>
    <w:rsid w:val="00B9394B"/>
    <w:rsid w:val="00B968B4"/>
    <w:rsid w:val="00B97E35"/>
    <w:rsid w:val="00BA0D74"/>
    <w:rsid w:val="00BA19EF"/>
    <w:rsid w:val="00BA3F3E"/>
    <w:rsid w:val="00BB6905"/>
    <w:rsid w:val="00BC1CF8"/>
    <w:rsid w:val="00BC202E"/>
    <w:rsid w:val="00BC4ED6"/>
    <w:rsid w:val="00BC528D"/>
    <w:rsid w:val="00BC545B"/>
    <w:rsid w:val="00BC78CF"/>
    <w:rsid w:val="00BD14F0"/>
    <w:rsid w:val="00BD6F95"/>
    <w:rsid w:val="00BE0669"/>
    <w:rsid w:val="00BE468C"/>
    <w:rsid w:val="00BE4B8A"/>
    <w:rsid w:val="00BF0931"/>
    <w:rsid w:val="00BF2A94"/>
    <w:rsid w:val="00C0558D"/>
    <w:rsid w:val="00C06B8C"/>
    <w:rsid w:val="00C12AA5"/>
    <w:rsid w:val="00C12BBB"/>
    <w:rsid w:val="00C14759"/>
    <w:rsid w:val="00C14B1D"/>
    <w:rsid w:val="00C155DD"/>
    <w:rsid w:val="00C15C07"/>
    <w:rsid w:val="00C16AF4"/>
    <w:rsid w:val="00C1732B"/>
    <w:rsid w:val="00C247F1"/>
    <w:rsid w:val="00C307AA"/>
    <w:rsid w:val="00C31012"/>
    <w:rsid w:val="00C31149"/>
    <w:rsid w:val="00C35D8D"/>
    <w:rsid w:val="00C40F36"/>
    <w:rsid w:val="00C416FC"/>
    <w:rsid w:val="00C41AC0"/>
    <w:rsid w:val="00C42C35"/>
    <w:rsid w:val="00C43E07"/>
    <w:rsid w:val="00C470E2"/>
    <w:rsid w:val="00C55B45"/>
    <w:rsid w:val="00C578B8"/>
    <w:rsid w:val="00C62DDC"/>
    <w:rsid w:val="00C65975"/>
    <w:rsid w:val="00C72714"/>
    <w:rsid w:val="00C75D64"/>
    <w:rsid w:val="00C7649A"/>
    <w:rsid w:val="00C81DBC"/>
    <w:rsid w:val="00C93190"/>
    <w:rsid w:val="00C96495"/>
    <w:rsid w:val="00CC1F1C"/>
    <w:rsid w:val="00CC31DB"/>
    <w:rsid w:val="00CC4D21"/>
    <w:rsid w:val="00CC5116"/>
    <w:rsid w:val="00CC53B0"/>
    <w:rsid w:val="00CC5E89"/>
    <w:rsid w:val="00CC64CC"/>
    <w:rsid w:val="00CC736D"/>
    <w:rsid w:val="00CD1F9A"/>
    <w:rsid w:val="00CD4C1E"/>
    <w:rsid w:val="00CD4E3C"/>
    <w:rsid w:val="00CD6A66"/>
    <w:rsid w:val="00CE1B4B"/>
    <w:rsid w:val="00CE2805"/>
    <w:rsid w:val="00CE6407"/>
    <w:rsid w:val="00CF0A8C"/>
    <w:rsid w:val="00CF1E75"/>
    <w:rsid w:val="00CF2C2F"/>
    <w:rsid w:val="00CF52FD"/>
    <w:rsid w:val="00CF7302"/>
    <w:rsid w:val="00D01656"/>
    <w:rsid w:val="00D01EEE"/>
    <w:rsid w:val="00D04A1C"/>
    <w:rsid w:val="00D12D25"/>
    <w:rsid w:val="00D13ABC"/>
    <w:rsid w:val="00D14220"/>
    <w:rsid w:val="00D14EB9"/>
    <w:rsid w:val="00D16E77"/>
    <w:rsid w:val="00D179EA"/>
    <w:rsid w:val="00D31E6C"/>
    <w:rsid w:val="00D40DF0"/>
    <w:rsid w:val="00D40E02"/>
    <w:rsid w:val="00D42788"/>
    <w:rsid w:val="00D42E02"/>
    <w:rsid w:val="00D455C6"/>
    <w:rsid w:val="00D470B3"/>
    <w:rsid w:val="00D47BAD"/>
    <w:rsid w:val="00D50E9D"/>
    <w:rsid w:val="00D53692"/>
    <w:rsid w:val="00D54DC5"/>
    <w:rsid w:val="00D56165"/>
    <w:rsid w:val="00D5691E"/>
    <w:rsid w:val="00D60CEA"/>
    <w:rsid w:val="00D66F53"/>
    <w:rsid w:val="00D737C9"/>
    <w:rsid w:val="00D74AAD"/>
    <w:rsid w:val="00D80568"/>
    <w:rsid w:val="00D82338"/>
    <w:rsid w:val="00D847A9"/>
    <w:rsid w:val="00D93B9A"/>
    <w:rsid w:val="00D9617A"/>
    <w:rsid w:val="00D96A11"/>
    <w:rsid w:val="00DA43B4"/>
    <w:rsid w:val="00DA5E93"/>
    <w:rsid w:val="00DA61DA"/>
    <w:rsid w:val="00DA6CC8"/>
    <w:rsid w:val="00DB026B"/>
    <w:rsid w:val="00DB1F02"/>
    <w:rsid w:val="00DB31CC"/>
    <w:rsid w:val="00DB4079"/>
    <w:rsid w:val="00DB6B95"/>
    <w:rsid w:val="00DC0ADF"/>
    <w:rsid w:val="00DC26CB"/>
    <w:rsid w:val="00DC3D66"/>
    <w:rsid w:val="00DC7B5E"/>
    <w:rsid w:val="00DE0446"/>
    <w:rsid w:val="00DE2142"/>
    <w:rsid w:val="00DE2B92"/>
    <w:rsid w:val="00DE2E31"/>
    <w:rsid w:val="00DE48DB"/>
    <w:rsid w:val="00DE7C31"/>
    <w:rsid w:val="00DF0E3B"/>
    <w:rsid w:val="00DF78B3"/>
    <w:rsid w:val="00E0143B"/>
    <w:rsid w:val="00E03DE6"/>
    <w:rsid w:val="00E06496"/>
    <w:rsid w:val="00E14434"/>
    <w:rsid w:val="00E156CA"/>
    <w:rsid w:val="00E21238"/>
    <w:rsid w:val="00E241CC"/>
    <w:rsid w:val="00E26B26"/>
    <w:rsid w:val="00E26B6C"/>
    <w:rsid w:val="00E3196F"/>
    <w:rsid w:val="00E34A2B"/>
    <w:rsid w:val="00E40C6F"/>
    <w:rsid w:val="00E41501"/>
    <w:rsid w:val="00E42230"/>
    <w:rsid w:val="00E44E24"/>
    <w:rsid w:val="00E51A29"/>
    <w:rsid w:val="00E55F39"/>
    <w:rsid w:val="00E609FD"/>
    <w:rsid w:val="00E6193E"/>
    <w:rsid w:val="00E642DB"/>
    <w:rsid w:val="00E708F5"/>
    <w:rsid w:val="00E727EE"/>
    <w:rsid w:val="00E72E87"/>
    <w:rsid w:val="00E72F72"/>
    <w:rsid w:val="00E72F97"/>
    <w:rsid w:val="00E7700D"/>
    <w:rsid w:val="00E83FB2"/>
    <w:rsid w:val="00E9147D"/>
    <w:rsid w:val="00E935D3"/>
    <w:rsid w:val="00E943B2"/>
    <w:rsid w:val="00EA0CE6"/>
    <w:rsid w:val="00EA1C92"/>
    <w:rsid w:val="00EA28C1"/>
    <w:rsid w:val="00EA3087"/>
    <w:rsid w:val="00EA3A68"/>
    <w:rsid w:val="00EA5A0B"/>
    <w:rsid w:val="00EB2F80"/>
    <w:rsid w:val="00EC36FF"/>
    <w:rsid w:val="00EC7DD4"/>
    <w:rsid w:val="00ED17B4"/>
    <w:rsid w:val="00ED20A8"/>
    <w:rsid w:val="00ED58E1"/>
    <w:rsid w:val="00EE1D16"/>
    <w:rsid w:val="00EE4279"/>
    <w:rsid w:val="00EE6586"/>
    <w:rsid w:val="00EF36F5"/>
    <w:rsid w:val="00EF423E"/>
    <w:rsid w:val="00EF5396"/>
    <w:rsid w:val="00EF613F"/>
    <w:rsid w:val="00EF6709"/>
    <w:rsid w:val="00F007E2"/>
    <w:rsid w:val="00F01F00"/>
    <w:rsid w:val="00F03416"/>
    <w:rsid w:val="00F05C56"/>
    <w:rsid w:val="00F133C7"/>
    <w:rsid w:val="00F157DB"/>
    <w:rsid w:val="00F175DD"/>
    <w:rsid w:val="00F20373"/>
    <w:rsid w:val="00F26E93"/>
    <w:rsid w:val="00F3585A"/>
    <w:rsid w:val="00F35FCA"/>
    <w:rsid w:val="00F41986"/>
    <w:rsid w:val="00F4423E"/>
    <w:rsid w:val="00F51AF9"/>
    <w:rsid w:val="00F5310C"/>
    <w:rsid w:val="00F53427"/>
    <w:rsid w:val="00F53984"/>
    <w:rsid w:val="00F556B9"/>
    <w:rsid w:val="00F56BF1"/>
    <w:rsid w:val="00F5738D"/>
    <w:rsid w:val="00F57F35"/>
    <w:rsid w:val="00F609CA"/>
    <w:rsid w:val="00F635ED"/>
    <w:rsid w:val="00F63A78"/>
    <w:rsid w:val="00F72312"/>
    <w:rsid w:val="00F72CD5"/>
    <w:rsid w:val="00F84F1D"/>
    <w:rsid w:val="00F87CB7"/>
    <w:rsid w:val="00F90580"/>
    <w:rsid w:val="00F95A08"/>
    <w:rsid w:val="00F96721"/>
    <w:rsid w:val="00F96885"/>
    <w:rsid w:val="00FA32C0"/>
    <w:rsid w:val="00FA4A3E"/>
    <w:rsid w:val="00FA6D05"/>
    <w:rsid w:val="00FA707B"/>
    <w:rsid w:val="00FB06BD"/>
    <w:rsid w:val="00FB3F2A"/>
    <w:rsid w:val="00FB4833"/>
    <w:rsid w:val="00FC0EF3"/>
    <w:rsid w:val="00FC20ED"/>
    <w:rsid w:val="00FC2795"/>
    <w:rsid w:val="00FC3C2A"/>
    <w:rsid w:val="00FC4318"/>
    <w:rsid w:val="00FC66BC"/>
    <w:rsid w:val="00FC7C3E"/>
    <w:rsid w:val="00FD12FB"/>
    <w:rsid w:val="00FD5870"/>
    <w:rsid w:val="00FE7499"/>
    <w:rsid w:val="00FF0A75"/>
    <w:rsid w:val="00FF2AD8"/>
    <w:rsid w:val="00FF3316"/>
    <w:rsid w:val="00FF3B8A"/>
    <w:rsid w:val="00FF4797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66C5B1-B24D-48AF-B165-47DFBED7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F95"/>
  </w:style>
  <w:style w:type="paragraph" w:styleId="Nadpis1">
    <w:name w:val="heading 1"/>
    <w:basedOn w:val="Normln"/>
    <w:next w:val="Normln"/>
    <w:link w:val="Nadpis1Char"/>
    <w:uiPriority w:val="99"/>
    <w:qFormat/>
    <w:rsid w:val="00BD6F95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224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D6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6F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D6F95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BD6F9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BD6F9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D6F95"/>
  </w:style>
  <w:style w:type="paragraph" w:styleId="Zkladntext">
    <w:name w:val="Body Text"/>
    <w:basedOn w:val="Normln"/>
    <w:link w:val="ZkladntextChar"/>
    <w:uiPriority w:val="99"/>
    <w:rsid w:val="00922459"/>
    <w:pPr>
      <w:spacing w:after="120"/>
    </w:pPr>
  </w:style>
  <w:style w:type="paragraph" w:customStyle="1" w:styleId="Odstavecseseznamem1">
    <w:name w:val="Odstavec se seznamem1"/>
    <w:basedOn w:val="Normln"/>
    <w:rsid w:val="00EF53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rsid w:val="007C7709"/>
    <w:pPr>
      <w:tabs>
        <w:tab w:val="center" w:pos="4536"/>
        <w:tab w:val="right" w:pos="9072"/>
      </w:tabs>
    </w:pPr>
  </w:style>
  <w:style w:type="paragraph" w:customStyle="1" w:styleId="NADPISCENNETUC">
    <w:name w:val="NADPIS CENNETUC"/>
    <w:basedOn w:val="Normln"/>
    <w:uiPriority w:val="99"/>
    <w:rsid w:val="00CC53B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</w:style>
  <w:style w:type="table" w:styleId="Mkatabulky">
    <w:name w:val="Table Grid"/>
    <w:basedOn w:val="Normlntabulka"/>
    <w:rsid w:val="0097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0558D"/>
  </w:style>
  <w:style w:type="paragraph" w:styleId="Textbubliny">
    <w:name w:val="Balloon Text"/>
    <w:basedOn w:val="Normln"/>
    <w:link w:val="TextbublinyChar"/>
    <w:rsid w:val="00C055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0558D"/>
    <w:rPr>
      <w:rFonts w:ascii="Tahoma" w:hAnsi="Tahoma" w:cs="Tahoma"/>
      <w:sz w:val="16"/>
      <w:szCs w:val="16"/>
    </w:rPr>
  </w:style>
  <w:style w:type="paragraph" w:customStyle="1" w:styleId="Odstavecseseznamem2">
    <w:name w:val="Odstavec se seznamem2"/>
    <w:basedOn w:val="Normln"/>
    <w:rsid w:val="001F4D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locked/>
    <w:rsid w:val="00E83FB2"/>
    <w:rPr>
      <w:lang w:val="cs-CZ" w:eastAsia="cs-CZ" w:bidi="ar-SA"/>
    </w:rPr>
  </w:style>
  <w:style w:type="character" w:customStyle="1" w:styleId="ZkladntextChar">
    <w:name w:val="Základní text Char"/>
    <w:link w:val="Zkladntext"/>
    <w:uiPriority w:val="99"/>
    <w:locked/>
    <w:rsid w:val="00215772"/>
    <w:rPr>
      <w:lang w:val="cs-CZ" w:eastAsia="cs-CZ" w:bidi="ar-SA"/>
    </w:rPr>
  </w:style>
  <w:style w:type="paragraph" w:customStyle="1" w:styleId="Normodsaz">
    <w:name w:val="Norm.odsaz."/>
    <w:basedOn w:val="Normln"/>
    <w:rsid w:val="00126432"/>
    <w:pPr>
      <w:ind w:left="567" w:hanging="567"/>
      <w:jc w:val="both"/>
    </w:pPr>
    <w:rPr>
      <w:sz w:val="24"/>
    </w:rPr>
  </w:style>
  <w:style w:type="character" w:styleId="Hypertextovodkaz">
    <w:name w:val="Hyperlink"/>
    <w:rsid w:val="00C65975"/>
    <w:rPr>
      <w:color w:val="0000FF"/>
      <w:u w:val="single"/>
    </w:rPr>
  </w:style>
  <w:style w:type="character" w:customStyle="1" w:styleId="BodyText2Char">
    <w:name w:val="Body Text 2 Char"/>
    <w:semiHidden/>
    <w:locked/>
    <w:rsid w:val="00701663"/>
    <w:rPr>
      <w:sz w:val="20"/>
    </w:rPr>
  </w:style>
  <w:style w:type="character" w:customStyle="1" w:styleId="Nadpis1Char">
    <w:name w:val="Nadpis 1 Char"/>
    <w:link w:val="Nadpis1"/>
    <w:uiPriority w:val="99"/>
    <w:locked/>
    <w:rsid w:val="0012779F"/>
    <w:rPr>
      <w:sz w:val="28"/>
    </w:rPr>
  </w:style>
  <w:style w:type="character" w:customStyle="1" w:styleId="Nadpis2Char">
    <w:name w:val="Nadpis 2 Char"/>
    <w:link w:val="Nadpis2"/>
    <w:uiPriority w:val="99"/>
    <w:locked/>
    <w:rsid w:val="0012779F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2779F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uiPriority w:val="99"/>
    <w:rsid w:val="0012779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2779F"/>
    <w:pPr>
      <w:ind w:left="720"/>
      <w:contextualSpacing/>
    </w:pPr>
  </w:style>
  <w:style w:type="paragraph" w:customStyle="1" w:styleId="1">
    <w:name w:val="1)"/>
    <w:basedOn w:val="Normln"/>
    <w:uiPriority w:val="99"/>
    <w:rsid w:val="0012779F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2468</Words>
  <Characters>14562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SUZ MV ČR</Company>
  <LinksUpToDate>false</LinksUpToDate>
  <CharactersWithSpaces>16997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Hilmi Saleh</dc:creator>
  <cp:lastModifiedBy>Blanka Fojtíková, Mgr.</cp:lastModifiedBy>
  <cp:revision>2</cp:revision>
  <cp:lastPrinted>2015-08-17T11:47:00Z</cp:lastPrinted>
  <dcterms:created xsi:type="dcterms:W3CDTF">2017-03-14T09:17:00Z</dcterms:created>
  <dcterms:modified xsi:type="dcterms:W3CDTF">2017-03-14T09:17:00Z</dcterms:modified>
</cp:coreProperties>
</file>