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43" w:rsidRPr="007B6B27" w:rsidRDefault="007B6B27" w:rsidP="007B6B27">
      <w:pPr>
        <w:jc w:val="center"/>
        <w:rPr>
          <w:rFonts w:cs="Arial"/>
          <w:sz w:val="28"/>
        </w:rPr>
      </w:pPr>
      <w:r w:rsidRPr="007B6B27">
        <w:rPr>
          <w:rFonts w:cs="Arial"/>
          <w:sz w:val="28"/>
        </w:rPr>
        <w:t xml:space="preserve">Nájemní smlouva č. </w:t>
      </w:r>
      <w:r w:rsidR="00EE787C">
        <w:rPr>
          <w:rFonts w:cs="Arial"/>
          <w:sz w:val="28"/>
        </w:rPr>
        <w:t>SPD-21/009</w:t>
      </w:r>
    </w:p>
    <w:p w:rsidR="007B6B27" w:rsidRPr="00445CE7" w:rsidRDefault="007B6B27" w:rsidP="007B6B27">
      <w:pPr>
        <w:jc w:val="center"/>
        <w:rPr>
          <w:sz w:val="12"/>
        </w:rPr>
      </w:pPr>
    </w:p>
    <w:p w:rsidR="007B6B27" w:rsidRPr="007B6B27" w:rsidRDefault="007B6B27" w:rsidP="007B6B27">
      <w:pPr>
        <w:jc w:val="center"/>
        <w:rPr>
          <w:b/>
        </w:rPr>
      </w:pPr>
      <w:r w:rsidRPr="007B6B27">
        <w:rPr>
          <w:b/>
        </w:rPr>
        <w:t>Česká filharmonie, Alšovo nábřeží 12, 110 01 Praha 1</w:t>
      </w:r>
    </w:p>
    <w:p w:rsidR="007B6B27" w:rsidRPr="007B6B27" w:rsidRDefault="007B6B27" w:rsidP="007B6B27">
      <w:pPr>
        <w:jc w:val="center"/>
      </w:pPr>
      <w:r w:rsidRPr="007B6B27">
        <w:t>IČ: 00023264 DIČ: CZ00023264</w:t>
      </w:r>
    </w:p>
    <w:p w:rsidR="007B6B27" w:rsidRPr="007B6B27" w:rsidRDefault="007B6B27" w:rsidP="007B6B27">
      <w:pPr>
        <w:jc w:val="center"/>
      </w:pPr>
      <w:r w:rsidRPr="007B6B27">
        <w:t>zastoupená: Michal</w:t>
      </w:r>
      <w:r w:rsidR="00CB6D05">
        <w:t>em Medkem</w:t>
      </w:r>
      <w:r w:rsidRPr="007B6B27">
        <w:t>, obchodní</w:t>
      </w:r>
      <w:r w:rsidR="00CB6D05">
        <w:t>m náměstkem</w:t>
      </w:r>
    </w:p>
    <w:p w:rsidR="007B6B27" w:rsidRPr="007B6B27" w:rsidRDefault="007B6B27" w:rsidP="007B6B27">
      <w:pPr>
        <w:jc w:val="center"/>
      </w:pPr>
      <w:proofErr w:type="gramStart"/>
      <w:r w:rsidRPr="007B6B27">
        <w:t>( dále</w:t>
      </w:r>
      <w:proofErr w:type="gramEnd"/>
      <w:r w:rsidRPr="007B6B27">
        <w:t xml:space="preserve"> jen 'pronajímatel')</w:t>
      </w:r>
    </w:p>
    <w:p w:rsidR="007B6B27" w:rsidRPr="00445CE7" w:rsidRDefault="007B6B27" w:rsidP="007B6B27">
      <w:pPr>
        <w:jc w:val="center"/>
        <w:rPr>
          <w:sz w:val="10"/>
        </w:rPr>
      </w:pPr>
    </w:p>
    <w:p w:rsidR="007B6B27" w:rsidRPr="007B6B27" w:rsidRDefault="007B6B27" w:rsidP="007B6B27">
      <w:pPr>
        <w:jc w:val="center"/>
      </w:pPr>
      <w:r w:rsidRPr="007B6B27">
        <w:t>a</w:t>
      </w:r>
    </w:p>
    <w:p w:rsidR="007B6B27" w:rsidRPr="00445CE7" w:rsidRDefault="007B6B27" w:rsidP="007B6B27">
      <w:pPr>
        <w:jc w:val="center"/>
        <w:rPr>
          <w:sz w:val="10"/>
        </w:rPr>
      </w:pPr>
    </w:p>
    <w:p w:rsidR="007B6B27" w:rsidRPr="007B6B27" w:rsidRDefault="00FF4087" w:rsidP="007B6B27">
      <w:pPr>
        <w:jc w:val="center"/>
        <w:rPr>
          <w:b/>
        </w:rPr>
      </w:pPr>
      <w:r>
        <w:rPr>
          <w:b/>
        </w:rPr>
        <w:t>STILLKING FILMS spol. s r.o.</w:t>
      </w:r>
      <w:r w:rsidR="007B6B27" w:rsidRPr="007B6B27">
        <w:rPr>
          <w:b/>
        </w:rPr>
        <w:t xml:space="preserve">, </w:t>
      </w:r>
      <w:r>
        <w:rPr>
          <w:b/>
        </w:rPr>
        <w:t>Kříženeckého nám. 322, 15253 Praha 5</w:t>
      </w:r>
    </w:p>
    <w:p w:rsidR="007B6B27" w:rsidRPr="007B6B27" w:rsidRDefault="007B6B27" w:rsidP="007B6B27">
      <w:pPr>
        <w:jc w:val="center"/>
      </w:pPr>
      <w:r w:rsidRPr="007B6B27">
        <w:t xml:space="preserve">IČ: </w:t>
      </w:r>
      <w:r w:rsidR="00FF4087">
        <w:t>25075055</w:t>
      </w:r>
      <w:r w:rsidRPr="007B6B27">
        <w:t xml:space="preserve"> DIČ: </w:t>
      </w:r>
      <w:r w:rsidR="00FF4087">
        <w:t>CZ25075055</w:t>
      </w:r>
      <w:r w:rsidRPr="007B6B27">
        <w:t xml:space="preserve"> Banka: </w:t>
      </w:r>
      <w:r w:rsidR="00FF4087">
        <w:t>2068470104/2600</w:t>
      </w:r>
    </w:p>
    <w:p w:rsidR="007B6B27" w:rsidRPr="007B6B27" w:rsidRDefault="00CB6D05" w:rsidP="007B6B27">
      <w:pPr>
        <w:jc w:val="center"/>
      </w:pPr>
      <w:r>
        <w:t>zastoupen</w:t>
      </w:r>
      <w:r w:rsidR="007B6B27" w:rsidRPr="007B6B27">
        <w:t xml:space="preserve">á: </w:t>
      </w:r>
      <w:r w:rsidR="00FF4087">
        <w:t>Robert</w:t>
      </w:r>
      <w:r>
        <w:t>em</w:t>
      </w:r>
      <w:r w:rsidR="00FF4087">
        <w:t xml:space="preserve"> Mehrle</w:t>
      </w:r>
    </w:p>
    <w:p w:rsidR="007B6B27" w:rsidRDefault="007B6B27" w:rsidP="007B6B27">
      <w:pPr>
        <w:jc w:val="center"/>
      </w:pPr>
      <w:proofErr w:type="gramStart"/>
      <w:r w:rsidRPr="007B6B27">
        <w:t>( dále</w:t>
      </w:r>
      <w:proofErr w:type="gramEnd"/>
      <w:r w:rsidRPr="007B6B27">
        <w:t xml:space="preserve"> jen 'nájemce')</w:t>
      </w:r>
    </w:p>
    <w:p w:rsidR="007B6B27" w:rsidRDefault="007B6B27" w:rsidP="007B6B27"/>
    <w:p w:rsidR="007B6B27" w:rsidRPr="00445CE7" w:rsidRDefault="007B6B27" w:rsidP="007B6B27">
      <w:pPr>
        <w:rPr>
          <w:rFonts w:ascii="Arial Narrow" w:hAnsi="Arial Narrow"/>
        </w:rPr>
      </w:pPr>
      <w:r w:rsidRPr="00445CE7">
        <w:rPr>
          <w:rFonts w:ascii="Arial Narrow" w:hAnsi="Arial Narrow"/>
        </w:rPr>
        <w:t>uzavírají podle zákona č. 89/2012 Sb., občanského zákoníku, v účinném znění, níže uvedeného dne, měsíce a roku tuto smlouvu (tato smlouva včetně příloh dále jen jako „smlouva“):</w:t>
      </w:r>
    </w:p>
    <w:p w:rsidR="007B6B27" w:rsidRPr="00445CE7" w:rsidRDefault="007B6B27" w:rsidP="007B6B27">
      <w:pPr>
        <w:rPr>
          <w:rFonts w:ascii="Arial Narrow" w:hAnsi="Arial Narrow"/>
          <w:sz w:val="14"/>
        </w:rPr>
      </w:pPr>
      <w:r w:rsidRPr="00445CE7">
        <w:rPr>
          <w:rFonts w:ascii="Arial Narrow" w:hAnsi="Arial Narrow"/>
        </w:rPr>
        <w:t xml:space="preserve"> </w:t>
      </w:r>
    </w:p>
    <w:p w:rsidR="00CB6D05" w:rsidRPr="00445CE7" w:rsidRDefault="00CB6D05" w:rsidP="00CB6D05">
      <w:pPr>
        <w:pStyle w:val="Odstavecseseznamem"/>
        <w:numPr>
          <w:ilvl w:val="0"/>
          <w:numId w:val="2"/>
        </w:numPr>
        <w:jc w:val="both"/>
        <w:rPr>
          <w:rFonts w:ascii="Arial Narrow" w:hAnsi="Arial Narrow"/>
        </w:rPr>
      </w:pPr>
      <w:r w:rsidRPr="00445CE7">
        <w:rPr>
          <w:rFonts w:ascii="Arial Narrow" w:hAnsi="Arial Narrow"/>
        </w:rPr>
        <w:t>Nedílnou součást této smlouvy tvoří Pravidla pronájmů uskutečňovaných Českou filharmonií (dále jen „Pravidla pronájmů“). Nájemce výslovně potvrzuje, že se s Pravidly pronájmů seznámil, a smluvní strany se dohodly, že Pravidla pronájmů tvoří součást práv a povinností smluvních stran této smlouvy. Pouze v rozsahu, v jakém by v této smlouvě bylo výslovně ujednáno něco jiného, než vyplývá z Pravidel pronájmů, má přednost tato smlouva. Pojmy užité v této smlouvě včetně jejích příloh, které jsou definovány v Pravidlech pronájmů, mají význam dle Pravidel pronájmů.</w:t>
      </w:r>
    </w:p>
    <w:p w:rsidR="00CB6D05" w:rsidRPr="00445CE7" w:rsidRDefault="00CB6D05" w:rsidP="00CB6D05">
      <w:pPr>
        <w:pStyle w:val="Odstavecseseznamem"/>
        <w:jc w:val="both"/>
        <w:rPr>
          <w:rFonts w:ascii="Arial Narrow" w:hAnsi="Arial Narrow"/>
          <w:sz w:val="14"/>
        </w:rPr>
      </w:pPr>
    </w:p>
    <w:p w:rsidR="00CB6D05" w:rsidRPr="00445CE7" w:rsidRDefault="00CB6D05" w:rsidP="00CB6D05">
      <w:pPr>
        <w:pStyle w:val="Odstavecseseznamem"/>
        <w:numPr>
          <w:ilvl w:val="0"/>
          <w:numId w:val="2"/>
        </w:numPr>
        <w:jc w:val="both"/>
        <w:rPr>
          <w:rFonts w:ascii="Arial Narrow" w:hAnsi="Arial Narrow"/>
        </w:rPr>
      </w:pPr>
      <w:r w:rsidRPr="00445CE7">
        <w:rPr>
          <w:rFonts w:ascii="Arial Narrow" w:hAnsi="Arial Narrow"/>
        </w:rPr>
        <w:t>Pronajímatel pronajímá nájemci předmět nájmu specifikovaný v příloze této smlouvy. Příloha stanoví zejména účel nájmu, termín (datum a čas) nájmu, předmět nájmu, tj. pronajímané prostory (například Dvořákova síň, Sukova síň, Dvorana Galerie, Pokladny, Studio či další) a/nebo movité věci (například hudební nástroje), a případné další služby, které se pronajímatel zavazuje poskytnout.</w:t>
      </w:r>
    </w:p>
    <w:p w:rsidR="00CB6D05" w:rsidRPr="00445CE7" w:rsidRDefault="00CB6D05" w:rsidP="00CB6D05">
      <w:pPr>
        <w:pStyle w:val="Odstavecseseznamem"/>
        <w:jc w:val="both"/>
        <w:rPr>
          <w:rFonts w:ascii="Arial Narrow" w:hAnsi="Arial Narrow"/>
          <w:sz w:val="14"/>
        </w:rPr>
      </w:pPr>
      <w:r w:rsidRPr="00445CE7">
        <w:rPr>
          <w:rFonts w:ascii="Arial Narrow" w:hAnsi="Arial Narrow"/>
        </w:rPr>
        <w:t xml:space="preserve"> </w:t>
      </w:r>
    </w:p>
    <w:p w:rsidR="00CB6D05" w:rsidRPr="00445CE7" w:rsidRDefault="00CB6D05" w:rsidP="00CB6D05">
      <w:pPr>
        <w:pStyle w:val="Odstavecseseznamem"/>
        <w:numPr>
          <w:ilvl w:val="0"/>
          <w:numId w:val="2"/>
        </w:numPr>
        <w:jc w:val="both"/>
        <w:rPr>
          <w:rFonts w:ascii="Arial Narrow" w:hAnsi="Arial Narrow"/>
        </w:rPr>
      </w:pPr>
      <w:r w:rsidRPr="00445CE7">
        <w:rPr>
          <w:rFonts w:ascii="Arial Narrow" w:hAnsi="Arial Narrow"/>
        </w:rPr>
        <w:t>Výše nájemného a dalších úhrad vyplývá z Ceníku pronájmů; nájemce výslovně potvrzuje, že se s Ceníkem pronájmů seznámil.</w:t>
      </w:r>
    </w:p>
    <w:p w:rsidR="00CB6D05" w:rsidRPr="00445CE7" w:rsidRDefault="00CB6D05" w:rsidP="00CB6D05">
      <w:pPr>
        <w:pStyle w:val="Odstavecseseznamem"/>
        <w:rPr>
          <w:rFonts w:ascii="Arial Narrow" w:hAnsi="Arial Narrow"/>
          <w:sz w:val="14"/>
        </w:rPr>
      </w:pPr>
    </w:p>
    <w:p w:rsidR="00CB6D05" w:rsidRDefault="00CB6D05" w:rsidP="00CB6D05">
      <w:pPr>
        <w:pStyle w:val="Odstavecseseznamem"/>
        <w:numPr>
          <w:ilvl w:val="0"/>
          <w:numId w:val="2"/>
        </w:numPr>
        <w:jc w:val="both"/>
        <w:rPr>
          <w:rFonts w:ascii="Arial Narrow" w:hAnsi="Arial Narrow"/>
        </w:rPr>
      </w:pPr>
      <w:r w:rsidRPr="00445CE7">
        <w:rPr>
          <w:rFonts w:ascii="Arial Narrow" w:hAnsi="Arial Narrow"/>
        </w:rPr>
        <w:t xml:space="preserve">Celková cena při rozsahu nájmu dle této smlouvy, včetně jejího podrobnějšího rozpisu, je uvedena v příloze této smlouvy. V případě změny rozsahu nájmu (viz článek II Pravidel pronájmů) se celková cena změní odpovídajícím způsobem. Nájemce uhradí 75 % z částky celkové ceny uvedené v příloze pronajímateli nejpozději sedm dní před prvním z termínů uvedených v příloze. </w:t>
      </w:r>
    </w:p>
    <w:p w:rsidR="00CB6D05" w:rsidRPr="00927AFD" w:rsidRDefault="00CB6D05" w:rsidP="00CB6D05">
      <w:pPr>
        <w:pStyle w:val="Odstavecseseznamem"/>
        <w:rPr>
          <w:rFonts w:ascii="Arial Narrow" w:hAnsi="Arial Narrow"/>
        </w:rPr>
      </w:pPr>
    </w:p>
    <w:p w:rsidR="00CB6D05" w:rsidRPr="00927AFD" w:rsidRDefault="00CB6D05" w:rsidP="00CB6D05">
      <w:pPr>
        <w:pStyle w:val="Odstavecseseznamem"/>
        <w:numPr>
          <w:ilvl w:val="0"/>
          <w:numId w:val="2"/>
        </w:numPr>
        <w:jc w:val="both"/>
        <w:rPr>
          <w:rFonts w:ascii="Arial Narrow" w:hAnsi="Arial Narrow"/>
        </w:rPr>
      </w:pPr>
      <w:r w:rsidRPr="00927AFD">
        <w:rPr>
          <w:rFonts w:ascii="Arial Narrow" w:hAnsi="Arial Narrow"/>
        </w:rPr>
        <w:t>Případné změny této smlouvy se provádějí postupem uvedeným v článku II Pravidel pronájmů. Tato smlouva je vyhotovena ve dvou provedeních, z nichž každá ze stran obdrží po jednom.</w:t>
      </w:r>
      <w:r w:rsidRPr="00927AFD">
        <w:rPr>
          <w:rFonts w:ascii="Arial Narrow" w:hAnsi="Arial Narrow" w:cs="Arial"/>
        </w:rPr>
        <w:t xml:space="preserve"> </w:t>
      </w:r>
    </w:p>
    <w:p w:rsidR="00CB6D05" w:rsidRPr="00927AFD" w:rsidRDefault="00CB6D05" w:rsidP="00CB6D05">
      <w:pPr>
        <w:pStyle w:val="Odstavecseseznamem"/>
        <w:rPr>
          <w:rFonts w:ascii="Arial Narrow" w:hAnsi="Arial Narrow" w:cs="Arial"/>
        </w:rPr>
      </w:pPr>
    </w:p>
    <w:p w:rsidR="00CB6D05" w:rsidRPr="00927AFD" w:rsidRDefault="00CB6D05" w:rsidP="00CB6D05">
      <w:pPr>
        <w:pStyle w:val="Odstavecseseznamem"/>
        <w:numPr>
          <w:ilvl w:val="0"/>
          <w:numId w:val="2"/>
        </w:numPr>
        <w:jc w:val="both"/>
        <w:rPr>
          <w:rFonts w:ascii="Arial Narrow" w:hAnsi="Arial Narrow"/>
        </w:rPr>
      </w:pPr>
      <w:r w:rsidRPr="00927AFD">
        <w:rPr>
          <w:rFonts w:ascii="Arial Narrow" w:hAnsi="Arial Narrow" w:cs="Arial"/>
        </w:rPr>
        <w:t>Pronajímatel tímto Nájemci a jeho právním nástupcům neodvolatelně uděluje oprávnění pořizovat fotografie, zvukové, zvukově obrazové nebo obrazové záznamy Prostor, Nemovitosti a jejich částí a inventáře (dále jen „Záznamy“), a tyto Záznamy využívat ve Filmu nebo jiném díle nebo v souvislosti s nimi, za účelem propagační, reklamní, obchodní, tvůrčí či jakékoliv jiné činnosti, a to prostřednictvím všech médií a všemi způsoby známými či dosud neznámými, jakýmikoliv prostředky a zařízeními, a to bez jakéhokoliv množstevního, časového, územního či jiného omezení, v původní, zpracované či jinak změněné podobě, samostatně nebo v souboru anebo ve spojení s jinými záznamy, fotografiemi, díly, uměleckými výkony či prvky, a to včetně užití Záznamů ve změněném či vymyšleném (</w:t>
      </w:r>
      <w:proofErr w:type="spellStart"/>
      <w:r w:rsidRPr="00927AFD">
        <w:rPr>
          <w:rFonts w:ascii="Arial Narrow" w:hAnsi="Arial Narrow" w:cs="Arial"/>
        </w:rPr>
        <w:t>zfikcionalizovaném</w:t>
      </w:r>
      <w:proofErr w:type="spellEnd"/>
      <w:r w:rsidRPr="00927AFD">
        <w:rPr>
          <w:rFonts w:ascii="Arial Narrow" w:hAnsi="Arial Narrow" w:cs="Arial"/>
        </w:rPr>
        <w:t>) kontextu. Odměna Pronajímatele za udělení oprávnění dle předchozí věty je již zahrnuta v nájemném dle čl. IV. této smlouvy. Nájemce ani jeho nástupci nejsou povinni jakkoli reálně využít Záznamů, nahrávek, zobrazení nebo jiných odkazů na Nemovitost, Prostory nebo jejich části ve Filmu ani jiném díle, ani jiným způsobem.</w:t>
      </w:r>
    </w:p>
    <w:p w:rsidR="00CB6D05" w:rsidRPr="00927AFD" w:rsidRDefault="00CB6D05" w:rsidP="00CB6D05">
      <w:pPr>
        <w:pStyle w:val="Odstavecseseznamem"/>
        <w:rPr>
          <w:rFonts w:ascii="Arial Narrow" w:hAnsi="Arial Narrow" w:cs="Arial"/>
        </w:rPr>
      </w:pPr>
    </w:p>
    <w:p w:rsidR="00CB6D05" w:rsidRPr="00927AFD" w:rsidRDefault="00CB6D05" w:rsidP="00CB6D05">
      <w:pPr>
        <w:pStyle w:val="Odstavecseseznamem"/>
        <w:numPr>
          <w:ilvl w:val="0"/>
          <w:numId w:val="2"/>
        </w:numPr>
        <w:jc w:val="both"/>
        <w:rPr>
          <w:rFonts w:ascii="Arial Narrow" w:hAnsi="Arial Narrow"/>
        </w:rPr>
      </w:pPr>
      <w:r w:rsidRPr="00927AFD">
        <w:rPr>
          <w:rFonts w:ascii="Arial Narrow" w:hAnsi="Arial Narrow" w:cs="Arial"/>
        </w:rPr>
        <w:t xml:space="preserve">Pronajímatel je srozuměn a souhlasí s tím, že Záznamy budou plně a navždy vlastnictvím Nájemce, a že budou využity pro účely vytvoření Filmu nebo jiného díla, a za tím účelem mohou být Záznamy jakýmkoli způsobem zpracovávány, spojovány, upraveny, modifikovány a přizpůsobeny tvůrčí činností třetí osoby, zpravidla režiséra. Veškerá práva jakéhokoli druhu týkající se všech Záznamů pořízených v souvislosti s nájmem budou navždy výhradním vlastnictvím Nájemce nebo jeho právních nástupců. Pronajímateli ani majiteli Nemovitosti nebo jiné straně, která nyní má nebo by do budoucna měla zájem o Nemovitost, z tvůrčí činnosti Nájemce v Nemovitosti žádná práva duševního vlastnictví, ani žádná jiná práva, nevznikají. </w:t>
      </w:r>
    </w:p>
    <w:p w:rsidR="00CB6D05" w:rsidRPr="00927AFD" w:rsidRDefault="00CB6D05" w:rsidP="00CB6D05">
      <w:pPr>
        <w:pStyle w:val="Odstavecseseznamem"/>
        <w:rPr>
          <w:rFonts w:ascii="Arial Narrow" w:hAnsi="Arial Narrow" w:cs="Arial"/>
        </w:rPr>
      </w:pPr>
    </w:p>
    <w:p w:rsidR="00CB6D05" w:rsidRPr="00927AFD" w:rsidRDefault="00CB6D05" w:rsidP="00CB6D05">
      <w:pPr>
        <w:pStyle w:val="Odstavecseseznamem"/>
        <w:numPr>
          <w:ilvl w:val="0"/>
          <w:numId w:val="2"/>
        </w:numPr>
        <w:jc w:val="both"/>
        <w:rPr>
          <w:rFonts w:ascii="Arial Narrow" w:hAnsi="Arial Narrow"/>
        </w:rPr>
      </w:pPr>
      <w:r w:rsidRPr="00927AFD">
        <w:rPr>
          <w:rFonts w:ascii="Arial Narrow" w:hAnsi="Arial Narrow" w:cs="Arial"/>
        </w:rPr>
        <w:t xml:space="preserve">Pronajímatel souhlasí s celosvětovou distribucí Záznamů v rámci Filmu nebo jiného díla, jeho části nebo odvozených produktů, a to všemi prostředky dosud známými nebo vynalezenými později, zejména prostřednictvím veřejného promítání, video distribuce, televizního vysílání, DVD, Internetu, a to i za účelem reklamy a propagace, a to bez jakéhokoli časového </w:t>
      </w:r>
      <w:r w:rsidRPr="00927AFD">
        <w:rPr>
          <w:rFonts w:ascii="Arial Narrow" w:hAnsi="Arial Narrow" w:cs="Arial"/>
        </w:rPr>
        <w:lastRenderedPageBreak/>
        <w:t>omezení. Pronajímatel je rovněž srozuměn a souhlasí s veškerými aktivitami souvisejícími s Filmem nebo jiným dílem (jako jsou zkoušky, fotografování, publicita, vydávání knih a/nebo obchodní aktivity spojené s Filmem nebo jiným dílem). Odměna Pronajímatele za udělení oprávnění dle tohoto článku je již zahrnuta v nájemném dle čl. IV. této smlouvy.</w:t>
      </w:r>
    </w:p>
    <w:p w:rsidR="00CB6D05" w:rsidRPr="00927AFD" w:rsidRDefault="00CB6D05" w:rsidP="00CB6D05">
      <w:pPr>
        <w:pStyle w:val="Odstavecseseznamem"/>
        <w:rPr>
          <w:rFonts w:ascii="Arial Narrow" w:hAnsi="Arial Narrow" w:cs="Arial"/>
        </w:rPr>
      </w:pPr>
    </w:p>
    <w:p w:rsidR="00CB6D05" w:rsidRPr="00927AFD" w:rsidRDefault="00CB6D05" w:rsidP="00CB6D05">
      <w:pPr>
        <w:pStyle w:val="Odstavecseseznamem"/>
        <w:numPr>
          <w:ilvl w:val="0"/>
          <w:numId w:val="2"/>
        </w:numPr>
        <w:jc w:val="both"/>
        <w:rPr>
          <w:rFonts w:ascii="Arial Narrow" w:hAnsi="Arial Narrow"/>
        </w:rPr>
      </w:pPr>
      <w:r w:rsidRPr="00927AFD">
        <w:rPr>
          <w:rFonts w:ascii="Arial Narrow" w:hAnsi="Arial Narrow" w:cs="Arial"/>
        </w:rPr>
        <w:t>Pronajímatel prohlašuje, že je oprávněn Nájemci udělit práva vyplývající z tohoto článku smlouvy dle vědomí Pronajímatele udělením těchto práv nedochází k zásahu do práv třetích osob, zejména pak do práv duševního vlastnictví.</w:t>
      </w:r>
    </w:p>
    <w:p w:rsidR="00CB6D05" w:rsidRPr="00927AFD" w:rsidRDefault="00CB6D05" w:rsidP="00CB6D05">
      <w:pPr>
        <w:pStyle w:val="Odstavecseseznamem"/>
        <w:rPr>
          <w:rFonts w:ascii="Arial Narrow" w:hAnsi="Arial Narrow"/>
        </w:rPr>
      </w:pPr>
    </w:p>
    <w:p w:rsidR="00CB6D05" w:rsidRPr="00927AFD" w:rsidRDefault="00CB6D05" w:rsidP="00CB6D05">
      <w:pPr>
        <w:pStyle w:val="Odstavecseseznamem"/>
        <w:numPr>
          <w:ilvl w:val="0"/>
          <w:numId w:val="2"/>
        </w:numPr>
        <w:jc w:val="both"/>
        <w:rPr>
          <w:rFonts w:ascii="Arial Narrow" w:hAnsi="Arial Narrow"/>
        </w:rPr>
      </w:pPr>
      <w:r w:rsidRPr="00927AFD">
        <w:rPr>
          <w:rFonts w:ascii="Arial Narrow" w:hAnsi="Arial Narrow"/>
        </w:rPr>
        <w:t xml:space="preserve">Tato smlouva nabývá platnosti uzavřením a účinnosti uveřejněním v registru smluv podle zákona č. 340/2015 Sb., ve znění pozdějších předpisů. Uveřejnění této smlouvy v registru smluv podle zákona č. 340/2015 Sb., ve znění pozdějších předpisů, zajistí pronajímatel. Smluvní strany konstatují, že tato smlouva obsahuje ujednání či údaje, které nebudou v souladu se zákonem č. 340/2015 Sb., ve znění pozdějších předpisů, uveřejněny v registru smluv podle uvedeného zákona (dále jen „neveřejné údaje“). Neveřejné údaje představují obchodní tajemství smluvních stran, informace o výpočtu ceny nebo jiné v souladu se zákonem neuveřejňované informace. Smluvní strany se dohodly, že ta z nich, která smlouvu uveřejní, zajistí znečitelnění neveřejných údajů a neuvede je ani v </w:t>
      </w:r>
      <w:proofErr w:type="spellStart"/>
      <w:r w:rsidRPr="00927AFD">
        <w:rPr>
          <w:rFonts w:ascii="Arial Narrow" w:hAnsi="Arial Narrow"/>
        </w:rPr>
        <w:t>metadatech</w:t>
      </w:r>
      <w:proofErr w:type="spellEnd"/>
      <w:r w:rsidRPr="00927AFD">
        <w:rPr>
          <w:rFonts w:ascii="Arial Narrow" w:hAnsi="Arial Narrow"/>
        </w:rPr>
        <w:t>. Neveřejnými údaji v této smlouvě jsou: v příloze údaje o datech a časech a o výpočtu ceny (včetně jednotlivých položek výpočtu ceny, základních cen, úprav ceny a výsledných jednotkových cen, avšak kromě celkové ceny).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r>
        <w:t xml:space="preserve"> </w:t>
      </w:r>
    </w:p>
    <w:p w:rsidR="007B6B27" w:rsidRDefault="007B6B27" w:rsidP="007B6B27">
      <w:r w:rsidRPr="007B6B27">
        <w:t xml:space="preserve"> </w:t>
      </w:r>
    </w:p>
    <w:p w:rsidR="00E75800" w:rsidRPr="007B6B27" w:rsidRDefault="00E75800" w:rsidP="007B6B27"/>
    <w:p w:rsidR="007B6B27" w:rsidRPr="007B6B27" w:rsidRDefault="007B6B27" w:rsidP="007B6B27">
      <w:pPr>
        <w:tabs>
          <w:tab w:val="right" w:pos="10773"/>
        </w:tabs>
      </w:pPr>
      <w:r w:rsidRPr="007B6B27">
        <w:t>V Praze dne……………………………</w:t>
      </w:r>
      <w:r>
        <w:t>……</w:t>
      </w:r>
      <w:proofErr w:type="gramStart"/>
      <w:r>
        <w:t>…..</w:t>
      </w:r>
      <w:proofErr w:type="gramEnd"/>
      <w:r>
        <w:t xml:space="preserve">               </w:t>
      </w:r>
      <w:r>
        <w:tab/>
        <w:t xml:space="preserve">    </w:t>
      </w:r>
      <w:r w:rsidRPr="007B6B27">
        <w:t>V Praze dne…………………………………</w:t>
      </w:r>
      <w:proofErr w:type="gramStart"/>
      <w:r w:rsidRPr="007B6B27">
        <w:t>…..</w:t>
      </w:r>
      <w:proofErr w:type="gramEnd"/>
    </w:p>
    <w:p w:rsidR="007B6B27" w:rsidRPr="007B6B27" w:rsidRDefault="007B6B27" w:rsidP="007B6B27">
      <w:r w:rsidRPr="007B6B27">
        <w:t xml:space="preserve"> </w:t>
      </w:r>
    </w:p>
    <w:p w:rsidR="007B6B27" w:rsidRPr="007B6B27" w:rsidRDefault="007B6B27" w:rsidP="007B6B27">
      <w:r w:rsidRPr="007B6B27">
        <w:t xml:space="preserve"> </w:t>
      </w:r>
    </w:p>
    <w:p w:rsidR="007B6B27" w:rsidRPr="007B6B27" w:rsidRDefault="007B6B27" w:rsidP="007B6B27">
      <w:pPr>
        <w:tabs>
          <w:tab w:val="left" w:pos="709"/>
          <w:tab w:val="left" w:pos="6946"/>
        </w:tabs>
      </w:pPr>
      <w:r>
        <w:t xml:space="preserve"> </w:t>
      </w:r>
      <w:r>
        <w:tab/>
      </w:r>
      <w:r w:rsidRPr="007B6B27">
        <w:t>………………………………………</w:t>
      </w:r>
      <w:r w:rsidRPr="007B6B27">
        <w:tab/>
        <w:t>………………………………………</w:t>
      </w:r>
    </w:p>
    <w:p w:rsidR="007B6B27" w:rsidRPr="007B6B27" w:rsidRDefault="007B6B27" w:rsidP="007B6B27">
      <w:pPr>
        <w:tabs>
          <w:tab w:val="left" w:pos="1701"/>
          <w:tab w:val="left" w:pos="8222"/>
        </w:tabs>
      </w:pPr>
      <w:r w:rsidRPr="007B6B27">
        <w:tab/>
        <w:t>pronajímatel</w:t>
      </w:r>
      <w:r w:rsidRPr="007B6B27">
        <w:tab/>
        <w:t>nájemce</w:t>
      </w:r>
    </w:p>
    <w:p w:rsidR="007B6B27" w:rsidRDefault="007B6B27" w:rsidP="007B6B27">
      <w:r w:rsidRPr="007B6B27">
        <w:t xml:space="preserve"> </w:t>
      </w:r>
    </w:p>
    <w:p w:rsidR="007B6B27" w:rsidRPr="007B6B27" w:rsidRDefault="007B6B27" w:rsidP="007B6B27">
      <w:r w:rsidRPr="007B6B27">
        <w:t xml:space="preserve"> </w:t>
      </w:r>
    </w:p>
    <w:p w:rsidR="007B6B27" w:rsidRDefault="007B6B27" w:rsidP="007B6B27">
      <w:pPr>
        <w:rPr>
          <w:sz w:val="20"/>
        </w:rPr>
      </w:pPr>
      <w:r w:rsidRPr="007B6B27">
        <w:rPr>
          <w:sz w:val="20"/>
        </w:rPr>
        <w:t>Za správnost zodpovídá:</w:t>
      </w:r>
      <w:r w:rsidR="00B37849">
        <w:rPr>
          <w:sz w:val="20"/>
        </w:rPr>
        <w:t xml:space="preserve"> Tomanová Simona</w:t>
      </w:r>
      <w:r w:rsidRPr="007B6B27">
        <w:rPr>
          <w:sz w:val="20"/>
        </w:rPr>
        <w:t xml:space="preserve">, </w:t>
      </w:r>
      <w:r w:rsidR="00FB514A">
        <w:rPr>
          <w:sz w:val="20"/>
        </w:rPr>
        <w:t>obchodní manažerka</w:t>
      </w: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Default="00CB6D05" w:rsidP="007B6B27">
      <w:pPr>
        <w:rPr>
          <w:sz w:val="20"/>
        </w:rPr>
      </w:pPr>
    </w:p>
    <w:p w:rsidR="00CB6D05" w:rsidRPr="007B6B27" w:rsidRDefault="00CB6D05" w:rsidP="007B6B27"/>
    <w:p w:rsidR="00921B98" w:rsidRPr="007B6B27" w:rsidRDefault="00921B98" w:rsidP="00921B98">
      <w:pPr>
        <w:jc w:val="center"/>
        <w:rPr>
          <w:rFonts w:cs="Arial"/>
          <w:sz w:val="28"/>
        </w:rPr>
      </w:pPr>
      <w:r>
        <w:rPr>
          <w:rFonts w:cs="Arial"/>
          <w:sz w:val="28"/>
        </w:rPr>
        <w:t>Příloha k n</w:t>
      </w:r>
      <w:r w:rsidRPr="007B6B27">
        <w:rPr>
          <w:rFonts w:cs="Arial"/>
          <w:sz w:val="28"/>
        </w:rPr>
        <w:t>ájemní smlouv</w:t>
      </w:r>
      <w:r>
        <w:rPr>
          <w:rFonts w:cs="Arial"/>
          <w:sz w:val="28"/>
        </w:rPr>
        <w:t>ě</w:t>
      </w:r>
      <w:r w:rsidRPr="007B6B27">
        <w:rPr>
          <w:rFonts w:cs="Arial"/>
          <w:sz w:val="28"/>
        </w:rPr>
        <w:t xml:space="preserve"> č. </w:t>
      </w:r>
      <w:r>
        <w:rPr>
          <w:rFonts w:cs="Arial"/>
          <w:sz w:val="28"/>
        </w:rPr>
        <w:t>SPD-21/009</w:t>
      </w:r>
    </w:p>
    <w:p w:rsidR="00921B98" w:rsidRDefault="00921B98">
      <w:pPr>
        <w:rPr>
          <w:b/>
        </w:rPr>
      </w:pPr>
    </w:p>
    <w:p w:rsidR="00921B98" w:rsidRDefault="00921B98">
      <w:pPr>
        <w:rPr>
          <w:b/>
        </w:rPr>
      </w:pPr>
    </w:p>
    <w:p w:rsidR="00634D5A" w:rsidRDefault="00634D5A">
      <w:pPr>
        <w:rPr>
          <w:b/>
        </w:rPr>
      </w:pPr>
      <w:r>
        <w:rPr>
          <w:b/>
        </w:rPr>
        <w:t>Termín a předmět nájmu:</w:t>
      </w:r>
    </w:p>
    <w:p w:rsidR="00634D5A" w:rsidRDefault="00634D5A">
      <w:pPr>
        <w:rPr>
          <w:b/>
        </w:rPr>
      </w:pPr>
    </w:p>
    <w:tbl>
      <w:tblPr>
        <w:tblStyle w:val="Mkatabulky"/>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EDMET"/>
      </w:tblPr>
      <w:tblGrid>
        <w:gridCol w:w="3085"/>
        <w:gridCol w:w="4394"/>
        <w:gridCol w:w="3686"/>
      </w:tblGrid>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Umístění kamerové techniky na střeše</w:t>
            </w:r>
          </w:p>
        </w:tc>
        <w:tc>
          <w:tcPr>
            <w:tcW w:w="3686" w:type="dxa"/>
          </w:tcPr>
          <w:p w:rsidR="00A25D99" w:rsidRPr="000E2B25" w:rsidRDefault="001A48CF" w:rsidP="00892513">
            <w:pPr>
              <w:rPr>
                <w:sz w:val="20"/>
              </w:rPr>
            </w:pPr>
            <w:r>
              <w:rPr>
                <w:sz w:val="20"/>
              </w:rPr>
              <w:t>Střecha - Blokace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proofErr w:type="spellStart"/>
            <w:r w:rsidRPr="000E2B25">
              <w:rPr>
                <w:sz w:val="20"/>
              </w:rPr>
              <w:t>xxxxx</w:t>
            </w:r>
            <w:proofErr w:type="spellEnd"/>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hlavním vchodem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Sukova síň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Foyer přízemí - Akce</w:t>
            </w:r>
          </w:p>
        </w:tc>
      </w:tr>
    </w:tbl>
    <w:p w:rsidR="00A25D99" w:rsidRDefault="00A25D99">
      <w:pPr>
        <w:rPr>
          <w:b/>
        </w:rPr>
      </w:pPr>
    </w:p>
    <w:p w:rsidR="00CB6D05" w:rsidRDefault="00CB6D05">
      <w:pPr>
        <w:rPr>
          <w:b/>
        </w:rPr>
      </w:pPr>
    </w:p>
    <w:p w:rsidR="00CB6D05" w:rsidRDefault="00CB6D05">
      <w:pPr>
        <w:rPr>
          <w:b/>
        </w:rPr>
      </w:pPr>
    </w:p>
    <w:p w:rsidR="00CB6D05" w:rsidRDefault="00CB6D05">
      <w:pPr>
        <w:rPr>
          <w:b/>
        </w:rPr>
      </w:pPr>
    </w:p>
    <w:p w:rsidR="00CB6D05" w:rsidRDefault="00CB6D05">
      <w:pPr>
        <w:rPr>
          <w:b/>
        </w:rPr>
      </w:pPr>
    </w:p>
    <w:p w:rsidR="00CB6D05" w:rsidRDefault="00CB6D05">
      <w:pPr>
        <w:rPr>
          <w:b/>
        </w:rPr>
      </w:pPr>
    </w:p>
    <w:p w:rsidR="00CB6D05" w:rsidRDefault="00CB6D05">
      <w:pPr>
        <w:rPr>
          <w:b/>
        </w:rPr>
      </w:pPr>
    </w:p>
    <w:p w:rsidR="00CB6D05" w:rsidRDefault="00CB6D05">
      <w:pPr>
        <w:rPr>
          <w:b/>
        </w:rPr>
      </w:pPr>
    </w:p>
    <w:p w:rsidR="00CB6D05" w:rsidRDefault="00CB6D05">
      <w:pPr>
        <w:rPr>
          <w:b/>
        </w:rPr>
      </w:pPr>
      <w:bookmarkStart w:id="0" w:name="_GoBack"/>
      <w:bookmarkEnd w:id="0"/>
    </w:p>
    <w:p w:rsidR="00634D5A" w:rsidRDefault="00634D5A">
      <w:pPr>
        <w:rPr>
          <w:b/>
        </w:rPr>
      </w:pPr>
    </w:p>
    <w:p w:rsidR="00634D5A" w:rsidRDefault="00634D5A">
      <w:pPr>
        <w:rPr>
          <w:b/>
        </w:rPr>
      </w:pPr>
      <w:r>
        <w:rPr>
          <w:b/>
        </w:rPr>
        <w:t>Celková cena (bez DPH) a její položkový rozpis:</w:t>
      </w:r>
    </w:p>
    <w:p w:rsidR="00634D5A" w:rsidRPr="00634D5A" w:rsidRDefault="00634D5A">
      <w:pPr>
        <w:rPr>
          <w:b/>
        </w:rPr>
      </w:pPr>
    </w:p>
    <w:tbl>
      <w:tblPr>
        <w:tblStyle w:val="Mkatabulky"/>
        <w:tblW w:w="11016" w:type="dxa"/>
        <w:tblLayout w:type="fixed"/>
        <w:tblLook w:val="04A0" w:firstRow="1" w:lastRow="0" w:firstColumn="1" w:lastColumn="0" w:noHBand="0" w:noVBand="1"/>
        <w:tblCaption w:val="CENA"/>
      </w:tblPr>
      <w:tblGrid>
        <w:gridCol w:w="6204"/>
        <w:gridCol w:w="850"/>
        <w:gridCol w:w="1559"/>
        <w:gridCol w:w="993"/>
        <w:gridCol w:w="1410"/>
      </w:tblGrid>
      <w:tr w:rsidR="00AF347B" w:rsidTr="00A81CB8">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F347B">
            <w:pPr>
              <w:rPr>
                <w:rFonts w:cs="Arial"/>
                <w:b/>
                <w:sz w:val="20"/>
                <w:lang w:val="en-US"/>
              </w:rPr>
            </w:pPr>
            <w:proofErr w:type="spellStart"/>
            <w:r w:rsidRPr="00A81CB8">
              <w:rPr>
                <w:rFonts w:cs="Arial"/>
                <w:b/>
                <w:sz w:val="20"/>
                <w:lang w:val="en-US"/>
              </w:rPr>
              <w:t>Položka</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F347B">
            <w:pPr>
              <w:rPr>
                <w:rFonts w:cs="Arial"/>
                <w:b/>
                <w:sz w:val="20"/>
                <w:lang w:val="en-US"/>
              </w:rPr>
            </w:pPr>
            <w:proofErr w:type="spellStart"/>
            <w:r w:rsidRPr="00A81CB8">
              <w:rPr>
                <w:rFonts w:cs="Arial"/>
                <w:b/>
                <w:sz w:val="20"/>
                <w:lang w:val="en-US"/>
              </w:rPr>
              <w:t>Počet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81CB8">
            <w:pPr>
              <w:rPr>
                <w:rFonts w:cs="Arial"/>
                <w:b/>
                <w:sz w:val="20"/>
                <w:lang w:val="en-US"/>
              </w:rPr>
            </w:pPr>
            <w:proofErr w:type="spellStart"/>
            <w:r w:rsidRPr="00A81CB8">
              <w:rPr>
                <w:rFonts w:cs="Arial"/>
                <w:b/>
                <w:sz w:val="20"/>
                <w:lang w:val="en-US"/>
              </w:rPr>
              <w:t>Základní</w:t>
            </w:r>
            <w:proofErr w:type="spellEnd"/>
            <w:r w:rsidR="00AF347B" w:rsidRPr="00A81CB8">
              <w:rPr>
                <w:rFonts w:cs="Arial"/>
                <w:b/>
                <w:sz w:val="20"/>
                <w:lang w:val="en-US"/>
              </w:rPr>
              <w:t xml:space="preserve"> </w:t>
            </w:r>
            <w:proofErr w:type="spellStart"/>
            <w:r w:rsidR="00AF347B" w:rsidRPr="00A81CB8">
              <w:rPr>
                <w:rFonts w:cs="Arial"/>
                <w:b/>
                <w:sz w:val="20"/>
                <w:lang w:val="en-US"/>
              </w:rPr>
              <w:t>cena</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A81CB8" w:rsidRDefault="00A81CB8">
            <w:pPr>
              <w:rPr>
                <w:rFonts w:cs="Arial"/>
                <w:b/>
                <w:sz w:val="20"/>
                <w:lang w:val="en-US"/>
              </w:rPr>
            </w:pPr>
            <w:proofErr w:type="spellStart"/>
            <w:r w:rsidRPr="00A81CB8">
              <w:rPr>
                <w:rFonts w:cs="Arial"/>
                <w:b/>
                <w:sz w:val="20"/>
                <w:lang w:val="en-US"/>
              </w:rPr>
              <w:t>Úprava</w:t>
            </w:r>
            <w:proofErr w:type="spellEnd"/>
            <w:r w:rsidRPr="00A81CB8">
              <w:rPr>
                <w:rFonts w:cs="Arial"/>
                <w:b/>
                <w:sz w:val="20"/>
                <w:lang w:val="en-US"/>
              </w:rPr>
              <w:t xml:space="preserve"> </w:t>
            </w:r>
            <w:proofErr w:type="spellStart"/>
            <w:r w:rsidRPr="00A81CB8">
              <w:rPr>
                <w:rFonts w:cs="Arial"/>
                <w:b/>
                <w:sz w:val="20"/>
                <w:lang w:val="en-US"/>
              </w:rPr>
              <w:t>ceny</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81CB8">
            <w:pPr>
              <w:rPr>
                <w:rFonts w:cs="Arial"/>
                <w:b/>
                <w:sz w:val="20"/>
                <w:lang w:val="en-US"/>
              </w:rPr>
            </w:pPr>
            <w:proofErr w:type="spellStart"/>
            <w:r w:rsidRPr="00A81CB8">
              <w:rPr>
                <w:rFonts w:cs="Arial"/>
                <w:b/>
                <w:sz w:val="20"/>
                <w:lang w:val="en-US"/>
              </w:rPr>
              <w:t>Jednotková</w:t>
            </w:r>
            <w:proofErr w:type="spellEnd"/>
            <w:r w:rsidR="00AF347B" w:rsidRPr="00A81CB8">
              <w:rPr>
                <w:rFonts w:cs="Arial"/>
                <w:b/>
                <w:sz w:val="20"/>
                <w:lang w:val="en-US"/>
              </w:rPr>
              <w:t xml:space="preserve"> </w:t>
            </w:r>
            <w:proofErr w:type="spellStart"/>
            <w:r w:rsidR="00AF347B" w:rsidRPr="00A81CB8">
              <w:rPr>
                <w:rFonts w:cs="Arial"/>
                <w:b/>
                <w:sz w:val="20"/>
                <w:lang w:val="en-US"/>
              </w:rPr>
              <w:t>cena</w:t>
            </w:r>
            <w:proofErr w:type="spellEnd"/>
          </w:p>
        </w:tc>
      </w:tr>
      <w:tr w:rsidR="00AF347B" w:rsidTr="00A81CB8">
        <w:tc>
          <w:tcPr>
            <w:tcW w:w="6204" w:type="dxa"/>
            <w:tcBorders>
              <w:top w:val="single" w:sz="4" w:space="0" w:color="auto"/>
              <w:left w:val="single" w:sz="4" w:space="0" w:color="auto"/>
              <w:bottom w:val="nil"/>
              <w:right w:val="single" w:sz="4" w:space="0" w:color="auto"/>
            </w:tcBorders>
            <w:hideMark/>
          </w:tcPr>
          <w:p w:rsidR="00AF347B" w:rsidRPr="00C96A06" w:rsidRDefault="00AF347B">
            <w:pPr>
              <w:rPr>
                <w:rFonts w:cs="Arial"/>
                <w:lang w:val="en-US"/>
              </w:rPr>
            </w:pPr>
            <w:r w:rsidRPr="00C96A06">
              <w:rPr>
                <w:rFonts w:cs="Arial"/>
                <w:lang w:val="en-US"/>
              </w:rPr>
              <w:t>filmové natáčení</w:t>
            </w:r>
          </w:p>
        </w:tc>
        <w:tc>
          <w:tcPr>
            <w:tcW w:w="850"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c>
          <w:tcPr>
            <w:tcW w:w="1559"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c>
          <w:tcPr>
            <w:tcW w:w="993"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c>
          <w:tcPr>
            <w:tcW w:w="1410"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r>
      <w:tr w:rsidR="00AF347B" w:rsidTr="00A81CB8">
        <w:tc>
          <w:tcPr>
            <w:tcW w:w="6204" w:type="dxa"/>
            <w:tcBorders>
              <w:top w:val="nil"/>
              <w:left w:val="single" w:sz="4" w:space="0" w:color="auto"/>
              <w:bottom w:val="nil"/>
              <w:right w:val="single" w:sz="4" w:space="0" w:color="auto"/>
            </w:tcBorders>
            <w:hideMark/>
          </w:tcPr>
          <w:p w:rsidR="00AF347B" w:rsidRPr="00C96A06" w:rsidRDefault="00AF347B" w:rsidP="009674A4">
            <w:pPr>
              <w:tabs>
                <w:tab w:val="left" w:pos="142"/>
              </w:tabs>
              <w:rPr>
                <w:rFonts w:eastAsia="Times New Roman" w:cs="Arial"/>
                <w:sz w:val="20"/>
                <w:szCs w:val="24"/>
                <w:lang w:val="en-US" w:eastAsia="cs-CZ"/>
              </w:rPr>
            </w:pPr>
            <w:r w:rsidRPr="00C96A06">
              <w:rPr>
                <w:rFonts w:eastAsia="Times New Roman" w:cs="Arial"/>
                <w:sz w:val="20"/>
                <w:szCs w:val="24"/>
                <w:lang w:val="en-US" w:eastAsia="cs-CZ"/>
              </w:rPr>
              <w:tab/>
              <w:t>xxxxx</w:t>
            </w:r>
          </w:p>
        </w:tc>
        <w:tc>
          <w:tcPr>
            <w:tcW w:w="850" w:type="dxa"/>
            <w:tcBorders>
              <w:top w:val="nil"/>
              <w:left w:val="single" w:sz="4" w:space="0" w:color="auto"/>
              <w:bottom w:val="nil"/>
              <w:right w:val="single" w:sz="4" w:space="0" w:color="auto"/>
            </w:tcBorders>
            <w:hideMark/>
          </w:tcPr>
          <w:p w:rsidR="00AF347B" w:rsidRPr="00C96A06" w:rsidRDefault="00AF347B">
            <w:pPr>
              <w:jc w:val="right"/>
              <w:rPr>
                <w:rFonts w:cs="Arial"/>
                <w:sz w:val="20"/>
                <w:lang w:val="en-US"/>
              </w:rPr>
            </w:pPr>
            <w:r w:rsidRPr="00C96A06">
              <w:rPr>
                <w:rFonts w:cs="Arial"/>
                <w:sz w:val="20"/>
                <w:lang w:val="en-US"/>
              </w:rPr>
              <w:t>126</w:t>
            </w:r>
          </w:p>
        </w:tc>
        <w:tc>
          <w:tcPr>
            <w:tcW w:w="1559" w:type="dxa"/>
            <w:tcBorders>
              <w:top w:val="nil"/>
              <w:left w:val="single" w:sz="4" w:space="0" w:color="auto"/>
              <w:bottom w:val="nil"/>
              <w:right w:val="single" w:sz="4" w:space="0" w:color="auto"/>
            </w:tcBorders>
            <w:hideMark/>
          </w:tcPr>
          <w:p w:rsidR="00AF347B" w:rsidRPr="00C96A06" w:rsidRDefault="00AF347B" w:rsidP="0044368F">
            <w:pPr>
              <w:jc w:val="right"/>
              <w:rPr>
                <w:rFonts w:cs="Arial"/>
                <w:sz w:val="20"/>
                <w:lang w:val="en-US"/>
              </w:rPr>
            </w:pPr>
            <w:r w:rsidRPr="00C96A06">
              <w:rPr>
                <w:rFonts w:cs="Arial"/>
                <w:sz w:val="20"/>
                <w:lang w:val="en-US"/>
              </w:rPr>
              <w:t>xxxxx</w:t>
            </w:r>
          </w:p>
        </w:tc>
        <w:tc>
          <w:tcPr>
            <w:tcW w:w="993" w:type="dxa"/>
            <w:tcBorders>
              <w:top w:val="nil"/>
              <w:left w:val="single" w:sz="4" w:space="0" w:color="auto"/>
              <w:bottom w:val="nil"/>
              <w:right w:val="single" w:sz="4" w:space="0" w:color="auto"/>
            </w:tcBorders>
          </w:tcPr>
          <w:p w:rsidR="00AF347B" w:rsidRPr="00C96A06" w:rsidRDefault="00AF347B">
            <w:pPr>
              <w:jc w:val="right"/>
              <w:rPr>
                <w:rFonts w:cs="Arial"/>
                <w:sz w:val="20"/>
                <w:lang w:val="en-US"/>
              </w:rPr>
            </w:pPr>
            <w:r>
              <w:rPr>
                <w:rFonts w:cs="Arial"/>
                <w:sz w:val="20"/>
                <w:lang w:val="en-US"/>
              </w:rPr>
              <w:t>xxxxx</w:t>
            </w:r>
          </w:p>
        </w:tc>
        <w:tc>
          <w:tcPr>
            <w:tcW w:w="1410" w:type="dxa"/>
            <w:tcBorders>
              <w:top w:val="nil"/>
              <w:left w:val="single" w:sz="4" w:space="0" w:color="auto"/>
              <w:bottom w:val="nil"/>
              <w:right w:val="single" w:sz="4" w:space="0" w:color="auto"/>
            </w:tcBorders>
            <w:hideMark/>
          </w:tcPr>
          <w:p w:rsidR="00AF347B" w:rsidRPr="00C96A06" w:rsidRDefault="005E520D">
            <w:pPr>
              <w:jc w:val="right"/>
              <w:rPr>
                <w:rFonts w:cs="Arial"/>
                <w:sz w:val="20"/>
                <w:lang w:val="en-US"/>
              </w:rPr>
            </w:pPr>
            <w:r>
              <w:rPr>
                <w:rFonts w:cs="Arial"/>
                <w:sz w:val="20"/>
                <w:lang w:val="en-US"/>
              </w:rPr>
              <w:t>xxxxx</w:t>
            </w:r>
          </w:p>
        </w:tc>
      </w:tr>
      <w:tr w:rsidR="00AF347B" w:rsidTr="00A81CB8">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C96A06" w:rsidRDefault="00AF347B">
            <w:pPr>
              <w:rPr>
                <w:rFonts w:cs="Arial"/>
                <w:lang w:val="en-US"/>
              </w:rPr>
            </w:pPr>
            <w:r w:rsidRPr="00C96A06">
              <w:rPr>
                <w:rFonts w:cs="Arial"/>
                <w:lang w:val="en-US"/>
              </w:rPr>
              <w:t>CELKEM:</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C96A06" w:rsidRDefault="00AF347B">
            <w:pPr>
              <w:jc w:val="right"/>
              <w:rPr>
                <w:rFonts w:cs="Arial"/>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C96A06" w:rsidRDefault="00AF347B">
            <w:pPr>
              <w:jc w:val="right"/>
              <w:rPr>
                <w:rFonts w:cs="Arial"/>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C96A06" w:rsidRDefault="00AF347B">
            <w:pPr>
              <w:jc w:val="right"/>
              <w:rPr>
                <w:rFonts w:cs="Arial"/>
                <w:lang w:val="en-US"/>
              </w:rPr>
            </w:pP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C96A06" w:rsidRDefault="00D90F37">
            <w:pPr>
              <w:jc w:val="right"/>
              <w:rPr>
                <w:rFonts w:cs="Arial"/>
                <w:lang w:val="en-US"/>
              </w:rPr>
            </w:pPr>
            <w:r>
              <w:rPr>
                <w:rFonts w:cs="Arial"/>
                <w:lang w:val="en-US"/>
              </w:rPr>
              <w:t>1 890 000,00 Kč</w:t>
            </w:r>
          </w:p>
        </w:tc>
      </w:tr>
    </w:tbl>
    <w:p w:rsidR="00A24C52" w:rsidRDefault="00A24C52" w:rsidP="007B6B27"/>
    <w:p w:rsidR="00A24C52" w:rsidRDefault="00A24C52" w:rsidP="007B6B27"/>
    <w:p w:rsidR="00A24C52" w:rsidRDefault="00A24C52" w:rsidP="007B6B27"/>
    <w:p w:rsidR="00A24C52" w:rsidRDefault="00A24C52" w:rsidP="007B6B27"/>
    <w:p w:rsidR="00A24C52" w:rsidRPr="007B6B27" w:rsidRDefault="00A24C52" w:rsidP="00A24C52">
      <w:pPr>
        <w:tabs>
          <w:tab w:val="right" w:pos="10773"/>
        </w:tabs>
      </w:pPr>
      <w:r w:rsidRPr="007B6B27">
        <w:t>V Praze dne……………………………</w:t>
      </w:r>
      <w:r>
        <w:t>……</w:t>
      </w:r>
      <w:proofErr w:type="gramStart"/>
      <w:r>
        <w:t>…..</w:t>
      </w:r>
      <w:proofErr w:type="gramEnd"/>
      <w:r>
        <w:t xml:space="preserve">               </w:t>
      </w:r>
      <w:r>
        <w:tab/>
        <w:t xml:space="preserve">    </w:t>
      </w:r>
      <w:r w:rsidRPr="007B6B27">
        <w:t>V Praze dne…………………………………</w:t>
      </w:r>
      <w:proofErr w:type="gramStart"/>
      <w:r w:rsidRPr="007B6B27">
        <w:t>…..</w:t>
      </w:r>
      <w:proofErr w:type="gramEnd"/>
    </w:p>
    <w:p w:rsidR="00A24C52" w:rsidRPr="007B6B27" w:rsidRDefault="00A24C52" w:rsidP="00A24C52">
      <w:r w:rsidRPr="007B6B27">
        <w:t xml:space="preserve"> </w:t>
      </w:r>
    </w:p>
    <w:p w:rsidR="00A24C52" w:rsidRPr="007B6B27" w:rsidRDefault="00A24C52" w:rsidP="00A24C52">
      <w:r w:rsidRPr="007B6B27">
        <w:t xml:space="preserve"> </w:t>
      </w:r>
    </w:p>
    <w:p w:rsidR="00A24C52" w:rsidRPr="007B6B27" w:rsidRDefault="00A24C52" w:rsidP="00A24C52">
      <w:pPr>
        <w:tabs>
          <w:tab w:val="left" w:pos="709"/>
          <w:tab w:val="left" w:pos="6946"/>
        </w:tabs>
      </w:pPr>
      <w:r>
        <w:t xml:space="preserve"> </w:t>
      </w:r>
      <w:r>
        <w:tab/>
      </w:r>
      <w:r w:rsidRPr="007B6B27">
        <w:t>………………………………………</w:t>
      </w:r>
      <w:r w:rsidRPr="007B6B27">
        <w:tab/>
        <w:t>………………………………………</w:t>
      </w:r>
    </w:p>
    <w:p w:rsidR="00A24C52" w:rsidRPr="007B6B27" w:rsidRDefault="00A24C52" w:rsidP="00A24C52">
      <w:pPr>
        <w:tabs>
          <w:tab w:val="left" w:pos="1701"/>
          <w:tab w:val="left" w:pos="8222"/>
        </w:tabs>
      </w:pPr>
      <w:r w:rsidRPr="007B6B27">
        <w:tab/>
        <w:t>pronajímatel</w:t>
      </w:r>
      <w:r w:rsidRPr="007B6B27">
        <w:tab/>
        <w:t>nájemce</w:t>
      </w:r>
    </w:p>
    <w:p w:rsidR="00A24C52" w:rsidRPr="007B6B27" w:rsidRDefault="00A24C52" w:rsidP="00A24C52">
      <w:r w:rsidRPr="007B6B27">
        <w:t xml:space="preserve"> </w:t>
      </w:r>
    </w:p>
    <w:p w:rsidR="00A24C52" w:rsidRDefault="00A24C52" w:rsidP="00A24C52"/>
    <w:p w:rsidR="00A24C52" w:rsidRPr="007B6B27" w:rsidRDefault="00A24C52" w:rsidP="00A24C52">
      <w:r w:rsidRPr="007B6B27">
        <w:t xml:space="preserve"> </w:t>
      </w:r>
    </w:p>
    <w:p w:rsidR="00A24C52" w:rsidRPr="007B6B27" w:rsidRDefault="00A24C52" w:rsidP="00A24C52">
      <w:r w:rsidRPr="007B6B27">
        <w:rPr>
          <w:sz w:val="20"/>
        </w:rPr>
        <w:t>Za správnost zodpovídá:</w:t>
      </w:r>
      <w:r>
        <w:rPr>
          <w:sz w:val="20"/>
        </w:rPr>
        <w:t xml:space="preserve"> Tomanová Simona</w:t>
      </w:r>
      <w:r w:rsidRPr="007B6B27">
        <w:rPr>
          <w:sz w:val="20"/>
        </w:rPr>
        <w:t xml:space="preserve">, </w:t>
      </w:r>
      <w:r>
        <w:rPr>
          <w:sz w:val="20"/>
        </w:rPr>
        <w:t>obchodní manažerka</w:t>
      </w:r>
    </w:p>
    <w:p w:rsidR="00A24C52" w:rsidRPr="007B6B27" w:rsidRDefault="00A24C52" w:rsidP="007B6B27"/>
    <w:sectPr w:rsidR="00A24C52" w:rsidRPr="007B6B27" w:rsidSect="00E75800">
      <w:pgSz w:w="12240" w:h="15840"/>
      <w:pgMar w:top="720" w:right="720" w:bottom="56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7313"/>
    <w:multiLevelType w:val="hybridMultilevel"/>
    <w:tmpl w:val="94CE4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CD0373"/>
    <w:multiLevelType w:val="hybridMultilevel"/>
    <w:tmpl w:val="FAD8C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27"/>
    <w:rsid w:val="00010109"/>
    <w:rsid w:val="00013324"/>
    <w:rsid w:val="00016076"/>
    <w:rsid w:val="00021BBB"/>
    <w:rsid w:val="000220CE"/>
    <w:rsid w:val="0003397A"/>
    <w:rsid w:val="000354A3"/>
    <w:rsid w:val="0005101B"/>
    <w:rsid w:val="00052185"/>
    <w:rsid w:val="00055005"/>
    <w:rsid w:val="000725C4"/>
    <w:rsid w:val="00081926"/>
    <w:rsid w:val="00082D80"/>
    <w:rsid w:val="00083D5C"/>
    <w:rsid w:val="0008436E"/>
    <w:rsid w:val="00093AC1"/>
    <w:rsid w:val="000A0511"/>
    <w:rsid w:val="000A63A7"/>
    <w:rsid w:val="000B36C7"/>
    <w:rsid w:val="000B61F7"/>
    <w:rsid w:val="000C48D0"/>
    <w:rsid w:val="000D14D9"/>
    <w:rsid w:val="000D2A45"/>
    <w:rsid w:val="000D6D49"/>
    <w:rsid w:val="000E2B25"/>
    <w:rsid w:val="000E3C02"/>
    <w:rsid w:val="000F5F1E"/>
    <w:rsid w:val="000F6B5D"/>
    <w:rsid w:val="001002CC"/>
    <w:rsid w:val="0010712C"/>
    <w:rsid w:val="00115300"/>
    <w:rsid w:val="001243B1"/>
    <w:rsid w:val="00130094"/>
    <w:rsid w:val="00133D06"/>
    <w:rsid w:val="00133E3B"/>
    <w:rsid w:val="00134409"/>
    <w:rsid w:val="00137ABA"/>
    <w:rsid w:val="00140DBE"/>
    <w:rsid w:val="00145063"/>
    <w:rsid w:val="0014630F"/>
    <w:rsid w:val="0014669D"/>
    <w:rsid w:val="001612B7"/>
    <w:rsid w:val="001725ED"/>
    <w:rsid w:val="00196B2C"/>
    <w:rsid w:val="001A0C64"/>
    <w:rsid w:val="001A48CF"/>
    <w:rsid w:val="001B6BD8"/>
    <w:rsid w:val="001C33B4"/>
    <w:rsid w:val="001E0692"/>
    <w:rsid w:val="001E4F92"/>
    <w:rsid w:val="001E6AE4"/>
    <w:rsid w:val="00202E4E"/>
    <w:rsid w:val="0020384F"/>
    <w:rsid w:val="002124D0"/>
    <w:rsid w:val="0021478F"/>
    <w:rsid w:val="00216909"/>
    <w:rsid w:val="002331CF"/>
    <w:rsid w:val="00234A04"/>
    <w:rsid w:val="00236B9E"/>
    <w:rsid w:val="002370A4"/>
    <w:rsid w:val="002370FF"/>
    <w:rsid w:val="00241B97"/>
    <w:rsid w:val="00245ABC"/>
    <w:rsid w:val="00250F65"/>
    <w:rsid w:val="00261122"/>
    <w:rsid w:val="00264973"/>
    <w:rsid w:val="00275028"/>
    <w:rsid w:val="002778D8"/>
    <w:rsid w:val="00282B79"/>
    <w:rsid w:val="00284E60"/>
    <w:rsid w:val="002878B1"/>
    <w:rsid w:val="00287E97"/>
    <w:rsid w:val="00290129"/>
    <w:rsid w:val="00292C89"/>
    <w:rsid w:val="002C0E85"/>
    <w:rsid w:val="002C48A6"/>
    <w:rsid w:val="002D1490"/>
    <w:rsid w:val="002D3959"/>
    <w:rsid w:val="002D6B73"/>
    <w:rsid w:val="002E5665"/>
    <w:rsid w:val="002F649C"/>
    <w:rsid w:val="00303AF5"/>
    <w:rsid w:val="00305B48"/>
    <w:rsid w:val="00315DC5"/>
    <w:rsid w:val="003423F9"/>
    <w:rsid w:val="0034477D"/>
    <w:rsid w:val="00344CB9"/>
    <w:rsid w:val="00361F00"/>
    <w:rsid w:val="00377F07"/>
    <w:rsid w:val="00381EE9"/>
    <w:rsid w:val="003831C2"/>
    <w:rsid w:val="0038757A"/>
    <w:rsid w:val="0039392E"/>
    <w:rsid w:val="003A409F"/>
    <w:rsid w:val="003B0FA4"/>
    <w:rsid w:val="003C6287"/>
    <w:rsid w:val="003C6DCA"/>
    <w:rsid w:val="003D444A"/>
    <w:rsid w:val="003E1720"/>
    <w:rsid w:val="003E707F"/>
    <w:rsid w:val="00410212"/>
    <w:rsid w:val="00415EAC"/>
    <w:rsid w:val="00420517"/>
    <w:rsid w:val="00422BD9"/>
    <w:rsid w:val="00435C2B"/>
    <w:rsid w:val="004364D3"/>
    <w:rsid w:val="00441CB8"/>
    <w:rsid w:val="0044368F"/>
    <w:rsid w:val="00444182"/>
    <w:rsid w:val="00445CE7"/>
    <w:rsid w:val="0044773B"/>
    <w:rsid w:val="00455251"/>
    <w:rsid w:val="0045567A"/>
    <w:rsid w:val="00462D1C"/>
    <w:rsid w:val="00465F59"/>
    <w:rsid w:val="00467176"/>
    <w:rsid w:val="004769E7"/>
    <w:rsid w:val="00480CC5"/>
    <w:rsid w:val="0048161E"/>
    <w:rsid w:val="00495CA3"/>
    <w:rsid w:val="004A3962"/>
    <w:rsid w:val="004A5A5F"/>
    <w:rsid w:val="004C0945"/>
    <w:rsid w:val="004D34D6"/>
    <w:rsid w:val="004D447E"/>
    <w:rsid w:val="004D4F01"/>
    <w:rsid w:val="004D623F"/>
    <w:rsid w:val="004E08EE"/>
    <w:rsid w:val="004F6A33"/>
    <w:rsid w:val="00515B56"/>
    <w:rsid w:val="005374A6"/>
    <w:rsid w:val="00544D33"/>
    <w:rsid w:val="00550EDD"/>
    <w:rsid w:val="00553D75"/>
    <w:rsid w:val="005869F5"/>
    <w:rsid w:val="00590F11"/>
    <w:rsid w:val="00592F56"/>
    <w:rsid w:val="005945B8"/>
    <w:rsid w:val="005965FB"/>
    <w:rsid w:val="005A3916"/>
    <w:rsid w:val="005A7778"/>
    <w:rsid w:val="005B50D6"/>
    <w:rsid w:val="005B56D3"/>
    <w:rsid w:val="005B59F5"/>
    <w:rsid w:val="005B6287"/>
    <w:rsid w:val="005B7586"/>
    <w:rsid w:val="005B76D5"/>
    <w:rsid w:val="005B7D41"/>
    <w:rsid w:val="005C00F8"/>
    <w:rsid w:val="005C5B52"/>
    <w:rsid w:val="005E3263"/>
    <w:rsid w:val="005E520D"/>
    <w:rsid w:val="005F7411"/>
    <w:rsid w:val="005F78E2"/>
    <w:rsid w:val="00600EED"/>
    <w:rsid w:val="00612590"/>
    <w:rsid w:val="00620D1E"/>
    <w:rsid w:val="00632FB2"/>
    <w:rsid w:val="00634D5A"/>
    <w:rsid w:val="00643CEC"/>
    <w:rsid w:val="006504C6"/>
    <w:rsid w:val="006505BF"/>
    <w:rsid w:val="00653EA8"/>
    <w:rsid w:val="00657972"/>
    <w:rsid w:val="00665D2F"/>
    <w:rsid w:val="00666248"/>
    <w:rsid w:val="006679F0"/>
    <w:rsid w:val="006714D3"/>
    <w:rsid w:val="0068241F"/>
    <w:rsid w:val="00691357"/>
    <w:rsid w:val="006934C0"/>
    <w:rsid w:val="00695B67"/>
    <w:rsid w:val="006B362D"/>
    <w:rsid w:val="006C027F"/>
    <w:rsid w:val="006C0DAA"/>
    <w:rsid w:val="006C3D5E"/>
    <w:rsid w:val="006F4344"/>
    <w:rsid w:val="00707CA2"/>
    <w:rsid w:val="007166A8"/>
    <w:rsid w:val="00716B84"/>
    <w:rsid w:val="00723B97"/>
    <w:rsid w:val="007313A8"/>
    <w:rsid w:val="00735B64"/>
    <w:rsid w:val="007366C6"/>
    <w:rsid w:val="00740F88"/>
    <w:rsid w:val="007467CA"/>
    <w:rsid w:val="00747D57"/>
    <w:rsid w:val="00754B32"/>
    <w:rsid w:val="00780248"/>
    <w:rsid w:val="007945EB"/>
    <w:rsid w:val="00797F94"/>
    <w:rsid w:val="007A3799"/>
    <w:rsid w:val="007B4FAB"/>
    <w:rsid w:val="007B6217"/>
    <w:rsid w:val="007B6B27"/>
    <w:rsid w:val="007C0DEA"/>
    <w:rsid w:val="007D4788"/>
    <w:rsid w:val="007F7C7C"/>
    <w:rsid w:val="00800657"/>
    <w:rsid w:val="0082776C"/>
    <w:rsid w:val="00832A50"/>
    <w:rsid w:val="00840D42"/>
    <w:rsid w:val="00855B34"/>
    <w:rsid w:val="00862C46"/>
    <w:rsid w:val="008849F0"/>
    <w:rsid w:val="008874F1"/>
    <w:rsid w:val="00892513"/>
    <w:rsid w:val="00892DAF"/>
    <w:rsid w:val="008A179A"/>
    <w:rsid w:val="008A41B0"/>
    <w:rsid w:val="008A483F"/>
    <w:rsid w:val="008A650E"/>
    <w:rsid w:val="008A6766"/>
    <w:rsid w:val="008B2962"/>
    <w:rsid w:val="008B30FC"/>
    <w:rsid w:val="008B5C0A"/>
    <w:rsid w:val="008C6F99"/>
    <w:rsid w:val="008D108F"/>
    <w:rsid w:val="008D158D"/>
    <w:rsid w:val="008D1C9F"/>
    <w:rsid w:val="008D2399"/>
    <w:rsid w:val="008E0518"/>
    <w:rsid w:val="008E15F3"/>
    <w:rsid w:val="008F1FB8"/>
    <w:rsid w:val="008F2692"/>
    <w:rsid w:val="008F6C5C"/>
    <w:rsid w:val="009024D3"/>
    <w:rsid w:val="00921B98"/>
    <w:rsid w:val="00922D7D"/>
    <w:rsid w:val="00931348"/>
    <w:rsid w:val="0093226C"/>
    <w:rsid w:val="00942000"/>
    <w:rsid w:val="00964EB2"/>
    <w:rsid w:val="00966D6B"/>
    <w:rsid w:val="009674A4"/>
    <w:rsid w:val="00967E87"/>
    <w:rsid w:val="00971164"/>
    <w:rsid w:val="00976579"/>
    <w:rsid w:val="0099316B"/>
    <w:rsid w:val="0099687C"/>
    <w:rsid w:val="009A6658"/>
    <w:rsid w:val="009B2096"/>
    <w:rsid w:val="009B285D"/>
    <w:rsid w:val="009B36F7"/>
    <w:rsid w:val="009B6ECB"/>
    <w:rsid w:val="009D20BE"/>
    <w:rsid w:val="009F0F16"/>
    <w:rsid w:val="009F597B"/>
    <w:rsid w:val="009F7774"/>
    <w:rsid w:val="00A064D9"/>
    <w:rsid w:val="00A173B0"/>
    <w:rsid w:val="00A2199B"/>
    <w:rsid w:val="00A24C52"/>
    <w:rsid w:val="00A25D99"/>
    <w:rsid w:val="00A27ED8"/>
    <w:rsid w:val="00A34E5C"/>
    <w:rsid w:val="00A44CC9"/>
    <w:rsid w:val="00A52741"/>
    <w:rsid w:val="00A63755"/>
    <w:rsid w:val="00A64049"/>
    <w:rsid w:val="00A76C6C"/>
    <w:rsid w:val="00A81CB8"/>
    <w:rsid w:val="00A86119"/>
    <w:rsid w:val="00A9521C"/>
    <w:rsid w:val="00A96C43"/>
    <w:rsid w:val="00A96DB0"/>
    <w:rsid w:val="00AA553E"/>
    <w:rsid w:val="00AB21F6"/>
    <w:rsid w:val="00AC55AD"/>
    <w:rsid w:val="00AD1789"/>
    <w:rsid w:val="00AF05F2"/>
    <w:rsid w:val="00AF11D8"/>
    <w:rsid w:val="00AF347B"/>
    <w:rsid w:val="00AF5674"/>
    <w:rsid w:val="00B00C52"/>
    <w:rsid w:val="00B00D49"/>
    <w:rsid w:val="00B116CB"/>
    <w:rsid w:val="00B23FD2"/>
    <w:rsid w:val="00B3630A"/>
    <w:rsid w:val="00B37849"/>
    <w:rsid w:val="00B40712"/>
    <w:rsid w:val="00B41877"/>
    <w:rsid w:val="00B851DD"/>
    <w:rsid w:val="00B904B4"/>
    <w:rsid w:val="00B93143"/>
    <w:rsid w:val="00B94A89"/>
    <w:rsid w:val="00BA0A9D"/>
    <w:rsid w:val="00BB6416"/>
    <w:rsid w:val="00BC0A08"/>
    <w:rsid w:val="00BC4504"/>
    <w:rsid w:val="00BD1EA8"/>
    <w:rsid w:val="00C07200"/>
    <w:rsid w:val="00C13BA8"/>
    <w:rsid w:val="00C23700"/>
    <w:rsid w:val="00C25D27"/>
    <w:rsid w:val="00C37A45"/>
    <w:rsid w:val="00C404A4"/>
    <w:rsid w:val="00C56868"/>
    <w:rsid w:val="00C5702E"/>
    <w:rsid w:val="00C742E7"/>
    <w:rsid w:val="00C80971"/>
    <w:rsid w:val="00C842B9"/>
    <w:rsid w:val="00C8692D"/>
    <w:rsid w:val="00C96A06"/>
    <w:rsid w:val="00CB6A43"/>
    <w:rsid w:val="00CB6D05"/>
    <w:rsid w:val="00CC0E9B"/>
    <w:rsid w:val="00CD41D3"/>
    <w:rsid w:val="00CE0AF0"/>
    <w:rsid w:val="00CE3243"/>
    <w:rsid w:val="00CE71B0"/>
    <w:rsid w:val="00CE78B3"/>
    <w:rsid w:val="00CF35E0"/>
    <w:rsid w:val="00CF4C97"/>
    <w:rsid w:val="00CF4F8E"/>
    <w:rsid w:val="00D2119B"/>
    <w:rsid w:val="00D227B5"/>
    <w:rsid w:val="00D25447"/>
    <w:rsid w:val="00D31E3A"/>
    <w:rsid w:val="00D353EC"/>
    <w:rsid w:val="00D36FA3"/>
    <w:rsid w:val="00D56E8D"/>
    <w:rsid w:val="00D74625"/>
    <w:rsid w:val="00D76F51"/>
    <w:rsid w:val="00D77CDD"/>
    <w:rsid w:val="00D81677"/>
    <w:rsid w:val="00D84DC1"/>
    <w:rsid w:val="00D90F37"/>
    <w:rsid w:val="00DA2A87"/>
    <w:rsid w:val="00DA4A6C"/>
    <w:rsid w:val="00DB595F"/>
    <w:rsid w:val="00DC3BC6"/>
    <w:rsid w:val="00DC5F9C"/>
    <w:rsid w:val="00DC779D"/>
    <w:rsid w:val="00DE3B53"/>
    <w:rsid w:val="00DF61FF"/>
    <w:rsid w:val="00DF7B65"/>
    <w:rsid w:val="00E000AD"/>
    <w:rsid w:val="00E0249C"/>
    <w:rsid w:val="00E23565"/>
    <w:rsid w:val="00E247FC"/>
    <w:rsid w:val="00E25255"/>
    <w:rsid w:val="00E259D0"/>
    <w:rsid w:val="00E315AD"/>
    <w:rsid w:val="00E3573B"/>
    <w:rsid w:val="00E42DA2"/>
    <w:rsid w:val="00E47983"/>
    <w:rsid w:val="00E5424A"/>
    <w:rsid w:val="00E75800"/>
    <w:rsid w:val="00E75ACC"/>
    <w:rsid w:val="00E8062F"/>
    <w:rsid w:val="00E84353"/>
    <w:rsid w:val="00E96DA5"/>
    <w:rsid w:val="00E97C13"/>
    <w:rsid w:val="00E97D8E"/>
    <w:rsid w:val="00EA234B"/>
    <w:rsid w:val="00EA50A4"/>
    <w:rsid w:val="00EA6FBA"/>
    <w:rsid w:val="00EA747D"/>
    <w:rsid w:val="00EB4080"/>
    <w:rsid w:val="00EB4FEB"/>
    <w:rsid w:val="00EC1CE8"/>
    <w:rsid w:val="00EE3CBC"/>
    <w:rsid w:val="00EE407E"/>
    <w:rsid w:val="00EE6034"/>
    <w:rsid w:val="00EE787C"/>
    <w:rsid w:val="00EF1581"/>
    <w:rsid w:val="00F01860"/>
    <w:rsid w:val="00F0290A"/>
    <w:rsid w:val="00F02CBB"/>
    <w:rsid w:val="00F13AE2"/>
    <w:rsid w:val="00F17E87"/>
    <w:rsid w:val="00F23B98"/>
    <w:rsid w:val="00F37BC5"/>
    <w:rsid w:val="00F42B06"/>
    <w:rsid w:val="00F45D85"/>
    <w:rsid w:val="00F555BC"/>
    <w:rsid w:val="00F56A75"/>
    <w:rsid w:val="00F62126"/>
    <w:rsid w:val="00F62E97"/>
    <w:rsid w:val="00F64765"/>
    <w:rsid w:val="00F813F6"/>
    <w:rsid w:val="00F83695"/>
    <w:rsid w:val="00F9039E"/>
    <w:rsid w:val="00F924B9"/>
    <w:rsid w:val="00F96506"/>
    <w:rsid w:val="00FA1587"/>
    <w:rsid w:val="00FB23B0"/>
    <w:rsid w:val="00FB514A"/>
    <w:rsid w:val="00FC073C"/>
    <w:rsid w:val="00FD7F4C"/>
    <w:rsid w:val="00FE52A2"/>
    <w:rsid w:val="00FE7358"/>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34008-E5A9-41DA-A2D8-947750EF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B27"/>
    <w:rPr>
      <w:rFonts w:ascii="Arial" w:hAnsi="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6B27"/>
    <w:pPr>
      <w:ind w:left="720"/>
      <w:contextualSpacing/>
    </w:pPr>
  </w:style>
  <w:style w:type="table" w:styleId="Mkatabulky">
    <w:name w:val="Table Grid"/>
    <w:basedOn w:val="Normlntabulka"/>
    <w:uiPriority w:val="59"/>
    <w:rsid w:val="0096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7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7555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Bělohradský Jiří</dc:creator>
  <cp:keywords/>
  <dc:description/>
  <cp:lastModifiedBy>Tomanová Simona</cp:lastModifiedBy>
  <cp:revision>2</cp:revision>
  <dcterms:created xsi:type="dcterms:W3CDTF">2021-06-08T10:55:00Z</dcterms:created>
  <dcterms:modified xsi:type="dcterms:W3CDTF">2021-06-08T10:55:00Z</dcterms:modified>
</cp:coreProperties>
</file>