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5425B" w14:textId="1EDC149D" w:rsidR="00961E06" w:rsidRPr="00BE1A5F" w:rsidRDefault="00C50A70" w:rsidP="00961E06">
      <w:pPr>
        <w:pStyle w:val="Bezmezer"/>
        <w:jc w:val="center"/>
        <w:rPr>
          <w:b/>
          <w:szCs w:val="24"/>
          <w:lang w:val="cs-CZ"/>
        </w:rPr>
      </w:pPr>
      <w:r>
        <w:rPr>
          <w:b/>
          <w:szCs w:val="24"/>
          <w:lang w:val="cs-CZ"/>
        </w:rPr>
        <w:t xml:space="preserve"> </w:t>
      </w:r>
    </w:p>
    <w:p w14:paraId="135F87D6" w14:textId="77777777" w:rsidR="00961E06" w:rsidRPr="00BE1A5F" w:rsidRDefault="00961E06" w:rsidP="00961E06">
      <w:pPr>
        <w:pStyle w:val="Bezmezer"/>
        <w:jc w:val="center"/>
        <w:rPr>
          <w:b/>
          <w:szCs w:val="24"/>
          <w:lang w:val="cs-CZ"/>
        </w:rPr>
      </w:pPr>
    </w:p>
    <w:p w14:paraId="52EAE100" w14:textId="77777777" w:rsidR="00961E06" w:rsidRPr="00BE1A5F" w:rsidRDefault="00961E06" w:rsidP="00961E06">
      <w:pPr>
        <w:pStyle w:val="Bezmezer"/>
        <w:jc w:val="center"/>
        <w:rPr>
          <w:b/>
          <w:szCs w:val="24"/>
          <w:lang w:val="cs-CZ"/>
        </w:rPr>
      </w:pPr>
    </w:p>
    <w:p w14:paraId="26E7F9AC" w14:textId="0D81C395" w:rsidR="009407D3" w:rsidRPr="00F95A1C" w:rsidRDefault="009407D3" w:rsidP="009407D3">
      <w:pPr>
        <w:pStyle w:val="Bezmezer"/>
        <w:jc w:val="center"/>
        <w:rPr>
          <w:b/>
          <w:sz w:val="36"/>
          <w:szCs w:val="36"/>
          <w:lang w:val="cs-CZ"/>
        </w:rPr>
      </w:pPr>
      <w:r w:rsidRPr="00F95A1C">
        <w:rPr>
          <w:b/>
          <w:sz w:val="36"/>
          <w:szCs w:val="36"/>
          <w:lang w:val="cs-CZ"/>
        </w:rPr>
        <w:t xml:space="preserve">Smlouva na </w:t>
      </w:r>
      <w:r>
        <w:rPr>
          <w:b/>
          <w:sz w:val="36"/>
          <w:szCs w:val="36"/>
          <w:lang w:val="cs-CZ"/>
        </w:rPr>
        <w:t xml:space="preserve">modernizaci </w:t>
      </w:r>
      <w:r w:rsidR="00D938D6">
        <w:rPr>
          <w:b/>
          <w:sz w:val="36"/>
          <w:szCs w:val="36"/>
          <w:lang w:val="cs-CZ"/>
        </w:rPr>
        <w:t>HW infrastruktury</w:t>
      </w:r>
    </w:p>
    <w:p w14:paraId="3B50085A" w14:textId="77777777" w:rsidR="00961E06" w:rsidRPr="00BE1A5F" w:rsidRDefault="00961E06" w:rsidP="00961E06">
      <w:pPr>
        <w:pStyle w:val="NoSpacing1"/>
        <w:jc w:val="center"/>
        <w:rPr>
          <w:szCs w:val="24"/>
          <w:lang w:val="cs-CZ"/>
        </w:rPr>
      </w:pPr>
    </w:p>
    <w:p w14:paraId="085D3A1E" w14:textId="77777777" w:rsidR="00961E06" w:rsidRPr="00BE1A5F" w:rsidRDefault="00961E06" w:rsidP="00961E06">
      <w:pPr>
        <w:pStyle w:val="NoSpacing1"/>
        <w:rPr>
          <w:szCs w:val="24"/>
          <w:lang w:val="cs-CZ"/>
        </w:rPr>
      </w:pPr>
    </w:p>
    <w:p w14:paraId="7B8B4711" w14:textId="77777777" w:rsidR="00961E06" w:rsidRPr="00BE1A5F" w:rsidRDefault="00961E06" w:rsidP="00961E06">
      <w:pPr>
        <w:pStyle w:val="NoSpacing1"/>
        <w:rPr>
          <w:szCs w:val="24"/>
          <w:lang w:val="cs-CZ"/>
        </w:rPr>
      </w:pPr>
    </w:p>
    <w:p w14:paraId="293263E5" w14:textId="77777777" w:rsidR="00961E06" w:rsidRPr="00BE1A5F" w:rsidRDefault="00961E06" w:rsidP="00961E06">
      <w:pPr>
        <w:pStyle w:val="NoSpacing1"/>
        <w:rPr>
          <w:szCs w:val="24"/>
          <w:lang w:val="cs-CZ"/>
        </w:rPr>
      </w:pPr>
    </w:p>
    <w:p w14:paraId="0D2F0077" w14:textId="77777777" w:rsidR="00961E06" w:rsidRPr="00BE1A5F" w:rsidRDefault="00961E06" w:rsidP="00961E06">
      <w:pPr>
        <w:pStyle w:val="NoSpacing1"/>
        <w:ind w:left="142"/>
        <w:jc w:val="center"/>
        <w:rPr>
          <w:szCs w:val="24"/>
          <w:lang w:val="cs-CZ"/>
        </w:rPr>
      </w:pPr>
      <w:r w:rsidRPr="00BE1A5F">
        <w:rPr>
          <w:b/>
          <w:szCs w:val="24"/>
          <w:lang w:val="cs-CZ"/>
        </w:rPr>
        <w:t>NÁRODNÍ ÚSTAV DUŠEVNÍHO ZDRAVÍ</w:t>
      </w:r>
      <w:r w:rsidRPr="00BE1A5F">
        <w:rPr>
          <w:szCs w:val="24"/>
          <w:lang w:val="cs-CZ"/>
        </w:rPr>
        <w:t>, příspěvková organizace</w:t>
      </w:r>
    </w:p>
    <w:p w14:paraId="5F319884" w14:textId="77777777" w:rsidR="00961E06" w:rsidRPr="00BE1A5F" w:rsidRDefault="00961E06" w:rsidP="00961E06">
      <w:pPr>
        <w:pStyle w:val="NoSpacing1"/>
        <w:ind w:left="142"/>
        <w:jc w:val="center"/>
        <w:rPr>
          <w:szCs w:val="24"/>
          <w:lang w:val="cs-CZ"/>
        </w:rPr>
      </w:pPr>
      <w:r w:rsidRPr="00BE1A5F">
        <w:rPr>
          <w:szCs w:val="24"/>
          <w:lang w:val="cs-CZ"/>
        </w:rPr>
        <w:t>IČO: 00023752</w:t>
      </w:r>
    </w:p>
    <w:p w14:paraId="0CB4DE24" w14:textId="77777777" w:rsidR="00961E06" w:rsidRPr="00BE1A5F" w:rsidRDefault="00961E06" w:rsidP="00961E06">
      <w:pPr>
        <w:pStyle w:val="NoSpacing1"/>
        <w:ind w:left="142"/>
        <w:jc w:val="center"/>
        <w:rPr>
          <w:szCs w:val="24"/>
          <w:lang w:val="cs-CZ"/>
        </w:rPr>
      </w:pPr>
      <w:r w:rsidRPr="00BE1A5F">
        <w:rPr>
          <w:szCs w:val="24"/>
          <w:lang w:val="cs-CZ"/>
        </w:rPr>
        <w:t xml:space="preserve">se sídlem </w:t>
      </w:r>
      <w:proofErr w:type="spellStart"/>
      <w:r w:rsidRPr="00BE1A5F">
        <w:rPr>
          <w:szCs w:val="24"/>
        </w:rPr>
        <w:t>Topolová</w:t>
      </w:r>
      <w:proofErr w:type="spellEnd"/>
      <w:r w:rsidRPr="00BE1A5F">
        <w:rPr>
          <w:szCs w:val="24"/>
        </w:rPr>
        <w:t xml:space="preserve"> 748</w:t>
      </w:r>
      <w:r w:rsidRPr="00BE1A5F">
        <w:rPr>
          <w:szCs w:val="24"/>
          <w:lang w:val="cs-CZ"/>
        </w:rPr>
        <w:t>, 250 67 Klecany</w:t>
      </w:r>
    </w:p>
    <w:p w14:paraId="11BACAEC" w14:textId="77777777" w:rsidR="00961E06" w:rsidRPr="00BE1A5F" w:rsidRDefault="00961E06" w:rsidP="00961E06">
      <w:pPr>
        <w:pStyle w:val="NoSpacing1"/>
        <w:ind w:left="142"/>
        <w:jc w:val="center"/>
        <w:rPr>
          <w:szCs w:val="24"/>
          <w:lang w:val="cs-CZ"/>
        </w:rPr>
      </w:pPr>
      <w:r w:rsidRPr="00BE1A5F">
        <w:rPr>
          <w:szCs w:val="24"/>
          <w:lang w:val="cs-CZ"/>
        </w:rPr>
        <w:t xml:space="preserve">zastoupena prof. MUDr. Cyrilem </w:t>
      </w:r>
      <w:proofErr w:type="spellStart"/>
      <w:r w:rsidRPr="00BE1A5F">
        <w:rPr>
          <w:szCs w:val="24"/>
          <w:lang w:val="cs-CZ"/>
        </w:rPr>
        <w:t>Höschlem</w:t>
      </w:r>
      <w:proofErr w:type="spellEnd"/>
      <w:r w:rsidRPr="00BE1A5F">
        <w:rPr>
          <w:szCs w:val="24"/>
          <w:lang w:val="cs-CZ"/>
        </w:rPr>
        <w:t xml:space="preserve">, DrSc. </w:t>
      </w:r>
      <w:proofErr w:type="spellStart"/>
      <w:r w:rsidRPr="00BE1A5F">
        <w:rPr>
          <w:szCs w:val="24"/>
          <w:lang w:val="cs-CZ"/>
        </w:rPr>
        <w:t>FRCPsych</w:t>
      </w:r>
      <w:proofErr w:type="spellEnd"/>
      <w:r w:rsidRPr="00BE1A5F">
        <w:rPr>
          <w:szCs w:val="24"/>
          <w:lang w:val="cs-CZ"/>
        </w:rPr>
        <w:t>, ředitelem</w:t>
      </w:r>
    </w:p>
    <w:p w14:paraId="460769EB" w14:textId="77777777" w:rsidR="00961E06" w:rsidRPr="00BE1A5F" w:rsidRDefault="00961E06" w:rsidP="00961E06">
      <w:pPr>
        <w:pStyle w:val="NoSpacing1"/>
        <w:ind w:left="142"/>
        <w:jc w:val="center"/>
        <w:rPr>
          <w:bCs/>
          <w:iCs/>
          <w:szCs w:val="24"/>
          <w:lang w:val="cs-CZ"/>
        </w:rPr>
      </w:pPr>
    </w:p>
    <w:p w14:paraId="25774054" w14:textId="77777777" w:rsidR="00961E06" w:rsidRPr="00BE1A5F" w:rsidRDefault="00961E06" w:rsidP="00961E06">
      <w:pPr>
        <w:pStyle w:val="NoSpacing1"/>
        <w:ind w:left="142"/>
        <w:jc w:val="center"/>
        <w:rPr>
          <w:bCs/>
          <w:iCs/>
          <w:szCs w:val="24"/>
          <w:lang w:val="cs-CZ"/>
        </w:rPr>
      </w:pPr>
      <w:r w:rsidRPr="00BE1A5F">
        <w:rPr>
          <w:bCs/>
          <w:iCs/>
          <w:szCs w:val="24"/>
          <w:lang w:val="cs-CZ"/>
        </w:rPr>
        <w:t xml:space="preserve">dále jen </w:t>
      </w:r>
      <w:r w:rsidRPr="00BE1A5F">
        <w:rPr>
          <w:b/>
          <w:bCs/>
          <w:iCs/>
          <w:szCs w:val="24"/>
          <w:lang w:val="cs-CZ"/>
        </w:rPr>
        <w:t xml:space="preserve">„Objednatel“ </w:t>
      </w:r>
      <w:r w:rsidRPr="00BE1A5F">
        <w:rPr>
          <w:bCs/>
          <w:iCs/>
          <w:szCs w:val="24"/>
          <w:lang w:val="cs-CZ"/>
        </w:rPr>
        <w:t>na straně jedné</w:t>
      </w:r>
    </w:p>
    <w:p w14:paraId="6AEB95D4" w14:textId="77777777" w:rsidR="00961E06" w:rsidRPr="00BE1A5F" w:rsidRDefault="00961E06" w:rsidP="00961E06">
      <w:pPr>
        <w:pStyle w:val="NoSpacing1"/>
        <w:jc w:val="center"/>
        <w:rPr>
          <w:bCs/>
          <w:iCs/>
          <w:szCs w:val="24"/>
          <w:lang w:val="cs-CZ"/>
        </w:rPr>
      </w:pPr>
    </w:p>
    <w:p w14:paraId="6ADFD282" w14:textId="77777777" w:rsidR="00961E06" w:rsidRPr="00BE1A5F" w:rsidRDefault="00961E06" w:rsidP="00961E06">
      <w:pPr>
        <w:pStyle w:val="NoSpacing1"/>
        <w:jc w:val="center"/>
        <w:rPr>
          <w:bCs/>
          <w:iCs/>
          <w:szCs w:val="24"/>
          <w:lang w:val="cs-CZ"/>
        </w:rPr>
      </w:pPr>
    </w:p>
    <w:p w14:paraId="279BC608" w14:textId="77777777" w:rsidR="00961E06" w:rsidRPr="00BE1A5F" w:rsidRDefault="00961E06" w:rsidP="00961E06">
      <w:pPr>
        <w:pStyle w:val="NoSpacing1"/>
        <w:jc w:val="center"/>
        <w:rPr>
          <w:bCs/>
          <w:iCs/>
          <w:szCs w:val="24"/>
          <w:lang w:val="cs-CZ"/>
        </w:rPr>
      </w:pPr>
    </w:p>
    <w:p w14:paraId="1E08DDAD" w14:textId="77777777" w:rsidR="00961E06" w:rsidRPr="00BE1A5F" w:rsidRDefault="00961E06" w:rsidP="00961E06">
      <w:pPr>
        <w:pStyle w:val="NoSpacing1"/>
        <w:ind w:left="142"/>
        <w:jc w:val="center"/>
        <w:rPr>
          <w:b/>
          <w:bCs/>
          <w:iCs/>
          <w:szCs w:val="24"/>
          <w:lang w:val="cs-CZ"/>
        </w:rPr>
      </w:pPr>
      <w:r w:rsidRPr="00BE1A5F">
        <w:rPr>
          <w:bCs/>
          <w:iCs/>
          <w:szCs w:val="24"/>
          <w:lang w:val="cs-CZ"/>
        </w:rPr>
        <w:t>a</w:t>
      </w:r>
    </w:p>
    <w:p w14:paraId="552CF53C" w14:textId="77777777" w:rsidR="00961E06" w:rsidRPr="00BE1A5F" w:rsidRDefault="00961E06" w:rsidP="00961E06">
      <w:pPr>
        <w:pStyle w:val="NoSpacing1"/>
        <w:ind w:left="142"/>
        <w:jc w:val="center"/>
        <w:rPr>
          <w:b/>
          <w:bCs/>
          <w:iCs/>
          <w:szCs w:val="24"/>
          <w:lang w:val="cs-CZ"/>
        </w:rPr>
      </w:pPr>
    </w:p>
    <w:p w14:paraId="38C8F243" w14:textId="77777777" w:rsidR="00961E06" w:rsidRPr="00BE1A5F" w:rsidRDefault="00961E06" w:rsidP="00961E06">
      <w:pPr>
        <w:pStyle w:val="NoSpacing1"/>
        <w:ind w:left="142"/>
        <w:jc w:val="center"/>
        <w:rPr>
          <w:b/>
          <w:bCs/>
          <w:iCs/>
          <w:szCs w:val="24"/>
          <w:lang w:val="cs-CZ"/>
        </w:rPr>
      </w:pPr>
    </w:p>
    <w:p w14:paraId="1002CAA9" w14:textId="77777777" w:rsidR="00961E06" w:rsidRPr="00BE1A5F" w:rsidRDefault="00961E06" w:rsidP="00961E06">
      <w:pPr>
        <w:pStyle w:val="NoSpacing1"/>
        <w:ind w:left="142"/>
        <w:jc w:val="center"/>
        <w:rPr>
          <w:b/>
          <w:bCs/>
          <w:iCs/>
          <w:szCs w:val="24"/>
          <w:lang w:val="cs-CZ"/>
        </w:rPr>
      </w:pPr>
    </w:p>
    <w:p w14:paraId="5930F7CD" w14:textId="77777777" w:rsidR="00A56AB8" w:rsidRPr="00A56AB8" w:rsidRDefault="00A56AB8" w:rsidP="00961E06">
      <w:pPr>
        <w:pStyle w:val="NoSpacing1"/>
        <w:ind w:left="142"/>
        <w:jc w:val="center"/>
        <w:rPr>
          <w:b/>
          <w:bCs/>
          <w:iCs/>
          <w:szCs w:val="24"/>
          <w:lang w:val="cs-CZ"/>
        </w:rPr>
      </w:pPr>
      <w:proofErr w:type="spellStart"/>
      <w:r w:rsidRPr="00A56AB8">
        <w:rPr>
          <w:b/>
          <w:bCs/>
          <w:iCs/>
          <w:szCs w:val="24"/>
          <w:lang w:val="cs-CZ"/>
        </w:rPr>
        <w:t>Networksys</w:t>
      </w:r>
      <w:proofErr w:type="spellEnd"/>
      <w:r w:rsidRPr="00A56AB8">
        <w:rPr>
          <w:b/>
          <w:bCs/>
          <w:iCs/>
          <w:szCs w:val="24"/>
          <w:lang w:val="cs-CZ"/>
        </w:rPr>
        <w:t xml:space="preserve"> a.s. </w:t>
      </w:r>
    </w:p>
    <w:p w14:paraId="75A4F420" w14:textId="59015557" w:rsidR="00961E06" w:rsidRPr="00BE1A5F" w:rsidRDefault="00A56AB8" w:rsidP="00961E06">
      <w:pPr>
        <w:pStyle w:val="NoSpacing1"/>
        <w:ind w:left="142"/>
        <w:jc w:val="center"/>
        <w:rPr>
          <w:bCs/>
          <w:iCs/>
          <w:szCs w:val="24"/>
          <w:lang w:val="cs-CZ"/>
        </w:rPr>
      </w:pPr>
      <w:r>
        <w:rPr>
          <w:bCs/>
          <w:iCs/>
          <w:szCs w:val="24"/>
          <w:lang w:val="cs-CZ"/>
        </w:rPr>
        <w:t xml:space="preserve">IČO: </w:t>
      </w:r>
      <w:r w:rsidRPr="00A56AB8">
        <w:rPr>
          <w:bCs/>
          <w:iCs/>
          <w:szCs w:val="24"/>
          <w:lang w:val="cs-CZ"/>
        </w:rPr>
        <w:t>26178109</w:t>
      </w:r>
    </w:p>
    <w:p w14:paraId="45DF34DC" w14:textId="3FA2E10E" w:rsidR="00961E06" w:rsidRPr="00BE1A5F" w:rsidRDefault="00A56AB8" w:rsidP="00961E06">
      <w:pPr>
        <w:pStyle w:val="NoSpacing1"/>
        <w:ind w:left="142"/>
        <w:jc w:val="center"/>
        <w:rPr>
          <w:szCs w:val="24"/>
          <w:highlight w:val="green"/>
          <w:lang w:val="cs-CZ"/>
        </w:rPr>
      </w:pPr>
      <w:r w:rsidRPr="00A56AB8">
        <w:rPr>
          <w:szCs w:val="24"/>
          <w:lang w:val="cs-CZ"/>
        </w:rPr>
        <w:t>se sídlem Plzeňská 1567/182, 150 00 Praha 5</w:t>
      </w:r>
    </w:p>
    <w:p w14:paraId="1EFBAD5F" w14:textId="3DB561E1" w:rsidR="00961E06" w:rsidRPr="00A56AB8" w:rsidRDefault="00A56AB8" w:rsidP="00961E06">
      <w:pPr>
        <w:pStyle w:val="NoSpacing1"/>
        <w:ind w:left="142"/>
        <w:jc w:val="center"/>
        <w:rPr>
          <w:bCs/>
          <w:iCs/>
          <w:szCs w:val="24"/>
          <w:lang w:val="cs-CZ"/>
        </w:rPr>
      </w:pPr>
      <w:r w:rsidRPr="00A56AB8">
        <w:rPr>
          <w:bCs/>
          <w:iCs/>
          <w:szCs w:val="24"/>
          <w:lang w:val="cs-CZ"/>
        </w:rPr>
        <w:t xml:space="preserve">zastoupena Ing. Janem Šípem, </w:t>
      </w:r>
      <w:r w:rsidR="00C64286">
        <w:rPr>
          <w:bCs/>
          <w:iCs/>
          <w:szCs w:val="24"/>
          <w:lang w:val="cs-CZ"/>
        </w:rPr>
        <w:t>prokuristou</w:t>
      </w:r>
    </w:p>
    <w:p w14:paraId="196E09B4" w14:textId="77777777" w:rsidR="00961E06" w:rsidRPr="00BE1A5F" w:rsidRDefault="00961E06" w:rsidP="00961E06">
      <w:pPr>
        <w:pStyle w:val="NoSpacing1"/>
        <w:ind w:left="142"/>
        <w:jc w:val="center"/>
        <w:rPr>
          <w:szCs w:val="24"/>
          <w:lang w:val="cs-CZ"/>
        </w:rPr>
      </w:pPr>
    </w:p>
    <w:p w14:paraId="2D76EE92" w14:textId="77777777" w:rsidR="00961E06" w:rsidRPr="00BE1A5F" w:rsidRDefault="00961E06" w:rsidP="00961E06">
      <w:pPr>
        <w:pStyle w:val="NoSpacing1"/>
        <w:ind w:left="142"/>
        <w:jc w:val="center"/>
        <w:rPr>
          <w:szCs w:val="24"/>
          <w:lang w:val="cs-CZ"/>
        </w:rPr>
      </w:pPr>
    </w:p>
    <w:p w14:paraId="46AB2903" w14:textId="77777777" w:rsidR="00961E06" w:rsidRPr="00BE1A5F" w:rsidRDefault="00961E06" w:rsidP="00961E06">
      <w:pPr>
        <w:pStyle w:val="NoSpacing1"/>
        <w:ind w:left="142"/>
        <w:jc w:val="center"/>
        <w:rPr>
          <w:bCs/>
          <w:iCs/>
          <w:szCs w:val="24"/>
          <w:lang w:val="cs-CZ"/>
        </w:rPr>
      </w:pPr>
      <w:r w:rsidRPr="00BE1A5F">
        <w:rPr>
          <w:bCs/>
          <w:iCs/>
          <w:szCs w:val="24"/>
          <w:lang w:val="cs-CZ"/>
        </w:rPr>
        <w:t xml:space="preserve">dále jen </w:t>
      </w:r>
      <w:r w:rsidRPr="00BE1A5F">
        <w:rPr>
          <w:b/>
          <w:bCs/>
          <w:iCs/>
          <w:szCs w:val="24"/>
          <w:lang w:val="cs-CZ"/>
        </w:rPr>
        <w:t xml:space="preserve">„Poskytovatel“ </w:t>
      </w:r>
      <w:r w:rsidRPr="00BE1A5F">
        <w:rPr>
          <w:bCs/>
          <w:iCs/>
          <w:szCs w:val="24"/>
          <w:lang w:val="cs-CZ"/>
        </w:rPr>
        <w:t>na straně druhé</w:t>
      </w:r>
    </w:p>
    <w:p w14:paraId="2F5126FE" w14:textId="77777777" w:rsidR="00961E06" w:rsidRPr="00BE1A5F" w:rsidRDefault="00961E06" w:rsidP="00961E06">
      <w:pPr>
        <w:pStyle w:val="NoSpacing1"/>
        <w:ind w:left="708"/>
        <w:jc w:val="center"/>
        <w:rPr>
          <w:szCs w:val="24"/>
          <w:lang w:val="cs-CZ"/>
        </w:rPr>
      </w:pPr>
    </w:p>
    <w:p w14:paraId="57519C03" w14:textId="77777777" w:rsidR="00961E06" w:rsidRPr="00BE1A5F" w:rsidRDefault="00961E06" w:rsidP="00961E06">
      <w:pPr>
        <w:pStyle w:val="Bezmezer"/>
        <w:jc w:val="both"/>
        <w:rPr>
          <w:szCs w:val="24"/>
          <w:lang w:val="cs-CZ"/>
        </w:rPr>
      </w:pPr>
    </w:p>
    <w:p w14:paraId="70DB12B4" w14:textId="77777777" w:rsidR="00961E06" w:rsidRPr="00BE1A5F" w:rsidRDefault="00961E06" w:rsidP="00961E06">
      <w:pPr>
        <w:pStyle w:val="Bezmezer"/>
        <w:jc w:val="both"/>
        <w:rPr>
          <w:szCs w:val="24"/>
          <w:lang w:val="cs-CZ"/>
        </w:rPr>
      </w:pPr>
    </w:p>
    <w:p w14:paraId="1F6967A6" w14:textId="77777777" w:rsidR="00961E06" w:rsidRPr="00BE1A5F" w:rsidRDefault="00961E06" w:rsidP="00961E06">
      <w:pPr>
        <w:pStyle w:val="Bezmezer"/>
        <w:jc w:val="both"/>
        <w:rPr>
          <w:szCs w:val="24"/>
          <w:lang w:val="cs-CZ"/>
        </w:rPr>
      </w:pPr>
    </w:p>
    <w:p w14:paraId="29BA0048" w14:textId="77777777" w:rsidR="00961E06" w:rsidRPr="00BE1A5F" w:rsidRDefault="00961E06" w:rsidP="00961E06">
      <w:pPr>
        <w:pStyle w:val="Bezmezer"/>
        <w:jc w:val="both"/>
        <w:rPr>
          <w:szCs w:val="24"/>
          <w:lang w:val="cs-CZ"/>
        </w:rPr>
      </w:pPr>
    </w:p>
    <w:p w14:paraId="5FA98DBD" w14:textId="77777777" w:rsidR="00961E06" w:rsidRDefault="00961E06" w:rsidP="00961E06">
      <w:pPr>
        <w:pStyle w:val="Bezmezer"/>
        <w:jc w:val="both"/>
        <w:rPr>
          <w:szCs w:val="24"/>
          <w:lang w:val="cs-CZ"/>
        </w:rPr>
      </w:pPr>
      <w:r w:rsidRPr="00BE1A5F">
        <w:rPr>
          <w:szCs w:val="24"/>
          <w:lang w:val="cs-CZ"/>
        </w:rPr>
        <w:t>uzavřeli dnešního tuto smlouvu jako smíšenou smlouvu kupní v souladu s ustanovením §2079 a následujícími</w:t>
      </w:r>
      <w:r>
        <w:rPr>
          <w:szCs w:val="24"/>
          <w:lang w:val="cs-CZ"/>
        </w:rPr>
        <w:t>, nepojmenovanou v souladu s ustanovením §1746 odst. 2</w:t>
      </w:r>
      <w:r w:rsidRPr="00BE1A5F">
        <w:rPr>
          <w:szCs w:val="24"/>
          <w:lang w:val="cs-CZ"/>
        </w:rPr>
        <w:t xml:space="preserve"> a smlouvu licenční v souladu s ustanovením §2358 a následujícími zákona č. 89/2012 Sb., občanského zákoníku.</w:t>
      </w:r>
    </w:p>
    <w:p w14:paraId="06AF85B9" w14:textId="77777777" w:rsidR="00961E06" w:rsidRPr="00BE1A5F" w:rsidRDefault="00961E06" w:rsidP="00961E06">
      <w:pPr>
        <w:pStyle w:val="Bezmezer"/>
        <w:jc w:val="both"/>
        <w:rPr>
          <w:szCs w:val="24"/>
          <w:lang w:val="cs-CZ"/>
        </w:rPr>
      </w:pPr>
    </w:p>
    <w:p w14:paraId="16A9B991" w14:textId="77777777" w:rsidR="00961E06" w:rsidRDefault="00961E06" w:rsidP="00961E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8409B5D" w14:textId="77777777" w:rsidR="00961E06" w:rsidRDefault="00961E06" w:rsidP="00961E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194EE4A" w14:textId="77777777" w:rsidR="00961E06" w:rsidRDefault="00961E06" w:rsidP="00961E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9866CDE" w14:textId="77777777" w:rsidR="00961E06" w:rsidRDefault="00961E06" w:rsidP="00961E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50B4E45" w14:textId="77777777" w:rsidR="00961E06" w:rsidRDefault="00961E06" w:rsidP="00961E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DB2109C" w14:textId="77777777" w:rsidR="00A56AB8" w:rsidRDefault="00A56AB8" w:rsidP="00961E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3341F7E" w14:textId="77777777" w:rsidR="00A56AB8" w:rsidRDefault="00A56AB8" w:rsidP="00961E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1A8F10D" w14:textId="77777777" w:rsidR="00A56AB8" w:rsidRDefault="00A56AB8" w:rsidP="00961E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934561D" w14:textId="77777777" w:rsidR="00A56AB8" w:rsidRDefault="00A56AB8" w:rsidP="00961E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7D880EF" w14:textId="77777777" w:rsidR="00A56AB8" w:rsidRDefault="00A56AB8" w:rsidP="00961E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7D727F7" w14:textId="77777777" w:rsidR="00A56AB8" w:rsidRDefault="00A56AB8" w:rsidP="00961E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4251215" w14:textId="77777777" w:rsidR="00A56AB8" w:rsidRDefault="00A56AB8" w:rsidP="00961E06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DC6B429" w14:textId="77777777" w:rsidR="00961E06" w:rsidRDefault="00961E06" w:rsidP="00961E06">
      <w:pPr>
        <w:pStyle w:val="OdstavceSmlouva"/>
        <w:numPr>
          <w:ilvl w:val="0"/>
          <w:numId w:val="0"/>
        </w:numPr>
      </w:pPr>
    </w:p>
    <w:p w14:paraId="5AFA75EA" w14:textId="77777777" w:rsidR="00961E06" w:rsidRDefault="00961E06" w:rsidP="00961E06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8A76DC" w14:textId="77777777" w:rsidR="00961E06" w:rsidRPr="00BE1A5F" w:rsidRDefault="00961E06" w:rsidP="00961E06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Preambule</w:t>
      </w:r>
    </w:p>
    <w:p w14:paraId="3BFEC27E" w14:textId="77777777" w:rsidR="00961E06" w:rsidRPr="00BE1A5F" w:rsidRDefault="00961E06" w:rsidP="00961E06">
      <w:pPr>
        <w:keepNext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7783D2E" w14:textId="393C0A99" w:rsidR="00961E06" w:rsidRPr="00A432E6" w:rsidRDefault="00961E06" w:rsidP="0052374C">
      <w:pPr>
        <w:pStyle w:val="Zkladntext"/>
        <w:rPr>
          <w:rFonts w:ascii="Times New Roman" w:hAnsi="Times New Roman"/>
          <w:bCs/>
          <w:sz w:val="24"/>
          <w:szCs w:val="24"/>
        </w:rPr>
      </w:pPr>
      <w:r w:rsidRPr="00BE1A5F">
        <w:rPr>
          <w:rFonts w:ascii="Times New Roman" w:hAnsi="Times New Roman"/>
          <w:bCs/>
          <w:sz w:val="24"/>
          <w:szCs w:val="24"/>
        </w:rPr>
        <w:t xml:space="preserve">Objednatel provedl v souladu se zákonem č. 134/2016 Sb., o zadávání veřejných zakázek, ve znění pozdějších předpisů (dále jen „ZZVZ“) </w:t>
      </w:r>
      <w:r w:rsidR="00D938D6">
        <w:rPr>
          <w:rFonts w:ascii="Times New Roman" w:hAnsi="Times New Roman"/>
          <w:bCs/>
          <w:sz w:val="24"/>
          <w:szCs w:val="24"/>
          <w:lang w:val="cs-CZ"/>
        </w:rPr>
        <w:t>otevřené zadávací řízení</w:t>
      </w:r>
      <w:r w:rsidR="009407D3"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  <w:r w:rsidRPr="00BE1A5F">
        <w:rPr>
          <w:rFonts w:ascii="Times New Roman" w:hAnsi="Times New Roman"/>
          <w:bCs/>
          <w:sz w:val="24"/>
          <w:szCs w:val="24"/>
        </w:rPr>
        <w:t>s názvem „</w:t>
      </w:r>
      <w:r w:rsidR="009407D3">
        <w:rPr>
          <w:rFonts w:ascii="Times New Roman" w:hAnsi="Times New Roman"/>
          <w:bCs/>
          <w:sz w:val="24"/>
          <w:szCs w:val="24"/>
          <w:lang w:val="cs-CZ"/>
        </w:rPr>
        <w:t xml:space="preserve">Modernizace </w:t>
      </w:r>
      <w:r w:rsidR="00D938D6">
        <w:rPr>
          <w:rFonts w:ascii="Times New Roman" w:hAnsi="Times New Roman"/>
          <w:bCs/>
          <w:sz w:val="24"/>
          <w:szCs w:val="24"/>
          <w:lang w:val="cs-CZ"/>
        </w:rPr>
        <w:t>HW infrastruktury</w:t>
      </w:r>
      <w:r w:rsidRPr="00BE1A5F">
        <w:rPr>
          <w:rFonts w:ascii="Times New Roman" w:hAnsi="Times New Roman"/>
          <w:bCs/>
          <w:sz w:val="24"/>
          <w:szCs w:val="24"/>
        </w:rPr>
        <w:t xml:space="preserve">“. </w:t>
      </w:r>
      <w:r w:rsidRPr="00C25D5C">
        <w:rPr>
          <w:rFonts w:ascii="Times New Roman" w:hAnsi="Times New Roman"/>
          <w:bCs/>
          <w:sz w:val="24"/>
          <w:szCs w:val="24"/>
        </w:rPr>
        <w:t xml:space="preserve">Zadavatel je příjemcem </w:t>
      </w:r>
      <w:bookmarkStart w:id="0" w:name="_GoBack"/>
      <w:bookmarkEnd w:id="0"/>
      <w:r w:rsidRPr="00C25D5C">
        <w:rPr>
          <w:rFonts w:ascii="Times New Roman" w:hAnsi="Times New Roman"/>
          <w:bCs/>
          <w:sz w:val="24"/>
          <w:szCs w:val="24"/>
        </w:rPr>
        <w:t xml:space="preserve">dotace z fondů Evropské unie prostřednictvím Integrovaného regionálního operačního programu (dále jen „IROP“), Výzvy č. </w:t>
      </w:r>
      <w:r w:rsidR="00A86900" w:rsidRPr="00C25D5C">
        <w:rPr>
          <w:rFonts w:ascii="Times New Roman" w:hAnsi="Times New Roman"/>
          <w:bCs/>
          <w:sz w:val="24"/>
          <w:szCs w:val="24"/>
          <w:lang w:val="cs-CZ"/>
        </w:rPr>
        <w:t>23</w:t>
      </w:r>
      <w:r w:rsidRPr="00C25D5C">
        <w:rPr>
          <w:rFonts w:ascii="Times New Roman" w:hAnsi="Times New Roman"/>
          <w:bCs/>
          <w:sz w:val="24"/>
          <w:szCs w:val="24"/>
        </w:rPr>
        <w:t xml:space="preserve">, a to na základě schváleného projektu </w:t>
      </w:r>
      <w:r w:rsidRPr="00C25D5C">
        <w:rPr>
          <w:rFonts w:ascii="Times New Roman" w:hAnsi="Times New Roman"/>
          <w:bCs/>
          <w:i/>
          <w:sz w:val="24"/>
          <w:szCs w:val="24"/>
        </w:rPr>
        <w:t>„</w:t>
      </w:r>
      <w:r w:rsidR="004E53A9" w:rsidRPr="00C25D5C">
        <w:rPr>
          <w:rFonts w:ascii="Times New Roman" w:hAnsi="Times New Roman"/>
          <w:bCs/>
          <w:i/>
          <w:sz w:val="24"/>
          <w:szCs w:val="24"/>
        </w:rPr>
        <w:t>Elektronizace procesů v interních IS NUDZ</w:t>
      </w:r>
      <w:r w:rsidR="0052374C" w:rsidRPr="00C25D5C">
        <w:rPr>
          <w:rFonts w:ascii="Times New Roman" w:hAnsi="Times New Roman"/>
          <w:bCs/>
          <w:i/>
          <w:iCs/>
          <w:sz w:val="24"/>
          <w:szCs w:val="24"/>
          <w:lang w:val="cs-CZ"/>
        </w:rPr>
        <w:t>“</w:t>
      </w:r>
      <w:r w:rsidRPr="00C25D5C">
        <w:rPr>
          <w:rFonts w:ascii="Times New Roman" w:hAnsi="Times New Roman"/>
          <w:bCs/>
          <w:sz w:val="24"/>
          <w:szCs w:val="24"/>
        </w:rPr>
        <w:t>, registrační číslo</w:t>
      </w:r>
      <w:r w:rsidR="004E53A9" w:rsidRPr="00C25D5C">
        <w:rPr>
          <w:rFonts w:ascii="Times New Roman" w:hAnsi="Times New Roman"/>
          <w:bCs/>
          <w:i/>
          <w:iCs/>
          <w:sz w:val="24"/>
          <w:szCs w:val="24"/>
          <w:lang w:val="cs-CZ"/>
        </w:rPr>
        <w:t xml:space="preserve"> CZ.06.3.05/0.0/0.0/16_028/0006456</w:t>
      </w:r>
      <w:r w:rsidRPr="00C25D5C">
        <w:rPr>
          <w:rFonts w:ascii="Times New Roman" w:hAnsi="Times New Roman"/>
          <w:bCs/>
          <w:sz w:val="24"/>
          <w:szCs w:val="24"/>
        </w:rPr>
        <w:t>.</w:t>
      </w:r>
      <w:r w:rsidRPr="0052374C">
        <w:rPr>
          <w:rFonts w:ascii="Times New Roman" w:hAnsi="Times New Roman"/>
          <w:bCs/>
          <w:sz w:val="24"/>
          <w:szCs w:val="24"/>
        </w:rPr>
        <w:t xml:space="preserve"> </w:t>
      </w:r>
      <w:r w:rsidRPr="00636077">
        <w:rPr>
          <w:rFonts w:ascii="Times New Roman" w:hAnsi="Times New Roman"/>
          <w:bCs/>
          <w:sz w:val="24"/>
          <w:szCs w:val="24"/>
        </w:rPr>
        <w:t>Poskytovatel</w:t>
      </w:r>
      <w:r w:rsidRPr="00BE1A5F">
        <w:rPr>
          <w:rFonts w:ascii="Times New Roman" w:hAnsi="Times New Roman"/>
          <w:bCs/>
          <w:sz w:val="24"/>
          <w:szCs w:val="24"/>
        </w:rPr>
        <w:t xml:space="preserve"> je osobou v rámci své podnikatelské činnosti oprávněnou a schopnou zajistit dodání </w:t>
      </w:r>
      <w:r w:rsidR="009407D3">
        <w:rPr>
          <w:rFonts w:ascii="Times New Roman" w:hAnsi="Times New Roman"/>
          <w:bCs/>
          <w:sz w:val="24"/>
          <w:szCs w:val="24"/>
          <w:lang w:val="cs-CZ"/>
        </w:rPr>
        <w:t xml:space="preserve">modernizace </w:t>
      </w:r>
      <w:r w:rsidR="00D938D6">
        <w:rPr>
          <w:rFonts w:ascii="Times New Roman" w:hAnsi="Times New Roman"/>
          <w:bCs/>
          <w:sz w:val="24"/>
          <w:szCs w:val="24"/>
          <w:lang w:val="cs-CZ"/>
        </w:rPr>
        <w:t>HW infrastruktury</w:t>
      </w:r>
      <w:r w:rsidR="004E53A9">
        <w:rPr>
          <w:rFonts w:ascii="Times New Roman" w:hAnsi="Times New Roman"/>
          <w:bCs/>
          <w:sz w:val="24"/>
          <w:szCs w:val="24"/>
          <w:lang w:val="cs-CZ"/>
        </w:rPr>
        <w:t xml:space="preserve"> </w:t>
      </w:r>
      <w:r w:rsidRPr="009F123F">
        <w:rPr>
          <w:rFonts w:ascii="Times New Roman" w:hAnsi="Times New Roman"/>
          <w:bCs/>
          <w:sz w:val="24"/>
          <w:szCs w:val="24"/>
        </w:rPr>
        <w:t>a poskytnout související služby dle této smlouvy</w:t>
      </w:r>
      <w:r w:rsidRPr="00BE1A5F">
        <w:rPr>
          <w:rFonts w:ascii="Times New Roman" w:hAnsi="Times New Roman"/>
          <w:bCs/>
          <w:sz w:val="24"/>
          <w:szCs w:val="24"/>
        </w:rPr>
        <w:t xml:space="preserve">, a to za splnění všech podmínek dle této smlouvy. Tato smlouva je uzavřena na základě výsledků zadávacího řízení a upravuje veškeré smluvní podmínky </w:t>
      </w:r>
      <w:r w:rsidR="0018756A">
        <w:rPr>
          <w:rFonts w:ascii="Times New Roman" w:hAnsi="Times New Roman"/>
          <w:bCs/>
          <w:sz w:val="24"/>
          <w:szCs w:val="24"/>
          <w:lang w:val="cs-CZ"/>
        </w:rPr>
        <w:t>mezi</w:t>
      </w:r>
      <w:r w:rsidRPr="00BE1A5F">
        <w:rPr>
          <w:rFonts w:ascii="Times New Roman" w:hAnsi="Times New Roman"/>
          <w:bCs/>
          <w:sz w:val="24"/>
          <w:szCs w:val="24"/>
        </w:rPr>
        <w:t xml:space="preserve"> </w:t>
      </w:r>
      <w:r w:rsidRPr="009F123F">
        <w:rPr>
          <w:rFonts w:ascii="Times New Roman" w:hAnsi="Times New Roman"/>
          <w:bCs/>
          <w:sz w:val="24"/>
          <w:szCs w:val="24"/>
        </w:rPr>
        <w:t>Objednatelem a Poskytovatelem</w:t>
      </w:r>
      <w:r w:rsidRPr="00BE1A5F">
        <w:rPr>
          <w:rFonts w:ascii="Times New Roman" w:hAnsi="Times New Roman"/>
          <w:bCs/>
          <w:sz w:val="24"/>
          <w:szCs w:val="24"/>
        </w:rPr>
        <w:t>.</w:t>
      </w:r>
    </w:p>
    <w:p w14:paraId="1ACFECA6" w14:textId="77777777" w:rsidR="00961E06" w:rsidRDefault="00961E06" w:rsidP="00961E06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B6551A" w14:textId="1D082D21" w:rsidR="000522E4" w:rsidRDefault="000522E4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DB81325" w14:textId="77777777" w:rsidR="00961E06" w:rsidRDefault="00961E06" w:rsidP="00961E06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EB9426" w14:textId="77777777" w:rsidR="00961E06" w:rsidRPr="00BE1A5F" w:rsidRDefault="00961E06" w:rsidP="00961E06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I.</w:t>
      </w:r>
      <w:r w:rsidR="009452AE">
        <w:rPr>
          <w:rFonts w:ascii="Times New Roman" w:hAnsi="Times New Roman"/>
          <w:b/>
          <w:sz w:val="24"/>
          <w:szCs w:val="24"/>
        </w:rPr>
        <w:t xml:space="preserve"> </w:t>
      </w:r>
    </w:p>
    <w:p w14:paraId="1E9F3725" w14:textId="77777777" w:rsidR="00961E06" w:rsidRPr="00BE1A5F" w:rsidRDefault="00961E06" w:rsidP="00961E06">
      <w:pPr>
        <w:keepNext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BE1A5F">
        <w:rPr>
          <w:rFonts w:ascii="Times New Roman" w:hAnsi="Times New Roman"/>
          <w:b/>
          <w:spacing w:val="-2"/>
          <w:sz w:val="24"/>
          <w:szCs w:val="24"/>
        </w:rPr>
        <w:t>Předmět smlouvy</w:t>
      </w:r>
    </w:p>
    <w:p w14:paraId="5D1348E7" w14:textId="77777777" w:rsidR="00961E06" w:rsidRPr="00BE1A5F" w:rsidRDefault="00961E06" w:rsidP="00961E06">
      <w:pPr>
        <w:keepNext/>
        <w:spacing w:after="0" w:line="240" w:lineRule="auto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47E0A42D" w14:textId="77777777" w:rsidR="00961E06" w:rsidRPr="00BE1A5F" w:rsidRDefault="00961E06" w:rsidP="00961E06">
      <w:pPr>
        <w:pStyle w:val="Odstavecseseznamem"/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 xml:space="preserve">Poskytovatel </w:t>
      </w:r>
      <w:r w:rsidRPr="00BE1A5F">
        <w:rPr>
          <w:rFonts w:ascii="Times New Roman" w:eastAsia="Times New Roman" w:hAnsi="Times New Roman"/>
          <w:sz w:val="24"/>
          <w:szCs w:val="24"/>
        </w:rPr>
        <w:t>se touto smlouvou zavazuje:</w:t>
      </w:r>
    </w:p>
    <w:p w14:paraId="48D0B6FB" w14:textId="77777777" w:rsidR="00196CE0" w:rsidRPr="00777DC2" w:rsidRDefault="00196CE0" w:rsidP="00777DC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6451D2B" w14:textId="795879DB" w:rsidR="00777DC2" w:rsidRDefault="00777DC2" w:rsidP="00196CE0">
      <w:pPr>
        <w:pStyle w:val="Odstavecseseznamem"/>
        <w:keepNext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77DC2">
        <w:rPr>
          <w:rFonts w:ascii="Times New Roman" w:eastAsia="Palatino Linotype,Arial" w:hAnsi="Times New Roman"/>
          <w:sz w:val="24"/>
        </w:rPr>
        <w:t xml:space="preserve">dodat </w:t>
      </w:r>
      <w:r w:rsidRPr="009452AE">
        <w:rPr>
          <w:rFonts w:ascii="Times New Roman" w:eastAsia="Times New Roman" w:hAnsi="Times New Roman"/>
          <w:sz w:val="24"/>
          <w:szCs w:val="24"/>
        </w:rPr>
        <w:t>do sídla Objednatele</w:t>
      </w:r>
      <w:r w:rsidRPr="00BE1A5F">
        <w:rPr>
          <w:rFonts w:ascii="Times New Roman" w:eastAsia="Times New Roman" w:hAnsi="Times New Roman"/>
          <w:sz w:val="24"/>
          <w:szCs w:val="24"/>
        </w:rPr>
        <w:t xml:space="preserve"> </w:t>
      </w:r>
      <w:r w:rsidR="00D938D6">
        <w:rPr>
          <w:rFonts w:ascii="Times New Roman" w:hAnsi="Times New Roman"/>
          <w:sz w:val="24"/>
          <w:szCs w:val="24"/>
        </w:rPr>
        <w:t>hardware a software</w:t>
      </w:r>
      <w:r w:rsidR="009407D3">
        <w:rPr>
          <w:rFonts w:ascii="Times New Roman" w:hAnsi="Times New Roman"/>
          <w:sz w:val="24"/>
          <w:szCs w:val="24"/>
        </w:rPr>
        <w:t xml:space="preserve"> specifikovaný v příloze č. 1 této smlouvy</w:t>
      </w:r>
      <w:r w:rsidRPr="00C64D52">
        <w:rPr>
          <w:rFonts w:ascii="Times New Roman" w:hAnsi="Times New Roman"/>
          <w:sz w:val="24"/>
          <w:szCs w:val="24"/>
        </w:rPr>
        <w:t xml:space="preserve"> (dále jen</w:t>
      </w:r>
      <w:r w:rsidRPr="00C64D52">
        <w:rPr>
          <w:rFonts w:ascii="Times New Roman" w:eastAsia="Times New Roman" w:hAnsi="Times New Roman"/>
          <w:sz w:val="24"/>
          <w:szCs w:val="24"/>
        </w:rPr>
        <w:t xml:space="preserve"> jako</w:t>
      </w:r>
      <w:r w:rsidRPr="00C64D52">
        <w:rPr>
          <w:rFonts w:ascii="Times New Roman" w:hAnsi="Times New Roman"/>
          <w:sz w:val="24"/>
          <w:szCs w:val="24"/>
        </w:rPr>
        <w:t xml:space="preserve"> „</w:t>
      </w:r>
      <w:r w:rsidR="00D938D6">
        <w:rPr>
          <w:rFonts w:ascii="Times New Roman" w:hAnsi="Times New Roman"/>
          <w:sz w:val="24"/>
          <w:szCs w:val="24"/>
        </w:rPr>
        <w:t>Systém</w:t>
      </w:r>
      <w:r w:rsidRPr="00C64D52">
        <w:rPr>
          <w:rFonts w:ascii="Times New Roman" w:hAnsi="Times New Roman"/>
          <w:sz w:val="24"/>
          <w:szCs w:val="24"/>
        </w:rPr>
        <w:t xml:space="preserve">“) a provést jeho </w:t>
      </w:r>
      <w:r w:rsidR="00B77B20">
        <w:rPr>
          <w:rFonts w:ascii="Times New Roman" w:hAnsi="Times New Roman"/>
          <w:sz w:val="24"/>
          <w:szCs w:val="24"/>
        </w:rPr>
        <w:t xml:space="preserve">instalaci, </w:t>
      </w:r>
      <w:r w:rsidRPr="00C64D52">
        <w:rPr>
          <w:rFonts w:ascii="Times New Roman" w:hAnsi="Times New Roman"/>
          <w:sz w:val="24"/>
          <w:szCs w:val="24"/>
        </w:rPr>
        <w:t xml:space="preserve">implementaci </w:t>
      </w:r>
      <w:r w:rsidR="00C64D52">
        <w:rPr>
          <w:rFonts w:ascii="Times New Roman" w:hAnsi="Times New Roman"/>
          <w:sz w:val="24"/>
          <w:szCs w:val="24"/>
        </w:rPr>
        <w:t xml:space="preserve">a integraci </w:t>
      </w:r>
      <w:r w:rsidRPr="00C64D52">
        <w:rPr>
          <w:rFonts w:ascii="Times New Roman" w:hAnsi="Times New Roman"/>
          <w:sz w:val="24"/>
          <w:szCs w:val="24"/>
        </w:rPr>
        <w:t xml:space="preserve">do stávající architektury Objednatele </w:t>
      </w:r>
      <w:r w:rsidR="00C64D52">
        <w:rPr>
          <w:rFonts w:ascii="Times New Roman" w:hAnsi="Times New Roman"/>
          <w:sz w:val="24"/>
          <w:szCs w:val="24"/>
        </w:rPr>
        <w:t xml:space="preserve">a do jeho prostředí, </w:t>
      </w:r>
      <w:r w:rsidRPr="00C64D52">
        <w:rPr>
          <w:rFonts w:ascii="Times New Roman" w:hAnsi="Times New Roman"/>
          <w:sz w:val="24"/>
          <w:szCs w:val="24"/>
        </w:rPr>
        <w:t>včetně zaškolení</w:t>
      </w:r>
      <w:r>
        <w:rPr>
          <w:rFonts w:ascii="Times New Roman" w:hAnsi="Times New Roman"/>
          <w:sz w:val="24"/>
          <w:szCs w:val="24"/>
        </w:rPr>
        <w:t xml:space="preserve"> administrátorů v počtu </w:t>
      </w:r>
      <w:r w:rsidR="009407D3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osob</w:t>
      </w:r>
      <w:r w:rsidR="00F45DCF">
        <w:rPr>
          <w:rFonts w:ascii="Times New Roman" w:hAnsi="Times New Roman"/>
          <w:sz w:val="24"/>
          <w:szCs w:val="24"/>
        </w:rPr>
        <w:t xml:space="preserve"> (školení dále jen „Školení administrátorů“);</w:t>
      </w:r>
    </w:p>
    <w:p w14:paraId="4977D8F8" w14:textId="77777777" w:rsidR="00777DC2" w:rsidRDefault="00777DC2" w:rsidP="00777DC2">
      <w:pPr>
        <w:pStyle w:val="Odstavecseseznamem"/>
        <w:keepNext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464C470" w14:textId="2E069981" w:rsidR="00196CE0" w:rsidRDefault="00196CE0" w:rsidP="00196CE0">
      <w:pPr>
        <w:pStyle w:val="Odstavecseseznamem"/>
        <w:keepNext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zajistit pilotní provoz jednotlivých částí </w:t>
      </w:r>
      <w:r w:rsidR="00D938D6">
        <w:rPr>
          <w:rFonts w:ascii="Times New Roman" w:hAnsi="Times New Roman"/>
          <w:sz w:val="24"/>
          <w:szCs w:val="24"/>
        </w:rPr>
        <w:t>Systému</w:t>
      </w:r>
      <w:r w:rsidR="00B77B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prostřednictvím uvedení do zkušebního provozu</w:t>
      </w:r>
      <w:r w:rsidR="007D2D86">
        <w:rPr>
          <w:rFonts w:ascii="Times New Roman" w:hAnsi="Times New Roman"/>
          <w:sz w:val="24"/>
          <w:szCs w:val="24"/>
        </w:rPr>
        <w:t>;</w:t>
      </w:r>
    </w:p>
    <w:p w14:paraId="28E763D5" w14:textId="77777777" w:rsidR="009625D7" w:rsidRDefault="009625D7" w:rsidP="009625D7">
      <w:pPr>
        <w:pStyle w:val="Odstavecseseznamem"/>
        <w:keepNext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D1B8D23" w14:textId="26C0818E" w:rsidR="00196CE0" w:rsidRDefault="009625D7" w:rsidP="00B77B20">
      <w:pPr>
        <w:pStyle w:val="Odstavecseseznamem"/>
        <w:keepNext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zpracovat veškerou</w:t>
      </w:r>
      <w:r w:rsidRPr="009625D7">
        <w:rPr>
          <w:rFonts w:ascii="Times New Roman" w:hAnsi="Times New Roman"/>
          <w:sz w:val="24"/>
          <w:szCs w:val="24"/>
        </w:rPr>
        <w:t xml:space="preserve"> související dokumentac</w:t>
      </w:r>
      <w:r w:rsidR="00D1164A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, která bude nutná pro obsluhu </w:t>
      </w:r>
      <w:r w:rsidR="00D938D6">
        <w:rPr>
          <w:rFonts w:ascii="Times New Roman" w:hAnsi="Times New Roman"/>
          <w:sz w:val="24"/>
          <w:szCs w:val="24"/>
        </w:rPr>
        <w:t>Systému</w:t>
      </w:r>
      <w:r>
        <w:rPr>
          <w:rFonts w:ascii="Times New Roman" w:hAnsi="Times New Roman"/>
          <w:sz w:val="24"/>
          <w:szCs w:val="24"/>
        </w:rPr>
        <w:t>;</w:t>
      </w:r>
    </w:p>
    <w:p w14:paraId="338B9DD1" w14:textId="77777777" w:rsidR="007D2D86" w:rsidRPr="007D2D86" w:rsidRDefault="007D2D86" w:rsidP="007D2D8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E4B4A33" w14:textId="4C383693" w:rsidR="001312AF" w:rsidRPr="00A5453E" w:rsidRDefault="007D2D86" w:rsidP="001312AF">
      <w:pPr>
        <w:pStyle w:val="Odstavecseseznamem"/>
        <w:keepNext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provést</w:t>
      </w:r>
      <w:r w:rsidR="001312AF" w:rsidRPr="001312AF">
        <w:rPr>
          <w:rFonts w:ascii="Times New Roman" w:hAnsi="Times New Roman"/>
          <w:sz w:val="24"/>
          <w:szCs w:val="24"/>
        </w:rPr>
        <w:t xml:space="preserve"> migraci</w:t>
      </w:r>
      <w:r w:rsidR="001312AF">
        <w:rPr>
          <w:rFonts w:ascii="Times New Roman" w:hAnsi="Times New Roman"/>
          <w:sz w:val="24"/>
          <w:szCs w:val="24"/>
        </w:rPr>
        <w:t xml:space="preserve"> </w:t>
      </w:r>
      <w:r w:rsidR="00D938D6">
        <w:rPr>
          <w:rFonts w:ascii="Times New Roman" w:hAnsi="Times New Roman"/>
          <w:sz w:val="24"/>
          <w:szCs w:val="24"/>
        </w:rPr>
        <w:t xml:space="preserve">v rozsahu dle </w:t>
      </w:r>
      <w:r w:rsidR="008A648B">
        <w:rPr>
          <w:rFonts w:ascii="Times New Roman" w:hAnsi="Times New Roman"/>
          <w:sz w:val="24"/>
          <w:szCs w:val="24"/>
        </w:rPr>
        <w:t>kapitoly 4.</w:t>
      </w:r>
      <w:r w:rsidR="009053CD">
        <w:rPr>
          <w:rFonts w:ascii="Times New Roman" w:hAnsi="Times New Roman"/>
          <w:sz w:val="24"/>
          <w:szCs w:val="24"/>
        </w:rPr>
        <w:t xml:space="preserve">5 </w:t>
      </w:r>
      <w:r w:rsidR="00D938D6">
        <w:rPr>
          <w:rFonts w:ascii="Times New Roman" w:hAnsi="Times New Roman"/>
          <w:sz w:val="24"/>
          <w:szCs w:val="24"/>
        </w:rPr>
        <w:t>přílohy č. 1 této smlouvy</w:t>
      </w:r>
      <w:r w:rsidR="001312AF">
        <w:rPr>
          <w:rFonts w:ascii="Times New Roman" w:hAnsi="Times New Roman"/>
          <w:sz w:val="24"/>
          <w:szCs w:val="24"/>
        </w:rPr>
        <w:t>;</w:t>
      </w:r>
    </w:p>
    <w:p w14:paraId="41DC665A" w14:textId="77777777" w:rsidR="00961E06" w:rsidRPr="00A5453E" w:rsidRDefault="00961E06" w:rsidP="00961E0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5453E">
        <w:rPr>
          <w:rFonts w:ascii="Times New Roman" w:hAnsi="Times New Roman"/>
          <w:sz w:val="24"/>
          <w:szCs w:val="24"/>
        </w:rPr>
        <w:tab/>
      </w:r>
    </w:p>
    <w:p w14:paraId="3F4F6CDA" w14:textId="4393BFFB" w:rsidR="00961E06" w:rsidRPr="00C62CA7" w:rsidRDefault="00961E06" w:rsidP="00961E06">
      <w:pPr>
        <w:pStyle w:val="Odstavecseseznamem"/>
        <w:keepNext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62CA7">
        <w:rPr>
          <w:rFonts w:ascii="Times New Roman" w:hAnsi="Times New Roman"/>
          <w:sz w:val="24"/>
          <w:szCs w:val="24"/>
        </w:rPr>
        <w:t>poskytnout Objednateli záruku</w:t>
      </w:r>
      <w:r w:rsidR="009A3BBF" w:rsidRPr="00C62CA7">
        <w:rPr>
          <w:rFonts w:ascii="Times New Roman" w:hAnsi="Times New Roman"/>
          <w:sz w:val="24"/>
          <w:szCs w:val="24"/>
        </w:rPr>
        <w:t xml:space="preserve"> za jakost</w:t>
      </w:r>
      <w:r w:rsidRPr="00C62CA7">
        <w:rPr>
          <w:rFonts w:ascii="Times New Roman" w:hAnsi="Times New Roman"/>
          <w:sz w:val="24"/>
          <w:szCs w:val="24"/>
        </w:rPr>
        <w:t xml:space="preserve"> </w:t>
      </w:r>
      <w:r w:rsidR="009A3BBF" w:rsidRPr="00C62CA7">
        <w:rPr>
          <w:rFonts w:ascii="Times New Roman" w:hAnsi="Times New Roman"/>
          <w:sz w:val="24"/>
          <w:szCs w:val="24"/>
        </w:rPr>
        <w:t xml:space="preserve">ve smyslu čl. </w:t>
      </w:r>
      <w:r w:rsidR="00B77B20">
        <w:rPr>
          <w:rFonts w:ascii="Times New Roman" w:hAnsi="Times New Roman"/>
          <w:sz w:val="24"/>
          <w:szCs w:val="24"/>
        </w:rPr>
        <w:t>IV</w:t>
      </w:r>
      <w:r w:rsidR="009A3BBF" w:rsidRPr="00C62CA7">
        <w:rPr>
          <w:rFonts w:ascii="Times New Roman" w:hAnsi="Times New Roman"/>
          <w:sz w:val="24"/>
          <w:szCs w:val="24"/>
        </w:rPr>
        <w:t xml:space="preserve"> odst. </w:t>
      </w:r>
      <w:r w:rsidR="00B77B20">
        <w:rPr>
          <w:rFonts w:ascii="Times New Roman" w:hAnsi="Times New Roman"/>
          <w:sz w:val="24"/>
          <w:szCs w:val="24"/>
        </w:rPr>
        <w:t>3</w:t>
      </w:r>
      <w:r w:rsidR="009A3BBF" w:rsidRPr="00C62CA7">
        <w:rPr>
          <w:rFonts w:ascii="Times New Roman" w:hAnsi="Times New Roman"/>
          <w:sz w:val="24"/>
          <w:szCs w:val="24"/>
        </w:rPr>
        <w:t xml:space="preserve"> smlouvy na </w:t>
      </w:r>
      <w:r w:rsidR="00B77B20">
        <w:rPr>
          <w:rFonts w:ascii="Times New Roman" w:hAnsi="Times New Roman"/>
          <w:sz w:val="24"/>
          <w:szCs w:val="24"/>
        </w:rPr>
        <w:t xml:space="preserve">Systém </w:t>
      </w:r>
      <w:r w:rsidR="006E2DF2" w:rsidRPr="00C62CA7">
        <w:rPr>
          <w:rFonts w:ascii="Times New Roman" w:hAnsi="Times New Roman"/>
          <w:sz w:val="24"/>
          <w:szCs w:val="24"/>
        </w:rPr>
        <w:t>a s ní</w:t>
      </w:r>
      <w:r w:rsidR="0063306D">
        <w:rPr>
          <w:rFonts w:ascii="Times New Roman" w:hAnsi="Times New Roman"/>
          <w:sz w:val="24"/>
          <w:szCs w:val="24"/>
        </w:rPr>
        <w:t>m</w:t>
      </w:r>
      <w:r w:rsidR="006E2DF2" w:rsidRPr="00C62CA7">
        <w:rPr>
          <w:rFonts w:ascii="Times New Roman" w:hAnsi="Times New Roman"/>
          <w:sz w:val="24"/>
          <w:szCs w:val="24"/>
        </w:rPr>
        <w:t xml:space="preserve"> spojené plnění</w:t>
      </w:r>
      <w:r w:rsidR="00AD437B" w:rsidRPr="00C62CA7">
        <w:rPr>
          <w:rFonts w:ascii="Times New Roman" w:hAnsi="Times New Roman"/>
          <w:sz w:val="24"/>
          <w:szCs w:val="24"/>
        </w:rPr>
        <w:t>, a to</w:t>
      </w:r>
      <w:r w:rsidRPr="00C62CA7">
        <w:rPr>
          <w:rFonts w:ascii="Times New Roman" w:hAnsi="Times New Roman"/>
          <w:sz w:val="24"/>
          <w:szCs w:val="24"/>
        </w:rPr>
        <w:t xml:space="preserve"> v délce pěti (5) let ode dne předání </w:t>
      </w:r>
      <w:r w:rsidR="00B77B20">
        <w:rPr>
          <w:rFonts w:ascii="Times New Roman" w:hAnsi="Times New Roman"/>
          <w:sz w:val="24"/>
          <w:szCs w:val="24"/>
        </w:rPr>
        <w:t xml:space="preserve">Systému </w:t>
      </w:r>
      <w:r w:rsidRPr="00C62CA7">
        <w:rPr>
          <w:rFonts w:ascii="Times New Roman" w:hAnsi="Times New Roman"/>
          <w:sz w:val="24"/>
          <w:szCs w:val="24"/>
        </w:rPr>
        <w:t>Objednateli;</w:t>
      </w:r>
    </w:p>
    <w:p w14:paraId="650FCA8C" w14:textId="77777777" w:rsidR="00961E06" w:rsidRPr="00A5453E" w:rsidRDefault="00961E06" w:rsidP="00961E06">
      <w:pPr>
        <w:pStyle w:val="Odstavecseseznamem"/>
        <w:keepNext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9DA5785" w14:textId="7BEC72F7" w:rsidR="00961E06" w:rsidRPr="002346D8" w:rsidRDefault="00961E06" w:rsidP="00961E06">
      <w:pPr>
        <w:pStyle w:val="Odstavecseseznamem"/>
        <w:keepNext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346D8">
        <w:rPr>
          <w:rFonts w:ascii="Times New Roman" w:hAnsi="Times New Roman"/>
          <w:sz w:val="24"/>
          <w:szCs w:val="24"/>
        </w:rPr>
        <w:t>zajišťovat</w:t>
      </w:r>
      <w:r w:rsidR="006E2DF2" w:rsidRPr="002346D8">
        <w:rPr>
          <w:rFonts w:ascii="Times New Roman" w:hAnsi="Times New Roman"/>
          <w:sz w:val="24"/>
          <w:szCs w:val="24"/>
        </w:rPr>
        <w:t xml:space="preserve"> služby </w:t>
      </w:r>
      <w:proofErr w:type="spellStart"/>
      <w:r w:rsidR="00205A53" w:rsidRPr="002346D8">
        <w:rPr>
          <w:rFonts w:ascii="Times New Roman" w:hAnsi="Times New Roman"/>
          <w:sz w:val="24"/>
          <w:szCs w:val="24"/>
        </w:rPr>
        <w:t>maintenance</w:t>
      </w:r>
      <w:proofErr w:type="spellEnd"/>
      <w:r w:rsidR="00205A53" w:rsidRPr="002346D8">
        <w:rPr>
          <w:rFonts w:ascii="Times New Roman" w:hAnsi="Times New Roman"/>
          <w:sz w:val="24"/>
          <w:szCs w:val="24"/>
        </w:rPr>
        <w:t xml:space="preserve"> a supportu </w:t>
      </w:r>
      <w:r w:rsidR="00AC28B9" w:rsidRPr="002346D8">
        <w:rPr>
          <w:rFonts w:ascii="Times New Roman" w:hAnsi="Times New Roman"/>
          <w:sz w:val="24"/>
          <w:szCs w:val="24"/>
        </w:rPr>
        <w:t>Systému</w:t>
      </w:r>
      <w:r w:rsidR="0052374C" w:rsidRPr="002346D8">
        <w:rPr>
          <w:rFonts w:ascii="Times New Roman" w:hAnsi="Times New Roman"/>
          <w:sz w:val="24"/>
          <w:szCs w:val="24"/>
        </w:rPr>
        <w:t xml:space="preserve"> </w:t>
      </w:r>
      <w:r w:rsidRPr="002346D8">
        <w:rPr>
          <w:rFonts w:ascii="Times New Roman" w:hAnsi="Times New Roman"/>
          <w:sz w:val="24"/>
          <w:szCs w:val="24"/>
        </w:rPr>
        <w:t xml:space="preserve">v rozsahu dle čl. III. odst. 7 této smlouvy, a to do okamžiku uplynutí pěti (5) let ode dne předání </w:t>
      </w:r>
      <w:r w:rsidR="00FD5A8D" w:rsidRPr="002346D8">
        <w:rPr>
          <w:rFonts w:ascii="Times New Roman" w:hAnsi="Times New Roman"/>
          <w:sz w:val="24"/>
          <w:szCs w:val="24"/>
        </w:rPr>
        <w:t xml:space="preserve">Systému </w:t>
      </w:r>
      <w:r w:rsidRPr="002346D8">
        <w:rPr>
          <w:rFonts w:ascii="Times New Roman" w:hAnsi="Times New Roman"/>
          <w:sz w:val="24"/>
          <w:szCs w:val="24"/>
        </w:rPr>
        <w:t>Objednateli ve smyslu čl. III odst. 4 písm. a) smlouvy;</w:t>
      </w:r>
    </w:p>
    <w:p w14:paraId="1B23431C" w14:textId="77777777" w:rsidR="00205A53" w:rsidRDefault="00205A53" w:rsidP="00205A53">
      <w:pPr>
        <w:pStyle w:val="Odstavecseseznamem"/>
        <w:keepNext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244BCA9" w14:textId="584EB2D2" w:rsidR="00A84047" w:rsidRPr="00AB09B5" w:rsidRDefault="001312AF" w:rsidP="00B77B20">
      <w:pPr>
        <w:pStyle w:val="Odstavecseseznamem"/>
        <w:keepNext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zajistit</w:t>
      </w:r>
      <w:r w:rsidR="00205A53">
        <w:rPr>
          <w:rFonts w:ascii="Times New Roman" w:hAnsi="Times New Roman"/>
          <w:sz w:val="24"/>
          <w:szCs w:val="24"/>
        </w:rPr>
        <w:t xml:space="preserve"> provedení veškerých</w:t>
      </w:r>
      <w:r w:rsidR="00205A53" w:rsidRPr="00205A53">
        <w:rPr>
          <w:rFonts w:ascii="Times New Roman" w:hAnsi="Times New Roman"/>
          <w:sz w:val="24"/>
          <w:szCs w:val="24"/>
        </w:rPr>
        <w:t xml:space="preserve"> analýz, které budou nezbytné pro úspěšnou realizaci projektu</w:t>
      </w:r>
      <w:r w:rsidR="00B77B20">
        <w:rPr>
          <w:rFonts w:ascii="Times New Roman" w:hAnsi="Times New Roman"/>
          <w:sz w:val="24"/>
          <w:szCs w:val="24"/>
        </w:rPr>
        <w:t>, zejména pak analýzu vstupní</w:t>
      </w:r>
      <w:r>
        <w:rPr>
          <w:rFonts w:ascii="Times New Roman" w:hAnsi="Times New Roman"/>
          <w:sz w:val="24"/>
          <w:szCs w:val="24"/>
        </w:rPr>
        <w:t>;</w:t>
      </w:r>
    </w:p>
    <w:p w14:paraId="11AFBF52" w14:textId="77777777" w:rsidR="00E92FD1" w:rsidRDefault="00E92FD1" w:rsidP="00B77B20">
      <w:pPr>
        <w:pStyle w:val="Odstavecseseznamem"/>
        <w:keepNext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109C369" w14:textId="72680D88" w:rsidR="00961E06" w:rsidRDefault="002346D8" w:rsidP="00FC4705">
      <w:pPr>
        <w:pStyle w:val="Odstavecseseznamem"/>
        <w:keepNext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149D7">
        <w:rPr>
          <w:rFonts w:ascii="Times New Roman" w:hAnsi="Times New Roman"/>
          <w:sz w:val="24"/>
          <w:szCs w:val="24"/>
        </w:rPr>
        <w:t xml:space="preserve">poskytnout Objednateli na základě jeho písemné objednávky možnost využití až </w:t>
      </w:r>
      <w:r w:rsidR="0003518E" w:rsidRPr="007149D7">
        <w:rPr>
          <w:rFonts w:ascii="Times New Roman" w:hAnsi="Times New Roman"/>
          <w:sz w:val="24"/>
          <w:szCs w:val="24"/>
        </w:rPr>
        <w:t>320</w:t>
      </w:r>
      <w:r w:rsidR="009407D3" w:rsidRPr="007149D7">
        <w:rPr>
          <w:rFonts w:ascii="Times New Roman" w:hAnsi="Times New Roman"/>
          <w:sz w:val="24"/>
          <w:szCs w:val="24"/>
        </w:rPr>
        <w:t xml:space="preserve"> člověko</w:t>
      </w:r>
      <w:r w:rsidR="0003518E" w:rsidRPr="007149D7">
        <w:rPr>
          <w:rFonts w:ascii="Times New Roman" w:hAnsi="Times New Roman"/>
          <w:sz w:val="24"/>
          <w:szCs w:val="24"/>
        </w:rPr>
        <w:t>hodin</w:t>
      </w:r>
      <w:r w:rsidRPr="007149D7">
        <w:rPr>
          <w:rFonts w:ascii="Times New Roman" w:hAnsi="Times New Roman"/>
          <w:sz w:val="24"/>
          <w:szCs w:val="24"/>
        </w:rPr>
        <w:t xml:space="preserve"> za účelem konzultačních služeb týkajících se</w:t>
      </w:r>
      <w:r w:rsidR="005B6982" w:rsidRPr="007149D7">
        <w:rPr>
          <w:rFonts w:ascii="Times New Roman" w:hAnsi="Times New Roman"/>
          <w:sz w:val="24"/>
          <w:szCs w:val="24"/>
        </w:rPr>
        <w:t xml:space="preserve"> </w:t>
      </w:r>
      <w:r w:rsidR="0003518E" w:rsidRPr="007149D7">
        <w:rPr>
          <w:rFonts w:ascii="Times New Roman" w:hAnsi="Times New Roman"/>
          <w:sz w:val="24"/>
          <w:szCs w:val="24"/>
        </w:rPr>
        <w:t>implementačních, architektonických a rozvojových požadavků Objednatele nad rámec požadavků uvedených v příloze č. 1 této smlouvy</w:t>
      </w:r>
      <w:r w:rsidRPr="007149D7">
        <w:rPr>
          <w:rFonts w:ascii="Times New Roman" w:hAnsi="Times New Roman"/>
          <w:sz w:val="24"/>
          <w:szCs w:val="24"/>
        </w:rPr>
        <w:t xml:space="preserve">, a to </w:t>
      </w:r>
      <w:r w:rsidR="005872D4" w:rsidRPr="007149D7">
        <w:rPr>
          <w:rFonts w:ascii="Times New Roman" w:hAnsi="Times New Roman"/>
          <w:sz w:val="24"/>
          <w:szCs w:val="24"/>
        </w:rPr>
        <w:t xml:space="preserve">nejméně do </w:t>
      </w:r>
      <w:r w:rsidR="005872D4" w:rsidRPr="00776CAC">
        <w:rPr>
          <w:rFonts w:ascii="Times New Roman" w:hAnsi="Times New Roman"/>
          <w:sz w:val="24"/>
          <w:szCs w:val="24"/>
        </w:rPr>
        <w:t>3</w:t>
      </w:r>
      <w:r w:rsidR="00F150D5">
        <w:rPr>
          <w:rFonts w:ascii="Times New Roman" w:hAnsi="Times New Roman"/>
          <w:sz w:val="24"/>
          <w:szCs w:val="24"/>
        </w:rPr>
        <w:t>1</w:t>
      </w:r>
      <w:r w:rsidR="005872D4" w:rsidRPr="00776CAC">
        <w:rPr>
          <w:rFonts w:ascii="Times New Roman" w:hAnsi="Times New Roman"/>
          <w:sz w:val="24"/>
          <w:szCs w:val="24"/>
        </w:rPr>
        <w:t xml:space="preserve">. </w:t>
      </w:r>
      <w:r w:rsidR="00F150D5">
        <w:rPr>
          <w:rFonts w:ascii="Times New Roman" w:hAnsi="Times New Roman"/>
          <w:sz w:val="24"/>
          <w:szCs w:val="24"/>
        </w:rPr>
        <w:t>10</w:t>
      </w:r>
      <w:r w:rsidR="005872D4" w:rsidRPr="00776CAC">
        <w:rPr>
          <w:rFonts w:ascii="Times New Roman" w:hAnsi="Times New Roman"/>
          <w:sz w:val="24"/>
          <w:szCs w:val="24"/>
        </w:rPr>
        <w:t>. 202</w:t>
      </w:r>
      <w:r w:rsidR="00776CAC">
        <w:rPr>
          <w:rFonts w:ascii="Times New Roman" w:hAnsi="Times New Roman"/>
          <w:sz w:val="24"/>
          <w:szCs w:val="24"/>
        </w:rPr>
        <w:t>6</w:t>
      </w:r>
      <w:r w:rsidRPr="007149D7">
        <w:rPr>
          <w:rFonts w:ascii="Times New Roman" w:hAnsi="Times New Roman"/>
          <w:sz w:val="24"/>
          <w:szCs w:val="24"/>
        </w:rPr>
        <w:t xml:space="preserve">, a to dle požadavků Objednatele v souladu s čl. III odst. </w:t>
      </w:r>
      <w:r w:rsidR="00AA7E5A" w:rsidRPr="007149D7">
        <w:rPr>
          <w:rFonts w:ascii="Times New Roman" w:hAnsi="Times New Roman"/>
          <w:sz w:val="24"/>
          <w:szCs w:val="24"/>
        </w:rPr>
        <w:t xml:space="preserve">8 </w:t>
      </w:r>
      <w:r w:rsidRPr="007149D7">
        <w:rPr>
          <w:rFonts w:ascii="Times New Roman" w:hAnsi="Times New Roman"/>
          <w:sz w:val="24"/>
          <w:szCs w:val="24"/>
        </w:rPr>
        <w:t>této smlouvy</w:t>
      </w:r>
      <w:r w:rsidR="007149D7" w:rsidRPr="00A5453E">
        <w:rPr>
          <w:rFonts w:ascii="Times New Roman" w:hAnsi="Times New Roman"/>
          <w:sz w:val="24"/>
          <w:szCs w:val="24"/>
        </w:rPr>
        <w:t>;</w:t>
      </w:r>
    </w:p>
    <w:p w14:paraId="5ED20297" w14:textId="77777777" w:rsidR="007149D7" w:rsidRPr="007149D7" w:rsidRDefault="007149D7" w:rsidP="007149D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E9A5E73" w14:textId="77777777" w:rsidR="00961E06" w:rsidRPr="00A5453E" w:rsidRDefault="00961E06" w:rsidP="00961E06">
      <w:pPr>
        <w:pStyle w:val="Odstavecseseznamem"/>
        <w:keepNext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5453E">
        <w:rPr>
          <w:rFonts w:ascii="Times New Roman" w:hAnsi="Times New Roman"/>
          <w:sz w:val="24"/>
          <w:szCs w:val="24"/>
        </w:rPr>
        <w:t>poskytnout Objednateli licence specifikované v čl. IX. této smlouvy;</w:t>
      </w:r>
    </w:p>
    <w:p w14:paraId="43262A4F" w14:textId="77777777" w:rsidR="00961E06" w:rsidRPr="00310AE8" w:rsidRDefault="00961E06" w:rsidP="00961E0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A31EBF2" w14:textId="77777777" w:rsidR="00961E06" w:rsidRPr="00A5453E" w:rsidRDefault="00961E06" w:rsidP="00961E06">
      <w:pPr>
        <w:pStyle w:val="Odstavecseseznamem"/>
        <w:keepNext/>
        <w:numPr>
          <w:ilvl w:val="1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5453E">
        <w:rPr>
          <w:rFonts w:ascii="Times New Roman" w:hAnsi="Times New Roman"/>
          <w:sz w:val="24"/>
          <w:szCs w:val="24"/>
        </w:rPr>
        <w:t>poskytovat Objednateli další služby uvedené v této smlouvě, včetně jejích příloh.</w:t>
      </w:r>
    </w:p>
    <w:p w14:paraId="5835752F" w14:textId="77777777" w:rsidR="00961E06" w:rsidRPr="00A5453E" w:rsidRDefault="00961E06" w:rsidP="00961E0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5DD76DA" w14:textId="2047A8AD" w:rsidR="00961E06" w:rsidRPr="00A5453E" w:rsidRDefault="00961E06" w:rsidP="00961E06">
      <w:pPr>
        <w:keepNext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5453E">
        <w:rPr>
          <w:rFonts w:ascii="Times New Roman" w:hAnsi="Times New Roman"/>
          <w:sz w:val="24"/>
          <w:szCs w:val="24"/>
        </w:rPr>
        <w:t xml:space="preserve">Přesný popis požadavků na dodávku </w:t>
      </w:r>
      <w:r w:rsidR="00B677F7">
        <w:rPr>
          <w:rFonts w:ascii="Times New Roman" w:hAnsi="Times New Roman"/>
          <w:sz w:val="24"/>
          <w:szCs w:val="24"/>
        </w:rPr>
        <w:t>Systému</w:t>
      </w:r>
      <w:r w:rsidR="0052374C" w:rsidRPr="00A5453E">
        <w:rPr>
          <w:rFonts w:ascii="Times New Roman" w:hAnsi="Times New Roman"/>
          <w:sz w:val="24"/>
          <w:szCs w:val="24"/>
        </w:rPr>
        <w:t xml:space="preserve"> </w:t>
      </w:r>
      <w:r w:rsidRPr="00A5453E">
        <w:rPr>
          <w:rFonts w:ascii="Times New Roman" w:hAnsi="Times New Roman"/>
          <w:sz w:val="24"/>
          <w:szCs w:val="24"/>
        </w:rPr>
        <w:t xml:space="preserve">a na provedení dalších souvisejících služeb je specifikován dále v této smlouvě a zejména </w:t>
      </w:r>
      <w:r w:rsidRPr="00A5453E">
        <w:rPr>
          <w:rFonts w:ascii="Times New Roman" w:eastAsia="Times New Roman" w:hAnsi="Times New Roman"/>
          <w:sz w:val="24"/>
          <w:szCs w:val="24"/>
        </w:rPr>
        <w:t>ve specifikaci obsažené v příloze č. 1 této smlouvy, která je nedílnou součástí této smlouvy (to vše dále jen jako „</w:t>
      </w:r>
      <w:r w:rsidRPr="00A5453E">
        <w:rPr>
          <w:rFonts w:ascii="Times New Roman" w:eastAsia="Times New Roman" w:hAnsi="Times New Roman"/>
          <w:sz w:val="24"/>
          <w:szCs w:val="24"/>
          <w:lang w:eastAsia="cs-CZ"/>
        </w:rPr>
        <w:t>Předmět plnění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“). </w:t>
      </w:r>
    </w:p>
    <w:p w14:paraId="6C253673" w14:textId="77777777" w:rsidR="00961E06" w:rsidRPr="00A5453E" w:rsidRDefault="00961E06" w:rsidP="00961E06">
      <w:pPr>
        <w:keepNext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AA6CEE3" w14:textId="4B1B0A9A" w:rsidR="00961E06" w:rsidRPr="00A5453E" w:rsidRDefault="00961E06" w:rsidP="00961E06">
      <w:pPr>
        <w:keepNext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Smluvní strany dále konstatují, že Předmět plnění bude proveden rovněž v souladu s návrhem Poskytovatele, který Poskytovatel zpracoval v rámci podání nabídky v zadávacím řízení a který představuje přílohu č. </w:t>
      </w:r>
      <w:r w:rsidR="00F55F69">
        <w:rPr>
          <w:rFonts w:ascii="Times New Roman" w:eastAsia="Times New Roman" w:hAnsi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/>
          <w:sz w:val="24"/>
          <w:szCs w:val="24"/>
        </w:rPr>
        <w:t>této smlouvy (dále jen „Návrh Poskytovatele“).</w:t>
      </w:r>
    </w:p>
    <w:p w14:paraId="1C5BD713" w14:textId="77777777" w:rsidR="00961E06" w:rsidRDefault="00961E06" w:rsidP="00961E06">
      <w:pPr>
        <w:keepNext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39C4A162" w14:textId="77777777" w:rsidR="00961E06" w:rsidRPr="00A5453E" w:rsidRDefault="00961E06" w:rsidP="00961E0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67C79BD4" w14:textId="5B3365C2" w:rsidR="00961E06" w:rsidRPr="00B2496A" w:rsidRDefault="00961E06" w:rsidP="00B2496A">
      <w:pPr>
        <w:pStyle w:val="Odstavecseseznamem"/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5453E">
        <w:rPr>
          <w:rFonts w:ascii="Times New Roman" w:hAnsi="Times New Roman"/>
          <w:sz w:val="24"/>
          <w:szCs w:val="24"/>
        </w:rPr>
        <w:t xml:space="preserve">Objednatel </w:t>
      </w:r>
      <w:r w:rsidRPr="00A5453E">
        <w:rPr>
          <w:rFonts w:ascii="Times New Roman" w:eastAsia="Times New Roman" w:hAnsi="Times New Roman"/>
          <w:sz w:val="24"/>
          <w:szCs w:val="24"/>
        </w:rPr>
        <w:t xml:space="preserve">se touto smlouvou zavazuje </w:t>
      </w:r>
      <w:r w:rsidRPr="00A5453E">
        <w:rPr>
          <w:rFonts w:ascii="Times New Roman" w:eastAsia="Times New Roman" w:hAnsi="Times New Roman"/>
          <w:sz w:val="24"/>
          <w:szCs w:val="24"/>
          <w:lang w:eastAsia="cs-CZ"/>
        </w:rPr>
        <w:t xml:space="preserve">Předmět plnění </w:t>
      </w:r>
      <w:r w:rsidRPr="00A5453E">
        <w:rPr>
          <w:rFonts w:ascii="Times New Roman" w:eastAsia="Times New Roman" w:hAnsi="Times New Roman"/>
          <w:sz w:val="24"/>
          <w:szCs w:val="24"/>
        </w:rPr>
        <w:t>převzít a zaplatit Poskytovateli níže v čl. II. odst. 1. a odst. 2 této smlouvy ujednanou cenu.</w:t>
      </w:r>
    </w:p>
    <w:p w14:paraId="6FB1EF93" w14:textId="77777777" w:rsidR="00961E06" w:rsidRPr="00A5453E" w:rsidRDefault="00961E06" w:rsidP="00961E06">
      <w:pPr>
        <w:pStyle w:val="OdstavceSmlouva"/>
        <w:numPr>
          <w:ilvl w:val="0"/>
          <w:numId w:val="0"/>
        </w:numPr>
        <w:ind w:left="928"/>
      </w:pPr>
    </w:p>
    <w:p w14:paraId="1840D942" w14:textId="77A6BBB9" w:rsidR="00961E06" w:rsidRPr="00765753" w:rsidRDefault="00961E06" w:rsidP="00961E06">
      <w:pPr>
        <w:pStyle w:val="OdstavceSmlouva"/>
        <w:numPr>
          <w:ilvl w:val="0"/>
          <w:numId w:val="6"/>
        </w:numPr>
        <w:rPr>
          <w:rFonts w:eastAsia="Times New Roman"/>
        </w:rPr>
      </w:pPr>
      <w:r w:rsidRPr="00A5453E">
        <w:rPr>
          <w:rFonts w:eastAsia="Times New Roman"/>
        </w:rPr>
        <w:t xml:space="preserve">Poskytovatel se touto smlouvou zavazuje dodat </w:t>
      </w:r>
      <w:r w:rsidRPr="00A5453E">
        <w:rPr>
          <w:rFonts w:eastAsia="Times New Roman"/>
          <w:lang w:eastAsia="cs-CZ"/>
        </w:rPr>
        <w:t xml:space="preserve">Předmět plnění </w:t>
      </w:r>
      <w:r w:rsidRPr="00A5453E">
        <w:rPr>
          <w:rFonts w:eastAsia="Times New Roman"/>
        </w:rPr>
        <w:t xml:space="preserve">tak, aby netrpěl faktickými či právními vadami a splnit veškeré povinnosti z této smlouvy včas a řádně. </w:t>
      </w:r>
      <w:r w:rsidRPr="00A5453E">
        <w:t xml:space="preserve">Poskytovatel je povinen zajistit, aby </w:t>
      </w:r>
      <w:r w:rsidR="0061104C">
        <w:t>Systém</w:t>
      </w:r>
      <w:r w:rsidR="00FD1E13" w:rsidRPr="00A5453E">
        <w:t xml:space="preserve"> </w:t>
      </w:r>
      <w:r w:rsidRPr="00A5453E">
        <w:t>byl schopn</w:t>
      </w:r>
      <w:r w:rsidR="0061104C">
        <w:t>ý</w:t>
      </w:r>
      <w:r w:rsidRPr="00A5453E">
        <w:t xml:space="preserve"> rutinního provozu v běžné provozní činnosti </w:t>
      </w:r>
      <w:r w:rsidR="0061104C">
        <w:t xml:space="preserve">s </w:t>
      </w:r>
      <w:r w:rsidRPr="00A5453E">
        <w:t xml:space="preserve">daty Objednatele a aby veškeré výstupy nebo podklady pro </w:t>
      </w:r>
      <w:r w:rsidR="002434D9" w:rsidRPr="00A5453E">
        <w:t>výstupy z</w:t>
      </w:r>
      <w:r w:rsidR="002434D9">
        <w:t>e Systému</w:t>
      </w:r>
      <w:r w:rsidR="0061104C">
        <w:t xml:space="preserve"> </w:t>
      </w:r>
      <w:r w:rsidRPr="00A5453E">
        <w:t xml:space="preserve">byly v souladu s platnou a účinnou legislativou. </w:t>
      </w:r>
    </w:p>
    <w:p w14:paraId="78266D2F" w14:textId="77777777" w:rsidR="007E0E65" w:rsidRDefault="007E0E65" w:rsidP="00765753">
      <w:pPr>
        <w:pStyle w:val="Odstavecseseznamem"/>
        <w:rPr>
          <w:rFonts w:eastAsia="Times New Roman"/>
        </w:rPr>
      </w:pPr>
    </w:p>
    <w:p w14:paraId="6A0D22FD" w14:textId="36153FA0" w:rsidR="007E0E65" w:rsidRDefault="007E0E65" w:rsidP="007E0E65">
      <w:pPr>
        <w:pStyle w:val="OdstavceSmlouva"/>
        <w:numPr>
          <w:ilvl w:val="0"/>
          <w:numId w:val="6"/>
        </w:numPr>
        <w:rPr>
          <w:rFonts w:eastAsia="Times New Roman"/>
        </w:rPr>
      </w:pPr>
      <w:r w:rsidRPr="007E0E65">
        <w:rPr>
          <w:rFonts w:eastAsia="Times New Roman"/>
        </w:rPr>
        <w:t>Veškeré nabízené produkty (hardware i software) musí být nové, nepoužité, nerepasované a určené výrobcem pro český trh. Dodavatel je povinen před uzavřením smlouvy na základě písemné žádosti předložit Zadavateli potvrzení výrobce nabízeného HW/SW, kterým tyto skutečnosti prokáže, včetně seznamu výrobních čísel HW/SW.</w:t>
      </w:r>
    </w:p>
    <w:p w14:paraId="04F2A418" w14:textId="77777777" w:rsidR="007E0E65" w:rsidRDefault="007E0E65" w:rsidP="00765753">
      <w:pPr>
        <w:pStyle w:val="Odstavecseseznamem"/>
        <w:rPr>
          <w:rFonts w:eastAsia="Times New Roman"/>
        </w:rPr>
      </w:pPr>
    </w:p>
    <w:p w14:paraId="21D90D6A" w14:textId="77777777" w:rsidR="00961E06" w:rsidRPr="00A5453E" w:rsidRDefault="00961E06" w:rsidP="00961E06">
      <w:pPr>
        <w:pStyle w:val="OdstavceSmlouva"/>
        <w:keepNext/>
        <w:numPr>
          <w:ilvl w:val="0"/>
          <w:numId w:val="6"/>
        </w:numPr>
      </w:pPr>
      <w:r w:rsidRPr="00A5453E">
        <w:rPr>
          <w:rFonts w:eastAsia="Times New Roman"/>
        </w:rPr>
        <w:t>Poskytovatel prohlašuje, že:</w:t>
      </w:r>
    </w:p>
    <w:p w14:paraId="1EE45EDF" w14:textId="77777777" w:rsidR="00961E06" w:rsidRPr="00A5453E" w:rsidRDefault="00961E06" w:rsidP="00961E06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3A184FCD" w14:textId="77777777" w:rsidR="00961E06" w:rsidRPr="00A5453E" w:rsidRDefault="00961E06" w:rsidP="00961E06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5453E">
        <w:rPr>
          <w:rFonts w:ascii="Times New Roman" w:eastAsia="Times New Roman" w:hAnsi="Times New Roman"/>
          <w:sz w:val="24"/>
          <w:szCs w:val="24"/>
        </w:rPr>
        <w:t>dodáním Předmětu plnění neporušuje žádná práva třetích osob, má právo bez omezení s ním nakládat, a tedy i platně převést vlastnické právo k němu touto smlouvou na Objednatele, popř. poskytnout Objednateli licence specifikované v této smlouvě,</w:t>
      </w:r>
    </w:p>
    <w:p w14:paraId="51BA4D8E" w14:textId="77777777" w:rsidR="00961E06" w:rsidRPr="00A5453E" w:rsidRDefault="00961E06" w:rsidP="00961E06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733E1181" w14:textId="5AAFDF38" w:rsidR="00961E06" w:rsidRPr="00A5453E" w:rsidRDefault="00961E06" w:rsidP="00961E06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A5453E">
        <w:rPr>
          <w:rFonts w:ascii="Times New Roman" w:eastAsia="Times New Roman" w:hAnsi="Times New Roman"/>
          <w:sz w:val="24"/>
          <w:szCs w:val="24"/>
        </w:rPr>
        <w:t>Předmět plnění bude mít veškeré touto smlouvou ujednané vlastnosti, jakož i vlastnosti obvyklé.</w:t>
      </w:r>
    </w:p>
    <w:p w14:paraId="2F3288A9" w14:textId="77777777" w:rsidR="00961E06" w:rsidRPr="00A5453E" w:rsidRDefault="00961E06" w:rsidP="00961E06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128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0B18C8B" w14:textId="6F63397F" w:rsidR="00961E06" w:rsidRPr="00A5453E" w:rsidRDefault="00961E06" w:rsidP="00961E06">
      <w:pPr>
        <w:pStyle w:val="OdstavceSmlouva"/>
        <w:keepNext/>
        <w:numPr>
          <w:ilvl w:val="0"/>
          <w:numId w:val="6"/>
        </w:numPr>
      </w:pPr>
      <w:r w:rsidRPr="00A5453E">
        <w:t xml:space="preserve">Objednatel se touto smlouvou zavazuje poskytnout Poskytovateli ke splnění jeho povinností potřebnou součinnost, tj. zejména převzít </w:t>
      </w:r>
      <w:r w:rsidRPr="00A5453E">
        <w:rPr>
          <w:rFonts w:eastAsia="Times New Roman"/>
          <w:lang w:eastAsia="cs-CZ"/>
        </w:rPr>
        <w:t xml:space="preserve">Předmět plnění </w:t>
      </w:r>
      <w:r w:rsidRPr="00A5453E">
        <w:t xml:space="preserve">od Poskytovatele v místě plnění, </w:t>
      </w:r>
      <w:r w:rsidRPr="00A5453E">
        <w:rPr>
          <w:lang w:eastAsia="cs-CZ"/>
        </w:rPr>
        <w:t>a to pokud bude o takovou součinnost v dostatečném předstihu písemně Poskytovatelem požádán</w:t>
      </w:r>
      <w:r w:rsidR="00B2496A">
        <w:rPr>
          <w:lang w:eastAsia="cs-CZ"/>
        </w:rPr>
        <w:t xml:space="preserve"> a bude-li Předmět plnění splňovat všechny náležitosti stanovené touto smlouvou</w:t>
      </w:r>
      <w:r w:rsidRPr="00A5453E">
        <w:rPr>
          <w:lang w:eastAsia="cs-CZ"/>
        </w:rPr>
        <w:t>.</w:t>
      </w:r>
    </w:p>
    <w:p w14:paraId="76697F78" w14:textId="77777777" w:rsidR="00961E06" w:rsidRPr="00A5453E" w:rsidRDefault="00961E06" w:rsidP="00961E06">
      <w:pPr>
        <w:pStyle w:val="OdstavceSmlouva"/>
        <w:keepNext/>
        <w:numPr>
          <w:ilvl w:val="0"/>
          <w:numId w:val="0"/>
        </w:numPr>
      </w:pPr>
    </w:p>
    <w:p w14:paraId="484C09AB" w14:textId="77777777" w:rsidR="00961E06" w:rsidRPr="00A5453E" w:rsidRDefault="00961E06" w:rsidP="00961E06">
      <w:pPr>
        <w:pStyle w:val="Default"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color w:val="auto"/>
        </w:rPr>
      </w:pPr>
      <w:r w:rsidRPr="00A5453E">
        <w:rPr>
          <w:rFonts w:ascii="Times New Roman" w:hAnsi="Times New Roman" w:cs="Times New Roman"/>
          <w:color w:val="auto"/>
        </w:rPr>
        <w:t xml:space="preserve">Poskytovatel prohlašuje, že se v potřebném rozsahu seznámil s rozsahem a povahou plnění dle této smlouvy, že jsou mu známy veškeré technické, kvalitativní a další podmínky nezbytné k jeho řádnému poskytování a dodávání a že v tomto směru disponuje nezbytně nutnými kapacitami a odbornými znalostmi. Poskytovatel </w:t>
      </w:r>
      <w:r w:rsidRPr="00A5453E">
        <w:rPr>
          <w:rFonts w:ascii="Times New Roman" w:hAnsi="Times New Roman" w:cs="Times New Roman"/>
          <w:snapToGrid w:val="0"/>
          <w:color w:val="auto"/>
        </w:rPr>
        <w:t>se zavazuje plnit Předmět plnění dle této smlouvy řádně a včas, a to s odbornou péčí ve smyslu § 5 OZ.</w:t>
      </w:r>
    </w:p>
    <w:p w14:paraId="281BAE54" w14:textId="77777777" w:rsidR="00961E06" w:rsidRPr="00A5453E" w:rsidRDefault="00961E06" w:rsidP="00961E06">
      <w:pPr>
        <w:pStyle w:val="OdstavceSmlouva"/>
        <w:keepNext/>
        <w:numPr>
          <w:ilvl w:val="0"/>
          <w:numId w:val="0"/>
        </w:numPr>
        <w:ind w:left="360"/>
      </w:pPr>
    </w:p>
    <w:p w14:paraId="48FB91C0" w14:textId="77777777" w:rsidR="00961E06" w:rsidRPr="00A5453E" w:rsidRDefault="00961E06" w:rsidP="00961E06">
      <w:pPr>
        <w:pStyle w:val="NoSpacing1"/>
        <w:keepNext/>
        <w:jc w:val="center"/>
        <w:rPr>
          <w:b/>
          <w:szCs w:val="24"/>
          <w:lang w:val="cs-CZ"/>
        </w:rPr>
      </w:pPr>
      <w:r w:rsidRPr="00A5453E">
        <w:rPr>
          <w:b/>
          <w:szCs w:val="24"/>
          <w:lang w:val="cs-CZ"/>
        </w:rPr>
        <w:t>II.</w:t>
      </w:r>
    </w:p>
    <w:p w14:paraId="7613464B" w14:textId="77777777" w:rsidR="00961E06" w:rsidRPr="00A5453E" w:rsidRDefault="00961E06" w:rsidP="00961E06">
      <w:pPr>
        <w:pStyle w:val="NoSpacing1"/>
        <w:keepNext/>
        <w:ind w:left="567" w:hanging="567"/>
        <w:jc w:val="center"/>
        <w:rPr>
          <w:b/>
          <w:spacing w:val="-2"/>
          <w:szCs w:val="24"/>
          <w:lang w:val="cs-CZ"/>
        </w:rPr>
      </w:pPr>
      <w:r w:rsidRPr="00A5453E">
        <w:rPr>
          <w:b/>
          <w:spacing w:val="-2"/>
          <w:szCs w:val="24"/>
          <w:lang w:val="cs-CZ"/>
        </w:rPr>
        <w:t>Cena a platební podmínky</w:t>
      </w:r>
    </w:p>
    <w:p w14:paraId="5C7C9964" w14:textId="77777777" w:rsidR="00961E06" w:rsidRPr="00A5453E" w:rsidRDefault="00961E06" w:rsidP="00961E06">
      <w:pPr>
        <w:pStyle w:val="NoSpacing1"/>
        <w:keepNext/>
        <w:ind w:left="567" w:hanging="567"/>
        <w:jc w:val="center"/>
        <w:rPr>
          <w:b/>
          <w:spacing w:val="-2"/>
          <w:szCs w:val="24"/>
          <w:lang w:val="cs-CZ"/>
        </w:rPr>
      </w:pPr>
    </w:p>
    <w:p w14:paraId="33156BC5" w14:textId="1FDF639B" w:rsidR="00961E06" w:rsidRPr="00A5453E" w:rsidRDefault="00961E06" w:rsidP="00961E06">
      <w:pPr>
        <w:pStyle w:val="OdstavceSmlouva"/>
        <w:keepNext/>
        <w:numPr>
          <w:ilvl w:val="0"/>
          <w:numId w:val="2"/>
        </w:numPr>
      </w:pPr>
      <w:r w:rsidRPr="00A5453E">
        <w:t xml:space="preserve">Smluvní strany se dohodly na celkové ceně za </w:t>
      </w:r>
      <w:r w:rsidRPr="00A5453E">
        <w:rPr>
          <w:rFonts w:eastAsia="Times New Roman"/>
          <w:lang w:eastAsia="cs-CZ"/>
        </w:rPr>
        <w:t>Předmět plnění, tj.</w:t>
      </w:r>
      <w:r w:rsidR="002434D9">
        <w:rPr>
          <w:rFonts w:eastAsia="Times New Roman"/>
          <w:lang w:eastAsia="cs-CZ"/>
        </w:rPr>
        <w:t xml:space="preserve"> za plnění dle čl. I. odst. 1 </w:t>
      </w:r>
      <w:r w:rsidRPr="00A5453E">
        <w:rPr>
          <w:rFonts w:eastAsia="Times New Roman"/>
          <w:lang w:eastAsia="cs-CZ"/>
        </w:rPr>
        <w:t xml:space="preserve">této smlouvy </w:t>
      </w:r>
      <w:r w:rsidRPr="00A5453E">
        <w:t xml:space="preserve">ve výši: </w:t>
      </w:r>
    </w:p>
    <w:p w14:paraId="57D42142" w14:textId="2BD1641B" w:rsidR="00961E06" w:rsidRPr="00951CA3" w:rsidRDefault="00A56AB8" w:rsidP="00961E06">
      <w:pPr>
        <w:pStyle w:val="OdstavceSmlouva"/>
        <w:keepNext/>
        <w:numPr>
          <w:ilvl w:val="0"/>
          <w:numId w:val="0"/>
        </w:numPr>
        <w:ind w:left="480"/>
      </w:pPr>
      <w:r w:rsidRPr="00951CA3">
        <w:t>20 570 051</w:t>
      </w:r>
      <w:r w:rsidR="00961E06" w:rsidRPr="00951CA3">
        <w:t xml:space="preserve"> Kč bez DPH,</w:t>
      </w:r>
    </w:p>
    <w:p w14:paraId="000CBFC4" w14:textId="547E5D79" w:rsidR="00961E06" w:rsidRPr="00951CA3" w:rsidRDefault="00D34629" w:rsidP="00961E06">
      <w:pPr>
        <w:pStyle w:val="OdstavceSmlouva"/>
        <w:keepNext/>
        <w:numPr>
          <w:ilvl w:val="0"/>
          <w:numId w:val="0"/>
        </w:numPr>
        <w:ind w:left="480"/>
      </w:pPr>
      <w:r w:rsidRPr="00951CA3">
        <w:t>4 319 711</w:t>
      </w:r>
      <w:r w:rsidR="00961E06" w:rsidRPr="00951CA3">
        <w:t xml:space="preserve"> Kč odpovídající DPH v zákonné výši,</w:t>
      </w:r>
    </w:p>
    <w:p w14:paraId="04256D11" w14:textId="607C60C1" w:rsidR="00961E06" w:rsidRPr="00A5453E" w:rsidRDefault="00D34629" w:rsidP="00961E06">
      <w:pPr>
        <w:pStyle w:val="OdstavceSmlouva"/>
        <w:keepNext/>
        <w:numPr>
          <w:ilvl w:val="0"/>
          <w:numId w:val="0"/>
        </w:numPr>
        <w:ind w:left="480"/>
      </w:pPr>
      <w:r w:rsidRPr="00951CA3">
        <w:t>24 889 762</w:t>
      </w:r>
      <w:r w:rsidR="00961E06" w:rsidRPr="00951CA3">
        <w:t xml:space="preserve"> Kč včetně DPH.</w:t>
      </w:r>
      <w:r w:rsidR="00961E06" w:rsidRPr="00A5453E">
        <w:t xml:space="preserve"> </w:t>
      </w:r>
    </w:p>
    <w:p w14:paraId="2AD5D4C2" w14:textId="77777777" w:rsidR="00961E06" w:rsidRPr="00A5453E" w:rsidRDefault="00961E06" w:rsidP="00961E06">
      <w:pPr>
        <w:pStyle w:val="OdstavceSmlouva"/>
        <w:keepNext/>
        <w:numPr>
          <w:ilvl w:val="0"/>
          <w:numId w:val="0"/>
        </w:numPr>
        <w:ind w:left="480" w:hanging="480"/>
      </w:pPr>
    </w:p>
    <w:p w14:paraId="4B5DBC84" w14:textId="677281B2" w:rsidR="00B2496A" w:rsidRPr="00E30A73" w:rsidRDefault="00961E06" w:rsidP="0014718D">
      <w:pPr>
        <w:pStyle w:val="OdstavceSmlouva"/>
        <w:keepNext/>
        <w:numPr>
          <w:ilvl w:val="0"/>
          <w:numId w:val="2"/>
        </w:numPr>
      </w:pPr>
      <w:r w:rsidRPr="00E30A73">
        <w:t>Cena dle čl. II. odst. 1 této smlouvy v sobě zahrnuje veškeré náklady, které jsou spojeny se splněním povinností Poskytovatele dle této smlouvy a náklady spojené s</w:t>
      </w:r>
      <w:r w:rsidR="00630ABA" w:rsidRPr="00E30A73">
        <w:t xml:space="preserve"> </w:t>
      </w:r>
      <w:r w:rsidRPr="00E30A73">
        <w:t>plněním povinností Poskytovatele z vadného plnění (náklady na materiál, ztracený čas servisních techniků, jízdné apod.)</w:t>
      </w:r>
      <w:r w:rsidRPr="00E30A73">
        <w:rPr>
          <w:rFonts w:eastAsia="Times New Roman"/>
          <w:lang w:eastAsia="cs-CZ"/>
        </w:rPr>
        <w:t xml:space="preserve">. </w:t>
      </w:r>
    </w:p>
    <w:p w14:paraId="19C7318A" w14:textId="77777777" w:rsidR="00B2496A" w:rsidRPr="00E30A73" w:rsidRDefault="00B2496A" w:rsidP="00B2496A">
      <w:pPr>
        <w:pStyle w:val="OdstavceSmlouva"/>
        <w:keepNext/>
        <w:numPr>
          <w:ilvl w:val="0"/>
          <w:numId w:val="0"/>
        </w:numPr>
        <w:ind w:left="480"/>
      </w:pPr>
    </w:p>
    <w:p w14:paraId="684FE4B8" w14:textId="1E64461A" w:rsidR="00961E06" w:rsidRPr="00E30A73" w:rsidRDefault="00961E06" w:rsidP="00B2496A">
      <w:pPr>
        <w:pStyle w:val="OdstavceSmlouva"/>
        <w:keepNext/>
        <w:numPr>
          <w:ilvl w:val="0"/>
          <w:numId w:val="0"/>
        </w:numPr>
        <w:ind w:left="480"/>
      </w:pPr>
      <w:r w:rsidRPr="00E30A73">
        <w:rPr>
          <w:rFonts w:eastAsia="Times New Roman"/>
          <w:lang w:eastAsia="cs-CZ"/>
        </w:rPr>
        <w:t>Cena dle čl. I</w:t>
      </w:r>
      <w:r w:rsidR="005B6982" w:rsidRPr="00E30A73">
        <w:rPr>
          <w:rFonts w:eastAsia="Times New Roman"/>
          <w:lang w:eastAsia="cs-CZ"/>
        </w:rPr>
        <w:t>I</w:t>
      </w:r>
      <w:r w:rsidRPr="00E30A73">
        <w:rPr>
          <w:rFonts w:eastAsia="Times New Roman"/>
          <w:lang w:eastAsia="cs-CZ"/>
        </w:rPr>
        <w:t xml:space="preserve">. odst. 1 této smlouvy nezahrnuje cenu za </w:t>
      </w:r>
      <w:r w:rsidR="0014718D" w:rsidRPr="00E30A73">
        <w:t xml:space="preserve">služby </w:t>
      </w:r>
      <w:proofErr w:type="spellStart"/>
      <w:r w:rsidR="0014718D" w:rsidRPr="00E30A73">
        <w:t>maintenance</w:t>
      </w:r>
      <w:proofErr w:type="spellEnd"/>
      <w:r w:rsidR="0014718D" w:rsidRPr="00E30A73">
        <w:t xml:space="preserve"> a supportu Systému</w:t>
      </w:r>
      <w:r w:rsidR="00B2496A" w:rsidRPr="00E30A73">
        <w:rPr>
          <w:rFonts w:eastAsia="Times New Roman"/>
          <w:lang w:eastAsia="cs-CZ"/>
        </w:rPr>
        <w:t xml:space="preserve"> </w:t>
      </w:r>
      <w:r w:rsidR="009A3BBF" w:rsidRPr="00E30A73">
        <w:rPr>
          <w:rFonts w:eastAsia="Times New Roman"/>
          <w:lang w:eastAsia="cs-CZ"/>
        </w:rPr>
        <w:t>dle čl. I odst. 1 písm.</w:t>
      </w:r>
      <w:r w:rsidR="00A575B8" w:rsidRPr="00E30A73">
        <w:rPr>
          <w:rFonts w:eastAsia="Times New Roman"/>
          <w:lang w:eastAsia="cs-CZ"/>
        </w:rPr>
        <w:t xml:space="preserve"> </w:t>
      </w:r>
      <w:r w:rsidR="00B77B20" w:rsidRPr="00E30A73">
        <w:rPr>
          <w:rFonts w:eastAsia="Times New Roman"/>
          <w:lang w:eastAsia="cs-CZ"/>
        </w:rPr>
        <w:t>f</w:t>
      </w:r>
      <w:r w:rsidR="002434D9" w:rsidRPr="00E30A73">
        <w:rPr>
          <w:rFonts w:eastAsia="Times New Roman"/>
          <w:lang w:eastAsia="cs-CZ"/>
        </w:rPr>
        <w:t>)</w:t>
      </w:r>
      <w:r w:rsidRPr="00E30A73">
        <w:rPr>
          <w:rFonts w:eastAsia="Times New Roman"/>
          <w:lang w:eastAsia="cs-CZ"/>
        </w:rPr>
        <w:t xml:space="preserve"> této smlouvy, kdy cena za uvedené služby činí:</w:t>
      </w:r>
    </w:p>
    <w:p w14:paraId="5C065117" w14:textId="77777777" w:rsidR="00961E06" w:rsidRPr="00E30A73" w:rsidRDefault="00961E06" w:rsidP="00961E06">
      <w:pPr>
        <w:pStyle w:val="OdstavceSmlouva"/>
        <w:keepNext/>
        <w:numPr>
          <w:ilvl w:val="0"/>
          <w:numId w:val="0"/>
        </w:numPr>
        <w:ind w:left="480"/>
      </w:pPr>
    </w:p>
    <w:p w14:paraId="7961CEEC" w14:textId="71A775AE" w:rsidR="00961E06" w:rsidRPr="00E30A73" w:rsidRDefault="00220B27" w:rsidP="00961E06">
      <w:pPr>
        <w:pStyle w:val="OdstavceSmlouva"/>
        <w:keepNext/>
        <w:numPr>
          <w:ilvl w:val="0"/>
          <w:numId w:val="0"/>
        </w:numPr>
        <w:ind w:left="480"/>
      </w:pPr>
      <w:r w:rsidRPr="00E30A73">
        <w:t>424 117,48</w:t>
      </w:r>
      <w:r w:rsidR="00961E06" w:rsidRPr="00E30A73">
        <w:t xml:space="preserve"> Kč bez DPH z</w:t>
      </w:r>
      <w:r w:rsidR="00DF3C83" w:rsidRPr="00E30A73">
        <w:t>a 1 kalendářní rok poskytování</w:t>
      </w:r>
      <w:r w:rsidR="006634CF" w:rsidRPr="00E30A73">
        <w:t xml:space="preserve"> </w:t>
      </w:r>
      <w:r w:rsidR="00961E06" w:rsidRPr="00E30A73">
        <w:t>služeb</w:t>
      </w:r>
      <w:r w:rsidR="00A575B8" w:rsidRPr="00E30A73">
        <w:t xml:space="preserve"> </w:t>
      </w:r>
      <w:proofErr w:type="spellStart"/>
      <w:r w:rsidR="00A575B8" w:rsidRPr="00E30A73">
        <w:t>maintenance</w:t>
      </w:r>
      <w:proofErr w:type="spellEnd"/>
      <w:r w:rsidR="00A575B8" w:rsidRPr="00E30A73">
        <w:t xml:space="preserve"> a supportu</w:t>
      </w:r>
      <w:r w:rsidR="00961E06" w:rsidRPr="00E30A73">
        <w:t>,</w:t>
      </w:r>
    </w:p>
    <w:p w14:paraId="384C1F55" w14:textId="706C0704" w:rsidR="00961E06" w:rsidRPr="00E30A73" w:rsidRDefault="00220B27" w:rsidP="00961E06">
      <w:pPr>
        <w:pStyle w:val="OdstavceSmlouva"/>
        <w:keepNext/>
        <w:numPr>
          <w:ilvl w:val="0"/>
          <w:numId w:val="0"/>
        </w:numPr>
        <w:ind w:left="480"/>
      </w:pPr>
      <w:r w:rsidRPr="00E30A73">
        <w:t>89 065,00</w:t>
      </w:r>
      <w:r w:rsidR="00961E06" w:rsidRPr="00E30A73">
        <w:t xml:space="preserve"> Kč odpovídající DPH v zákonné výši,</w:t>
      </w:r>
    </w:p>
    <w:p w14:paraId="466DC461" w14:textId="05F1EAF1" w:rsidR="00961E06" w:rsidRPr="00E30A73" w:rsidRDefault="00220B27" w:rsidP="006634CF">
      <w:pPr>
        <w:pStyle w:val="OdstavceSmlouva"/>
        <w:keepNext/>
        <w:numPr>
          <w:ilvl w:val="0"/>
          <w:numId w:val="0"/>
        </w:numPr>
        <w:ind w:left="480"/>
      </w:pPr>
      <w:r w:rsidRPr="00E30A73">
        <w:t>513 182,00</w:t>
      </w:r>
      <w:r w:rsidR="00961E06" w:rsidRPr="00E30A73">
        <w:t xml:space="preserve"> Kč včetně DPH za 1 kalendářní rok po</w:t>
      </w:r>
      <w:r w:rsidR="00DF3C83" w:rsidRPr="00E30A73">
        <w:t>skytování</w:t>
      </w:r>
      <w:r w:rsidR="00961E06" w:rsidRPr="00E30A73">
        <w:t xml:space="preserve"> služeb</w:t>
      </w:r>
      <w:r w:rsidR="00A575B8" w:rsidRPr="00E30A73">
        <w:t xml:space="preserve"> </w:t>
      </w:r>
      <w:proofErr w:type="spellStart"/>
      <w:r w:rsidR="00A575B8" w:rsidRPr="00E30A73">
        <w:t>maintenance</w:t>
      </w:r>
      <w:proofErr w:type="spellEnd"/>
      <w:r w:rsidR="00A575B8" w:rsidRPr="00E30A73">
        <w:t xml:space="preserve"> a supportu</w:t>
      </w:r>
      <w:r w:rsidR="00961E06" w:rsidRPr="00E30A73">
        <w:t xml:space="preserve">. </w:t>
      </w:r>
    </w:p>
    <w:p w14:paraId="1C7559F6" w14:textId="77777777" w:rsidR="0014718D" w:rsidRPr="00E30A73" w:rsidRDefault="0014718D">
      <w:pPr>
        <w:pStyle w:val="OdstavceSmlouva"/>
        <w:keepNext/>
        <w:numPr>
          <w:ilvl w:val="0"/>
          <w:numId w:val="0"/>
        </w:numPr>
      </w:pPr>
    </w:p>
    <w:p w14:paraId="6A2A801C" w14:textId="49584A80" w:rsidR="0014718D" w:rsidRPr="00E30A73" w:rsidRDefault="0014718D" w:rsidP="0014718D">
      <w:pPr>
        <w:pStyle w:val="OdstavceSmlouva"/>
        <w:keepNext/>
        <w:numPr>
          <w:ilvl w:val="0"/>
          <w:numId w:val="0"/>
        </w:numPr>
        <w:ind w:left="480"/>
        <w:rPr>
          <w:rFonts w:eastAsia="Times New Roman"/>
          <w:lang w:eastAsia="cs-CZ"/>
        </w:rPr>
      </w:pPr>
      <w:r w:rsidRPr="00E30A73">
        <w:rPr>
          <w:rFonts w:eastAsia="Times New Roman"/>
          <w:lang w:eastAsia="cs-CZ"/>
        </w:rPr>
        <w:t>Cena dle čl. I</w:t>
      </w:r>
      <w:r w:rsidR="00DD3CCD" w:rsidRPr="00E30A73">
        <w:rPr>
          <w:rFonts w:eastAsia="Times New Roman"/>
          <w:lang w:eastAsia="cs-CZ"/>
        </w:rPr>
        <w:t>I</w:t>
      </w:r>
      <w:r w:rsidRPr="00E30A73">
        <w:rPr>
          <w:rFonts w:eastAsia="Times New Roman"/>
          <w:lang w:eastAsia="cs-CZ"/>
        </w:rPr>
        <w:t xml:space="preserve">. odst. 1 této smlouvy dále nezahrnuje cenu </w:t>
      </w:r>
      <w:r w:rsidRPr="00E30A73">
        <w:t xml:space="preserve">provedení konzultačních služeb týkajících se Systému </w:t>
      </w:r>
      <w:r w:rsidRPr="00E30A73">
        <w:rPr>
          <w:rFonts w:eastAsia="Times New Roman"/>
          <w:lang w:eastAsia="cs-CZ"/>
        </w:rPr>
        <w:t xml:space="preserve">dle čl. I odst. </w:t>
      </w:r>
      <w:r w:rsidR="00DF24D7" w:rsidRPr="00E30A73">
        <w:rPr>
          <w:rFonts w:eastAsia="Times New Roman"/>
          <w:lang w:eastAsia="cs-CZ"/>
        </w:rPr>
        <w:t>1</w:t>
      </w:r>
      <w:r w:rsidRPr="00E30A73">
        <w:rPr>
          <w:rFonts w:eastAsia="Times New Roman"/>
          <w:lang w:eastAsia="cs-CZ"/>
        </w:rPr>
        <w:t xml:space="preserve"> písm. </w:t>
      </w:r>
      <w:r w:rsidR="00085F43" w:rsidRPr="00E30A73">
        <w:rPr>
          <w:rFonts w:eastAsia="Times New Roman"/>
          <w:lang w:eastAsia="cs-CZ"/>
        </w:rPr>
        <w:t>h</w:t>
      </w:r>
      <w:r w:rsidRPr="00E30A73">
        <w:rPr>
          <w:rFonts w:eastAsia="Times New Roman"/>
          <w:lang w:eastAsia="cs-CZ"/>
        </w:rPr>
        <w:t>) této smlouvy, kdy cena za uvedené činí:</w:t>
      </w:r>
    </w:p>
    <w:p w14:paraId="7B81A675" w14:textId="77777777" w:rsidR="0014718D" w:rsidRPr="00E30A73" w:rsidRDefault="0014718D" w:rsidP="0014718D">
      <w:pPr>
        <w:pStyle w:val="OdstavceSmlouva"/>
        <w:keepNext/>
        <w:numPr>
          <w:ilvl w:val="0"/>
          <w:numId w:val="0"/>
        </w:numPr>
        <w:ind w:left="480"/>
        <w:rPr>
          <w:rFonts w:eastAsia="Times New Roman"/>
          <w:lang w:eastAsia="cs-CZ"/>
        </w:rPr>
      </w:pPr>
    </w:p>
    <w:p w14:paraId="37DBD31C" w14:textId="5A2DC215" w:rsidR="0014718D" w:rsidRPr="00E30A73" w:rsidRDefault="00220B27" w:rsidP="0014718D">
      <w:pPr>
        <w:pStyle w:val="OdstavceSmlouva"/>
        <w:keepNext/>
        <w:numPr>
          <w:ilvl w:val="0"/>
          <w:numId w:val="0"/>
        </w:numPr>
        <w:ind w:left="480"/>
      </w:pPr>
      <w:r w:rsidRPr="00E30A73">
        <w:t>1 750</w:t>
      </w:r>
      <w:r w:rsidR="0014718D" w:rsidRPr="00E30A73">
        <w:t xml:space="preserve"> Kč bez DPH za </w:t>
      </w:r>
      <w:r w:rsidR="0014718D" w:rsidRPr="00E30A73">
        <w:rPr>
          <w:rFonts w:eastAsia="Times New Roman"/>
          <w:lang w:eastAsia="cs-CZ"/>
        </w:rPr>
        <w:t xml:space="preserve">1 hodinu </w:t>
      </w:r>
      <w:r w:rsidR="0003518E" w:rsidRPr="00E30A73">
        <w:rPr>
          <w:rFonts w:eastAsia="Times New Roman"/>
          <w:lang w:eastAsia="cs-CZ"/>
        </w:rPr>
        <w:t>služeb</w:t>
      </w:r>
      <w:r w:rsidR="00B77B20" w:rsidRPr="00E30A73">
        <w:rPr>
          <w:rFonts w:eastAsia="Times New Roman"/>
          <w:lang w:eastAsia="cs-CZ"/>
        </w:rPr>
        <w:t xml:space="preserve"> </w:t>
      </w:r>
      <w:r w:rsidR="0014718D" w:rsidRPr="00E30A73">
        <w:rPr>
          <w:rFonts w:eastAsia="Times New Roman"/>
          <w:lang w:eastAsia="cs-CZ"/>
        </w:rPr>
        <w:t xml:space="preserve">dle čl. I odst. </w:t>
      </w:r>
      <w:r w:rsidR="00DF24D7" w:rsidRPr="00E30A73">
        <w:rPr>
          <w:rFonts w:eastAsia="Times New Roman"/>
          <w:lang w:eastAsia="cs-CZ"/>
        </w:rPr>
        <w:t>1</w:t>
      </w:r>
      <w:r w:rsidR="0014718D" w:rsidRPr="00E30A73">
        <w:rPr>
          <w:rFonts w:eastAsia="Times New Roman"/>
          <w:lang w:eastAsia="cs-CZ"/>
        </w:rPr>
        <w:t xml:space="preserve"> písm. </w:t>
      </w:r>
      <w:r w:rsidR="00085F43" w:rsidRPr="00E30A73">
        <w:rPr>
          <w:rFonts w:eastAsia="Times New Roman"/>
          <w:lang w:eastAsia="cs-CZ"/>
        </w:rPr>
        <w:t>h</w:t>
      </w:r>
      <w:r w:rsidR="0014718D" w:rsidRPr="00E30A73">
        <w:rPr>
          <w:rFonts w:eastAsia="Times New Roman"/>
          <w:lang w:eastAsia="cs-CZ"/>
        </w:rPr>
        <w:t>) této smlouvy</w:t>
      </w:r>
      <w:r w:rsidR="0014718D" w:rsidRPr="00E30A73">
        <w:t>,</w:t>
      </w:r>
    </w:p>
    <w:p w14:paraId="073EB5B6" w14:textId="49C7F7A0" w:rsidR="0014718D" w:rsidRPr="00E30A73" w:rsidRDefault="00220B27" w:rsidP="0014718D">
      <w:pPr>
        <w:pStyle w:val="OdstavceSmlouva"/>
        <w:keepNext/>
        <w:numPr>
          <w:ilvl w:val="0"/>
          <w:numId w:val="0"/>
        </w:numPr>
        <w:ind w:left="480"/>
      </w:pPr>
      <w:r w:rsidRPr="00E30A73">
        <w:t>368</w:t>
      </w:r>
      <w:r w:rsidR="0014718D" w:rsidRPr="00E30A73">
        <w:t xml:space="preserve"> Kč odpovídající DPH v zákonné výši,</w:t>
      </w:r>
    </w:p>
    <w:p w14:paraId="473F8051" w14:textId="267182A0" w:rsidR="0014718D" w:rsidRPr="00E30A73" w:rsidRDefault="00220B27" w:rsidP="0014718D">
      <w:pPr>
        <w:pStyle w:val="OdstavceSmlouva"/>
        <w:keepNext/>
        <w:numPr>
          <w:ilvl w:val="0"/>
          <w:numId w:val="0"/>
        </w:numPr>
        <w:ind w:left="480"/>
      </w:pPr>
      <w:r w:rsidRPr="00E30A73">
        <w:t>2 118</w:t>
      </w:r>
      <w:r w:rsidR="0014718D" w:rsidRPr="00E30A73">
        <w:t xml:space="preserve"> Kč včetně DPH za 1 hodinu </w:t>
      </w:r>
      <w:r w:rsidR="0003518E" w:rsidRPr="00E30A73">
        <w:rPr>
          <w:rFonts w:eastAsia="Times New Roman"/>
          <w:lang w:eastAsia="cs-CZ"/>
        </w:rPr>
        <w:t>služeb</w:t>
      </w:r>
      <w:r w:rsidR="00B77B20" w:rsidRPr="00E30A73">
        <w:rPr>
          <w:rFonts w:eastAsia="Times New Roman"/>
          <w:lang w:eastAsia="cs-CZ"/>
        </w:rPr>
        <w:t xml:space="preserve"> </w:t>
      </w:r>
      <w:r w:rsidR="0014718D" w:rsidRPr="00E30A73">
        <w:rPr>
          <w:rFonts w:eastAsia="Times New Roman"/>
          <w:lang w:eastAsia="cs-CZ"/>
        </w:rPr>
        <w:t xml:space="preserve">dle čl. I odst. </w:t>
      </w:r>
      <w:r w:rsidR="00DF24D7" w:rsidRPr="00E30A73">
        <w:rPr>
          <w:rFonts w:eastAsia="Times New Roman"/>
          <w:lang w:eastAsia="cs-CZ"/>
        </w:rPr>
        <w:t>1</w:t>
      </w:r>
      <w:r w:rsidR="0014718D" w:rsidRPr="00E30A73">
        <w:rPr>
          <w:rFonts w:eastAsia="Times New Roman"/>
          <w:lang w:eastAsia="cs-CZ"/>
        </w:rPr>
        <w:t xml:space="preserve"> písm. </w:t>
      </w:r>
      <w:r w:rsidR="00085F43" w:rsidRPr="00E30A73">
        <w:rPr>
          <w:rFonts w:eastAsia="Times New Roman"/>
          <w:lang w:eastAsia="cs-CZ"/>
        </w:rPr>
        <w:t>h</w:t>
      </w:r>
      <w:r w:rsidR="00DD3CCD" w:rsidRPr="00E30A73">
        <w:rPr>
          <w:rFonts w:eastAsia="Times New Roman"/>
          <w:lang w:eastAsia="cs-CZ"/>
        </w:rPr>
        <w:t>)</w:t>
      </w:r>
      <w:r w:rsidR="0014718D" w:rsidRPr="00E30A73">
        <w:rPr>
          <w:rFonts w:eastAsia="Times New Roman"/>
          <w:lang w:eastAsia="cs-CZ"/>
        </w:rPr>
        <w:t xml:space="preserve"> této smlouvy</w:t>
      </w:r>
      <w:r w:rsidR="0014718D" w:rsidRPr="00E30A73">
        <w:t xml:space="preserve">. </w:t>
      </w:r>
    </w:p>
    <w:p w14:paraId="0169BBF5" w14:textId="505C66BE" w:rsidR="00E56323" w:rsidRPr="00E30A73" w:rsidRDefault="00E56323" w:rsidP="0014718D">
      <w:pPr>
        <w:pStyle w:val="OdstavceSmlouva"/>
        <w:keepNext/>
        <w:numPr>
          <w:ilvl w:val="0"/>
          <w:numId w:val="0"/>
        </w:numPr>
        <w:ind w:left="480"/>
      </w:pPr>
    </w:p>
    <w:p w14:paraId="04DADF90" w14:textId="77777777" w:rsidR="00E56323" w:rsidRPr="00E30A73" w:rsidRDefault="00E56323" w:rsidP="00E56323">
      <w:pPr>
        <w:pStyle w:val="OdstavceSmlouva"/>
        <w:keepNext/>
        <w:numPr>
          <w:ilvl w:val="0"/>
          <w:numId w:val="0"/>
        </w:numPr>
        <w:ind w:left="480"/>
        <w:rPr>
          <w:rFonts w:eastAsia="Times New Roman"/>
          <w:lang w:eastAsia="cs-CZ"/>
        </w:rPr>
      </w:pPr>
      <w:r w:rsidRPr="00E30A73">
        <w:rPr>
          <w:rFonts w:eastAsia="Times New Roman"/>
          <w:lang w:eastAsia="cs-CZ"/>
        </w:rPr>
        <w:t xml:space="preserve">Cena dle čl. II. odst. 1 této smlouvy dále nezahrnuje cenu </w:t>
      </w:r>
      <w:r w:rsidRPr="00E30A73">
        <w:t xml:space="preserve">provedení migrace </w:t>
      </w:r>
      <w:r w:rsidRPr="00E30A73">
        <w:rPr>
          <w:rFonts w:eastAsia="Times New Roman"/>
          <w:lang w:eastAsia="cs-CZ"/>
        </w:rPr>
        <w:t>dle čl. I odst. 1 písm. d) této smlouvy, kdy cena za uvedené činí:</w:t>
      </w:r>
    </w:p>
    <w:p w14:paraId="5BBF531B" w14:textId="77777777" w:rsidR="00E56323" w:rsidRPr="00E30A73" w:rsidRDefault="00E56323" w:rsidP="00E56323">
      <w:pPr>
        <w:pStyle w:val="OdstavceSmlouva"/>
        <w:keepNext/>
        <w:numPr>
          <w:ilvl w:val="0"/>
          <w:numId w:val="0"/>
        </w:numPr>
        <w:ind w:left="480"/>
        <w:rPr>
          <w:rFonts w:eastAsia="Times New Roman"/>
          <w:lang w:eastAsia="cs-CZ"/>
        </w:rPr>
      </w:pPr>
    </w:p>
    <w:p w14:paraId="55E40AB3" w14:textId="75684493" w:rsidR="00E56323" w:rsidRPr="00E30A73" w:rsidRDefault="00220B27" w:rsidP="00E56323">
      <w:pPr>
        <w:pStyle w:val="OdstavceSmlouva"/>
        <w:keepNext/>
        <w:numPr>
          <w:ilvl w:val="0"/>
          <w:numId w:val="0"/>
        </w:numPr>
        <w:ind w:left="480"/>
      </w:pPr>
      <w:r w:rsidRPr="00E30A73">
        <w:t>175 000</w:t>
      </w:r>
      <w:r w:rsidR="00E56323" w:rsidRPr="00E30A73">
        <w:t xml:space="preserve"> Kč bez DPH,</w:t>
      </w:r>
    </w:p>
    <w:p w14:paraId="287B5157" w14:textId="370D4A62" w:rsidR="00E56323" w:rsidRPr="00E30A73" w:rsidRDefault="00220B27" w:rsidP="00E56323">
      <w:pPr>
        <w:pStyle w:val="OdstavceSmlouva"/>
        <w:keepNext/>
        <w:numPr>
          <w:ilvl w:val="0"/>
          <w:numId w:val="0"/>
        </w:numPr>
        <w:ind w:left="480"/>
      </w:pPr>
      <w:r w:rsidRPr="00E30A73">
        <w:t>36 750</w:t>
      </w:r>
      <w:r w:rsidR="00E56323" w:rsidRPr="00E30A73">
        <w:t xml:space="preserve"> Kč odpovídající DPH v zákonné výši,</w:t>
      </w:r>
    </w:p>
    <w:p w14:paraId="1DEC480E" w14:textId="7A8E4041" w:rsidR="00E56323" w:rsidRDefault="00220B27" w:rsidP="00E56323">
      <w:pPr>
        <w:pStyle w:val="OdstavceSmlouva"/>
        <w:keepNext/>
        <w:numPr>
          <w:ilvl w:val="0"/>
          <w:numId w:val="0"/>
        </w:numPr>
        <w:ind w:left="480"/>
      </w:pPr>
      <w:r w:rsidRPr="00E30A73">
        <w:t>211 750</w:t>
      </w:r>
      <w:r w:rsidR="00E56323" w:rsidRPr="00E30A73">
        <w:t xml:space="preserve"> Kč včetně DPH.</w:t>
      </w:r>
      <w:r w:rsidR="00E56323" w:rsidRPr="00AA7E5A">
        <w:t xml:space="preserve"> </w:t>
      </w:r>
    </w:p>
    <w:p w14:paraId="03DE5E78" w14:textId="77777777" w:rsidR="00E56323" w:rsidRPr="00AA7E5A" w:rsidRDefault="00E56323" w:rsidP="0014718D">
      <w:pPr>
        <w:pStyle w:val="OdstavceSmlouva"/>
        <w:keepNext/>
        <w:numPr>
          <w:ilvl w:val="0"/>
          <w:numId w:val="0"/>
        </w:numPr>
        <w:ind w:left="480"/>
      </w:pPr>
    </w:p>
    <w:p w14:paraId="3AA59E67" w14:textId="5B2FDF4F" w:rsidR="00961E06" w:rsidRPr="00A5453E" w:rsidRDefault="00961E06" w:rsidP="0014718D">
      <w:pPr>
        <w:pStyle w:val="OdstavceSmlouva"/>
        <w:keepNext/>
        <w:numPr>
          <w:ilvl w:val="0"/>
          <w:numId w:val="0"/>
        </w:numPr>
        <w:ind w:left="480"/>
      </w:pPr>
      <w:r w:rsidRPr="00A5453E">
        <w:t xml:space="preserve"> </w:t>
      </w:r>
    </w:p>
    <w:p w14:paraId="7EBAA464" w14:textId="2F882C03" w:rsidR="00961E06" w:rsidRDefault="00961E06" w:rsidP="00961E06">
      <w:pPr>
        <w:pStyle w:val="OdstavceSmlouva"/>
        <w:keepNext/>
        <w:numPr>
          <w:ilvl w:val="0"/>
          <w:numId w:val="2"/>
        </w:numPr>
      </w:pPr>
      <w:r w:rsidRPr="00A5453E">
        <w:rPr>
          <w:lang w:eastAsia="cs-CZ"/>
        </w:rPr>
        <w:t xml:space="preserve">Cena dle </w:t>
      </w:r>
      <w:r w:rsidRPr="00310AE8">
        <w:rPr>
          <w:rFonts w:eastAsia="Times New Roman"/>
          <w:lang w:eastAsia="cs-CZ"/>
        </w:rPr>
        <w:t>čl. I</w:t>
      </w:r>
      <w:r w:rsidR="005B6982">
        <w:rPr>
          <w:rFonts w:eastAsia="Times New Roman"/>
          <w:lang w:eastAsia="cs-CZ"/>
        </w:rPr>
        <w:t>I</w:t>
      </w:r>
      <w:r w:rsidRPr="00310AE8">
        <w:rPr>
          <w:rFonts w:eastAsia="Times New Roman"/>
          <w:lang w:eastAsia="cs-CZ"/>
        </w:rPr>
        <w:t xml:space="preserve">. </w:t>
      </w:r>
      <w:r w:rsidRPr="00A5453E">
        <w:rPr>
          <w:lang w:eastAsia="cs-CZ"/>
        </w:rPr>
        <w:t xml:space="preserve">odst. 1 i odst. 2 tohoto článku je ujednána jako nejvýše přípustná, stanovena i s přihlédnutím k vývoji cen v daném oboru včetně vývoje kurzu české měny k zahraničním měnám, a nemůže být ze strany </w:t>
      </w:r>
      <w:r w:rsidRPr="00A5453E">
        <w:t xml:space="preserve">Poskytovatele </w:t>
      </w:r>
      <w:r w:rsidRPr="00A5453E">
        <w:rPr>
          <w:lang w:eastAsia="cs-CZ"/>
        </w:rPr>
        <w:t xml:space="preserve">jednostranně navýšena ani při změnách vnějších podmínek, které nastaly po uzavření této smlouvy. Cena může být překročena pouze v případě změny sazby DPH, a to pouze v rozsahu této změně odpovídajícímu. </w:t>
      </w:r>
    </w:p>
    <w:p w14:paraId="59417B66" w14:textId="77777777" w:rsidR="00961E06" w:rsidRDefault="00961E06" w:rsidP="00961E06">
      <w:pPr>
        <w:pStyle w:val="OdstavceSmlouva"/>
        <w:keepNext/>
        <w:numPr>
          <w:ilvl w:val="0"/>
          <w:numId w:val="0"/>
        </w:numPr>
        <w:ind w:left="480"/>
        <w:rPr>
          <w:lang w:eastAsia="cs-CZ"/>
        </w:rPr>
      </w:pPr>
    </w:p>
    <w:p w14:paraId="4027E7A0" w14:textId="103F93BB" w:rsidR="00961E06" w:rsidRPr="00A5453E" w:rsidRDefault="00961E06" w:rsidP="00961E06">
      <w:pPr>
        <w:pStyle w:val="OdstavceSmlouva"/>
        <w:keepNext/>
        <w:numPr>
          <w:ilvl w:val="0"/>
          <w:numId w:val="0"/>
        </w:numPr>
        <w:ind w:left="480"/>
        <w:rPr>
          <w:lang w:eastAsia="cs-CZ"/>
        </w:rPr>
      </w:pPr>
      <w:r>
        <w:rPr>
          <w:lang w:eastAsia="cs-CZ"/>
        </w:rPr>
        <w:t xml:space="preserve">Smluvní strany sjednávají, že bližší rozpis </w:t>
      </w:r>
      <w:r w:rsidR="006E0C57">
        <w:rPr>
          <w:lang w:eastAsia="cs-CZ"/>
        </w:rPr>
        <w:t>c</w:t>
      </w:r>
      <w:r>
        <w:rPr>
          <w:lang w:eastAsia="cs-CZ"/>
        </w:rPr>
        <w:t>eny dle odst. 1 a odst. 2 toh</w:t>
      </w:r>
      <w:r w:rsidR="006035F3">
        <w:rPr>
          <w:lang w:eastAsia="cs-CZ"/>
        </w:rPr>
        <w:t>o</w:t>
      </w:r>
      <w:r>
        <w:rPr>
          <w:lang w:eastAsia="cs-CZ"/>
        </w:rPr>
        <w:t>t</w:t>
      </w:r>
      <w:r w:rsidR="006035F3">
        <w:rPr>
          <w:lang w:eastAsia="cs-CZ"/>
        </w:rPr>
        <w:t>o</w:t>
      </w:r>
      <w:r>
        <w:rPr>
          <w:lang w:eastAsia="cs-CZ"/>
        </w:rPr>
        <w:t xml:space="preserve"> článku je uveden v rozpočtu, který představuje přílohu č. </w:t>
      </w:r>
      <w:r w:rsidR="00630ABA">
        <w:rPr>
          <w:lang w:eastAsia="cs-CZ"/>
        </w:rPr>
        <w:t xml:space="preserve">2 </w:t>
      </w:r>
      <w:r>
        <w:rPr>
          <w:lang w:eastAsia="cs-CZ"/>
        </w:rPr>
        <w:t>této smlouvy.</w:t>
      </w:r>
    </w:p>
    <w:p w14:paraId="55EDAA5C" w14:textId="77777777" w:rsidR="00961E06" w:rsidRPr="00A5453E" w:rsidRDefault="00961E06" w:rsidP="00961E06">
      <w:pPr>
        <w:pStyle w:val="OdstavceSmlouva"/>
        <w:keepNext/>
        <w:numPr>
          <w:ilvl w:val="0"/>
          <w:numId w:val="0"/>
        </w:numPr>
        <w:ind w:left="480"/>
      </w:pPr>
    </w:p>
    <w:p w14:paraId="3FBB4467" w14:textId="08607171" w:rsidR="00961E06" w:rsidRPr="00A5453E" w:rsidRDefault="00961E06" w:rsidP="000F7950">
      <w:pPr>
        <w:pStyle w:val="OdstavceSmlouva"/>
        <w:keepNext/>
        <w:numPr>
          <w:ilvl w:val="0"/>
          <w:numId w:val="0"/>
        </w:numPr>
        <w:ind w:left="480"/>
      </w:pPr>
      <w:r w:rsidRPr="00A5453E">
        <w:t>Cena dle</w:t>
      </w:r>
      <w:r w:rsidRPr="00310AE8">
        <w:rPr>
          <w:rFonts w:eastAsia="Times New Roman"/>
          <w:lang w:eastAsia="cs-CZ"/>
        </w:rPr>
        <w:t xml:space="preserve"> čl. I</w:t>
      </w:r>
      <w:r w:rsidR="005B6982">
        <w:rPr>
          <w:rFonts w:eastAsia="Times New Roman"/>
          <w:lang w:eastAsia="cs-CZ"/>
        </w:rPr>
        <w:t>I</w:t>
      </w:r>
      <w:r w:rsidRPr="00310AE8">
        <w:rPr>
          <w:rFonts w:eastAsia="Times New Roman"/>
          <w:lang w:eastAsia="cs-CZ"/>
        </w:rPr>
        <w:t>.</w:t>
      </w:r>
      <w:r w:rsidR="009452AE">
        <w:rPr>
          <w:rFonts w:eastAsia="Times New Roman"/>
          <w:lang w:eastAsia="cs-CZ"/>
        </w:rPr>
        <w:t xml:space="preserve"> </w:t>
      </w:r>
      <w:r w:rsidRPr="00A5453E">
        <w:t>odst. 1. bude uhrazena na základě a v souladu s podmínkami daňového dokladu – faktury se splatností 30 (slovy: třicet) dnů ode dne jejího doručení Objednateli. Poskytovatel je oprávněn faktur</w:t>
      </w:r>
      <w:r w:rsidR="00CF5AF1">
        <w:t>u</w:t>
      </w:r>
      <w:r w:rsidRPr="00A5453E">
        <w:t xml:space="preserve"> na částku odpovídající ceně dle</w:t>
      </w:r>
      <w:r w:rsidRPr="00310AE8">
        <w:rPr>
          <w:rFonts w:eastAsia="Times New Roman"/>
          <w:lang w:eastAsia="cs-CZ"/>
        </w:rPr>
        <w:t xml:space="preserve"> </w:t>
      </w:r>
      <w:r w:rsidRPr="00A5453E">
        <w:t>odst. 1 tohoto článku vystavit po řádném splnění jeho povinnosti dodat Předmět plnění</w:t>
      </w:r>
      <w:r w:rsidR="00BC4588">
        <w:t xml:space="preserve"> </w:t>
      </w:r>
      <w:r w:rsidR="00BC4588" w:rsidRPr="00BC4588">
        <w:t>ve smyslu čl. III odst. 4 písm. a)</w:t>
      </w:r>
      <w:r w:rsidRPr="00A5453E">
        <w:t xml:space="preserve">. Nezbytnou přílohou daňového dokladu bude Zápis v souladu s čl. III. odst. 4 </w:t>
      </w:r>
      <w:r w:rsidR="000378BF">
        <w:t xml:space="preserve">písm. </w:t>
      </w:r>
      <w:r w:rsidR="00DF24D7">
        <w:t>a</w:t>
      </w:r>
      <w:r>
        <w:t xml:space="preserve">) </w:t>
      </w:r>
      <w:r w:rsidRPr="00A5453E">
        <w:t xml:space="preserve">této </w:t>
      </w:r>
      <w:r w:rsidR="00C941A0">
        <w:t>s</w:t>
      </w:r>
      <w:r w:rsidRPr="00A5453E">
        <w:t>mlouvy.</w:t>
      </w:r>
    </w:p>
    <w:p w14:paraId="3BF4628E" w14:textId="2975BF2C" w:rsidR="00C941A0" w:rsidRDefault="00C941A0" w:rsidP="00E87C54">
      <w:pPr>
        <w:pStyle w:val="OdstavceSmlouva"/>
        <w:keepNext/>
        <w:numPr>
          <w:ilvl w:val="0"/>
          <w:numId w:val="0"/>
        </w:numPr>
      </w:pPr>
    </w:p>
    <w:p w14:paraId="4FB7DCFD" w14:textId="3549C2FF" w:rsidR="00C941A0" w:rsidRDefault="00C941A0" w:rsidP="00C941A0">
      <w:pPr>
        <w:pStyle w:val="OdstavceSmlouva"/>
        <w:keepNext/>
        <w:numPr>
          <w:ilvl w:val="0"/>
          <w:numId w:val="0"/>
        </w:numPr>
        <w:ind w:left="480"/>
      </w:pPr>
      <w:r w:rsidRPr="00A5453E">
        <w:t xml:space="preserve">Cena za </w:t>
      </w:r>
      <w:r w:rsidRPr="002346D8">
        <w:t xml:space="preserve">služby </w:t>
      </w:r>
      <w:proofErr w:type="spellStart"/>
      <w:r w:rsidRPr="002346D8">
        <w:t>maintenance</w:t>
      </w:r>
      <w:proofErr w:type="spellEnd"/>
      <w:r w:rsidRPr="002346D8">
        <w:t xml:space="preserve"> a supportu Systému</w:t>
      </w:r>
      <w:r w:rsidRPr="00A5453E">
        <w:t xml:space="preserve"> dle </w:t>
      </w:r>
      <w:r w:rsidRPr="00310AE8">
        <w:rPr>
          <w:rFonts w:eastAsia="Times New Roman"/>
          <w:lang w:eastAsia="cs-CZ"/>
        </w:rPr>
        <w:t>čl. I</w:t>
      </w:r>
      <w:r w:rsidR="005B6982">
        <w:rPr>
          <w:rFonts w:eastAsia="Times New Roman"/>
          <w:lang w:eastAsia="cs-CZ"/>
        </w:rPr>
        <w:t>I</w:t>
      </w:r>
      <w:r w:rsidRPr="00310AE8">
        <w:rPr>
          <w:rFonts w:eastAsia="Times New Roman"/>
          <w:lang w:eastAsia="cs-CZ"/>
        </w:rPr>
        <w:t xml:space="preserve">. </w:t>
      </w:r>
      <w:r w:rsidRPr="00A5453E">
        <w:t xml:space="preserve">odst. 2 tohoto článku bude uhrazena na základě a v souladu s podmínkami daňového dokladu – faktury se splatností 30 (slovy: třicet) dnů ode dne jejího doručení Objednateli. Poskytovatel je oprávněn fakturu za poskytování </w:t>
      </w:r>
      <w:r w:rsidR="00E87C54" w:rsidRPr="002346D8">
        <w:t xml:space="preserve">služby </w:t>
      </w:r>
      <w:proofErr w:type="spellStart"/>
      <w:r w:rsidR="00E87C54" w:rsidRPr="002346D8">
        <w:t>maintenance</w:t>
      </w:r>
      <w:proofErr w:type="spellEnd"/>
      <w:r w:rsidR="00E87C54" w:rsidRPr="002346D8">
        <w:t xml:space="preserve"> a supportu Systému</w:t>
      </w:r>
      <w:r w:rsidR="00E87C54" w:rsidRPr="00A5453E">
        <w:t xml:space="preserve"> </w:t>
      </w:r>
      <w:r w:rsidRPr="00A5453E">
        <w:t xml:space="preserve">vystavit vždy čtvrtletně, a to až po řádném splnění jeho povinnosti poskytnout </w:t>
      </w:r>
      <w:r w:rsidR="00E87C54" w:rsidRPr="00DF24D7">
        <w:t xml:space="preserve">služby </w:t>
      </w:r>
      <w:proofErr w:type="spellStart"/>
      <w:r w:rsidR="00E87C54" w:rsidRPr="00DF24D7">
        <w:t>maintenance</w:t>
      </w:r>
      <w:proofErr w:type="spellEnd"/>
      <w:r w:rsidR="00E87C54" w:rsidRPr="00DF24D7">
        <w:t xml:space="preserve"> a supportu Systému v </w:t>
      </w:r>
      <w:r w:rsidRPr="00DF24D7">
        <w:t xml:space="preserve">rozsahu ustanovení čl. I. odst. 1 písm. </w:t>
      </w:r>
      <w:r w:rsidR="00B77B20">
        <w:t>f</w:t>
      </w:r>
      <w:r w:rsidRPr="00DF24D7">
        <w:t xml:space="preserve">) za příslušné kalendářní čtvrtletí. Nezbytnou přílohou daňového dokladu bude Zápis v souladu s čl. III. odst. 4 písm. </w:t>
      </w:r>
      <w:r w:rsidR="00B77B20">
        <w:t>c</w:t>
      </w:r>
      <w:r w:rsidRPr="00DF24D7">
        <w:t>) této Smlouvy.</w:t>
      </w:r>
    </w:p>
    <w:p w14:paraId="724D99BE" w14:textId="77777777" w:rsidR="00C941A0" w:rsidRDefault="00C941A0">
      <w:pPr>
        <w:pStyle w:val="OdstavceSmlouva"/>
        <w:keepNext/>
        <w:numPr>
          <w:ilvl w:val="0"/>
          <w:numId w:val="0"/>
        </w:numPr>
      </w:pPr>
    </w:p>
    <w:p w14:paraId="2D084ED1" w14:textId="030530DB" w:rsidR="00961E06" w:rsidRDefault="00961E06" w:rsidP="00961E06">
      <w:pPr>
        <w:pStyle w:val="OdstavceSmlouva"/>
        <w:keepNext/>
        <w:numPr>
          <w:ilvl w:val="0"/>
          <w:numId w:val="0"/>
        </w:numPr>
        <w:ind w:left="480"/>
      </w:pPr>
      <w:r w:rsidRPr="00A5453E">
        <w:t xml:space="preserve">Cena za </w:t>
      </w:r>
      <w:r w:rsidR="000378BF">
        <w:t xml:space="preserve">konzultační </w:t>
      </w:r>
      <w:r w:rsidRPr="00A5453E">
        <w:t>služby dle odst. 2 tohoto článku bude uhrazena na základě a v </w:t>
      </w:r>
      <w:r w:rsidRPr="00DF24D7">
        <w:t>souladu s podmínkami daňového dokladu – faktury se splatností 30 (slovy: třicet) dnů ode dne jejího doručení Objednateli. Poskytovatel je oprá</w:t>
      </w:r>
      <w:r w:rsidR="00210692" w:rsidRPr="00DF24D7">
        <w:t xml:space="preserve">vněn fakturu za poskytování </w:t>
      </w:r>
      <w:r w:rsidR="00E87C54" w:rsidRPr="00DF24D7">
        <w:t xml:space="preserve">konzultační služby </w:t>
      </w:r>
      <w:r w:rsidRPr="00DF24D7">
        <w:t>vystavit vždy čtvrtletně, a to až po řádném spl</w:t>
      </w:r>
      <w:r w:rsidR="00987F47" w:rsidRPr="00DF24D7">
        <w:t>nění jeho povinnosti poskytnout</w:t>
      </w:r>
      <w:r w:rsidRPr="00DF24D7">
        <w:t xml:space="preserve"> </w:t>
      </w:r>
      <w:r w:rsidR="00E87C54" w:rsidRPr="00DF24D7">
        <w:t xml:space="preserve">konzultační služby </w:t>
      </w:r>
      <w:r w:rsidRPr="00DF24D7">
        <w:t>v rozsahu u</w:t>
      </w:r>
      <w:r w:rsidR="000378BF" w:rsidRPr="00DF24D7">
        <w:t>stanovení čl. I. odst. 1 písm.</w:t>
      </w:r>
      <w:r w:rsidR="00987F47" w:rsidRPr="00DF24D7">
        <w:t xml:space="preserve"> </w:t>
      </w:r>
      <w:r w:rsidR="00085F43">
        <w:t>h</w:t>
      </w:r>
      <w:r w:rsidR="000378BF" w:rsidRPr="00DF24D7">
        <w:t>)</w:t>
      </w:r>
      <w:r w:rsidRPr="00DF24D7">
        <w:t xml:space="preserve"> za příslušné kalendářní čtvrtletí. Nezbytnou přílohou daňového dokladu bude Zápis v souladu s</w:t>
      </w:r>
      <w:r w:rsidRPr="00A5453E">
        <w:t xml:space="preserve"> čl. III. odst. 4 </w:t>
      </w:r>
      <w:r>
        <w:t xml:space="preserve">písm. </w:t>
      </w:r>
      <w:r w:rsidR="00DD3CCD">
        <w:t>b</w:t>
      </w:r>
      <w:r>
        <w:t xml:space="preserve">) </w:t>
      </w:r>
      <w:r w:rsidRPr="00A5453E">
        <w:t>této Smlouvy</w:t>
      </w:r>
      <w:r>
        <w:t>.</w:t>
      </w:r>
    </w:p>
    <w:p w14:paraId="3F36C71E" w14:textId="3381A071" w:rsidR="00E56323" w:rsidRDefault="00E56323" w:rsidP="00961E06">
      <w:pPr>
        <w:pStyle w:val="OdstavceSmlouva"/>
        <w:keepNext/>
        <w:numPr>
          <w:ilvl w:val="0"/>
          <w:numId w:val="0"/>
        </w:numPr>
        <w:ind w:left="480"/>
      </w:pPr>
    </w:p>
    <w:p w14:paraId="0EF4E107" w14:textId="5F4A4D5E" w:rsidR="00E56323" w:rsidRDefault="00E56323" w:rsidP="00E56323">
      <w:pPr>
        <w:pStyle w:val="OdstavceSmlouva"/>
        <w:keepNext/>
        <w:numPr>
          <w:ilvl w:val="0"/>
          <w:numId w:val="0"/>
        </w:numPr>
        <w:ind w:left="480"/>
      </w:pPr>
      <w:r w:rsidRPr="00A5453E">
        <w:t xml:space="preserve">Cena za </w:t>
      </w:r>
      <w:r>
        <w:t>migraci</w:t>
      </w:r>
      <w:r w:rsidRPr="00A5453E">
        <w:t xml:space="preserve"> dle odst. 2 tohoto článku bude uhrazena na základě a v </w:t>
      </w:r>
      <w:r w:rsidRPr="00DF24D7">
        <w:t xml:space="preserve">souladu s podmínkami daňového dokladu – faktury se splatností 30 (slovy: třicet) dnů ode dne jejího doručení Objednateli. </w:t>
      </w:r>
      <w:r w:rsidRPr="00A5453E">
        <w:t>Poskytovatel je oprávněn faktur</w:t>
      </w:r>
      <w:r>
        <w:t>u</w:t>
      </w:r>
      <w:r w:rsidRPr="00A5453E">
        <w:t xml:space="preserve"> na částku odpovídající ceně </w:t>
      </w:r>
      <w:r>
        <w:t xml:space="preserve">za migraci </w:t>
      </w:r>
      <w:r w:rsidRPr="00A5453E">
        <w:t>dle</w:t>
      </w:r>
      <w:r w:rsidRPr="00310AE8">
        <w:rPr>
          <w:rFonts w:eastAsia="Times New Roman"/>
          <w:lang w:eastAsia="cs-CZ"/>
        </w:rPr>
        <w:t xml:space="preserve"> čl. I.</w:t>
      </w:r>
      <w:r>
        <w:rPr>
          <w:rFonts w:eastAsia="Times New Roman"/>
          <w:lang w:eastAsia="cs-CZ"/>
        </w:rPr>
        <w:t xml:space="preserve"> </w:t>
      </w:r>
      <w:r w:rsidRPr="00A5453E">
        <w:t xml:space="preserve">odst. </w:t>
      </w:r>
      <w:r>
        <w:t>2</w:t>
      </w:r>
      <w:r w:rsidRPr="00A5453E">
        <w:t xml:space="preserve"> tohoto článku vystavit po řádném splnění jeho povinnosti </w:t>
      </w:r>
      <w:r>
        <w:t>provést migraci dle čl. I odst. 1 písm. d) této smlouvy.</w:t>
      </w:r>
      <w:r w:rsidRPr="00A5453E">
        <w:t xml:space="preserve"> Nezbytnou přílohou daňového dokladu bude Zápis v souladu s čl. III. odst. 4 </w:t>
      </w:r>
      <w:r>
        <w:t xml:space="preserve">písm. d) </w:t>
      </w:r>
      <w:r w:rsidRPr="00A5453E">
        <w:t xml:space="preserve">této </w:t>
      </w:r>
      <w:r>
        <w:t>s</w:t>
      </w:r>
      <w:r w:rsidRPr="00A5453E">
        <w:t>mlouvy.</w:t>
      </w:r>
    </w:p>
    <w:p w14:paraId="32C46B5D" w14:textId="77777777" w:rsidR="007B039D" w:rsidRDefault="007B039D" w:rsidP="007B039D">
      <w:pPr>
        <w:pStyle w:val="OdstavceSmlouva"/>
        <w:keepNext/>
        <w:numPr>
          <w:ilvl w:val="0"/>
          <w:numId w:val="0"/>
        </w:numPr>
      </w:pPr>
    </w:p>
    <w:p w14:paraId="240A8635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</w:pPr>
    </w:p>
    <w:p w14:paraId="42CB567A" w14:textId="77777777" w:rsidR="00961E06" w:rsidRPr="00BE1A5F" w:rsidRDefault="00961E06" w:rsidP="00961E06">
      <w:pPr>
        <w:pStyle w:val="OdstavceSmlouva"/>
        <w:keepNext/>
        <w:numPr>
          <w:ilvl w:val="0"/>
          <w:numId w:val="2"/>
        </w:numPr>
      </w:pPr>
      <w:r w:rsidRPr="00BE1A5F">
        <w:t xml:space="preserve">Daňový doklad – faktura musí obsahovat zejména: </w:t>
      </w:r>
    </w:p>
    <w:p w14:paraId="0DC15B24" w14:textId="77777777" w:rsidR="00961E06" w:rsidRPr="00BE1A5F" w:rsidRDefault="00961E06" w:rsidP="00961E06">
      <w:pPr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obchodní firmu/název a sídlo Objednatele,</w:t>
      </w:r>
    </w:p>
    <w:p w14:paraId="4DD23F3B" w14:textId="77777777" w:rsidR="00961E06" w:rsidRPr="00BE1A5F" w:rsidRDefault="00961E06" w:rsidP="00961E06">
      <w:pPr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daňové identifikační číslo Objednatele,</w:t>
      </w:r>
    </w:p>
    <w:p w14:paraId="15D09B65" w14:textId="77777777" w:rsidR="00961E06" w:rsidRPr="00BE1A5F" w:rsidRDefault="00961E06" w:rsidP="00961E06">
      <w:pPr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 xml:space="preserve">obchodní firmu/název a sídlo </w:t>
      </w:r>
      <w:r w:rsidRPr="00BE1A5F">
        <w:rPr>
          <w:rFonts w:ascii="Times New Roman" w:hAnsi="Times New Roman"/>
          <w:iCs/>
          <w:sz w:val="24"/>
          <w:szCs w:val="24"/>
        </w:rPr>
        <w:t>Poskytovatele</w:t>
      </w:r>
      <w:r w:rsidRPr="00BE1A5F">
        <w:rPr>
          <w:rFonts w:ascii="Times New Roman" w:hAnsi="Times New Roman"/>
          <w:sz w:val="24"/>
          <w:szCs w:val="24"/>
        </w:rPr>
        <w:t>,</w:t>
      </w:r>
    </w:p>
    <w:p w14:paraId="7EE626D0" w14:textId="77777777" w:rsidR="00961E06" w:rsidRPr="00BE1A5F" w:rsidRDefault="00961E06" w:rsidP="00961E06">
      <w:pPr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 xml:space="preserve">daňové identifikační číslo </w:t>
      </w:r>
      <w:r w:rsidRPr="00BE1A5F">
        <w:rPr>
          <w:rFonts w:ascii="Times New Roman" w:hAnsi="Times New Roman"/>
          <w:iCs/>
          <w:sz w:val="24"/>
          <w:szCs w:val="24"/>
        </w:rPr>
        <w:t>Poskytovatele</w:t>
      </w:r>
      <w:r w:rsidRPr="00BE1A5F">
        <w:rPr>
          <w:rFonts w:ascii="Times New Roman" w:hAnsi="Times New Roman"/>
          <w:sz w:val="24"/>
          <w:szCs w:val="24"/>
        </w:rPr>
        <w:t>,</w:t>
      </w:r>
    </w:p>
    <w:p w14:paraId="5E6BF172" w14:textId="77777777" w:rsidR="00961E06" w:rsidRPr="00BE1A5F" w:rsidRDefault="00961E06" w:rsidP="00961E06">
      <w:pPr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evidenční číslo daňového dokladu,</w:t>
      </w:r>
    </w:p>
    <w:p w14:paraId="6E1A943A" w14:textId="77777777" w:rsidR="00961E06" w:rsidRPr="00BE1A5F" w:rsidRDefault="00961E06" w:rsidP="00961E06">
      <w:pPr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 xml:space="preserve">rozsah a předmět plnění, </w:t>
      </w:r>
    </w:p>
    <w:p w14:paraId="0CB571E8" w14:textId="77777777" w:rsidR="00961E06" w:rsidRPr="00BE1A5F" w:rsidRDefault="00961E06" w:rsidP="00961E06">
      <w:pPr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datum vystavení daňového dokladu,</w:t>
      </w:r>
    </w:p>
    <w:p w14:paraId="27DF7613" w14:textId="77777777" w:rsidR="00961E06" w:rsidRPr="00BE1A5F" w:rsidRDefault="00961E06" w:rsidP="00961E06">
      <w:pPr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datum uskutečnění plnění nebo datum přijetí úplaty, a to ten den, který nastane dříve, pokud se liší od data vystavení daňového dokladu,</w:t>
      </w:r>
    </w:p>
    <w:p w14:paraId="42C1717F" w14:textId="77777777" w:rsidR="00961E06" w:rsidRPr="00BE1A5F" w:rsidRDefault="00961E06" w:rsidP="00961E06">
      <w:pPr>
        <w:numPr>
          <w:ilvl w:val="0"/>
          <w:numId w:val="1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cenu plnění,</w:t>
      </w:r>
    </w:p>
    <w:p w14:paraId="122BF0A1" w14:textId="0D24C6D4" w:rsidR="00961E06" w:rsidRPr="000F7950" w:rsidRDefault="00961E06" w:rsidP="00E87C54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F7950">
        <w:rPr>
          <w:rFonts w:ascii="Times New Roman" w:hAnsi="Times New Roman"/>
          <w:sz w:val="24"/>
          <w:szCs w:val="24"/>
        </w:rPr>
        <w:t>v případě faktury na cenu dle čl</w:t>
      </w:r>
      <w:r w:rsidR="005B6982" w:rsidRPr="000F7950">
        <w:rPr>
          <w:rFonts w:ascii="Times New Roman" w:hAnsi="Times New Roman"/>
          <w:sz w:val="24"/>
          <w:szCs w:val="24"/>
        </w:rPr>
        <w:t>.</w:t>
      </w:r>
      <w:r w:rsidRPr="000F7950">
        <w:rPr>
          <w:rFonts w:ascii="Times New Roman" w:hAnsi="Times New Roman"/>
          <w:sz w:val="24"/>
          <w:szCs w:val="24"/>
        </w:rPr>
        <w:t xml:space="preserve"> II. odst. 1 a čl. II. odst. 2 v rozsahu fakturace</w:t>
      </w:r>
      <w:r w:rsidR="00210692" w:rsidRPr="000F7950">
        <w:rPr>
          <w:rFonts w:ascii="Times New Roman" w:hAnsi="Times New Roman"/>
          <w:sz w:val="24"/>
          <w:szCs w:val="24"/>
        </w:rPr>
        <w:t xml:space="preserve"> </w:t>
      </w:r>
      <w:r w:rsidR="00DD3CCD" w:rsidRPr="000F7950">
        <w:rPr>
          <w:rFonts w:ascii="Times New Roman" w:hAnsi="Times New Roman"/>
          <w:sz w:val="24"/>
          <w:szCs w:val="24"/>
        </w:rPr>
        <w:t>konzultačních služeb</w:t>
      </w:r>
      <w:r w:rsidR="00E87C54" w:rsidRPr="000F7950">
        <w:rPr>
          <w:rFonts w:ascii="Times New Roman" w:hAnsi="Times New Roman"/>
          <w:sz w:val="24"/>
          <w:szCs w:val="24"/>
        </w:rPr>
        <w:t xml:space="preserve"> dle čl. I odst. </w:t>
      </w:r>
      <w:r w:rsidR="00DF24D7" w:rsidRPr="000F7950">
        <w:rPr>
          <w:rFonts w:ascii="Times New Roman" w:hAnsi="Times New Roman"/>
          <w:sz w:val="24"/>
          <w:szCs w:val="24"/>
        </w:rPr>
        <w:t>1</w:t>
      </w:r>
      <w:r w:rsidR="00E87C54" w:rsidRPr="000F7950">
        <w:rPr>
          <w:rFonts w:ascii="Times New Roman" w:hAnsi="Times New Roman"/>
          <w:sz w:val="24"/>
          <w:szCs w:val="24"/>
        </w:rPr>
        <w:t xml:space="preserve"> písm. </w:t>
      </w:r>
      <w:r w:rsidR="00085F43">
        <w:rPr>
          <w:rFonts w:ascii="Times New Roman" w:hAnsi="Times New Roman"/>
          <w:sz w:val="24"/>
          <w:szCs w:val="24"/>
        </w:rPr>
        <w:t>h</w:t>
      </w:r>
      <w:r w:rsidR="00E87C54" w:rsidRPr="000F7950">
        <w:rPr>
          <w:rFonts w:ascii="Times New Roman" w:hAnsi="Times New Roman"/>
          <w:sz w:val="24"/>
          <w:szCs w:val="24"/>
        </w:rPr>
        <w:t>) této smlouvy</w:t>
      </w:r>
      <w:r w:rsidRPr="000F7950">
        <w:rPr>
          <w:rFonts w:ascii="Times New Roman" w:hAnsi="Times New Roman"/>
          <w:sz w:val="24"/>
          <w:szCs w:val="24"/>
        </w:rPr>
        <w:t xml:space="preserve"> </w:t>
      </w:r>
      <w:r w:rsidR="0080636F">
        <w:rPr>
          <w:rFonts w:ascii="Times New Roman" w:hAnsi="Times New Roman"/>
          <w:sz w:val="24"/>
          <w:szCs w:val="24"/>
        </w:rPr>
        <w:t xml:space="preserve">a rozsahu migrace dle čl. I. odst. 1 písm. d) této smlouvy </w:t>
      </w:r>
      <w:r w:rsidRPr="000F7950">
        <w:rPr>
          <w:rFonts w:ascii="Times New Roman" w:hAnsi="Times New Roman"/>
          <w:sz w:val="24"/>
          <w:szCs w:val="24"/>
        </w:rPr>
        <w:t xml:space="preserve">také prohlášení, že účtované plnění je poskytováno pro účely projektu </w:t>
      </w:r>
      <w:r w:rsidR="006035F3" w:rsidRPr="000F7950">
        <w:rPr>
          <w:rFonts w:ascii="Times New Roman" w:hAnsi="Times New Roman"/>
          <w:bCs/>
          <w:sz w:val="24"/>
          <w:szCs w:val="24"/>
        </w:rPr>
        <w:t>„</w:t>
      </w:r>
      <w:r w:rsidR="0035293C" w:rsidRPr="000F7950">
        <w:rPr>
          <w:rFonts w:ascii="Times New Roman" w:hAnsi="Times New Roman"/>
          <w:bCs/>
          <w:i/>
          <w:iCs/>
          <w:sz w:val="24"/>
          <w:szCs w:val="24"/>
        </w:rPr>
        <w:t>Elektronizace procesů v interních IS NUDZ</w:t>
      </w:r>
      <w:r w:rsidR="006035F3" w:rsidRPr="000F7950">
        <w:rPr>
          <w:rFonts w:ascii="Times New Roman" w:hAnsi="Times New Roman"/>
          <w:bCs/>
          <w:i/>
          <w:iCs/>
          <w:sz w:val="24"/>
          <w:szCs w:val="24"/>
        </w:rPr>
        <w:t>“</w:t>
      </w:r>
      <w:r w:rsidR="006035F3" w:rsidRPr="000F7950">
        <w:rPr>
          <w:rFonts w:ascii="Times New Roman" w:hAnsi="Times New Roman"/>
          <w:bCs/>
          <w:sz w:val="24"/>
          <w:szCs w:val="24"/>
        </w:rPr>
        <w:t xml:space="preserve">, registrační číslo </w:t>
      </w:r>
      <w:r w:rsidR="003871A6" w:rsidRPr="000F7950">
        <w:rPr>
          <w:rFonts w:ascii="Times New Roman" w:hAnsi="Times New Roman"/>
          <w:bCs/>
          <w:i/>
          <w:iCs/>
          <w:sz w:val="24"/>
          <w:szCs w:val="24"/>
        </w:rPr>
        <w:t>CZ.06.3.05/0.0/0.0/16_028/0006456</w:t>
      </w:r>
      <w:r w:rsidRPr="000F7950">
        <w:rPr>
          <w:rFonts w:ascii="Times New Roman" w:hAnsi="Times New Roman"/>
          <w:sz w:val="24"/>
          <w:szCs w:val="24"/>
        </w:rPr>
        <w:t xml:space="preserve">, a to v rámci Integrovaného regionálního operačního programu (dále jen „IROP“), </w:t>
      </w:r>
    </w:p>
    <w:p w14:paraId="3ABAFBA6" w14:textId="77777777" w:rsidR="00961E06" w:rsidRPr="00BE1A5F" w:rsidRDefault="00961E06" w:rsidP="00961E06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14:paraId="3254DAC2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  <w:spacing w:after="240"/>
        <w:ind w:left="360"/>
      </w:pPr>
      <w:r w:rsidRPr="00BE1A5F">
        <w:t xml:space="preserve">a dále veškeré další náležitosti stanovené zákonem č. 235/2004 Sb., o dani z přidané hodnoty, ve znění pozdějších předpisů. </w:t>
      </w:r>
    </w:p>
    <w:p w14:paraId="7C591AF1" w14:textId="03282517" w:rsidR="00961E06" w:rsidRPr="00BE1A5F" w:rsidRDefault="00961E06" w:rsidP="00961E06">
      <w:pPr>
        <w:pStyle w:val="OdstavceSmlouva"/>
        <w:keepNext/>
        <w:numPr>
          <w:ilvl w:val="0"/>
          <w:numId w:val="0"/>
        </w:numPr>
        <w:spacing w:after="240"/>
        <w:ind w:left="360"/>
      </w:pPr>
      <w:r w:rsidRPr="00BE1A5F">
        <w:t xml:space="preserve">V případě, že daňový doklad tyto náležitosti neobsahuje, popř. že obsahuje chybné údaje, nebo pokud neobsahuje </w:t>
      </w:r>
      <w:r>
        <w:t xml:space="preserve">dle povahy fakturovaného plnění </w:t>
      </w:r>
      <w:r w:rsidRPr="00BE1A5F">
        <w:t>Zápis</w:t>
      </w:r>
      <w:r>
        <w:t xml:space="preserve"> </w:t>
      </w:r>
      <w:r w:rsidRPr="00BE1A5F">
        <w:t>dle čl. III. odst. 4</w:t>
      </w:r>
      <w:r>
        <w:t xml:space="preserve"> písm. a) – </w:t>
      </w:r>
      <w:r w:rsidR="00E56323">
        <w:t>d</w:t>
      </w:r>
      <w:r>
        <w:t>)</w:t>
      </w:r>
      <w:r w:rsidRPr="00BE1A5F">
        <w:t xml:space="preserve"> této Smlouvy, má Objednatel právo Poskytovatele na takový nedostatek upozornit a vyzvat jej k zaslání opraveného daňového dokladu. Po dobu, než bude Poskytovatelem doručen opravený daňový doklad, není Objednatel v prodlení se zaplacením ceny. Zasláním opraveného daňového dokladu běží nová lhůta splatnosti v délce třicet (30) dnů ode dne jeho řádného doručení Objednateli.</w:t>
      </w:r>
    </w:p>
    <w:p w14:paraId="240FDF23" w14:textId="2C3D5CC4" w:rsidR="003871A6" w:rsidRPr="00953926" w:rsidRDefault="00961E06" w:rsidP="003E0EE8">
      <w:pPr>
        <w:pStyle w:val="OdstavceSmlouva"/>
        <w:keepNext/>
        <w:numPr>
          <w:ilvl w:val="0"/>
          <w:numId w:val="2"/>
        </w:numPr>
      </w:pPr>
      <w:r w:rsidRPr="00BE1A5F">
        <w:rPr>
          <w:rFonts w:eastAsia="Times New Roman"/>
          <w:bCs/>
          <w:lang w:eastAsia="cs-CZ"/>
        </w:rPr>
        <w:t xml:space="preserve">V případě, že </w:t>
      </w:r>
      <w:r w:rsidRPr="00BE1A5F">
        <w:rPr>
          <w:bCs/>
          <w:iCs/>
        </w:rPr>
        <w:t>Objednatel</w:t>
      </w:r>
      <w:r w:rsidRPr="00BE1A5F">
        <w:t xml:space="preserve"> </w:t>
      </w:r>
      <w:r w:rsidRPr="00BE1A5F">
        <w:rPr>
          <w:rFonts w:eastAsia="Times New Roman"/>
          <w:bCs/>
          <w:lang w:eastAsia="cs-CZ"/>
        </w:rPr>
        <w:t xml:space="preserve">přistoupí k reklamaci plnění poskytnutých Poskytovatelem, prodlužuje se splatnost faktury za reklamované plnění o dobu řešení reklamace ze strany </w:t>
      </w:r>
      <w:r w:rsidRPr="00BE1A5F">
        <w:t>Poskytovatele</w:t>
      </w:r>
      <w:r w:rsidRPr="00BE1A5F">
        <w:rPr>
          <w:rFonts w:eastAsia="Times New Roman"/>
          <w:bCs/>
          <w:lang w:eastAsia="cs-CZ"/>
        </w:rPr>
        <w:t xml:space="preserve">. Dále se splatnost dané faktury prodlužuje v případě, že </w:t>
      </w:r>
      <w:r w:rsidRPr="00BE1A5F">
        <w:t xml:space="preserve">Poskytovatel </w:t>
      </w:r>
      <w:r w:rsidRPr="00BE1A5F">
        <w:rPr>
          <w:rFonts w:eastAsia="Times New Roman"/>
          <w:bCs/>
          <w:lang w:eastAsia="cs-CZ"/>
        </w:rPr>
        <w:t>nebude akceptovat výsledek reklamačního řízení, a to až do akceptace takového rozhodnutí Poskytovatelem, nebo do případného pravomocného rozhodnutí učiněného soudem.</w:t>
      </w:r>
    </w:p>
    <w:p w14:paraId="3E7EE4E5" w14:textId="77777777" w:rsidR="003871A6" w:rsidRDefault="003871A6" w:rsidP="00E87C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43D8A78" w14:textId="77777777" w:rsidR="00961E06" w:rsidRPr="00BE1A5F" w:rsidRDefault="00961E06" w:rsidP="00961E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III.</w:t>
      </w:r>
    </w:p>
    <w:p w14:paraId="4EE93F9D" w14:textId="13000D88" w:rsidR="00961E06" w:rsidRDefault="00961E06" w:rsidP="00387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 xml:space="preserve">Místo, čas a způsob dodání </w:t>
      </w:r>
      <w:r w:rsidR="006E0C57">
        <w:rPr>
          <w:rFonts w:ascii="Times New Roman" w:hAnsi="Times New Roman"/>
          <w:b/>
          <w:sz w:val="24"/>
          <w:szCs w:val="24"/>
        </w:rPr>
        <w:t>P</w:t>
      </w:r>
      <w:r w:rsidRPr="00BE1A5F">
        <w:rPr>
          <w:rFonts w:ascii="Times New Roman" w:hAnsi="Times New Roman"/>
          <w:b/>
          <w:sz w:val="24"/>
          <w:szCs w:val="24"/>
        </w:rPr>
        <w:t>ředmětu plnění</w:t>
      </w:r>
    </w:p>
    <w:p w14:paraId="251FF4EB" w14:textId="77777777" w:rsidR="003871A6" w:rsidRPr="00BE1A5F" w:rsidRDefault="003871A6" w:rsidP="003871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002D9C" w14:textId="77777777" w:rsidR="00961E06" w:rsidRPr="00BE1A5F" w:rsidRDefault="00961E06" w:rsidP="00961E06">
      <w:pPr>
        <w:pStyle w:val="OdstavceSmlouva"/>
        <w:keepNext/>
        <w:numPr>
          <w:ilvl w:val="0"/>
          <w:numId w:val="10"/>
        </w:numPr>
      </w:pPr>
      <w:r w:rsidRPr="00BE1A5F">
        <w:t>Místem plnění je objekt Národního ústavu duševního zdraví, Topolová 748, 250 67 Klecany.</w:t>
      </w:r>
    </w:p>
    <w:p w14:paraId="21E276D1" w14:textId="77777777" w:rsidR="00961E06" w:rsidRDefault="00961E06" w:rsidP="00961E06">
      <w:pPr>
        <w:pStyle w:val="OdstavceSmlouva"/>
        <w:keepNext/>
        <w:numPr>
          <w:ilvl w:val="0"/>
          <w:numId w:val="0"/>
        </w:numPr>
      </w:pPr>
    </w:p>
    <w:p w14:paraId="0C8B43DC" w14:textId="6366E415" w:rsidR="00865B57" w:rsidRDefault="00961E06" w:rsidP="00CF5AF1">
      <w:pPr>
        <w:pStyle w:val="OdstavceSmlouva"/>
        <w:keepNext/>
        <w:numPr>
          <w:ilvl w:val="0"/>
          <w:numId w:val="10"/>
        </w:numPr>
      </w:pPr>
      <w:r w:rsidRPr="00BE1A5F">
        <w:t>Smluvní strany se dohodly, že Poskytovatel je p</w:t>
      </w:r>
      <w:r w:rsidRPr="00CF5AF1">
        <w:t>ov</w:t>
      </w:r>
      <w:r w:rsidRPr="00BE1A5F">
        <w:t xml:space="preserve">inen </w:t>
      </w:r>
      <w:r w:rsidR="00865B57" w:rsidRPr="003354B1">
        <w:t>předat</w:t>
      </w:r>
      <w:r w:rsidR="003354B1">
        <w:t xml:space="preserve"> </w:t>
      </w:r>
      <w:r w:rsidR="00CF5AF1" w:rsidRPr="00CF5AF1">
        <w:t xml:space="preserve">nejpozději </w:t>
      </w:r>
      <w:r w:rsidR="003354B1" w:rsidRPr="00CF5AF1">
        <w:t xml:space="preserve">do </w:t>
      </w:r>
      <w:r w:rsidR="00085F43" w:rsidRPr="00CC1BBB">
        <w:t>14</w:t>
      </w:r>
      <w:r w:rsidR="00462D87" w:rsidRPr="00CC1BBB">
        <w:t xml:space="preserve"> </w:t>
      </w:r>
      <w:r w:rsidR="00085F43" w:rsidRPr="00CC1BBB">
        <w:t>týdnů</w:t>
      </w:r>
      <w:r w:rsidR="00085F43">
        <w:t xml:space="preserve"> </w:t>
      </w:r>
      <w:r w:rsidR="00AB09B5">
        <w:t xml:space="preserve">od </w:t>
      </w:r>
      <w:r w:rsidR="00462D87">
        <w:t xml:space="preserve">nabytí </w:t>
      </w:r>
      <w:r w:rsidR="00AB09B5">
        <w:t xml:space="preserve">účinnosti Smlouvy </w:t>
      </w:r>
      <w:r w:rsidR="00865B57" w:rsidRPr="00CF5AF1">
        <w:t>Objednateli plně funkční Systém</w:t>
      </w:r>
      <w:r w:rsidR="003354B1" w:rsidRPr="00CF5AF1">
        <w:t xml:space="preserve"> ve smyslu čl. III odst. 4 písm. a) této smlouvy, to včetně</w:t>
      </w:r>
      <w:r w:rsidR="00865B57" w:rsidRPr="003354B1">
        <w:t xml:space="preserve"> spln</w:t>
      </w:r>
      <w:r w:rsidR="003354B1">
        <w:t>ění</w:t>
      </w:r>
      <w:r w:rsidR="00865B57" w:rsidRPr="003354B1">
        <w:t xml:space="preserve"> vešker</w:t>
      </w:r>
      <w:r w:rsidR="003354B1">
        <w:t>ých</w:t>
      </w:r>
      <w:r w:rsidR="00865B57" w:rsidRPr="003354B1">
        <w:t xml:space="preserve"> další</w:t>
      </w:r>
      <w:r w:rsidR="003354B1">
        <w:t>ch</w:t>
      </w:r>
      <w:r w:rsidR="00865B57" w:rsidRPr="003354B1">
        <w:t xml:space="preserve"> povinnost</w:t>
      </w:r>
      <w:r w:rsidR="003354B1">
        <w:t>í</w:t>
      </w:r>
      <w:r w:rsidR="00865B57" w:rsidRPr="003354B1">
        <w:t xml:space="preserve"> dle této smlouvy, vyjma těch, které mají být dle své povahy plněny až po předání Systému.</w:t>
      </w:r>
    </w:p>
    <w:p w14:paraId="2C13F1B2" w14:textId="77777777" w:rsidR="00CF5AF1" w:rsidRPr="00E87C54" w:rsidRDefault="00CF5AF1" w:rsidP="000F7950">
      <w:pPr>
        <w:pStyle w:val="OdstavceSmlouva"/>
        <w:keepNext/>
        <w:numPr>
          <w:ilvl w:val="0"/>
          <w:numId w:val="0"/>
        </w:numPr>
        <w:ind w:left="480"/>
      </w:pPr>
    </w:p>
    <w:p w14:paraId="036935DD" w14:textId="0630EA3A" w:rsidR="00961E06" w:rsidRPr="00BE1A5F" w:rsidRDefault="00961E06" w:rsidP="006833B3">
      <w:pPr>
        <w:pStyle w:val="OdstavceSmlouva"/>
        <w:keepNext/>
        <w:numPr>
          <w:ilvl w:val="0"/>
          <w:numId w:val="10"/>
        </w:numPr>
      </w:pPr>
      <w:r w:rsidRPr="00BE1A5F">
        <w:t>Poskytovatel se zavazuje průběžně kontrolovat vydávání nových</w:t>
      </w:r>
      <w:r w:rsidR="006833B3">
        <w:t xml:space="preserve"> verzí </w:t>
      </w:r>
      <w:r w:rsidR="0003518E">
        <w:t xml:space="preserve">software, který představuje součást </w:t>
      </w:r>
      <w:r w:rsidR="006E0C57">
        <w:t>S</w:t>
      </w:r>
      <w:r w:rsidR="006833B3">
        <w:t xml:space="preserve">ystému, </w:t>
      </w:r>
      <w:r w:rsidR="0003518E">
        <w:t xml:space="preserve">stejně jako jeho </w:t>
      </w:r>
      <w:proofErr w:type="spellStart"/>
      <w:r w:rsidR="006833B3">
        <w:t>hotfixů</w:t>
      </w:r>
      <w:proofErr w:type="spellEnd"/>
      <w:r w:rsidR="002C0927">
        <w:t xml:space="preserve"> </w:t>
      </w:r>
      <w:r w:rsidR="006833B3">
        <w:t xml:space="preserve">či </w:t>
      </w:r>
      <w:proofErr w:type="spellStart"/>
      <w:r w:rsidR="006833B3">
        <w:t>meziverzí</w:t>
      </w:r>
      <w:proofErr w:type="spellEnd"/>
      <w:r w:rsidR="006833B3">
        <w:t xml:space="preserve"> ve smyslu poskytování služby </w:t>
      </w:r>
      <w:proofErr w:type="spellStart"/>
      <w:r w:rsidR="006833B3">
        <w:t>maintenance</w:t>
      </w:r>
      <w:proofErr w:type="spellEnd"/>
      <w:r w:rsidR="00623640">
        <w:t xml:space="preserve"> a supportu</w:t>
      </w:r>
      <w:r w:rsidR="006833B3">
        <w:t xml:space="preserve"> dle čl. I odst. 1 písm. </w:t>
      </w:r>
      <w:r w:rsidR="00B77B20">
        <w:t>f</w:t>
      </w:r>
      <w:r w:rsidR="006833B3">
        <w:t>), případně</w:t>
      </w:r>
      <w:r>
        <w:t xml:space="preserve"> </w:t>
      </w:r>
      <w:r w:rsidR="006833B3">
        <w:t xml:space="preserve">je </w:t>
      </w:r>
      <w:r>
        <w:t>sám vydávat</w:t>
      </w:r>
      <w:r w:rsidR="006833B3">
        <w:t xml:space="preserve">. V případě že se nová verze </w:t>
      </w:r>
      <w:r w:rsidR="0003518E">
        <w:t>software, který je součástí Systému</w:t>
      </w:r>
      <w:r w:rsidR="006833B3">
        <w:t xml:space="preserve">, </w:t>
      </w:r>
      <w:r w:rsidR="0003518E">
        <w:t xml:space="preserve">případně jeho </w:t>
      </w:r>
      <w:proofErr w:type="spellStart"/>
      <w:r w:rsidR="006833B3">
        <w:t>hotfix</w:t>
      </w:r>
      <w:proofErr w:type="spellEnd"/>
      <w:r w:rsidR="006833B3">
        <w:t xml:space="preserve"> nebo </w:t>
      </w:r>
      <w:proofErr w:type="spellStart"/>
      <w:r w:rsidR="006833B3">
        <w:t>meziverze</w:t>
      </w:r>
      <w:proofErr w:type="spellEnd"/>
      <w:r w:rsidR="006833B3">
        <w:t xml:space="preserve"> stane dostupnou, zavazuje se </w:t>
      </w:r>
      <w:r w:rsidR="0003518E">
        <w:t xml:space="preserve">Poskytovatel </w:t>
      </w:r>
      <w:r w:rsidR="006833B3">
        <w:t>o možnosti její</w:t>
      </w:r>
      <w:r>
        <w:t xml:space="preserve"> implementace </w:t>
      </w:r>
      <w:r w:rsidR="006833B3">
        <w:t xml:space="preserve">do Systému </w:t>
      </w:r>
      <w:r>
        <w:t xml:space="preserve">informovat Objednatele. Poté kdy Objednatel s provedením </w:t>
      </w:r>
      <w:r w:rsidR="006833B3">
        <w:t xml:space="preserve">implementace </w:t>
      </w:r>
      <w:r>
        <w:t>vysloví souhlas, zavazuje se Poskytovatel</w:t>
      </w:r>
      <w:r w:rsidRPr="00BE1A5F">
        <w:t xml:space="preserve"> zajistit </w:t>
      </w:r>
      <w:r w:rsidR="006833B3">
        <w:t xml:space="preserve">tuto </w:t>
      </w:r>
      <w:r w:rsidRPr="00BE1A5F">
        <w:t>implementaci</w:t>
      </w:r>
      <w:r w:rsidR="006833B3">
        <w:t xml:space="preserve"> do Systému</w:t>
      </w:r>
      <w:r w:rsidRPr="00BE1A5F">
        <w:t xml:space="preserve">. Tato povinnost trvá po </w:t>
      </w:r>
      <w:r>
        <w:t xml:space="preserve">celou </w:t>
      </w:r>
      <w:r w:rsidRPr="00BE1A5F">
        <w:t xml:space="preserve">dobu poskytování </w:t>
      </w:r>
      <w:r w:rsidR="006833B3" w:rsidRPr="006833B3">
        <w:t>služeb</w:t>
      </w:r>
      <w:r w:rsidR="00987F47">
        <w:t xml:space="preserve"> </w:t>
      </w:r>
      <w:proofErr w:type="spellStart"/>
      <w:r w:rsidR="00987F47">
        <w:t>maintenance</w:t>
      </w:r>
      <w:proofErr w:type="spellEnd"/>
      <w:r w:rsidR="00987F47">
        <w:t xml:space="preserve"> a supportu</w:t>
      </w:r>
      <w:r w:rsidR="006833B3" w:rsidRPr="006833B3">
        <w:t xml:space="preserve"> </w:t>
      </w:r>
      <w:r w:rsidRPr="00BE1A5F">
        <w:t xml:space="preserve">dle čl. I. odst. 1 písm. </w:t>
      </w:r>
      <w:r w:rsidR="00B77B20">
        <w:t>f</w:t>
      </w:r>
      <w:r w:rsidRPr="00BE1A5F">
        <w:t>) této smlouvy</w:t>
      </w:r>
      <w:r>
        <w:t>.</w:t>
      </w:r>
    </w:p>
    <w:p w14:paraId="76441322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</w:pPr>
    </w:p>
    <w:p w14:paraId="2C9EF3DE" w14:textId="77777777" w:rsidR="00961E06" w:rsidRDefault="00961E06" w:rsidP="00961E06">
      <w:pPr>
        <w:pStyle w:val="OdstavceSmlouva"/>
        <w:keepNext/>
        <w:numPr>
          <w:ilvl w:val="0"/>
          <w:numId w:val="10"/>
        </w:numPr>
      </w:pPr>
      <w:r>
        <w:t>Smluvní strany sjednávají, že následující skutečnosti budou vždy potvrzeny</w:t>
      </w:r>
      <w:r w:rsidRPr="0071372A">
        <w:t xml:space="preserve"> </w:t>
      </w:r>
      <w:r w:rsidRPr="00BE1A5F">
        <w:t>písemným Zápisem</w:t>
      </w:r>
      <w:r>
        <w:t xml:space="preserve"> podepsaným oběma smluvními stranami</w:t>
      </w:r>
      <w:r w:rsidRPr="00BE1A5F">
        <w:t xml:space="preserve"> (dále jen „Zápis“)</w:t>
      </w:r>
      <w:r>
        <w:t>:</w:t>
      </w:r>
    </w:p>
    <w:p w14:paraId="68FE5081" w14:textId="77777777" w:rsidR="00961E06" w:rsidRDefault="00961E06" w:rsidP="00961E06">
      <w:pPr>
        <w:pStyle w:val="OdstavceSmlouva"/>
        <w:keepNext/>
        <w:numPr>
          <w:ilvl w:val="0"/>
          <w:numId w:val="0"/>
        </w:numPr>
      </w:pPr>
    </w:p>
    <w:p w14:paraId="7F63624A" w14:textId="5CE9B55E" w:rsidR="00961E06" w:rsidRPr="0071372A" w:rsidRDefault="00961E06" w:rsidP="00961E06">
      <w:pPr>
        <w:pStyle w:val="Odstavecseseznamem"/>
        <w:keepNext/>
        <w:numPr>
          <w:ilvl w:val="0"/>
          <w:numId w:val="37"/>
        </w:numPr>
        <w:spacing w:line="240" w:lineRule="auto"/>
        <w:jc w:val="both"/>
      </w:pPr>
      <w:r w:rsidRPr="00310AE8">
        <w:rPr>
          <w:rFonts w:ascii="Times New Roman" w:hAnsi="Times New Roman"/>
          <w:sz w:val="24"/>
          <w:szCs w:val="24"/>
        </w:rPr>
        <w:t xml:space="preserve">Předání </w:t>
      </w:r>
      <w:r w:rsidR="006833B3">
        <w:rPr>
          <w:rFonts w:ascii="Times New Roman" w:hAnsi="Times New Roman"/>
          <w:sz w:val="24"/>
          <w:szCs w:val="24"/>
        </w:rPr>
        <w:t xml:space="preserve">Systému </w:t>
      </w:r>
      <w:r w:rsidRPr="00310AE8">
        <w:rPr>
          <w:rFonts w:ascii="Times New Roman" w:hAnsi="Times New Roman"/>
          <w:sz w:val="24"/>
          <w:szCs w:val="24"/>
        </w:rPr>
        <w:t xml:space="preserve">pro účely této smlouvy, kde Oboustranně podepsaný písemný Zápis potvrzuje, že došlo k odevzdání </w:t>
      </w:r>
      <w:r w:rsidR="006833B3">
        <w:rPr>
          <w:rFonts w:ascii="Times New Roman" w:hAnsi="Times New Roman"/>
          <w:sz w:val="24"/>
          <w:szCs w:val="24"/>
        </w:rPr>
        <w:t xml:space="preserve">Systému </w:t>
      </w:r>
      <w:r w:rsidRPr="00310AE8">
        <w:rPr>
          <w:rFonts w:ascii="Times New Roman" w:hAnsi="Times New Roman"/>
          <w:sz w:val="24"/>
          <w:szCs w:val="24"/>
        </w:rPr>
        <w:t xml:space="preserve">Objednateli ve smyslu občanského zákoníku; Objednatel je oprávněn odmítnout převzetí </w:t>
      </w:r>
      <w:r w:rsidR="006833B3">
        <w:rPr>
          <w:rFonts w:ascii="Times New Roman" w:hAnsi="Times New Roman"/>
          <w:sz w:val="24"/>
          <w:szCs w:val="24"/>
        </w:rPr>
        <w:t xml:space="preserve">Systému </w:t>
      </w:r>
      <w:r w:rsidRPr="00310AE8">
        <w:rPr>
          <w:rFonts w:ascii="Times New Roman" w:hAnsi="Times New Roman"/>
          <w:sz w:val="24"/>
          <w:szCs w:val="24"/>
        </w:rPr>
        <w:t xml:space="preserve">a podpis na Zápisu v případě, že kterákoliv část </w:t>
      </w:r>
      <w:r w:rsidR="006833B3">
        <w:rPr>
          <w:rFonts w:ascii="Times New Roman" w:hAnsi="Times New Roman"/>
          <w:sz w:val="24"/>
          <w:szCs w:val="24"/>
        </w:rPr>
        <w:t xml:space="preserve">Systému </w:t>
      </w:r>
      <w:r w:rsidRPr="00310AE8">
        <w:rPr>
          <w:rFonts w:ascii="Times New Roman" w:hAnsi="Times New Roman"/>
          <w:sz w:val="24"/>
          <w:szCs w:val="24"/>
        </w:rPr>
        <w:t>vykazuje vady, nebo nebyla ve vztahu k tomuto dílčímu plnění splněna kterákoli povinnost uvedená v čl. I. odst. 1 písm</w:t>
      </w:r>
      <w:r w:rsidR="006833B3">
        <w:rPr>
          <w:rFonts w:ascii="Times New Roman" w:hAnsi="Times New Roman"/>
          <w:sz w:val="24"/>
          <w:szCs w:val="24"/>
        </w:rPr>
        <w:t>. a</w:t>
      </w:r>
      <w:r w:rsidR="00E87C54">
        <w:rPr>
          <w:rFonts w:ascii="Times New Roman" w:hAnsi="Times New Roman"/>
          <w:sz w:val="24"/>
          <w:szCs w:val="24"/>
        </w:rPr>
        <w:t xml:space="preserve">) </w:t>
      </w:r>
      <w:r w:rsidR="0016033C">
        <w:rPr>
          <w:rFonts w:ascii="Times New Roman" w:hAnsi="Times New Roman"/>
          <w:sz w:val="24"/>
          <w:szCs w:val="24"/>
        </w:rPr>
        <w:t>–</w:t>
      </w:r>
      <w:r w:rsidR="00E87C54">
        <w:rPr>
          <w:rFonts w:ascii="Times New Roman" w:hAnsi="Times New Roman"/>
          <w:sz w:val="24"/>
          <w:szCs w:val="24"/>
        </w:rPr>
        <w:t xml:space="preserve"> </w:t>
      </w:r>
      <w:r w:rsidR="0016033C">
        <w:rPr>
          <w:rFonts w:ascii="Times New Roman" w:hAnsi="Times New Roman"/>
          <w:sz w:val="24"/>
          <w:szCs w:val="24"/>
        </w:rPr>
        <w:t xml:space="preserve">c), </w:t>
      </w:r>
      <w:r w:rsidR="005872D4">
        <w:rPr>
          <w:rFonts w:ascii="Times New Roman" w:hAnsi="Times New Roman"/>
          <w:sz w:val="24"/>
          <w:szCs w:val="24"/>
        </w:rPr>
        <w:t>e</w:t>
      </w:r>
      <w:r w:rsidR="006833B3">
        <w:rPr>
          <w:rFonts w:ascii="Times New Roman" w:hAnsi="Times New Roman"/>
          <w:sz w:val="24"/>
          <w:szCs w:val="24"/>
        </w:rPr>
        <w:t>)</w:t>
      </w:r>
      <w:r w:rsidR="005872D4">
        <w:rPr>
          <w:rFonts w:ascii="Times New Roman" w:hAnsi="Times New Roman"/>
          <w:sz w:val="24"/>
          <w:szCs w:val="24"/>
        </w:rPr>
        <w:t>, g</w:t>
      </w:r>
      <w:r w:rsidR="00CF5AF1">
        <w:rPr>
          <w:rFonts w:ascii="Times New Roman" w:hAnsi="Times New Roman"/>
          <w:sz w:val="24"/>
          <w:szCs w:val="24"/>
        </w:rPr>
        <w:t>)</w:t>
      </w:r>
      <w:r w:rsidR="00AB09B5">
        <w:rPr>
          <w:rFonts w:ascii="Times New Roman" w:hAnsi="Times New Roman"/>
          <w:sz w:val="24"/>
          <w:szCs w:val="24"/>
        </w:rPr>
        <w:t xml:space="preserve">, </w:t>
      </w:r>
      <w:r w:rsidR="00085F43">
        <w:rPr>
          <w:rFonts w:ascii="Times New Roman" w:hAnsi="Times New Roman"/>
          <w:sz w:val="24"/>
          <w:szCs w:val="24"/>
        </w:rPr>
        <w:t>i</w:t>
      </w:r>
      <w:r w:rsidR="00E87C54">
        <w:rPr>
          <w:rFonts w:ascii="Times New Roman" w:hAnsi="Times New Roman"/>
          <w:sz w:val="24"/>
          <w:szCs w:val="24"/>
        </w:rPr>
        <w:t xml:space="preserve">), j) </w:t>
      </w:r>
      <w:r w:rsidRPr="00310AE8">
        <w:rPr>
          <w:rFonts w:ascii="Times New Roman" w:hAnsi="Times New Roman"/>
          <w:sz w:val="24"/>
          <w:szCs w:val="24"/>
        </w:rPr>
        <w:t xml:space="preserve">této smlouvy. V případě že se Objednatel rozhodne převzít </w:t>
      </w:r>
      <w:r w:rsidR="00BA0C57">
        <w:rPr>
          <w:rFonts w:ascii="Times New Roman" w:hAnsi="Times New Roman"/>
          <w:sz w:val="24"/>
          <w:szCs w:val="24"/>
        </w:rPr>
        <w:t xml:space="preserve">Systém </w:t>
      </w:r>
      <w:r w:rsidRPr="00310AE8">
        <w:rPr>
          <w:rFonts w:ascii="Times New Roman" w:hAnsi="Times New Roman"/>
          <w:sz w:val="24"/>
          <w:szCs w:val="24"/>
        </w:rPr>
        <w:t>s vadami, bude Zápis obsahovat výčet těchto vad, a to včetně lhůt pro jejich odstranění, přič</w:t>
      </w:r>
      <w:r w:rsidR="0018756A">
        <w:rPr>
          <w:rFonts w:ascii="Times New Roman" w:hAnsi="Times New Roman"/>
          <w:sz w:val="24"/>
          <w:szCs w:val="24"/>
        </w:rPr>
        <w:t>e</w:t>
      </w:r>
      <w:r w:rsidRPr="00310AE8">
        <w:rPr>
          <w:rFonts w:ascii="Times New Roman" w:hAnsi="Times New Roman"/>
          <w:sz w:val="24"/>
          <w:szCs w:val="24"/>
        </w:rPr>
        <w:t xml:space="preserve">mž tyto lhůty budou stanoveny </w:t>
      </w:r>
      <w:r>
        <w:rPr>
          <w:rFonts w:ascii="Times New Roman" w:hAnsi="Times New Roman"/>
          <w:sz w:val="24"/>
          <w:szCs w:val="24"/>
        </w:rPr>
        <w:t>dle lhůt uvedených v</w:t>
      </w:r>
      <w:r w:rsidRPr="00310AE8">
        <w:rPr>
          <w:rFonts w:ascii="Times New Roman" w:hAnsi="Times New Roman"/>
          <w:sz w:val="24"/>
          <w:szCs w:val="24"/>
        </w:rPr>
        <w:t xml:space="preserve"> čl. </w:t>
      </w:r>
      <w:r w:rsidR="005872D4">
        <w:rPr>
          <w:rFonts w:ascii="Times New Roman" w:hAnsi="Times New Roman"/>
          <w:sz w:val="24"/>
          <w:szCs w:val="24"/>
        </w:rPr>
        <w:t>IV</w:t>
      </w:r>
      <w:r w:rsidRPr="00310AE8">
        <w:rPr>
          <w:rFonts w:ascii="Times New Roman" w:hAnsi="Times New Roman"/>
          <w:sz w:val="24"/>
          <w:szCs w:val="24"/>
        </w:rPr>
        <w:t xml:space="preserve">. odst. </w:t>
      </w:r>
      <w:r w:rsidR="005872D4">
        <w:rPr>
          <w:rFonts w:ascii="Times New Roman" w:hAnsi="Times New Roman"/>
          <w:sz w:val="24"/>
          <w:szCs w:val="24"/>
        </w:rPr>
        <w:t>4</w:t>
      </w:r>
      <w:r w:rsidRPr="00310AE8">
        <w:rPr>
          <w:rFonts w:ascii="Times New Roman" w:hAnsi="Times New Roman"/>
          <w:sz w:val="24"/>
          <w:szCs w:val="24"/>
        </w:rPr>
        <w:t xml:space="preserve"> této smlouvy.</w:t>
      </w:r>
    </w:p>
    <w:p w14:paraId="522E8DB8" w14:textId="0CDFC1C6" w:rsidR="008E7A4A" w:rsidRPr="008E7A4A" w:rsidRDefault="008E7A4A" w:rsidP="008E7A4A">
      <w:pPr>
        <w:pStyle w:val="Odstavecseseznamem"/>
        <w:keepNext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0AE8">
        <w:rPr>
          <w:rFonts w:ascii="Times New Roman" w:hAnsi="Times New Roman"/>
          <w:sz w:val="24"/>
          <w:szCs w:val="24"/>
        </w:rPr>
        <w:t xml:space="preserve">Řádné splnění povinností Poskytovatele </w:t>
      </w:r>
      <w:r>
        <w:rPr>
          <w:rFonts w:ascii="Times New Roman" w:hAnsi="Times New Roman"/>
          <w:sz w:val="24"/>
          <w:szCs w:val="24"/>
        </w:rPr>
        <w:t xml:space="preserve">ve smyslu čl. I. odst. 1 písm. </w:t>
      </w:r>
      <w:r w:rsidR="00085F43">
        <w:rPr>
          <w:rFonts w:ascii="Times New Roman" w:hAnsi="Times New Roman"/>
          <w:sz w:val="24"/>
          <w:szCs w:val="24"/>
        </w:rPr>
        <w:t>h</w:t>
      </w:r>
      <w:r w:rsidRPr="00310AE8">
        <w:rPr>
          <w:rFonts w:ascii="Times New Roman" w:hAnsi="Times New Roman"/>
          <w:sz w:val="24"/>
          <w:szCs w:val="24"/>
        </w:rPr>
        <w:t xml:space="preserve">) této smlouvy, kde oboustranně podepsaný písemný Zápis potvrzuje, že došlo k poskytnutí příslušných </w:t>
      </w:r>
      <w:r w:rsidRPr="006833B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onzultačních </w:t>
      </w:r>
      <w:r w:rsidRPr="00310AE8">
        <w:rPr>
          <w:rFonts w:ascii="Times New Roman" w:hAnsi="Times New Roman"/>
          <w:sz w:val="24"/>
          <w:szCs w:val="24"/>
        </w:rPr>
        <w:t xml:space="preserve">služeb za uplynulé kalendářní čtvrtletí. Objednatel je oprávněn odmítnout převzetí </w:t>
      </w:r>
      <w:r w:rsidRPr="006833B3">
        <w:rPr>
          <w:rFonts w:ascii="Times New Roman" w:hAnsi="Times New Roman"/>
          <w:sz w:val="24"/>
          <w:szCs w:val="24"/>
        </w:rPr>
        <w:t xml:space="preserve">konzultačních služeb </w:t>
      </w:r>
      <w:r w:rsidRPr="00310AE8">
        <w:rPr>
          <w:rFonts w:ascii="Times New Roman" w:hAnsi="Times New Roman"/>
          <w:sz w:val="24"/>
          <w:szCs w:val="24"/>
        </w:rPr>
        <w:t xml:space="preserve">a podpis na Zápisu v případě, že kterákoliv část </w:t>
      </w:r>
      <w:r w:rsidRPr="006833B3">
        <w:rPr>
          <w:rFonts w:ascii="Times New Roman" w:hAnsi="Times New Roman"/>
          <w:sz w:val="24"/>
          <w:szCs w:val="24"/>
        </w:rPr>
        <w:t xml:space="preserve">konzultačních </w:t>
      </w:r>
      <w:r>
        <w:rPr>
          <w:rFonts w:ascii="Times New Roman" w:hAnsi="Times New Roman"/>
          <w:sz w:val="24"/>
          <w:szCs w:val="24"/>
        </w:rPr>
        <w:t>služeb</w:t>
      </w:r>
      <w:r w:rsidRPr="00310AE8">
        <w:rPr>
          <w:rFonts w:ascii="Times New Roman" w:hAnsi="Times New Roman"/>
          <w:sz w:val="24"/>
          <w:szCs w:val="24"/>
        </w:rPr>
        <w:t xml:space="preserve"> vykazuje vady</w:t>
      </w:r>
      <w:r>
        <w:rPr>
          <w:rFonts w:ascii="Times New Roman" w:hAnsi="Times New Roman"/>
          <w:sz w:val="24"/>
          <w:szCs w:val="24"/>
        </w:rPr>
        <w:t>.</w:t>
      </w:r>
    </w:p>
    <w:p w14:paraId="1911C54E" w14:textId="41589BB8" w:rsidR="00961E06" w:rsidRPr="00BD03AF" w:rsidRDefault="00961E06" w:rsidP="00F45DCF">
      <w:pPr>
        <w:pStyle w:val="Odstavecseseznamem"/>
        <w:keepNext/>
        <w:numPr>
          <w:ilvl w:val="0"/>
          <w:numId w:val="37"/>
        </w:numPr>
        <w:spacing w:line="240" w:lineRule="auto"/>
        <w:jc w:val="both"/>
      </w:pPr>
      <w:r w:rsidRPr="0071372A">
        <w:rPr>
          <w:rFonts w:ascii="Times New Roman" w:hAnsi="Times New Roman"/>
          <w:sz w:val="24"/>
          <w:szCs w:val="24"/>
        </w:rPr>
        <w:t xml:space="preserve">Řádné splnění povinností Poskytovatele ve smyslu čl. I. odst. 1 písm. </w:t>
      </w:r>
      <w:r w:rsidR="00B77B20">
        <w:rPr>
          <w:rFonts w:ascii="Times New Roman" w:hAnsi="Times New Roman"/>
          <w:sz w:val="24"/>
          <w:szCs w:val="24"/>
        </w:rPr>
        <w:t>f</w:t>
      </w:r>
      <w:r w:rsidRPr="0071372A">
        <w:rPr>
          <w:rFonts w:ascii="Times New Roman" w:hAnsi="Times New Roman"/>
          <w:sz w:val="24"/>
          <w:szCs w:val="24"/>
        </w:rPr>
        <w:t xml:space="preserve">) této smlouvy, kde oboustranně podepsaný písemný Zápis potvrzuje, že došlo k poskytnutí </w:t>
      </w:r>
      <w:r w:rsidRPr="00310AE8">
        <w:rPr>
          <w:rFonts w:ascii="Times New Roman" w:hAnsi="Times New Roman"/>
          <w:sz w:val="24"/>
          <w:szCs w:val="24"/>
        </w:rPr>
        <w:t xml:space="preserve">služeb </w:t>
      </w:r>
      <w:proofErr w:type="spellStart"/>
      <w:r w:rsidR="00F45DCF" w:rsidRPr="00F45DCF">
        <w:rPr>
          <w:rFonts w:ascii="Times New Roman" w:hAnsi="Times New Roman"/>
          <w:sz w:val="24"/>
          <w:szCs w:val="24"/>
        </w:rPr>
        <w:t>maintenance</w:t>
      </w:r>
      <w:proofErr w:type="spellEnd"/>
      <w:r w:rsidR="00F45DCF" w:rsidRPr="00F45DCF">
        <w:rPr>
          <w:rFonts w:ascii="Times New Roman" w:hAnsi="Times New Roman"/>
          <w:sz w:val="24"/>
          <w:szCs w:val="24"/>
        </w:rPr>
        <w:t xml:space="preserve"> a supportu Systému </w:t>
      </w:r>
      <w:r w:rsidRPr="00310AE8">
        <w:rPr>
          <w:rFonts w:ascii="Times New Roman" w:hAnsi="Times New Roman"/>
          <w:sz w:val="24"/>
          <w:szCs w:val="24"/>
        </w:rPr>
        <w:t xml:space="preserve">dle čl. I. odst. 1 písm. </w:t>
      </w:r>
      <w:r w:rsidR="00B77B20">
        <w:rPr>
          <w:rFonts w:ascii="Times New Roman" w:hAnsi="Times New Roman"/>
          <w:sz w:val="24"/>
          <w:szCs w:val="24"/>
        </w:rPr>
        <w:t>f</w:t>
      </w:r>
      <w:r w:rsidRPr="00310AE8">
        <w:rPr>
          <w:rFonts w:ascii="Times New Roman" w:hAnsi="Times New Roman"/>
          <w:sz w:val="24"/>
          <w:szCs w:val="24"/>
        </w:rPr>
        <w:t>)</w:t>
      </w:r>
      <w:r w:rsidR="00F45DCF">
        <w:rPr>
          <w:rFonts w:ascii="Times New Roman" w:hAnsi="Times New Roman"/>
          <w:sz w:val="24"/>
          <w:szCs w:val="24"/>
        </w:rPr>
        <w:t xml:space="preserve"> </w:t>
      </w:r>
      <w:r w:rsidR="00DF24D7">
        <w:rPr>
          <w:rFonts w:ascii="Times New Roman" w:hAnsi="Times New Roman"/>
          <w:sz w:val="24"/>
          <w:szCs w:val="24"/>
        </w:rPr>
        <w:t xml:space="preserve">ve </w:t>
      </w:r>
      <w:r w:rsidRPr="0071372A">
        <w:rPr>
          <w:rFonts w:ascii="Times New Roman" w:hAnsi="Times New Roman"/>
          <w:sz w:val="24"/>
          <w:szCs w:val="24"/>
        </w:rPr>
        <w:t xml:space="preserve">vztahu ke konkrétní objednávce. Objednatel je oprávněn odmítnout převzetí </w:t>
      </w:r>
      <w:r>
        <w:rPr>
          <w:rFonts w:ascii="Times New Roman" w:hAnsi="Times New Roman"/>
          <w:sz w:val="24"/>
          <w:szCs w:val="24"/>
        </w:rPr>
        <w:t>uvedených služeb</w:t>
      </w:r>
      <w:r w:rsidRPr="0071372A">
        <w:rPr>
          <w:rFonts w:ascii="Times New Roman" w:hAnsi="Times New Roman"/>
          <w:sz w:val="24"/>
          <w:szCs w:val="24"/>
        </w:rPr>
        <w:t xml:space="preserve"> a podpis na Zápisu v případě, že kterákoliv část provedených </w:t>
      </w:r>
      <w:r>
        <w:rPr>
          <w:rFonts w:ascii="Times New Roman" w:hAnsi="Times New Roman"/>
          <w:sz w:val="24"/>
          <w:szCs w:val="24"/>
        </w:rPr>
        <w:t>služeb</w:t>
      </w:r>
      <w:r w:rsidRPr="0071372A">
        <w:rPr>
          <w:rFonts w:ascii="Times New Roman" w:hAnsi="Times New Roman"/>
          <w:sz w:val="24"/>
          <w:szCs w:val="24"/>
        </w:rPr>
        <w:t xml:space="preserve"> vykazuje vady.</w:t>
      </w:r>
    </w:p>
    <w:p w14:paraId="7F5ABC0E" w14:textId="519D208F" w:rsidR="00E56323" w:rsidRPr="00BD03AF" w:rsidRDefault="00E56323" w:rsidP="00E56323">
      <w:pPr>
        <w:pStyle w:val="Odstavecseseznamem"/>
        <w:keepNext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0AE8">
        <w:rPr>
          <w:rFonts w:ascii="Times New Roman" w:hAnsi="Times New Roman"/>
          <w:sz w:val="24"/>
          <w:szCs w:val="24"/>
        </w:rPr>
        <w:t xml:space="preserve">Řádné splnění povinností Poskytovatele </w:t>
      </w:r>
      <w:r>
        <w:rPr>
          <w:rFonts w:ascii="Times New Roman" w:hAnsi="Times New Roman"/>
          <w:sz w:val="24"/>
          <w:szCs w:val="24"/>
        </w:rPr>
        <w:t>ve smyslu čl. I. odst. 1 písm. d</w:t>
      </w:r>
      <w:r w:rsidRPr="00310AE8">
        <w:rPr>
          <w:rFonts w:ascii="Times New Roman" w:hAnsi="Times New Roman"/>
          <w:sz w:val="24"/>
          <w:szCs w:val="24"/>
        </w:rPr>
        <w:t>) této smlouvy, kde oboustranně podepsaný písemný Zápis potvrzuje, že došlo k</w:t>
      </w:r>
      <w:r>
        <w:rPr>
          <w:rFonts w:ascii="Times New Roman" w:hAnsi="Times New Roman"/>
          <w:sz w:val="24"/>
          <w:szCs w:val="24"/>
        </w:rPr>
        <w:t> provedení migrace Systému dle příslušného ustanovení</w:t>
      </w:r>
      <w:r w:rsidRPr="00310AE8">
        <w:rPr>
          <w:rFonts w:ascii="Times New Roman" w:hAnsi="Times New Roman"/>
          <w:sz w:val="24"/>
          <w:szCs w:val="24"/>
        </w:rPr>
        <w:t xml:space="preserve">. Objednatel je oprávněn odmítnout převzetí </w:t>
      </w:r>
      <w:r>
        <w:rPr>
          <w:rFonts w:ascii="Times New Roman" w:hAnsi="Times New Roman"/>
          <w:sz w:val="24"/>
          <w:szCs w:val="24"/>
        </w:rPr>
        <w:t xml:space="preserve">tohoto plnění </w:t>
      </w:r>
      <w:r w:rsidRPr="00310AE8">
        <w:rPr>
          <w:rFonts w:ascii="Times New Roman" w:hAnsi="Times New Roman"/>
          <w:sz w:val="24"/>
          <w:szCs w:val="24"/>
        </w:rPr>
        <w:t xml:space="preserve">a podpis na Zápisu v případě, že kterákoliv část </w:t>
      </w:r>
      <w:r>
        <w:rPr>
          <w:rFonts w:ascii="Times New Roman" w:hAnsi="Times New Roman"/>
          <w:sz w:val="24"/>
          <w:szCs w:val="24"/>
        </w:rPr>
        <w:t>provedené migrace</w:t>
      </w:r>
      <w:r w:rsidRPr="00310AE8">
        <w:rPr>
          <w:rFonts w:ascii="Times New Roman" w:hAnsi="Times New Roman"/>
          <w:sz w:val="24"/>
          <w:szCs w:val="24"/>
        </w:rPr>
        <w:t xml:space="preserve"> vykazuje vady</w:t>
      </w:r>
      <w:r>
        <w:rPr>
          <w:rFonts w:ascii="Times New Roman" w:hAnsi="Times New Roman"/>
          <w:sz w:val="24"/>
          <w:szCs w:val="24"/>
        </w:rPr>
        <w:t>.</w:t>
      </w:r>
    </w:p>
    <w:p w14:paraId="59ABA668" w14:textId="2563AB58" w:rsidR="00961E06" w:rsidRPr="00BE1A5F" w:rsidRDefault="00961E06" w:rsidP="00961E06">
      <w:pPr>
        <w:pStyle w:val="OdstavceSmlouva"/>
        <w:keepNext/>
        <w:numPr>
          <w:ilvl w:val="0"/>
          <w:numId w:val="10"/>
        </w:numPr>
      </w:pPr>
      <w:r w:rsidRPr="00BE1A5F">
        <w:t>Poskytovatel se zavazuje, že k</w:t>
      </w:r>
      <w:r>
        <w:t xml:space="preserve">e </w:t>
      </w:r>
      <w:r w:rsidR="0076254F">
        <w:t xml:space="preserve">Školení </w:t>
      </w:r>
      <w:r w:rsidR="00B77B20">
        <w:t>administrátorů</w:t>
      </w:r>
      <w:r w:rsidR="0076254F">
        <w:t xml:space="preserve"> ve smyslu čl. I odst. 1 písm. </w:t>
      </w:r>
      <w:r w:rsidR="00B77B20">
        <w:t>a</w:t>
      </w:r>
      <w:r w:rsidR="0076254F">
        <w:t xml:space="preserve">) </w:t>
      </w:r>
      <w:r w:rsidRPr="00BE1A5F">
        <w:t>dojde v místě plnění, a to v termínech i rozsahu stanoveném Objednatelem.</w:t>
      </w:r>
      <w:r>
        <w:t xml:space="preserve"> </w:t>
      </w:r>
      <w:r w:rsidR="0076254F">
        <w:t xml:space="preserve">Školení administrátorů </w:t>
      </w:r>
      <w:r w:rsidR="0076254F" w:rsidRPr="00BE1A5F">
        <w:t xml:space="preserve">Objednatele ve smyslu čl. I </w:t>
      </w:r>
      <w:r w:rsidR="0076254F">
        <w:t>odst. 1. písm. a) této smlouvy</w:t>
      </w:r>
      <w:r w:rsidR="00B77B20">
        <w:t xml:space="preserve"> </w:t>
      </w:r>
      <w:r>
        <w:t xml:space="preserve">je blíže specifikováno v příloze č. </w:t>
      </w:r>
      <w:r w:rsidR="0076254F">
        <w:t>1</w:t>
      </w:r>
      <w:r>
        <w:t xml:space="preserve"> tét</w:t>
      </w:r>
      <w:r w:rsidR="0076254F">
        <w:t>o smlouvy a je zahrnuto v celkové ceně za Předmět plnění dle čl. II. odst. 1</w:t>
      </w:r>
      <w:r>
        <w:t xml:space="preserve"> této smlouvy.</w:t>
      </w:r>
    </w:p>
    <w:p w14:paraId="291BC890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  <w:ind w:left="480"/>
      </w:pPr>
    </w:p>
    <w:p w14:paraId="29E9FB8E" w14:textId="77777777" w:rsidR="00961E06" w:rsidRPr="00BE1A5F" w:rsidRDefault="00961E06" w:rsidP="00961E06">
      <w:pPr>
        <w:pStyle w:val="OdstavceSmlouva"/>
        <w:keepNext/>
        <w:numPr>
          <w:ilvl w:val="0"/>
          <w:numId w:val="10"/>
        </w:numPr>
      </w:pPr>
      <w:r w:rsidRPr="00BE1A5F">
        <w:rPr>
          <w:lang w:eastAsia="cs-CZ"/>
        </w:rPr>
        <w:t>Poskytovatel je při plnění této smlouvy povinen postupovat s odbornou péčí v souladu s platnými právními předpisy, chránit práva a oprávněné zájmy Objednatele. K plnění dle této smlouvy je Poskytovatel povinen důsledně využívat všechny zákonné prostředky a uplatňovat vše, co podle svého odborného přesvědčení a pokynů Objednatele pokládá za prospěšné. Je přitom vázán pouze zákony a dalšími obecně závaznými právními předpisy České republiky a v jejich mezích také pokyny Objednatele.</w:t>
      </w:r>
    </w:p>
    <w:p w14:paraId="106435C1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  <w:ind w:left="480"/>
      </w:pPr>
    </w:p>
    <w:p w14:paraId="2A48B2E6" w14:textId="37B7A9A9" w:rsidR="00FC4705" w:rsidRPr="00FC4705" w:rsidRDefault="00961E06" w:rsidP="00E703FA">
      <w:pPr>
        <w:pStyle w:val="OdstavceSmlouva"/>
        <w:keepNext/>
        <w:numPr>
          <w:ilvl w:val="0"/>
          <w:numId w:val="10"/>
        </w:numPr>
        <w:rPr>
          <w:rFonts w:eastAsia="Times New Roman"/>
        </w:rPr>
      </w:pPr>
      <w:r w:rsidRPr="00BE1A5F">
        <w:t>Poskytovatel se touto smlouvou zavazuje zajišťovat</w:t>
      </w:r>
      <w:r w:rsidR="009B575A">
        <w:t xml:space="preserve"> služby </w:t>
      </w:r>
      <w:proofErr w:type="spellStart"/>
      <w:r w:rsidR="009B575A">
        <w:t>maintenance</w:t>
      </w:r>
      <w:proofErr w:type="spellEnd"/>
      <w:r w:rsidR="009B575A">
        <w:t xml:space="preserve"> a supportu</w:t>
      </w:r>
      <w:r w:rsidRPr="00BE1A5F">
        <w:t xml:space="preserve">, a </w:t>
      </w:r>
      <w:r>
        <w:t>to od okamžiku podpisu Zápisu dle čl. III odst. 4 písm. a) této smlouvy</w:t>
      </w:r>
      <w:r w:rsidR="000B1403">
        <w:t xml:space="preserve"> a v případě, že v tomto Zápisu dle čl. III odst. 4 písm. a) této smlouvy budou uvedeny jakékoliv vady nebo nedodělky, pak teprve od okamžiku odstranění všech těchto vad a nedodělků v tomto Zápisu dle čl. III odst. 4 písm. a) této smlouvy uvedených, a to</w:t>
      </w:r>
      <w:r>
        <w:t xml:space="preserve"> do okamžiku uplynutí </w:t>
      </w:r>
      <w:r w:rsidRPr="00BE1A5F">
        <w:t xml:space="preserve">pěti (5) let </w:t>
      </w:r>
      <w:r>
        <w:t xml:space="preserve">ode dne podpisu Zápisu dle čl. III odst. 4 písm. a) této smlouvy. </w:t>
      </w:r>
      <w:r w:rsidR="009B575A">
        <w:t xml:space="preserve">Služby </w:t>
      </w:r>
      <w:proofErr w:type="spellStart"/>
      <w:r w:rsidR="009B575A">
        <w:t>maintenance</w:t>
      </w:r>
      <w:proofErr w:type="spellEnd"/>
      <w:r w:rsidR="009B575A">
        <w:t xml:space="preserve"> a supportu zahrnují</w:t>
      </w:r>
      <w:r w:rsidRPr="00BE1A5F">
        <w:t xml:space="preserve"> povinnost zajistit </w:t>
      </w:r>
      <w:r>
        <w:t>činnosti specifikované v </w:t>
      </w:r>
      <w:r w:rsidR="00CC3095">
        <w:t>P</w:t>
      </w:r>
      <w:r>
        <w:t xml:space="preserve">říloze č. </w:t>
      </w:r>
      <w:r w:rsidR="00623640">
        <w:t>1</w:t>
      </w:r>
      <w:r>
        <w:t xml:space="preserve"> této smlouvy</w:t>
      </w:r>
      <w:r w:rsidRPr="00BE1A5F">
        <w:t xml:space="preserve"> a dále zahrnuje provoz informační linky na tel</w:t>
      </w:r>
      <w:r w:rsidR="006336EE">
        <w:t>efonním</w:t>
      </w:r>
      <w:r w:rsidRPr="00BE1A5F">
        <w:t xml:space="preserve"> č</w:t>
      </w:r>
      <w:r w:rsidR="006336EE">
        <w:t>ísle</w:t>
      </w:r>
      <w:r w:rsidRPr="00BE1A5F">
        <w:t xml:space="preserve">, </w:t>
      </w:r>
      <w:r w:rsidR="00E703FA" w:rsidRPr="00E703FA">
        <w:t>257 111</w:t>
      </w:r>
      <w:r w:rsidR="00E703FA">
        <w:t> </w:t>
      </w:r>
      <w:r w:rsidR="00E703FA" w:rsidRPr="00E703FA">
        <w:t>399</w:t>
      </w:r>
      <w:r w:rsidR="00E703FA">
        <w:t xml:space="preserve">, </w:t>
      </w:r>
      <w:r w:rsidR="00E703FA" w:rsidRPr="00E703FA">
        <w:t xml:space="preserve">mimo </w:t>
      </w:r>
      <w:proofErr w:type="spellStart"/>
      <w:r w:rsidR="00E703FA" w:rsidRPr="00E703FA">
        <w:t>prac</w:t>
      </w:r>
      <w:proofErr w:type="spellEnd"/>
      <w:r w:rsidR="00E703FA" w:rsidRPr="00E703FA">
        <w:t xml:space="preserve">. </w:t>
      </w:r>
      <w:proofErr w:type="gramStart"/>
      <w:r w:rsidR="00E703FA" w:rsidRPr="00E703FA">
        <w:t>dobu</w:t>
      </w:r>
      <w:proofErr w:type="gramEnd"/>
      <w:r w:rsidR="00E703FA" w:rsidRPr="00E703FA">
        <w:t xml:space="preserve"> 605 241 666</w:t>
      </w:r>
      <w:r w:rsidRPr="00E703FA">
        <w:t xml:space="preserve"> a dá</w:t>
      </w:r>
      <w:r w:rsidRPr="00BE1A5F">
        <w:t xml:space="preserve">le na e-mailové </w:t>
      </w:r>
      <w:r w:rsidRPr="00E703FA">
        <w:t>adrese</w:t>
      </w:r>
      <w:r w:rsidR="00E703FA" w:rsidRPr="00E703FA">
        <w:t xml:space="preserve"> servis@networksys.cz</w:t>
      </w:r>
      <w:r w:rsidRPr="00E703FA">
        <w:t>, kde</w:t>
      </w:r>
      <w:r w:rsidRPr="00BE1A5F">
        <w:t xml:space="preserve"> budou </w:t>
      </w:r>
      <w:r w:rsidR="00CC3095">
        <w:t>každý pracovní den</w:t>
      </w:r>
      <w:r w:rsidRPr="00BE1A5F">
        <w:t xml:space="preserve"> v čase od </w:t>
      </w:r>
      <w:r>
        <w:t>8</w:t>
      </w:r>
      <w:r w:rsidRPr="00BE1A5F">
        <w:t>:00 do 1</w:t>
      </w:r>
      <w:r>
        <w:t>8</w:t>
      </w:r>
      <w:r w:rsidRPr="00BE1A5F">
        <w:t>:00 s maximální odezvou 60 minut poskytovány Objednateli dle jeho potřeb jakékoliv informace týkající se fungování</w:t>
      </w:r>
      <w:r w:rsidR="00623640">
        <w:t xml:space="preserve"> Systému</w:t>
      </w:r>
      <w:r>
        <w:t xml:space="preserve">, přičemž tato informační </w:t>
      </w:r>
      <w:r w:rsidRPr="00BE1A5F">
        <w:t xml:space="preserve">povinnost trvá po </w:t>
      </w:r>
      <w:r>
        <w:t xml:space="preserve">celou </w:t>
      </w:r>
      <w:r w:rsidR="00623640">
        <w:t xml:space="preserve">dobu poskytování služeb </w:t>
      </w:r>
      <w:proofErr w:type="spellStart"/>
      <w:r w:rsidR="00623640">
        <w:t>maintenance</w:t>
      </w:r>
      <w:proofErr w:type="spellEnd"/>
      <w:r w:rsidR="00623640">
        <w:t xml:space="preserve"> a supportu</w:t>
      </w:r>
      <w:r w:rsidRPr="00BE1A5F">
        <w:t xml:space="preserve"> dle čl. I. odst. 1 písm. </w:t>
      </w:r>
      <w:r w:rsidR="00B77B20">
        <w:t>f</w:t>
      </w:r>
      <w:r w:rsidRPr="00BE1A5F">
        <w:t>) této smlouvy</w:t>
      </w:r>
      <w:r>
        <w:t>. Detailní specifikace služeb</w:t>
      </w:r>
      <w:r w:rsidR="00CC3095">
        <w:t xml:space="preserve"> </w:t>
      </w:r>
      <w:proofErr w:type="spellStart"/>
      <w:r w:rsidR="00CC3095">
        <w:t>maintenance</w:t>
      </w:r>
      <w:proofErr w:type="spellEnd"/>
      <w:r w:rsidR="00CC3095">
        <w:t xml:space="preserve"> a supportu</w:t>
      </w:r>
      <w:r>
        <w:t xml:space="preserve"> prováděných na základě této smlouvy představuje </w:t>
      </w:r>
      <w:r w:rsidR="00CC3095">
        <w:t>P</w:t>
      </w:r>
      <w:r>
        <w:t xml:space="preserve">řílohu č. </w:t>
      </w:r>
      <w:r w:rsidR="00623640">
        <w:t>1</w:t>
      </w:r>
      <w:r>
        <w:t xml:space="preserve"> této smlouvy.</w:t>
      </w:r>
    </w:p>
    <w:p w14:paraId="562004CE" w14:textId="77777777" w:rsidR="00AA7E5A" w:rsidRPr="00B77B20" w:rsidRDefault="00AA7E5A" w:rsidP="00B77B20">
      <w:pPr>
        <w:pStyle w:val="OdstavceSmlouva"/>
        <w:numPr>
          <w:ilvl w:val="0"/>
          <w:numId w:val="0"/>
        </w:numPr>
        <w:ind w:left="480"/>
        <w:rPr>
          <w:rFonts w:eastAsia="Times New Roman"/>
        </w:rPr>
      </w:pPr>
    </w:p>
    <w:p w14:paraId="56AF6D9E" w14:textId="6AA6A2B4" w:rsidR="00961E06" w:rsidRPr="005872D4" w:rsidRDefault="00961E06" w:rsidP="005872D4">
      <w:pPr>
        <w:pStyle w:val="OdstavceSmlouva"/>
        <w:numPr>
          <w:ilvl w:val="0"/>
          <w:numId w:val="10"/>
        </w:numPr>
        <w:rPr>
          <w:rFonts w:eastAsia="Times New Roman"/>
        </w:rPr>
      </w:pPr>
      <w:r>
        <w:t>Posky</w:t>
      </w:r>
      <w:r w:rsidR="009452AE">
        <w:t>t</w:t>
      </w:r>
      <w:r>
        <w:t xml:space="preserve">ovatel se touto smlouvou dále zavazuje poskytnout Objednateli </w:t>
      </w:r>
      <w:r w:rsidRPr="000D2AE0">
        <w:t xml:space="preserve">možnost využití až </w:t>
      </w:r>
      <w:r w:rsidR="005872D4">
        <w:t>320 člověkohodin</w:t>
      </w:r>
      <w:r>
        <w:t xml:space="preserve"> za účelem</w:t>
      </w:r>
      <w:r w:rsidR="009452AE">
        <w:t xml:space="preserve"> </w:t>
      </w:r>
      <w:r w:rsidR="00623640">
        <w:t xml:space="preserve">poskytnutí </w:t>
      </w:r>
      <w:r w:rsidR="005872D4">
        <w:t>konzultačních služeb týkajících se</w:t>
      </w:r>
      <w:r w:rsidR="005872D4" w:rsidRPr="005B6982">
        <w:t xml:space="preserve"> </w:t>
      </w:r>
      <w:r w:rsidR="005872D4" w:rsidRPr="0003518E">
        <w:t>implementačních, architektonických a rozvojových požadavků Objednatele nad rámec požadavků uvedených v příloze č. 1 této smlouvy</w:t>
      </w:r>
      <w:r>
        <w:t>, a to dle požadavků Objednatele</w:t>
      </w:r>
      <w:r w:rsidRPr="00C3038B">
        <w:t xml:space="preserve"> </w:t>
      </w:r>
      <w:r w:rsidR="005872D4">
        <w:t>kdykoliv za doby trvání účinnosti</w:t>
      </w:r>
      <w:r>
        <w:t xml:space="preserve"> této smlouvy</w:t>
      </w:r>
      <w:r w:rsidRPr="00BE1A5F">
        <w:t>.</w:t>
      </w:r>
      <w:r>
        <w:t xml:space="preserve"> Tato časová dotace je určena výhradně pro ty případy, kdy</w:t>
      </w:r>
      <w:r w:rsidR="006336EE">
        <w:t>,</w:t>
      </w:r>
      <w:r>
        <w:t xml:space="preserve"> ačkoliv bude </w:t>
      </w:r>
      <w:r w:rsidR="00623640">
        <w:t xml:space="preserve">Systém </w:t>
      </w:r>
      <w:r>
        <w:t xml:space="preserve">jinak plně funkční, bude mít Objednatel v úmyslu </w:t>
      </w:r>
      <w:r w:rsidR="00FC739C">
        <w:t xml:space="preserve">získat výše uvedené konzultační služby </w:t>
      </w:r>
      <w:r>
        <w:t xml:space="preserve">a za tím účelem osloví </w:t>
      </w:r>
      <w:r w:rsidRPr="006F1136">
        <w:t>Poskytovatele s žádostí o provedení</w:t>
      </w:r>
      <w:r w:rsidR="00623640" w:rsidRPr="006F1136">
        <w:t xml:space="preserve"> </w:t>
      </w:r>
      <w:r w:rsidR="00FC739C">
        <w:t>těchto</w:t>
      </w:r>
      <w:r w:rsidR="00B77B20">
        <w:t xml:space="preserve"> služeb</w:t>
      </w:r>
      <w:r w:rsidR="00D80126" w:rsidRPr="006F1136">
        <w:t xml:space="preserve">. </w:t>
      </w:r>
    </w:p>
    <w:p w14:paraId="230D3332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</w:pPr>
    </w:p>
    <w:p w14:paraId="4C71D51D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  <w:ind w:left="480" w:hanging="480"/>
        <w:jc w:val="center"/>
        <w:rPr>
          <w:b/>
        </w:rPr>
      </w:pPr>
      <w:r w:rsidRPr="00BE1A5F">
        <w:rPr>
          <w:b/>
        </w:rPr>
        <w:t>IV.</w:t>
      </w:r>
    </w:p>
    <w:p w14:paraId="46098C1B" w14:textId="77777777" w:rsidR="00961E06" w:rsidRPr="00BE1A5F" w:rsidRDefault="00961E06" w:rsidP="00961E06">
      <w:pPr>
        <w:keepNext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Odpovědnost za vady</w:t>
      </w:r>
    </w:p>
    <w:p w14:paraId="7750C817" w14:textId="77777777" w:rsidR="00961E06" w:rsidRPr="00BE1A5F" w:rsidRDefault="00961E06" w:rsidP="00961E06">
      <w:pPr>
        <w:keepNext/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711903DA" w14:textId="231BC12C" w:rsidR="00961E06" w:rsidRPr="00BE1A5F" w:rsidRDefault="00961E06" w:rsidP="00961E06">
      <w:pPr>
        <w:pStyle w:val="OdstavceSmlouva"/>
        <w:keepNext/>
        <w:numPr>
          <w:ilvl w:val="0"/>
          <w:numId w:val="11"/>
        </w:numPr>
      </w:pPr>
      <w:r w:rsidRPr="00BE1A5F">
        <w:t xml:space="preserve">Poskytovatel Objednatele výslovně ujišťuje, že Předmět plnění bude bez vad a bude se hodit k obvyklému účelu. Poskytovatel Objednatele rovněž výslovně ujišťuje, že veškeré </w:t>
      </w:r>
      <w:r w:rsidR="00FC739C">
        <w:t xml:space="preserve">dodávky a </w:t>
      </w:r>
      <w:r w:rsidRPr="00BE1A5F">
        <w:t xml:space="preserve">práce prováděné v rámci Předmětu plnění budou </w:t>
      </w:r>
      <w:r w:rsidR="00FC739C">
        <w:t xml:space="preserve">dodány a </w:t>
      </w:r>
      <w:r w:rsidRPr="00BE1A5F">
        <w:t xml:space="preserve">vykonány s odbornou péčí a budou dosahovat veškerých standardů vyžadovaných právními předpisy. </w:t>
      </w:r>
    </w:p>
    <w:p w14:paraId="67B5B8CE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</w:pPr>
    </w:p>
    <w:p w14:paraId="417FA55B" w14:textId="77777777" w:rsidR="00961E06" w:rsidRPr="00BE1A5F" w:rsidRDefault="00961E06" w:rsidP="00961E06">
      <w:pPr>
        <w:pStyle w:val="OdstavceSmlouva"/>
        <w:keepNext/>
        <w:numPr>
          <w:ilvl w:val="0"/>
          <w:numId w:val="11"/>
        </w:numPr>
      </w:pPr>
      <w:r w:rsidRPr="00BE1A5F">
        <w:t xml:space="preserve">Poskytovatel odpovídá </w:t>
      </w:r>
      <w:r w:rsidRPr="00BE1A5F">
        <w:rPr>
          <w:rFonts w:eastAsia="Times New Roman"/>
        </w:rPr>
        <w:t xml:space="preserve">Objednateli </w:t>
      </w:r>
      <w:r w:rsidRPr="00BE1A5F">
        <w:t>za veškeré škody vzniklé porušením povinností vyplývajících z obecně závazných právních předpisů, této smlouvy, technických norem (včetně doporučujících) a z obchodních zvyklostí ze strany Poskytovatele. Za vadné plnění povinností dle této smlouvy a za případnou škodu tímto vadným plněním způsobenou odpovídá Poskytovatel dle obecně závazných právních předpisů a podmínek stanovených touto smlouvou.</w:t>
      </w:r>
    </w:p>
    <w:p w14:paraId="58F76AD3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  <w:ind w:left="480"/>
      </w:pPr>
    </w:p>
    <w:p w14:paraId="26CA0788" w14:textId="0AD1BF0F" w:rsidR="00961E06" w:rsidRPr="00BE1A5F" w:rsidRDefault="00961E06" w:rsidP="00961E06">
      <w:pPr>
        <w:pStyle w:val="OdstavceSmlouva"/>
        <w:keepNext/>
        <w:numPr>
          <w:ilvl w:val="0"/>
          <w:numId w:val="11"/>
        </w:numPr>
      </w:pPr>
      <w:r w:rsidRPr="00BE1A5F">
        <w:t xml:space="preserve">Poskytovatel touto smlouvou poskytuje </w:t>
      </w:r>
      <w:r w:rsidRPr="00BE1A5F">
        <w:rPr>
          <w:rFonts w:eastAsia="Times New Roman"/>
        </w:rPr>
        <w:t xml:space="preserve">Objednateli </w:t>
      </w:r>
      <w:r w:rsidRPr="00BE1A5F">
        <w:t xml:space="preserve">smluvní záruku na </w:t>
      </w:r>
      <w:r w:rsidR="00FC739C">
        <w:t xml:space="preserve">veškeré části </w:t>
      </w:r>
      <w:r w:rsidRPr="00BE1A5F">
        <w:t>Předmět</w:t>
      </w:r>
      <w:r w:rsidR="00FC739C">
        <w:t>u</w:t>
      </w:r>
      <w:r w:rsidRPr="00BE1A5F">
        <w:t xml:space="preserve"> plnění</w:t>
      </w:r>
      <w:r w:rsidR="00FC739C">
        <w:t>, tj. na hardware, software, práce a služby i jakékoliv další části plnění,</w:t>
      </w:r>
      <w:r w:rsidRPr="00BE1A5F">
        <w:t xml:space="preserve"> v délce trvání 5 (slovy: pět) let. Tato záruka je zahrnuta v ceně, jak je uvedena v čl. II odst. 1 této smlouvy.</w:t>
      </w:r>
    </w:p>
    <w:p w14:paraId="2F8FAEF2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  <w:ind w:left="480"/>
      </w:pPr>
    </w:p>
    <w:p w14:paraId="363738C8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  <w:ind w:left="480"/>
      </w:pPr>
      <w:r w:rsidRPr="00BE1A5F">
        <w:rPr>
          <w:rFonts w:eastAsia="Times New Roman"/>
          <w:lang w:eastAsia="cs-CZ"/>
        </w:rPr>
        <w:t xml:space="preserve">Záruční doba počíná běžet dnem podpisu </w:t>
      </w:r>
      <w:r w:rsidRPr="00BE1A5F">
        <w:t xml:space="preserve">Zápisu dle čl. III. odst. 4 </w:t>
      </w:r>
      <w:r>
        <w:t xml:space="preserve">písm. a) </w:t>
      </w:r>
      <w:r w:rsidRPr="00BE1A5F">
        <w:t xml:space="preserve">této smlouvy. Poskytovatel </w:t>
      </w:r>
      <w:r w:rsidRPr="00BE1A5F">
        <w:rPr>
          <w:rFonts w:eastAsia="Times New Roman"/>
          <w:lang w:eastAsia="cs-CZ"/>
        </w:rPr>
        <w:t xml:space="preserve">tímto </w:t>
      </w:r>
      <w:r w:rsidRPr="00BE1A5F">
        <w:rPr>
          <w:rFonts w:eastAsia="Times New Roman"/>
        </w:rPr>
        <w:t xml:space="preserve">Objednateli </w:t>
      </w:r>
      <w:r w:rsidRPr="00BE1A5F">
        <w:rPr>
          <w:rFonts w:eastAsia="Times New Roman"/>
          <w:lang w:eastAsia="cs-CZ"/>
        </w:rPr>
        <w:t>výslovně zaručuje, že Předmět plnění bude nejméně po dobu odpovídající záruční době způsobilý pro použití v souladu touto smlouvou, s dodanými uživatelskými příručkami a že si zachová vlastnosti vyžadované touto smlouvou, jakož i vlastnosti pro Předmět plnění obvyklé.</w:t>
      </w:r>
    </w:p>
    <w:p w14:paraId="7F8A1357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  <w:ind w:left="480"/>
      </w:pPr>
    </w:p>
    <w:p w14:paraId="6F14E3C5" w14:textId="77777777" w:rsidR="00961E06" w:rsidRPr="00BE1A5F" w:rsidRDefault="00961E06" w:rsidP="00961E06">
      <w:pPr>
        <w:pStyle w:val="OdstavceSmlouva"/>
        <w:keepNext/>
        <w:numPr>
          <w:ilvl w:val="0"/>
          <w:numId w:val="11"/>
        </w:numPr>
      </w:pPr>
      <w:r w:rsidRPr="00BE1A5F">
        <w:t>V případě, že se</w:t>
      </w:r>
      <w:r>
        <w:t xml:space="preserve"> po dobu trvání této smlouvy</w:t>
      </w:r>
      <w:r w:rsidRPr="00BE1A5F">
        <w:t xml:space="preserve"> vyskytne na jakékoli části Předmětu plnění vada, vyrozumí o tom Objednatel Poskytovatele na e-mailovou adresu uvedenou v čl. VII. odst. 4 této smlouvy, popř. jej o ní uvědomí prostřednictvím webového portálu Poskytovatele. Smluvní strany pro úplnost sjednávají, že Objednavatel je oprávněn vytknout také zjevné vady nacházející se na Předmětu plnění již v době jeho předání, a to kdykoliv po tomto předání, a to aniž by mohl Poskytovatel namítnout, a to i před soudem, že nebyly uplatněny včas.</w:t>
      </w:r>
    </w:p>
    <w:p w14:paraId="0F72DD74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  <w:ind w:left="480" w:hanging="480"/>
      </w:pPr>
    </w:p>
    <w:p w14:paraId="44A6595F" w14:textId="77777777" w:rsidR="00961E06" w:rsidRPr="00BE1A5F" w:rsidRDefault="00961E06" w:rsidP="00961E06">
      <w:pPr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Postup a lhůty pro odstranění vady jsou stanoveny následovně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2AE0">
        <w:rPr>
          <w:rFonts w:ascii="Times New Roman" w:hAnsi="Times New Roman"/>
          <w:sz w:val="24"/>
          <w:szCs w:val="24"/>
        </w:rPr>
        <w:t xml:space="preserve">(odstraněním vady se rozumí </w:t>
      </w:r>
      <w:r>
        <w:rPr>
          <w:rFonts w:ascii="Times New Roman" w:hAnsi="Times New Roman"/>
          <w:sz w:val="24"/>
          <w:szCs w:val="24"/>
        </w:rPr>
        <w:t xml:space="preserve">též </w:t>
      </w:r>
      <w:r w:rsidRPr="000D2AE0">
        <w:rPr>
          <w:rFonts w:ascii="Times New Roman" w:hAnsi="Times New Roman"/>
          <w:sz w:val="24"/>
          <w:szCs w:val="24"/>
        </w:rPr>
        <w:t>překlenutí vady vytvořením funkčního alternativního řešení</w:t>
      </w:r>
      <w:r>
        <w:rPr>
          <w:rFonts w:ascii="Times New Roman" w:hAnsi="Times New Roman"/>
          <w:sz w:val="24"/>
          <w:szCs w:val="24"/>
        </w:rPr>
        <w:t>, které Objednatel písemně akceptuje, tzv. „</w:t>
      </w:r>
      <w:proofErr w:type="spellStart"/>
      <w:r>
        <w:rPr>
          <w:rFonts w:ascii="Times New Roman" w:hAnsi="Times New Roman"/>
          <w:sz w:val="24"/>
          <w:szCs w:val="24"/>
        </w:rPr>
        <w:t>workaround</w:t>
      </w:r>
      <w:proofErr w:type="spellEnd"/>
      <w:r>
        <w:rPr>
          <w:rFonts w:ascii="Times New Roman" w:hAnsi="Times New Roman"/>
          <w:sz w:val="24"/>
          <w:szCs w:val="24"/>
        </w:rPr>
        <w:t>“</w:t>
      </w:r>
      <w:r w:rsidRPr="00BE1A5F">
        <w:rPr>
          <w:rFonts w:ascii="Times New Roman" w:hAnsi="Times New Roman"/>
          <w:sz w:val="24"/>
          <w:szCs w:val="24"/>
        </w:rPr>
        <w:t xml:space="preserve">: </w:t>
      </w:r>
    </w:p>
    <w:p w14:paraId="3CBF6E20" w14:textId="77777777" w:rsidR="00961E06" w:rsidRPr="00BE1A5F" w:rsidRDefault="00961E06" w:rsidP="00961E06">
      <w:p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</w:p>
    <w:p w14:paraId="16F08896" w14:textId="51F2B982" w:rsidR="00961E06" w:rsidRPr="00BE1A5F" w:rsidRDefault="00961E06" w:rsidP="00961E06">
      <w:pPr>
        <w:pStyle w:val="Odstavecseseznamem"/>
        <w:numPr>
          <w:ilvl w:val="3"/>
          <w:numId w:val="25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odstraňování vady oz</w:t>
      </w:r>
      <w:r w:rsidR="00B223A9">
        <w:rPr>
          <w:rFonts w:ascii="Times New Roman" w:hAnsi="Times New Roman"/>
          <w:sz w:val="24"/>
          <w:szCs w:val="24"/>
        </w:rPr>
        <w:t>načené jako „</w:t>
      </w:r>
      <w:proofErr w:type="spellStart"/>
      <w:r w:rsidR="00B223A9">
        <w:rPr>
          <w:rFonts w:ascii="Times New Roman" w:hAnsi="Times New Roman"/>
          <w:sz w:val="24"/>
          <w:szCs w:val="24"/>
        </w:rPr>
        <w:t>critical</w:t>
      </w:r>
      <w:proofErr w:type="spellEnd"/>
      <w:r w:rsidR="00B223A9">
        <w:rPr>
          <w:rFonts w:ascii="Times New Roman" w:hAnsi="Times New Roman"/>
          <w:sz w:val="24"/>
          <w:szCs w:val="24"/>
        </w:rPr>
        <w:t>“ (</w:t>
      </w:r>
      <w:r w:rsidR="00942886" w:rsidRPr="00942886">
        <w:rPr>
          <w:rFonts w:ascii="Times New Roman" w:hAnsi="Times New Roman"/>
          <w:sz w:val="24"/>
          <w:szCs w:val="24"/>
        </w:rPr>
        <w:t>kritická vada, kdy nelze využívat žádné funkce hardware/</w:t>
      </w:r>
      <w:r w:rsidR="00942886">
        <w:rPr>
          <w:rFonts w:ascii="Times New Roman" w:hAnsi="Times New Roman"/>
          <w:sz w:val="24"/>
          <w:szCs w:val="24"/>
        </w:rPr>
        <w:t>software</w:t>
      </w:r>
      <w:r w:rsidR="00942886" w:rsidRPr="00942886">
        <w:rPr>
          <w:rFonts w:ascii="Times New Roman" w:hAnsi="Times New Roman"/>
          <w:sz w:val="24"/>
          <w:szCs w:val="24"/>
        </w:rPr>
        <w:t xml:space="preserve"> – zejména celkový hardware či </w:t>
      </w:r>
      <w:r w:rsidR="00942886">
        <w:rPr>
          <w:rFonts w:ascii="Times New Roman" w:hAnsi="Times New Roman"/>
          <w:sz w:val="24"/>
          <w:szCs w:val="24"/>
        </w:rPr>
        <w:t>software</w:t>
      </w:r>
      <w:r w:rsidR="00942886" w:rsidRPr="00942886">
        <w:rPr>
          <w:rFonts w:ascii="Times New Roman" w:hAnsi="Times New Roman"/>
          <w:sz w:val="24"/>
          <w:szCs w:val="24"/>
        </w:rPr>
        <w:t xml:space="preserve"> výpadek obou redundantních zařízení, celé </w:t>
      </w:r>
      <w:proofErr w:type="spellStart"/>
      <w:r w:rsidR="00942886" w:rsidRPr="00942886">
        <w:rPr>
          <w:rFonts w:ascii="Times New Roman" w:hAnsi="Times New Roman"/>
          <w:sz w:val="24"/>
          <w:szCs w:val="24"/>
        </w:rPr>
        <w:t>virtualizační</w:t>
      </w:r>
      <w:proofErr w:type="spellEnd"/>
      <w:r w:rsidR="00942886" w:rsidRPr="00942886">
        <w:rPr>
          <w:rFonts w:ascii="Times New Roman" w:hAnsi="Times New Roman"/>
          <w:sz w:val="24"/>
          <w:szCs w:val="24"/>
        </w:rPr>
        <w:t xml:space="preserve"> prostředí je mimo provoz </w:t>
      </w:r>
      <w:r w:rsidR="00942886">
        <w:rPr>
          <w:rFonts w:ascii="Times New Roman" w:hAnsi="Times New Roman"/>
          <w:sz w:val="24"/>
          <w:szCs w:val="24"/>
        </w:rPr>
        <w:t xml:space="preserve">- </w:t>
      </w:r>
      <w:r w:rsidR="00942886" w:rsidRPr="00942886">
        <w:rPr>
          <w:rFonts w:ascii="Times New Roman" w:hAnsi="Times New Roman"/>
          <w:sz w:val="24"/>
          <w:szCs w:val="24"/>
        </w:rPr>
        <w:t>nelze spustit žádné VM), celé datové úložiště je mimo provoz např. nejsou dostupné žádné NAS svazky, není možný ani omezený provoz, ani náhradní řešení</w:t>
      </w:r>
      <w:r w:rsidRPr="00BE1A5F">
        <w:rPr>
          <w:rFonts w:ascii="Times New Roman" w:hAnsi="Times New Roman"/>
          <w:sz w:val="24"/>
          <w:szCs w:val="24"/>
        </w:rPr>
        <w:t>), bude zahájeno bez zbytečného odkladu</w:t>
      </w:r>
      <w:r w:rsidR="00E22982">
        <w:rPr>
          <w:rFonts w:ascii="Times New Roman" w:hAnsi="Times New Roman"/>
          <w:sz w:val="24"/>
          <w:szCs w:val="24"/>
        </w:rPr>
        <w:t>, nejpozději však do 4 hodin od nahlášení,</w:t>
      </w:r>
      <w:r w:rsidRPr="00BE1A5F">
        <w:rPr>
          <w:rFonts w:ascii="Times New Roman" w:hAnsi="Times New Roman"/>
          <w:sz w:val="24"/>
          <w:szCs w:val="24"/>
        </w:rPr>
        <w:t xml:space="preserve"> a k odstranění dojde nejpozději do </w:t>
      </w:r>
      <w:r w:rsidR="00B223A9">
        <w:rPr>
          <w:rFonts w:ascii="Times New Roman" w:hAnsi="Times New Roman"/>
          <w:sz w:val="24"/>
          <w:szCs w:val="24"/>
        </w:rPr>
        <w:t>24</w:t>
      </w:r>
      <w:r w:rsidRPr="00BE1A5F">
        <w:rPr>
          <w:rFonts w:ascii="Times New Roman" w:hAnsi="Times New Roman"/>
          <w:sz w:val="24"/>
          <w:szCs w:val="24"/>
        </w:rPr>
        <w:t xml:space="preserve"> hodin od okamžiku jejího nahlášení;</w:t>
      </w:r>
    </w:p>
    <w:p w14:paraId="24B4967F" w14:textId="77777777" w:rsidR="00961E06" w:rsidRPr="00BE1A5F" w:rsidRDefault="00961E06" w:rsidP="00961E06">
      <w:pPr>
        <w:pStyle w:val="Odstavecseseznamem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14:paraId="3EFE3BDC" w14:textId="1623A06B" w:rsidR="00961E06" w:rsidRPr="00BE1A5F" w:rsidRDefault="00961E06" w:rsidP="00961E06">
      <w:pPr>
        <w:pStyle w:val="Odstavecseseznamem"/>
        <w:numPr>
          <w:ilvl w:val="3"/>
          <w:numId w:val="25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 xml:space="preserve">odstraňování vady označené </w:t>
      </w:r>
      <w:r w:rsidR="00B223A9">
        <w:rPr>
          <w:rFonts w:ascii="Times New Roman" w:hAnsi="Times New Roman"/>
          <w:sz w:val="24"/>
          <w:szCs w:val="24"/>
        </w:rPr>
        <w:t>jako „major“ (</w:t>
      </w:r>
      <w:r w:rsidR="00942886" w:rsidRPr="00942886">
        <w:rPr>
          <w:rFonts w:ascii="Times New Roman" w:hAnsi="Times New Roman"/>
          <w:sz w:val="24"/>
          <w:szCs w:val="24"/>
        </w:rPr>
        <w:t>vážná vada, kdy funkce hardware/</w:t>
      </w:r>
      <w:r w:rsidR="00942886">
        <w:rPr>
          <w:rFonts w:ascii="Times New Roman" w:hAnsi="Times New Roman"/>
          <w:sz w:val="24"/>
          <w:szCs w:val="24"/>
        </w:rPr>
        <w:t>software</w:t>
      </w:r>
      <w:r w:rsidR="00942886" w:rsidRPr="00942886">
        <w:rPr>
          <w:rFonts w:ascii="Times New Roman" w:hAnsi="Times New Roman"/>
          <w:sz w:val="24"/>
          <w:szCs w:val="24"/>
        </w:rPr>
        <w:t xml:space="preserve"> jsou zásadním způsobem omezeny - např. celkový hardware či </w:t>
      </w:r>
      <w:r w:rsidR="00942886">
        <w:rPr>
          <w:rFonts w:ascii="Times New Roman" w:hAnsi="Times New Roman"/>
          <w:sz w:val="24"/>
          <w:szCs w:val="24"/>
        </w:rPr>
        <w:t>software</w:t>
      </w:r>
      <w:r w:rsidR="00942886" w:rsidRPr="00942886">
        <w:rPr>
          <w:rFonts w:ascii="Times New Roman" w:hAnsi="Times New Roman"/>
          <w:sz w:val="24"/>
          <w:szCs w:val="24"/>
        </w:rPr>
        <w:t xml:space="preserve"> výpadek jednoho zařízení z redundantního páru, ale je zajištěn alespoň provoz klíčových VM a NAS svazků, v důsledku čehož lze realizovat pouze některé klíčové obchodní procesy Objednatele využívající </w:t>
      </w:r>
      <w:r w:rsidR="00942886">
        <w:rPr>
          <w:rFonts w:ascii="Times New Roman" w:hAnsi="Times New Roman"/>
          <w:sz w:val="24"/>
          <w:szCs w:val="24"/>
        </w:rPr>
        <w:t>hardware</w:t>
      </w:r>
      <w:r w:rsidR="00942886" w:rsidRPr="00942886">
        <w:rPr>
          <w:rFonts w:ascii="Times New Roman" w:hAnsi="Times New Roman"/>
          <w:sz w:val="24"/>
          <w:szCs w:val="24"/>
        </w:rPr>
        <w:t xml:space="preserve">/ </w:t>
      </w:r>
      <w:r w:rsidR="00942886">
        <w:rPr>
          <w:rFonts w:ascii="Times New Roman" w:hAnsi="Times New Roman"/>
          <w:sz w:val="24"/>
          <w:szCs w:val="24"/>
        </w:rPr>
        <w:t>software</w:t>
      </w:r>
      <w:r w:rsidRPr="00BE1A5F">
        <w:rPr>
          <w:rFonts w:ascii="Times New Roman" w:hAnsi="Times New Roman"/>
          <w:sz w:val="24"/>
          <w:szCs w:val="24"/>
        </w:rPr>
        <w:t xml:space="preserve">), </w:t>
      </w:r>
      <w:r w:rsidR="00E22982" w:rsidRPr="00BE1A5F">
        <w:rPr>
          <w:rFonts w:ascii="Times New Roman" w:hAnsi="Times New Roman"/>
          <w:sz w:val="24"/>
          <w:szCs w:val="24"/>
        </w:rPr>
        <w:t>bude zahájeno bez zbytečného odkladu</w:t>
      </w:r>
      <w:r w:rsidR="00E22982">
        <w:rPr>
          <w:rFonts w:ascii="Times New Roman" w:hAnsi="Times New Roman"/>
          <w:sz w:val="24"/>
          <w:szCs w:val="24"/>
        </w:rPr>
        <w:t>, nejpozději však do 8 hodin od nahlášení,</w:t>
      </w:r>
      <w:r w:rsidR="00E22982" w:rsidRPr="00BE1A5F">
        <w:rPr>
          <w:rFonts w:ascii="Times New Roman" w:hAnsi="Times New Roman"/>
          <w:sz w:val="24"/>
          <w:szCs w:val="24"/>
        </w:rPr>
        <w:t xml:space="preserve"> </w:t>
      </w:r>
      <w:r w:rsidRPr="00BE1A5F">
        <w:rPr>
          <w:rFonts w:ascii="Times New Roman" w:hAnsi="Times New Roman"/>
          <w:sz w:val="24"/>
          <w:szCs w:val="24"/>
        </w:rPr>
        <w:t xml:space="preserve">a k odstranění dojde nejpozději do </w:t>
      </w:r>
      <w:r w:rsidR="00FC739C">
        <w:rPr>
          <w:rFonts w:ascii="Times New Roman" w:hAnsi="Times New Roman"/>
          <w:sz w:val="24"/>
          <w:szCs w:val="24"/>
        </w:rPr>
        <w:t>72</w:t>
      </w:r>
      <w:r w:rsidRPr="00BE1A5F">
        <w:rPr>
          <w:rFonts w:ascii="Times New Roman" w:hAnsi="Times New Roman"/>
          <w:sz w:val="24"/>
          <w:szCs w:val="24"/>
        </w:rPr>
        <w:t xml:space="preserve"> hodin od okamžiku jejího nahlášení;</w:t>
      </w:r>
    </w:p>
    <w:p w14:paraId="3A4B49D4" w14:textId="77777777" w:rsidR="00961E06" w:rsidRPr="00BE1A5F" w:rsidRDefault="00961E06" w:rsidP="00961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5C1ADC" w14:textId="00CE28C1" w:rsidR="00961E06" w:rsidRPr="00BE1A5F" w:rsidRDefault="00961E06" w:rsidP="00961E06">
      <w:pPr>
        <w:pStyle w:val="Odstavecseseznamem"/>
        <w:numPr>
          <w:ilvl w:val="3"/>
          <w:numId w:val="25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odstraňování vady</w:t>
      </w:r>
      <w:r w:rsidR="00B223A9">
        <w:rPr>
          <w:rFonts w:ascii="Times New Roman" w:hAnsi="Times New Roman"/>
          <w:sz w:val="24"/>
          <w:szCs w:val="24"/>
        </w:rPr>
        <w:t xml:space="preserve"> označené jako „minor“ (</w:t>
      </w:r>
      <w:r w:rsidR="00942886" w:rsidRPr="00942886">
        <w:rPr>
          <w:rFonts w:ascii="Times New Roman" w:hAnsi="Times New Roman"/>
          <w:sz w:val="24"/>
          <w:szCs w:val="24"/>
        </w:rPr>
        <w:t xml:space="preserve">drobná vada, kdy jsou některé funkce hardware / </w:t>
      </w:r>
      <w:r w:rsidR="00942886">
        <w:rPr>
          <w:rFonts w:ascii="Times New Roman" w:hAnsi="Times New Roman"/>
          <w:sz w:val="24"/>
          <w:szCs w:val="24"/>
        </w:rPr>
        <w:t>software</w:t>
      </w:r>
      <w:r w:rsidR="00942886" w:rsidRPr="00942886">
        <w:rPr>
          <w:rFonts w:ascii="Times New Roman" w:hAnsi="Times New Roman"/>
          <w:sz w:val="24"/>
          <w:szCs w:val="24"/>
        </w:rPr>
        <w:t xml:space="preserve"> omezeny nebo nepracují zcela korektně, provoz všech VM a NAS svazků je možný s určitými obtížemi</w:t>
      </w:r>
      <w:r w:rsidRPr="00BE1A5F">
        <w:rPr>
          <w:rFonts w:ascii="Times New Roman" w:hAnsi="Times New Roman"/>
          <w:sz w:val="24"/>
          <w:szCs w:val="24"/>
        </w:rPr>
        <w:t xml:space="preserve">), </w:t>
      </w:r>
      <w:r w:rsidR="00E22982" w:rsidRPr="00BE1A5F">
        <w:rPr>
          <w:rFonts w:ascii="Times New Roman" w:hAnsi="Times New Roman"/>
          <w:sz w:val="24"/>
          <w:szCs w:val="24"/>
        </w:rPr>
        <w:t>bude zahájeno bez zbytečného odkladu</w:t>
      </w:r>
      <w:r w:rsidR="00E22982">
        <w:rPr>
          <w:rFonts w:ascii="Times New Roman" w:hAnsi="Times New Roman"/>
          <w:sz w:val="24"/>
          <w:szCs w:val="24"/>
        </w:rPr>
        <w:t>, nejpozději však do 8 hodin od nahlášení,</w:t>
      </w:r>
      <w:r w:rsidR="00E22982" w:rsidRPr="00BE1A5F">
        <w:rPr>
          <w:rFonts w:ascii="Times New Roman" w:hAnsi="Times New Roman"/>
          <w:sz w:val="24"/>
          <w:szCs w:val="24"/>
        </w:rPr>
        <w:t xml:space="preserve"> </w:t>
      </w:r>
      <w:r w:rsidRPr="00BE1A5F">
        <w:rPr>
          <w:rFonts w:ascii="Times New Roman" w:hAnsi="Times New Roman"/>
          <w:sz w:val="24"/>
          <w:szCs w:val="24"/>
        </w:rPr>
        <w:t xml:space="preserve">a k odstranění dojde nejpozději do </w:t>
      </w:r>
      <w:r w:rsidR="00B223A9">
        <w:rPr>
          <w:rFonts w:ascii="Times New Roman" w:hAnsi="Times New Roman"/>
          <w:sz w:val="24"/>
          <w:szCs w:val="24"/>
        </w:rPr>
        <w:t>120</w:t>
      </w:r>
      <w:r w:rsidRPr="00BE1A5F">
        <w:rPr>
          <w:rFonts w:ascii="Times New Roman" w:hAnsi="Times New Roman"/>
          <w:sz w:val="24"/>
          <w:szCs w:val="24"/>
        </w:rPr>
        <w:t xml:space="preserve"> hodin od okamžiku jejího nahlášení;</w:t>
      </w:r>
    </w:p>
    <w:p w14:paraId="697F69BF" w14:textId="77777777" w:rsidR="00961E06" w:rsidRPr="00BE1A5F" w:rsidRDefault="00961E06" w:rsidP="00961E06">
      <w:pPr>
        <w:pStyle w:val="Odstavecseseznamem"/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</w:p>
    <w:p w14:paraId="350290FE" w14:textId="51FCAE2B" w:rsidR="00961E06" w:rsidRPr="001741C1" w:rsidRDefault="00961E06" w:rsidP="001741C1">
      <w:pPr>
        <w:pStyle w:val="Odstavecseseznamem"/>
        <w:numPr>
          <w:ilvl w:val="3"/>
          <w:numId w:val="25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odstraňování vad</w:t>
      </w:r>
      <w:r w:rsidR="00B223A9">
        <w:rPr>
          <w:rFonts w:ascii="Times New Roman" w:hAnsi="Times New Roman"/>
          <w:sz w:val="24"/>
          <w:szCs w:val="24"/>
        </w:rPr>
        <w:t>y označené jako „</w:t>
      </w:r>
      <w:proofErr w:type="spellStart"/>
      <w:r w:rsidR="00B223A9">
        <w:rPr>
          <w:rFonts w:ascii="Times New Roman" w:hAnsi="Times New Roman"/>
          <w:sz w:val="24"/>
          <w:szCs w:val="24"/>
        </w:rPr>
        <w:t>info</w:t>
      </w:r>
      <w:proofErr w:type="spellEnd"/>
      <w:r w:rsidR="00B223A9">
        <w:rPr>
          <w:rFonts w:ascii="Times New Roman" w:hAnsi="Times New Roman"/>
          <w:sz w:val="24"/>
          <w:szCs w:val="24"/>
        </w:rPr>
        <w:t>“ (</w:t>
      </w:r>
      <w:r w:rsidR="00942886" w:rsidRPr="00942886">
        <w:rPr>
          <w:rFonts w:ascii="Times New Roman" w:hAnsi="Times New Roman"/>
          <w:sz w:val="24"/>
          <w:szCs w:val="24"/>
        </w:rPr>
        <w:t xml:space="preserve">nevýznamná vada, kdy práce s hardware / </w:t>
      </w:r>
      <w:r w:rsidR="00942886">
        <w:rPr>
          <w:rFonts w:ascii="Times New Roman" w:hAnsi="Times New Roman"/>
          <w:sz w:val="24"/>
          <w:szCs w:val="24"/>
        </w:rPr>
        <w:t>software</w:t>
      </w:r>
      <w:r w:rsidR="00942886" w:rsidRPr="00942886">
        <w:rPr>
          <w:rFonts w:ascii="Times New Roman" w:hAnsi="Times New Roman"/>
          <w:sz w:val="24"/>
          <w:szCs w:val="24"/>
        </w:rPr>
        <w:t xml:space="preserve"> není omezena a nemá dopad do funkčnosti hardware / </w:t>
      </w:r>
      <w:r w:rsidR="00942886">
        <w:rPr>
          <w:rFonts w:ascii="Times New Roman" w:hAnsi="Times New Roman"/>
          <w:sz w:val="24"/>
          <w:szCs w:val="24"/>
        </w:rPr>
        <w:t>software</w:t>
      </w:r>
      <w:r w:rsidR="00942886" w:rsidRPr="00942886">
        <w:rPr>
          <w:rFonts w:ascii="Times New Roman" w:hAnsi="Times New Roman"/>
          <w:sz w:val="24"/>
          <w:szCs w:val="24"/>
        </w:rPr>
        <w:t xml:space="preserve"> – jedná se například o jazykové opravy, chyby v dokumentaci apod.</w:t>
      </w:r>
      <w:r w:rsidRPr="00BE1A5F">
        <w:rPr>
          <w:rFonts w:ascii="Times New Roman" w:hAnsi="Times New Roman"/>
          <w:sz w:val="24"/>
          <w:szCs w:val="24"/>
        </w:rPr>
        <w:t xml:space="preserve">), </w:t>
      </w:r>
      <w:r w:rsidR="00E22982" w:rsidRPr="00BE1A5F">
        <w:rPr>
          <w:rFonts w:ascii="Times New Roman" w:hAnsi="Times New Roman"/>
          <w:sz w:val="24"/>
          <w:szCs w:val="24"/>
        </w:rPr>
        <w:t>bude zahájeno bez zbytečného odkladu</w:t>
      </w:r>
      <w:r w:rsidR="00E22982">
        <w:rPr>
          <w:rFonts w:ascii="Times New Roman" w:hAnsi="Times New Roman"/>
          <w:sz w:val="24"/>
          <w:szCs w:val="24"/>
        </w:rPr>
        <w:t>, nejpozději však do 8 hodin od nahlášení,</w:t>
      </w:r>
      <w:r w:rsidR="00E22982" w:rsidRPr="00BE1A5F">
        <w:rPr>
          <w:rFonts w:ascii="Times New Roman" w:hAnsi="Times New Roman"/>
          <w:sz w:val="24"/>
          <w:szCs w:val="24"/>
        </w:rPr>
        <w:t xml:space="preserve"> </w:t>
      </w:r>
      <w:r w:rsidRPr="00BE1A5F">
        <w:rPr>
          <w:rFonts w:ascii="Times New Roman" w:hAnsi="Times New Roman"/>
          <w:sz w:val="24"/>
          <w:szCs w:val="24"/>
        </w:rPr>
        <w:t xml:space="preserve">a k odstranění dojde </w:t>
      </w:r>
      <w:r w:rsidR="00FC739C">
        <w:rPr>
          <w:rFonts w:ascii="Times New Roman" w:hAnsi="Times New Roman"/>
          <w:sz w:val="24"/>
          <w:szCs w:val="24"/>
        </w:rPr>
        <w:t>v přiměřené lhůtě.</w:t>
      </w:r>
    </w:p>
    <w:p w14:paraId="50F8E39A" w14:textId="77777777" w:rsidR="001B71C9" w:rsidRDefault="001B71C9" w:rsidP="00FC41F9">
      <w:pPr>
        <w:pStyle w:val="OdstavceSmlouva"/>
        <w:keepNext/>
        <w:numPr>
          <w:ilvl w:val="0"/>
          <w:numId w:val="0"/>
        </w:numPr>
        <w:ind w:left="480"/>
      </w:pPr>
    </w:p>
    <w:p w14:paraId="7F4314D5" w14:textId="2E8BC7E7" w:rsidR="00961E06" w:rsidRDefault="00961E06" w:rsidP="00FC41F9">
      <w:pPr>
        <w:pStyle w:val="OdstavceSmlouva"/>
        <w:keepNext/>
        <w:numPr>
          <w:ilvl w:val="0"/>
          <w:numId w:val="0"/>
        </w:numPr>
        <w:ind w:left="480"/>
      </w:pPr>
      <w:r w:rsidRPr="00BE1A5F">
        <w:t xml:space="preserve">V případě výskytu neodstranitelné vady se vždy jedná o podstatné porušení smlouvy a Objednatel má v takovém případě dle své volby nárok na slevu z ceny nebo nárok od smlouvy odstoupit. </w:t>
      </w:r>
      <w:r w:rsidR="00FC41F9" w:rsidRPr="00BE1A5F">
        <w:t xml:space="preserve">Vada se ve smyslu této smlouvy považuje za neodstranitelnou, pokud k odstranění vady nedošlo ve lhůtách </w:t>
      </w:r>
      <w:r w:rsidR="00FC41F9">
        <w:t xml:space="preserve">odpovídajících dvojnásobnému počtu dní, než jak jsou stanoveny </w:t>
      </w:r>
      <w:r w:rsidR="00FC41F9" w:rsidRPr="00BE1A5F">
        <w:t>pro jednotlivé typy vad</w:t>
      </w:r>
      <w:r w:rsidR="00FC41F9">
        <w:t xml:space="preserve"> </w:t>
      </w:r>
      <w:r w:rsidRPr="00BE1A5F">
        <w:t>(</w:t>
      </w:r>
      <w:proofErr w:type="spellStart"/>
      <w:r w:rsidRPr="00BE1A5F">
        <w:t>critical</w:t>
      </w:r>
      <w:proofErr w:type="spellEnd"/>
      <w:r w:rsidRPr="00BE1A5F">
        <w:t>; ma</w:t>
      </w:r>
      <w:r>
        <w:t>j</w:t>
      </w:r>
      <w:r w:rsidRPr="00BE1A5F">
        <w:t xml:space="preserve">or; minor; </w:t>
      </w:r>
      <w:proofErr w:type="spellStart"/>
      <w:r w:rsidRPr="00BE1A5F">
        <w:t>info</w:t>
      </w:r>
      <w:proofErr w:type="spellEnd"/>
      <w:r w:rsidRPr="00BE1A5F">
        <w:t>) v tomto odstavci.</w:t>
      </w:r>
    </w:p>
    <w:p w14:paraId="31BDC11D" w14:textId="77777777" w:rsidR="001741C1" w:rsidRDefault="001741C1" w:rsidP="001741C1">
      <w:pPr>
        <w:pStyle w:val="OdstavceSmlouva"/>
        <w:keepNext/>
        <w:numPr>
          <w:ilvl w:val="0"/>
          <w:numId w:val="0"/>
        </w:numPr>
        <w:ind w:left="480"/>
      </w:pPr>
    </w:p>
    <w:p w14:paraId="4B832A69" w14:textId="090181C3" w:rsidR="00961E06" w:rsidRDefault="00961E06" w:rsidP="00961E06">
      <w:pPr>
        <w:pStyle w:val="OdstavceSmlouva"/>
        <w:keepNext/>
        <w:numPr>
          <w:ilvl w:val="0"/>
          <w:numId w:val="0"/>
        </w:numPr>
        <w:ind w:left="480"/>
      </w:pPr>
      <w:r>
        <w:t>Smluvní strany pro vyjasnění vše</w:t>
      </w:r>
      <w:r w:rsidR="001741C1">
        <w:t>ch pochybností deklarují, že po</w:t>
      </w:r>
      <w:r>
        <w:t xml:space="preserve">stup dle tohoto odstavce se využije jak pro vady kryté zárukou, tak vady nekryté zárukou, které mají být odstraněny v rámci poskytování služeb </w:t>
      </w:r>
      <w:r w:rsidR="00B223A9">
        <w:t xml:space="preserve">supportu a </w:t>
      </w:r>
      <w:proofErr w:type="spellStart"/>
      <w:r w:rsidR="00B223A9">
        <w:t>maintenance</w:t>
      </w:r>
      <w:proofErr w:type="spellEnd"/>
      <w:r w:rsidR="00B223A9">
        <w:t xml:space="preserve"> </w:t>
      </w:r>
      <w:r>
        <w:t>dle této smlouvy.</w:t>
      </w:r>
    </w:p>
    <w:p w14:paraId="19DBC8B8" w14:textId="1FAFFB22" w:rsidR="00942886" w:rsidRDefault="00942886" w:rsidP="00961E06">
      <w:pPr>
        <w:pStyle w:val="OdstavceSmlouva"/>
        <w:keepNext/>
        <w:numPr>
          <w:ilvl w:val="0"/>
          <w:numId w:val="0"/>
        </w:numPr>
        <w:ind w:left="480"/>
      </w:pPr>
    </w:p>
    <w:p w14:paraId="3D421B59" w14:textId="005CFEB1" w:rsidR="00942886" w:rsidRPr="00BE1A5F" w:rsidRDefault="00942886" w:rsidP="00961E06">
      <w:pPr>
        <w:pStyle w:val="OdstavceSmlouva"/>
        <w:keepNext/>
        <w:numPr>
          <w:ilvl w:val="0"/>
          <w:numId w:val="0"/>
        </w:numPr>
        <w:ind w:left="480"/>
      </w:pPr>
      <w:r>
        <w:t xml:space="preserve">Bez ohledu na klasifikaci záručního zásahu vymění Poskytovatel veškerý vadný hardware za bezvadný v režimu </w:t>
      </w:r>
      <w:proofErr w:type="spellStart"/>
      <w:r>
        <w:t>Next</w:t>
      </w:r>
      <w:proofErr w:type="spellEnd"/>
      <w:r>
        <w:t xml:space="preserve"> Business </w:t>
      </w:r>
      <w:proofErr w:type="spellStart"/>
      <w:r>
        <w:t>Day</w:t>
      </w:r>
      <w:proofErr w:type="spellEnd"/>
      <w:r>
        <w:t xml:space="preserve"> tj. do konce běžné pracovní doby pracovního dne, který následuje po pracovním dni nahlášení závady.</w:t>
      </w:r>
    </w:p>
    <w:p w14:paraId="01FEE1E1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</w:pPr>
    </w:p>
    <w:p w14:paraId="2A2C1F26" w14:textId="77777777" w:rsidR="00961E06" w:rsidRPr="00BE1A5F" w:rsidRDefault="00961E06" w:rsidP="00961E06">
      <w:pPr>
        <w:pStyle w:val="OdstavceSmlouva"/>
        <w:keepNext/>
        <w:numPr>
          <w:ilvl w:val="0"/>
          <w:numId w:val="11"/>
        </w:numPr>
      </w:pPr>
      <w:r w:rsidRPr="00BE1A5F">
        <w:rPr>
          <w:iCs/>
        </w:rPr>
        <w:t xml:space="preserve">Záruční doba neběží po dobu, po kterou Objednatel nemůže, z důvodu vady kterékoliv části </w:t>
      </w:r>
      <w:r w:rsidRPr="00BE1A5F">
        <w:t>Předmětu plnění</w:t>
      </w:r>
      <w:r w:rsidRPr="00BE1A5F">
        <w:rPr>
          <w:iCs/>
        </w:rPr>
        <w:t xml:space="preserve">, užívat </w:t>
      </w:r>
      <w:r w:rsidRPr="00BE1A5F">
        <w:rPr>
          <w:rFonts w:eastAsia="Times New Roman"/>
          <w:lang w:eastAsia="cs-CZ"/>
        </w:rPr>
        <w:t xml:space="preserve">Předmět plnění </w:t>
      </w:r>
      <w:r w:rsidRPr="00BE1A5F">
        <w:t>v plném rozsahu</w:t>
      </w:r>
      <w:r w:rsidRPr="00BE1A5F">
        <w:rPr>
          <w:iCs/>
        </w:rPr>
        <w:t>.</w:t>
      </w:r>
    </w:p>
    <w:p w14:paraId="79B3C74D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</w:pPr>
    </w:p>
    <w:p w14:paraId="00F1C54B" w14:textId="418F6773" w:rsidR="00961E06" w:rsidRDefault="00961E06" w:rsidP="00961E06">
      <w:pPr>
        <w:pStyle w:val="OdstavceSmlouva"/>
        <w:keepNext/>
        <w:numPr>
          <w:ilvl w:val="0"/>
          <w:numId w:val="11"/>
        </w:numPr>
      </w:pPr>
      <w:r>
        <w:t xml:space="preserve">Poskytovatel se tímto zavazuje provést Předmět plnění a poskytovat služby dle této smlouvy včetně všech servisních </w:t>
      </w:r>
      <w:r w:rsidR="00BF5CEA">
        <w:t xml:space="preserve">služeb </w:t>
      </w:r>
      <w:r>
        <w:t xml:space="preserve">v takové kvalitě, aby byl </w:t>
      </w:r>
      <w:r w:rsidR="00D63349">
        <w:t xml:space="preserve">Systém </w:t>
      </w:r>
      <w:r>
        <w:t xml:space="preserve">po jeho předání plně funkční, tj. aby: </w:t>
      </w:r>
    </w:p>
    <w:p w14:paraId="562A8C83" w14:textId="77777777" w:rsidR="00961E06" w:rsidRDefault="00961E06" w:rsidP="00961E06">
      <w:pPr>
        <w:pStyle w:val="OdstavceSmlouva"/>
        <w:keepNext/>
        <w:numPr>
          <w:ilvl w:val="0"/>
          <w:numId w:val="0"/>
        </w:numPr>
      </w:pPr>
    </w:p>
    <w:p w14:paraId="395D5542" w14:textId="47993E01" w:rsidR="00961E06" w:rsidRDefault="00961E06" w:rsidP="00961E06">
      <w:pPr>
        <w:pStyle w:val="OdstavceSmlouva"/>
        <w:keepNext/>
        <w:numPr>
          <w:ilvl w:val="0"/>
          <w:numId w:val="38"/>
        </w:numPr>
      </w:pPr>
      <w:r>
        <w:t xml:space="preserve">netrpěl ani jednou z vad dle odst. 4 tohoto článku označených jako </w:t>
      </w:r>
      <w:proofErr w:type="spellStart"/>
      <w:r>
        <w:t>critical</w:t>
      </w:r>
      <w:proofErr w:type="spellEnd"/>
      <w:r w:rsidR="008B6447">
        <w:t xml:space="preserve"> nebo</w:t>
      </w:r>
      <w:r>
        <w:t xml:space="preserve"> major, a to po 99,9 % času </w:t>
      </w:r>
      <w:r w:rsidR="00742242">
        <w:t>jejího</w:t>
      </w:r>
      <w:r>
        <w:t xml:space="preserve"> provozu v pracovních dnech v době od 7:00 do 19:00. </w:t>
      </w:r>
    </w:p>
    <w:p w14:paraId="4C9C97D9" w14:textId="77777777" w:rsidR="00961E06" w:rsidRDefault="00961E06" w:rsidP="00961E06">
      <w:pPr>
        <w:pStyle w:val="OdstavceSmlouva"/>
        <w:keepNext/>
        <w:numPr>
          <w:ilvl w:val="0"/>
          <w:numId w:val="0"/>
        </w:numPr>
        <w:ind w:left="840"/>
      </w:pPr>
    </w:p>
    <w:p w14:paraId="2E7A35A0" w14:textId="5CEC8274" w:rsidR="00961E06" w:rsidRPr="00310AE8" w:rsidRDefault="00961E06" w:rsidP="00961E06">
      <w:pPr>
        <w:pStyle w:val="OdstavceSmlouva"/>
        <w:keepNext/>
        <w:numPr>
          <w:ilvl w:val="0"/>
          <w:numId w:val="38"/>
        </w:numPr>
      </w:pPr>
      <w:r>
        <w:t xml:space="preserve">netrpěl ani jednou z vad dle odst. 4 tohoto článku označených jako </w:t>
      </w:r>
      <w:proofErr w:type="spellStart"/>
      <w:r>
        <w:t>critical</w:t>
      </w:r>
      <w:proofErr w:type="spellEnd"/>
      <w:r w:rsidR="008B6447">
        <w:t xml:space="preserve"> nebo</w:t>
      </w:r>
      <w:r>
        <w:t xml:space="preserve"> major, a to po 99 % veškerého času, bez ohledu na to</w:t>
      </w:r>
      <w:r w:rsidR="009452AE">
        <w:t>,</w:t>
      </w:r>
      <w:r>
        <w:t xml:space="preserve"> zda jde o pracovní dny v době od 7:00 do 19:00 nebo jakýkoliv jiný den a hodinu.</w:t>
      </w:r>
    </w:p>
    <w:p w14:paraId="21681424" w14:textId="77777777" w:rsidR="00961E06" w:rsidRPr="00310AE8" w:rsidRDefault="00961E06" w:rsidP="00961E06">
      <w:pPr>
        <w:pStyle w:val="OdstavceSmlouva"/>
        <w:keepNext/>
        <w:numPr>
          <w:ilvl w:val="0"/>
          <w:numId w:val="0"/>
        </w:numPr>
        <w:ind w:left="480"/>
      </w:pPr>
    </w:p>
    <w:p w14:paraId="30D97AD3" w14:textId="77777777" w:rsidR="00961E06" w:rsidRPr="00BE1A5F" w:rsidRDefault="00961E06" w:rsidP="00961E06">
      <w:pPr>
        <w:pStyle w:val="OdstavceSmlouva"/>
        <w:keepNext/>
        <w:numPr>
          <w:ilvl w:val="0"/>
          <w:numId w:val="11"/>
        </w:numPr>
      </w:pPr>
      <w:r w:rsidRPr="00BE1A5F">
        <w:rPr>
          <w:rFonts w:eastAsia="Times New Roman"/>
          <w:lang w:eastAsia="cs-CZ"/>
        </w:rPr>
        <w:t>N</w:t>
      </w:r>
      <w:r>
        <w:rPr>
          <w:rFonts w:eastAsia="Times New Roman"/>
          <w:lang w:eastAsia="cs-CZ"/>
        </w:rPr>
        <w:t>á</w:t>
      </w:r>
      <w:r w:rsidRPr="00BE1A5F">
        <w:rPr>
          <w:rFonts w:eastAsia="Times New Roman"/>
          <w:lang w:eastAsia="cs-CZ"/>
        </w:rPr>
        <w:t xml:space="preserve">roky z vad </w:t>
      </w:r>
      <w:r w:rsidRPr="00BE1A5F">
        <w:t xml:space="preserve">Předmětu plnění </w:t>
      </w:r>
      <w:r w:rsidRPr="00BE1A5F">
        <w:rPr>
          <w:rFonts w:eastAsia="Times New Roman"/>
          <w:lang w:eastAsia="cs-CZ"/>
        </w:rPr>
        <w:t>se nedotýkají nároku na náhradu škody nebo nároku na smluvní pokutu.</w:t>
      </w:r>
    </w:p>
    <w:p w14:paraId="04E42A33" w14:textId="77777777" w:rsidR="00961E06" w:rsidRPr="00BE1A5F" w:rsidRDefault="00961E06" w:rsidP="00961E0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0338C4B" w14:textId="77777777" w:rsidR="00961E06" w:rsidRPr="00BE1A5F" w:rsidRDefault="00961E06" w:rsidP="00961E06">
      <w:pPr>
        <w:pStyle w:val="OdstavceSmlouva"/>
        <w:numPr>
          <w:ilvl w:val="0"/>
          <w:numId w:val="0"/>
        </w:numPr>
        <w:ind w:left="480"/>
        <w:jc w:val="center"/>
        <w:rPr>
          <w:b/>
          <w:lang w:eastAsia="cs-CZ"/>
        </w:rPr>
      </w:pPr>
      <w:r w:rsidRPr="00BE1A5F">
        <w:rPr>
          <w:b/>
          <w:lang w:eastAsia="cs-CZ"/>
        </w:rPr>
        <w:t>V.</w:t>
      </w:r>
    </w:p>
    <w:p w14:paraId="1499E1B4" w14:textId="77777777" w:rsidR="00961E06" w:rsidRPr="00BE1A5F" w:rsidRDefault="00961E06" w:rsidP="00961E06">
      <w:pPr>
        <w:pStyle w:val="OdstavceSmlouva"/>
        <w:numPr>
          <w:ilvl w:val="0"/>
          <w:numId w:val="0"/>
        </w:numPr>
        <w:ind w:left="480"/>
        <w:jc w:val="center"/>
        <w:rPr>
          <w:b/>
          <w:lang w:eastAsia="cs-CZ"/>
        </w:rPr>
      </w:pPr>
      <w:r w:rsidRPr="00BE1A5F">
        <w:rPr>
          <w:b/>
          <w:lang w:eastAsia="cs-CZ"/>
        </w:rPr>
        <w:t>Sankce</w:t>
      </w:r>
    </w:p>
    <w:p w14:paraId="6E7482AA" w14:textId="77777777" w:rsidR="00961E06" w:rsidRPr="00BE1A5F" w:rsidRDefault="00961E06" w:rsidP="00961E06">
      <w:pPr>
        <w:pStyle w:val="OdstavceSmlouva"/>
        <w:numPr>
          <w:ilvl w:val="0"/>
          <w:numId w:val="0"/>
        </w:numPr>
        <w:ind w:left="480"/>
        <w:jc w:val="center"/>
        <w:rPr>
          <w:b/>
          <w:lang w:eastAsia="cs-CZ"/>
        </w:rPr>
      </w:pPr>
    </w:p>
    <w:p w14:paraId="06C5B084" w14:textId="77777777" w:rsidR="00961E06" w:rsidRPr="00BE1A5F" w:rsidRDefault="00961E06" w:rsidP="00961E06">
      <w:pPr>
        <w:pStyle w:val="OdstavceSmlouva"/>
        <w:numPr>
          <w:ilvl w:val="0"/>
          <w:numId w:val="9"/>
        </w:numPr>
        <w:rPr>
          <w:b/>
        </w:rPr>
      </w:pPr>
      <w:r w:rsidRPr="00BE1A5F">
        <w:t xml:space="preserve">Smluvní strany nesou odpovědnost za způsobenou škodu v rámci platných právních předpisů a této smlouvy. Smluvní strany se zavazují k vyvinutí maximálního úsilí k předcházení škodám a k minimalizaci rozsahu škod již vzniklých. </w:t>
      </w:r>
    </w:p>
    <w:p w14:paraId="69117C10" w14:textId="77777777" w:rsidR="00961E06" w:rsidRPr="00BE1A5F" w:rsidRDefault="00961E06" w:rsidP="00961E06">
      <w:pPr>
        <w:pStyle w:val="OdstavceSmlouva"/>
        <w:numPr>
          <w:ilvl w:val="0"/>
          <w:numId w:val="0"/>
        </w:numPr>
        <w:ind w:left="360"/>
        <w:rPr>
          <w:b/>
        </w:rPr>
      </w:pPr>
    </w:p>
    <w:p w14:paraId="5ED14FEC" w14:textId="7B88A086" w:rsidR="00961E06" w:rsidRPr="001E30F5" w:rsidRDefault="00961E06" w:rsidP="00A1102D">
      <w:pPr>
        <w:pStyle w:val="OdstavceSmlouva"/>
        <w:numPr>
          <w:ilvl w:val="0"/>
          <w:numId w:val="9"/>
        </w:numPr>
        <w:rPr>
          <w:b/>
        </w:rPr>
      </w:pPr>
      <w:r w:rsidRPr="00BE1A5F">
        <w:t xml:space="preserve">V případě prodlení </w:t>
      </w:r>
      <w:r w:rsidRPr="00B77B20">
        <w:t xml:space="preserve">Poskytovatele se splněním povinnosti poskytovat </w:t>
      </w:r>
      <w:r w:rsidRPr="00B77B20">
        <w:rPr>
          <w:rFonts w:eastAsia="Times New Roman"/>
          <w:lang w:eastAsia="cs-CZ"/>
        </w:rPr>
        <w:t xml:space="preserve">Předmět plnění </w:t>
      </w:r>
      <w:r w:rsidRPr="00B77B20">
        <w:t xml:space="preserve">v jakémkoliv termínu dle čl. III. odst. 2 této smlouvy se Poskytovatel zavazuje uhradit </w:t>
      </w:r>
      <w:r w:rsidRPr="00B77B20">
        <w:rPr>
          <w:rFonts w:eastAsia="Times New Roman"/>
        </w:rPr>
        <w:t xml:space="preserve">Objednateli </w:t>
      </w:r>
      <w:r w:rsidRPr="00B77B20">
        <w:t xml:space="preserve">smluvní pokutu ve výši </w:t>
      </w:r>
      <w:r w:rsidR="00A1102D">
        <w:t>1</w:t>
      </w:r>
      <w:r w:rsidRPr="00B77B20">
        <w:t>.000,-</w:t>
      </w:r>
      <w:r w:rsidRPr="00BE1A5F">
        <w:t xml:space="preserve"> Kč (slovy: tisíc korun českých) za každý započatý kalendářní den prodlení </w:t>
      </w:r>
      <w:r>
        <w:t>s</w:t>
      </w:r>
      <w:r w:rsidRPr="00BE1A5F">
        <w:t xml:space="preserve"> každým termínem.</w:t>
      </w:r>
    </w:p>
    <w:p w14:paraId="1EF3EFF8" w14:textId="77777777" w:rsidR="00961E06" w:rsidRPr="00BE1A5F" w:rsidRDefault="00961E06" w:rsidP="00961E06">
      <w:pPr>
        <w:pStyle w:val="OdstavceSmlouva"/>
        <w:numPr>
          <w:ilvl w:val="0"/>
          <w:numId w:val="0"/>
        </w:numPr>
        <w:ind w:left="360"/>
        <w:rPr>
          <w:b/>
        </w:rPr>
      </w:pPr>
    </w:p>
    <w:p w14:paraId="0F49D1C4" w14:textId="77777777" w:rsidR="00961E06" w:rsidRDefault="00961E06" w:rsidP="00961E06">
      <w:pPr>
        <w:pStyle w:val="OdstavceSmlouva"/>
        <w:numPr>
          <w:ilvl w:val="0"/>
          <w:numId w:val="0"/>
        </w:numPr>
        <w:ind w:left="360"/>
      </w:pPr>
      <w:r w:rsidRPr="00BE1A5F">
        <w:t xml:space="preserve">V případě prodlení Poskytovatele s termínem odstranění </w:t>
      </w:r>
      <w:r w:rsidRPr="00BE1A5F">
        <w:rPr>
          <w:iCs/>
        </w:rPr>
        <w:t xml:space="preserve">Objednatelem </w:t>
      </w:r>
      <w:r w:rsidRPr="00BE1A5F">
        <w:t xml:space="preserve">uplatněných vad v termínech dle čl. IV. odst. 4 této smlouvy je Poskytovatel povinen zaplatit </w:t>
      </w:r>
      <w:r w:rsidRPr="00BE1A5F">
        <w:rPr>
          <w:rFonts w:eastAsia="Times New Roman"/>
        </w:rPr>
        <w:t xml:space="preserve">Objednateli </w:t>
      </w:r>
      <w:r w:rsidRPr="00BE1A5F">
        <w:t xml:space="preserve">smluvní pokutu ve výši 2.500,- Kč (slovy: dva tisíce pět set korun českých) za každý započatý kalendářní den prodlení s odstraněním každé jednotlivé vady. </w:t>
      </w:r>
    </w:p>
    <w:p w14:paraId="1E01096C" w14:textId="77777777" w:rsidR="00961E06" w:rsidRDefault="00961E06" w:rsidP="00961E06">
      <w:pPr>
        <w:pStyle w:val="OdstavceSmlouva"/>
        <w:numPr>
          <w:ilvl w:val="0"/>
          <w:numId w:val="0"/>
        </w:numPr>
        <w:ind w:left="360"/>
      </w:pPr>
    </w:p>
    <w:p w14:paraId="28D33712" w14:textId="795D1DDD" w:rsidR="00961E06" w:rsidRDefault="00961E06" w:rsidP="00961E06">
      <w:pPr>
        <w:pStyle w:val="OdstavceSmlouva"/>
        <w:numPr>
          <w:ilvl w:val="0"/>
          <w:numId w:val="0"/>
        </w:numPr>
        <w:ind w:left="360"/>
      </w:pPr>
      <w:r w:rsidRPr="00BE1A5F">
        <w:t>V případě prodlení Poskytovatele s</w:t>
      </w:r>
      <w:r>
        <w:t> poskytováním servisních služeb, tj. v situaci, kdy Poskytovatel nebude řádně plnit veškeré služby</w:t>
      </w:r>
      <w:r w:rsidR="00B223A9">
        <w:t xml:space="preserve"> </w:t>
      </w:r>
      <w:proofErr w:type="spellStart"/>
      <w:r w:rsidR="00B223A9">
        <w:t>maintenance</w:t>
      </w:r>
      <w:proofErr w:type="spellEnd"/>
      <w:r w:rsidR="00B223A9">
        <w:t xml:space="preserve"> a supportu</w:t>
      </w:r>
      <w:r>
        <w:t xml:space="preserve"> dle přílohy č. </w:t>
      </w:r>
      <w:r w:rsidR="00B223A9">
        <w:t>1</w:t>
      </w:r>
      <w:r>
        <w:t xml:space="preserve"> této smlouvy,</w:t>
      </w:r>
      <w:r w:rsidRPr="00BE1A5F">
        <w:t xml:space="preserve"> je Poskytovatel povinen zaplatit </w:t>
      </w:r>
      <w:r w:rsidRPr="00BE1A5F">
        <w:rPr>
          <w:rFonts w:eastAsia="Times New Roman"/>
        </w:rPr>
        <w:t xml:space="preserve">Objednateli </w:t>
      </w:r>
      <w:r w:rsidRPr="00BE1A5F">
        <w:t>smluvní pokutu ve výši 2.500,- Kč (slovy: dva tisíce pět set korun českých) za každý započatý kalendářní den prodlení s</w:t>
      </w:r>
      <w:r>
        <w:t> řádným poskytováním služeb</w:t>
      </w:r>
      <w:r w:rsidR="00B223A9">
        <w:t xml:space="preserve"> </w:t>
      </w:r>
      <w:proofErr w:type="spellStart"/>
      <w:r w:rsidR="00B223A9">
        <w:t>maintenance</w:t>
      </w:r>
      <w:proofErr w:type="spellEnd"/>
      <w:r w:rsidR="00B223A9">
        <w:t xml:space="preserve"> a supportu</w:t>
      </w:r>
      <w:r>
        <w:t>, a to za každé jednotlivé porušení této povinnosti.</w:t>
      </w:r>
    </w:p>
    <w:p w14:paraId="451CE45C" w14:textId="77777777" w:rsidR="00961E06" w:rsidRDefault="00961E06" w:rsidP="00742242">
      <w:pPr>
        <w:pStyle w:val="OdstavceSmlouva"/>
        <w:numPr>
          <w:ilvl w:val="0"/>
          <w:numId w:val="0"/>
        </w:numPr>
      </w:pPr>
    </w:p>
    <w:p w14:paraId="00716BBA" w14:textId="68599BC0" w:rsidR="00961E06" w:rsidRDefault="00961E06" w:rsidP="00961E06">
      <w:pPr>
        <w:pStyle w:val="OdstavceSmlouva"/>
        <w:numPr>
          <w:ilvl w:val="0"/>
          <w:numId w:val="0"/>
        </w:numPr>
        <w:ind w:left="360"/>
      </w:pPr>
      <w:r>
        <w:t xml:space="preserve">V případě že Poskytovatel poruší povinnost stanovenou v čl. IV. odst. 6. a) této smlouvy takovým způsobem, že </w:t>
      </w:r>
      <w:r w:rsidR="00B223A9">
        <w:t xml:space="preserve">Systém </w:t>
      </w:r>
      <w:r>
        <w:t xml:space="preserve">po </w:t>
      </w:r>
      <w:r w:rsidR="00BF5CEA">
        <w:t>jeho</w:t>
      </w:r>
      <w:r>
        <w:t xml:space="preserve"> předání nebude v každém kalendářním čtvrtletí plně funkční, tj. že v příslušném kalendářním čtvrtletí bude trpět kteroukoliv z vad dle odst. 4 článku IV. této smlouvy označených jako </w:t>
      </w:r>
      <w:proofErr w:type="spellStart"/>
      <w:r>
        <w:t>critical</w:t>
      </w:r>
      <w:proofErr w:type="spellEnd"/>
      <w:r w:rsidR="008B6447">
        <w:t xml:space="preserve"> nebo</w:t>
      </w:r>
      <w:r>
        <w:t xml:space="preserve"> major, a to po více než 0,1 % času </w:t>
      </w:r>
      <w:r w:rsidR="00BF5CEA">
        <w:t>jeho</w:t>
      </w:r>
      <w:r>
        <w:t xml:space="preserve"> provozu v pracovních dnech v době od 7:00 do 19:00, </w:t>
      </w:r>
      <w:r w:rsidRPr="00BE1A5F">
        <w:t xml:space="preserve">je Poskytovatel povinen zaplatit </w:t>
      </w:r>
      <w:r w:rsidRPr="00BE1A5F">
        <w:rPr>
          <w:rFonts w:eastAsia="Times New Roman"/>
        </w:rPr>
        <w:t xml:space="preserve">Objednateli </w:t>
      </w:r>
      <w:r w:rsidRPr="00BE1A5F">
        <w:t xml:space="preserve">smluvní pokutu ve výši </w:t>
      </w:r>
      <w:proofErr w:type="gramStart"/>
      <w:r>
        <w:t xml:space="preserve">2 000 </w:t>
      </w:r>
      <w:r w:rsidRPr="00BE1A5F">
        <w:t>,- Kč</w:t>
      </w:r>
      <w:proofErr w:type="gramEnd"/>
      <w:r w:rsidRPr="00BE1A5F">
        <w:t xml:space="preserve"> (slovy: </w:t>
      </w:r>
      <w:r>
        <w:t xml:space="preserve">dva tisíce </w:t>
      </w:r>
      <w:r w:rsidRPr="00BE1A5F">
        <w:t>korun českých) za každ</w:t>
      </w:r>
      <w:r>
        <w:t>é</w:t>
      </w:r>
      <w:r w:rsidRPr="00BE1A5F">
        <w:t xml:space="preserve"> </w:t>
      </w:r>
      <w:r>
        <w:t xml:space="preserve">0,1 % času provozu </w:t>
      </w:r>
      <w:r w:rsidR="00B223A9">
        <w:t xml:space="preserve">Systému </w:t>
      </w:r>
      <w:r>
        <w:t>v příslušném kalendářním čtvrtletí</w:t>
      </w:r>
      <w:r w:rsidR="00B223A9">
        <w:t xml:space="preserve"> nad limit 0,1 %, po který bude Systém </w:t>
      </w:r>
      <w:r>
        <w:t xml:space="preserve">trpět kteroukoliv z vad z vad dle odst. 4 článku IV. této smlouvy označených jako </w:t>
      </w:r>
      <w:proofErr w:type="spellStart"/>
      <w:r>
        <w:t>critical</w:t>
      </w:r>
      <w:proofErr w:type="spellEnd"/>
      <w:r w:rsidR="008B6447">
        <w:t xml:space="preserve"> nebo</w:t>
      </w:r>
      <w:r>
        <w:t xml:space="preserve"> major.</w:t>
      </w:r>
      <w:r w:rsidRPr="00853FD4">
        <w:t xml:space="preserve"> </w:t>
      </w:r>
      <w:r>
        <w:t>Smluvní pokuta dle tohoto odstavce může být uplatňována zcela nezávisle a vedle smluvní pokuty dle následujícího odstavce.</w:t>
      </w:r>
    </w:p>
    <w:p w14:paraId="1A3E6AEE" w14:textId="77777777" w:rsidR="00961E06" w:rsidRDefault="00961E06" w:rsidP="00961E06">
      <w:pPr>
        <w:pStyle w:val="OdstavceSmlouva"/>
        <w:numPr>
          <w:ilvl w:val="0"/>
          <w:numId w:val="0"/>
        </w:numPr>
        <w:ind w:left="360"/>
      </w:pPr>
    </w:p>
    <w:p w14:paraId="6798F451" w14:textId="25C38349" w:rsidR="00961E06" w:rsidRDefault="00961E06" w:rsidP="00961E06">
      <w:pPr>
        <w:pStyle w:val="OdstavceSmlouva"/>
        <w:numPr>
          <w:ilvl w:val="0"/>
          <w:numId w:val="0"/>
        </w:numPr>
        <w:ind w:left="360"/>
      </w:pPr>
      <w:r>
        <w:t xml:space="preserve">V případě že Poskytovatel poruší povinnost stanovenou v čl. IV. odst. 6. b) této smlouvy takovým způsobem, že </w:t>
      </w:r>
      <w:r w:rsidR="00FD5A8D">
        <w:t xml:space="preserve">Systém </w:t>
      </w:r>
      <w:r>
        <w:t xml:space="preserve">po </w:t>
      </w:r>
      <w:r w:rsidR="00FD5A8D">
        <w:t>jeho</w:t>
      </w:r>
      <w:r>
        <w:t xml:space="preserve"> předání nebude v každém kalendářním čtvrtletí plně funkční, tj. že v příslušném kalendářním čtvrtletí bude trpět kteroukoliv z vad dle odst. 4 článku IV. této smlouvy označených jako </w:t>
      </w:r>
      <w:proofErr w:type="spellStart"/>
      <w:r>
        <w:t>critical</w:t>
      </w:r>
      <w:proofErr w:type="spellEnd"/>
      <w:r w:rsidR="008B6447">
        <w:t xml:space="preserve"> nebo</w:t>
      </w:r>
      <w:r>
        <w:t xml:space="preserve"> major, a to po více než 1 % času </w:t>
      </w:r>
      <w:r w:rsidR="00BF5CEA">
        <w:t>jeho</w:t>
      </w:r>
      <w:r>
        <w:t xml:space="preserve"> provozu bez ohledu na to zda jde o pracovní dny v době od 7:00 do 19:00 nebo jakýkoliv jiný den a hodinu, </w:t>
      </w:r>
      <w:r w:rsidRPr="00BE1A5F">
        <w:t xml:space="preserve">je Poskytovatel povinen zaplatit </w:t>
      </w:r>
      <w:r w:rsidRPr="00BE1A5F">
        <w:rPr>
          <w:rFonts w:eastAsia="Times New Roman"/>
        </w:rPr>
        <w:t xml:space="preserve">Objednateli </w:t>
      </w:r>
      <w:r w:rsidRPr="00BE1A5F">
        <w:t xml:space="preserve">smluvní pokutu ve výši </w:t>
      </w:r>
      <w:proofErr w:type="gramStart"/>
      <w:r>
        <w:t xml:space="preserve">2 000 </w:t>
      </w:r>
      <w:r w:rsidRPr="00BE1A5F">
        <w:t>,- Kč</w:t>
      </w:r>
      <w:proofErr w:type="gramEnd"/>
      <w:r w:rsidRPr="00BE1A5F">
        <w:t xml:space="preserve"> (slovy: </w:t>
      </w:r>
      <w:r>
        <w:t xml:space="preserve">dva tisíce </w:t>
      </w:r>
      <w:r w:rsidRPr="00BE1A5F">
        <w:t>korun českých) za každ</w:t>
      </w:r>
      <w:r>
        <w:t>é</w:t>
      </w:r>
      <w:r w:rsidRPr="00BE1A5F">
        <w:t xml:space="preserve"> </w:t>
      </w:r>
      <w:r>
        <w:t xml:space="preserve">0,1 % času provozu </w:t>
      </w:r>
      <w:r w:rsidR="00FD5A8D">
        <w:t xml:space="preserve">Systému </w:t>
      </w:r>
      <w:r>
        <w:t xml:space="preserve">v příslušném kalendářním čtvrtletí nad limit 1 %, po který bude </w:t>
      </w:r>
      <w:r w:rsidR="00FD5A8D">
        <w:t xml:space="preserve">Systém </w:t>
      </w:r>
      <w:r>
        <w:t xml:space="preserve">trpět kteroukoliv z vad dle odst. 4 článku IV. této smlouvy označených jako </w:t>
      </w:r>
      <w:proofErr w:type="spellStart"/>
      <w:r>
        <w:t>critical</w:t>
      </w:r>
      <w:proofErr w:type="spellEnd"/>
      <w:r w:rsidR="008B6447">
        <w:t xml:space="preserve"> nebo</w:t>
      </w:r>
      <w:r>
        <w:t xml:space="preserve"> major. Smluvní pokuta dle tohoto odstavce může být uplatňována zcela nezávisle a vedle smluvní pokuty dle předchozího odstavce.</w:t>
      </w:r>
    </w:p>
    <w:p w14:paraId="71E1B42E" w14:textId="77777777" w:rsidR="00961E06" w:rsidRDefault="00961E06" w:rsidP="00961E06">
      <w:pPr>
        <w:pStyle w:val="OdstavceSmlouva"/>
        <w:numPr>
          <w:ilvl w:val="0"/>
          <w:numId w:val="0"/>
        </w:numPr>
      </w:pPr>
    </w:p>
    <w:p w14:paraId="7ACA4EAE" w14:textId="77777777" w:rsidR="00961E06" w:rsidRPr="00BE1A5F" w:rsidRDefault="00961E06" w:rsidP="00961E06">
      <w:pPr>
        <w:pStyle w:val="OdstavceSmlouva"/>
        <w:numPr>
          <w:ilvl w:val="0"/>
          <w:numId w:val="0"/>
        </w:numPr>
        <w:ind w:left="360"/>
      </w:pPr>
      <w:r>
        <w:t>V případě porušení povinnosti mlčenlivosti dle čl. VIII této smlouvy je Poskytovatel povinen zaplatit Objednateli smluvní pokutu ve v</w:t>
      </w:r>
      <w:r w:rsidR="009452AE">
        <w:t>ý</w:t>
      </w:r>
      <w:r>
        <w:t>ši 100.000,- Kč (slovy sto tisíc korun českých) za každé jednotlivé porušení této povinnosti.</w:t>
      </w:r>
    </w:p>
    <w:p w14:paraId="3E3960B9" w14:textId="77777777" w:rsidR="00961E06" w:rsidRPr="00BE1A5F" w:rsidRDefault="00961E06" w:rsidP="00961E06">
      <w:pPr>
        <w:pStyle w:val="OdstavceSmlouva"/>
        <w:numPr>
          <w:ilvl w:val="0"/>
          <w:numId w:val="0"/>
        </w:numPr>
        <w:ind w:left="360"/>
      </w:pPr>
    </w:p>
    <w:p w14:paraId="3A406842" w14:textId="77777777" w:rsidR="00961E06" w:rsidRPr="00BE1A5F" w:rsidRDefault="00961E06" w:rsidP="00961E06">
      <w:pPr>
        <w:pStyle w:val="OdstavceSmlouva"/>
        <w:numPr>
          <w:ilvl w:val="0"/>
          <w:numId w:val="9"/>
        </w:numPr>
        <w:rPr>
          <w:b/>
        </w:rPr>
      </w:pPr>
      <w:r w:rsidRPr="00BE1A5F">
        <w:rPr>
          <w:rFonts w:eastAsia="Times New Roman"/>
          <w:lang w:eastAsia="cs-CZ"/>
        </w:rPr>
        <w:t>Smluvní pokuty dle této smlouvy jsou splatné ve lhůtě 3 (slovy: tří) dnů ode dne doručení výzvy oprávněné smluvní strany straně povinné k jejímu zaplacení.</w:t>
      </w:r>
    </w:p>
    <w:p w14:paraId="53EC77A7" w14:textId="77777777" w:rsidR="00961E06" w:rsidRPr="00BE1A5F" w:rsidRDefault="00961E06" w:rsidP="00961E06">
      <w:pPr>
        <w:pStyle w:val="OdstavceSmlouva"/>
        <w:numPr>
          <w:ilvl w:val="0"/>
          <w:numId w:val="0"/>
        </w:numPr>
        <w:ind w:left="360"/>
        <w:rPr>
          <w:b/>
        </w:rPr>
      </w:pPr>
    </w:p>
    <w:p w14:paraId="31B72D0B" w14:textId="42D2415A" w:rsidR="00961E06" w:rsidRPr="003E0EE8" w:rsidRDefault="00961E06" w:rsidP="00961E06">
      <w:pPr>
        <w:pStyle w:val="OdstavceSmlouva"/>
        <w:numPr>
          <w:ilvl w:val="0"/>
          <w:numId w:val="9"/>
        </w:numPr>
        <w:rPr>
          <w:b/>
        </w:rPr>
      </w:pPr>
      <w:r w:rsidRPr="00BE1A5F">
        <w:t xml:space="preserve">Smluvní pokutu je </w:t>
      </w:r>
      <w:r w:rsidRPr="00BE1A5F">
        <w:rPr>
          <w:iCs/>
        </w:rPr>
        <w:t xml:space="preserve">Objednatel </w:t>
      </w:r>
      <w:r w:rsidRPr="00BE1A5F">
        <w:t xml:space="preserve">oprávněn započíst na nárok Poskytovatele na úhradu ceny </w:t>
      </w:r>
      <w:r>
        <w:t xml:space="preserve">dle čl. II odst. 1 a odst. 2 </w:t>
      </w:r>
      <w:r w:rsidRPr="00BE1A5F">
        <w:t>této smlouvy.</w:t>
      </w:r>
    </w:p>
    <w:p w14:paraId="6D6180D4" w14:textId="77777777" w:rsidR="003E0EE8" w:rsidRDefault="003E0EE8" w:rsidP="003E0EE8">
      <w:pPr>
        <w:pStyle w:val="OdstavceSmlouva"/>
        <w:numPr>
          <w:ilvl w:val="0"/>
          <w:numId w:val="0"/>
        </w:numPr>
        <w:ind w:left="360"/>
      </w:pPr>
    </w:p>
    <w:p w14:paraId="1721F7CF" w14:textId="1086B80F" w:rsidR="003E0EE8" w:rsidRDefault="003E0EE8" w:rsidP="00961E06">
      <w:pPr>
        <w:pStyle w:val="OdstavceSmlouva"/>
        <w:numPr>
          <w:ilvl w:val="0"/>
          <w:numId w:val="9"/>
        </w:numPr>
      </w:pPr>
      <w:r w:rsidRPr="003E0EE8">
        <w:t xml:space="preserve">V případě prodlení kterékoliv </w:t>
      </w:r>
      <w:r>
        <w:t>smluvní s</w:t>
      </w:r>
      <w:r w:rsidRPr="003E0EE8">
        <w:t>trany se zaplacením peněžité částky vzniká oprávněné straně nárok na úrok z prodlení v zákonné výši počítaný z dlužné částky za každý i započatý den prodlení. Tím není dotčen ani omezen nárok na náhradu vzniklé škody</w:t>
      </w:r>
      <w:r>
        <w:t>.</w:t>
      </w:r>
    </w:p>
    <w:p w14:paraId="36E2251B" w14:textId="77777777" w:rsidR="003E0EE8" w:rsidRDefault="003E0EE8" w:rsidP="003E0EE8">
      <w:pPr>
        <w:pStyle w:val="OdstavceSmlouva"/>
        <w:numPr>
          <w:ilvl w:val="0"/>
          <w:numId w:val="0"/>
        </w:numPr>
        <w:ind w:left="360"/>
      </w:pPr>
    </w:p>
    <w:p w14:paraId="6A42EA5B" w14:textId="77777777" w:rsidR="00961E06" w:rsidRPr="00BE1A5F" w:rsidRDefault="00961E06" w:rsidP="00961E06">
      <w:pPr>
        <w:pStyle w:val="OdstavceSmlouva"/>
        <w:numPr>
          <w:ilvl w:val="0"/>
          <w:numId w:val="9"/>
        </w:numPr>
        <w:rPr>
          <w:b/>
        </w:rPr>
      </w:pPr>
      <w:r w:rsidRPr="00BE1A5F">
        <w:rPr>
          <w:rFonts w:eastAsia="Times New Roman"/>
          <w:lang w:eastAsia="cs-CZ"/>
        </w:rPr>
        <w:t xml:space="preserve">Povinnost zaplatit smluvní pokutu se nedotýká povinnosti k náhradě škody, ani povinnosti </w:t>
      </w:r>
      <w:r w:rsidRPr="00BE1A5F">
        <w:t xml:space="preserve">Poskytovatele </w:t>
      </w:r>
      <w:r w:rsidRPr="00BE1A5F">
        <w:rPr>
          <w:rFonts w:eastAsia="Times New Roman"/>
          <w:lang w:eastAsia="cs-CZ"/>
        </w:rPr>
        <w:t>splnit závazky vyplývající z této smlouvy.</w:t>
      </w:r>
    </w:p>
    <w:p w14:paraId="2425A497" w14:textId="77777777" w:rsidR="00961E06" w:rsidRDefault="00961E06" w:rsidP="00961E06">
      <w:pPr>
        <w:pStyle w:val="OdstavceSmlouva"/>
        <w:numPr>
          <w:ilvl w:val="0"/>
          <w:numId w:val="0"/>
        </w:numPr>
        <w:rPr>
          <w:b/>
        </w:rPr>
      </w:pPr>
    </w:p>
    <w:p w14:paraId="5327EE2D" w14:textId="77777777" w:rsidR="00961E06" w:rsidRDefault="00961E06" w:rsidP="00961E06">
      <w:pPr>
        <w:pStyle w:val="OdstavceSmlouva"/>
        <w:numPr>
          <w:ilvl w:val="0"/>
          <w:numId w:val="0"/>
        </w:numPr>
        <w:jc w:val="center"/>
        <w:rPr>
          <w:b/>
        </w:rPr>
      </w:pPr>
    </w:p>
    <w:p w14:paraId="3DE90C77" w14:textId="77777777" w:rsidR="00961E06" w:rsidRPr="00BE1A5F" w:rsidRDefault="00961E06" w:rsidP="00961E06">
      <w:pPr>
        <w:pStyle w:val="OdstavceSmlouva"/>
        <w:numPr>
          <w:ilvl w:val="0"/>
          <w:numId w:val="0"/>
        </w:numPr>
        <w:jc w:val="center"/>
        <w:rPr>
          <w:b/>
        </w:rPr>
      </w:pPr>
      <w:r w:rsidRPr="00BE1A5F">
        <w:rPr>
          <w:b/>
        </w:rPr>
        <w:t>VI.</w:t>
      </w:r>
    </w:p>
    <w:p w14:paraId="308FFC16" w14:textId="77777777" w:rsidR="00961E06" w:rsidRDefault="00961E06" w:rsidP="00961E06">
      <w:pPr>
        <w:pStyle w:val="OdstavceSmlouva"/>
        <w:numPr>
          <w:ilvl w:val="0"/>
          <w:numId w:val="0"/>
        </w:numPr>
        <w:jc w:val="center"/>
        <w:rPr>
          <w:b/>
        </w:rPr>
      </w:pPr>
      <w:r w:rsidRPr="00BE1A5F">
        <w:rPr>
          <w:b/>
        </w:rPr>
        <w:t>Odstoupení od smlouvy</w:t>
      </w:r>
    </w:p>
    <w:p w14:paraId="1EC69D14" w14:textId="77777777" w:rsidR="006336EE" w:rsidRPr="00BE1A5F" w:rsidRDefault="006336EE" w:rsidP="00961E06">
      <w:pPr>
        <w:pStyle w:val="OdstavceSmlouva"/>
        <w:numPr>
          <w:ilvl w:val="0"/>
          <w:numId w:val="0"/>
        </w:numPr>
        <w:jc w:val="center"/>
        <w:rPr>
          <w:b/>
        </w:rPr>
      </w:pPr>
    </w:p>
    <w:p w14:paraId="4484CDE0" w14:textId="77777777" w:rsidR="00961E06" w:rsidRPr="00BE1A5F" w:rsidRDefault="00961E06" w:rsidP="00961E06">
      <w:pPr>
        <w:pStyle w:val="OdstavceSmlouva"/>
        <w:numPr>
          <w:ilvl w:val="0"/>
          <w:numId w:val="13"/>
        </w:numPr>
        <w:rPr>
          <w:b/>
        </w:rPr>
      </w:pPr>
      <w:r w:rsidRPr="00BE1A5F">
        <w:t>Odstoupit od této smlouvy lze v případech stanovených touto smlouvou nebo zákonem. Smluvní strany pro účely této smlouvy vylučují použití ustanovení § 2111 a § 2112 občanského zákoníku.</w:t>
      </w:r>
    </w:p>
    <w:p w14:paraId="35DADA66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  <w:ind w:left="480"/>
      </w:pPr>
    </w:p>
    <w:p w14:paraId="27F95499" w14:textId="77777777" w:rsidR="00961E06" w:rsidRDefault="00961E06" w:rsidP="00961E06">
      <w:pPr>
        <w:pStyle w:val="OdstavceSmlouva"/>
        <w:keepNext/>
        <w:numPr>
          <w:ilvl w:val="0"/>
          <w:numId w:val="2"/>
        </w:numPr>
      </w:pPr>
      <w:r w:rsidRPr="00BE1A5F">
        <w:rPr>
          <w:iCs/>
        </w:rPr>
        <w:t xml:space="preserve">Objednatel </w:t>
      </w:r>
      <w:r w:rsidRPr="00BE1A5F">
        <w:t>má právo odstoupit od této smlouvy zejména v případě, že:</w:t>
      </w:r>
    </w:p>
    <w:p w14:paraId="232F2762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  <w:ind w:left="480"/>
      </w:pPr>
    </w:p>
    <w:p w14:paraId="63069E1C" w14:textId="7FC9DDB4" w:rsidR="00961E06" w:rsidRDefault="00961E06" w:rsidP="001B71C9">
      <w:pPr>
        <w:pStyle w:val="OdstavceSmlouva"/>
        <w:numPr>
          <w:ilvl w:val="1"/>
          <w:numId w:val="5"/>
        </w:numPr>
        <w:spacing w:after="120"/>
        <w:ind w:left="1276" w:hanging="482"/>
      </w:pPr>
      <w:r w:rsidRPr="00BE1A5F">
        <w:t xml:space="preserve">se Poskytovatel ocitne v prodlení se splněním povinnosti poskytovat </w:t>
      </w:r>
      <w:r w:rsidRPr="00BE1A5F">
        <w:rPr>
          <w:rFonts w:eastAsia="Times New Roman"/>
          <w:lang w:eastAsia="cs-CZ"/>
        </w:rPr>
        <w:t xml:space="preserve">Předmět plnění </w:t>
      </w:r>
      <w:r w:rsidRPr="00BE1A5F">
        <w:t>v jakémkoliv termínu dle čl. III. odst. 2 této smlouvy</w:t>
      </w:r>
      <w:r w:rsidR="00462D87">
        <w:t xml:space="preserve">, </w:t>
      </w:r>
      <w:r w:rsidR="00462D87" w:rsidRPr="00462D87">
        <w:t>pokud Poskytovatel nezjedná nápravu ani v dodatečné přiměřené lhůtě</w:t>
      </w:r>
      <w:r w:rsidRPr="00BE1A5F">
        <w:t>;</w:t>
      </w:r>
      <w:r w:rsidR="00462D87">
        <w:t xml:space="preserve"> </w:t>
      </w:r>
    </w:p>
    <w:p w14:paraId="00A7632F" w14:textId="77777777" w:rsidR="00961E06" w:rsidRDefault="00961E06" w:rsidP="001B71C9">
      <w:pPr>
        <w:pStyle w:val="OdstavceSmlouva"/>
        <w:numPr>
          <w:ilvl w:val="1"/>
          <w:numId w:val="5"/>
        </w:numPr>
        <w:spacing w:after="120"/>
        <w:ind w:left="1276" w:hanging="482"/>
      </w:pPr>
      <w:r w:rsidRPr="00BE1A5F">
        <w:rPr>
          <w:rFonts w:eastAsia="Times New Roman"/>
          <w:lang w:eastAsia="cs-CZ"/>
        </w:rPr>
        <w:t xml:space="preserve">jakýkoliv dílčí Předmět plnění </w:t>
      </w:r>
      <w:r w:rsidRPr="00BE1A5F">
        <w:t>nebude vykazovat ujednané nebo obvyklé vlastnosti a půjde o podstatné porušení této smlouvy;</w:t>
      </w:r>
    </w:p>
    <w:p w14:paraId="52CC61FE" w14:textId="77777777" w:rsidR="00961E06" w:rsidRDefault="00961E06" w:rsidP="001B71C9">
      <w:pPr>
        <w:pStyle w:val="OdstavceSmlouva"/>
        <w:numPr>
          <w:ilvl w:val="1"/>
          <w:numId w:val="5"/>
        </w:numPr>
        <w:spacing w:after="120"/>
        <w:ind w:left="1276" w:hanging="482"/>
      </w:pPr>
      <w:r w:rsidRPr="00BE1A5F">
        <w:t>Objednatel zjistí, že Poskytovatel neplní nebo s přihlédnutím ke všem okolnostem nebude objektivně schopen řádně a včas plnit své závazky podle této smlouvy;</w:t>
      </w:r>
    </w:p>
    <w:p w14:paraId="505D055D" w14:textId="77777777" w:rsidR="00961E06" w:rsidRDefault="00961E06" w:rsidP="001B71C9">
      <w:pPr>
        <w:pStyle w:val="OdstavceSmlouva"/>
        <w:numPr>
          <w:ilvl w:val="1"/>
          <w:numId w:val="5"/>
        </w:numPr>
        <w:spacing w:after="120"/>
        <w:ind w:left="1276" w:hanging="482"/>
      </w:pPr>
      <w:r w:rsidRPr="00BE1A5F">
        <w:t>bude rozhodnuto o úpadku Poskytovatele</w:t>
      </w:r>
      <w:r>
        <w:t>;</w:t>
      </w:r>
    </w:p>
    <w:p w14:paraId="6EC5F9EA" w14:textId="7F82F92C" w:rsidR="00961E06" w:rsidRDefault="00961E06" w:rsidP="001B71C9">
      <w:pPr>
        <w:pStyle w:val="OdstavceSmlouva"/>
        <w:numPr>
          <w:ilvl w:val="1"/>
          <w:numId w:val="5"/>
        </w:numPr>
        <w:spacing w:after="120"/>
        <w:ind w:left="1276" w:hanging="482"/>
      </w:pPr>
      <w:r w:rsidRPr="00BE1A5F">
        <w:t>se Poskytovatel ocitne v prodlení s</w:t>
      </w:r>
      <w:r w:rsidR="00D63349">
        <w:t xml:space="preserve"> poskytováním </w:t>
      </w:r>
      <w:r>
        <w:t>služeb</w:t>
      </w:r>
      <w:r w:rsidR="00D63349">
        <w:t xml:space="preserve"> supportu a </w:t>
      </w:r>
      <w:proofErr w:type="spellStart"/>
      <w:r w:rsidR="00D63349">
        <w:t>maintenance</w:t>
      </w:r>
      <w:proofErr w:type="spellEnd"/>
      <w:r>
        <w:t>, tj. v situaci, kdy Poskytova</w:t>
      </w:r>
      <w:r w:rsidR="00D63349">
        <w:t>tel nebude řádně plnit veškeré</w:t>
      </w:r>
      <w:r>
        <w:t xml:space="preserve"> služby</w:t>
      </w:r>
      <w:r w:rsidR="00D63349">
        <w:t xml:space="preserve"> supportu a </w:t>
      </w:r>
      <w:proofErr w:type="spellStart"/>
      <w:r w:rsidR="00D63349">
        <w:t>maintenance</w:t>
      </w:r>
      <w:proofErr w:type="spellEnd"/>
      <w:r>
        <w:t xml:space="preserve"> dle přílohy č. </w:t>
      </w:r>
      <w:r w:rsidR="00D63349">
        <w:t>1</w:t>
      </w:r>
      <w:r>
        <w:t xml:space="preserve"> této smlouvy,</w:t>
      </w:r>
      <w:r w:rsidRPr="00BE1A5F">
        <w:t xml:space="preserve"> </w:t>
      </w:r>
      <w:r>
        <w:t>a takové prodlení neodstraní ani do sedmi dnů poté, kdy k tomu byl vyzván ze strany Ob</w:t>
      </w:r>
      <w:r w:rsidR="009452AE">
        <w:t>jed</w:t>
      </w:r>
      <w:r>
        <w:t>natele.</w:t>
      </w:r>
    </w:p>
    <w:p w14:paraId="38DFAE36" w14:textId="413901BF" w:rsidR="00294FF2" w:rsidRPr="00512C79" w:rsidRDefault="001B71C9" w:rsidP="001B71C9">
      <w:pPr>
        <w:pStyle w:val="OdstavceSmlouva"/>
        <w:numPr>
          <w:ilvl w:val="1"/>
          <w:numId w:val="5"/>
        </w:numPr>
        <w:spacing w:after="120"/>
        <w:ind w:left="1276" w:hanging="482"/>
      </w:pPr>
      <w:r w:rsidRPr="00512C79">
        <w:t>Poskytovatel rovněž bere na vědomí, že Předmět plnění veřejné zakázky bude financován z Integrovaného regionálního operačního programu (dále jen „IROP“) v rámci projektu „Elektronizace procesů v interních IS NUDZ“, registrační číslo CZ.06.3.05/0.0/0.0/16_028/000645</w:t>
      </w:r>
      <w:r w:rsidR="00F35664" w:rsidRPr="00512C79">
        <w:t>6</w:t>
      </w:r>
      <w:r w:rsidR="00CE033A">
        <w:t xml:space="preserve">. Poskytovatel bere v tomto směru na vědomí, že </w:t>
      </w:r>
      <w:r w:rsidRPr="00512C79">
        <w:t xml:space="preserve">Objednatel je oprávněn </w:t>
      </w:r>
      <w:r w:rsidR="00CE033A">
        <w:t xml:space="preserve">od této smlouvy </w:t>
      </w:r>
      <w:r w:rsidRPr="00512C79">
        <w:t>odstoupit</w:t>
      </w:r>
      <w:r w:rsidR="00CE033A">
        <w:t xml:space="preserve"> v celém rozsahu v případě, že na základě pravomocného rozhodnutí dojde k úplnému odnětí, nebo snížení objemu finančních prostředků poskytnutých mu z IROP za účelem pořízení plnění, které je předmětem této smlouvy. Poskytovatel má v takovém případě nárok na úhradu nezbytných nákladů, které byly z jeho strany do okamžiku účinnosti odstoupení prokazatelně a účelně vynaloženy v souladu s touto smlouvou, a to výlučně pokud jde o plnění, které není možné Poskytovateli vrátit v původním stavu.</w:t>
      </w:r>
    </w:p>
    <w:p w14:paraId="3C117D38" w14:textId="77777777" w:rsidR="00961E06" w:rsidRPr="00BE1A5F" w:rsidRDefault="00961E06" w:rsidP="00961E06">
      <w:pPr>
        <w:pStyle w:val="OdstavceSmlouva"/>
        <w:numPr>
          <w:ilvl w:val="0"/>
          <w:numId w:val="0"/>
        </w:numPr>
        <w:ind w:left="1276"/>
      </w:pPr>
    </w:p>
    <w:p w14:paraId="05FDA6E3" w14:textId="77777777" w:rsidR="00961E06" w:rsidRPr="00517953" w:rsidRDefault="00961E06" w:rsidP="00961E06">
      <w:pPr>
        <w:pStyle w:val="Bezmezer"/>
        <w:numPr>
          <w:ilvl w:val="0"/>
          <w:numId w:val="2"/>
        </w:numPr>
        <w:spacing w:after="240"/>
        <w:jc w:val="both"/>
        <w:rPr>
          <w:szCs w:val="24"/>
          <w:lang w:val="cs-CZ"/>
        </w:rPr>
      </w:pPr>
      <w:r w:rsidRPr="00636077">
        <w:rPr>
          <w:bCs/>
          <w:iCs/>
          <w:szCs w:val="24"/>
          <w:lang w:val="cs-CZ"/>
        </w:rPr>
        <w:t>Poskytovatel</w:t>
      </w:r>
      <w:r w:rsidRPr="00636077">
        <w:rPr>
          <w:szCs w:val="24"/>
          <w:lang w:val="cs-CZ"/>
        </w:rPr>
        <w:t xml:space="preserve"> má právo odstoupit od této smlouvy v případě, že ze strany Objednatele dojde k podstatnému porušení smluvních podmínek stanovených touto smlouvou, za které se pro účely této smlouvy považuje pouze situace, kdy se</w:t>
      </w:r>
      <w:r w:rsidRPr="00B2305A">
        <w:rPr>
          <w:szCs w:val="24"/>
          <w:lang w:val="cs-CZ"/>
        </w:rPr>
        <w:t xml:space="preserve"> Objednatel ocitne v prodlení s úhradou jakékoliv části ceny delším než třicet (30) dnů, přičemž byl na toto prodlení písemně upozorněn alespoň deset (10) dnů předtím, než Poskytovatel odstoupil od smlouvy.</w:t>
      </w:r>
    </w:p>
    <w:p w14:paraId="6EF80843" w14:textId="77777777" w:rsidR="00961E06" w:rsidRPr="00BE1A5F" w:rsidRDefault="00961E06" w:rsidP="00961E06">
      <w:pPr>
        <w:pStyle w:val="OdstavceSmlouva"/>
        <w:numPr>
          <w:ilvl w:val="0"/>
          <w:numId w:val="2"/>
        </w:numPr>
      </w:pPr>
      <w:r w:rsidRPr="00BE1A5F">
        <w:rPr>
          <w:rFonts w:eastAsia="Times New Roman"/>
          <w:lang w:eastAsia="cs-CZ"/>
        </w:rPr>
        <w:t>Odstoupení od smlouvy musí být učiněno písemně a doručeno druhé smluvní straně, přičemž účinky odstoupení nastávají dnem doručení písemného oznámení. Následky odstoupení od smlouvy se řídí příslušnými ustanoveními občanského zákoníku.</w:t>
      </w:r>
    </w:p>
    <w:p w14:paraId="3C61DC37" w14:textId="77777777" w:rsidR="00961E06" w:rsidRPr="00BE1A5F" w:rsidRDefault="00961E06" w:rsidP="00961E06">
      <w:pPr>
        <w:pStyle w:val="Odstavecseseznamem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149F6C9" w14:textId="77777777" w:rsidR="00961E06" w:rsidRPr="00BE1A5F" w:rsidRDefault="00961E06" w:rsidP="00961E06">
      <w:pPr>
        <w:pStyle w:val="OdstavceSmlouva"/>
        <w:numPr>
          <w:ilvl w:val="0"/>
          <w:numId w:val="0"/>
        </w:numPr>
        <w:ind w:left="360"/>
        <w:jc w:val="center"/>
        <w:rPr>
          <w:b/>
        </w:rPr>
      </w:pPr>
      <w:r w:rsidRPr="00BE1A5F">
        <w:rPr>
          <w:b/>
        </w:rPr>
        <w:t>VII.</w:t>
      </w:r>
    </w:p>
    <w:p w14:paraId="5D8D3776" w14:textId="77777777" w:rsidR="00961E06" w:rsidRPr="00BE1A5F" w:rsidRDefault="00961E06" w:rsidP="00961E06">
      <w:pPr>
        <w:pStyle w:val="OdstavceSmlouva"/>
        <w:numPr>
          <w:ilvl w:val="0"/>
          <w:numId w:val="0"/>
        </w:numPr>
        <w:ind w:left="360"/>
        <w:jc w:val="center"/>
        <w:rPr>
          <w:b/>
        </w:rPr>
      </w:pPr>
      <w:r w:rsidRPr="00BE1A5F">
        <w:rPr>
          <w:b/>
        </w:rPr>
        <w:t>Komunikace mezi stranami</w:t>
      </w:r>
    </w:p>
    <w:p w14:paraId="0D959DC9" w14:textId="77777777" w:rsidR="00961E06" w:rsidRPr="00BE1A5F" w:rsidRDefault="00961E06" w:rsidP="00961E06">
      <w:pPr>
        <w:pStyle w:val="OdstavceSmlouva"/>
        <w:numPr>
          <w:ilvl w:val="0"/>
          <w:numId w:val="0"/>
        </w:numPr>
        <w:ind w:left="360"/>
        <w:jc w:val="center"/>
      </w:pPr>
    </w:p>
    <w:p w14:paraId="3FD2DB6C" w14:textId="4304C13F" w:rsidR="00961E06" w:rsidRPr="00BE1A5F" w:rsidRDefault="00961E06" w:rsidP="00BF5CEA">
      <w:pPr>
        <w:pStyle w:val="OdstavceSmlouva"/>
        <w:numPr>
          <w:ilvl w:val="0"/>
          <w:numId w:val="40"/>
        </w:numPr>
      </w:pPr>
      <w:r w:rsidRPr="00BE1A5F">
        <w:rPr>
          <w:lang w:eastAsia="cs-CZ"/>
        </w:rPr>
        <w:t>Za písemnou formu komunikace se považuje osobní doručení, doručení kurýrem, doporučený dopis, faxová zpráva a zpráva poslaná elektronickou poštou podepsaná zaručeným elektronickým podpisem</w:t>
      </w:r>
      <w:r w:rsidR="00B26ACD">
        <w:rPr>
          <w:lang w:eastAsia="cs-CZ"/>
        </w:rPr>
        <w:t xml:space="preserve"> a zpráva zaslaná datovou schránkou</w:t>
      </w:r>
      <w:r w:rsidRPr="00BE1A5F">
        <w:rPr>
          <w:lang w:eastAsia="cs-CZ"/>
        </w:rPr>
        <w:t>. Za adresy pro doručování písemností se považují adresy smluvních stran uvedené v záhlaví této smlouvy. Změnu adresy pro doručování písemností je třeba vždy oznámit druhé straně bez zbytečného odkladu, a to písemně.</w:t>
      </w:r>
    </w:p>
    <w:p w14:paraId="173888F1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  <w:ind w:left="480"/>
        <w:rPr>
          <w:lang w:eastAsia="cs-CZ"/>
        </w:rPr>
      </w:pPr>
    </w:p>
    <w:p w14:paraId="6EEA3CB2" w14:textId="77777777" w:rsidR="00961E06" w:rsidRPr="00BE1A5F" w:rsidRDefault="00961E06" w:rsidP="00961E06">
      <w:pPr>
        <w:pStyle w:val="OdstavceSmlouva"/>
        <w:keepNext/>
        <w:numPr>
          <w:ilvl w:val="0"/>
          <w:numId w:val="12"/>
        </w:numPr>
        <w:rPr>
          <w:lang w:eastAsia="cs-CZ"/>
        </w:rPr>
      </w:pPr>
      <w:r w:rsidRPr="00BE1A5F">
        <w:rPr>
          <w:lang w:eastAsia="cs-CZ"/>
        </w:rPr>
        <w:t xml:space="preserve">Smluvní strany tímto dále sjednávají, že v případech, kdy bude komunikace mezi nimi probíhat e-mailovou formou, budou jednotlivé e-mailové zprávy zasílány na e-mailové adresy smluvních stran uvedené v čl. VII. odst. 4. této smlouvy. </w:t>
      </w:r>
    </w:p>
    <w:p w14:paraId="2B276CE1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  <w:ind w:left="480"/>
        <w:rPr>
          <w:lang w:eastAsia="cs-CZ"/>
        </w:rPr>
      </w:pPr>
    </w:p>
    <w:p w14:paraId="2288C317" w14:textId="287664F5" w:rsidR="00961E06" w:rsidRPr="00BE1A5F" w:rsidRDefault="00961E06" w:rsidP="00961E06">
      <w:pPr>
        <w:pStyle w:val="OdstavceSmlouva"/>
        <w:keepNext/>
        <w:numPr>
          <w:ilvl w:val="0"/>
          <w:numId w:val="12"/>
        </w:numPr>
        <w:rPr>
          <w:lang w:eastAsia="cs-CZ"/>
        </w:rPr>
      </w:pPr>
      <w:r w:rsidRPr="00BE1A5F">
        <w:rPr>
          <w:lang w:eastAsia="cs-CZ"/>
        </w:rPr>
        <w:t>Smluvní strany tímto dále sjednávají, že e-mailová zpráva bude považována za doručenou, pakliže druhá smluvní strana její přijetí potvrdí, popř. na tuto zprávu odpoví stejnou formou do tří (3) dnů po jejím odeslání. V opačném případě bude e-mailová zpráva považována za nedoručenou a odesílající smluvní strana bude povinna bez zbytečného odkladu zaslat druhé smluvní straně na její náklady odpovídající zprávu doporučenou poštou prostřednictvím držitele poštovní licence</w:t>
      </w:r>
      <w:r w:rsidR="00B26ACD">
        <w:rPr>
          <w:lang w:eastAsia="cs-CZ"/>
        </w:rPr>
        <w:t xml:space="preserve"> nebo prostřednictvím datové schránky</w:t>
      </w:r>
      <w:r w:rsidRPr="00BE1A5F">
        <w:rPr>
          <w:lang w:eastAsia="cs-CZ"/>
        </w:rPr>
        <w:t>.</w:t>
      </w:r>
    </w:p>
    <w:p w14:paraId="73B10A8A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  <w:ind w:left="480"/>
        <w:rPr>
          <w:lang w:eastAsia="cs-CZ"/>
        </w:rPr>
      </w:pPr>
    </w:p>
    <w:p w14:paraId="69EE5162" w14:textId="77777777" w:rsidR="00961E06" w:rsidRPr="00BE1A5F" w:rsidRDefault="00961E06" w:rsidP="00961E06">
      <w:pPr>
        <w:pStyle w:val="OdstavceSmlouva"/>
        <w:keepNext/>
        <w:numPr>
          <w:ilvl w:val="0"/>
          <w:numId w:val="12"/>
        </w:numPr>
        <w:rPr>
          <w:lang w:eastAsia="cs-CZ"/>
        </w:rPr>
      </w:pPr>
      <w:r w:rsidRPr="00BE1A5F">
        <w:rPr>
          <w:iCs/>
        </w:rPr>
        <w:t xml:space="preserve">Pro účely elektronické komunikace označují strany tyto kontaktní emailové adresy: </w:t>
      </w:r>
    </w:p>
    <w:p w14:paraId="76B5032D" w14:textId="77777777" w:rsidR="00961E06" w:rsidRPr="00BE1A5F" w:rsidRDefault="00961E06" w:rsidP="00961E06">
      <w:pPr>
        <w:pStyle w:val="OdstavceSmlouva"/>
        <w:numPr>
          <w:ilvl w:val="0"/>
          <w:numId w:val="0"/>
        </w:numPr>
        <w:ind w:left="480" w:hanging="480"/>
        <w:rPr>
          <w:iCs/>
        </w:rPr>
      </w:pPr>
    </w:p>
    <w:p w14:paraId="1947C8BD" w14:textId="698517C7" w:rsidR="00961E06" w:rsidRPr="00BE1A5F" w:rsidRDefault="00961E06" w:rsidP="00961E06">
      <w:pPr>
        <w:pStyle w:val="OdstavceSmlouva"/>
        <w:numPr>
          <w:ilvl w:val="0"/>
          <w:numId w:val="0"/>
        </w:numPr>
        <w:ind w:left="480"/>
        <w:rPr>
          <w:iCs/>
        </w:rPr>
      </w:pPr>
      <w:r w:rsidRPr="00BE1A5F">
        <w:t>Objednatel</w:t>
      </w:r>
      <w:r w:rsidRPr="00BE1A5F">
        <w:rPr>
          <w:iCs/>
        </w:rPr>
        <w:t xml:space="preserve">: </w:t>
      </w:r>
      <w:r w:rsidRPr="00BE1A5F">
        <w:rPr>
          <w:iCs/>
        </w:rPr>
        <w:tab/>
      </w:r>
      <w:r w:rsidRPr="00BE1A5F">
        <w:rPr>
          <w:iCs/>
        </w:rPr>
        <w:tab/>
      </w:r>
      <w:r w:rsidRPr="00BE1A5F">
        <w:rPr>
          <w:iCs/>
        </w:rPr>
        <w:tab/>
      </w:r>
      <w:r w:rsidR="00A47C65" w:rsidRPr="00A47C65">
        <w:rPr>
          <w:b/>
          <w:iCs/>
          <w:highlight w:val="yellow"/>
        </w:rPr>
        <w:t>VYMAZÁNO</w:t>
      </w:r>
    </w:p>
    <w:p w14:paraId="71ECCA02" w14:textId="77777777" w:rsidR="00961E06" w:rsidRPr="00BE1A5F" w:rsidRDefault="00961E06" w:rsidP="00961E06">
      <w:pPr>
        <w:pStyle w:val="OdstavceSmlouva"/>
        <w:numPr>
          <w:ilvl w:val="0"/>
          <w:numId w:val="0"/>
        </w:numPr>
        <w:ind w:left="480" w:hanging="480"/>
        <w:rPr>
          <w:iCs/>
        </w:rPr>
      </w:pPr>
    </w:p>
    <w:p w14:paraId="240E9648" w14:textId="170658C1" w:rsidR="00961E06" w:rsidRPr="00BE1A5F" w:rsidRDefault="00961E06" w:rsidP="00961E06">
      <w:pPr>
        <w:pStyle w:val="OdstavceSmlouva"/>
        <w:numPr>
          <w:ilvl w:val="0"/>
          <w:numId w:val="0"/>
        </w:numPr>
        <w:ind w:left="480" w:hanging="480"/>
        <w:rPr>
          <w:iCs/>
        </w:rPr>
      </w:pPr>
      <w:r w:rsidRPr="00BE1A5F">
        <w:rPr>
          <w:iCs/>
        </w:rPr>
        <w:tab/>
      </w:r>
      <w:r w:rsidRPr="00BE1A5F">
        <w:t>Poskytovatel</w:t>
      </w:r>
      <w:r w:rsidRPr="00BE1A5F">
        <w:rPr>
          <w:iCs/>
        </w:rPr>
        <w:t xml:space="preserve">: </w:t>
      </w:r>
      <w:r w:rsidRPr="00BE1A5F">
        <w:rPr>
          <w:iCs/>
        </w:rPr>
        <w:tab/>
      </w:r>
      <w:r w:rsidRPr="00BE1A5F">
        <w:rPr>
          <w:iCs/>
        </w:rPr>
        <w:tab/>
      </w:r>
      <w:r w:rsidRPr="00BE1A5F">
        <w:rPr>
          <w:iCs/>
        </w:rPr>
        <w:tab/>
      </w:r>
      <w:r w:rsidR="00A47C65" w:rsidRPr="00A47C65">
        <w:rPr>
          <w:b/>
          <w:iCs/>
          <w:highlight w:val="yellow"/>
        </w:rPr>
        <w:t>VYMAZÁNO</w:t>
      </w:r>
    </w:p>
    <w:p w14:paraId="5EA7FCD4" w14:textId="77777777" w:rsidR="00961E06" w:rsidRDefault="00961E06" w:rsidP="00961E06">
      <w:pPr>
        <w:pStyle w:val="OdstavceSmlouva"/>
        <w:numPr>
          <w:ilvl w:val="0"/>
          <w:numId w:val="0"/>
        </w:numPr>
        <w:rPr>
          <w:highlight w:val="yellow"/>
        </w:rPr>
      </w:pPr>
    </w:p>
    <w:p w14:paraId="6D9B4574" w14:textId="77777777" w:rsidR="00961E06" w:rsidRDefault="00961E06" w:rsidP="00961E06">
      <w:pPr>
        <w:pStyle w:val="OdstavceSmlouva"/>
        <w:numPr>
          <w:ilvl w:val="0"/>
          <w:numId w:val="12"/>
        </w:numPr>
      </w:pPr>
      <w:r>
        <w:t>O</w:t>
      </w:r>
      <w:r w:rsidRPr="00310AE8">
        <w:t>sobami oprávněnými jednat ve věcech této smlouvy</w:t>
      </w:r>
      <w:r>
        <w:t xml:space="preserve"> jsou následující:</w:t>
      </w:r>
    </w:p>
    <w:p w14:paraId="78C45751" w14:textId="77777777" w:rsidR="00961E06" w:rsidRDefault="00961E06" w:rsidP="00961E06">
      <w:pPr>
        <w:pStyle w:val="OdstavceSmlouva"/>
        <w:numPr>
          <w:ilvl w:val="0"/>
          <w:numId w:val="0"/>
        </w:numPr>
        <w:ind w:left="480"/>
      </w:pPr>
    </w:p>
    <w:p w14:paraId="1F56B916" w14:textId="7D5C240D" w:rsidR="00961E06" w:rsidRDefault="00961E06" w:rsidP="00961E06">
      <w:pPr>
        <w:pStyle w:val="OdstavceSmlouva"/>
        <w:numPr>
          <w:ilvl w:val="0"/>
          <w:numId w:val="0"/>
        </w:numPr>
        <w:ind w:left="480"/>
      </w:pPr>
      <w:r>
        <w:t xml:space="preserve">Za Objednatele: </w:t>
      </w:r>
      <w:r w:rsidR="00A47C65" w:rsidRPr="00A47C65">
        <w:rPr>
          <w:b/>
          <w:iCs/>
          <w:highlight w:val="yellow"/>
        </w:rPr>
        <w:t>VYMAZÁNO</w:t>
      </w:r>
      <w:r>
        <w:t>, a to v rozsahu podepisování Zápisů dle čl. III. odst. 4 a v rozsahu technických otázek souvisejících s plněním této smlouvy.</w:t>
      </w:r>
    </w:p>
    <w:p w14:paraId="5D0741CE" w14:textId="77777777" w:rsidR="00961E06" w:rsidRDefault="00961E06" w:rsidP="00961E06">
      <w:pPr>
        <w:pStyle w:val="OdstavceSmlouva"/>
        <w:numPr>
          <w:ilvl w:val="0"/>
          <w:numId w:val="0"/>
        </w:numPr>
        <w:ind w:left="480"/>
      </w:pPr>
    </w:p>
    <w:p w14:paraId="7A745A3E" w14:textId="25C1AC24" w:rsidR="00961E06" w:rsidRDefault="00961E06" w:rsidP="00961E06">
      <w:pPr>
        <w:pStyle w:val="OdstavceSmlouva"/>
        <w:numPr>
          <w:ilvl w:val="0"/>
          <w:numId w:val="0"/>
        </w:numPr>
        <w:ind w:left="480"/>
      </w:pPr>
      <w:r>
        <w:t xml:space="preserve">Za Poskytovatele: </w:t>
      </w:r>
      <w:r w:rsidR="00A47C65" w:rsidRPr="00A47C65">
        <w:rPr>
          <w:b/>
          <w:iCs/>
          <w:highlight w:val="yellow"/>
        </w:rPr>
        <w:t>VYMAZÁNO</w:t>
      </w:r>
      <w:r>
        <w:t>, a to v rozsahu podepisování Zápisů dle čl. III. odst. 4 a v rozsahu technických otázek souvisejících s plněním této smlouvy.</w:t>
      </w:r>
    </w:p>
    <w:p w14:paraId="5CB6F7A1" w14:textId="77777777" w:rsidR="00961E06" w:rsidRPr="00310AE8" w:rsidRDefault="00961E06" w:rsidP="00961E06">
      <w:pPr>
        <w:pStyle w:val="OdstavceSmlouva"/>
        <w:numPr>
          <w:ilvl w:val="0"/>
          <w:numId w:val="0"/>
        </w:numPr>
        <w:ind w:left="480"/>
      </w:pPr>
    </w:p>
    <w:p w14:paraId="7246C61C" w14:textId="77777777" w:rsidR="00961E06" w:rsidRPr="00310AE8" w:rsidRDefault="00961E06" w:rsidP="00961E06">
      <w:pPr>
        <w:pStyle w:val="OdstavceSmlouva"/>
        <w:numPr>
          <w:ilvl w:val="0"/>
          <w:numId w:val="0"/>
        </w:numPr>
        <w:rPr>
          <w:highlight w:val="yellow"/>
        </w:rPr>
      </w:pPr>
    </w:p>
    <w:p w14:paraId="202B0C39" w14:textId="77777777" w:rsidR="00961E06" w:rsidRPr="00BE1A5F" w:rsidRDefault="00961E06" w:rsidP="00961E06">
      <w:pPr>
        <w:keepNext/>
        <w:spacing w:after="0" w:line="240" w:lineRule="auto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 xml:space="preserve">VIII. </w:t>
      </w:r>
    </w:p>
    <w:p w14:paraId="2E80977D" w14:textId="77777777" w:rsidR="00961E06" w:rsidRPr="00BE1A5F" w:rsidRDefault="00961E06" w:rsidP="00961E06">
      <w:pPr>
        <w:pStyle w:val="Bezmezer"/>
        <w:spacing w:after="240"/>
        <w:ind w:left="284" w:hanging="426"/>
        <w:jc w:val="center"/>
        <w:rPr>
          <w:b/>
          <w:szCs w:val="24"/>
          <w:lang w:val="cs-CZ"/>
        </w:rPr>
      </w:pPr>
      <w:r w:rsidRPr="00BE1A5F">
        <w:rPr>
          <w:b/>
          <w:szCs w:val="24"/>
          <w:lang w:val="cs-CZ"/>
        </w:rPr>
        <w:t>Povinnost mlčenlivosti</w:t>
      </w:r>
    </w:p>
    <w:p w14:paraId="16405368" w14:textId="77777777" w:rsidR="00961E06" w:rsidRPr="0050472A" w:rsidRDefault="00961E06" w:rsidP="00961E06">
      <w:pPr>
        <w:pStyle w:val="Bezmezer"/>
        <w:numPr>
          <w:ilvl w:val="0"/>
          <w:numId w:val="16"/>
        </w:numPr>
        <w:spacing w:after="240"/>
        <w:ind w:left="284" w:hanging="426"/>
        <w:jc w:val="both"/>
        <w:rPr>
          <w:b/>
          <w:szCs w:val="24"/>
          <w:lang w:val="cs-CZ"/>
        </w:rPr>
      </w:pPr>
      <w:r w:rsidRPr="00BE1A5F">
        <w:rPr>
          <w:szCs w:val="24"/>
          <w:lang w:val="cs-CZ"/>
        </w:rPr>
        <w:t xml:space="preserve">Smluvní strany se zavazují během plnění této smlouvy, stejně jako po jejím skončení, zachovávat mlčenlivost o všech skutečnostech, které se dozví od druhé smluvní strany v souvislosti s plněním této smlouvy. </w:t>
      </w:r>
      <w:r>
        <w:rPr>
          <w:szCs w:val="24"/>
          <w:lang w:val="cs-CZ"/>
        </w:rPr>
        <w:t>Tím není dotčena povinnost Objednatele uveřejnit tuto smlouvu v příslušném registru smluv, s čímž obě strany vyslovují svůj souhlas.</w:t>
      </w:r>
    </w:p>
    <w:p w14:paraId="3CCC6AB6" w14:textId="2A1784B7" w:rsidR="00961E06" w:rsidRPr="00BE1A5F" w:rsidRDefault="00961E06" w:rsidP="00961E06">
      <w:pPr>
        <w:pStyle w:val="Bezmezer"/>
        <w:spacing w:after="240"/>
        <w:ind w:left="284"/>
        <w:jc w:val="both"/>
        <w:rPr>
          <w:b/>
          <w:szCs w:val="24"/>
          <w:lang w:val="cs-CZ"/>
        </w:rPr>
      </w:pPr>
      <w:r>
        <w:rPr>
          <w:szCs w:val="24"/>
          <w:lang w:val="cs-CZ"/>
        </w:rPr>
        <w:t xml:space="preserve">Poskytovatel tímto zejména bere na vědomí, že v rámci </w:t>
      </w:r>
      <w:proofErr w:type="spellStart"/>
      <w:r w:rsidR="00B77B20">
        <w:rPr>
          <w:szCs w:val="24"/>
        </w:rPr>
        <w:t>Systému</w:t>
      </w:r>
      <w:proofErr w:type="spellEnd"/>
      <w:r w:rsidR="00B77B20">
        <w:rPr>
          <w:szCs w:val="24"/>
        </w:rPr>
        <w:t xml:space="preserve"> </w:t>
      </w:r>
      <w:r>
        <w:rPr>
          <w:szCs w:val="24"/>
          <w:lang w:val="cs-CZ"/>
        </w:rPr>
        <w:t>budou uchová</w:t>
      </w:r>
      <w:r w:rsidR="009452AE">
        <w:rPr>
          <w:szCs w:val="24"/>
          <w:lang w:val="cs-CZ"/>
        </w:rPr>
        <w:t>v</w:t>
      </w:r>
      <w:r>
        <w:rPr>
          <w:szCs w:val="24"/>
          <w:lang w:val="cs-CZ"/>
        </w:rPr>
        <w:t>ány osobní údaje zaměstnanců i pacientů Objednatele, přičemž ochrana těchto údajů je pro Objednatele naprosto klíčová.</w:t>
      </w:r>
    </w:p>
    <w:p w14:paraId="0926AF39" w14:textId="77777777" w:rsidR="00961E06" w:rsidRPr="00BE1A5F" w:rsidRDefault="00961E06" w:rsidP="00961E06">
      <w:pPr>
        <w:pStyle w:val="Bezmezer"/>
        <w:numPr>
          <w:ilvl w:val="0"/>
          <w:numId w:val="16"/>
        </w:numPr>
        <w:spacing w:after="240"/>
        <w:ind w:left="284" w:hanging="426"/>
        <w:jc w:val="both"/>
        <w:rPr>
          <w:b/>
          <w:szCs w:val="24"/>
          <w:lang w:val="cs-CZ"/>
        </w:rPr>
      </w:pPr>
      <w:r w:rsidRPr="00BE1A5F">
        <w:rPr>
          <w:szCs w:val="24"/>
          <w:lang w:val="cs-CZ"/>
        </w:rPr>
        <w:t>Povinnost zachovávat mlčenlivost dle odst. 1 tohoto článku se nevztahuje:</w:t>
      </w:r>
    </w:p>
    <w:p w14:paraId="2C1CCEC9" w14:textId="77777777" w:rsidR="00961E06" w:rsidRPr="00BE1A5F" w:rsidRDefault="00961E06" w:rsidP="00961E06">
      <w:pPr>
        <w:pStyle w:val="Default"/>
        <w:numPr>
          <w:ilvl w:val="0"/>
          <w:numId w:val="17"/>
        </w:numPr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na skutečnosti a informace, které byly v době, kdy byly smluvní straně poskytnuty, veřejně známé,</w:t>
      </w:r>
    </w:p>
    <w:p w14:paraId="6835CDE2" w14:textId="77777777" w:rsidR="00961E06" w:rsidRPr="00BE1A5F" w:rsidRDefault="00961E06" w:rsidP="00961E06">
      <w:pPr>
        <w:pStyle w:val="Default"/>
        <w:numPr>
          <w:ilvl w:val="0"/>
          <w:numId w:val="17"/>
        </w:numPr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na skutečnosti a informace, které se stanou veřejně známými poté, co byly smluvní straně poskytnuty, s výjimkou případů, kdy se tyto skutečnosti a informace stanou veřejně známými v důsledku porušení závazků smluvní strany podle této smlouvy,</w:t>
      </w:r>
    </w:p>
    <w:p w14:paraId="73284146" w14:textId="77777777" w:rsidR="00961E06" w:rsidRPr="00BE1A5F" w:rsidRDefault="00961E06" w:rsidP="00961E06">
      <w:pPr>
        <w:pStyle w:val="Default"/>
        <w:numPr>
          <w:ilvl w:val="0"/>
          <w:numId w:val="17"/>
        </w:numPr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na skutečnosti a informace, které byly smluvní straně prokazatelně známé před jejich poskytnutím,</w:t>
      </w:r>
    </w:p>
    <w:p w14:paraId="6A5D0307" w14:textId="77777777" w:rsidR="00961E06" w:rsidRPr="00BE1A5F" w:rsidRDefault="00961E06" w:rsidP="00961E06">
      <w:pPr>
        <w:pStyle w:val="Default"/>
        <w:numPr>
          <w:ilvl w:val="0"/>
          <w:numId w:val="17"/>
        </w:numPr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na skutečnosti a informace, které je smluvní strana povinna sdělit oprávněným osobám na základě platných právních předpisů,</w:t>
      </w:r>
    </w:p>
    <w:p w14:paraId="0D4A1344" w14:textId="77777777" w:rsidR="00961E06" w:rsidRPr="00BE1A5F" w:rsidRDefault="00961E06" w:rsidP="00961E06">
      <w:pPr>
        <w:pStyle w:val="Default"/>
        <w:numPr>
          <w:ilvl w:val="0"/>
          <w:numId w:val="17"/>
        </w:numPr>
        <w:ind w:left="1418" w:hanging="426"/>
        <w:jc w:val="both"/>
        <w:rPr>
          <w:rFonts w:ascii="Times New Roman" w:hAnsi="Times New Roman" w:cs="Times New Roman"/>
          <w:color w:val="auto"/>
        </w:rPr>
      </w:pPr>
      <w:r w:rsidRPr="00BE1A5F">
        <w:rPr>
          <w:rFonts w:ascii="Times New Roman" w:hAnsi="Times New Roman" w:cs="Times New Roman"/>
          <w:color w:val="auto"/>
        </w:rPr>
        <w:t>případy dle odst. 3 tohoto článku.</w:t>
      </w:r>
    </w:p>
    <w:p w14:paraId="6DD1C482" w14:textId="77777777" w:rsidR="00961E06" w:rsidRPr="00BE1A5F" w:rsidRDefault="00961E06" w:rsidP="00961E06">
      <w:pPr>
        <w:pStyle w:val="Odstavecseseznamem"/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36CA0E5" w14:textId="0409F5DE" w:rsidR="00961E06" w:rsidRPr="00C741B5" w:rsidRDefault="00512C79" w:rsidP="00961E06">
      <w:pPr>
        <w:pStyle w:val="Odstavecseseznamem"/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41B5">
        <w:rPr>
          <w:rFonts w:ascii="Times New Roman" w:hAnsi="Times New Roman"/>
          <w:sz w:val="24"/>
          <w:szCs w:val="24"/>
        </w:rPr>
        <w:t>Účastníci této smlouvy berou na vědomí, že Objednatel je povinen dodržet požadavky na publicitu v rámci IROP, a to ve všech relevantních dokumentech týkajících se této smlouvy a dalších dokumentů vztahujících se k plnění dle této smlouvy.</w:t>
      </w:r>
    </w:p>
    <w:p w14:paraId="4FDF9259" w14:textId="77777777" w:rsidR="00FC739C" w:rsidRDefault="00FC739C" w:rsidP="00961E06">
      <w:pPr>
        <w:keepNext/>
        <w:spacing w:after="0" w:line="240" w:lineRule="auto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</w:p>
    <w:p w14:paraId="196539CD" w14:textId="65D8F944" w:rsidR="00961E06" w:rsidRPr="00BE1A5F" w:rsidRDefault="00961E06" w:rsidP="00961E06">
      <w:pPr>
        <w:keepNext/>
        <w:spacing w:after="0" w:line="240" w:lineRule="auto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IX.</w:t>
      </w:r>
    </w:p>
    <w:p w14:paraId="5B672152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  <w:ind w:left="480" w:hanging="480"/>
        <w:jc w:val="center"/>
        <w:rPr>
          <w:b/>
          <w:lang w:eastAsia="cs-CZ"/>
        </w:rPr>
      </w:pPr>
      <w:r w:rsidRPr="00BE1A5F">
        <w:rPr>
          <w:b/>
          <w:lang w:eastAsia="cs-CZ"/>
        </w:rPr>
        <w:t>Licenční ujednání</w:t>
      </w:r>
    </w:p>
    <w:p w14:paraId="1E763B4E" w14:textId="77777777" w:rsidR="00961E06" w:rsidRPr="00BE1A5F" w:rsidRDefault="00961E06" w:rsidP="00961E06">
      <w:pPr>
        <w:pStyle w:val="OdstavceSmlouva"/>
        <w:keepNext/>
        <w:numPr>
          <w:ilvl w:val="0"/>
          <w:numId w:val="0"/>
        </w:numPr>
        <w:ind w:left="480"/>
        <w:jc w:val="center"/>
        <w:rPr>
          <w:b/>
          <w:lang w:eastAsia="cs-CZ"/>
        </w:rPr>
      </w:pPr>
    </w:p>
    <w:p w14:paraId="38CDE41F" w14:textId="77777777" w:rsidR="00961E06" w:rsidRPr="00BE1A5F" w:rsidRDefault="00961E06" w:rsidP="00961E06">
      <w:pPr>
        <w:pStyle w:val="OdstavceSmlouva"/>
        <w:numPr>
          <w:ilvl w:val="0"/>
          <w:numId w:val="8"/>
        </w:numPr>
      </w:pPr>
      <w:r w:rsidRPr="00BE1A5F">
        <w:t>Poskytovatel touto smlouvou poskytuje Objednateli licenci k veškerým softwarovým produktům, které tvoří Předmět plnění, a to jako licenci nevýhradní a teritoriálně neomezenou.</w:t>
      </w:r>
    </w:p>
    <w:p w14:paraId="4DB5495C" w14:textId="77777777" w:rsidR="00961E06" w:rsidRPr="00BE1A5F" w:rsidRDefault="00961E06" w:rsidP="00961E06">
      <w:pPr>
        <w:pStyle w:val="OdstavceSmlouva"/>
        <w:numPr>
          <w:ilvl w:val="0"/>
          <w:numId w:val="0"/>
        </w:numPr>
        <w:ind w:left="480"/>
      </w:pPr>
    </w:p>
    <w:p w14:paraId="3ECC2EEE" w14:textId="77777777" w:rsidR="00961E06" w:rsidRPr="00BF5CEA" w:rsidRDefault="00961E06" w:rsidP="00961E06">
      <w:pPr>
        <w:pStyle w:val="OdstavceSmlouva"/>
        <w:numPr>
          <w:ilvl w:val="0"/>
          <w:numId w:val="8"/>
        </w:numPr>
      </w:pPr>
      <w:r w:rsidRPr="00BE1A5F">
        <w:t xml:space="preserve">Licence k užívání Předmětu plnění se poskytuje na dobu </w:t>
      </w:r>
      <w:r w:rsidRPr="00BF5CEA">
        <w:t>trvání padesát (50) let, přičemž odměna za licenci je zahrnuta v ceně dle čl. II odst. 1 této smlouvy.</w:t>
      </w:r>
    </w:p>
    <w:p w14:paraId="3A313881" w14:textId="77777777" w:rsidR="00961E06" w:rsidRDefault="00961E06" w:rsidP="00961E06">
      <w:pPr>
        <w:pStyle w:val="OdstavceSmlouva"/>
        <w:numPr>
          <w:ilvl w:val="0"/>
          <w:numId w:val="0"/>
        </w:numPr>
        <w:ind w:left="480"/>
      </w:pPr>
    </w:p>
    <w:p w14:paraId="0D5170C0" w14:textId="7FF5BE9B" w:rsidR="00961E06" w:rsidRPr="00BE1A5F" w:rsidRDefault="00961E06" w:rsidP="00961E06">
      <w:pPr>
        <w:pStyle w:val="OdstavceSmlouva"/>
        <w:numPr>
          <w:ilvl w:val="0"/>
          <w:numId w:val="8"/>
        </w:numPr>
      </w:pPr>
      <w:r>
        <w:t>Licence dle tohoto článku zahrnuje počet přístupů pro zaměstnance a jiné pracovníky Objednatele</w:t>
      </w:r>
      <w:r w:rsidR="00901216">
        <w:t xml:space="preserve"> dle požadavků uvedených v příloze č. 1 </w:t>
      </w:r>
      <w:r w:rsidR="006E0C57">
        <w:t>s</w:t>
      </w:r>
      <w:r w:rsidR="00901216">
        <w:t>mlouvy</w:t>
      </w:r>
      <w:r w:rsidR="00E56323">
        <w:t xml:space="preserve"> s tím, že tam kde není v příloze č. 1 smlouvy přesný počet uveden, požaduje se neomezený počet přístupů</w:t>
      </w:r>
      <w:r>
        <w:t>.</w:t>
      </w:r>
    </w:p>
    <w:p w14:paraId="085F3EF5" w14:textId="77777777" w:rsidR="00961E06" w:rsidRPr="00BE1A5F" w:rsidRDefault="00961E06" w:rsidP="00961E06">
      <w:pPr>
        <w:pStyle w:val="OdstavceSmlouva"/>
        <w:numPr>
          <w:ilvl w:val="0"/>
          <w:numId w:val="0"/>
        </w:numPr>
        <w:ind w:left="480"/>
      </w:pPr>
    </w:p>
    <w:p w14:paraId="48FF023D" w14:textId="77777777" w:rsidR="00961E06" w:rsidRPr="00BE1A5F" w:rsidRDefault="00961E06" w:rsidP="00961E06">
      <w:pPr>
        <w:pStyle w:val="OdstavceSmlouva"/>
        <w:numPr>
          <w:ilvl w:val="0"/>
          <w:numId w:val="8"/>
        </w:numPr>
      </w:pPr>
      <w:r w:rsidRPr="00BE1A5F">
        <w:t>Objednatel není povinen licenci využít.</w:t>
      </w:r>
    </w:p>
    <w:p w14:paraId="7A05B1B4" w14:textId="77777777" w:rsidR="00961E06" w:rsidRDefault="00961E06" w:rsidP="00961E06">
      <w:pPr>
        <w:keepNext/>
        <w:spacing w:after="0" w:line="240" w:lineRule="auto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</w:p>
    <w:p w14:paraId="477F3489" w14:textId="77777777" w:rsidR="00961E06" w:rsidRDefault="00961E06" w:rsidP="00961E06">
      <w:pPr>
        <w:keepNext/>
        <w:spacing w:after="0" w:line="240" w:lineRule="auto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X.</w:t>
      </w:r>
    </w:p>
    <w:p w14:paraId="760F4634" w14:textId="77777777" w:rsidR="00961E06" w:rsidRDefault="00961E06" w:rsidP="00961E06">
      <w:pPr>
        <w:keepNext/>
        <w:spacing w:after="0" w:line="240" w:lineRule="auto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Další práva a povinnosti smluvních stran</w:t>
      </w:r>
    </w:p>
    <w:p w14:paraId="4305424F" w14:textId="77777777" w:rsidR="00961E06" w:rsidRDefault="00961E06" w:rsidP="00961E06">
      <w:pPr>
        <w:keepNext/>
        <w:spacing w:after="0" w:line="240" w:lineRule="auto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</w:p>
    <w:p w14:paraId="3BCDAFA2" w14:textId="77777777" w:rsidR="00961E06" w:rsidRDefault="00961E06" w:rsidP="00961E06">
      <w:pPr>
        <w:pStyle w:val="OdstavceSmlouva"/>
        <w:numPr>
          <w:ilvl w:val="3"/>
          <w:numId w:val="17"/>
        </w:numPr>
        <w:ind w:left="567" w:hanging="567"/>
      </w:pPr>
      <w:r w:rsidRPr="00310AE8">
        <w:t>Poskytovatel se dále zavazuje:</w:t>
      </w:r>
    </w:p>
    <w:p w14:paraId="5CD7B902" w14:textId="77777777" w:rsidR="00961E06" w:rsidRPr="00310AE8" w:rsidRDefault="00961E06" w:rsidP="00961E06">
      <w:pPr>
        <w:pStyle w:val="OdstavceSmlouva"/>
        <w:numPr>
          <w:ilvl w:val="0"/>
          <w:numId w:val="0"/>
        </w:numPr>
        <w:ind w:left="567"/>
      </w:pPr>
    </w:p>
    <w:p w14:paraId="5AE175CA" w14:textId="77777777" w:rsidR="00961E06" w:rsidRPr="00310AE8" w:rsidRDefault="00961E06" w:rsidP="00961E06">
      <w:pPr>
        <w:pStyle w:val="Default"/>
        <w:numPr>
          <w:ilvl w:val="0"/>
          <w:numId w:val="31"/>
        </w:numPr>
        <w:ind w:left="1418" w:hanging="425"/>
        <w:jc w:val="both"/>
        <w:rPr>
          <w:rFonts w:ascii="Times New Roman" w:hAnsi="Times New Roman"/>
        </w:rPr>
      </w:pPr>
      <w:r w:rsidRPr="00310AE8">
        <w:rPr>
          <w:rFonts w:ascii="Times New Roman" w:hAnsi="Times New Roman" w:cs="Times New Roman"/>
          <w:color w:val="auto"/>
        </w:rPr>
        <w:t xml:space="preserve">bez zbytečného odkladu oznámit Objednateli veškeré skutečnosti, které mohou mít vliv na povahu nebo na podmínky </w:t>
      </w:r>
      <w:r>
        <w:rPr>
          <w:rFonts w:ascii="Times New Roman" w:hAnsi="Times New Roman" w:cs="Times New Roman"/>
          <w:color w:val="auto"/>
        </w:rPr>
        <w:t>plnění dle této smlouvy; z</w:t>
      </w:r>
      <w:r w:rsidRPr="00310AE8">
        <w:rPr>
          <w:rFonts w:ascii="Times New Roman" w:hAnsi="Times New Roman" w:cs="Times New Roman"/>
          <w:color w:val="auto"/>
        </w:rPr>
        <w:t>ejména je povinen neprodleně písemně oznámit Objednateli významné změny svého majetkoprávního postavení, jako je např. přeměna společnosti, snížení základního kapitálu, vstup do likvidace, úpadek či prohlášení konkurzu;</w:t>
      </w:r>
    </w:p>
    <w:p w14:paraId="1670AE16" w14:textId="77777777" w:rsidR="00961E06" w:rsidRPr="00310AE8" w:rsidRDefault="00961E06" w:rsidP="00961E06">
      <w:pPr>
        <w:pStyle w:val="Default"/>
        <w:numPr>
          <w:ilvl w:val="0"/>
          <w:numId w:val="31"/>
        </w:numPr>
        <w:ind w:left="1418" w:hanging="425"/>
        <w:jc w:val="both"/>
        <w:rPr>
          <w:rFonts w:ascii="Times New Roman" w:hAnsi="Times New Roman"/>
        </w:rPr>
      </w:pPr>
      <w:r w:rsidRPr="00310AE8">
        <w:rPr>
          <w:rFonts w:ascii="Times New Roman" w:hAnsi="Times New Roman" w:cs="Times New Roman"/>
          <w:color w:val="auto"/>
        </w:rPr>
        <w:t xml:space="preserve">informovat bezodkladně Objednatele o jakýchkoliv zjištěných překážkách majících vliv na </w:t>
      </w:r>
      <w:r>
        <w:rPr>
          <w:rFonts w:ascii="Times New Roman" w:hAnsi="Times New Roman" w:cs="Times New Roman"/>
          <w:color w:val="auto"/>
        </w:rPr>
        <w:t>p</w:t>
      </w:r>
      <w:r w:rsidRPr="00310AE8">
        <w:rPr>
          <w:rFonts w:ascii="Times New Roman" w:hAnsi="Times New Roman" w:cs="Times New Roman"/>
          <w:color w:val="auto"/>
        </w:rPr>
        <w:t xml:space="preserve">lnění dle </w:t>
      </w:r>
      <w:r>
        <w:rPr>
          <w:rFonts w:ascii="Times New Roman" w:hAnsi="Times New Roman" w:cs="Times New Roman"/>
          <w:color w:val="auto"/>
        </w:rPr>
        <w:t>s</w:t>
      </w:r>
      <w:r w:rsidRPr="00310AE8">
        <w:rPr>
          <w:rFonts w:ascii="Times New Roman" w:hAnsi="Times New Roman" w:cs="Times New Roman"/>
          <w:color w:val="auto"/>
        </w:rPr>
        <w:t xml:space="preserve">mlouvy, byť by za ně Poskytovatel neodpovídal, o vznesených požadavcích orgánů státního dozoru a o uplatněných nárocích třetích osob, které by mohly </w:t>
      </w:r>
      <w:r>
        <w:rPr>
          <w:rFonts w:ascii="Times New Roman" w:hAnsi="Times New Roman" w:cs="Times New Roman"/>
          <w:color w:val="auto"/>
        </w:rPr>
        <w:t>p</w:t>
      </w:r>
      <w:r w:rsidRPr="00310AE8">
        <w:rPr>
          <w:rFonts w:ascii="Times New Roman" w:hAnsi="Times New Roman" w:cs="Times New Roman"/>
          <w:color w:val="auto"/>
        </w:rPr>
        <w:t>lnění ovlivnit;</w:t>
      </w:r>
    </w:p>
    <w:p w14:paraId="7BD34473" w14:textId="77777777" w:rsidR="00961E06" w:rsidRPr="00310AE8" w:rsidRDefault="00961E06" w:rsidP="00961E06">
      <w:pPr>
        <w:pStyle w:val="Default"/>
        <w:numPr>
          <w:ilvl w:val="0"/>
          <w:numId w:val="31"/>
        </w:numPr>
        <w:ind w:left="1418" w:hanging="425"/>
        <w:jc w:val="both"/>
        <w:rPr>
          <w:rFonts w:ascii="Times New Roman" w:hAnsi="Times New Roman"/>
        </w:rPr>
      </w:pPr>
      <w:r w:rsidRPr="00310AE8">
        <w:rPr>
          <w:rFonts w:ascii="Times New Roman" w:hAnsi="Times New Roman" w:cs="Times New Roman"/>
          <w:color w:val="auto"/>
        </w:rPr>
        <w:t xml:space="preserve">poskytnout Objednateli veškerou nezbytnou součinnost k naplnění účelu </w:t>
      </w:r>
      <w:r>
        <w:rPr>
          <w:rFonts w:ascii="Times New Roman" w:hAnsi="Times New Roman" w:cs="Times New Roman"/>
          <w:color w:val="auto"/>
        </w:rPr>
        <w:t>s</w:t>
      </w:r>
      <w:r w:rsidRPr="00310AE8">
        <w:rPr>
          <w:rFonts w:ascii="Times New Roman" w:hAnsi="Times New Roman" w:cs="Times New Roman"/>
          <w:color w:val="auto"/>
        </w:rPr>
        <w:t>mlouvy;</w:t>
      </w:r>
    </w:p>
    <w:p w14:paraId="72F5F466" w14:textId="3F0E044D" w:rsidR="00961E06" w:rsidRPr="00310AE8" w:rsidRDefault="00961E06" w:rsidP="00961E06">
      <w:pPr>
        <w:pStyle w:val="Default"/>
        <w:numPr>
          <w:ilvl w:val="0"/>
          <w:numId w:val="31"/>
        </w:numPr>
        <w:ind w:left="1418" w:hanging="425"/>
        <w:jc w:val="both"/>
        <w:rPr>
          <w:rFonts w:ascii="Times New Roman" w:hAnsi="Times New Roman"/>
        </w:rPr>
      </w:pPr>
      <w:r w:rsidRPr="00310AE8">
        <w:rPr>
          <w:rFonts w:ascii="Times New Roman" w:hAnsi="Times New Roman"/>
        </w:rPr>
        <w:t xml:space="preserve">na žádost Objednatele spolupracovat či poskytnout maximální součinnost dalším </w:t>
      </w:r>
      <w:r>
        <w:rPr>
          <w:rFonts w:ascii="Times New Roman" w:hAnsi="Times New Roman" w:cs="Times New Roman"/>
          <w:color w:val="auto"/>
        </w:rPr>
        <w:t>p</w:t>
      </w:r>
      <w:r w:rsidRPr="00310AE8">
        <w:rPr>
          <w:rFonts w:ascii="Times New Roman" w:hAnsi="Times New Roman"/>
        </w:rPr>
        <w:t>oskytovatelům</w:t>
      </w:r>
      <w:r w:rsidR="00E94C97">
        <w:rPr>
          <w:rFonts w:ascii="Times New Roman" w:hAnsi="Times New Roman"/>
        </w:rPr>
        <w:t>,</w:t>
      </w:r>
      <w:r w:rsidRPr="00310AE8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kteří v současné době působí, nebo teprve mohou působit jako poskytovatelé </w:t>
      </w:r>
      <w:r w:rsidRPr="00310AE8">
        <w:rPr>
          <w:rFonts w:ascii="Times New Roman" w:hAnsi="Times New Roman"/>
        </w:rPr>
        <w:t xml:space="preserve">Objednatele, </w:t>
      </w:r>
      <w:r>
        <w:rPr>
          <w:rFonts w:ascii="Times New Roman" w:hAnsi="Times New Roman" w:cs="Times New Roman"/>
          <w:color w:val="auto"/>
        </w:rPr>
        <w:t xml:space="preserve">a to </w:t>
      </w:r>
      <w:r w:rsidRPr="00310AE8">
        <w:rPr>
          <w:rFonts w:ascii="Times New Roman" w:hAnsi="Times New Roman"/>
        </w:rPr>
        <w:t>zejména</w:t>
      </w:r>
      <w:r>
        <w:rPr>
          <w:rFonts w:ascii="Times New Roman" w:hAnsi="Times New Roman" w:cs="Times New Roman"/>
          <w:color w:val="auto"/>
        </w:rPr>
        <w:t xml:space="preserve"> </w:t>
      </w:r>
      <w:r w:rsidRPr="006E3381">
        <w:rPr>
          <w:rFonts w:ascii="Times New Roman" w:hAnsi="Times New Roman"/>
        </w:rPr>
        <w:t>p</w:t>
      </w:r>
      <w:r w:rsidRPr="00310AE8">
        <w:rPr>
          <w:rFonts w:ascii="Times New Roman" w:hAnsi="Times New Roman"/>
        </w:rPr>
        <w:t xml:space="preserve">oskytovatelům, </w:t>
      </w:r>
      <w:r w:rsidR="00742242">
        <w:rPr>
          <w:rFonts w:ascii="Times New Roman" w:hAnsi="Times New Roman"/>
        </w:rPr>
        <w:t>jejichž plnění souvisí s</w:t>
      </w:r>
      <w:r w:rsidR="00996C4C">
        <w:rPr>
          <w:rFonts w:ascii="Times New Roman" w:hAnsi="Times New Roman"/>
        </w:rPr>
        <w:t> </w:t>
      </w:r>
      <w:r w:rsidR="00B77B20">
        <w:rPr>
          <w:rFonts w:ascii="Times New Roman" w:hAnsi="Times New Roman"/>
        </w:rPr>
        <w:t>plněním</w:t>
      </w:r>
      <w:r w:rsidRPr="00310AE8">
        <w:rPr>
          <w:rFonts w:ascii="Times New Roman" w:hAnsi="Times New Roman"/>
        </w:rPr>
        <w:t xml:space="preserve"> </w:t>
      </w:r>
      <w:r w:rsidR="00996C4C">
        <w:rPr>
          <w:rFonts w:ascii="Times New Roman" w:hAnsi="Times New Roman"/>
        </w:rPr>
        <w:t>dle této smlouvy</w:t>
      </w:r>
      <w:r w:rsidR="00E94C97">
        <w:rPr>
          <w:rFonts w:ascii="Times New Roman" w:hAnsi="Times New Roman"/>
        </w:rPr>
        <w:t>,</w:t>
      </w:r>
      <w:r>
        <w:rPr>
          <w:rFonts w:ascii="Times New Roman" w:hAnsi="Times New Roman" w:cs="Times New Roman"/>
          <w:color w:val="auto"/>
        </w:rPr>
        <w:t xml:space="preserve"> přičemž tak bude činit vždy ve lhůtě stanovené Objednatelem, která nesmí být kratší než 3 (tři) pracovní dny;</w:t>
      </w:r>
    </w:p>
    <w:p w14:paraId="60ADDA60" w14:textId="77777777" w:rsidR="00961E06" w:rsidRPr="00310AE8" w:rsidRDefault="00961E06" w:rsidP="00961E06">
      <w:pPr>
        <w:pStyle w:val="Default"/>
        <w:numPr>
          <w:ilvl w:val="0"/>
          <w:numId w:val="31"/>
        </w:numPr>
        <w:ind w:left="1418" w:hanging="425"/>
        <w:jc w:val="both"/>
        <w:rPr>
          <w:rFonts w:ascii="Times New Roman" w:hAnsi="Times New Roman"/>
        </w:rPr>
      </w:pPr>
      <w:r w:rsidRPr="00310AE8">
        <w:rPr>
          <w:rFonts w:ascii="Times New Roman" w:hAnsi="Times New Roman" w:cs="Times New Roman"/>
          <w:color w:val="auto"/>
        </w:rPr>
        <w:t>dodržovat provozní řád v místě plnění a provádět svoje činnosti tak, aby nebyl v nadbytečném rozsahu omezen provoz na pracovištích Objednatele</w:t>
      </w:r>
      <w:r>
        <w:rPr>
          <w:rFonts w:ascii="Times New Roman" w:hAnsi="Times New Roman" w:cs="Times New Roman"/>
          <w:color w:val="auto"/>
        </w:rPr>
        <w:t xml:space="preserve">; </w:t>
      </w:r>
      <w:r w:rsidRPr="00310AE8">
        <w:rPr>
          <w:rFonts w:ascii="Times New Roman" w:hAnsi="Times New Roman" w:cs="Times New Roman"/>
          <w:color w:val="auto"/>
        </w:rPr>
        <w:t xml:space="preserve">Poskytovatel zajistí, aby všechny osoby, které se na jeho straně podílí na realizaci </w:t>
      </w:r>
      <w:r>
        <w:rPr>
          <w:rFonts w:ascii="Times New Roman" w:hAnsi="Times New Roman" w:cs="Times New Roman"/>
          <w:color w:val="auto"/>
        </w:rPr>
        <w:t>p</w:t>
      </w:r>
      <w:r w:rsidRPr="00310AE8">
        <w:rPr>
          <w:rFonts w:ascii="Times New Roman" w:hAnsi="Times New Roman" w:cs="Times New Roman"/>
          <w:color w:val="auto"/>
        </w:rPr>
        <w:t>lnění a které budou přítomny v prostorách Objednatele, dodržovaly všechny bezpečnostní a provozní předpisy tak, jak s nimi byly seznámeny Objednatelem</w:t>
      </w:r>
      <w:r>
        <w:rPr>
          <w:rFonts w:ascii="Times New Roman" w:hAnsi="Times New Roman" w:cs="Times New Roman"/>
          <w:color w:val="auto"/>
        </w:rPr>
        <w:t>, nebo jak plynou z právních předpisů</w:t>
      </w:r>
      <w:r w:rsidRPr="00310AE8">
        <w:rPr>
          <w:rFonts w:ascii="Times New Roman" w:hAnsi="Times New Roman" w:cs="Times New Roman"/>
          <w:color w:val="auto"/>
        </w:rPr>
        <w:t>;</w:t>
      </w:r>
    </w:p>
    <w:p w14:paraId="089F6F51" w14:textId="77777777" w:rsidR="00961E06" w:rsidRPr="00310AE8" w:rsidRDefault="00961E06" w:rsidP="00961E06">
      <w:pPr>
        <w:pStyle w:val="Default"/>
        <w:numPr>
          <w:ilvl w:val="0"/>
          <w:numId w:val="31"/>
        </w:numPr>
        <w:ind w:left="1418" w:hanging="425"/>
        <w:jc w:val="both"/>
        <w:rPr>
          <w:rFonts w:ascii="Times New Roman" w:hAnsi="Times New Roman"/>
        </w:rPr>
      </w:pPr>
      <w:r w:rsidRPr="00310AE8">
        <w:rPr>
          <w:rFonts w:ascii="Times New Roman" w:hAnsi="Times New Roman" w:cs="Times New Roman"/>
          <w:color w:val="auto"/>
        </w:rPr>
        <w:t xml:space="preserve">informovat Objednatele na jeho žádost o průběhu realizace </w:t>
      </w:r>
      <w:r>
        <w:rPr>
          <w:rFonts w:ascii="Times New Roman" w:hAnsi="Times New Roman" w:cs="Times New Roman"/>
          <w:color w:val="auto"/>
        </w:rPr>
        <w:t>p</w:t>
      </w:r>
      <w:r w:rsidRPr="00310AE8">
        <w:rPr>
          <w:rFonts w:ascii="Times New Roman" w:hAnsi="Times New Roman" w:cs="Times New Roman"/>
          <w:color w:val="auto"/>
        </w:rPr>
        <w:t>lnění;</w:t>
      </w:r>
    </w:p>
    <w:p w14:paraId="677E331E" w14:textId="77777777" w:rsidR="00961E06" w:rsidRPr="00310AE8" w:rsidRDefault="00961E06" w:rsidP="00961E06">
      <w:pPr>
        <w:pStyle w:val="Default"/>
        <w:numPr>
          <w:ilvl w:val="0"/>
          <w:numId w:val="31"/>
        </w:numPr>
        <w:ind w:left="1418" w:hanging="425"/>
        <w:jc w:val="both"/>
        <w:rPr>
          <w:rFonts w:ascii="Times New Roman" w:hAnsi="Times New Roman"/>
        </w:rPr>
      </w:pPr>
      <w:r w:rsidRPr="00994693">
        <w:rPr>
          <w:rFonts w:ascii="Times New Roman" w:hAnsi="Times New Roman" w:cs="Times New Roman"/>
          <w:color w:val="auto"/>
        </w:rPr>
        <w:t xml:space="preserve">použít veškeré podklady předané mu Objednatelem pouze pro účely </w:t>
      </w:r>
      <w:r>
        <w:rPr>
          <w:rFonts w:ascii="Times New Roman" w:hAnsi="Times New Roman" w:cs="Times New Roman"/>
          <w:color w:val="auto"/>
        </w:rPr>
        <w:t>s</w:t>
      </w:r>
      <w:r w:rsidRPr="00310AE8">
        <w:rPr>
          <w:rFonts w:ascii="Times New Roman" w:hAnsi="Times New Roman" w:cs="Times New Roman"/>
          <w:color w:val="auto"/>
        </w:rPr>
        <w:t>mlouvy a zabezpečit jejich řádné vrácení Objednateli, bude-li to objektivně možné vzhledem k jejich povaze a způsobu použití; Poskytovatel je povinen uvedené podklady vrátit Objednateli</w:t>
      </w:r>
      <w:r>
        <w:rPr>
          <w:rFonts w:ascii="Times New Roman" w:hAnsi="Times New Roman" w:cs="Times New Roman"/>
          <w:color w:val="auto"/>
        </w:rPr>
        <w:t xml:space="preserve"> </w:t>
      </w:r>
      <w:r w:rsidRPr="00310AE8">
        <w:rPr>
          <w:rFonts w:ascii="Times New Roman" w:hAnsi="Times New Roman" w:cs="Times New Roman"/>
          <w:color w:val="auto"/>
        </w:rPr>
        <w:t>do čtrnácti dnů ode dne doručení výzvy</w:t>
      </w:r>
      <w:r>
        <w:rPr>
          <w:rFonts w:ascii="Times New Roman" w:hAnsi="Times New Roman" w:cs="Times New Roman"/>
          <w:color w:val="auto"/>
        </w:rPr>
        <w:t xml:space="preserve"> Objednatele</w:t>
      </w:r>
      <w:r w:rsidRPr="00310AE8">
        <w:rPr>
          <w:rFonts w:ascii="Times New Roman" w:hAnsi="Times New Roman" w:cs="Times New Roman"/>
          <w:color w:val="auto"/>
        </w:rPr>
        <w:t>;</w:t>
      </w:r>
    </w:p>
    <w:p w14:paraId="6F7BE4AE" w14:textId="77777777" w:rsidR="00961E06" w:rsidRPr="00310AE8" w:rsidRDefault="00961E06" w:rsidP="00961E06">
      <w:pPr>
        <w:pStyle w:val="Default"/>
        <w:numPr>
          <w:ilvl w:val="0"/>
          <w:numId w:val="31"/>
        </w:numPr>
        <w:ind w:left="1418" w:hanging="425"/>
        <w:jc w:val="both"/>
        <w:rPr>
          <w:rFonts w:ascii="Times New Roman" w:hAnsi="Times New Roman"/>
        </w:rPr>
      </w:pPr>
      <w:r w:rsidRPr="00310AE8">
        <w:rPr>
          <w:rFonts w:ascii="Times New Roman" w:hAnsi="Times New Roman" w:cs="Times New Roman"/>
          <w:color w:val="auto"/>
        </w:rPr>
        <w:t>zabezpečit účast pracovníků Poskytovatele či jím určených osob na pracovních schůzkách dle požadavků Objednatele</w:t>
      </w:r>
      <w:r>
        <w:rPr>
          <w:rFonts w:ascii="Times New Roman" w:hAnsi="Times New Roman" w:cs="Times New Roman"/>
          <w:color w:val="auto"/>
        </w:rPr>
        <w:t xml:space="preserve"> sdělených alespoň tři pracovní dny předem.</w:t>
      </w:r>
    </w:p>
    <w:p w14:paraId="7F00DECB" w14:textId="77777777" w:rsidR="00961E06" w:rsidRPr="00310AE8" w:rsidRDefault="00961E06" w:rsidP="00961E06">
      <w:pPr>
        <w:pStyle w:val="Default"/>
        <w:ind w:left="1418"/>
        <w:jc w:val="both"/>
        <w:rPr>
          <w:rFonts w:ascii="Times New Roman" w:hAnsi="Times New Roman"/>
        </w:rPr>
      </w:pPr>
      <w:bookmarkStart w:id="1" w:name="_Hlk22289593"/>
    </w:p>
    <w:bookmarkEnd w:id="1"/>
    <w:p w14:paraId="5F700E0D" w14:textId="77777777" w:rsidR="00961E06" w:rsidRDefault="00961E06" w:rsidP="00E94C97">
      <w:pPr>
        <w:pStyle w:val="OdstavceSmlouva"/>
        <w:keepNext/>
        <w:numPr>
          <w:ilvl w:val="0"/>
          <w:numId w:val="39"/>
        </w:numPr>
        <w:rPr>
          <w:lang w:eastAsia="cs-CZ"/>
        </w:rPr>
      </w:pPr>
      <w:r w:rsidRPr="00310AE8">
        <w:rPr>
          <w:lang w:eastAsia="cs-CZ"/>
        </w:rPr>
        <w:t xml:space="preserve">Poskytovatel </w:t>
      </w:r>
      <w:r>
        <w:rPr>
          <w:lang w:eastAsia="cs-CZ"/>
        </w:rPr>
        <w:t xml:space="preserve">se dále </w:t>
      </w:r>
      <w:r w:rsidRPr="00310AE8">
        <w:rPr>
          <w:lang w:eastAsia="cs-CZ"/>
        </w:rPr>
        <w:t xml:space="preserve">zavazuje: </w:t>
      </w:r>
    </w:p>
    <w:p w14:paraId="68D7EFBF" w14:textId="77777777" w:rsidR="00961E06" w:rsidRPr="00310AE8" w:rsidRDefault="00961E06" w:rsidP="00961E06">
      <w:pPr>
        <w:pStyle w:val="OdstavceSmlouva"/>
        <w:keepNext/>
        <w:numPr>
          <w:ilvl w:val="0"/>
          <w:numId w:val="0"/>
        </w:numPr>
        <w:ind w:left="480"/>
        <w:rPr>
          <w:lang w:eastAsia="cs-CZ"/>
        </w:rPr>
      </w:pPr>
    </w:p>
    <w:p w14:paraId="3F156939" w14:textId="02769135" w:rsidR="00961E06" w:rsidRPr="00512C79" w:rsidRDefault="00961E06" w:rsidP="00961E06">
      <w:pPr>
        <w:pStyle w:val="Default"/>
        <w:numPr>
          <w:ilvl w:val="0"/>
          <w:numId w:val="35"/>
        </w:numPr>
        <w:ind w:left="1418"/>
        <w:jc w:val="both"/>
        <w:rPr>
          <w:rFonts w:ascii="Times New Roman" w:hAnsi="Times New Roman"/>
        </w:rPr>
      </w:pPr>
      <w:r w:rsidRPr="00512C79">
        <w:rPr>
          <w:rFonts w:ascii="Times New Roman" w:hAnsi="Times New Roman" w:cs="Times New Roman"/>
          <w:color w:val="auto"/>
        </w:rPr>
        <w:t xml:space="preserve">uchovávat veškerou dokumentaci související s realizací Projektu IROP včetně účetních dokladů minimálně do konce roku </w:t>
      </w:r>
      <w:r w:rsidR="00D93C47" w:rsidRPr="00512C79">
        <w:rPr>
          <w:rFonts w:ascii="Times New Roman" w:hAnsi="Times New Roman" w:cs="Times New Roman"/>
          <w:color w:val="auto"/>
        </w:rPr>
        <w:t>2031</w:t>
      </w:r>
      <w:r w:rsidRPr="00512C79">
        <w:rPr>
          <w:rFonts w:ascii="Times New Roman" w:hAnsi="Times New Roman" w:cs="Times New Roman"/>
          <w:color w:val="auto"/>
        </w:rPr>
        <w:t xml:space="preserve">. Pokud je v českých právních předpisech stanovena lhůta delší, musí ji Poskytovatel použít. </w:t>
      </w:r>
    </w:p>
    <w:p w14:paraId="33728CB2" w14:textId="4380B68B" w:rsidR="00961E06" w:rsidRPr="00512C79" w:rsidRDefault="00961E06" w:rsidP="00961E06">
      <w:pPr>
        <w:pStyle w:val="Default"/>
        <w:numPr>
          <w:ilvl w:val="0"/>
          <w:numId w:val="35"/>
        </w:numPr>
        <w:ind w:left="1418" w:hanging="425"/>
        <w:jc w:val="both"/>
        <w:rPr>
          <w:rFonts w:ascii="Times New Roman" w:hAnsi="Times New Roman" w:cs="Times New Roman"/>
          <w:color w:val="auto"/>
        </w:rPr>
      </w:pPr>
      <w:r w:rsidRPr="00512C79">
        <w:rPr>
          <w:rFonts w:ascii="Times New Roman" w:hAnsi="Times New Roman" w:cs="Times New Roman"/>
          <w:color w:val="auto"/>
        </w:rPr>
        <w:t xml:space="preserve">Poskytovatel je povinen minimálně do konce roku </w:t>
      </w:r>
      <w:r w:rsidR="00D93C47" w:rsidRPr="00512C79">
        <w:rPr>
          <w:rFonts w:ascii="Times New Roman" w:hAnsi="Times New Roman" w:cs="Times New Roman"/>
          <w:color w:val="auto"/>
        </w:rPr>
        <w:t>2030</w:t>
      </w:r>
      <w:r w:rsidR="00BF5CEA" w:rsidRPr="00512C79">
        <w:rPr>
          <w:rFonts w:ascii="Times New Roman" w:hAnsi="Times New Roman" w:cs="Times New Roman"/>
          <w:color w:val="auto"/>
        </w:rPr>
        <w:t xml:space="preserve"> </w:t>
      </w:r>
      <w:r w:rsidRPr="00512C79">
        <w:rPr>
          <w:rFonts w:ascii="Times New Roman" w:hAnsi="Times New Roman" w:cs="Times New Roman"/>
          <w:color w:val="auto"/>
        </w:rPr>
        <w:t>poskytovat požadované informace a dokumentaci související s realizací Projektu IROP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IROP a poskytnout jim při provádění kontroly součinnost. Poskytovatel je povinen dodržovat aktuální Obecná a Specifická pravidla pro příjemce výzvy č. 2</w:t>
      </w:r>
      <w:r w:rsidR="009452AE" w:rsidRPr="00512C79">
        <w:rPr>
          <w:rFonts w:ascii="Times New Roman" w:hAnsi="Times New Roman" w:cs="Times New Roman"/>
          <w:color w:val="auto"/>
        </w:rPr>
        <w:t>3</w:t>
      </w:r>
      <w:r w:rsidRPr="00512C79">
        <w:rPr>
          <w:rFonts w:ascii="Times New Roman" w:hAnsi="Times New Roman" w:cs="Times New Roman"/>
          <w:color w:val="auto"/>
        </w:rPr>
        <w:t xml:space="preserve"> IROP (ke stažení </w:t>
      </w:r>
      <w:hyperlink r:id="rId8" w:history="1">
        <w:r w:rsidRPr="00512C79">
          <w:rPr>
            <w:rFonts w:ascii="Times New Roman" w:hAnsi="Times New Roman" w:cs="Times New Roman"/>
            <w:color w:val="auto"/>
          </w:rPr>
          <w:t>https://www.irop.mmr.cz/cs/Vyzvy/Seznam/Vyzva-c-23-Specificke-informacni-a-komunikacni-sys</w:t>
        </w:r>
      </w:hyperlink>
      <w:r w:rsidRPr="00512C79">
        <w:rPr>
          <w:rFonts w:ascii="Times New Roman" w:hAnsi="Times New Roman" w:cs="Times New Roman"/>
          <w:color w:val="auto"/>
        </w:rPr>
        <w:t xml:space="preserve">). </w:t>
      </w:r>
    </w:p>
    <w:p w14:paraId="4C8C4C19" w14:textId="77777777" w:rsidR="00961E06" w:rsidRPr="00310AE8" w:rsidRDefault="00961E06" w:rsidP="00961E06">
      <w:pPr>
        <w:pStyle w:val="Default"/>
        <w:ind w:left="1418"/>
        <w:jc w:val="both"/>
        <w:rPr>
          <w:rFonts w:ascii="Times New Roman" w:hAnsi="Times New Roman"/>
        </w:rPr>
      </w:pPr>
    </w:p>
    <w:p w14:paraId="3D504734" w14:textId="77777777" w:rsidR="00961E06" w:rsidRDefault="00961E06" w:rsidP="00961E06">
      <w:pPr>
        <w:pStyle w:val="OdstavceSmlouva"/>
        <w:keepNext/>
        <w:numPr>
          <w:ilvl w:val="0"/>
          <w:numId w:val="12"/>
        </w:numPr>
        <w:rPr>
          <w:lang w:eastAsia="cs-CZ"/>
        </w:rPr>
      </w:pPr>
      <w:r w:rsidRPr="00310AE8">
        <w:rPr>
          <w:lang w:eastAsia="cs-CZ"/>
        </w:rPr>
        <w:t xml:space="preserve">Objednatel je oprávněn spolupracovat při provádění dohledu nad stavem provádění </w:t>
      </w:r>
      <w:r>
        <w:rPr>
          <w:lang w:eastAsia="cs-CZ"/>
        </w:rPr>
        <w:t>p</w:t>
      </w:r>
      <w:r w:rsidRPr="00310AE8">
        <w:rPr>
          <w:lang w:eastAsia="cs-CZ"/>
        </w:rPr>
        <w:t>lnění s</w:t>
      </w:r>
      <w:r>
        <w:rPr>
          <w:lang w:eastAsia="cs-CZ"/>
        </w:rPr>
        <w:t> </w:t>
      </w:r>
      <w:r w:rsidRPr="00310AE8">
        <w:rPr>
          <w:lang w:eastAsia="cs-CZ"/>
        </w:rPr>
        <w:t>vybranou</w:t>
      </w:r>
      <w:r>
        <w:rPr>
          <w:lang w:eastAsia="cs-CZ"/>
        </w:rPr>
        <w:t xml:space="preserve"> </w:t>
      </w:r>
      <w:r w:rsidRPr="00310AE8">
        <w:rPr>
          <w:lang w:eastAsia="cs-CZ"/>
        </w:rPr>
        <w:t>třetí osobou pro zajištění odborné garance na straně Objednatele. Poskytovatel je povinen plně respektovat postavení takové třetí osoby,</w:t>
      </w:r>
      <w:r>
        <w:rPr>
          <w:lang w:eastAsia="cs-CZ"/>
        </w:rPr>
        <w:t xml:space="preserve"> a to pokud mu byl její výběr písemně oznámen </w:t>
      </w:r>
      <w:r w:rsidR="009452AE">
        <w:rPr>
          <w:lang w:eastAsia="cs-CZ"/>
        </w:rPr>
        <w:t>Objednatelem</w:t>
      </w:r>
      <w:r>
        <w:rPr>
          <w:lang w:eastAsia="cs-CZ"/>
        </w:rPr>
        <w:t>,</w:t>
      </w:r>
      <w:r w:rsidRPr="00310AE8">
        <w:rPr>
          <w:lang w:eastAsia="cs-CZ"/>
        </w:rPr>
        <w:t xml:space="preserve"> spolupracovat s ní a poskytnout jí maximální součinnost dle pokynů Objednatele.</w:t>
      </w:r>
    </w:p>
    <w:p w14:paraId="4BC873DA" w14:textId="77777777" w:rsidR="00961E06" w:rsidRPr="00310AE8" w:rsidRDefault="00961E06" w:rsidP="00961E06">
      <w:pPr>
        <w:pStyle w:val="OdstavceSmlouva"/>
        <w:keepNext/>
        <w:numPr>
          <w:ilvl w:val="0"/>
          <w:numId w:val="0"/>
        </w:numPr>
        <w:ind w:left="480"/>
        <w:rPr>
          <w:lang w:eastAsia="cs-CZ"/>
        </w:rPr>
      </w:pPr>
    </w:p>
    <w:p w14:paraId="6411437E" w14:textId="2CD7B046" w:rsidR="00961E06" w:rsidRPr="00310AE8" w:rsidRDefault="00961E06" w:rsidP="00961E06">
      <w:pPr>
        <w:pStyle w:val="OdstavceSmlouva"/>
        <w:keepNext/>
        <w:numPr>
          <w:ilvl w:val="0"/>
          <w:numId w:val="12"/>
        </w:numPr>
        <w:rPr>
          <w:lang w:eastAsia="cs-CZ"/>
        </w:rPr>
      </w:pPr>
      <w:r w:rsidRPr="00310AE8">
        <w:rPr>
          <w:lang w:eastAsia="cs-CZ"/>
        </w:rPr>
        <w:t xml:space="preserve">Poskytovatel je povinen kdykoliv v průběhu trvání účinnosti </w:t>
      </w:r>
      <w:r>
        <w:rPr>
          <w:lang w:eastAsia="cs-CZ"/>
        </w:rPr>
        <w:t>s</w:t>
      </w:r>
      <w:r w:rsidRPr="00310AE8">
        <w:rPr>
          <w:lang w:eastAsia="cs-CZ"/>
        </w:rPr>
        <w:t>mlouvy na vyzvání Objednatele prokázat, že disponuje</w:t>
      </w:r>
      <w:r>
        <w:rPr>
          <w:lang w:eastAsia="cs-CZ"/>
        </w:rPr>
        <w:t xml:space="preserve"> dostatečnými</w:t>
      </w:r>
      <w:r w:rsidRPr="00310AE8">
        <w:rPr>
          <w:lang w:eastAsia="cs-CZ"/>
        </w:rPr>
        <w:t xml:space="preserve"> kapacitami (realizačním, resp. pracovním týmem a jeho jednotlivými expertními členy, technickými zařízeními apod.) </w:t>
      </w:r>
      <w:r>
        <w:rPr>
          <w:lang w:eastAsia="cs-CZ"/>
        </w:rPr>
        <w:t>k provádění plnění dle této smlouvy a také</w:t>
      </w:r>
      <w:r w:rsidRPr="00310AE8">
        <w:rPr>
          <w:lang w:eastAsia="cs-CZ"/>
        </w:rPr>
        <w:t xml:space="preserve"> je současně povinen prokázat, že </w:t>
      </w:r>
      <w:r>
        <w:rPr>
          <w:lang w:eastAsia="cs-CZ"/>
        </w:rPr>
        <w:t xml:space="preserve">řádně postupuje s plněním této smlouvy. </w:t>
      </w:r>
    </w:p>
    <w:p w14:paraId="055715B0" w14:textId="77777777" w:rsidR="00961E06" w:rsidRPr="00BE1A5F" w:rsidRDefault="00961E06" w:rsidP="00961E06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E7BD67" w14:textId="77777777" w:rsidR="00961E06" w:rsidRPr="00BE1A5F" w:rsidRDefault="00961E06" w:rsidP="00961E06">
      <w:pPr>
        <w:keepNext/>
        <w:spacing w:after="0" w:line="240" w:lineRule="auto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</w:t>
      </w:r>
      <w:r w:rsidRPr="00BE1A5F">
        <w:rPr>
          <w:rFonts w:ascii="Times New Roman" w:hAnsi="Times New Roman"/>
          <w:b/>
          <w:sz w:val="24"/>
          <w:szCs w:val="24"/>
        </w:rPr>
        <w:t>.</w:t>
      </w:r>
    </w:p>
    <w:p w14:paraId="6D5A08A8" w14:textId="77777777" w:rsidR="00961E06" w:rsidRPr="00BE1A5F" w:rsidRDefault="00961E06" w:rsidP="00961E06">
      <w:pPr>
        <w:keepNext/>
        <w:spacing w:after="0" w:line="240" w:lineRule="auto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Ostatní ustanovení</w:t>
      </w:r>
    </w:p>
    <w:p w14:paraId="320B1922" w14:textId="77777777" w:rsidR="00961E06" w:rsidRPr="00BE1A5F" w:rsidRDefault="00961E06" w:rsidP="00961E06">
      <w:pPr>
        <w:keepNext/>
        <w:spacing w:after="0" w:line="240" w:lineRule="auto"/>
        <w:ind w:left="480" w:hanging="480"/>
        <w:jc w:val="center"/>
        <w:rPr>
          <w:rFonts w:ascii="Times New Roman" w:hAnsi="Times New Roman"/>
          <w:b/>
          <w:sz w:val="24"/>
          <w:szCs w:val="24"/>
        </w:rPr>
      </w:pPr>
    </w:p>
    <w:p w14:paraId="6ECFE9D1" w14:textId="77777777" w:rsidR="00961E06" w:rsidRPr="00517953" w:rsidRDefault="00961E06" w:rsidP="00961E06">
      <w:pPr>
        <w:pStyle w:val="Odstavecseseznamem"/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2" w:name="_Ref286397119"/>
      <w:r w:rsidRPr="00BE1A5F">
        <w:rPr>
          <w:rFonts w:ascii="Times New Roman" w:hAnsi="Times New Roman"/>
          <w:sz w:val="24"/>
          <w:szCs w:val="24"/>
        </w:rPr>
        <w:t xml:space="preserve">Poskytovatel bere na vědomí, že podle § 2 písm. e) zákona č. 320/2001 Sb., o finanční kontrole ve veřejné správě, v platném znění, je povinen spolupůsobit při výkonu finanční kontroly. Tato povinnost se týká rovněž těch částí smlouvy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(kontrolní řád), v platném znění). Poskytovatel bere na vědomí, že obdobnou povinností je povinen smluvně zavázat také své </w:t>
      </w:r>
      <w:r w:rsidRPr="00517953">
        <w:rPr>
          <w:rFonts w:ascii="Times New Roman" w:hAnsi="Times New Roman"/>
          <w:sz w:val="24"/>
          <w:szCs w:val="24"/>
        </w:rPr>
        <w:t xml:space="preserve">poddodavatele. Povinnost dle tohoto odstavce trvá po dobu 10 let ode dne nabytí účinnosti této smlouvy. </w:t>
      </w:r>
    </w:p>
    <w:p w14:paraId="3949E72B" w14:textId="77777777" w:rsidR="00961E06" w:rsidRPr="00BE1A5F" w:rsidRDefault="00961E06" w:rsidP="00961E06">
      <w:pPr>
        <w:pStyle w:val="Bezmezer"/>
        <w:numPr>
          <w:ilvl w:val="0"/>
          <w:numId w:val="18"/>
        </w:numPr>
        <w:spacing w:after="240"/>
        <w:ind w:left="426" w:hanging="426"/>
        <w:jc w:val="both"/>
        <w:rPr>
          <w:szCs w:val="24"/>
          <w:lang w:val="cs-CZ"/>
        </w:rPr>
      </w:pPr>
      <w:r w:rsidRPr="00BE1A5F">
        <w:rPr>
          <w:szCs w:val="24"/>
          <w:lang w:val="cs-CZ"/>
        </w:rPr>
        <w:t>Odstoupení od této smlouvy či jiné ukončení smluvního vztahu založeného touto smlouvou se nedotýká práva na zaplacení smluvní pokuty nebo úroku z prodlení, pokud již dospěl, práva na náhradu škody vzniklé z porušení smluvní povinnosti, ujednání o mlčenlivosti a ochraně informací ani ujednání, které má vzhledem ke své povaze zavazovat strany i po odstoupení od smlouvy, zejména ujednání o způsobu řešení sporů.</w:t>
      </w:r>
    </w:p>
    <w:bookmarkEnd w:id="2"/>
    <w:p w14:paraId="63363A5B" w14:textId="0D47E43E" w:rsidR="00961E06" w:rsidRPr="00BE1A5F" w:rsidRDefault="00961E06" w:rsidP="00961E06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24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 xml:space="preserve">Poskytovatel může zajistit dodání Předmětu plnění prostřednictvím třetí osoby (poddodavatele) pouze na základě předchozího písemného souhlasu Objednatele. V případě, že je </w:t>
      </w:r>
      <w:r w:rsidR="006E0C57">
        <w:rPr>
          <w:rFonts w:ascii="Times New Roman" w:hAnsi="Times New Roman"/>
          <w:sz w:val="24"/>
          <w:szCs w:val="24"/>
        </w:rPr>
        <w:t>P</w:t>
      </w:r>
      <w:r w:rsidRPr="00BE1A5F">
        <w:rPr>
          <w:rFonts w:ascii="Times New Roman" w:hAnsi="Times New Roman"/>
          <w:sz w:val="24"/>
          <w:szCs w:val="24"/>
        </w:rPr>
        <w:t>ředmět plnění, či jakákoli jeho část plněna prostřednictvím třetí osoby, odpovídá Poskytovatel v takovém případě za plnění prováděná třetí osobou tak, jako by plnil sám.</w:t>
      </w:r>
    </w:p>
    <w:p w14:paraId="326997D1" w14:textId="77777777" w:rsidR="00961E06" w:rsidRPr="00BE1A5F" w:rsidRDefault="00961E06" w:rsidP="00961E06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XI</w:t>
      </w:r>
      <w:r>
        <w:rPr>
          <w:rFonts w:ascii="Times New Roman" w:hAnsi="Times New Roman"/>
          <w:b/>
          <w:sz w:val="24"/>
          <w:szCs w:val="24"/>
        </w:rPr>
        <w:t>I</w:t>
      </w:r>
      <w:r w:rsidRPr="00BE1A5F">
        <w:rPr>
          <w:rFonts w:ascii="Times New Roman" w:hAnsi="Times New Roman"/>
          <w:b/>
          <w:sz w:val="24"/>
          <w:szCs w:val="24"/>
        </w:rPr>
        <w:t>.</w:t>
      </w:r>
    </w:p>
    <w:p w14:paraId="17F1EFD7" w14:textId="77777777" w:rsidR="00961E06" w:rsidRPr="00BE1A5F" w:rsidRDefault="00961E06" w:rsidP="00961E06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1A5F">
        <w:rPr>
          <w:rFonts w:ascii="Times New Roman" w:hAnsi="Times New Roman"/>
          <w:b/>
          <w:sz w:val="24"/>
          <w:szCs w:val="24"/>
        </w:rPr>
        <w:t>Závěrečná ustanovení</w:t>
      </w:r>
    </w:p>
    <w:p w14:paraId="378AC673" w14:textId="77777777" w:rsidR="00961E06" w:rsidRPr="00BE1A5F" w:rsidRDefault="00961E06" w:rsidP="00961E06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EBFE38" w14:textId="77777777" w:rsidR="00961E06" w:rsidRPr="00BE1A5F" w:rsidRDefault="00961E06" w:rsidP="00961E06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after="24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  <w:lang w:eastAsia="ar-SA"/>
        </w:rPr>
      </w:pPr>
      <w:bookmarkStart w:id="3" w:name="_Ref286396990"/>
      <w:r w:rsidRPr="00BE1A5F">
        <w:rPr>
          <w:rFonts w:ascii="Times New Roman" w:hAnsi="Times New Roman"/>
          <w:sz w:val="24"/>
          <w:szCs w:val="24"/>
        </w:rPr>
        <w:t xml:space="preserve">Poskytovatel </w:t>
      </w:r>
      <w:r w:rsidRPr="00BE1A5F">
        <w:rPr>
          <w:rFonts w:ascii="Times New Roman" w:hAnsi="Times New Roman"/>
          <w:sz w:val="24"/>
          <w:szCs w:val="24"/>
          <w:lang w:eastAsia="ar-SA"/>
        </w:rPr>
        <w:t xml:space="preserve">a </w:t>
      </w:r>
      <w:r w:rsidRPr="00BE1A5F">
        <w:rPr>
          <w:rFonts w:ascii="Times New Roman" w:hAnsi="Times New Roman"/>
          <w:sz w:val="24"/>
          <w:szCs w:val="24"/>
        </w:rPr>
        <w:t xml:space="preserve">Objednatel </w:t>
      </w:r>
      <w:r w:rsidRPr="00BE1A5F">
        <w:rPr>
          <w:rFonts w:ascii="Times New Roman" w:hAnsi="Times New Roman"/>
          <w:sz w:val="24"/>
          <w:szCs w:val="24"/>
          <w:lang w:eastAsia="ar-SA"/>
        </w:rPr>
        <w:t>prohlašují, že jsou oprávněni uzavřít tuto smlouvu a že jim nejsou známy žádné právní a věcné překážky, které by bránily uzavření této smlouvy</w:t>
      </w:r>
      <w:bookmarkEnd w:id="3"/>
      <w:r w:rsidRPr="00BE1A5F">
        <w:rPr>
          <w:rFonts w:ascii="Times New Roman" w:hAnsi="Times New Roman"/>
          <w:sz w:val="24"/>
          <w:szCs w:val="24"/>
          <w:lang w:eastAsia="ar-SA"/>
        </w:rPr>
        <w:t>.</w:t>
      </w:r>
    </w:p>
    <w:p w14:paraId="35849F62" w14:textId="77777777" w:rsidR="00961E06" w:rsidRDefault="00961E06" w:rsidP="00961E06">
      <w:pPr>
        <w:pStyle w:val="Bezmezer"/>
        <w:numPr>
          <w:ilvl w:val="0"/>
          <w:numId w:val="19"/>
        </w:numPr>
        <w:spacing w:after="240"/>
        <w:ind w:left="426" w:hanging="426"/>
        <w:jc w:val="both"/>
        <w:rPr>
          <w:szCs w:val="24"/>
          <w:lang w:val="cs-CZ"/>
        </w:rPr>
      </w:pPr>
      <w:r w:rsidRPr="00BE1A5F">
        <w:rPr>
          <w:szCs w:val="24"/>
          <w:lang w:val="cs-CZ"/>
        </w:rPr>
        <w:t>Tato smlouva nabývá platnosti dnem jejího podpisu oběma smluvními stranami a účinnosti dnem jejího uveřejnění v registru smluv. Uveřejnění zajistí na své náklady Objednatel</w:t>
      </w:r>
      <w:r>
        <w:rPr>
          <w:szCs w:val="24"/>
          <w:lang w:val="cs-CZ"/>
        </w:rPr>
        <w:t>.</w:t>
      </w:r>
    </w:p>
    <w:p w14:paraId="3BE341CD" w14:textId="77777777" w:rsidR="00961E06" w:rsidRPr="00512C79" w:rsidRDefault="00961E06" w:rsidP="00961E06">
      <w:pPr>
        <w:pStyle w:val="Bezmezer"/>
        <w:numPr>
          <w:ilvl w:val="0"/>
          <w:numId w:val="19"/>
        </w:numPr>
        <w:spacing w:after="240"/>
        <w:ind w:left="426" w:hanging="426"/>
        <w:jc w:val="both"/>
        <w:rPr>
          <w:szCs w:val="24"/>
          <w:lang w:val="cs-CZ"/>
        </w:rPr>
      </w:pPr>
      <w:r w:rsidRPr="00512C79">
        <w:rPr>
          <w:iCs/>
          <w:szCs w:val="24"/>
          <w:lang w:val="cs-CZ"/>
        </w:rPr>
        <w:t xml:space="preserve">Otázky neupravené touto smlouvou se řídí českým právním řádem, zejména zákonem č. 89/2012, občanský zákoník, v platném znění. </w:t>
      </w:r>
      <w:bookmarkStart w:id="4" w:name="_Ref430713980"/>
      <w:r w:rsidRPr="00512C79">
        <w:rPr>
          <w:iCs/>
          <w:szCs w:val="24"/>
          <w:lang w:val="cs-CZ"/>
        </w:rPr>
        <w:t>Strany se zavazují při realizaci smlouvy postupovat rovněž v souladu s Programovým dokumentem IROP, Prováděcím dokumentem IROP, dále v souladu s výzvou k předkládání žádostí o finanční podporu relevantní pro účel a předmět smlouvy včetně jejich veškerých příloh (dále také „Výzva“) a v souladu s příručkami, metodikami, oficiálními doporučeními, oznámeními a dalšími písemnými pokyny řídícího orgánu či zprostředkujícího subjektu dané Výzvy v aktuálním platném a účinném znění.</w:t>
      </w:r>
      <w:bookmarkEnd w:id="4"/>
    </w:p>
    <w:p w14:paraId="18602F17" w14:textId="77777777" w:rsidR="00961E06" w:rsidRPr="00BE1A5F" w:rsidRDefault="00961E06" w:rsidP="00961E06">
      <w:pPr>
        <w:pStyle w:val="Bezmezer"/>
        <w:numPr>
          <w:ilvl w:val="0"/>
          <w:numId w:val="19"/>
        </w:numPr>
        <w:spacing w:after="240"/>
        <w:ind w:left="426" w:hanging="426"/>
        <w:jc w:val="both"/>
        <w:rPr>
          <w:szCs w:val="24"/>
          <w:lang w:val="cs-CZ"/>
        </w:rPr>
      </w:pPr>
      <w:r w:rsidRPr="00BE1A5F">
        <w:rPr>
          <w:iCs/>
          <w:szCs w:val="24"/>
          <w:lang w:val="cs-CZ"/>
        </w:rPr>
        <w:t xml:space="preserve">Případné spory z této smlouvy budou řešeny před věcně a místně příslušnými soudy České republiky. </w:t>
      </w:r>
    </w:p>
    <w:p w14:paraId="3CFB421F" w14:textId="51C66AAD" w:rsidR="00961E06" w:rsidRPr="00BE1A5F" w:rsidRDefault="00961E06" w:rsidP="00961E06">
      <w:pPr>
        <w:pStyle w:val="Bezmezer"/>
        <w:numPr>
          <w:ilvl w:val="0"/>
          <w:numId w:val="19"/>
        </w:numPr>
        <w:spacing w:after="240"/>
        <w:ind w:left="426" w:hanging="426"/>
        <w:jc w:val="both"/>
        <w:rPr>
          <w:szCs w:val="24"/>
          <w:lang w:val="cs-CZ"/>
        </w:rPr>
      </w:pPr>
      <w:r w:rsidRPr="00BE1A5F">
        <w:rPr>
          <w:iCs/>
          <w:szCs w:val="24"/>
          <w:lang w:val="cs-CZ"/>
        </w:rPr>
        <w:t xml:space="preserve">Všechny přílohy této smlouvy tvoří její nedílnou součást. </w:t>
      </w:r>
      <w:r>
        <w:rPr>
          <w:iCs/>
          <w:szCs w:val="24"/>
          <w:lang w:val="cs-CZ"/>
        </w:rPr>
        <w:t xml:space="preserve">Smluvní strany sjednávají, že v případě jakéhokoliv rozporu mezi zněním této smlouvy a jejími přílohami má přednost znění této smlouvy. </w:t>
      </w:r>
    </w:p>
    <w:p w14:paraId="0E248505" w14:textId="77777777" w:rsidR="00961E06" w:rsidRPr="00BE1A5F" w:rsidRDefault="00961E06" w:rsidP="00961E06">
      <w:pPr>
        <w:pStyle w:val="Bezmezer"/>
        <w:numPr>
          <w:ilvl w:val="0"/>
          <w:numId w:val="19"/>
        </w:numPr>
        <w:spacing w:after="240"/>
        <w:ind w:left="426" w:hanging="426"/>
        <w:jc w:val="both"/>
        <w:rPr>
          <w:szCs w:val="24"/>
          <w:lang w:val="cs-CZ"/>
        </w:rPr>
      </w:pPr>
      <w:r w:rsidRPr="00BE1A5F">
        <w:rPr>
          <w:iCs/>
          <w:szCs w:val="24"/>
          <w:lang w:val="cs-CZ"/>
        </w:rPr>
        <w:t xml:space="preserve">Veškeré změny či doplňky této smlouvy musí být provedeny formou písemných vzestupně číslovaných dodatků. </w:t>
      </w:r>
    </w:p>
    <w:p w14:paraId="2A0FB78E" w14:textId="77777777" w:rsidR="00961E06" w:rsidRPr="00BE1A5F" w:rsidRDefault="00961E06" w:rsidP="00961E06">
      <w:pPr>
        <w:pStyle w:val="Bezmezer"/>
        <w:numPr>
          <w:ilvl w:val="0"/>
          <w:numId w:val="19"/>
        </w:numPr>
        <w:spacing w:after="240"/>
        <w:ind w:left="426" w:hanging="426"/>
        <w:jc w:val="both"/>
        <w:rPr>
          <w:szCs w:val="24"/>
          <w:lang w:val="cs-CZ"/>
        </w:rPr>
      </w:pPr>
      <w:r w:rsidRPr="00BE1A5F">
        <w:rPr>
          <w:iCs/>
          <w:szCs w:val="24"/>
          <w:lang w:val="cs-CZ"/>
        </w:rPr>
        <w:t>Tato smlouva je vyhotovena ve dvou vyhotoveních, přičemž každá smluvní strana obdrží po jednom z nich.</w:t>
      </w:r>
    </w:p>
    <w:p w14:paraId="380198E7" w14:textId="77777777" w:rsidR="00961E06" w:rsidRDefault="00961E06" w:rsidP="00961E0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053B959" w14:textId="77777777" w:rsidR="00E45355" w:rsidRPr="00BE1A5F" w:rsidRDefault="00E45355" w:rsidP="00961E0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6FA6699" w14:textId="77777777" w:rsidR="00961E06" w:rsidRPr="0063035D" w:rsidRDefault="00961E06" w:rsidP="00961E0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3035D">
        <w:rPr>
          <w:rFonts w:ascii="Times New Roman" w:hAnsi="Times New Roman"/>
          <w:i/>
          <w:iCs/>
          <w:sz w:val="24"/>
          <w:szCs w:val="24"/>
        </w:rPr>
        <w:t>Přílohy:</w:t>
      </w:r>
    </w:p>
    <w:p w14:paraId="1F3EB834" w14:textId="77777777" w:rsidR="00961E06" w:rsidRPr="0063035D" w:rsidRDefault="00961E06" w:rsidP="00961E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3035D">
        <w:rPr>
          <w:rFonts w:ascii="Times New Roman" w:hAnsi="Times New Roman"/>
          <w:i/>
          <w:sz w:val="24"/>
          <w:szCs w:val="24"/>
        </w:rPr>
        <w:t xml:space="preserve">Příloha č. 1 – </w:t>
      </w:r>
      <w:r>
        <w:rPr>
          <w:rFonts w:ascii="Times New Roman" w:hAnsi="Times New Roman"/>
          <w:i/>
          <w:sz w:val="24"/>
          <w:szCs w:val="24"/>
        </w:rPr>
        <w:t>S</w:t>
      </w:r>
      <w:r w:rsidRPr="0063035D">
        <w:rPr>
          <w:rFonts w:ascii="Times New Roman" w:hAnsi="Times New Roman"/>
          <w:i/>
          <w:sz w:val="24"/>
          <w:szCs w:val="24"/>
        </w:rPr>
        <w:t xml:space="preserve">pecifikace </w:t>
      </w:r>
      <w:r>
        <w:rPr>
          <w:rFonts w:ascii="Times New Roman" w:hAnsi="Times New Roman"/>
          <w:i/>
          <w:sz w:val="24"/>
          <w:szCs w:val="24"/>
        </w:rPr>
        <w:t>Díla a služeb</w:t>
      </w:r>
    </w:p>
    <w:p w14:paraId="1A098951" w14:textId="479F4504" w:rsidR="00961E06" w:rsidRPr="00A14116" w:rsidRDefault="00961E06" w:rsidP="00961E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Příloha č. </w:t>
      </w:r>
      <w:r w:rsidR="00F55F69">
        <w:rPr>
          <w:rFonts w:ascii="Times New Roman" w:hAnsi="Times New Roman"/>
          <w:i/>
          <w:sz w:val="24"/>
          <w:szCs w:val="24"/>
        </w:rPr>
        <w:t xml:space="preserve">2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 w:rsidR="00DB78DD">
        <w:rPr>
          <w:rFonts w:ascii="Times New Roman" w:hAnsi="Times New Roman"/>
          <w:i/>
          <w:sz w:val="24"/>
          <w:szCs w:val="24"/>
        </w:rPr>
        <w:t>Položkový rozpočet</w:t>
      </w:r>
    </w:p>
    <w:p w14:paraId="7AE597A1" w14:textId="44278857" w:rsidR="00DB78DD" w:rsidRPr="00DB78DD" w:rsidRDefault="00961E06" w:rsidP="00961E0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Příloha č. </w:t>
      </w:r>
      <w:r w:rsidR="00F55F69">
        <w:rPr>
          <w:rFonts w:ascii="Times New Roman" w:hAnsi="Times New Roman"/>
          <w:i/>
          <w:sz w:val="24"/>
          <w:szCs w:val="24"/>
        </w:rPr>
        <w:t xml:space="preserve">3 </w:t>
      </w:r>
      <w:r>
        <w:rPr>
          <w:rFonts w:ascii="Times New Roman" w:hAnsi="Times New Roman"/>
          <w:i/>
          <w:sz w:val="24"/>
          <w:szCs w:val="24"/>
        </w:rPr>
        <w:t xml:space="preserve">– </w:t>
      </w:r>
      <w:r w:rsidR="00DB78DD">
        <w:rPr>
          <w:rFonts w:ascii="Times New Roman" w:hAnsi="Times New Roman"/>
          <w:i/>
          <w:sz w:val="24"/>
          <w:szCs w:val="24"/>
        </w:rPr>
        <w:t xml:space="preserve">Návrh Poskytovatele </w:t>
      </w:r>
    </w:p>
    <w:p w14:paraId="54F6E5F6" w14:textId="4FB6B3EE" w:rsidR="00961E06" w:rsidRPr="00C3038B" w:rsidRDefault="00961E06" w:rsidP="00BF5CE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EE0EC8E" w14:textId="77777777" w:rsidR="00961E06" w:rsidRPr="00A14116" w:rsidRDefault="00961E06" w:rsidP="007B039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E4B02A5" w14:textId="77777777" w:rsidR="00961E06" w:rsidRPr="00BF5CEA" w:rsidRDefault="00961E06" w:rsidP="00BF5CE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2EB14E62" w14:textId="77777777" w:rsidR="00961E06" w:rsidRPr="00A603CE" w:rsidRDefault="00961E06" w:rsidP="00961E0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603CE">
        <w:rPr>
          <w:rFonts w:ascii="Times New Roman" w:eastAsia="Times New Roman" w:hAnsi="Times New Roman"/>
          <w:sz w:val="24"/>
          <w:szCs w:val="24"/>
        </w:rPr>
        <w:t>V _____________dne _____________</w:t>
      </w:r>
      <w:r w:rsidRPr="00A603CE">
        <w:rPr>
          <w:rFonts w:ascii="Times New Roman" w:eastAsia="Times New Roman" w:hAnsi="Times New Roman"/>
          <w:sz w:val="24"/>
          <w:szCs w:val="24"/>
        </w:rPr>
        <w:tab/>
      </w:r>
      <w:r w:rsidRPr="00A603CE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>V 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BE1A5F">
        <w:rPr>
          <w:rFonts w:ascii="Times New Roman" w:eastAsia="Times New Roman" w:hAnsi="Times New Roman"/>
          <w:sz w:val="24"/>
          <w:szCs w:val="24"/>
        </w:rPr>
        <w:t xml:space="preserve">dne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BE1A5F">
        <w:rPr>
          <w:rFonts w:ascii="Times New Roman" w:eastAsia="Times New Roman" w:hAnsi="Times New Roman"/>
          <w:sz w:val="24"/>
          <w:szCs w:val="24"/>
        </w:rPr>
        <w:tab/>
      </w:r>
    </w:p>
    <w:p w14:paraId="6318C24B" w14:textId="77777777" w:rsidR="00961E06" w:rsidRDefault="00961E06" w:rsidP="00961E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47E29608" w14:textId="77777777" w:rsidR="00961E06" w:rsidRPr="00BE1A5F" w:rsidRDefault="00961E06" w:rsidP="00961E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5AA28221" w14:textId="77777777" w:rsidR="00961E06" w:rsidRPr="00BE1A5F" w:rsidRDefault="00961E06" w:rsidP="00961E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</w:t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______________________</w:t>
      </w:r>
    </w:p>
    <w:p w14:paraId="276701EF" w14:textId="77777777" w:rsidR="00961E06" w:rsidRDefault="00961E06" w:rsidP="00961E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E1A5F">
        <w:rPr>
          <w:rFonts w:ascii="Times New Roman" w:hAnsi="Times New Roman"/>
          <w:sz w:val="24"/>
          <w:szCs w:val="24"/>
        </w:rPr>
        <w:t>Objednatel</w:t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eastAsia="Times New Roman" w:hAnsi="Times New Roman"/>
          <w:sz w:val="24"/>
          <w:szCs w:val="24"/>
        </w:rPr>
        <w:tab/>
      </w:r>
      <w:r w:rsidRPr="00BE1A5F">
        <w:rPr>
          <w:rFonts w:ascii="Times New Roman" w:hAnsi="Times New Roman"/>
          <w:sz w:val="24"/>
          <w:szCs w:val="24"/>
        </w:rPr>
        <w:t>Poskytovatel</w:t>
      </w:r>
    </w:p>
    <w:p w14:paraId="35C1EE6A" w14:textId="77777777" w:rsidR="00961E06" w:rsidRPr="00BE1A5F" w:rsidRDefault="00961E06" w:rsidP="00961E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BE42203" w14:textId="77777777" w:rsidR="000E2EB2" w:rsidRDefault="000E2EB2"/>
    <w:sectPr w:rsidR="000E2E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B5F8A" w16cex:dateUtc="2020-11-27T10:20:00Z"/>
  <w16cex:commentExtensible w16cex:durableId="236B5FB7" w16cex:dateUtc="2020-11-27T10:21:00Z"/>
  <w16cex:commentExtensible w16cex:durableId="236B6094" w16cex:dateUtc="2020-11-27T10:25:00Z"/>
  <w16cex:commentExtensible w16cex:durableId="236B611F" w16cex:dateUtc="2020-11-27T10:27:00Z"/>
  <w16cex:commentExtensible w16cex:durableId="236B6205" w16cex:dateUtc="2020-11-27T10:31:00Z"/>
  <w16cex:commentExtensible w16cex:durableId="236B62A1" w16cex:dateUtc="2020-11-27T10:33:00Z"/>
  <w16cex:commentExtensible w16cex:durableId="236B62B2" w16cex:dateUtc="2020-11-27T10:34:00Z"/>
  <w16cex:commentExtensible w16cex:durableId="23677FD6" w16cex:dateUtc="2020-11-24T11:49:00Z"/>
  <w16cex:commentExtensible w16cex:durableId="236B62CB" w16cex:dateUtc="2020-11-27T10:34:00Z"/>
  <w16cex:commentExtensible w16cex:durableId="236B62D1" w16cex:dateUtc="2020-11-27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15DCEB" w16cid:durableId="23CD3E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F9606" w14:textId="77777777" w:rsidR="0088721A" w:rsidRDefault="0088721A" w:rsidP="00961E06">
      <w:pPr>
        <w:spacing w:after="0" w:line="240" w:lineRule="auto"/>
      </w:pPr>
      <w:r>
        <w:separator/>
      </w:r>
    </w:p>
  </w:endnote>
  <w:endnote w:type="continuationSeparator" w:id="0">
    <w:p w14:paraId="14F6EDE2" w14:textId="77777777" w:rsidR="0088721A" w:rsidRDefault="0088721A" w:rsidP="0096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Palatino Linotype,Aria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59D14" w14:textId="77777777" w:rsidR="00551821" w:rsidRDefault="005518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60823" w14:textId="77777777" w:rsidR="00B223A9" w:rsidRPr="00551821" w:rsidRDefault="00B223A9" w:rsidP="005518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41CE5" w14:textId="77777777" w:rsidR="00551821" w:rsidRDefault="005518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E48CC" w14:textId="77777777" w:rsidR="0088721A" w:rsidRDefault="0088721A" w:rsidP="00961E06">
      <w:pPr>
        <w:spacing w:after="0" w:line="240" w:lineRule="auto"/>
      </w:pPr>
      <w:r>
        <w:separator/>
      </w:r>
    </w:p>
  </w:footnote>
  <w:footnote w:type="continuationSeparator" w:id="0">
    <w:p w14:paraId="22A3E107" w14:textId="77777777" w:rsidR="0088721A" w:rsidRDefault="0088721A" w:rsidP="0096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146E8" w14:textId="77777777" w:rsidR="00551821" w:rsidRDefault="005518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A1753" w14:textId="630EFB88" w:rsidR="00B223A9" w:rsidRDefault="00B223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5A27A" w14:textId="77777777" w:rsidR="00551821" w:rsidRDefault="005518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330"/>
    <w:multiLevelType w:val="hybridMultilevel"/>
    <w:tmpl w:val="E2CEA6F0"/>
    <w:lvl w:ilvl="0" w:tplc="AE548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7360"/>
    <w:multiLevelType w:val="multilevel"/>
    <w:tmpl w:val="EA3C8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A627370"/>
    <w:multiLevelType w:val="hybridMultilevel"/>
    <w:tmpl w:val="B44C74B0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7F6CBD"/>
    <w:multiLevelType w:val="hybridMultilevel"/>
    <w:tmpl w:val="1A9C1D70"/>
    <w:lvl w:ilvl="0" w:tplc="D9229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7327"/>
    <w:multiLevelType w:val="multilevel"/>
    <w:tmpl w:val="9A5C2E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2156633"/>
    <w:multiLevelType w:val="multilevel"/>
    <w:tmpl w:val="CE982D5A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Theme="minorHAnsi" w:hAnsiTheme="minorHAnsi" w:cstheme="minorHAnsi"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Theme="minorHAnsi" w:hAnsiTheme="minorHAnsi" w:cstheme="minorHAnsi" w:hint="default"/>
        <w:i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6" w15:restartNumberingAfterBreak="0">
    <w:nsid w:val="15517305"/>
    <w:multiLevelType w:val="hybridMultilevel"/>
    <w:tmpl w:val="7CFEBAE0"/>
    <w:lvl w:ilvl="0" w:tplc="2F0403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014947"/>
    <w:multiLevelType w:val="hybridMultilevel"/>
    <w:tmpl w:val="110AFD60"/>
    <w:lvl w:ilvl="0" w:tplc="04050017">
      <w:start w:val="1"/>
      <w:numFmt w:val="lowerLetter"/>
      <w:lvlText w:val="%1)"/>
      <w:lvlJc w:val="left"/>
      <w:pPr>
        <w:ind w:left="1356" w:hanging="360"/>
      </w:pPr>
    </w:lvl>
    <w:lvl w:ilvl="1" w:tplc="8C506FB4">
      <w:start w:val="1"/>
      <w:numFmt w:val="bullet"/>
      <w:lvlText w:val=""/>
      <w:lvlJc w:val="left"/>
      <w:pPr>
        <w:ind w:left="207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" w15:restartNumberingAfterBreak="0">
    <w:nsid w:val="237E5797"/>
    <w:multiLevelType w:val="hybridMultilevel"/>
    <w:tmpl w:val="E53480E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BF7D82"/>
    <w:multiLevelType w:val="multilevel"/>
    <w:tmpl w:val="3BC8EEB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pStyle w:val="OdstavceSmlouva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5A037AD"/>
    <w:multiLevelType w:val="hybridMultilevel"/>
    <w:tmpl w:val="36B40CC8"/>
    <w:lvl w:ilvl="0" w:tplc="E026B15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5173B"/>
    <w:multiLevelType w:val="hybridMultilevel"/>
    <w:tmpl w:val="B9404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713F6"/>
    <w:multiLevelType w:val="hybridMultilevel"/>
    <w:tmpl w:val="EEC0D05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EE16E18"/>
    <w:multiLevelType w:val="hybridMultilevel"/>
    <w:tmpl w:val="57028418"/>
    <w:lvl w:ilvl="0" w:tplc="66B6D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D50F48"/>
    <w:multiLevelType w:val="hybridMultilevel"/>
    <w:tmpl w:val="73CCCA5C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D86A70"/>
    <w:multiLevelType w:val="hybridMultilevel"/>
    <w:tmpl w:val="C0A04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1BAFBA0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b w:val="0"/>
        <w:color w:val="383634"/>
        <w:w w:val="105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679A3"/>
    <w:multiLevelType w:val="hybridMultilevel"/>
    <w:tmpl w:val="7A02FDB2"/>
    <w:lvl w:ilvl="0" w:tplc="F5AC7DD2">
      <w:start w:val="1"/>
      <w:numFmt w:val="lowerLetter"/>
      <w:lvlText w:val="%1)"/>
      <w:lvlJc w:val="left"/>
      <w:pPr>
        <w:ind w:left="1353" w:hanging="360"/>
      </w:pPr>
      <w:rPr>
        <w:rFonts w:cs="Arial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2C67A1F"/>
    <w:multiLevelType w:val="hybridMultilevel"/>
    <w:tmpl w:val="2C18F68E"/>
    <w:lvl w:ilvl="0" w:tplc="3708BF00">
      <w:start w:val="1"/>
      <w:numFmt w:val="lowerLetter"/>
      <w:lvlText w:val="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8856D36"/>
    <w:multiLevelType w:val="hybridMultilevel"/>
    <w:tmpl w:val="4FEEEE32"/>
    <w:lvl w:ilvl="0" w:tplc="7B78089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4C8B3C58"/>
    <w:multiLevelType w:val="hybridMultilevel"/>
    <w:tmpl w:val="94F40278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6531ED"/>
    <w:multiLevelType w:val="hybridMultilevel"/>
    <w:tmpl w:val="65D61BE0"/>
    <w:lvl w:ilvl="0" w:tplc="E032857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2862E81"/>
    <w:multiLevelType w:val="hybridMultilevel"/>
    <w:tmpl w:val="B6625202"/>
    <w:lvl w:ilvl="0" w:tplc="87041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4786F"/>
    <w:multiLevelType w:val="hybridMultilevel"/>
    <w:tmpl w:val="A98259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CE57F6"/>
    <w:multiLevelType w:val="hybridMultilevel"/>
    <w:tmpl w:val="D64A5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0080B26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17D55"/>
    <w:multiLevelType w:val="multilevel"/>
    <w:tmpl w:val="F5A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0043683"/>
    <w:multiLevelType w:val="hybridMultilevel"/>
    <w:tmpl w:val="0AE8D008"/>
    <w:lvl w:ilvl="0" w:tplc="EC2E25E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C3428"/>
    <w:multiLevelType w:val="hybridMultilevel"/>
    <w:tmpl w:val="E500E732"/>
    <w:lvl w:ilvl="0" w:tplc="613CD4A8">
      <w:start w:val="1"/>
      <w:numFmt w:val="decimal"/>
      <w:lvlText w:val="%1.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A27A5"/>
    <w:multiLevelType w:val="hybridMultilevel"/>
    <w:tmpl w:val="57028418"/>
    <w:lvl w:ilvl="0" w:tplc="66B6D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636748"/>
    <w:multiLevelType w:val="hybridMultilevel"/>
    <w:tmpl w:val="7A02FDB2"/>
    <w:lvl w:ilvl="0" w:tplc="F5AC7DD2">
      <w:start w:val="1"/>
      <w:numFmt w:val="lowerLetter"/>
      <w:lvlText w:val="%1)"/>
      <w:lvlJc w:val="left"/>
      <w:pPr>
        <w:ind w:left="927" w:hanging="360"/>
      </w:pPr>
      <w:rPr>
        <w:rFonts w:cs="Arial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A655BB"/>
    <w:multiLevelType w:val="hybridMultilevel"/>
    <w:tmpl w:val="D64A53F4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0080B26">
      <w:start w:val="16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457B9"/>
    <w:multiLevelType w:val="hybridMultilevel"/>
    <w:tmpl w:val="2D6A9224"/>
    <w:lvl w:ilvl="0" w:tplc="18F83AD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73607482"/>
    <w:multiLevelType w:val="hybridMultilevel"/>
    <w:tmpl w:val="35742A9E"/>
    <w:lvl w:ilvl="0" w:tplc="C20CE88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D5A6EB0E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FEF823CC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9216E162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EAC63E3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8272D3A8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48627B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8946A6E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7FAC4CD2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9032CE2"/>
    <w:multiLevelType w:val="hybridMultilevel"/>
    <w:tmpl w:val="C504A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26"/>
  </w:num>
  <w:num w:numId="5">
    <w:abstractNumId w:val="4"/>
  </w:num>
  <w:num w:numId="6">
    <w:abstractNumId w:val="22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21"/>
  </w:num>
  <w:num w:numId="17">
    <w:abstractNumId w:val="8"/>
  </w:num>
  <w:num w:numId="18">
    <w:abstractNumId w:val="24"/>
  </w:num>
  <w:num w:numId="19">
    <w:abstractNumId w:val="3"/>
  </w:num>
  <w:num w:numId="20">
    <w:abstractNumId w:val="14"/>
  </w:num>
  <w:num w:numId="21">
    <w:abstractNumId w:val="19"/>
  </w:num>
  <w:num w:numId="22">
    <w:abstractNumId w:val="29"/>
  </w:num>
  <w:num w:numId="23">
    <w:abstractNumId w:val="1"/>
  </w:num>
  <w:num w:numId="24">
    <w:abstractNumId w:val="12"/>
  </w:num>
  <w:num w:numId="25">
    <w:abstractNumId w:val="11"/>
  </w:num>
  <w:num w:numId="26">
    <w:abstractNumId w:val="20"/>
  </w:num>
  <w:num w:numId="27">
    <w:abstractNumId w:val="27"/>
  </w:num>
  <w:num w:numId="28">
    <w:abstractNumId w:val="7"/>
  </w:num>
  <w:num w:numId="29">
    <w:abstractNumId w:val="5"/>
  </w:num>
  <w:num w:numId="30">
    <w:abstractNumId w:val="31"/>
  </w:num>
  <w:num w:numId="31">
    <w:abstractNumId w:val="28"/>
  </w:num>
  <w:num w:numId="32">
    <w:abstractNumId w:val="18"/>
  </w:num>
  <w:num w:numId="33">
    <w:abstractNumId w:val="32"/>
  </w:num>
  <w:num w:numId="34">
    <w:abstractNumId w:val="23"/>
  </w:num>
  <w:num w:numId="35">
    <w:abstractNumId w:val="16"/>
  </w:num>
  <w:num w:numId="36">
    <w:abstractNumId w:val="6"/>
  </w:num>
  <w:num w:numId="37">
    <w:abstractNumId w:val="17"/>
  </w:num>
  <w:num w:numId="38">
    <w:abstractNumId w:val="30"/>
  </w:num>
  <w:num w:numId="3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9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06"/>
    <w:rsid w:val="00007F96"/>
    <w:rsid w:val="00013326"/>
    <w:rsid w:val="00014832"/>
    <w:rsid w:val="0003518E"/>
    <w:rsid w:val="000378BF"/>
    <w:rsid w:val="0004346D"/>
    <w:rsid w:val="000522E4"/>
    <w:rsid w:val="00056185"/>
    <w:rsid w:val="00085F43"/>
    <w:rsid w:val="000A4AF6"/>
    <w:rsid w:val="000B1403"/>
    <w:rsid w:val="000B6263"/>
    <w:rsid w:val="000C2F9C"/>
    <w:rsid w:val="000E2EB2"/>
    <w:rsid w:val="000F2797"/>
    <w:rsid w:val="000F7950"/>
    <w:rsid w:val="00106A12"/>
    <w:rsid w:val="00110E16"/>
    <w:rsid w:val="00111B4A"/>
    <w:rsid w:val="001202F9"/>
    <w:rsid w:val="00130662"/>
    <w:rsid w:val="001312AF"/>
    <w:rsid w:val="0014718D"/>
    <w:rsid w:val="00151F43"/>
    <w:rsid w:val="0016033C"/>
    <w:rsid w:val="001741C1"/>
    <w:rsid w:val="0018756A"/>
    <w:rsid w:val="0019030F"/>
    <w:rsid w:val="00196CE0"/>
    <w:rsid w:val="00197E2E"/>
    <w:rsid w:val="001A1EE6"/>
    <w:rsid w:val="001B71C9"/>
    <w:rsid w:val="001C66C5"/>
    <w:rsid w:val="001D5568"/>
    <w:rsid w:val="001E30F5"/>
    <w:rsid w:val="00205A53"/>
    <w:rsid w:val="00210692"/>
    <w:rsid w:val="00220B27"/>
    <w:rsid w:val="002346D8"/>
    <w:rsid w:val="002434D9"/>
    <w:rsid w:val="002650BC"/>
    <w:rsid w:val="00266437"/>
    <w:rsid w:val="002716C1"/>
    <w:rsid w:val="002747C2"/>
    <w:rsid w:val="00275AAA"/>
    <w:rsid w:val="00276218"/>
    <w:rsid w:val="00292B17"/>
    <w:rsid w:val="00294FF2"/>
    <w:rsid w:val="00295FF8"/>
    <w:rsid w:val="002B0A8E"/>
    <w:rsid w:val="002C0927"/>
    <w:rsid w:val="002C195B"/>
    <w:rsid w:val="002C5641"/>
    <w:rsid w:val="002C782F"/>
    <w:rsid w:val="002D2AA7"/>
    <w:rsid w:val="002D6988"/>
    <w:rsid w:val="002E1299"/>
    <w:rsid w:val="002F1A5B"/>
    <w:rsid w:val="00323249"/>
    <w:rsid w:val="003354B1"/>
    <w:rsid w:val="00345F16"/>
    <w:rsid w:val="0035293C"/>
    <w:rsid w:val="003871A6"/>
    <w:rsid w:val="003A396A"/>
    <w:rsid w:val="003A583B"/>
    <w:rsid w:val="003B3CFA"/>
    <w:rsid w:val="003E0EE8"/>
    <w:rsid w:val="003F1DD2"/>
    <w:rsid w:val="00401138"/>
    <w:rsid w:val="00406CE3"/>
    <w:rsid w:val="00433099"/>
    <w:rsid w:val="00440F9C"/>
    <w:rsid w:val="00462D87"/>
    <w:rsid w:val="00470A3F"/>
    <w:rsid w:val="004822E7"/>
    <w:rsid w:val="004A5A4E"/>
    <w:rsid w:val="004A6F21"/>
    <w:rsid w:val="004B25B0"/>
    <w:rsid w:val="004E53A9"/>
    <w:rsid w:val="004E7F33"/>
    <w:rsid w:val="0051057E"/>
    <w:rsid w:val="00512C79"/>
    <w:rsid w:val="0051642D"/>
    <w:rsid w:val="0052374C"/>
    <w:rsid w:val="00551821"/>
    <w:rsid w:val="00555B34"/>
    <w:rsid w:val="005713BF"/>
    <w:rsid w:val="00581861"/>
    <w:rsid w:val="005872D4"/>
    <w:rsid w:val="005B6982"/>
    <w:rsid w:val="006031F9"/>
    <w:rsid w:val="006035F3"/>
    <w:rsid w:val="0061104C"/>
    <w:rsid w:val="00623640"/>
    <w:rsid w:val="00630ABA"/>
    <w:rsid w:val="0063306D"/>
    <w:rsid w:val="006336EE"/>
    <w:rsid w:val="006634CF"/>
    <w:rsid w:val="006833B3"/>
    <w:rsid w:val="006934BF"/>
    <w:rsid w:val="006B5997"/>
    <w:rsid w:val="006C5992"/>
    <w:rsid w:val="006C697D"/>
    <w:rsid w:val="006E075B"/>
    <w:rsid w:val="006E0C57"/>
    <w:rsid w:val="006E2DF2"/>
    <w:rsid w:val="006F0EDD"/>
    <w:rsid w:val="006F1136"/>
    <w:rsid w:val="0070202F"/>
    <w:rsid w:val="007149D7"/>
    <w:rsid w:val="00715048"/>
    <w:rsid w:val="00742242"/>
    <w:rsid w:val="0074696B"/>
    <w:rsid w:val="0075218D"/>
    <w:rsid w:val="00761E76"/>
    <w:rsid w:val="0076254F"/>
    <w:rsid w:val="00765753"/>
    <w:rsid w:val="0077088A"/>
    <w:rsid w:val="00775A49"/>
    <w:rsid w:val="00776CAC"/>
    <w:rsid w:val="00777DC2"/>
    <w:rsid w:val="00785E62"/>
    <w:rsid w:val="007B039D"/>
    <w:rsid w:val="007D2D86"/>
    <w:rsid w:val="007D6CDF"/>
    <w:rsid w:val="007E0E65"/>
    <w:rsid w:val="0080636F"/>
    <w:rsid w:val="00841864"/>
    <w:rsid w:val="0084193B"/>
    <w:rsid w:val="00865B57"/>
    <w:rsid w:val="0088721A"/>
    <w:rsid w:val="00890957"/>
    <w:rsid w:val="008937D5"/>
    <w:rsid w:val="008A0B49"/>
    <w:rsid w:val="008A648B"/>
    <w:rsid w:val="008B6447"/>
    <w:rsid w:val="008C6E97"/>
    <w:rsid w:val="008E7A4A"/>
    <w:rsid w:val="00900FBB"/>
    <w:rsid w:val="00901216"/>
    <w:rsid w:val="009053CD"/>
    <w:rsid w:val="009279CB"/>
    <w:rsid w:val="009407D3"/>
    <w:rsid w:val="00942886"/>
    <w:rsid w:val="009452AE"/>
    <w:rsid w:val="00951CA3"/>
    <w:rsid w:val="00961E06"/>
    <w:rsid w:val="009625D7"/>
    <w:rsid w:val="00973276"/>
    <w:rsid w:val="00987F47"/>
    <w:rsid w:val="00991DE7"/>
    <w:rsid w:val="00996C4C"/>
    <w:rsid w:val="009A3BBF"/>
    <w:rsid w:val="009A4B45"/>
    <w:rsid w:val="009B5127"/>
    <w:rsid w:val="009B575A"/>
    <w:rsid w:val="009D2390"/>
    <w:rsid w:val="009D7C07"/>
    <w:rsid w:val="009E2665"/>
    <w:rsid w:val="009E6502"/>
    <w:rsid w:val="009F2767"/>
    <w:rsid w:val="00A1102D"/>
    <w:rsid w:val="00A17EF1"/>
    <w:rsid w:val="00A31F7D"/>
    <w:rsid w:val="00A47C65"/>
    <w:rsid w:val="00A56AB8"/>
    <w:rsid w:val="00A575B8"/>
    <w:rsid w:val="00A70A4D"/>
    <w:rsid w:val="00A72751"/>
    <w:rsid w:val="00A742D8"/>
    <w:rsid w:val="00A84047"/>
    <w:rsid w:val="00A86900"/>
    <w:rsid w:val="00A9237E"/>
    <w:rsid w:val="00AA7E5A"/>
    <w:rsid w:val="00AB09B5"/>
    <w:rsid w:val="00AC28B9"/>
    <w:rsid w:val="00AD437B"/>
    <w:rsid w:val="00B06824"/>
    <w:rsid w:val="00B115A8"/>
    <w:rsid w:val="00B223A9"/>
    <w:rsid w:val="00B2496A"/>
    <w:rsid w:val="00B26ACD"/>
    <w:rsid w:val="00B35658"/>
    <w:rsid w:val="00B41C1A"/>
    <w:rsid w:val="00B45417"/>
    <w:rsid w:val="00B677F7"/>
    <w:rsid w:val="00B77B20"/>
    <w:rsid w:val="00BA0C57"/>
    <w:rsid w:val="00BB3275"/>
    <w:rsid w:val="00BC4588"/>
    <w:rsid w:val="00BC7385"/>
    <w:rsid w:val="00BD03AF"/>
    <w:rsid w:val="00BD7171"/>
    <w:rsid w:val="00BE3A25"/>
    <w:rsid w:val="00BF2325"/>
    <w:rsid w:val="00BF5CEA"/>
    <w:rsid w:val="00C0131C"/>
    <w:rsid w:val="00C14B0D"/>
    <w:rsid w:val="00C2038A"/>
    <w:rsid w:val="00C25D5C"/>
    <w:rsid w:val="00C50A70"/>
    <w:rsid w:val="00C62CA7"/>
    <w:rsid w:val="00C64286"/>
    <w:rsid w:val="00C64D52"/>
    <w:rsid w:val="00C741B5"/>
    <w:rsid w:val="00C941A0"/>
    <w:rsid w:val="00CA5F98"/>
    <w:rsid w:val="00CB2097"/>
    <w:rsid w:val="00CB680A"/>
    <w:rsid w:val="00CC1BBB"/>
    <w:rsid w:val="00CC3095"/>
    <w:rsid w:val="00CE033A"/>
    <w:rsid w:val="00CF5AF1"/>
    <w:rsid w:val="00D1164A"/>
    <w:rsid w:val="00D1429F"/>
    <w:rsid w:val="00D34629"/>
    <w:rsid w:val="00D43261"/>
    <w:rsid w:val="00D51679"/>
    <w:rsid w:val="00D63349"/>
    <w:rsid w:val="00D80126"/>
    <w:rsid w:val="00D8049F"/>
    <w:rsid w:val="00D938D6"/>
    <w:rsid w:val="00D93C47"/>
    <w:rsid w:val="00D96C82"/>
    <w:rsid w:val="00DA3C80"/>
    <w:rsid w:val="00DA6412"/>
    <w:rsid w:val="00DA65C2"/>
    <w:rsid w:val="00DB78DD"/>
    <w:rsid w:val="00DD3CCD"/>
    <w:rsid w:val="00DE4BA2"/>
    <w:rsid w:val="00DF24D7"/>
    <w:rsid w:val="00DF3C83"/>
    <w:rsid w:val="00DF42C2"/>
    <w:rsid w:val="00E22982"/>
    <w:rsid w:val="00E30A73"/>
    <w:rsid w:val="00E4480F"/>
    <w:rsid w:val="00E45355"/>
    <w:rsid w:val="00E56323"/>
    <w:rsid w:val="00E61122"/>
    <w:rsid w:val="00E703FA"/>
    <w:rsid w:val="00E81CB0"/>
    <w:rsid w:val="00E86415"/>
    <w:rsid w:val="00E87C54"/>
    <w:rsid w:val="00E92FD1"/>
    <w:rsid w:val="00E94C97"/>
    <w:rsid w:val="00EA05D6"/>
    <w:rsid w:val="00EB569F"/>
    <w:rsid w:val="00F0651C"/>
    <w:rsid w:val="00F150D5"/>
    <w:rsid w:val="00F24010"/>
    <w:rsid w:val="00F35664"/>
    <w:rsid w:val="00F45DCF"/>
    <w:rsid w:val="00F55F69"/>
    <w:rsid w:val="00F5773E"/>
    <w:rsid w:val="00F82F8D"/>
    <w:rsid w:val="00FB0B0B"/>
    <w:rsid w:val="00FC41F9"/>
    <w:rsid w:val="00FC4705"/>
    <w:rsid w:val="00FC739C"/>
    <w:rsid w:val="00FD1E13"/>
    <w:rsid w:val="00FD4569"/>
    <w:rsid w:val="00FD5A8D"/>
    <w:rsid w:val="00FF1D19"/>
    <w:rsid w:val="00FF54E3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779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E06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1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961E06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961E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961E06"/>
    <w:rPr>
      <w:rFonts w:ascii="Cambria" w:eastAsia="Calibri" w:hAnsi="Cambria" w:cs="Times New Roman"/>
      <w:color w:val="243F60"/>
      <w:sz w:val="20"/>
      <w:szCs w:val="20"/>
      <w:lang w:val="x-none" w:eastAsia="x-none"/>
    </w:rPr>
  </w:style>
  <w:style w:type="paragraph" w:customStyle="1" w:styleId="NoSpacing1">
    <w:name w:val="No Spacing1"/>
    <w:uiPriority w:val="1"/>
    <w:qFormat/>
    <w:rsid w:val="00961E06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961E06"/>
    <w:pPr>
      <w:ind w:left="708"/>
    </w:pPr>
  </w:style>
  <w:style w:type="paragraph" w:styleId="Bezmezer">
    <w:name w:val="No Spacing"/>
    <w:link w:val="BezmezerChar"/>
    <w:uiPriority w:val="1"/>
    <w:qFormat/>
    <w:rsid w:val="00961E06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BezmezerChar">
    <w:name w:val="Bez mezer Char"/>
    <w:link w:val="Bezmezer"/>
    <w:uiPriority w:val="1"/>
    <w:rsid w:val="00961E06"/>
    <w:rPr>
      <w:rFonts w:ascii="Times New Roman" w:eastAsia="Calibri" w:hAnsi="Times New Roman" w:cs="Times New Roman"/>
      <w:sz w:val="24"/>
      <w:lang w:val="en-US"/>
    </w:rPr>
  </w:style>
  <w:style w:type="paragraph" w:customStyle="1" w:styleId="OdstavceSmlouva">
    <w:name w:val="Odstavce Smlouva"/>
    <w:basedOn w:val="Bezmezer"/>
    <w:link w:val="OdstavceSmlouvaChar"/>
    <w:qFormat/>
    <w:rsid w:val="00961E06"/>
    <w:pPr>
      <w:numPr>
        <w:ilvl w:val="1"/>
        <w:numId w:val="12"/>
      </w:numPr>
      <w:jc w:val="both"/>
    </w:pPr>
    <w:rPr>
      <w:szCs w:val="24"/>
      <w:lang w:val="cs-CZ"/>
    </w:rPr>
  </w:style>
  <w:style w:type="character" w:customStyle="1" w:styleId="OdstavceSmlouvaChar">
    <w:name w:val="Odstavce Smlouva Char"/>
    <w:link w:val="OdstavceSmlouva"/>
    <w:rsid w:val="00961E06"/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61E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1E0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E0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E06"/>
    <w:rPr>
      <w:rFonts w:ascii="Lucida Grande" w:eastAsia="Calibri" w:hAnsi="Lucida Grande" w:cs="Lucida Grand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61E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1E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1E0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E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E0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961E06"/>
  </w:style>
  <w:style w:type="paragraph" w:styleId="Zpat">
    <w:name w:val="footer"/>
    <w:basedOn w:val="Normln"/>
    <w:link w:val="ZpatChar"/>
    <w:uiPriority w:val="99"/>
    <w:unhideWhenUsed/>
    <w:rsid w:val="0096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E06"/>
    <w:rPr>
      <w:rFonts w:ascii="Calibri" w:eastAsia="Calibri" w:hAnsi="Calibri" w:cs="Times New Roman"/>
    </w:rPr>
  </w:style>
  <w:style w:type="paragraph" w:customStyle="1" w:styleId="Default">
    <w:name w:val="Default"/>
    <w:rsid w:val="00961E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961E06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961E0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Revize">
    <w:name w:val="Revision"/>
    <w:hidden/>
    <w:uiPriority w:val="99"/>
    <w:semiHidden/>
    <w:rsid w:val="00961E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961E06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961E0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61E06"/>
    <w:rPr>
      <w:color w:val="605E5C"/>
      <w:shd w:val="clear" w:color="auto" w:fill="E1DFDD"/>
    </w:rPr>
  </w:style>
  <w:style w:type="character" w:customStyle="1" w:styleId="datalabel">
    <w:name w:val="datalabel"/>
    <w:rsid w:val="0052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op.mmr.cz/cs/Vyzvy/Seznam/Vyzva-c-23-Specificke-informacni-a-komunikacni-sys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D730A-4FB6-4395-B1B4-FD708620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5972</Words>
  <Characters>35237</Characters>
  <Application>Microsoft Office Word</Application>
  <DocSecurity>0</DocSecurity>
  <Lines>293</Lines>
  <Paragraphs>82</Paragraphs>
  <ScaleCrop>false</ScaleCrop>
  <Company/>
  <LinksUpToDate>false</LinksUpToDate>
  <CharactersWithSpaces>41127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2021-06-07T12:15:00Z</dcterms:created>
  <dcterms:modified xsi:type="dcterms:W3CDTF">2021-06-07T12:15:00Z</dcterms:modified>
</cp:coreProperties>
</file>