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0B5F53" w:rsidP="00F5485C">
      <w:pPr>
        <w:rPr>
          <w:b/>
        </w:rPr>
      </w:pPr>
      <w:r>
        <w:rPr>
          <w:b/>
        </w:rPr>
        <w:t>Příloha č. 1 ke smlouvě o dílo č. PK/753/2021</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0A1D42" w:rsidTr="00CB12E5">
        <w:tc>
          <w:tcPr>
            <w:tcW w:w="2306" w:type="dxa"/>
            <w:tcBorders>
              <w:top w:val="nil"/>
              <w:left w:val="nil"/>
              <w:bottom w:val="nil"/>
              <w:right w:val="nil"/>
            </w:tcBorders>
            <w:shd w:val="clear" w:color="auto" w:fill="auto"/>
          </w:tcPr>
          <w:p w:rsidR="004314F0" w:rsidRPr="007C3E0D" w:rsidRDefault="004314F0" w:rsidP="007C600F">
            <w:pPr>
              <w:pStyle w:val="Zhlav"/>
              <w:rPr>
                <w:rFonts w:asciiTheme="minorHAnsi" w:hAnsiTheme="minorHAnsi" w:cstheme="minorHAnsi"/>
                <w:sz w:val="22"/>
                <w:szCs w:val="22"/>
              </w:rPr>
            </w:pPr>
            <w:r w:rsidRPr="007C3E0D">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7C3E0D" w:rsidRDefault="004314F0" w:rsidP="007C600F">
            <w:pPr>
              <w:pStyle w:val="Zhlav"/>
              <w:rPr>
                <w:rFonts w:asciiTheme="minorHAnsi" w:hAnsiTheme="minorHAnsi" w:cstheme="minorHAnsi"/>
                <w:sz w:val="22"/>
                <w:szCs w:val="22"/>
              </w:rPr>
            </w:pPr>
            <w:proofErr w:type="gramStart"/>
            <w:r w:rsidRPr="007C3E0D">
              <w:rPr>
                <w:rFonts w:asciiTheme="minorHAnsi" w:hAnsiTheme="minorHAnsi" w:cstheme="minorHAnsi"/>
                <w:sz w:val="22"/>
                <w:szCs w:val="22"/>
              </w:rPr>
              <w:t>Č.j.</w:t>
            </w:r>
            <w:proofErr w:type="gramEnd"/>
            <w:r w:rsidRPr="007C3E0D">
              <w:rPr>
                <w:rFonts w:asciiTheme="minorHAnsi" w:hAnsiTheme="minorHAnsi" w:cstheme="minorHAnsi"/>
                <w:sz w:val="22"/>
                <w:szCs w:val="22"/>
              </w:rPr>
              <w:t xml:space="preserve"> PK </w:t>
            </w:r>
            <w:r w:rsidR="007C7259" w:rsidRPr="007C3E0D">
              <w:rPr>
                <w:rFonts w:asciiTheme="minorHAnsi" w:hAnsiTheme="minorHAnsi" w:cstheme="minorHAnsi"/>
                <w:sz w:val="22"/>
                <w:szCs w:val="22"/>
              </w:rPr>
              <w:t>/</w:t>
            </w:r>
            <w:r w:rsidR="00595F71" w:rsidRPr="007C3E0D">
              <w:rPr>
                <w:rFonts w:asciiTheme="minorHAnsi" w:hAnsiTheme="minorHAnsi" w:cstheme="minorHAnsi"/>
                <w:sz w:val="22"/>
                <w:szCs w:val="22"/>
              </w:rPr>
              <w:t>753</w:t>
            </w:r>
            <w:r w:rsidR="00721395" w:rsidRPr="007C3E0D">
              <w:rPr>
                <w:rFonts w:asciiTheme="minorHAnsi" w:hAnsiTheme="minorHAnsi" w:cstheme="minorHAnsi"/>
                <w:sz w:val="22"/>
                <w:szCs w:val="22"/>
              </w:rPr>
              <w:t>/</w:t>
            </w:r>
            <w:r w:rsidR="00EB5AFA" w:rsidRPr="007C3E0D">
              <w:rPr>
                <w:rFonts w:asciiTheme="minorHAnsi" w:hAnsiTheme="minorHAnsi" w:cstheme="minorHAnsi"/>
                <w:sz w:val="22"/>
                <w:szCs w:val="22"/>
              </w:rPr>
              <w:t>20</w:t>
            </w:r>
            <w:r w:rsidR="00CD6D45" w:rsidRPr="007C3E0D">
              <w:rPr>
                <w:rFonts w:asciiTheme="minorHAnsi" w:hAnsiTheme="minorHAnsi" w:cstheme="minorHAnsi"/>
                <w:sz w:val="22"/>
                <w:szCs w:val="22"/>
              </w:rPr>
              <w:t>21</w:t>
            </w:r>
            <w:r w:rsidR="00AB2AB6" w:rsidRPr="007C3E0D">
              <w:rPr>
                <w:rFonts w:asciiTheme="minorHAnsi" w:hAnsiTheme="minorHAnsi" w:cstheme="minorHAnsi"/>
                <w:sz w:val="22"/>
                <w:szCs w:val="22"/>
              </w:rPr>
              <w:t xml:space="preserve">  </w:t>
            </w:r>
          </w:p>
          <w:p w:rsidR="004314F0" w:rsidRPr="007C3E0D"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Vyřizuje / linka</w:t>
            </w:r>
          </w:p>
          <w:p w:rsidR="004314F0" w:rsidRPr="000A1D42" w:rsidRDefault="00241294"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w:t>
            </w:r>
            <w:proofErr w:type="spellEnd"/>
            <w:r w:rsidR="004314F0" w:rsidRPr="000A1D42">
              <w:rPr>
                <w:rFonts w:asciiTheme="minorHAnsi" w:hAnsiTheme="minorHAnsi" w:cstheme="minorHAnsi"/>
                <w:sz w:val="22"/>
                <w:szCs w:val="22"/>
              </w:rPr>
              <w:t xml:space="preserve">     </w:t>
            </w:r>
          </w:p>
        </w:tc>
        <w:tc>
          <w:tcPr>
            <w:tcW w:w="1704" w:type="dxa"/>
            <w:tcBorders>
              <w:top w:val="nil"/>
              <w:left w:val="nil"/>
              <w:bottom w:val="nil"/>
              <w:right w:val="nil"/>
            </w:tcBorders>
            <w:shd w:val="clear" w:color="auto" w:fill="auto"/>
          </w:tcPr>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 xml:space="preserve">           Datum:        </w:t>
            </w:r>
          </w:p>
          <w:p w:rsidR="004314F0" w:rsidRPr="000A1D42" w:rsidRDefault="004314F0" w:rsidP="007C600F">
            <w:pPr>
              <w:pStyle w:val="Zhlav"/>
              <w:rPr>
                <w:rFonts w:asciiTheme="minorHAnsi" w:hAnsiTheme="minorHAnsi" w:cstheme="minorHAnsi"/>
                <w:sz w:val="22"/>
                <w:szCs w:val="22"/>
              </w:rPr>
            </w:pPr>
            <w:r w:rsidRPr="000A1D42">
              <w:rPr>
                <w:rFonts w:asciiTheme="minorHAnsi" w:hAnsiTheme="minorHAnsi" w:cstheme="minorHAnsi"/>
                <w:sz w:val="22"/>
                <w:szCs w:val="22"/>
              </w:rPr>
              <w:t xml:space="preserve">        </w:t>
            </w:r>
            <w:r w:rsidR="008B1D2C" w:rsidRPr="000A1D42">
              <w:rPr>
                <w:rFonts w:asciiTheme="minorHAnsi" w:hAnsiTheme="minorHAnsi" w:cstheme="minorHAnsi"/>
                <w:sz w:val="22"/>
                <w:szCs w:val="22"/>
              </w:rPr>
              <w:t xml:space="preserve">  </w:t>
            </w:r>
            <w:proofErr w:type="gramStart"/>
            <w:r w:rsidR="0064665C" w:rsidRPr="002542D6">
              <w:rPr>
                <w:rFonts w:asciiTheme="minorHAnsi" w:hAnsiTheme="minorHAnsi" w:cstheme="minorHAnsi"/>
                <w:sz w:val="22"/>
                <w:szCs w:val="22"/>
              </w:rPr>
              <w:t>11</w:t>
            </w:r>
            <w:r w:rsidR="00A27A5A" w:rsidRPr="002542D6">
              <w:rPr>
                <w:rFonts w:asciiTheme="minorHAnsi" w:hAnsiTheme="minorHAnsi" w:cstheme="minorHAnsi"/>
                <w:sz w:val="22"/>
                <w:szCs w:val="22"/>
              </w:rPr>
              <w:t>.05</w:t>
            </w:r>
            <w:r w:rsidR="00771945" w:rsidRPr="002542D6">
              <w:rPr>
                <w:rFonts w:asciiTheme="minorHAnsi" w:hAnsiTheme="minorHAnsi" w:cstheme="minorHAnsi"/>
                <w:sz w:val="22"/>
                <w:szCs w:val="22"/>
              </w:rPr>
              <w:t>.202</w:t>
            </w:r>
            <w:r w:rsidR="00AF31A2" w:rsidRPr="002542D6">
              <w:rPr>
                <w:rFonts w:asciiTheme="minorHAnsi" w:hAnsiTheme="minorHAnsi" w:cstheme="minorHAnsi"/>
                <w:sz w:val="22"/>
                <w:szCs w:val="22"/>
              </w:rPr>
              <w:t>1</w:t>
            </w:r>
            <w:proofErr w:type="gramEnd"/>
          </w:p>
        </w:tc>
      </w:tr>
    </w:tbl>
    <w:p w:rsidR="004314F0" w:rsidRPr="000A1D42" w:rsidRDefault="004314F0" w:rsidP="004314F0">
      <w:pPr>
        <w:outlineLvl w:val="0"/>
        <w:rPr>
          <w:rFonts w:asciiTheme="minorHAnsi" w:hAnsiTheme="minorHAnsi" w:cstheme="minorHAnsi"/>
          <w:b/>
          <w:sz w:val="22"/>
          <w:szCs w:val="22"/>
        </w:rPr>
      </w:pPr>
    </w:p>
    <w:p w:rsidR="004314F0" w:rsidRPr="000A1D42" w:rsidRDefault="004314F0" w:rsidP="004314F0">
      <w:pPr>
        <w:outlineLvl w:val="0"/>
        <w:rPr>
          <w:rFonts w:asciiTheme="minorHAnsi" w:hAnsiTheme="minorHAnsi" w:cstheme="minorHAnsi"/>
          <w:b/>
          <w:sz w:val="22"/>
          <w:szCs w:val="22"/>
        </w:rPr>
      </w:pPr>
      <w:r w:rsidRPr="000A1D42">
        <w:rPr>
          <w:rFonts w:asciiTheme="minorHAnsi" w:hAnsiTheme="minorHAnsi" w:cstheme="minorHAnsi"/>
          <w:b/>
          <w:sz w:val="22"/>
          <w:szCs w:val="22"/>
        </w:rPr>
        <w:t>Věc: Výzva k zaslání cenové nabídky na realizaci veřejné zakázky malého rozsahu</w:t>
      </w:r>
    </w:p>
    <w:p w:rsidR="004314F0" w:rsidRPr="000A1D42" w:rsidRDefault="004314F0" w:rsidP="004314F0">
      <w:pPr>
        <w:rPr>
          <w:rFonts w:asciiTheme="minorHAnsi" w:hAnsiTheme="minorHAnsi" w:cstheme="minorHAnsi"/>
          <w:b/>
          <w:sz w:val="22"/>
          <w:szCs w:val="22"/>
        </w:rPr>
      </w:pPr>
    </w:p>
    <w:p w:rsidR="004314F0" w:rsidRPr="000A1D42" w:rsidRDefault="004314F0" w:rsidP="004314F0">
      <w:pPr>
        <w:jc w:val="both"/>
        <w:rPr>
          <w:rFonts w:asciiTheme="minorHAnsi" w:hAnsiTheme="minorHAnsi" w:cstheme="minorHAnsi"/>
          <w:sz w:val="22"/>
          <w:szCs w:val="22"/>
        </w:rPr>
      </w:pPr>
      <w:r w:rsidRPr="000A1D42">
        <w:rPr>
          <w:rFonts w:asciiTheme="minorHAnsi" w:hAnsiTheme="minorHAnsi" w:cstheme="minorHAnsi"/>
          <w:sz w:val="22"/>
          <w:szCs w:val="22"/>
        </w:rPr>
        <w:t>Výzva k podání cenové nabídky k účasti na zakázce malého rozsahu zadané podle § 27</w:t>
      </w:r>
      <w:r w:rsidR="00CD6D45" w:rsidRPr="000A1D42">
        <w:rPr>
          <w:rFonts w:asciiTheme="minorHAnsi" w:hAnsiTheme="minorHAnsi" w:cstheme="minorHAnsi"/>
          <w:sz w:val="22"/>
          <w:szCs w:val="22"/>
        </w:rPr>
        <w:t xml:space="preserve"> a </w:t>
      </w:r>
      <w:r w:rsidRPr="000A1D42">
        <w:rPr>
          <w:rFonts w:asciiTheme="minorHAnsi" w:hAnsiTheme="minorHAnsi" w:cstheme="minorHAnsi"/>
          <w:sz w:val="22"/>
          <w:szCs w:val="22"/>
        </w:rPr>
        <w:t xml:space="preserve"> </w:t>
      </w:r>
      <w:r w:rsidR="00CD6D45" w:rsidRPr="000A1D42">
        <w:rPr>
          <w:rFonts w:asciiTheme="minorHAnsi" w:hAnsiTheme="minorHAnsi" w:cstheme="minorHAnsi"/>
          <w:sz w:val="22"/>
          <w:szCs w:val="22"/>
        </w:rPr>
        <w:t xml:space="preserve">§ 31 </w:t>
      </w:r>
      <w:r w:rsidRPr="000A1D42">
        <w:rPr>
          <w:rFonts w:asciiTheme="minorHAnsi" w:hAnsiTheme="minorHAnsi" w:cstheme="minorHAnsi"/>
          <w:sz w:val="22"/>
          <w:szCs w:val="22"/>
        </w:rPr>
        <w:t>zákona č. 134/2016 Sb., o zadávání veřejných zakázek</w:t>
      </w:r>
      <w:r w:rsidR="00254B48" w:rsidRPr="000A1D42">
        <w:rPr>
          <w:rFonts w:asciiTheme="minorHAnsi" w:hAnsiTheme="minorHAnsi" w:cstheme="minorHAnsi"/>
          <w:sz w:val="22"/>
          <w:szCs w:val="22"/>
        </w:rPr>
        <w:t xml:space="preserve"> (dále také „ZZVZ“</w:t>
      </w:r>
      <w:r w:rsidR="00C31858">
        <w:rPr>
          <w:rFonts w:asciiTheme="minorHAnsi" w:hAnsiTheme="minorHAnsi" w:cstheme="minorHAnsi"/>
          <w:sz w:val="22"/>
          <w:szCs w:val="22"/>
        </w:rPr>
        <w:t xml:space="preserve"> nebo „zákon“</w:t>
      </w:r>
      <w:r w:rsidR="00254B48" w:rsidRPr="000A1D42">
        <w:rPr>
          <w:rFonts w:asciiTheme="minorHAnsi" w:hAnsiTheme="minorHAnsi" w:cstheme="minorHAnsi"/>
          <w:sz w:val="22"/>
          <w:szCs w:val="22"/>
        </w:rPr>
        <w:t>)</w:t>
      </w:r>
      <w:r w:rsidRPr="000A1D42">
        <w:rPr>
          <w:rFonts w:asciiTheme="minorHAnsi" w:hAnsiTheme="minorHAnsi" w:cstheme="minorHAnsi"/>
          <w:sz w:val="22"/>
          <w:szCs w:val="22"/>
        </w:rPr>
        <w:t>, dle Pravidel pro zadávání veřejných zakázek  škol a školských zařízení – příspěvkových organizací zřízených hlavním městem a dle vnitřního předpisu Pražské konzervatoře</w:t>
      </w:r>
      <w:r w:rsidR="008C1B40" w:rsidRPr="000A1D42">
        <w:rPr>
          <w:rFonts w:asciiTheme="minorHAnsi" w:hAnsiTheme="minorHAnsi" w:cstheme="minorHAnsi"/>
          <w:sz w:val="22"/>
          <w:szCs w:val="22"/>
        </w:rPr>
        <w:t xml:space="preserve"> (dále také „výzva“)</w:t>
      </w:r>
      <w:r w:rsidRPr="000A1D42">
        <w:rPr>
          <w:rFonts w:asciiTheme="minorHAnsi" w:hAnsiTheme="minorHAnsi" w:cstheme="minorHAnsi"/>
          <w:sz w:val="22"/>
          <w:szCs w:val="22"/>
        </w:rPr>
        <w:t xml:space="preserve"> na realizaci akce:</w:t>
      </w:r>
    </w:p>
    <w:p w:rsidR="004314F0" w:rsidRPr="000A1D42" w:rsidRDefault="004314F0" w:rsidP="004314F0">
      <w:pPr>
        <w:jc w:val="both"/>
        <w:rPr>
          <w:rFonts w:asciiTheme="minorHAnsi" w:hAnsiTheme="minorHAnsi" w:cstheme="minorHAnsi"/>
          <w:b/>
          <w:sz w:val="22"/>
          <w:szCs w:val="22"/>
        </w:rPr>
      </w:pPr>
    </w:p>
    <w:p w:rsidR="004314F0" w:rsidRDefault="00B87D87" w:rsidP="004314F0">
      <w:pPr>
        <w:jc w:val="both"/>
        <w:rPr>
          <w:rFonts w:asciiTheme="minorHAnsi" w:hAnsiTheme="minorHAnsi" w:cstheme="minorHAnsi"/>
          <w:b/>
          <w:sz w:val="22"/>
          <w:szCs w:val="22"/>
        </w:rPr>
      </w:pPr>
      <w:r w:rsidRPr="000A1D42">
        <w:rPr>
          <w:rFonts w:asciiTheme="minorHAnsi" w:hAnsiTheme="minorHAnsi" w:cstheme="minorHAnsi"/>
          <w:b/>
          <w:sz w:val="22"/>
          <w:szCs w:val="22"/>
        </w:rPr>
        <w:t>„</w:t>
      </w:r>
      <w:r w:rsidR="00073C26" w:rsidRPr="00073C26">
        <w:rPr>
          <w:rFonts w:asciiTheme="minorHAnsi" w:hAnsiTheme="minorHAnsi" w:cstheme="minorHAnsi"/>
          <w:b/>
          <w:sz w:val="22"/>
          <w:szCs w:val="22"/>
        </w:rPr>
        <w:t>Malování vybraných prostor v budově Pražské konzervatoře 2021</w:t>
      </w:r>
      <w:r w:rsidRPr="000A1D42">
        <w:rPr>
          <w:rFonts w:asciiTheme="minorHAnsi" w:hAnsiTheme="minorHAnsi" w:cstheme="minorHAnsi"/>
          <w:b/>
          <w:sz w:val="22"/>
          <w:szCs w:val="22"/>
        </w:rPr>
        <w:t>“</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241294">
        <w:rPr>
          <w:rFonts w:asciiTheme="minorHAnsi" w:hAnsiTheme="minorHAnsi" w:cstheme="minorHAnsi"/>
          <w:sz w:val="22"/>
          <w:szCs w:val="22"/>
        </w:rPr>
        <w:t>xxxxxxxxxxxxxxxxx</w:t>
      </w:r>
      <w:proofErr w:type="spellEnd"/>
      <w:r w:rsidR="00241294">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E3028E" w:rsidRPr="00E3028E" w:rsidRDefault="00A44992" w:rsidP="00A44992">
      <w:pPr>
        <w:jc w:val="both"/>
      </w:pPr>
      <w:r>
        <w:rPr>
          <w:rFonts w:asciiTheme="minorHAnsi" w:hAnsiTheme="minorHAnsi" w:cstheme="minorHAnsi"/>
          <w:sz w:val="22"/>
          <w:szCs w:val="22"/>
        </w:rPr>
        <w:t xml:space="preserve">Profil Zadavatele: </w:t>
      </w:r>
      <w:hyperlink r:id="rId8" w:history="1">
        <w:r w:rsidR="00E3028E" w:rsidRPr="00045282">
          <w:rPr>
            <w:rStyle w:val="Hypertextovodkaz"/>
          </w:rPr>
          <w:t>https://tenderarena.cz/profily/prgcons</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D271A4">
        <w:rPr>
          <w:rFonts w:asciiTheme="minorHAnsi" w:hAnsiTheme="minorHAnsi" w:cstheme="minorHAnsi"/>
          <w:b/>
          <w:sz w:val="22"/>
          <w:szCs w:val="22"/>
        </w:rPr>
        <w:t>1. Klasifikace veřejné zakázky</w:t>
      </w:r>
      <w:r w:rsidRPr="00087A1E">
        <w:rPr>
          <w:rFonts w:asciiTheme="minorHAnsi" w:hAnsiTheme="minorHAnsi" w:cstheme="minorHAnsi"/>
          <w:b/>
          <w:sz w:val="22"/>
          <w:szCs w:val="22"/>
        </w:rPr>
        <w:t xml:space="preserve"> </w:t>
      </w:r>
      <w:r w:rsidR="00212ADC">
        <w:rPr>
          <w:rFonts w:asciiTheme="minorHAnsi" w:hAnsiTheme="minorHAnsi" w:cstheme="minorHAnsi"/>
          <w:b/>
          <w:sz w:val="22"/>
          <w:szCs w:val="22"/>
        </w:rPr>
        <w:t>a distribuce informací o veřejné zakázce</w:t>
      </w:r>
    </w:p>
    <w:p w:rsidR="00087A1E" w:rsidRP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 xml:space="preserve">Veřejná </w:t>
      </w:r>
      <w:r w:rsidR="00C61507">
        <w:rPr>
          <w:rFonts w:asciiTheme="minorHAnsi" w:hAnsiTheme="minorHAnsi" w:cstheme="minorHAnsi"/>
          <w:sz w:val="22"/>
          <w:szCs w:val="22"/>
        </w:rPr>
        <w:t xml:space="preserve">zakázka je veřejnou </w:t>
      </w:r>
      <w:r w:rsidR="00C61507" w:rsidRPr="00A1751B">
        <w:rPr>
          <w:rFonts w:asciiTheme="minorHAnsi" w:hAnsiTheme="minorHAnsi" w:cstheme="minorHAnsi"/>
          <w:sz w:val="22"/>
          <w:szCs w:val="22"/>
        </w:rPr>
        <w:t xml:space="preserve">zakázkou na </w:t>
      </w:r>
      <w:r w:rsidR="00652D9B" w:rsidRPr="00A1751B">
        <w:rPr>
          <w:rFonts w:asciiTheme="minorHAnsi" w:hAnsiTheme="minorHAnsi" w:cstheme="minorHAnsi"/>
          <w:sz w:val="22"/>
          <w:szCs w:val="22"/>
        </w:rPr>
        <w:t>stavební práce</w:t>
      </w:r>
      <w:r w:rsidRPr="00A1751B">
        <w:rPr>
          <w:rFonts w:asciiTheme="minorHAnsi" w:hAnsiTheme="minorHAnsi" w:cstheme="minorHAnsi"/>
          <w:sz w:val="22"/>
          <w:szCs w:val="22"/>
        </w:rPr>
        <w:t>.</w:t>
      </w:r>
    </w:p>
    <w:p w:rsidR="00087A1E"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Veřejná zakázka je veřejnou zakázkou malého rozsahu.</w:t>
      </w:r>
    </w:p>
    <w:p w:rsidR="0083686B" w:rsidRPr="000660A0" w:rsidRDefault="0083686B" w:rsidP="0083686B">
      <w:pPr>
        <w:jc w:val="both"/>
        <w:rPr>
          <w:rFonts w:asciiTheme="minorHAnsi" w:hAnsiTheme="minorHAnsi" w:cstheme="minorHAnsi"/>
          <w:sz w:val="22"/>
          <w:szCs w:val="22"/>
        </w:rPr>
      </w:pPr>
      <w:r w:rsidRPr="000660A0">
        <w:rPr>
          <w:rFonts w:asciiTheme="minorHAnsi" w:hAnsiTheme="minorHAnsi" w:cstheme="minorHAnsi"/>
          <w:sz w:val="22"/>
          <w:szCs w:val="22"/>
        </w:rPr>
        <w:t>Veřejná za</w:t>
      </w:r>
      <w:r>
        <w:rPr>
          <w:rFonts w:asciiTheme="minorHAnsi" w:hAnsiTheme="minorHAnsi" w:cstheme="minorHAnsi"/>
          <w:sz w:val="22"/>
          <w:szCs w:val="22"/>
        </w:rPr>
        <w:t>kázka je rozdělena na části: ne</w:t>
      </w:r>
    </w:p>
    <w:p w:rsidR="004314F0" w:rsidRDefault="00087A1E" w:rsidP="00087A1E">
      <w:pPr>
        <w:jc w:val="both"/>
        <w:rPr>
          <w:rFonts w:asciiTheme="minorHAnsi" w:hAnsiTheme="minorHAnsi" w:cstheme="minorHAnsi"/>
          <w:sz w:val="22"/>
          <w:szCs w:val="22"/>
        </w:rPr>
      </w:pPr>
      <w:r w:rsidRPr="00087A1E">
        <w:rPr>
          <w:rFonts w:asciiTheme="minorHAnsi" w:hAnsiTheme="minorHAnsi" w:cstheme="minorHAnsi"/>
          <w:sz w:val="22"/>
          <w:szCs w:val="22"/>
        </w:rPr>
        <w:t>Kód předmětu veřejné zakázky</w:t>
      </w:r>
      <w:r w:rsidRPr="008E0622">
        <w:rPr>
          <w:rFonts w:asciiTheme="minorHAnsi" w:hAnsiTheme="minorHAnsi" w:cstheme="minorHAnsi"/>
          <w:sz w:val="22"/>
          <w:szCs w:val="22"/>
        </w:rPr>
        <w:t xml:space="preserve">: </w:t>
      </w:r>
      <w:r w:rsidR="00591E11" w:rsidRPr="00591E11">
        <w:rPr>
          <w:rFonts w:asciiTheme="minorHAnsi" w:hAnsiTheme="minorHAnsi" w:cstheme="minorHAnsi"/>
          <w:sz w:val="22"/>
          <w:szCs w:val="22"/>
        </w:rPr>
        <w:t xml:space="preserve">45440000-3 </w:t>
      </w:r>
      <w:r w:rsidR="001F1EA4">
        <w:rPr>
          <w:rFonts w:asciiTheme="minorHAnsi" w:hAnsiTheme="minorHAnsi" w:cstheme="minorHAnsi"/>
          <w:sz w:val="22"/>
          <w:szCs w:val="22"/>
        </w:rPr>
        <w:t xml:space="preserve">- </w:t>
      </w:r>
      <w:r w:rsidR="001F1EA4" w:rsidRPr="001F1EA4">
        <w:rPr>
          <w:rFonts w:asciiTheme="minorHAnsi" w:hAnsiTheme="minorHAnsi" w:cstheme="minorHAnsi"/>
          <w:sz w:val="22"/>
          <w:szCs w:val="22"/>
        </w:rPr>
        <w:t>Sklenářské, malířské a natěračské práce</w:t>
      </w:r>
    </w:p>
    <w:p w:rsidR="00054D3F" w:rsidRDefault="0083686B" w:rsidP="00087A1E">
      <w:pPr>
        <w:jc w:val="both"/>
        <w:rPr>
          <w:rFonts w:asciiTheme="minorHAnsi" w:hAnsiTheme="minorHAnsi" w:cstheme="minorHAnsi"/>
          <w:sz w:val="22"/>
          <w:szCs w:val="22"/>
        </w:rPr>
      </w:pPr>
      <w:r w:rsidRPr="007E4345">
        <w:rPr>
          <w:rFonts w:asciiTheme="minorHAnsi" w:hAnsiTheme="minorHAnsi" w:cstheme="minorHAnsi"/>
          <w:sz w:val="22"/>
          <w:szCs w:val="22"/>
        </w:rPr>
        <w:t xml:space="preserve">Zadávací řízení a postup: </w:t>
      </w:r>
      <w:r w:rsidR="007E4345" w:rsidRPr="007E4345">
        <w:rPr>
          <w:rFonts w:asciiTheme="minorHAnsi" w:hAnsiTheme="minorHAnsi" w:cstheme="minorHAnsi"/>
          <w:sz w:val="22"/>
          <w:szCs w:val="22"/>
        </w:rPr>
        <w:t>Otevřená výzva, oslovení širší skupiny dodavatelů, uveřejnění na Profilu Zadavatele</w:t>
      </w:r>
    </w:p>
    <w:p w:rsidR="007E4345" w:rsidRDefault="007E4345" w:rsidP="00087A1E">
      <w:pPr>
        <w:jc w:val="both"/>
        <w:rPr>
          <w:rFonts w:asciiTheme="minorHAnsi" w:hAnsiTheme="minorHAnsi" w:cstheme="minorHAnsi"/>
          <w:sz w:val="22"/>
          <w:szCs w:val="22"/>
        </w:rPr>
      </w:pPr>
    </w:p>
    <w:p w:rsidR="00087A1E" w:rsidRDefault="00080076" w:rsidP="00087A1E">
      <w:pPr>
        <w:jc w:val="both"/>
        <w:rPr>
          <w:rFonts w:asciiTheme="minorHAnsi" w:hAnsiTheme="minorHAnsi" w:cstheme="minorHAnsi"/>
          <w:sz w:val="22"/>
          <w:szCs w:val="22"/>
        </w:rPr>
      </w:pPr>
      <w:r w:rsidRPr="00FB2EBF">
        <w:rPr>
          <w:rFonts w:asciiTheme="minorHAnsi" w:hAnsiTheme="minorHAnsi" w:cstheme="minorHAnsi"/>
          <w:sz w:val="22"/>
          <w:szCs w:val="22"/>
        </w:rPr>
        <w:t xml:space="preserve">Výzva k zaslání cenové nabídky bude zaslána osloveným firmám pouze elektronicky </w:t>
      </w:r>
      <w:r w:rsidR="00FB2EBF" w:rsidRPr="00FB2EBF">
        <w:rPr>
          <w:rFonts w:asciiTheme="minorHAnsi" w:hAnsiTheme="minorHAnsi" w:cstheme="minorHAnsi"/>
          <w:sz w:val="22"/>
          <w:szCs w:val="22"/>
        </w:rPr>
        <w:t xml:space="preserve">prostřednictvím certifikovaného elektronického nástroje </w:t>
      </w:r>
      <w:r w:rsidRPr="00FB2EBF">
        <w:rPr>
          <w:rFonts w:asciiTheme="minorHAnsi" w:hAnsiTheme="minorHAnsi" w:cstheme="minorHAnsi"/>
          <w:sz w:val="22"/>
          <w:szCs w:val="22"/>
        </w:rPr>
        <w:t xml:space="preserve">a zároveň bude uveřejněna na Profilu Zadavatele po celou dobu trvání lhůty pro podání nabídek, kde bude veřejně k dispozici případným dalším účastníkům </w:t>
      </w:r>
      <w:r w:rsidR="00A75560">
        <w:rPr>
          <w:rFonts w:asciiTheme="minorHAnsi" w:hAnsiTheme="minorHAnsi" w:cstheme="minorHAnsi"/>
          <w:sz w:val="22"/>
          <w:szCs w:val="22"/>
        </w:rPr>
        <w:t>zadávacího</w:t>
      </w:r>
      <w:r w:rsidRPr="00FB2EBF">
        <w:rPr>
          <w:rFonts w:asciiTheme="minorHAnsi" w:hAnsiTheme="minorHAnsi" w:cstheme="minorHAnsi"/>
          <w:sz w:val="22"/>
          <w:szCs w:val="22"/>
        </w:rPr>
        <w:t xml:space="preserve"> řízení. </w:t>
      </w:r>
      <w:r w:rsidR="002318BC" w:rsidRPr="00FB2EBF">
        <w:rPr>
          <w:rFonts w:asciiTheme="minorHAnsi" w:hAnsiTheme="minorHAnsi" w:cstheme="minorHAnsi"/>
          <w:sz w:val="22"/>
          <w:szCs w:val="22"/>
        </w:rPr>
        <w:t>Tato výzva včetně příloh obsahuje zadávací podmínky.</w:t>
      </w:r>
    </w:p>
    <w:p w:rsidR="00724A11" w:rsidRDefault="00724A11" w:rsidP="00087A1E">
      <w:pPr>
        <w:jc w:val="both"/>
        <w:rPr>
          <w:rFonts w:asciiTheme="minorHAnsi" w:hAnsiTheme="minorHAnsi" w:cstheme="minorHAnsi"/>
          <w:sz w:val="22"/>
          <w:szCs w:val="22"/>
        </w:rPr>
      </w:pPr>
    </w:p>
    <w:p w:rsid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Zadavatel má zájem zadat veřejnou zakázku v souladu se zásadami společensky</w:t>
      </w:r>
      <w:r>
        <w:rPr>
          <w:rFonts w:asciiTheme="minorHAnsi" w:hAnsiTheme="minorHAnsi" w:cstheme="minorHAnsi"/>
          <w:sz w:val="22"/>
          <w:szCs w:val="22"/>
        </w:rPr>
        <w:t xml:space="preserve"> </w:t>
      </w:r>
      <w:r w:rsidRPr="00724A11">
        <w:rPr>
          <w:rFonts w:asciiTheme="minorHAnsi" w:hAnsiTheme="minorHAnsi" w:cstheme="minorHAnsi"/>
          <w:sz w:val="22"/>
          <w:szCs w:val="22"/>
        </w:rPr>
        <w:t>odpovědného veřejného zadávání (dále jen „SOVZ“). SOVZ kromě důrazu na čistě ekonomické</w:t>
      </w:r>
      <w:r>
        <w:rPr>
          <w:rFonts w:asciiTheme="minorHAnsi" w:hAnsiTheme="minorHAnsi" w:cstheme="minorHAnsi"/>
          <w:sz w:val="22"/>
          <w:szCs w:val="22"/>
        </w:rPr>
        <w:t xml:space="preserve"> </w:t>
      </w:r>
      <w:r w:rsidRPr="00724A11">
        <w:rPr>
          <w:rFonts w:asciiTheme="minorHAnsi" w:hAnsiTheme="minorHAnsi" w:cstheme="minorHAnsi"/>
          <w:sz w:val="22"/>
          <w:szCs w:val="22"/>
        </w:rPr>
        <w:t>parametry zohledňuje také související dopady veřejné zakázky zejména v</w:t>
      </w:r>
      <w:r>
        <w:rPr>
          <w:rFonts w:asciiTheme="minorHAnsi" w:hAnsiTheme="minorHAnsi" w:cstheme="minorHAnsi"/>
          <w:sz w:val="22"/>
          <w:szCs w:val="22"/>
        </w:rPr>
        <w:t> </w:t>
      </w:r>
      <w:r w:rsidRPr="00724A11">
        <w:rPr>
          <w:rFonts w:asciiTheme="minorHAnsi" w:hAnsiTheme="minorHAnsi" w:cstheme="minorHAnsi"/>
          <w:sz w:val="22"/>
          <w:szCs w:val="22"/>
        </w:rPr>
        <w:t>oblasti</w:t>
      </w:r>
      <w:r>
        <w:rPr>
          <w:rFonts w:asciiTheme="minorHAnsi" w:hAnsiTheme="minorHAnsi" w:cstheme="minorHAnsi"/>
          <w:sz w:val="22"/>
          <w:szCs w:val="22"/>
        </w:rPr>
        <w:t xml:space="preserve"> </w:t>
      </w:r>
      <w:r w:rsidRPr="00724A11">
        <w:rPr>
          <w:rFonts w:asciiTheme="minorHAnsi" w:hAnsiTheme="minorHAnsi" w:cstheme="minorHAnsi"/>
          <w:sz w:val="22"/>
          <w:szCs w:val="22"/>
        </w:rPr>
        <w:t>zaměstnanosti, sociálních a pracovních práv a životního prostředí.</w:t>
      </w:r>
    </w:p>
    <w:p w:rsidR="00724A11" w:rsidRPr="00724A11" w:rsidRDefault="00724A11" w:rsidP="00724A11">
      <w:pPr>
        <w:jc w:val="both"/>
        <w:rPr>
          <w:rFonts w:asciiTheme="minorHAnsi" w:hAnsiTheme="minorHAnsi" w:cstheme="minorHAnsi"/>
          <w:sz w:val="22"/>
          <w:szCs w:val="22"/>
        </w:rPr>
      </w:pPr>
    </w:p>
    <w:p w:rsidR="00724A11" w:rsidRDefault="00724A11" w:rsidP="00724A11">
      <w:pPr>
        <w:jc w:val="both"/>
        <w:rPr>
          <w:rFonts w:asciiTheme="minorHAnsi" w:hAnsiTheme="minorHAnsi" w:cstheme="minorHAnsi"/>
          <w:sz w:val="22"/>
          <w:szCs w:val="22"/>
        </w:rPr>
      </w:pPr>
      <w:r w:rsidRPr="00724A11">
        <w:rPr>
          <w:rFonts w:asciiTheme="minorHAnsi" w:hAnsiTheme="minorHAnsi" w:cstheme="minorHAnsi"/>
          <w:sz w:val="22"/>
          <w:szCs w:val="22"/>
        </w:rPr>
        <w:t xml:space="preserve">Zadavatel bude po vybraném dodavateli vyžadovat, aby při </w:t>
      </w:r>
      <w:r>
        <w:rPr>
          <w:rFonts w:asciiTheme="minorHAnsi" w:hAnsiTheme="minorHAnsi" w:cstheme="minorHAnsi"/>
          <w:sz w:val="22"/>
          <w:szCs w:val="22"/>
        </w:rPr>
        <w:t xml:space="preserve">plnění předmětu veřejné zakázky </w:t>
      </w:r>
      <w:r w:rsidRPr="00724A11">
        <w:rPr>
          <w:rFonts w:asciiTheme="minorHAnsi" w:hAnsiTheme="minorHAnsi" w:cstheme="minorHAnsi"/>
          <w:sz w:val="22"/>
          <w:szCs w:val="22"/>
        </w:rPr>
        <w:t>zajistil dodržování pracovně-právních předpisů (zákoník práce a zákon o zaměstnanosti) a z</w:t>
      </w:r>
      <w:r>
        <w:rPr>
          <w:rFonts w:asciiTheme="minorHAnsi" w:hAnsiTheme="minorHAnsi" w:cstheme="minorHAnsi"/>
          <w:sz w:val="22"/>
          <w:szCs w:val="22"/>
        </w:rPr>
        <w:t xml:space="preserve"> </w:t>
      </w:r>
      <w:r w:rsidRPr="00724A11">
        <w:rPr>
          <w:rFonts w:asciiTheme="minorHAnsi" w:hAnsiTheme="minorHAnsi" w:cstheme="minorHAnsi"/>
          <w:sz w:val="22"/>
          <w:szCs w:val="22"/>
        </w:rPr>
        <w:t>nich vyplývajících povinností zejména ve vztahu k odměňování zaměstnanců, dodržování délky</w:t>
      </w:r>
      <w:r>
        <w:rPr>
          <w:rFonts w:asciiTheme="minorHAnsi" w:hAnsiTheme="minorHAnsi" w:cstheme="minorHAnsi"/>
          <w:sz w:val="22"/>
          <w:szCs w:val="22"/>
        </w:rPr>
        <w:t xml:space="preserve">, </w:t>
      </w:r>
      <w:r w:rsidRPr="00724A11">
        <w:rPr>
          <w:rFonts w:asciiTheme="minorHAnsi" w:hAnsiTheme="minorHAnsi" w:cstheme="minorHAnsi"/>
          <w:sz w:val="22"/>
          <w:szCs w:val="22"/>
        </w:rPr>
        <w:t>pracovní doby, dodržování délky odpočinku, zaměstnávání cizinců a dodržování podmínek</w:t>
      </w:r>
      <w:r>
        <w:rPr>
          <w:rFonts w:asciiTheme="minorHAnsi" w:hAnsiTheme="minorHAnsi" w:cstheme="minorHAnsi"/>
          <w:sz w:val="22"/>
          <w:szCs w:val="22"/>
        </w:rPr>
        <w:t xml:space="preserve"> </w:t>
      </w:r>
      <w:r w:rsidRPr="00724A11">
        <w:rPr>
          <w:rFonts w:asciiTheme="minorHAnsi" w:hAnsiTheme="minorHAnsi" w:cstheme="minorHAnsi"/>
          <w:sz w:val="22"/>
          <w:szCs w:val="22"/>
        </w:rPr>
        <w:t>bezpečnosti a ochrany zdraví při práci, a to pro všechny osoby, které se budou na plnění</w:t>
      </w:r>
      <w:r>
        <w:rPr>
          <w:rFonts w:asciiTheme="minorHAnsi" w:hAnsiTheme="minorHAnsi" w:cstheme="minorHAnsi"/>
          <w:sz w:val="22"/>
          <w:szCs w:val="22"/>
        </w:rPr>
        <w:t xml:space="preserve"> </w:t>
      </w:r>
      <w:r w:rsidRPr="00724A11">
        <w:rPr>
          <w:rFonts w:asciiTheme="minorHAnsi" w:hAnsiTheme="minorHAnsi" w:cstheme="minorHAnsi"/>
          <w:sz w:val="22"/>
          <w:szCs w:val="22"/>
        </w:rPr>
        <w:t>předmětu veřejné zakázky podílet. Zadavatel bude současně vyžadovat řádné a včasné plnění</w:t>
      </w:r>
      <w:r>
        <w:rPr>
          <w:rFonts w:asciiTheme="minorHAnsi" w:hAnsiTheme="minorHAnsi" w:cstheme="minorHAnsi"/>
          <w:sz w:val="22"/>
          <w:szCs w:val="22"/>
        </w:rPr>
        <w:t xml:space="preserve"> </w:t>
      </w:r>
      <w:r w:rsidRPr="00724A11">
        <w:rPr>
          <w:rFonts w:asciiTheme="minorHAnsi" w:hAnsiTheme="minorHAnsi" w:cstheme="minorHAnsi"/>
          <w:sz w:val="22"/>
          <w:szCs w:val="22"/>
        </w:rPr>
        <w:t>finančních závazků vůči všem účastníkům dodavatelského řetězce podílejícím se na plnění</w:t>
      </w:r>
      <w:r>
        <w:rPr>
          <w:rFonts w:asciiTheme="minorHAnsi" w:hAnsiTheme="minorHAnsi" w:cstheme="minorHAnsi"/>
          <w:sz w:val="22"/>
          <w:szCs w:val="22"/>
        </w:rPr>
        <w:t xml:space="preserve"> </w:t>
      </w:r>
      <w:r w:rsidRPr="00724A11">
        <w:rPr>
          <w:rFonts w:asciiTheme="minorHAnsi" w:hAnsiTheme="minorHAnsi" w:cstheme="minorHAnsi"/>
          <w:sz w:val="22"/>
          <w:szCs w:val="22"/>
        </w:rPr>
        <w:t>veřejné zakázky.</w:t>
      </w:r>
    </w:p>
    <w:p w:rsidR="00054D3F" w:rsidRPr="004C1972" w:rsidRDefault="00054D3F"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lastRenderedPageBreak/>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AF31A2" w:rsidRPr="00275365" w:rsidRDefault="00AF31A2"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5C582B">
        <w:rPr>
          <w:rFonts w:asciiTheme="minorHAnsi" w:hAnsiTheme="minorHAnsi" w:cstheme="minorHAnsi"/>
          <w:b/>
          <w:bCs/>
          <w:sz w:val="22"/>
          <w:szCs w:val="22"/>
        </w:rPr>
        <w:t>Specifikace veřejné zakázky a požadavky</w:t>
      </w:r>
      <w:r w:rsidR="004B32B3" w:rsidRPr="005C582B">
        <w:rPr>
          <w:rFonts w:asciiTheme="minorHAnsi" w:hAnsiTheme="minorHAnsi" w:cstheme="minorHAnsi"/>
          <w:b/>
          <w:bCs/>
          <w:sz w:val="22"/>
          <w:szCs w:val="22"/>
        </w:rPr>
        <w:t>:</w:t>
      </w:r>
    </w:p>
    <w:p w:rsidR="00A1751B" w:rsidRDefault="00A1751B" w:rsidP="00781421">
      <w:pPr>
        <w:jc w:val="both"/>
        <w:rPr>
          <w:rFonts w:asciiTheme="minorHAnsi" w:hAnsiTheme="minorHAnsi" w:cstheme="minorHAnsi"/>
          <w:bCs/>
          <w:sz w:val="22"/>
          <w:szCs w:val="22"/>
        </w:rPr>
      </w:pPr>
      <w:r w:rsidRPr="00A1751B">
        <w:rPr>
          <w:rFonts w:asciiTheme="minorHAnsi" w:hAnsiTheme="minorHAnsi" w:cstheme="minorHAnsi"/>
          <w:bCs/>
          <w:sz w:val="22"/>
          <w:szCs w:val="22"/>
        </w:rPr>
        <w:t>Předmětem plnění veřejné zakázky je malování vybraných prostor v budově Pražské konzervatoře v objektu nacházejícím se na adrese „Na Rejdišti 1, Praha 1„</w:t>
      </w:r>
      <w:r>
        <w:rPr>
          <w:rFonts w:asciiTheme="minorHAnsi" w:hAnsiTheme="minorHAnsi" w:cstheme="minorHAnsi"/>
          <w:bCs/>
          <w:sz w:val="22"/>
          <w:szCs w:val="22"/>
        </w:rPr>
        <w:t xml:space="preserve"> v souladu s výzvou k zaslání cenové nabídky a zadávací dokumentací. </w:t>
      </w:r>
      <w:r w:rsidRPr="00A1751B">
        <w:rPr>
          <w:rFonts w:asciiTheme="minorHAnsi" w:hAnsiTheme="minorHAnsi" w:cstheme="minorHAnsi"/>
          <w:bCs/>
          <w:sz w:val="22"/>
          <w:szCs w:val="22"/>
        </w:rPr>
        <w:t>Jedná se o malování učeben, chodeb</w:t>
      </w:r>
      <w:r>
        <w:rPr>
          <w:rFonts w:asciiTheme="minorHAnsi" w:hAnsiTheme="minorHAnsi" w:cstheme="minorHAnsi"/>
          <w:bCs/>
          <w:sz w:val="22"/>
          <w:szCs w:val="22"/>
        </w:rPr>
        <w:t>, sociálních zařízení</w:t>
      </w:r>
      <w:r w:rsidRPr="00A1751B">
        <w:rPr>
          <w:rFonts w:asciiTheme="minorHAnsi" w:hAnsiTheme="minorHAnsi" w:cstheme="minorHAnsi"/>
          <w:bCs/>
          <w:sz w:val="22"/>
          <w:szCs w:val="22"/>
        </w:rPr>
        <w:t xml:space="preserve"> a dalších prosto</w:t>
      </w:r>
      <w:r>
        <w:rPr>
          <w:rFonts w:asciiTheme="minorHAnsi" w:hAnsiTheme="minorHAnsi" w:cstheme="minorHAnsi"/>
          <w:bCs/>
          <w:sz w:val="22"/>
          <w:szCs w:val="22"/>
        </w:rPr>
        <w:t>r v budově Pražské konzervatoře.</w:t>
      </w:r>
    </w:p>
    <w:p w:rsidR="008C1B40" w:rsidRDefault="008C1B40" w:rsidP="00781421">
      <w:pPr>
        <w:jc w:val="both"/>
        <w:rPr>
          <w:rFonts w:asciiTheme="minorHAnsi" w:hAnsiTheme="minorHAnsi" w:cstheme="minorHAnsi"/>
          <w:bCs/>
          <w:sz w:val="22"/>
          <w:szCs w:val="22"/>
        </w:rPr>
      </w:pPr>
    </w:p>
    <w:p w:rsidR="008C1B40" w:rsidRPr="00781421" w:rsidRDefault="008C1B40" w:rsidP="00781421">
      <w:pPr>
        <w:jc w:val="both"/>
        <w:rPr>
          <w:rFonts w:asciiTheme="minorHAnsi" w:hAnsiTheme="minorHAnsi" w:cstheme="minorHAnsi"/>
          <w:bCs/>
          <w:sz w:val="22"/>
          <w:szCs w:val="22"/>
        </w:rPr>
      </w:pPr>
      <w:r w:rsidRPr="00A15FCC">
        <w:rPr>
          <w:rFonts w:asciiTheme="minorHAnsi" w:hAnsiTheme="minorHAnsi" w:cstheme="minorHAnsi"/>
          <w:bCs/>
          <w:sz w:val="22"/>
          <w:szCs w:val="22"/>
        </w:rPr>
        <w:t>Podrobná specifikace předmětu veře</w:t>
      </w:r>
      <w:r w:rsidR="00120C29" w:rsidRPr="00A15FCC">
        <w:rPr>
          <w:rFonts w:asciiTheme="minorHAnsi" w:hAnsiTheme="minorHAnsi" w:cstheme="minorHAnsi"/>
          <w:bCs/>
          <w:sz w:val="22"/>
          <w:szCs w:val="22"/>
        </w:rPr>
        <w:t>jné zakázky je uvedena v přílohách</w:t>
      </w:r>
      <w:r w:rsidR="0075243F">
        <w:rPr>
          <w:rFonts w:asciiTheme="minorHAnsi" w:hAnsiTheme="minorHAnsi" w:cstheme="minorHAnsi"/>
          <w:bCs/>
          <w:sz w:val="22"/>
          <w:szCs w:val="22"/>
        </w:rPr>
        <w:t xml:space="preserve"> č. 5 a 6</w:t>
      </w:r>
      <w:r w:rsidR="00120C29" w:rsidRPr="00A15FCC">
        <w:rPr>
          <w:rFonts w:asciiTheme="minorHAnsi" w:hAnsiTheme="minorHAnsi" w:cstheme="minorHAnsi"/>
          <w:bCs/>
          <w:sz w:val="22"/>
          <w:szCs w:val="22"/>
        </w:rPr>
        <w:t>, které jsou</w:t>
      </w:r>
      <w:r w:rsidRPr="00A15FCC">
        <w:rPr>
          <w:rFonts w:asciiTheme="minorHAnsi" w:hAnsiTheme="minorHAnsi" w:cstheme="minorHAnsi"/>
          <w:bCs/>
          <w:sz w:val="22"/>
          <w:szCs w:val="22"/>
        </w:rPr>
        <w:t xml:space="preserve"> nedílnou součástí výzvy k zaslání cenové nabídky.</w:t>
      </w:r>
    </w:p>
    <w:p w:rsidR="00781421" w:rsidRDefault="00781421" w:rsidP="00781421">
      <w:pPr>
        <w:jc w:val="both"/>
        <w:rPr>
          <w:rFonts w:asciiTheme="minorHAnsi" w:hAnsiTheme="minorHAnsi" w:cstheme="minorHAnsi"/>
          <w:bCs/>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w:t>
      </w:r>
      <w:r w:rsidR="00AD7E19">
        <w:rPr>
          <w:rFonts w:asciiTheme="minorHAnsi" w:hAnsiTheme="minorHAnsi" w:cstheme="minorHAnsi"/>
          <w:sz w:val="22"/>
          <w:szCs w:val="22"/>
        </w:rPr>
        <w:t xml:space="preserve">mi osobami pro případné </w:t>
      </w:r>
      <w:r w:rsidR="00AD7E19" w:rsidRPr="00F051C0">
        <w:rPr>
          <w:rFonts w:asciiTheme="minorHAnsi" w:hAnsiTheme="minorHAnsi" w:cstheme="minorHAnsi"/>
          <w:sz w:val="22"/>
          <w:szCs w:val="22"/>
        </w:rPr>
        <w:t>dotazy jsou</w:t>
      </w:r>
      <w:r w:rsidRPr="00F051C0">
        <w:rPr>
          <w:rFonts w:asciiTheme="minorHAnsi" w:hAnsiTheme="minorHAnsi" w:cstheme="minorHAnsi"/>
          <w:sz w:val="22"/>
          <w:szCs w:val="22"/>
        </w:rPr>
        <w:t xml:space="preserve"> </w:t>
      </w:r>
      <w:proofErr w:type="spellStart"/>
      <w:r w:rsidR="000454BA">
        <w:rPr>
          <w:rFonts w:asciiTheme="minorHAnsi" w:hAnsiTheme="minorHAnsi" w:cstheme="minorHAnsi"/>
          <w:sz w:val="22"/>
          <w:szCs w:val="22"/>
        </w:rPr>
        <w:t>xxxxxxxxxxxx</w:t>
      </w:r>
      <w:proofErr w:type="spellEnd"/>
      <w:r w:rsidR="00A1751B">
        <w:rPr>
          <w:rFonts w:asciiTheme="minorHAnsi" w:hAnsiTheme="minorHAnsi" w:cstheme="minorHAnsi"/>
          <w:sz w:val="22"/>
          <w:szCs w:val="22"/>
        </w:rPr>
        <w:t xml:space="preserve">, </w:t>
      </w:r>
      <w:r w:rsidR="00A1751B" w:rsidRPr="004B7A94">
        <w:rPr>
          <w:rFonts w:asciiTheme="minorHAnsi" w:hAnsiTheme="minorHAnsi" w:cstheme="minorHAnsi"/>
          <w:sz w:val="22"/>
          <w:szCs w:val="22"/>
        </w:rPr>
        <w:t xml:space="preserve">tel. </w:t>
      </w:r>
      <w:proofErr w:type="spellStart"/>
      <w:r w:rsidR="000454BA">
        <w:rPr>
          <w:rFonts w:asciiTheme="minorHAnsi" w:hAnsiTheme="minorHAnsi" w:cstheme="minorHAnsi"/>
          <w:sz w:val="22"/>
          <w:szCs w:val="22"/>
        </w:rPr>
        <w:t>xxxxxxxxxxxx</w:t>
      </w:r>
      <w:proofErr w:type="spellEnd"/>
      <w:r w:rsidR="004A4052">
        <w:rPr>
          <w:rFonts w:asciiTheme="minorHAnsi" w:hAnsiTheme="minorHAnsi" w:cstheme="minorHAnsi"/>
          <w:sz w:val="22"/>
          <w:szCs w:val="22"/>
        </w:rPr>
        <w:t>,</w:t>
      </w:r>
      <w:r w:rsidR="00F051C0">
        <w:rPr>
          <w:rFonts w:asciiTheme="minorHAnsi" w:hAnsiTheme="minorHAnsi" w:cstheme="minorHAnsi"/>
          <w:sz w:val="22"/>
          <w:szCs w:val="22"/>
        </w:rPr>
        <w:t xml:space="preserve"> </w:t>
      </w:r>
      <w:proofErr w:type="spellStart"/>
      <w:r w:rsidR="000454BA">
        <w:rPr>
          <w:rFonts w:asciiTheme="minorHAnsi" w:hAnsiTheme="minorHAnsi" w:cstheme="minorHAnsi"/>
          <w:sz w:val="22"/>
          <w:szCs w:val="22"/>
        </w:rPr>
        <w:t>xxxxxxxxxxxxx</w:t>
      </w:r>
      <w:proofErr w:type="spellEnd"/>
      <w:r w:rsidR="00AD7E19">
        <w:rPr>
          <w:rFonts w:asciiTheme="minorHAnsi" w:hAnsiTheme="minorHAnsi" w:cstheme="minorHAnsi"/>
          <w:sz w:val="22"/>
          <w:szCs w:val="22"/>
        </w:rPr>
        <w:t xml:space="preserve">, </w:t>
      </w:r>
      <w:r w:rsidR="00AD7E19" w:rsidRPr="004B7A94">
        <w:rPr>
          <w:rFonts w:asciiTheme="minorHAnsi" w:hAnsiTheme="minorHAnsi" w:cstheme="minorHAnsi"/>
          <w:sz w:val="22"/>
          <w:szCs w:val="22"/>
        </w:rPr>
        <w:t>tel.</w:t>
      </w:r>
      <w:r w:rsidR="004E2074" w:rsidRPr="004B7A94">
        <w:rPr>
          <w:rFonts w:asciiTheme="minorHAnsi" w:hAnsiTheme="minorHAnsi" w:cstheme="minorHAnsi"/>
          <w:sz w:val="22"/>
          <w:szCs w:val="22"/>
        </w:rPr>
        <w:t xml:space="preserve"> </w:t>
      </w:r>
      <w:proofErr w:type="spellStart"/>
      <w:r w:rsidR="000454BA">
        <w:rPr>
          <w:rFonts w:asciiTheme="minorHAnsi" w:hAnsiTheme="minorHAnsi" w:cstheme="minorHAnsi"/>
          <w:sz w:val="22"/>
          <w:szCs w:val="22"/>
        </w:rPr>
        <w:t>xxxxxxxxxxxxxxxx</w:t>
      </w:r>
      <w:proofErr w:type="spellEnd"/>
      <w:r w:rsidR="00A1751B">
        <w:rPr>
          <w:rFonts w:asciiTheme="minorHAnsi" w:hAnsiTheme="minorHAnsi" w:cstheme="minorHAnsi"/>
          <w:sz w:val="22"/>
          <w:szCs w:val="22"/>
        </w:rPr>
        <w:t xml:space="preserve"> </w:t>
      </w:r>
      <w:r w:rsidR="004A4052">
        <w:rPr>
          <w:rFonts w:asciiTheme="minorHAnsi" w:hAnsiTheme="minorHAnsi" w:cstheme="minorHAnsi"/>
          <w:sz w:val="22"/>
          <w:szCs w:val="22"/>
        </w:rPr>
        <w:t xml:space="preserve">a </w:t>
      </w:r>
      <w:proofErr w:type="spellStart"/>
      <w:r w:rsidR="000454BA">
        <w:rPr>
          <w:rFonts w:asciiTheme="minorHAnsi" w:hAnsiTheme="minorHAnsi" w:cstheme="minorHAnsi"/>
          <w:sz w:val="22"/>
          <w:szCs w:val="22"/>
        </w:rPr>
        <w:t>xxxxxxxxxxxxxx</w:t>
      </w:r>
      <w:proofErr w:type="spellEnd"/>
      <w:r w:rsidR="004A4052">
        <w:rPr>
          <w:rFonts w:asciiTheme="minorHAnsi" w:hAnsiTheme="minorHAnsi" w:cstheme="minorHAnsi"/>
          <w:sz w:val="22"/>
          <w:szCs w:val="22"/>
        </w:rPr>
        <w:t xml:space="preserve">, tel. </w:t>
      </w:r>
      <w:proofErr w:type="spellStart"/>
      <w:r w:rsidR="000454BA">
        <w:rPr>
          <w:rFonts w:asciiTheme="minorHAnsi" w:hAnsiTheme="minorHAnsi" w:cstheme="minorHAnsi"/>
          <w:sz w:val="22"/>
          <w:szCs w:val="22"/>
        </w:rPr>
        <w:t>xxxxxxxxxxxxxxxxx</w:t>
      </w:r>
      <w:proofErr w:type="spellEnd"/>
      <w:r w:rsidR="004A4052">
        <w:rPr>
          <w:rFonts w:asciiTheme="minorHAnsi" w:hAnsiTheme="minorHAnsi" w:cstheme="minorHAnsi"/>
          <w:sz w:val="22"/>
          <w:szCs w:val="22"/>
        </w:rPr>
        <w:t xml:space="preserve"> </w:t>
      </w:r>
      <w:r w:rsidR="0076105D">
        <w:rPr>
          <w:rFonts w:asciiTheme="minorHAnsi" w:hAnsiTheme="minorHAnsi" w:cstheme="minorHAnsi"/>
          <w:sz w:val="22"/>
          <w:szCs w:val="22"/>
        </w:rPr>
        <w:t xml:space="preserve"> </w:t>
      </w:r>
      <w:r w:rsidR="004E2074" w:rsidRPr="004B7A94">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0454BA">
        <w:rPr>
          <w:rFonts w:asciiTheme="minorHAnsi" w:hAnsiTheme="minorHAnsi" w:cstheme="minorHAnsi"/>
          <w:sz w:val="22"/>
          <w:szCs w:val="22"/>
        </w:rPr>
        <w:t>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0454BA">
        <w:rPr>
          <w:rFonts w:asciiTheme="minorHAnsi" w:hAnsiTheme="minorHAnsi" w:cstheme="minorHAnsi"/>
          <w:sz w:val="22"/>
          <w:szCs w:val="22"/>
        </w:rPr>
        <w:t>xxxxxxxxxxxxxx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bookmarkStart w:id="0" w:name="_GoBack"/>
      <w:bookmarkEnd w:id="0"/>
    </w:p>
    <w:p w:rsidR="00E17195" w:rsidRPr="00D5269C" w:rsidRDefault="00E17195" w:rsidP="004314F0">
      <w:pPr>
        <w:jc w:val="both"/>
        <w:rPr>
          <w:rFonts w:asciiTheme="minorHAnsi" w:hAnsiTheme="minorHAnsi" w:cstheme="minorHAnsi"/>
          <w:sz w:val="22"/>
          <w:szCs w:val="22"/>
        </w:rPr>
      </w:pPr>
    </w:p>
    <w:p w:rsidR="005869BF" w:rsidRPr="008C7B0B" w:rsidRDefault="005869BF" w:rsidP="004314F0">
      <w:pPr>
        <w:jc w:val="both"/>
        <w:rPr>
          <w:rFonts w:asciiTheme="minorHAnsi" w:hAnsiTheme="minorHAnsi" w:cstheme="minorHAnsi"/>
          <w:b/>
          <w:sz w:val="22"/>
          <w:szCs w:val="22"/>
        </w:rPr>
      </w:pPr>
      <w:r w:rsidRPr="008C7B0B">
        <w:rPr>
          <w:rFonts w:asciiTheme="minorHAnsi" w:hAnsiTheme="minorHAnsi" w:cstheme="minorHAnsi"/>
          <w:b/>
          <w:sz w:val="22"/>
          <w:szCs w:val="22"/>
        </w:rPr>
        <w:t>Předpokládaná hodnota</w:t>
      </w:r>
      <w:r w:rsidR="00BE1FFD" w:rsidRPr="008C7B0B">
        <w:rPr>
          <w:rFonts w:asciiTheme="minorHAnsi" w:hAnsiTheme="minorHAnsi" w:cstheme="minorHAnsi"/>
          <w:b/>
          <w:sz w:val="22"/>
          <w:szCs w:val="22"/>
        </w:rPr>
        <w:t xml:space="preserve"> celé</w:t>
      </w:r>
      <w:r w:rsidRPr="008C7B0B">
        <w:rPr>
          <w:rFonts w:asciiTheme="minorHAnsi" w:hAnsiTheme="minorHAnsi" w:cstheme="minorHAnsi"/>
          <w:b/>
          <w:sz w:val="22"/>
          <w:szCs w:val="22"/>
        </w:rPr>
        <w:t xml:space="preserve"> veřejné zakázky je </w:t>
      </w:r>
      <w:r w:rsidR="00D21743" w:rsidRPr="008C7B0B">
        <w:rPr>
          <w:rFonts w:asciiTheme="minorHAnsi" w:hAnsiTheme="minorHAnsi" w:cstheme="minorHAnsi"/>
          <w:b/>
          <w:sz w:val="22"/>
          <w:szCs w:val="22"/>
        </w:rPr>
        <w:t>do</w:t>
      </w:r>
      <w:r w:rsidR="0035597A" w:rsidRPr="008C7B0B">
        <w:rPr>
          <w:rFonts w:asciiTheme="minorHAnsi" w:hAnsiTheme="minorHAnsi" w:cstheme="minorHAnsi"/>
          <w:b/>
          <w:sz w:val="22"/>
          <w:szCs w:val="22"/>
        </w:rPr>
        <w:t xml:space="preserve"> </w:t>
      </w:r>
      <w:r w:rsidR="008C7B0B" w:rsidRPr="008C7B0B">
        <w:rPr>
          <w:rFonts w:asciiTheme="minorHAnsi" w:hAnsiTheme="minorHAnsi" w:cstheme="minorHAnsi"/>
          <w:b/>
          <w:sz w:val="22"/>
          <w:szCs w:val="22"/>
        </w:rPr>
        <w:t>2 99</w:t>
      </w:r>
      <w:r w:rsidR="00AF31A2" w:rsidRPr="008C7B0B">
        <w:rPr>
          <w:rFonts w:asciiTheme="minorHAnsi" w:hAnsiTheme="minorHAnsi" w:cstheme="minorHAnsi"/>
          <w:b/>
          <w:sz w:val="22"/>
          <w:szCs w:val="22"/>
        </w:rPr>
        <w:t>9</w:t>
      </w:r>
      <w:r w:rsidR="004B32B3" w:rsidRPr="008C7B0B">
        <w:rPr>
          <w:rFonts w:asciiTheme="minorHAnsi" w:hAnsiTheme="minorHAnsi" w:cstheme="minorHAnsi"/>
          <w:b/>
          <w:sz w:val="22"/>
          <w:szCs w:val="22"/>
        </w:rPr>
        <w:t xml:space="preserve"> </w:t>
      </w:r>
      <w:r w:rsidR="002A1848" w:rsidRPr="008C7B0B">
        <w:rPr>
          <w:rFonts w:asciiTheme="minorHAnsi" w:hAnsiTheme="minorHAnsi" w:cstheme="minorHAnsi"/>
          <w:b/>
          <w:sz w:val="22"/>
          <w:szCs w:val="22"/>
        </w:rPr>
        <w:t>tis.</w:t>
      </w:r>
      <w:r w:rsidR="008C7B0B" w:rsidRPr="008C7B0B">
        <w:rPr>
          <w:rFonts w:asciiTheme="minorHAnsi" w:hAnsiTheme="minorHAnsi" w:cstheme="minorHAnsi"/>
          <w:b/>
          <w:sz w:val="22"/>
          <w:szCs w:val="22"/>
        </w:rPr>
        <w:t xml:space="preserve"> Kč bez DPH.</w:t>
      </w:r>
    </w:p>
    <w:p w:rsidR="002D4E6D" w:rsidRPr="00F71272" w:rsidRDefault="002D4E6D" w:rsidP="004314F0">
      <w:pPr>
        <w:jc w:val="both"/>
        <w:rPr>
          <w:rFonts w:asciiTheme="minorHAnsi" w:hAnsiTheme="minorHAnsi" w:cstheme="minorHAnsi"/>
          <w:sz w:val="22"/>
          <w:szCs w:val="22"/>
        </w:rPr>
      </w:pPr>
    </w:p>
    <w:p w:rsidR="00D86A02"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Zadavatel výslovně </w:t>
      </w:r>
      <w:r w:rsidRPr="002D4E6D">
        <w:rPr>
          <w:rFonts w:asciiTheme="minorHAnsi" w:hAnsiTheme="minorHAnsi" w:cstheme="minorHAnsi"/>
          <w:b/>
          <w:sz w:val="22"/>
          <w:szCs w:val="22"/>
        </w:rPr>
        <w:t>upozorňuje</w:t>
      </w:r>
      <w:r w:rsidRPr="00087A1E">
        <w:rPr>
          <w:rFonts w:asciiTheme="minorHAnsi" w:hAnsiTheme="minorHAnsi" w:cstheme="minorHAnsi"/>
          <w:sz w:val="22"/>
          <w:szCs w:val="22"/>
        </w:rPr>
        <w:t>, že nepředpokládá překročení předpokládané hodnoty veřejné zakázky</w:t>
      </w:r>
      <w:r w:rsidR="002D4E6D">
        <w:rPr>
          <w:rFonts w:asciiTheme="minorHAnsi" w:hAnsiTheme="minorHAnsi" w:cstheme="minorHAnsi"/>
          <w:sz w:val="22"/>
          <w:szCs w:val="22"/>
        </w:rPr>
        <w:t xml:space="preserve"> </w:t>
      </w:r>
      <w:r w:rsidRPr="00087A1E">
        <w:rPr>
          <w:rFonts w:asciiTheme="minorHAnsi" w:hAnsiTheme="minorHAnsi" w:cstheme="minorHAnsi"/>
          <w:sz w:val="22"/>
          <w:szCs w:val="22"/>
        </w:rPr>
        <w:t>v nabídkách účastníků.</w:t>
      </w:r>
      <w:r w:rsidR="008A1D00">
        <w:rPr>
          <w:rFonts w:asciiTheme="minorHAnsi" w:hAnsiTheme="minorHAnsi" w:cstheme="minorHAnsi"/>
          <w:sz w:val="22"/>
          <w:szCs w:val="22"/>
        </w:rPr>
        <w:t xml:space="preserve"> N</w:t>
      </w:r>
      <w:r w:rsidR="008A1D00" w:rsidRPr="00087A1E">
        <w:rPr>
          <w:rFonts w:asciiTheme="minorHAnsi" w:hAnsiTheme="minorHAnsi" w:cstheme="minorHAnsi"/>
          <w:sz w:val="22"/>
          <w:szCs w:val="22"/>
        </w:rPr>
        <w:t>erespektování tohoto požadavku ze strany účastníka bude považováno z</w:t>
      </w:r>
      <w:r w:rsidR="008A1D00">
        <w:rPr>
          <w:rFonts w:asciiTheme="minorHAnsi" w:hAnsiTheme="minorHAnsi" w:cstheme="minorHAnsi"/>
          <w:sz w:val="22"/>
          <w:szCs w:val="22"/>
        </w:rPr>
        <w:t>a nesplnění zadávacích podmínek a nabídka účastníka bude vyřazena z dalšího hodnocení.</w:t>
      </w:r>
    </w:p>
    <w:p w:rsidR="0003204D"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sidR="00BE1FFD">
        <w:rPr>
          <w:rFonts w:asciiTheme="minorHAnsi" w:hAnsiTheme="minorHAnsi" w:cstheme="minorHAnsi"/>
          <w:sz w:val="22"/>
          <w:szCs w:val="22"/>
        </w:rPr>
        <w:t xml:space="preserve">celé </w:t>
      </w:r>
      <w:r w:rsidRPr="00087A1E">
        <w:rPr>
          <w:rFonts w:asciiTheme="minorHAnsi" w:hAnsiTheme="minorHAnsi" w:cstheme="minorHAnsi"/>
          <w:sz w:val="22"/>
          <w:szCs w:val="22"/>
        </w:rPr>
        <w:t xml:space="preserve">veřejné zakázky představuje současně nejvýše </w:t>
      </w:r>
      <w:r w:rsidR="008A1D00">
        <w:rPr>
          <w:rFonts w:asciiTheme="minorHAnsi" w:hAnsiTheme="minorHAnsi" w:cstheme="minorHAnsi"/>
          <w:sz w:val="22"/>
          <w:szCs w:val="22"/>
        </w:rPr>
        <w:t>přípustnou výši nabídkové ceny.</w:t>
      </w:r>
    </w:p>
    <w:p w:rsidR="008A1D00" w:rsidRDefault="008A1D00" w:rsidP="004314F0">
      <w:pPr>
        <w:jc w:val="both"/>
        <w:rPr>
          <w:rFonts w:asciiTheme="minorHAnsi" w:hAnsiTheme="minorHAnsi" w:cstheme="minorHAnsi"/>
          <w:sz w:val="22"/>
          <w:szCs w:val="22"/>
        </w:rPr>
      </w:pPr>
    </w:p>
    <w:p w:rsidR="00A1751B" w:rsidRPr="00A1751B" w:rsidRDefault="00A1751B" w:rsidP="00A1751B">
      <w:pPr>
        <w:jc w:val="both"/>
        <w:rPr>
          <w:rFonts w:asciiTheme="minorHAnsi" w:hAnsiTheme="minorHAnsi" w:cstheme="minorHAnsi"/>
          <w:b/>
          <w:i/>
          <w:sz w:val="22"/>
          <w:szCs w:val="22"/>
        </w:rPr>
      </w:pPr>
      <w:r>
        <w:rPr>
          <w:rFonts w:asciiTheme="minorHAnsi" w:hAnsiTheme="minorHAnsi" w:cstheme="minorHAnsi"/>
          <w:b/>
          <w:i/>
          <w:sz w:val="22"/>
          <w:szCs w:val="22"/>
        </w:rPr>
        <w:t>Veřejná zakázka</w:t>
      </w:r>
      <w:r w:rsidRPr="00A1751B">
        <w:rPr>
          <w:rFonts w:asciiTheme="minorHAnsi" w:hAnsiTheme="minorHAnsi" w:cstheme="minorHAnsi"/>
          <w:b/>
          <w:i/>
          <w:sz w:val="22"/>
          <w:szCs w:val="22"/>
        </w:rPr>
        <w:t xml:space="preserve"> bude realizována pouze v případě, že Pražská konzervatoř obdrží účelovou finanční dotaci od</w:t>
      </w:r>
      <w:r>
        <w:rPr>
          <w:rFonts w:asciiTheme="minorHAnsi" w:hAnsiTheme="minorHAnsi" w:cstheme="minorHAnsi"/>
          <w:b/>
          <w:i/>
          <w:sz w:val="22"/>
          <w:szCs w:val="22"/>
        </w:rPr>
        <w:t xml:space="preserve"> zřizovatele, tj.</w:t>
      </w:r>
      <w:r w:rsidRPr="00A1751B">
        <w:rPr>
          <w:rFonts w:asciiTheme="minorHAnsi" w:hAnsiTheme="minorHAnsi" w:cstheme="minorHAnsi"/>
          <w:b/>
          <w:i/>
          <w:sz w:val="22"/>
          <w:szCs w:val="22"/>
        </w:rPr>
        <w:t xml:space="preserve"> MHMP. </w:t>
      </w:r>
    </w:p>
    <w:p w:rsidR="00087A1E" w:rsidRPr="004C1972" w:rsidRDefault="00087A1E"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sidRPr="00D271A4">
        <w:rPr>
          <w:rFonts w:asciiTheme="minorHAnsi" w:hAnsiTheme="minorHAnsi" w:cstheme="minorHAnsi"/>
          <w:b/>
          <w:bCs/>
          <w:sz w:val="22"/>
          <w:szCs w:val="22"/>
        </w:rPr>
        <w:t>3</w:t>
      </w:r>
      <w:r w:rsidR="004314F0" w:rsidRPr="00D271A4">
        <w:rPr>
          <w:rFonts w:asciiTheme="minorHAnsi" w:hAnsiTheme="minorHAnsi" w:cstheme="minorHAnsi"/>
          <w:b/>
          <w:bCs/>
          <w:sz w:val="22"/>
          <w:szCs w:val="22"/>
        </w:rPr>
        <w:t>. Doba plnění</w:t>
      </w:r>
      <w:r w:rsidR="00AA4D49" w:rsidRPr="00D271A4">
        <w:rPr>
          <w:rFonts w:asciiTheme="minorHAnsi" w:hAnsiTheme="minorHAnsi" w:cstheme="minorHAnsi"/>
          <w:b/>
          <w:bCs/>
          <w:sz w:val="22"/>
          <w:szCs w:val="22"/>
        </w:rPr>
        <w:t xml:space="preserve"> a místo</w:t>
      </w:r>
      <w:r w:rsidR="004314F0" w:rsidRPr="00D271A4">
        <w:rPr>
          <w:rFonts w:asciiTheme="minorHAnsi" w:hAnsiTheme="minorHAnsi" w:cstheme="minorHAnsi"/>
          <w:b/>
          <w:bCs/>
          <w:sz w:val="22"/>
          <w:szCs w:val="22"/>
        </w:rPr>
        <w:t xml:space="preserve"> veřejné zakázky:</w:t>
      </w:r>
    </w:p>
    <w:p w:rsidR="007E4345" w:rsidRDefault="007E4345" w:rsidP="007E4345">
      <w:pPr>
        <w:jc w:val="both"/>
        <w:rPr>
          <w:rFonts w:asciiTheme="minorHAnsi" w:hAnsiTheme="minorHAnsi" w:cstheme="minorHAnsi"/>
          <w:sz w:val="22"/>
          <w:szCs w:val="22"/>
        </w:rPr>
      </w:pPr>
      <w:r w:rsidRPr="00286E9C">
        <w:rPr>
          <w:rFonts w:asciiTheme="minorHAnsi" w:hAnsiTheme="minorHAnsi" w:cstheme="minorHAnsi"/>
          <w:sz w:val="22"/>
          <w:szCs w:val="22"/>
        </w:rPr>
        <w:t>Termín realizace veřejné zakázky je červenec, srpen</w:t>
      </w:r>
      <w:r>
        <w:rPr>
          <w:rFonts w:asciiTheme="minorHAnsi" w:hAnsiTheme="minorHAnsi" w:cstheme="minorHAnsi"/>
          <w:sz w:val="22"/>
          <w:szCs w:val="22"/>
        </w:rPr>
        <w:t xml:space="preserve"> 2021</w:t>
      </w:r>
      <w:r w:rsidRPr="00286E9C">
        <w:rPr>
          <w:rFonts w:asciiTheme="minorHAnsi" w:hAnsiTheme="minorHAnsi" w:cstheme="minorHAnsi"/>
          <w:sz w:val="22"/>
          <w:szCs w:val="22"/>
        </w:rPr>
        <w:t xml:space="preserve">. Přepokládaný a možný začátek zahájení prací je </w:t>
      </w:r>
      <w:r w:rsidR="0037700F" w:rsidRPr="0037700F">
        <w:rPr>
          <w:rFonts w:asciiTheme="minorHAnsi" w:hAnsiTheme="minorHAnsi" w:cstheme="minorHAnsi"/>
          <w:sz w:val="22"/>
          <w:szCs w:val="22"/>
        </w:rPr>
        <w:t>27. 07. 2021</w:t>
      </w:r>
      <w:r w:rsidRPr="0037700F">
        <w:rPr>
          <w:rFonts w:asciiTheme="minorHAnsi" w:hAnsiTheme="minorHAnsi" w:cstheme="minorHAnsi"/>
          <w:sz w:val="22"/>
          <w:szCs w:val="22"/>
        </w:rPr>
        <w:t xml:space="preserve"> (ne dříve), s tím, že práce musí být dokončeny nejpozději do </w:t>
      </w:r>
      <w:r w:rsidR="0037700F" w:rsidRPr="0037700F">
        <w:rPr>
          <w:rFonts w:asciiTheme="minorHAnsi" w:hAnsiTheme="minorHAnsi" w:cstheme="minorHAnsi"/>
          <w:sz w:val="22"/>
          <w:szCs w:val="22"/>
        </w:rPr>
        <w:t>26. 08. 2021</w:t>
      </w:r>
      <w:r w:rsidRPr="0037700F">
        <w:rPr>
          <w:rFonts w:asciiTheme="minorHAnsi" w:hAnsiTheme="minorHAnsi" w:cstheme="minorHAnsi"/>
          <w:sz w:val="22"/>
          <w:szCs w:val="22"/>
        </w:rPr>
        <w:t>.</w:t>
      </w:r>
    </w:p>
    <w:p w:rsidR="00063F69" w:rsidRDefault="00063F69" w:rsidP="0076105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takto vymezeným časovým intervalem</w:t>
      </w:r>
      <w:r w:rsidRPr="00063F69">
        <w:rPr>
          <w:rFonts w:asciiTheme="minorHAnsi" w:hAnsiTheme="minorHAnsi" w:cstheme="minorHAnsi"/>
          <w:sz w:val="22"/>
          <w:szCs w:val="22"/>
        </w:rPr>
        <w:t>.</w:t>
      </w:r>
    </w:p>
    <w:p w:rsidR="00B069BD" w:rsidRPr="0076105D" w:rsidRDefault="00B069BD" w:rsidP="0076105D">
      <w:pPr>
        <w:jc w:val="both"/>
        <w:rPr>
          <w:rFonts w:asciiTheme="minorHAnsi" w:hAnsiTheme="minorHAnsi" w:cstheme="minorHAnsi"/>
          <w:sz w:val="22"/>
          <w:szCs w:val="22"/>
        </w:rPr>
      </w:pPr>
      <w:r w:rsidRPr="00860E62">
        <w:rPr>
          <w:rFonts w:asciiTheme="minorHAnsi" w:hAnsiTheme="minorHAnsi" w:cstheme="minorHAnsi"/>
          <w:sz w:val="22"/>
          <w:szCs w:val="22"/>
        </w:rPr>
        <w:t xml:space="preserve">Termín plnění veřejné zakázky je </w:t>
      </w:r>
      <w:r w:rsidRPr="008E5D08">
        <w:rPr>
          <w:rFonts w:asciiTheme="minorHAnsi" w:hAnsiTheme="minorHAnsi" w:cstheme="minorHAnsi"/>
          <w:b/>
          <w:sz w:val="22"/>
          <w:szCs w:val="22"/>
        </w:rPr>
        <w:t>závazný</w:t>
      </w:r>
      <w:r w:rsidRPr="00860E62">
        <w:rPr>
          <w:rFonts w:asciiTheme="minorHAnsi" w:hAnsiTheme="minorHAnsi" w:cstheme="minorHAnsi"/>
          <w:sz w:val="22"/>
          <w:szCs w:val="22"/>
        </w:rPr>
        <w:t>, jeho překročení bude považováno z</w:t>
      </w:r>
      <w:r>
        <w:rPr>
          <w:rFonts w:asciiTheme="minorHAnsi" w:hAnsiTheme="minorHAnsi" w:cstheme="minorHAnsi"/>
          <w:sz w:val="22"/>
          <w:szCs w:val="22"/>
        </w:rPr>
        <w:t>a nesplnění zadávacích podmínek a nabídka účastníka bude vyřazena z dalšího hodnocení.</w:t>
      </w:r>
    </w:p>
    <w:p w:rsidR="008F004F"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8F004F" w:rsidRDefault="008F004F" w:rsidP="0076105D">
      <w:pPr>
        <w:jc w:val="both"/>
        <w:rPr>
          <w:rFonts w:asciiTheme="minorHAnsi" w:hAnsiTheme="minorHAnsi" w:cstheme="minorHAnsi"/>
          <w:sz w:val="22"/>
          <w:szCs w:val="22"/>
        </w:rPr>
      </w:pPr>
    </w:p>
    <w:p w:rsidR="00AF31A2" w:rsidRDefault="007E4345" w:rsidP="0076105D">
      <w:pPr>
        <w:jc w:val="both"/>
        <w:rPr>
          <w:rFonts w:asciiTheme="minorHAnsi" w:hAnsiTheme="minorHAnsi" w:cstheme="minorHAnsi"/>
          <w:bCs/>
          <w:sz w:val="22"/>
          <w:szCs w:val="22"/>
        </w:rPr>
      </w:pPr>
      <w:r w:rsidRPr="0070500C">
        <w:rPr>
          <w:rFonts w:asciiTheme="minorHAnsi" w:hAnsiTheme="minorHAnsi" w:cstheme="minorHAnsi"/>
          <w:sz w:val="22"/>
          <w:szCs w:val="22"/>
        </w:rPr>
        <w:t>M</w:t>
      </w:r>
      <w:r>
        <w:rPr>
          <w:rFonts w:asciiTheme="minorHAnsi" w:hAnsiTheme="minorHAnsi" w:cstheme="minorHAnsi"/>
          <w:sz w:val="22"/>
          <w:szCs w:val="22"/>
        </w:rPr>
        <w:t>ístem plnění veřejné zakázky jsou prostory budovy Pražské konzervatoře</w:t>
      </w:r>
      <w:r w:rsidR="00312463">
        <w:rPr>
          <w:rFonts w:asciiTheme="minorHAnsi" w:hAnsiTheme="minorHAnsi" w:cstheme="minorHAnsi"/>
          <w:sz w:val="22"/>
          <w:szCs w:val="22"/>
        </w:rPr>
        <w:t xml:space="preserve"> na</w:t>
      </w:r>
      <w:r>
        <w:rPr>
          <w:rFonts w:asciiTheme="minorHAnsi" w:hAnsiTheme="minorHAnsi" w:cstheme="minorHAnsi"/>
          <w:sz w:val="22"/>
          <w:szCs w:val="22"/>
        </w:rPr>
        <w:t xml:space="preserve"> </w:t>
      </w:r>
      <w:r>
        <w:rPr>
          <w:rFonts w:asciiTheme="minorHAnsi" w:hAnsiTheme="minorHAnsi" w:cstheme="minorHAnsi"/>
          <w:bCs/>
          <w:sz w:val="22"/>
          <w:szCs w:val="22"/>
        </w:rPr>
        <w:t>adrese „Na Rejdišti 1, Praha 1</w:t>
      </w:r>
      <w:r w:rsidRPr="00DF14EC">
        <w:rPr>
          <w:rFonts w:asciiTheme="minorHAnsi" w:hAnsiTheme="minorHAnsi" w:cstheme="minorHAnsi"/>
          <w:bCs/>
          <w:sz w:val="22"/>
          <w:szCs w:val="22"/>
        </w:rPr>
        <w:t>„</w:t>
      </w:r>
      <w:r>
        <w:rPr>
          <w:rFonts w:asciiTheme="minorHAnsi" w:hAnsiTheme="minorHAnsi" w:cstheme="minorHAnsi"/>
          <w:bCs/>
          <w:sz w:val="22"/>
          <w:szCs w:val="22"/>
        </w:rPr>
        <w:t>.</w:t>
      </w:r>
    </w:p>
    <w:p w:rsidR="008C7B0B" w:rsidRDefault="008C7B0B" w:rsidP="0076105D">
      <w:pPr>
        <w:jc w:val="both"/>
        <w:rPr>
          <w:rFonts w:asciiTheme="minorHAnsi" w:hAnsiTheme="minorHAnsi" w:cstheme="minorHAnsi"/>
          <w:sz w:val="22"/>
          <w:szCs w:val="22"/>
        </w:rPr>
      </w:pPr>
    </w:p>
    <w:p w:rsidR="00312463" w:rsidRPr="004C1972" w:rsidRDefault="00312463"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B87B7E">
        <w:rPr>
          <w:rFonts w:asciiTheme="minorHAnsi" w:hAnsiTheme="minorHAnsi" w:cstheme="minorHAnsi"/>
          <w:b/>
          <w:sz w:val="22"/>
          <w:szCs w:val="22"/>
        </w:rPr>
        <w:lastRenderedPageBreak/>
        <w:t>4</w:t>
      </w:r>
      <w:r w:rsidR="004314F0" w:rsidRPr="00B87B7E">
        <w:rPr>
          <w:rFonts w:asciiTheme="minorHAnsi" w:hAnsiTheme="minorHAnsi" w:cstheme="minorHAnsi"/>
          <w:b/>
          <w:sz w:val="22"/>
          <w:szCs w:val="22"/>
        </w:rPr>
        <w:t>. Odůvodnění veřejné zakázky:</w:t>
      </w:r>
    </w:p>
    <w:p w:rsidR="00AF31A2" w:rsidRDefault="001F1EA4" w:rsidP="00A5290C">
      <w:pPr>
        <w:jc w:val="both"/>
        <w:rPr>
          <w:rFonts w:asciiTheme="minorHAnsi" w:hAnsiTheme="minorHAnsi" w:cstheme="minorHAnsi"/>
          <w:sz w:val="22"/>
          <w:szCs w:val="22"/>
        </w:rPr>
      </w:pPr>
      <w:r w:rsidRPr="001F1EA4">
        <w:rPr>
          <w:rFonts w:asciiTheme="minorHAnsi" w:hAnsiTheme="minorHAnsi" w:cstheme="minorHAnsi"/>
          <w:sz w:val="22"/>
          <w:szCs w:val="22"/>
        </w:rPr>
        <w:t>Z hygienických důvodů daných § 22 vyhlášky č. 410/2005 Sb., vyhláška o hygienických požadavcích na prostory a provoz zařízení a provozoven pro výchovu a vzdělávání dětí a mladistvých, ve znění pozdějších předpisů, je nezbytně nutné zabezpečit výmalbu v rámci pravidelné údržby školních prostor.</w:t>
      </w:r>
    </w:p>
    <w:p w:rsidR="001F1EA4" w:rsidRPr="00A5290C" w:rsidRDefault="001F1EA4" w:rsidP="00A5290C">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4B3677">
        <w:rPr>
          <w:rFonts w:asciiTheme="minorHAnsi" w:hAnsiTheme="minorHAnsi" w:cstheme="minorHAnsi"/>
          <w:b/>
          <w:sz w:val="22"/>
          <w:szCs w:val="22"/>
        </w:rPr>
        <w:t>5</w:t>
      </w:r>
      <w:r w:rsidR="004314F0" w:rsidRPr="004B3677">
        <w:rPr>
          <w:rFonts w:asciiTheme="minorHAnsi" w:hAnsiTheme="minorHAnsi" w:cstheme="minorHAnsi"/>
          <w:b/>
          <w:sz w:val="22"/>
          <w:szCs w:val="22"/>
        </w:rPr>
        <w:t>. Požadavky na zpracování nabídkové ceny:</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(např. </w:t>
      </w:r>
      <w:r w:rsidR="00941D36">
        <w:rPr>
          <w:rFonts w:asciiTheme="minorHAnsi" w:hAnsiTheme="minorHAnsi" w:cstheme="minorHAnsi"/>
          <w:sz w:val="22"/>
          <w:szCs w:val="22"/>
        </w:rPr>
        <w:t>doprava</w:t>
      </w:r>
      <w:r w:rsidR="00E459F3">
        <w:rPr>
          <w:rFonts w:asciiTheme="minorHAnsi" w:hAnsiTheme="minorHAnsi" w:cstheme="minorHAnsi"/>
          <w:sz w:val="22"/>
          <w:szCs w:val="22"/>
        </w:rPr>
        <w:t>,</w:t>
      </w:r>
      <w:r w:rsidR="00337BC7">
        <w:rPr>
          <w:rFonts w:asciiTheme="minorHAnsi" w:hAnsiTheme="minorHAnsi" w:cstheme="minorHAnsi"/>
          <w:sz w:val="22"/>
          <w:szCs w:val="22"/>
        </w:rPr>
        <w:t xml:space="preserve"> </w:t>
      </w:r>
      <w:r w:rsidR="00E459F3">
        <w:rPr>
          <w:rFonts w:asciiTheme="minorHAnsi" w:hAnsiTheme="minorHAnsi" w:cstheme="minorHAnsi"/>
          <w:sz w:val="22"/>
          <w:szCs w:val="22"/>
        </w:rPr>
        <w:t>apod.)</w:t>
      </w:r>
      <w:r w:rsidR="003E588B">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5D5AB3" w:rsidRPr="004C1972" w:rsidRDefault="005D5AB3" w:rsidP="004314F0">
      <w:pPr>
        <w:jc w:val="both"/>
        <w:rPr>
          <w:rFonts w:asciiTheme="minorHAnsi" w:hAnsiTheme="minorHAnsi" w:cstheme="minorHAnsi"/>
          <w:sz w:val="22"/>
          <w:szCs w:val="22"/>
        </w:rPr>
      </w:pPr>
    </w:p>
    <w:p w:rsidR="003E588B"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AB6B0B" w:rsidRDefault="00AB6B0B" w:rsidP="00AB6B0B">
      <w:pPr>
        <w:jc w:val="both"/>
        <w:rPr>
          <w:rFonts w:asciiTheme="minorHAnsi" w:hAnsiTheme="minorHAnsi" w:cstheme="minorHAnsi"/>
          <w:sz w:val="22"/>
          <w:szCs w:val="22"/>
        </w:rPr>
      </w:pPr>
      <w:r w:rsidRPr="00AB6B0B">
        <w:rPr>
          <w:rFonts w:asciiTheme="minorHAnsi" w:hAnsiTheme="minorHAnsi" w:cstheme="minorHAnsi"/>
          <w:sz w:val="22"/>
          <w:szCs w:val="22"/>
        </w:rPr>
        <w:t>Odpovědnost za správnost stanovení sazby DPH nese účastník. DPH bude v nabídkách uvedena ve výši platné ke dni podání nabídky.</w:t>
      </w:r>
    </w:p>
    <w:p w:rsidR="002C6201" w:rsidRDefault="002C6201" w:rsidP="00AB6B0B">
      <w:pPr>
        <w:jc w:val="both"/>
        <w:rPr>
          <w:rFonts w:asciiTheme="minorHAnsi" w:hAnsiTheme="minorHAnsi" w:cstheme="minorHAnsi"/>
          <w:sz w:val="22"/>
          <w:szCs w:val="22"/>
        </w:rPr>
      </w:pPr>
    </w:p>
    <w:p w:rsidR="002C6201" w:rsidRPr="00EC04AE" w:rsidRDefault="002C6201" w:rsidP="002C6201">
      <w:pPr>
        <w:jc w:val="both"/>
        <w:outlineLvl w:val="0"/>
        <w:rPr>
          <w:rFonts w:asciiTheme="minorHAnsi" w:hAnsiTheme="minorHAnsi" w:cstheme="minorHAnsi"/>
          <w:sz w:val="22"/>
          <w:szCs w:val="22"/>
        </w:rPr>
      </w:pPr>
      <w:r w:rsidRPr="002F0342">
        <w:rPr>
          <w:rFonts w:asciiTheme="minorHAnsi" w:hAnsiTheme="minorHAnsi" w:cstheme="minorHAnsi"/>
          <w:sz w:val="22"/>
          <w:szCs w:val="22"/>
        </w:rPr>
        <w:t>Není-li účastník zadávacího řízení plátcem DPH, je jeho nabídková cena konečná a považuje se za odpovídající ceně vč. DPH u účastníků zadávacího řízení, kteří jsou plátci DPH.</w:t>
      </w:r>
    </w:p>
    <w:p w:rsidR="005D5AB3" w:rsidRPr="004C1972" w:rsidRDefault="005D5AB3"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DA3EFC" w:rsidRPr="00DA3EFC" w:rsidRDefault="00063F69" w:rsidP="00DA3EFC">
      <w:pPr>
        <w:jc w:val="both"/>
        <w:rPr>
          <w:rFonts w:asciiTheme="minorHAnsi" w:hAnsiTheme="minorHAnsi" w:cstheme="minorHAnsi"/>
          <w:sz w:val="22"/>
          <w:szCs w:val="22"/>
        </w:rPr>
      </w:pPr>
      <w:r>
        <w:rPr>
          <w:rFonts w:asciiTheme="minorHAnsi" w:hAnsiTheme="minorHAnsi" w:cstheme="minorHAnsi"/>
          <w:sz w:val="22"/>
          <w:szCs w:val="22"/>
        </w:rPr>
        <w:t>Zadavatel neposkytuje zálohy ani bankovní záruky.</w:t>
      </w:r>
    </w:p>
    <w:p w:rsidR="00DA3EFC" w:rsidRPr="00DA3EFC" w:rsidRDefault="00DA3EFC" w:rsidP="00DA3EFC">
      <w:pPr>
        <w:jc w:val="both"/>
        <w:rPr>
          <w:rFonts w:asciiTheme="minorHAnsi" w:hAnsiTheme="minorHAnsi" w:cstheme="minorHAnsi"/>
          <w:sz w:val="22"/>
          <w:szCs w:val="22"/>
        </w:rPr>
      </w:pPr>
      <w:r w:rsidRPr="00277C3C">
        <w:rPr>
          <w:rFonts w:asciiTheme="minorHAnsi" w:hAnsiTheme="minorHAnsi" w:cstheme="minorHAnsi"/>
          <w:sz w:val="22"/>
          <w:szCs w:val="22"/>
        </w:rPr>
        <w:t>Práce</w:t>
      </w:r>
      <w:r w:rsidRPr="00DA3EFC">
        <w:rPr>
          <w:rFonts w:asciiTheme="minorHAnsi" w:hAnsiTheme="minorHAnsi" w:cstheme="minorHAnsi"/>
          <w:sz w:val="22"/>
          <w:szCs w:val="22"/>
        </w:rPr>
        <w:t xml:space="preserve"> budou uhrazeny ve výši 90% ceny </w:t>
      </w:r>
      <w:r w:rsidR="00277C3C">
        <w:rPr>
          <w:rFonts w:asciiTheme="minorHAnsi" w:hAnsiTheme="minorHAnsi" w:cstheme="minorHAnsi"/>
          <w:sz w:val="22"/>
          <w:szCs w:val="22"/>
        </w:rPr>
        <w:t xml:space="preserve"> po dokončení celé zakázky </w:t>
      </w:r>
      <w:r w:rsidRPr="00DA3EFC">
        <w:rPr>
          <w:rFonts w:asciiTheme="minorHAnsi" w:hAnsiTheme="minorHAnsi" w:cstheme="minorHAnsi"/>
          <w:sz w:val="22"/>
          <w:szCs w:val="22"/>
        </w:rPr>
        <w:t>na základě předávacího protokolu a soupisu provedených prací.</w:t>
      </w:r>
    </w:p>
    <w:p w:rsidR="009E52F3" w:rsidRDefault="00DA3EFC" w:rsidP="00DA3EFC">
      <w:pPr>
        <w:jc w:val="both"/>
        <w:rPr>
          <w:rFonts w:asciiTheme="minorHAnsi" w:hAnsiTheme="minorHAnsi" w:cstheme="minorHAnsi"/>
          <w:sz w:val="22"/>
          <w:szCs w:val="22"/>
        </w:rPr>
      </w:pPr>
      <w:r w:rsidRPr="00DA3EFC">
        <w:rPr>
          <w:rFonts w:asciiTheme="minorHAnsi" w:hAnsiTheme="minorHAnsi" w:cstheme="minorHAnsi"/>
          <w:sz w:val="22"/>
          <w:szCs w:val="22"/>
        </w:rPr>
        <w:t>Zbý</w:t>
      </w:r>
      <w:r w:rsidR="00364A21">
        <w:rPr>
          <w:rFonts w:asciiTheme="minorHAnsi" w:hAnsiTheme="minorHAnsi" w:cstheme="minorHAnsi"/>
          <w:sz w:val="22"/>
          <w:szCs w:val="22"/>
        </w:rPr>
        <w:t>vajících 10% bude uhrazeno do 30</w:t>
      </w:r>
      <w:r w:rsidRPr="00DA3EFC">
        <w:rPr>
          <w:rFonts w:asciiTheme="minorHAnsi" w:hAnsiTheme="minorHAnsi" w:cstheme="minorHAnsi"/>
          <w:sz w:val="22"/>
          <w:szCs w:val="22"/>
        </w:rPr>
        <w:t xml:space="preserve"> dnů po odstranění všech případných vad a nedodělků zapsaných v protokolu o předání a převzetí díla. </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183457">
        <w:rPr>
          <w:rFonts w:asciiTheme="minorHAnsi" w:hAnsiTheme="minorHAnsi" w:cstheme="minorHAnsi"/>
          <w:sz w:val="22"/>
          <w:szCs w:val="22"/>
        </w:rPr>
        <w:t xml:space="preserve">minimálně </w:t>
      </w:r>
      <w:r w:rsidR="00FB2EBF">
        <w:rPr>
          <w:rFonts w:asciiTheme="minorHAnsi" w:hAnsiTheme="minorHAnsi" w:cstheme="minorHAnsi"/>
          <w:sz w:val="22"/>
          <w:szCs w:val="22"/>
        </w:rPr>
        <w:t>36</w:t>
      </w:r>
      <w:r w:rsidR="003948CA" w:rsidRPr="00183457">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183457">
        <w:rPr>
          <w:rFonts w:asciiTheme="minorHAnsi" w:hAnsiTheme="minorHAnsi" w:cstheme="minorHAnsi"/>
          <w:sz w:val="22"/>
          <w:szCs w:val="22"/>
        </w:rPr>
        <w:t>h zadavatelem, bude minimálně 30</w:t>
      </w:r>
      <w:r w:rsidRPr="00B25A74">
        <w:rPr>
          <w:rFonts w:asciiTheme="minorHAnsi" w:hAnsiTheme="minorHAnsi" w:cstheme="minorHAnsi"/>
          <w:sz w:val="22"/>
          <w:szCs w:val="22"/>
        </w:rPr>
        <w:t xml:space="preserve"> dní.</w:t>
      </w:r>
    </w:p>
    <w:p w:rsidR="00A75560" w:rsidRDefault="00A75560" w:rsidP="00B25A74">
      <w:pPr>
        <w:jc w:val="both"/>
        <w:rPr>
          <w:rFonts w:asciiTheme="minorHAnsi" w:hAnsiTheme="minorHAnsi" w:cstheme="minorHAnsi"/>
          <w:sz w:val="22"/>
          <w:szCs w:val="22"/>
        </w:rPr>
      </w:pPr>
    </w:p>
    <w:p w:rsidR="00A75560" w:rsidRDefault="00A75560" w:rsidP="00A75560">
      <w:pPr>
        <w:jc w:val="both"/>
        <w:rPr>
          <w:rFonts w:asciiTheme="minorHAnsi" w:hAnsiTheme="minorHAnsi" w:cstheme="minorHAnsi"/>
          <w:sz w:val="22"/>
          <w:szCs w:val="22"/>
        </w:rPr>
      </w:pPr>
      <w:r w:rsidRPr="00921CFA">
        <w:rPr>
          <w:rFonts w:asciiTheme="minorHAnsi" w:hAnsiTheme="minorHAnsi" w:cstheme="minorHAnsi"/>
          <w:sz w:val="22"/>
          <w:szCs w:val="22"/>
        </w:rPr>
        <w:t>Podrobn</w:t>
      </w:r>
      <w:r>
        <w:rPr>
          <w:rFonts w:asciiTheme="minorHAnsi" w:hAnsiTheme="minorHAnsi" w:cstheme="minorHAnsi"/>
          <w:sz w:val="22"/>
          <w:szCs w:val="22"/>
        </w:rPr>
        <w:t xml:space="preserve">é obchodní a platební podmínky jsou  vymezeny </w:t>
      </w:r>
      <w:r w:rsidRPr="00921CFA">
        <w:rPr>
          <w:rFonts w:asciiTheme="minorHAnsi" w:hAnsiTheme="minorHAnsi" w:cstheme="minorHAnsi"/>
          <w:sz w:val="22"/>
          <w:szCs w:val="22"/>
        </w:rPr>
        <w:t xml:space="preserve"> v</w:t>
      </w:r>
      <w:r>
        <w:rPr>
          <w:rFonts w:asciiTheme="minorHAnsi" w:hAnsiTheme="minorHAnsi" w:cstheme="minorHAnsi"/>
          <w:sz w:val="22"/>
          <w:szCs w:val="22"/>
        </w:rPr>
        <w:t>e smlouvě o dílo</w:t>
      </w:r>
      <w:r w:rsidRPr="00921CFA">
        <w:rPr>
          <w:rFonts w:asciiTheme="minorHAnsi" w:hAnsiTheme="minorHAnsi" w:cstheme="minorHAnsi"/>
          <w:sz w:val="22"/>
          <w:szCs w:val="22"/>
        </w:rPr>
        <w:t xml:space="preserve">, která </w:t>
      </w:r>
      <w:r>
        <w:rPr>
          <w:rFonts w:asciiTheme="minorHAnsi" w:hAnsiTheme="minorHAnsi" w:cstheme="minorHAnsi"/>
          <w:sz w:val="22"/>
          <w:szCs w:val="22"/>
        </w:rPr>
        <w:t>je nedílnou součástí výzvy v příloze č. 4.</w:t>
      </w:r>
    </w:p>
    <w:p w:rsidR="00A75560" w:rsidRDefault="00A75560" w:rsidP="00A75560">
      <w:pPr>
        <w:jc w:val="both"/>
        <w:rPr>
          <w:rFonts w:asciiTheme="minorHAnsi" w:hAnsiTheme="minorHAnsi" w:cstheme="minorHAnsi"/>
          <w:sz w:val="22"/>
          <w:szCs w:val="22"/>
        </w:rPr>
      </w:pPr>
      <w:r>
        <w:rPr>
          <w:rFonts w:asciiTheme="minorHAnsi" w:hAnsiTheme="minorHAnsi" w:cstheme="minorHAnsi"/>
          <w:sz w:val="22"/>
          <w:szCs w:val="22"/>
        </w:rPr>
        <w:t>Účastník</w:t>
      </w:r>
      <w:r w:rsidRPr="00185B81">
        <w:rPr>
          <w:rFonts w:asciiTheme="minorHAnsi" w:hAnsiTheme="minorHAnsi" w:cstheme="minorHAnsi"/>
          <w:sz w:val="22"/>
          <w:szCs w:val="22"/>
        </w:rPr>
        <w:t xml:space="preserve"> je oprávněn provádět </w:t>
      </w:r>
      <w:proofErr w:type="gramStart"/>
      <w:r w:rsidRPr="00185B81">
        <w:rPr>
          <w:rFonts w:asciiTheme="minorHAnsi" w:hAnsiTheme="minorHAnsi" w:cstheme="minorHAnsi"/>
          <w:sz w:val="22"/>
          <w:szCs w:val="22"/>
        </w:rPr>
        <w:t>změ</w:t>
      </w:r>
      <w:r>
        <w:rPr>
          <w:rFonts w:asciiTheme="minorHAnsi" w:hAnsiTheme="minorHAnsi" w:cstheme="minorHAnsi"/>
          <w:sz w:val="22"/>
          <w:szCs w:val="22"/>
        </w:rPr>
        <w:t>ny, a nebo doplnění</w:t>
      </w:r>
      <w:proofErr w:type="gramEnd"/>
      <w:r>
        <w:rPr>
          <w:rFonts w:asciiTheme="minorHAnsi" w:hAnsiTheme="minorHAnsi" w:cstheme="minorHAnsi"/>
          <w:sz w:val="22"/>
          <w:szCs w:val="22"/>
        </w:rPr>
        <w:t xml:space="preserve"> přílohy č. 4</w:t>
      </w:r>
      <w:r w:rsidRPr="00185B81">
        <w:rPr>
          <w:rFonts w:asciiTheme="minorHAnsi" w:hAnsiTheme="minorHAnsi" w:cstheme="minorHAnsi"/>
          <w:sz w:val="22"/>
          <w:szCs w:val="22"/>
        </w:rPr>
        <w:t xml:space="preserve"> </w:t>
      </w:r>
      <w:r>
        <w:rPr>
          <w:rFonts w:asciiTheme="minorHAnsi" w:hAnsiTheme="minorHAnsi" w:cstheme="minorHAnsi"/>
          <w:sz w:val="22"/>
          <w:szCs w:val="22"/>
        </w:rPr>
        <w:t>výzvy</w:t>
      </w:r>
      <w:r w:rsidRPr="00185B81">
        <w:rPr>
          <w:rFonts w:asciiTheme="minorHAnsi" w:hAnsiTheme="minorHAnsi" w:cstheme="minorHAnsi"/>
          <w:sz w:val="22"/>
          <w:szCs w:val="22"/>
        </w:rPr>
        <w:t xml:space="preserve"> „Návrh smlouvy o dílo – závazné obchodní podmínky“ pouze v případech, kdy to instrukc</w:t>
      </w:r>
      <w:r>
        <w:rPr>
          <w:rFonts w:asciiTheme="minorHAnsi" w:hAnsiTheme="minorHAnsi" w:cstheme="minorHAnsi"/>
          <w:sz w:val="22"/>
          <w:szCs w:val="22"/>
        </w:rPr>
        <w:t>e Z</w:t>
      </w:r>
      <w:r w:rsidRPr="00185B81">
        <w:rPr>
          <w:rFonts w:asciiTheme="minorHAnsi" w:hAnsiTheme="minorHAnsi" w:cstheme="minorHAnsi"/>
          <w:sz w:val="22"/>
          <w:szCs w:val="22"/>
        </w:rPr>
        <w:t xml:space="preserve">adavatele výslovně povolují (text v návrhu smlouvy označený </w:t>
      </w:r>
      <w:r w:rsidRPr="006C4468">
        <w:rPr>
          <w:rFonts w:asciiTheme="minorHAnsi" w:hAnsiTheme="minorHAnsi" w:cstheme="minorHAnsi"/>
          <w:sz w:val="22"/>
          <w:szCs w:val="22"/>
          <w:highlight w:val="green"/>
        </w:rPr>
        <w:t>zelenou barvou</w:t>
      </w:r>
      <w:r w:rsidRPr="00185B81">
        <w:rPr>
          <w:rFonts w:asciiTheme="minorHAnsi" w:hAnsiTheme="minorHAnsi" w:cstheme="minorHAnsi"/>
          <w:sz w:val="22"/>
          <w:szCs w:val="22"/>
        </w:rPr>
        <w:t xml:space="preserve">), zejména je povinen doplnit nabídkovou cenu. V opačném případě může být </w:t>
      </w:r>
      <w:r>
        <w:rPr>
          <w:rFonts w:asciiTheme="minorHAnsi" w:hAnsiTheme="minorHAnsi" w:cstheme="minorHAnsi"/>
          <w:sz w:val="22"/>
          <w:szCs w:val="22"/>
        </w:rPr>
        <w:t>účastník</w:t>
      </w:r>
      <w:r w:rsidRPr="00185B81">
        <w:rPr>
          <w:rFonts w:asciiTheme="minorHAnsi" w:hAnsiTheme="minorHAnsi" w:cstheme="minorHAnsi"/>
          <w:sz w:val="22"/>
          <w:szCs w:val="22"/>
        </w:rPr>
        <w:t xml:space="preserve"> z účasti v zadávacím řízení vyloučen. </w:t>
      </w:r>
      <w:r>
        <w:rPr>
          <w:rFonts w:asciiTheme="minorHAnsi" w:hAnsiTheme="minorHAnsi" w:cstheme="minorHAnsi"/>
          <w:sz w:val="22"/>
          <w:szCs w:val="22"/>
        </w:rPr>
        <w:t xml:space="preserve">Doplněný a podepsaný návrh smlouvy o dílo </w:t>
      </w:r>
      <w:r w:rsidRPr="00185B81">
        <w:rPr>
          <w:rFonts w:asciiTheme="minorHAnsi" w:hAnsiTheme="minorHAnsi" w:cstheme="minorHAnsi"/>
          <w:sz w:val="22"/>
          <w:szCs w:val="22"/>
        </w:rPr>
        <w:t>je pro účastníka závazný.</w:t>
      </w:r>
    </w:p>
    <w:p w:rsidR="0003204D" w:rsidRDefault="0003204D" w:rsidP="00B25A74">
      <w:pPr>
        <w:jc w:val="both"/>
        <w:rPr>
          <w:rFonts w:asciiTheme="minorHAnsi" w:hAnsiTheme="minorHAnsi" w:cstheme="minorHAnsi"/>
          <w:sz w:val="22"/>
          <w:szCs w:val="22"/>
        </w:rPr>
      </w:pPr>
    </w:p>
    <w:p w:rsidR="0076105D" w:rsidRDefault="007E4345" w:rsidP="00B25A74">
      <w:pPr>
        <w:jc w:val="both"/>
        <w:rPr>
          <w:rFonts w:asciiTheme="minorHAnsi" w:hAnsiTheme="minorHAnsi" w:cstheme="minorHAnsi"/>
          <w:b/>
          <w:i/>
          <w:sz w:val="22"/>
          <w:szCs w:val="22"/>
        </w:rPr>
      </w:pPr>
      <w:r w:rsidRPr="007E4345">
        <w:rPr>
          <w:rFonts w:asciiTheme="minorHAnsi" w:hAnsiTheme="minorHAnsi" w:cstheme="minorHAnsi"/>
          <w:b/>
          <w:i/>
          <w:sz w:val="22"/>
          <w:szCs w:val="22"/>
        </w:rPr>
        <w:t>Úhrady budou provedeny po obdržení účelové dotace od zřizovatele na „Malování v budově na Rejdišti“.</w:t>
      </w:r>
    </w:p>
    <w:p w:rsidR="007E4345" w:rsidRPr="004C1972" w:rsidRDefault="007E4345" w:rsidP="00B25A74">
      <w:pPr>
        <w:jc w:val="both"/>
        <w:rPr>
          <w:rFonts w:asciiTheme="minorHAnsi" w:hAnsiTheme="minorHAnsi" w:cstheme="minorHAns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základní způsobilosti dle §74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v plném rozsahu (postačuje </w:t>
      </w:r>
      <w:r w:rsidRPr="004C1972">
        <w:rPr>
          <w:rFonts w:asciiTheme="minorHAnsi" w:hAnsiTheme="minorHAnsi" w:cstheme="minorHAnsi"/>
          <w:bCs/>
          <w:sz w:val="22"/>
          <w:szCs w:val="22"/>
        </w:rPr>
        <w:t>čestné prohlášení)</w:t>
      </w:r>
    </w:p>
    <w:p w:rsidR="00597645" w:rsidRPr="007E4345" w:rsidRDefault="004314F0" w:rsidP="00597645">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w:t>
      </w:r>
      <w:r w:rsidR="003E588B">
        <w:rPr>
          <w:rFonts w:asciiTheme="minorHAnsi" w:hAnsiTheme="minorHAnsi" w:cstheme="minorHAnsi"/>
          <w:bCs/>
          <w:sz w:val="22"/>
          <w:szCs w:val="22"/>
        </w:rPr>
        <w:t>ZZVZ</w:t>
      </w:r>
      <w:r w:rsidR="00BF7FAD">
        <w:rPr>
          <w:rFonts w:asciiTheme="minorHAnsi" w:hAnsiTheme="minorHAnsi" w:cstheme="minorHAnsi"/>
          <w:bCs/>
          <w:sz w:val="22"/>
          <w:szCs w:val="22"/>
        </w:rPr>
        <w:t xml:space="preserve">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w:t>
      </w:r>
      <w:r w:rsidR="00202022" w:rsidRPr="00364A21">
        <w:rPr>
          <w:rFonts w:asciiTheme="minorHAnsi" w:hAnsiTheme="minorHAnsi" w:cstheme="minorHAnsi"/>
          <w:b/>
          <w:bCs/>
          <w:sz w:val="22"/>
          <w:szCs w:val="22"/>
        </w:rPr>
        <w:t>Výpisy z veřejných rejstříků nesmí být starší</w:t>
      </w:r>
      <w:r w:rsidR="00977305" w:rsidRPr="00364A21">
        <w:rPr>
          <w:rFonts w:asciiTheme="minorHAnsi" w:hAnsiTheme="minorHAnsi" w:cstheme="minorHAnsi"/>
          <w:b/>
          <w:bCs/>
          <w:sz w:val="22"/>
          <w:szCs w:val="22"/>
        </w:rPr>
        <w:t xml:space="preserve"> více než tři</w:t>
      </w:r>
      <w:r w:rsidR="00202022" w:rsidRPr="00364A21">
        <w:rPr>
          <w:rFonts w:asciiTheme="minorHAnsi" w:hAnsiTheme="minorHAnsi" w:cstheme="minorHAnsi"/>
          <w:b/>
          <w:bCs/>
          <w:sz w:val="22"/>
          <w:szCs w:val="22"/>
        </w:rPr>
        <w:t xml:space="preserve"> měsí</w:t>
      </w:r>
      <w:r w:rsidR="00720659" w:rsidRPr="00364A21">
        <w:rPr>
          <w:rFonts w:asciiTheme="minorHAnsi" w:hAnsiTheme="minorHAnsi" w:cstheme="minorHAnsi"/>
          <w:b/>
          <w:bCs/>
          <w:sz w:val="22"/>
          <w:szCs w:val="22"/>
        </w:rPr>
        <w:t>ce od posledního dne lhůty pro po</w:t>
      </w:r>
      <w:r w:rsidR="00202022" w:rsidRPr="00364A21">
        <w:rPr>
          <w:rFonts w:asciiTheme="minorHAnsi" w:hAnsiTheme="minorHAnsi" w:cstheme="minorHAnsi"/>
          <w:b/>
          <w:bCs/>
          <w:sz w:val="22"/>
          <w:szCs w:val="22"/>
        </w:rPr>
        <w:t>dání nabídek.</w:t>
      </w:r>
    </w:p>
    <w:p w:rsidR="007E4345" w:rsidRPr="00CD6D45" w:rsidRDefault="007E4345" w:rsidP="007E4345">
      <w:pPr>
        <w:jc w:val="both"/>
        <w:rPr>
          <w:rFonts w:asciiTheme="minorHAnsi" w:hAnsiTheme="minorHAnsi" w:cstheme="minorHAnsi"/>
          <w:bCs/>
          <w:sz w:val="22"/>
          <w:szCs w:val="22"/>
        </w:rPr>
      </w:pPr>
    </w:p>
    <w:p w:rsidR="00597645" w:rsidRPr="00597645" w:rsidRDefault="003E588B" w:rsidP="00597645">
      <w:pPr>
        <w:jc w:val="both"/>
        <w:rPr>
          <w:rFonts w:asciiTheme="minorHAnsi" w:hAnsiTheme="minorHAnsi" w:cstheme="minorHAnsi"/>
          <w:bCs/>
          <w:sz w:val="22"/>
          <w:szCs w:val="22"/>
        </w:rPr>
      </w:pPr>
      <w:r>
        <w:rPr>
          <w:rFonts w:asciiTheme="minorHAnsi" w:hAnsiTheme="minorHAnsi" w:cstheme="minorHAnsi"/>
          <w:bCs/>
          <w:sz w:val="22"/>
          <w:szCs w:val="22"/>
        </w:rPr>
        <w:t>V souladu s § 53 odst. 4 ZZVZ</w:t>
      </w:r>
      <w:r w:rsidR="00597645" w:rsidRPr="00597645">
        <w:rPr>
          <w:rFonts w:asciiTheme="minorHAnsi" w:hAnsiTheme="minorHAnsi" w:cstheme="minorHAnsi"/>
          <w:bCs/>
          <w:sz w:val="22"/>
          <w:szCs w:val="22"/>
        </w:rPr>
        <w:t xml:space="preserve"> může uchazeč pro účely podání nabídky nahradit veškeré doklady o kvalifikaci čestným prohlášením nebo jednotným evropským osvědčením pro v</w:t>
      </w:r>
      <w:r>
        <w:rPr>
          <w:rFonts w:asciiTheme="minorHAnsi" w:hAnsiTheme="minorHAnsi" w:cstheme="minorHAnsi"/>
          <w:bCs/>
          <w:sz w:val="22"/>
          <w:szCs w:val="22"/>
        </w:rPr>
        <w:t>eřejné zakázky podle § 87 ZZVZ</w:t>
      </w:r>
      <w:r w:rsidR="00597645" w:rsidRPr="00597645">
        <w:rPr>
          <w:rFonts w:asciiTheme="minorHAnsi" w:hAnsiTheme="minorHAnsi" w:cstheme="minorHAnsi"/>
          <w:bCs/>
          <w:sz w:val="22"/>
          <w:szCs w:val="22"/>
        </w:rPr>
        <w:t>. Doklady o základní a profesní způsobilosti může dodavatel rovněž nahradit</w:t>
      </w:r>
      <w:r w:rsidR="00054D3F">
        <w:rPr>
          <w:rFonts w:asciiTheme="minorHAnsi" w:hAnsiTheme="minorHAnsi" w:cstheme="minorHAnsi"/>
          <w:bCs/>
          <w:sz w:val="22"/>
          <w:szCs w:val="22"/>
        </w:rPr>
        <w:t xml:space="preserve"> aktuálním</w:t>
      </w:r>
      <w:r w:rsidR="00597645" w:rsidRPr="00597645">
        <w:rPr>
          <w:rFonts w:asciiTheme="minorHAnsi" w:hAnsiTheme="minorHAnsi" w:cstheme="minorHAnsi"/>
          <w:bCs/>
          <w:sz w:val="22"/>
          <w:szCs w:val="22"/>
        </w:rPr>
        <w:t xml:space="preserve"> výpisem ze seznamu kvalif</w:t>
      </w:r>
      <w:r>
        <w:rPr>
          <w:rFonts w:asciiTheme="minorHAnsi" w:hAnsiTheme="minorHAnsi" w:cstheme="minorHAnsi"/>
          <w:bCs/>
          <w:sz w:val="22"/>
          <w:szCs w:val="22"/>
        </w:rPr>
        <w:t>ikovaných dodavatelů dle § 228 ZZVZ</w:t>
      </w:r>
      <w:r w:rsidR="00597645" w:rsidRPr="00597645">
        <w:rPr>
          <w:rFonts w:asciiTheme="minorHAnsi" w:hAnsiTheme="minorHAnsi" w:cstheme="minorHAnsi"/>
          <w:bCs/>
          <w:sz w:val="22"/>
          <w:szCs w:val="22"/>
        </w:rPr>
        <w:t xml:space="preserve"> – doklady o prokázání profesní způsobilosti však jedině v tom rozsahu, v jakém údaje z tohoto výpisu prokazují splnění profesní způsobilosti. </w:t>
      </w: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597645" w:rsidRPr="004C1972"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lastRenderedPageBreak/>
        <w:t>Požadavky na prokázání kvalifikačních předpokladů musí být splněny i u případných poddodavatelů.</w:t>
      </w:r>
    </w:p>
    <w:p w:rsidR="004314F0" w:rsidRPr="004C1972" w:rsidRDefault="004314F0" w:rsidP="004314F0">
      <w:pPr>
        <w:ind w:hanging="147"/>
        <w:jc w:val="both"/>
        <w:rPr>
          <w:rFonts w:asciiTheme="minorHAnsi" w:hAnsiTheme="minorHAnsi" w:cstheme="minorHAnsi"/>
          <w:bCs/>
          <w:sz w:val="22"/>
          <w:szCs w:val="22"/>
        </w:rPr>
      </w:pP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8B5728" w:rsidRDefault="008B5728" w:rsidP="004314F0">
      <w:pPr>
        <w:jc w:val="both"/>
        <w:rPr>
          <w:rFonts w:asciiTheme="minorHAnsi" w:hAnsiTheme="minorHAnsi" w:cstheme="minorHAnsi"/>
          <w:bCs/>
          <w:sz w:val="22"/>
          <w:szCs w:val="22"/>
        </w:rPr>
      </w:pPr>
    </w:p>
    <w:p w:rsidR="005D5AB3" w:rsidRDefault="008B5728" w:rsidP="004C4A71">
      <w:pPr>
        <w:jc w:val="both"/>
        <w:rPr>
          <w:rFonts w:asciiTheme="minorHAnsi" w:hAnsiTheme="minorHAnsi" w:cstheme="minorHAnsi"/>
          <w:bCs/>
          <w:sz w:val="22"/>
          <w:szCs w:val="22"/>
        </w:rPr>
      </w:pPr>
      <w:r w:rsidRPr="008B5728">
        <w:rPr>
          <w:rFonts w:asciiTheme="minorHAnsi" w:hAnsiTheme="minorHAnsi" w:cstheme="minorHAnsi"/>
          <w:bCs/>
          <w:sz w:val="22"/>
          <w:szCs w:val="22"/>
        </w:rPr>
        <w:t xml:space="preserve">Uchazeč také nejpozději v den podpisu smlouvy přiloží informace a doklady podle § 122 odst. 5 </w:t>
      </w:r>
      <w:r w:rsidR="003E588B">
        <w:rPr>
          <w:rFonts w:asciiTheme="minorHAnsi" w:hAnsiTheme="minorHAnsi" w:cstheme="minorHAnsi"/>
          <w:bCs/>
          <w:sz w:val="22"/>
          <w:szCs w:val="22"/>
        </w:rPr>
        <w:t>ZZVZ</w:t>
      </w:r>
      <w:r w:rsidRPr="008B5728">
        <w:rPr>
          <w:rFonts w:asciiTheme="minorHAnsi" w:hAnsiTheme="minorHAnsi" w:cstheme="minorHAnsi"/>
          <w:bCs/>
          <w:sz w:val="22"/>
          <w:szCs w:val="22"/>
        </w:rPr>
        <w:t>, je-li vybraným dodavatelem a právnickou osobou a není-li veden v evidenci údajů o skutečných majitelích.</w:t>
      </w:r>
    </w:p>
    <w:p w:rsidR="005D5AB3" w:rsidRPr="004C1972" w:rsidRDefault="005D5AB3" w:rsidP="004C4A71">
      <w:pPr>
        <w:jc w:val="both"/>
        <w:rPr>
          <w:rFonts w:asciiTheme="minorHAnsi" w:hAnsiTheme="minorHAnsi" w:cstheme="minorHAnsi"/>
          <w:bCs/>
          <w:sz w:val="22"/>
          <w:szCs w:val="22"/>
        </w:rPr>
      </w:pPr>
    </w:p>
    <w:p w:rsidR="00A25773" w:rsidRDefault="00183457" w:rsidP="00A25773">
      <w:pPr>
        <w:jc w:val="both"/>
        <w:rPr>
          <w:rFonts w:asciiTheme="minorHAnsi" w:hAnsiTheme="minorHAnsi" w:cstheme="minorHAnsi"/>
          <w:b/>
          <w:bCs/>
          <w:sz w:val="22"/>
          <w:szCs w:val="22"/>
        </w:rPr>
      </w:pPr>
      <w:r w:rsidRPr="00A75560">
        <w:rPr>
          <w:rFonts w:asciiTheme="minorHAnsi" w:hAnsiTheme="minorHAnsi" w:cstheme="minorHAnsi"/>
          <w:b/>
          <w:bCs/>
          <w:sz w:val="22"/>
          <w:szCs w:val="22"/>
        </w:rPr>
        <w:t>8</w:t>
      </w:r>
      <w:r w:rsidR="00A25773" w:rsidRPr="00A75560">
        <w:rPr>
          <w:rFonts w:asciiTheme="minorHAnsi" w:hAnsiTheme="minorHAnsi" w:cstheme="minorHAnsi"/>
          <w:b/>
          <w:bCs/>
          <w:sz w:val="22"/>
          <w:szCs w:val="22"/>
        </w:rPr>
        <w:t>. Kritéria hodnocení nabídky</w:t>
      </w:r>
    </w:p>
    <w:p w:rsidR="00A357C8" w:rsidRPr="003409D5" w:rsidRDefault="00A357C8" w:rsidP="00A357C8">
      <w:pPr>
        <w:jc w:val="both"/>
        <w:rPr>
          <w:rFonts w:asciiTheme="minorHAnsi" w:hAnsiTheme="minorHAnsi" w:cstheme="minorHAnsi"/>
          <w:sz w:val="22"/>
          <w:szCs w:val="22"/>
        </w:rPr>
      </w:pPr>
      <w:r w:rsidRPr="008C7B0B">
        <w:rPr>
          <w:rFonts w:asciiTheme="minorHAnsi" w:hAnsiTheme="minorHAnsi" w:cstheme="minorHAnsi"/>
          <w:sz w:val="22"/>
          <w:szCs w:val="22"/>
        </w:rPr>
        <w:t xml:space="preserve">Kritériem hodnocení veřejné zakázky bude nejnižší nabídková cena (při splnění všech požadavků v úvodním zadání) a </w:t>
      </w:r>
      <w:r w:rsidRPr="008C7B0B">
        <w:rPr>
          <w:rFonts w:asciiTheme="minorHAnsi" w:hAnsiTheme="minorHAnsi" w:cstheme="minorHAnsi"/>
          <w:b/>
          <w:sz w:val="22"/>
          <w:szCs w:val="22"/>
        </w:rPr>
        <w:t>počet doložených kladných referencí ve vztahu k předmětu veřejné zakázky, tj. malování školních budov</w:t>
      </w:r>
      <w:r w:rsidR="00426CDA" w:rsidRPr="008C7B0B">
        <w:rPr>
          <w:rFonts w:asciiTheme="minorHAnsi" w:hAnsiTheme="minorHAnsi" w:cstheme="minorHAnsi"/>
          <w:b/>
          <w:sz w:val="22"/>
          <w:szCs w:val="22"/>
        </w:rPr>
        <w:t xml:space="preserve"> provedených z</w:t>
      </w:r>
      <w:r w:rsidR="00A15FCC" w:rsidRPr="008C7B0B">
        <w:rPr>
          <w:rFonts w:asciiTheme="minorHAnsi" w:hAnsiTheme="minorHAnsi" w:cstheme="minorHAnsi"/>
          <w:b/>
          <w:sz w:val="22"/>
          <w:szCs w:val="22"/>
        </w:rPr>
        <w:t>a posledních 10</w:t>
      </w:r>
      <w:r w:rsidR="00426CDA" w:rsidRPr="008C7B0B">
        <w:rPr>
          <w:rFonts w:asciiTheme="minorHAnsi" w:hAnsiTheme="minorHAnsi" w:cstheme="minorHAnsi"/>
          <w:b/>
          <w:sz w:val="22"/>
          <w:szCs w:val="22"/>
        </w:rPr>
        <w:t xml:space="preserve"> let před zahájením zadávacího řízení včetně uvedení ceny a doby jejich poskytnutí a identifikace objednatele.</w:t>
      </w:r>
      <w:r w:rsidR="005276A4" w:rsidRPr="008C7B0B">
        <w:rPr>
          <w:rFonts w:asciiTheme="minorHAnsi" w:hAnsiTheme="minorHAnsi" w:cstheme="minorHAnsi"/>
          <w:b/>
          <w:sz w:val="22"/>
          <w:szCs w:val="22"/>
        </w:rPr>
        <w:t xml:space="preserve"> </w:t>
      </w:r>
      <w:r w:rsidR="005276A4" w:rsidRPr="008C7B0B">
        <w:rPr>
          <w:rFonts w:asciiTheme="minorHAnsi" w:hAnsiTheme="minorHAnsi" w:cstheme="minorHAnsi"/>
          <w:sz w:val="22"/>
          <w:szCs w:val="22"/>
        </w:rPr>
        <w:t>Jasná</w:t>
      </w:r>
      <w:r w:rsidR="005276A4" w:rsidRPr="005276A4">
        <w:rPr>
          <w:rFonts w:asciiTheme="minorHAnsi" w:hAnsiTheme="minorHAnsi" w:cstheme="minorHAnsi"/>
          <w:sz w:val="22"/>
          <w:szCs w:val="22"/>
        </w:rPr>
        <w:t xml:space="preserve"> a srozumitelná specifikace kritérií musí být nedílnou součástí předložené cenové nabídky.</w:t>
      </w:r>
    </w:p>
    <w:p w:rsidR="00A357C8" w:rsidRPr="003409D5" w:rsidRDefault="00A357C8" w:rsidP="00A357C8">
      <w:pPr>
        <w:jc w:val="both"/>
        <w:rPr>
          <w:rFonts w:asciiTheme="minorHAnsi" w:hAnsiTheme="minorHAnsi" w:cstheme="minorHAnsi"/>
          <w:sz w:val="22"/>
          <w:szCs w:val="22"/>
        </w:rPr>
      </w:pPr>
    </w:p>
    <w:p w:rsidR="00A357C8" w:rsidRPr="00EC04AE" w:rsidRDefault="00A357C8" w:rsidP="00A357C8">
      <w:pPr>
        <w:jc w:val="both"/>
        <w:rPr>
          <w:rFonts w:asciiTheme="minorHAnsi" w:hAnsiTheme="minorHAnsi" w:cstheme="minorHAnsi"/>
          <w:sz w:val="22"/>
          <w:szCs w:val="22"/>
        </w:rPr>
      </w:pPr>
      <w:r w:rsidRPr="003409D5">
        <w:rPr>
          <w:rFonts w:asciiTheme="minorHAnsi" w:hAnsiTheme="minorHAnsi" w:cstheme="minorHAnsi"/>
          <w:sz w:val="22"/>
          <w:szCs w:val="22"/>
        </w:rPr>
        <w:t xml:space="preserve">a/ Celková výše nabídkové ceny </w:t>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3409D5">
        <w:rPr>
          <w:rFonts w:asciiTheme="minorHAnsi" w:hAnsiTheme="minorHAnsi" w:cstheme="minorHAnsi"/>
          <w:sz w:val="22"/>
          <w:szCs w:val="22"/>
        </w:rPr>
        <w:tab/>
      </w:r>
      <w:r w:rsidRPr="00EC04AE">
        <w:rPr>
          <w:rFonts w:asciiTheme="minorHAnsi" w:hAnsiTheme="minorHAnsi" w:cstheme="minorHAnsi"/>
          <w:sz w:val="22"/>
          <w:szCs w:val="22"/>
        </w:rPr>
        <w:t>váha 60 %</w:t>
      </w:r>
    </w:p>
    <w:p w:rsidR="00A357C8" w:rsidRPr="00EC04AE" w:rsidRDefault="00A357C8" w:rsidP="00A357C8">
      <w:pPr>
        <w:jc w:val="both"/>
        <w:rPr>
          <w:rFonts w:asciiTheme="minorHAnsi" w:hAnsiTheme="minorHAnsi" w:cstheme="minorHAnsi"/>
          <w:sz w:val="22"/>
          <w:szCs w:val="22"/>
        </w:rPr>
      </w:pPr>
      <w:r w:rsidRPr="00A47150">
        <w:rPr>
          <w:rFonts w:asciiTheme="minorHAnsi" w:hAnsiTheme="minorHAnsi" w:cstheme="minorHAnsi"/>
          <w:sz w:val="22"/>
          <w:szCs w:val="22"/>
        </w:rPr>
        <w:t xml:space="preserve">Nabídková cena bude do </w:t>
      </w:r>
      <w:r w:rsidR="00A15FCC" w:rsidRPr="00A47150">
        <w:rPr>
          <w:rFonts w:asciiTheme="minorHAnsi" w:hAnsiTheme="minorHAnsi" w:cstheme="minorHAnsi"/>
          <w:sz w:val="22"/>
          <w:szCs w:val="22"/>
        </w:rPr>
        <w:t>2 999</w:t>
      </w:r>
      <w:r w:rsidRPr="00A47150">
        <w:rPr>
          <w:rFonts w:asciiTheme="minorHAnsi" w:hAnsiTheme="minorHAnsi" w:cstheme="minorHAnsi"/>
          <w:sz w:val="22"/>
          <w:szCs w:val="22"/>
        </w:rPr>
        <w:t xml:space="preserve"> 000,- Kč + DPH.</w:t>
      </w:r>
    </w:p>
    <w:p w:rsidR="00A357C8" w:rsidRPr="00EC04AE" w:rsidRDefault="00A357C8" w:rsidP="00A357C8">
      <w:pPr>
        <w:jc w:val="both"/>
        <w:rPr>
          <w:rFonts w:asciiTheme="minorHAnsi" w:hAnsiTheme="minorHAnsi" w:cstheme="minorHAnsi"/>
          <w:sz w:val="22"/>
          <w:szCs w:val="22"/>
        </w:rPr>
      </w:pPr>
    </w:p>
    <w:p w:rsidR="00A357C8" w:rsidRDefault="00A357C8" w:rsidP="00A357C8">
      <w:pPr>
        <w:jc w:val="both"/>
        <w:rPr>
          <w:rFonts w:asciiTheme="minorHAnsi" w:hAnsiTheme="minorHAnsi" w:cstheme="minorHAnsi"/>
          <w:sz w:val="22"/>
          <w:szCs w:val="22"/>
        </w:rPr>
      </w:pPr>
      <w:r w:rsidRPr="00EC04AE">
        <w:rPr>
          <w:rFonts w:asciiTheme="minorHAnsi" w:hAnsiTheme="minorHAnsi" w:cstheme="minorHAnsi"/>
          <w:sz w:val="22"/>
          <w:szCs w:val="22"/>
        </w:rPr>
        <w:t>Nabídková cena za celou zakázku bude maximální a nejvýše přípustná a bude obsahovat veškeré náklady spojené s realizací zakázky (při splnění všech požadavků v úvodním zadání).</w:t>
      </w:r>
    </w:p>
    <w:p w:rsidR="00FA232E" w:rsidRDefault="00FA232E" w:rsidP="00A357C8">
      <w:pPr>
        <w:jc w:val="both"/>
        <w:rPr>
          <w:rFonts w:asciiTheme="minorHAnsi" w:hAnsiTheme="minorHAnsi" w:cstheme="minorHAnsi"/>
          <w:sz w:val="22"/>
          <w:szCs w:val="22"/>
        </w:rPr>
      </w:pPr>
      <w:r w:rsidRPr="00FA232E">
        <w:rPr>
          <w:rFonts w:asciiTheme="minorHAnsi" w:hAnsiTheme="minorHAnsi" w:cstheme="minorHAnsi"/>
          <w:sz w:val="22"/>
          <w:szCs w:val="22"/>
        </w:rPr>
        <w:t>V</w:t>
      </w:r>
      <w:r>
        <w:rPr>
          <w:rFonts w:asciiTheme="minorHAnsi" w:hAnsiTheme="minorHAnsi" w:cstheme="minorHAnsi"/>
          <w:sz w:val="22"/>
          <w:szCs w:val="22"/>
        </w:rPr>
        <w:t> </w:t>
      </w:r>
      <w:r w:rsidRPr="00FA232E">
        <w:rPr>
          <w:rFonts w:asciiTheme="minorHAnsi" w:hAnsiTheme="minorHAnsi" w:cstheme="minorHAnsi"/>
          <w:sz w:val="22"/>
          <w:szCs w:val="22"/>
        </w:rPr>
        <w:t>případě</w:t>
      </w:r>
      <w:r>
        <w:rPr>
          <w:rFonts w:asciiTheme="minorHAnsi" w:hAnsiTheme="minorHAnsi" w:cstheme="minorHAnsi"/>
          <w:sz w:val="22"/>
          <w:szCs w:val="22"/>
        </w:rPr>
        <w:t xml:space="preserve"> tohoto</w:t>
      </w:r>
      <w:r w:rsidRPr="00FA232E">
        <w:rPr>
          <w:rFonts w:asciiTheme="minorHAnsi" w:hAnsiTheme="minorHAnsi" w:cstheme="minorHAnsi"/>
          <w:sz w:val="22"/>
          <w:szCs w:val="22"/>
        </w:rPr>
        <w:t xml:space="preserve"> dílčího kritéria se jedná o nákladové kvantitativní kritérium, u něhož jsou preferovány nižší hodnoty před vyššími</w:t>
      </w:r>
      <w:r>
        <w:rPr>
          <w:rFonts w:asciiTheme="minorHAnsi" w:hAnsiTheme="minorHAnsi" w:cstheme="minorHAnsi"/>
          <w:sz w:val="22"/>
          <w:szCs w:val="22"/>
        </w:rPr>
        <w:t>.</w:t>
      </w:r>
      <w:r w:rsidR="002542D6">
        <w:rPr>
          <w:rFonts w:asciiTheme="minorHAnsi" w:hAnsiTheme="minorHAnsi" w:cstheme="minorHAnsi"/>
          <w:sz w:val="22"/>
          <w:szCs w:val="22"/>
        </w:rPr>
        <w:t xml:space="preserve"> </w:t>
      </w:r>
      <w:r w:rsidR="002542D6" w:rsidRPr="002542D6">
        <w:rPr>
          <w:rFonts w:asciiTheme="minorHAnsi" w:hAnsiTheme="minorHAnsi" w:cstheme="minorHAnsi"/>
          <w:sz w:val="22"/>
          <w:szCs w:val="22"/>
        </w:rPr>
        <w:t>V případě rovnosti cen rozhodne los.</w:t>
      </w:r>
    </w:p>
    <w:p w:rsidR="00A357C8" w:rsidRPr="00EC04AE" w:rsidRDefault="00A357C8" w:rsidP="00A357C8">
      <w:pPr>
        <w:jc w:val="both"/>
        <w:rPr>
          <w:rFonts w:asciiTheme="minorHAnsi" w:hAnsiTheme="minorHAnsi" w:cstheme="minorHAnsi"/>
          <w:sz w:val="22"/>
          <w:szCs w:val="22"/>
        </w:rPr>
      </w:pPr>
    </w:p>
    <w:p w:rsidR="00A357C8" w:rsidRDefault="00A357C8" w:rsidP="00A357C8">
      <w:pPr>
        <w:jc w:val="both"/>
        <w:rPr>
          <w:rFonts w:asciiTheme="minorHAnsi" w:hAnsiTheme="minorHAnsi" w:cstheme="minorHAnsi"/>
          <w:sz w:val="22"/>
          <w:szCs w:val="22"/>
        </w:rPr>
      </w:pPr>
      <w:r w:rsidRPr="00EC04AE">
        <w:rPr>
          <w:rFonts w:asciiTheme="minorHAnsi" w:hAnsiTheme="minorHAnsi" w:cstheme="minorHAnsi"/>
          <w:sz w:val="22"/>
          <w:szCs w:val="22"/>
        </w:rPr>
        <w:t>b/ Počet</w:t>
      </w:r>
      <w:r>
        <w:rPr>
          <w:rFonts w:asciiTheme="minorHAnsi" w:hAnsiTheme="minorHAnsi" w:cstheme="minorHAnsi"/>
          <w:sz w:val="22"/>
          <w:szCs w:val="22"/>
        </w:rPr>
        <w:t xml:space="preserve"> doložených kladných referencí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C04AE">
        <w:rPr>
          <w:rFonts w:asciiTheme="minorHAnsi" w:hAnsiTheme="minorHAnsi" w:cstheme="minorHAnsi"/>
          <w:sz w:val="22"/>
          <w:szCs w:val="22"/>
        </w:rPr>
        <w:t>váha 40 %</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Nedoložení tohoto kritéria bude považováno za nesplnění zadávacích podmínek.</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Způsob </w:t>
      </w:r>
      <w:r w:rsidR="00A47150">
        <w:rPr>
          <w:rFonts w:asciiTheme="minorHAnsi" w:hAnsiTheme="minorHAnsi" w:cstheme="minorHAnsi"/>
          <w:sz w:val="22"/>
          <w:szCs w:val="22"/>
        </w:rPr>
        <w:t>prokázán</w:t>
      </w:r>
      <w:r>
        <w:rPr>
          <w:rFonts w:asciiTheme="minorHAnsi" w:hAnsiTheme="minorHAnsi" w:cstheme="minorHAnsi"/>
          <w:sz w:val="22"/>
          <w:szCs w:val="22"/>
        </w:rPr>
        <w:t>í splnění tohoto požadavku je vymezen tabulkou v příloze č. 3. výzvy k cenové nabídce, kterou uchazeči vyplní a předloží současně s cenovou nabídkou.</w:t>
      </w:r>
    </w:p>
    <w:p w:rsidR="005276A4" w:rsidRDefault="005276A4" w:rsidP="005276A4">
      <w:pPr>
        <w:jc w:val="both"/>
        <w:rPr>
          <w:rFonts w:asciiTheme="minorHAnsi" w:hAnsiTheme="minorHAnsi" w:cstheme="minorHAnsi"/>
          <w:sz w:val="22"/>
          <w:szCs w:val="22"/>
        </w:rPr>
      </w:pP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Pro hodnocení tohoto kritéria bude použit níže uvedený postup:</w:t>
      </w:r>
    </w:p>
    <w:p w:rsidR="007062DE" w:rsidRDefault="007062DE" w:rsidP="005276A4">
      <w:pPr>
        <w:jc w:val="both"/>
        <w:rPr>
          <w:rFonts w:asciiTheme="minorHAnsi" w:hAnsiTheme="minorHAnsi" w:cstheme="minorHAnsi"/>
          <w:sz w:val="22"/>
          <w:szCs w:val="22"/>
        </w:rPr>
      </w:pPr>
      <w:r w:rsidRPr="007062DE">
        <w:rPr>
          <w:rFonts w:asciiTheme="minorHAnsi" w:hAnsiTheme="minorHAnsi" w:cstheme="minorHAnsi"/>
          <w:sz w:val="22"/>
          <w:szCs w:val="22"/>
        </w:rPr>
        <w:t>V</w:t>
      </w:r>
      <w:r>
        <w:rPr>
          <w:rFonts w:asciiTheme="minorHAnsi" w:hAnsiTheme="minorHAnsi" w:cstheme="minorHAnsi"/>
          <w:sz w:val="22"/>
          <w:szCs w:val="22"/>
        </w:rPr>
        <w:t> </w:t>
      </w:r>
      <w:r w:rsidRPr="007062DE">
        <w:rPr>
          <w:rFonts w:asciiTheme="minorHAnsi" w:hAnsiTheme="minorHAnsi" w:cstheme="minorHAnsi"/>
          <w:sz w:val="22"/>
          <w:szCs w:val="22"/>
        </w:rPr>
        <w:t>rámci</w:t>
      </w:r>
      <w:r>
        <w:rPr>
          <w:rFonts w:asciiTheme="minorHAnsi" w:hAnsiTheme="minorHAnsi" w:cstheme="minorHAnsi"/>
          <w:sz w:val="22"/>
          <w:szCs w:val="22"/>
        </w:rPr>
        <w:t xml:space="preserve"> tohoto</w:t>
      </w:r>
      <w:r w:rsidRPr="007062DE">
        <w:rPr>
          <w:rFonts w:asciiTheme="minorHAnsi" w:hAnsiTheme="minorHAnsi" w:cstheme="minorHAnsi"/>
          <w:sz w:val="22"/>
          <w:szCs w:val="22"/>
        </w:rPr>
        <w:t xml:space="preserve"> dílčího kritéria hodnocení</w:t>
      </w:r>
      <w:r>
        <w:rPr>
          <w:rFonts w:asciiTheme="minorHAnsi" w:hAnsiTheme="minorHAnsi" w:cstheme="minorHAnsi"/>
          <w:sz w:val="22"/>
          <w:szCs w:val="22"/>
        </w:rPr>
        <w:t xml:space="preserve"> </w:t>
      </w:r>
      <w:r w:rsidRPr="007062DE">
        <w:rPr>
          <w:rFonts w:asciiTheme="minorHAnsi" w:hAnsiTheme="minorHAnsi" w:cstheme="minorHAnsi"/>
          <w:sz w:val="22"/>
          <w:szCs w:val="22"/>
        </w:rPr>
        <w:t>se také jedná o nákladové kvantitativní kritérium, u něhož jsou preferovány vyšší hodnoty před nižšími</w:t>
      </w:r>
      <w:r>
        <w:rPr>
          <w:rFonts w:asciiTheme="minorHAnsi" w:hAnsiTheme="minorHAnsi" w:cstheme="minorHAnsi"/>
          <w:sz w:val="22"/>
          <w:szCs w:val="22"/>
        </w:rPr>
        <w:t>.</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Výsledné hodnoty u každého uchazeče v rámci hodnocení tohoto kritéria bude dosaženo přepočítáním počtu referencí dle následujícího vzorce s přepočtem váhy:</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t>Uznaný počet referencí</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Výsledek = 100 x ------------------------------------------------------   </w:t>
      </w:r>
      <w:proofErr w:type="spellStart"/>
      <w:r>
        <w:rPr>
          <w:rFonts w:asciiTheme="minorHAnsi" w:hAnsiTheme="minorHAnsi" w:cstheme="minorHAnsi"/>
          <w:sz w:val="22"/>
          <w:szCs w:val="22"/>
        </w:rPr>
        <w:t>x</w:t>
      </w:r>
      <w:proofErr w:type="spellEnd"/>
      <w:r>
        <w:rPr>
          <w:rFonts w:asciiTheme="minorHAnsi" w:hAnsiTheme="minorHAnsi" w:cstheme="minorHAnsi"/>
          <w:sz w:val="22"/>
          <w:szCs w:val="22"/>
        </w:rPr>
        <w:t xml:space="preserve"> váha v % (0,4)</w:t>
      </w:r>
    </w:p>
    <w:p w:rsidR="005276A4" w:rsidRDefault="005276A4" w:rsidP="005276A4">
      <w:p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Nejvyšší dosažený počet referencí</w:t>
      </w:r>
    </w:p>
    <w:p w:rsidR="003E588B" w:rsidRPr="00DF56F0" w:rsidRDefault="003E588B" w:rsidP="00DF56F0">
      <w:pPr>
        <w:jc w:val="both"/>
        <w:rPr>
          <w:rFonts w:asciiTheme="minorHAnsi" w:hAnsiTheme="minorHAnsi" w:cstheme="minorHAnsi"/>
          <w:sz w:val="22"/>
          <w:szCs w:val="22"/>
        </w:rPr>
      </w:pPr>
    </w:p>
    <w:p w:rsidR="00D70922" w:rsidRPr="00D70922" w:rsidRDefault="00F318E9"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 xml:space="preserve">Účastník </w:t>
      </w:r>
      <w:r w:rsidR="00867B97">
        <w:rPr>
          <w:rFonts w:asciiTheme="minorHAnsi" w:hAnsiTheme="minorHAnsi" w:cstheme="minorHAnsi"/>
          <w:sz w:val="22"/>
          <w:szCs w:val="22"/>
        </w:rPr>
        <w:t>zadávacího</w:t>
      </w:r>
      <w:r w:rsidRPr="00EB4F71">
        <w:rPr>
          <w:rFonts w:asciiTheme="minorHAnsi" w:hAnsiTheme="minorHAnsi" w:cstheme="minorHAnsi"/>
          <w:sz w:val="22"/>
          <w:szCs w:val="22"/>
        </w:rPr>
        <w:t xml:space="preserve">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lastRenderedPageBreak/>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7E11BE" w:rsidRDefault="007E11BE" w:rsidP="00EB4F71">
      <w:pPr>
        <w:jc w:val="both"/>
        <w:rPr>
          <w:rFonts w:asciiTheme="minorHAnsi" w:hAnsiTheme="minorHAnsi" w:cstheme="minorHAnsi"/>
          <w:sz w:val="22"/>
          <w:szCs w:val="22"/>
        </w:rPr>
      </w:pPr>
      <w:r>
        <w:rPr>
          <w:rFonts w:asciiTheme="minorHAnsi" w:hAnsiTheme="minorHAnsi" w:cstheme="minorHAnsi"/>
          <w:sz w:val="22"/>
          <w:szCs w:val="22"/>
        </w:rPr>
        <w:t>Součástí předložené cenové nabídky bude i závazný harmonogram prací a dodávek.</w:t>
      </w:r>
    </w:p>
    <w:p w:rsidR="00EB4F71" w:rsidRPr="00EB4F71" w:rsidRDefault="00EB4F71"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sidRPr="00A75560">
        <w:rPr>
          <w:rFonts w:asciiTheme="minorHAnsi" w:hAnsiTheme="minorHAnsi" w:cstheme="minorHAnsi"/>
          <w:b/>
          <w:sz w:val="22"/>
          <w:szCs w:val="22"/>
        </w:rPr>
        <w:t xml:space="preserve">Zadavatel </w:t>
      </w:r>
      <w:r w:rsidR="008424F2" w:rsidRPr="00A75560">
        <w:rPr>
          <w:rFonts w:asciiTheme="minorHAnsi" w:hAnsiTheme="minorHAnsi" w:cstheme="minorHAnsi"/>
          <w:b/>
          <w:sz w:val="22"/>
          <w:szCs w:val="22"/>
        </w:rPr>
        <w:t>vyžaduje</w:t>
      </w:r>
      <w:r w:rsidRPr="00A75560">
        <w:rPr>
          <w:rFonts w:asciiTheme="minorHAnsi" w:hAnsiTheme="minorHAnsi" w:cstheme="minorHAnsi"/>
          <w:b/>
          <w:sz w:val="22"/>
          <w:szCs w:val="22"/>
        </w:rPr>
        <w:t xml:space="preserve"> zachovat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a) krycí list</w:t>
      </w:r>
      <w:r w:rsidR="00E15A63">
        <w:rPr>
          <w:rFonts w:asciiTheme="minorHAnsi" w:hAnsiTheme="minorHAnsi" w:cstheme="minorHAnsi"/>
          <w:sz w:val="22"/>
          <w:szCs w:val="22"/>
        </w:rPr>
        <w:t xml:space="preserve"> nabídky</w:t>
      </w:r>
      <w:r>
        <w:rPr>
          <w:rFonts w:asciiTheme="minorHAnsi" w:hAnsiTheme="minorHAnsi" w:cstheme="minorHAnsi"/>
          <w:sz w:val="22"/>
          <w:szCs w:val="22"/>
        </w:rPr>
        <w:t xml:space="preserve"> </w:t>
      </w:r>
      <w:r w:rsidR="00E15A63">
        <w:rPr>
          <w:rFonts w:asciiTheme="minorHAnsi" w:hAnsiTheme="minorHAnsi" w:cstheme="minorHAnsi"/>
          <w:sz w:val="22"/>
          <w:szCs w:val="22"/>
        </w:rPr>
        <w:t>(</w:t>
      </w:r>
      <w:r>
        <w:rPr>
          <w:rFonts w:asciiTheme="minorHAnsi" w:hAnsiTheme="minorHAnsi" w:cstheme="minorHAnsi"/>
          <w:sz w:val="22"/>
          <w:szCs w:val="22"/>
        </w:rPr>
        <w:t>soupisu prací</w:t>
      </w:r>
      <w:r w:rsidR="00E15A63">
        <w:rPr>
          <w:rFonts w:asciiTheme="minorHAnsi" w:hAnsiTheme="minorHAnsi" w:cstheme="minorHAnsi"/>
          <w:sz w:val="22"/>
          <w:szCs w:val="22"/>
        </w:rPr>
        <w:t>)</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r w:rsidR="00E51FA1">
        <w:rPr>
          <w:rFonts w:asciiTheme="minorHAnsi" w:hAnsiTheme="minorHAnsi" w:cstheme="minorHAnsi"/>
          <w:sz w:val="22"/>
          <w:szCs w:val="22"/>
        </w:rPr>
        <w:t xml:space="preserve"> – </w:t>
      </w:r>
      <w:r w:rsidR="00E51FA1" w:rsidRPr="00E51FA1">
        <w:rPr>
          <w:rFonts w:asciiTheme="minorHAnsi" w:hAnsiTheme="minorHAnsi" w:cstheme="minorHAnsi"/>
          <w:b/>
          <w:sz w:val="22"/>
          <w:szCs w:val="22"/>
        </w:rPr>
        <w:t>vyplnění a předložení tohoto dokumentu je povinné</w:t>
      </w:r>
      <w:r w:rsidR="00E51FA1">
        <w:rPr>
          <w:rFonts w:asciiTheme="minorHAnsi" w:hAnsiTheme="minorHAnsi" w:cstheme="minorHAnsi"/>
          <w:sz w:val="22"/>
          <w:szCs w:val="22"/>
        </w:rPr>
        <w:t>, v případě, že nebude tento formulář doložen, řádně vyplněn či podepsán</w:t>
      </w:r>
      <w:r>
        <w:rPr>
          <w:rFonts w:asciiTheme="minorHAnsi" w:hAnsiTheme="minorHAnsi" w:cstheme="minorHAnsi"/>
          <w:sz w:val="22"/>
          <w:szCs w:val="22"/>
        </w:rPr>
        <w:t>,</w:t>
      </w:r>
      <w:r w:rsidR="00E51FA1">
        <w:rPr>
          <w:rFonts w:asciiTheme="minorHAnsi" w:hAnsiTheme="minorHAnsi" w:cstheme="minorHAnsi"/>
          <w:sz w:val="22"/>
          <w:szCs w:val="22"/>
        </w:rPr>
        <w:t xml:space="preserve"> </w:t>
      </w:r>
      <w:r w:rsidR="00E51FA1" w:rsidRPr="00E51FA1">
        <w:rPr>
          <w:rFonts w:asciiTheme="minorHAnsi" w:hAnsiTheme="minorHAnsi" w:cstheme="minorHAnsi"/>
          <w:sz w:val="22"/>
          <w:szCs w:val="22"/>
        </w:rPr>
        <w:t>bude</w:t>
      </w:r>
      <w:r w:rsidR="00E51FA1">
        <w:rPr>
          <w:rFonts w:asciiTheme="minorHAnsi" w:hAnsiTheme="minorHAnsi" w:cstheme="minorHAnsi"/>
          <w:sz w:val="22"/>
          <w:szCs w:val="22"/>
        </w:rPr>
        <w:t xml:space="preserve"> to</w:t>
      </w:r>
      <w:r w:rsidR="00E51FA1" w:rsidRPr="00E51FA1">
        <w:rPr>
          <w:rFonts w:asciiTheme="minorHAnsi" w:hAnsiTheme="minorHAnsi" w:cstheme="minorHAnsi"/>
          <w:sz w:val="22"/>
          <w:szCs w:val="22"/>
        </w:rPr>
        <w:t xml:space="preserve"> považováno za nesplnění zadávacích podmínek a nabídka účastníka bu</w:t>
      </w:r>
      <w:r w:rsidR="00E51FA1">
        <w:rPr>
          <w:rFonts w:asciiTheme="minorHAnsi" w:hAnsiTheme="minorHAnsi" w:cstheme="minorHAnsi"/>
          <w:sz w:val="22"/>
          <w:szCs w:val="22"/>
        </w:rPr>
        <w:t>de vyřazena z dalšího hodnocení,</w:t>
      </w:r>
    </w:p>
    <w:p w:rsidR="006C0A7A"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D05953" w:rsidP="00DC7F3B">
      <w:pPr>
        <w:jc w:val="both"/>
        <w:rPr>
          <w:rFonts w:asciiTheme="minorHAnsi" w:hAnsiTheme="minorHAnsi" w:cstheme="minorHAnsi"/>
          <w:sz w:val="22"/>
          <w:szCs w:val="22"/>
        </w:rPr>
      </w:pPr>
      <w:r w:rsidRPr="008C7B0B">
        <w:rPr>
          <w:rFonts w:asciiTheme="minorHAnsi" w:hAnsiTheme="minorHAnsi" w:cstheme="minorHAnsi"/>
          <w:sz w:val="22"/>
          <w:szCs w:val="22"/>
        </w:rPr>
        <w:t>c</w:t>
      </w:r>
      <w:r w:rsidR="00DC7F3B" w:rsidRPr="008C7B0B">
        <w:rPr>
          <w:rFonts w:asciiTheme="minorHAnsi" w:hAnsiTheme="minorHAnsi" w:cstheme="minorHAnsi"/>
          <w:sz w:val="22"/>
          <w:szCs w:val="22"/>
        </w:rPr>
        <w:t>) vyplněný rozpočet</w:t>
      </w:r>
      <w:r w:rsidR="005D5AB3" w:rsidRPr="008C7B0B">
        <w:rPr>
          <w:rFonts w:asciiTheme="minorHAnsi" w:hAnsiTheme="minorHAnsi" w:cstheme="minorHAnsi"/>
          <w:sz w:val="22"/>
          <w:szCs w:val="22"/>
        </w:rPr>
        <w:t>, tj. soupis s prací, služeb a dodávek</w:t>
      </w:r>
      <w:r w:rsidR="00A47150">
        <w:rPr>
          <w:rFonts w:asciiTheme="minorHAnsi" w:hAnsiTheme="minorHAnsi" w:cstheme="minorHAnsi"/>
          <w:sz w:val="22"/>
          <w:szCs w:val="22"/>
        </w:rPr>
        <w:t xml:space="preserve"> oceněný</w:t>
      </w:r>
      <w:r w:rsidR="00DC7F3B" w:rsidRPr="008C7B0B">
        <w:rPr>
          <w:rFonts w:asciiTheme="minorHAnsi" w:hAnsiTheme="minorHAnsi" w:cstheme="minorHAnsi"/>
          <w:sz w:val="22"/>
          <w:szCs w:val="22"/>
        </w:rPr>
        <w:t xml:space="preserve"> (</w:t>
      </w:r>
      <w:r w:rsidR="00A47150">
        <w:rPr>
          <w:rFonts w:asciiTheme="minorHAnsi" w:hAnsiTheme="minorHAnsi" w:cstheme="minorHAnsi"/>
          <w:sz w:val="22"/>
          <w:szCs w:val="22"/>
        </w:rPr>
        <w:t xml:space="preserve">neoceněný soupis je </w:t>
      </w:r>
      <w:r w:rsidR="00DC7F3B" w:rsidRPr="008C7B0B">
        <w:rPr>
          <w:rFonts w:asciiTheme="minorHAnsi" w:hAnsiTheme="minorHAnsi" w:cstheme="minorHAnsi"/>
          <w:sz w:val="22"/>
          <w:szCs w:val="22"/>
        </w:rPr>
        <w:t>součástí zadávací dokumentace),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w:t>
      </w:r>
      <w:r w:rsidR="00894EB1">
        <w:rPr>
          <w:rFonts w:asciiTheme="minorHAnsi" w:hAnsiTheme="minorHAnsi" w:cstheme="minorHAnsi"/>
          <w:sz w:val="22"/>
          <w:szCs w:val="22"/>
        </w:rPr>
        <w:t xml:space="preserve"> prohlášení o poddodavatelích</w:t>
      </w:r>
      <w:r>
        <w:rPr>
          <w:rFonts w:asciiTheme="minorHAnsi" w:hAnsiTheme="minorHAnsi" w:cstheme="minorHAnsi"/>
          <w:sz w:val="22"/>
          <w:szCs w:val="22"/>
        </w:rPr>
        <w:t>, pokud existují nebo čestné prohlášení, že uchazeč nebude k plnění veřejné</w:t>
      </w:r>
      <w:r w:rsidR="00894EB1">
        <w:rPr>
          <w:rFonts w:asciiTheme="minorHAnsi" w:hAnsiTheme="minorHAnsi" w:cstheme="minorHAnsi"/>
          <w:sz w:val="22"/>
          <w:szCs w:val="22"/>
        </w:rPr>
        <w:t xml:space="preserve"> zakázky využívat poddodavatele, dále v</w:t>
      </w:r>
      <w:r w:rsidR="00894EB1" w:rsidRPr="00894EB1">
        <w:rPr>
          <w:rFonts w:asciiTheme="minorHAnsi" w:hAnsiTheme="minorHAnsi" w:cstheme="minorHAnsi"/>
          <w:sz w:val="22"/>
          <w:szCs w:val="22"/>
        </w:rPr>
        <w:t xml:space="preserve"> prohlášení o p</w:t>
      </w:r>
      <w:r w:rsidR="00894EB1">
        <w:rPr>
          <w:rFonts w:asciiTheme="minorHAnsi" w:hAnsiTheme="minorHAnsi" w:cstheme="minorHAnsi"/>
          <w:sz w:val="22"/>
          <w:szCs w:val="22"/>
        </w:rPr>
        <w:t xml:space="preserve">oddodavatelích uchazeč </w:t>
      </w:r>
      <w:r w:rsidR="00894EB1" w:rsidRPr="00CD6D45">
        <w:rPr>
          <w:rFonts w:asciiTheme="minorHAnsi" w:hAnsiTheme="minorHAnsi" w:cstheme="minorHAnsi"/>
          <w:b/>
          <w:sz w:val="22"/>
          <w:szCs w:val="22"/>
        </w:rPr>
        <w:t xml:space="preserve">průkazně označí </w:t>
      </w:r>
      <w:r w:rsidR="00894EB1">
        <w:rPr>
          <w:rFonts w:asciiTheme="minorHAnsi" w:hAnsiTheme="minorHAnsi" w:cstheme="minorHAnsi"/>
          <w:sz w:val="22"/>
          <w:szCs w:val="22"/>
        </w:rPr>
        <w:t xml:space="preserve">poddodavatele, </w:t>
      </w:r>
      <w:r w:rsidR="00894EB1" w:rsidRPr="00CD6D45">
        <w:rPr>
          <w:rFonts w:asciiTheme="minorHAnsi" w:hAnsiTheme="minorHAnsi" w:cstheme="minorHAnsi"/>
          <w:sz w:val="22"/>
          <w:szCs w:val="22"/>
        </w:rPr>
        <w:t>kteří jsou</w:t>
      </w:r>
      <w:r w:rsidR="00CD6D45" w:rsidRPr="00CD6D45">
        <w:rPr>
          <w:rFonts w:asciiTheme="minorHAnsi" w:hAnsiTheme="minorHAnsi" w:cstheme="minorHAnsi"/>
          <w:sz w:val="22"/>
          <w:szCs w:val="22"/>
        </w:rPr>
        <w:t xml:space="preserve"> </w:t>
      </w:r>
      <w:proofErr w:type="spellStart"/>
      <w:r w:rsidR="00CD6D45" w:rsidRPr="00CD6D45">
        <w:rPr>
          <w:rFonts w:asciiTheme="minorHAnsi" w:hAnsiTheme="minorHAnsi" w:cstheme="minorHAnsi"/>
          <w:sz w:val="22"/>
          <w:szCs w:val="22"/>
        </w:rPr>
        <w:t>mikropodnikem</w:t>
      </w:r>
      <w:proofErr w:type="spellEnd"/>
      <w:r w:rsidR="00CD6D45" w:rsidRPr="00CD6D45">
        <w:rPr>
          <w:rFonts w:asciiTheme="minorHAnsi" w:hAnsiTheme="minorHAnsi" w:cstheme="minorHAnsi"/>
          <w:sz w:val="22"/>
          <w:szCs w:val="22"/>
        </w:rPr>
        <w:t>,</w:t>
      </w:r>
      <w:r w:rsidR="00894EB1" w:rsidRPr="00CD6D45">
        <w:rPr>
          <w:rFonts w:asciiTheme="minorHAnsi" w:hAnsiTheme="minorHAnsi" w:cstheme="minorHAnsi"/>
          <w:sz w:val="22"/>
          <w:szCs w:val="22"/>
        </w:rPr>
        <w:t xml:space="preserve"> malým či středním podnikem,</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D05953" w:rsidP="00DC7F3B">
      <w:pPr>
        <w:jc w:val="both"/>
        <w:rPr>
          <w:rFonts w:asciiTheme="minorHAnsi" w:hAnsiTheme="minorHAnsi" w:cstheme="minorHAnsi"/>
          <w:sz w:val="22"/>
          <w:szCs w:val="22"/>
        </w:rPr>
      </w:pPr>
      <w:r>
        <w:rPr>
          <w:rFonts w:asciiTheme="minorHAnsi" w:hAnsiTheme="minorHAnsi" w:cstheme="minorHAnsi"/>
          <w:sz w:val="22"/>
          <w:szCs w:val="22"/>
        </w:rPr>
        <w:t>g</w:t>
      </w:r>
      <w:r w:rsidR="00DC7F3B">
        <w:rPr>
          <w:rFonts w:asciiTheme="minorHAnsi" w:hAnsiTheme="minorHAnsi" w:cstheme="minorHAnsi"/>
          <w:sz w:val="22"/>
          <w:szCs w:val="22"/>
        </w:rPr>
        <w:t xml:space="preserve">) doklady prokazující splnění profesní způsobilosti, také </w:t>
      </w:r>
      <w:r w:rsidR="004E1340">
        <w:rPr>
          <w:rFonts w:asciiTheme="minorHAnsi" w:hAnsiTheme="minorHAnsi" w:cstheme="minorHAnsi"/>
          <w:sz w:val="22"/>
          <w:szCs w:val="22"/>
        </w:rPr>
        <w:t>u poddodavatelů, pokud existují,</w:t>
      </w:r>
    </w:p>
    <w:p w:rsidR="004E1340" w:rsidRDefault="004E1340" w:rsidP="00DC7F3B">
      <w:pPr>
        <w:jc w:val="both"/>
        <w:rPr>
          <w:rFonts w:asciiTheme="minorHAnsi" w:hAnsiTheme="minorHAnsi" w:cstheme="minorHAnsi"/>
          <w:sz w:val="22"/>
          <w:szCs w:val="22"/>
        </w:rPr>
      </w:pPr>
      <w:r>
        <w:rPr>
          <w:rFonts w:asciiTheme="minorHAnsi" w:hAnsiTheme="minorHAnsi" w:cstheme="minorHAnsi"/>
          <w:sz w:val="22"/>
          <w:szCs w:val="22"/>
        </w:rPr>
        <w:t xml:space="preserve">h) </w:t>
      </w:r>
      <w:r w:rsidRPr="004E1340">
        <w:rPr>
          <w:rFonts w:asciiTheme="minorHAnsi" w:hAnsiTheme="minorHAnsi" w:cstheme="minorHAnsi"/>
          <w:sz w:val="22"/>
          <w:szCs w:val="22"/>
        </w:rPr>
        <w:t>harmonogram prací a dodávek,</w:t>
      </w:r>
    </w:p>
    <w:p w:rsidR="004E1340" w:rsidRDefault="004E1340" w:rsidP="00DC7F3B">
      <w:pPr>
        <w:jc w:val="both"/>
        <w:rPr>
          <w:rFonts w:asciiTheme="minorHAnsi" w:hAnsiTheme="minorHAnsi" w:cstheme="minorHAnsi"/>
          <w:sz w:val="22"/>
          <w:szCs w:val="22"/>
        </w:rPr>
      </w:pPr>
      <w:r>
        <w:rPr>
          <w:rFonts w:asciiTheme="minorHAnsi" w:hAnsiTheme="minorHAnsi" w:cstheme="minorHAnsi"/>
          <w:sz w:val="22"/>
          <w:szCs w:val="22"/>
        </w:rPr>
        <w:t xml:space="preserve">i) </w:t>
      </w:r>
      <w:r w:rsidRPr="004E1340">
        <w:rPr>
          <w:rFonts w:asciiTheme="minorHAnsi" w:hAnsiTheme="minorHAnsi" w:cstheme="minorHAnsi"/>
          <w:sz w:val="22"/>
          <w:szCs w:val="22"/>
        </w:rPr>
        <w:t>seznam kladných referenc</w:t>
      </w:r>
      <w:r w:rsidR="00A75560">
        <w:rPr>
          <w:rFonts w:asciiTheme="minorHAnsi" w:hAnsiTheme="minorHAnsi" w:cstheme="minorHAnsi"/>
          <w:sz w:val="22"/>
          <w:szCs w:val="22"/>
        </w:rPr>
        <w:t xml:space="preserve">í – příloha č. 3 </w:t>
      </w:r>
      <w:proofErr w:type="gramStart"/>
      <w:r w:rsidR="00A75560">
        <w:rPr>
          <w:rFonts w:asciiTheme="minorHAnsi" w:hAnsiTheme="minorHAnsi" w:cstheme="minorHAnsi"/>
          <w:sz w:val="22"/>
          <w:szCs w:val="22"/>
        </w:rPr>
        <w:t>této</w:t>
      </w:r>
      <w:proofErr w:type="gramEnd"/>
      <w:r w:rsidR="00A75560">
        <w:rPr>
          <w:rFonts w:asciiTheme="minorHAnsi" w:hAnsiTheme="minorHAnsi" w:cstheme="minorHAnsi"/>
          <w:sz w:val="22"/>
          <w:szCs w:val="22"/>
        </w:rPr>
        <w:t xml:space="preserve"> výzvy,</w:t>
      </w:r>
    </w:p>
    <w:p w:rsidR="00A75560" w:rsidRDefault="00A75560" w:rsidP="00DC7F3B">
      <w:pPr>
        <w:jc w:val="both"/>
        <w:rPr>
          <w:rFonts w:asciiTheme="minorHAnsi" w:hAnsiTheme="minorHAnsi" w:cstheme="minorHAnsi"/>
          <w:sz w:val="22"/>
          <w:szCs w:val="22"/>
        </w:rPr>
      </w:pPr>
      <w:r>
        <w:rPr>
          <w:rFonts w:asciiTheme="minorHAnsi" w:hAnsiTheme="minorHAnsi" w:cstheme="minorHAnsi"/>
          <w:sz w:val="22"/>
          <w:szCs w:val="22"/>
        </w:rPr>
        <w:t xml:space="preserve">j) </w:t>
      </w:r>
      <w:r w:rsidRPr="00A75560">
        <w:rPr>
          <w:rFonts w:asciiTheme="minorHAnsi" w:hAnsiTheme="minorHAnsi" w:cstheme="minorHAnsi"/>
          <w:sz w:val="22"/>
          <w:szCs w:val="22"/>
        </w:rPr>
        <w:t>návrh smlouvy podepsaný oprávněno</w:t>
      </w:r>
      <w:r>
        <w:rPr>
          <w:rFonts w:asciiTheme="minorHAnsi" w:hAnsiTheme="minorHAnsi" w:cstheme="minorHAnsi"/>
          <w:sz w:val="22"/>
          <w:szCs w:val="22"/>
        </w:rPr>
        <w:t>u osobou účastníka (Příloha č. 4</w:t>
      </w:r>
      <w:r w:rsidRPr="00A75560">
        <w:rPr>
          <w:rFonts w:asciiTheme="minorHAnsi" w:hAnsiTheme="minorHAnsi" w:cstheme="minorHAnsi"/>
          <w:sz w:val="22"/>
          <w:szCs w:val="22"/>
        </w:rPr>
        <w:t xml:space="preserve"> </w:t>
      </w:r>
      <w:proofErr w:type="gramStart"/>
      <w:r w:rsidRPr="00A75560">
        <w:rPr>
          <w:rFonts w:asciiTheme="minorHAnsi" w:hAnsiTheme="minorHAnsi" w:cstheme="minorHAnsi"/>
          <w:sz w:val="22"/>
          <w:szCs w:val="22"/>
        </w:rPr>
        <w:t>této</w:t>
      </w:r>
      <w:proofErr w:type="gramEnd"/>
      <w:r w:rsidRPr="00A75560">
        <w:rPr>
          <w:rFonts w:asciiTheme="minorHAnsi" w:hAnsiTheme="minorHAnsi" w:cstheme="minorHAnsi"/>
          <w:sz w:val="22"/>
          <w:szCs w:val="22"/>
        </w:rPr>
        <w:t xml:space="preserve"> výzvy).</w:t>
      </w:r>
    </w:p>
    <w:p w:rsidR="00183457" w:rsidRDefault="00183457" w:rsidP="00831420">
      <w:pPr>
        <w:jc w:val="both"/>
        <w:rPr>
          <w:rFonts w:asciiTheme="minorHAnsi" w:hAnsiTheme="minorHAnsi" w:cstheme="minorHAnsi"/>
          <w:sz w:val="22"/>
          <w:szCs w:val="22"/>
        </w:rPr>
      </w:pPr>
    </w:p>
    <w:p w:rsidR="008F3604" w:rsidRPr="008F3604" w:rsidRDefault="00F318E9" w:rsidP="008F3604">
      <w:pPr>
        <w:jc w:val="both"/>
        <w:rPr>
          <w:rFonts w:asciiTheme="minorHAnsi" w:hAnsiTheme="minorHAnsi" w:cstheme="minorHAnsi"/>
          <w:b/>
          <w:sz w:val="22"/>
          <w:szCs w:val="22"/>
        </w:rPr>
      </w:pPr>
      <w:r>
        <w:rPr>
          <w:rFonts w:asciiTheme="minorHAnsi" w:hAnsiTheme="minorHAnsi" w:cstheme="minorHAnsi"/>
          <w:b/>
          <w:sz w:val="22"/>
          <w:szCs w:val="22"/>
        </w:rPr>
        <w:t>10</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5C5635" w:rsidRDefault="008F3604" w:rsidP="00EB4F71">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7E4345" w:rsidRDefault="007E4345" w:rsidP="00EB4F71">
      <w:pPr>
        <w:jc w:val="both"/>
        <w:rPr>
          <w:rFonts w:asciiTheme="minorHAnsi" w:hAnsiTheme="minorHAnsi" w:cstheme="minorHAnsi"/>
          <w:sz w:val="22"/>
          <w:szCs w:val="22"/>
        </w:rPr>
      </w:pPr>
    </w:p>
    <w:p w:rsidR="00173150" w:rsidRDefault="00F318E9" w:rsidP="00173150">
      <w:pPr>
        <w:jc w:val="both"/>
        <w:rPr>
          <w:rFonts w:asciiTheme="minorHAnsi" w:hAnsiTheme="minorHAnsi" w:cstheme="minorHAnsi"/>
          <w:b/>
          <w:sz w:val="22"/>
          <w:szCs w:val="22"/>
        </w:rPr>
      </w:pPr>
      <w:r>
        <w:rPr>
          <w:rFonts w:asciiTheme="minorHAnsi" w:hAnsiTheme="minorHAnsi" w:cstheme="minorHAnsi"/>
          <w:b/>
          <w:sz w:val="22"/>
          <w:szCs w:val="22"/>
        </w:rPr>
        <w:t>11</w:t>
      </w:r>
      <w:r w:rsidR="00173150">
        <w:rPr>
          <w:rFonts w:asciiTheme="minorHAnsi" w:hAnsiTheme="minorHAnsi" w:cstheme="minorHAnsi"/>
          <w:b/>
          <w:sz w:val="22"/>
          <w:szCs w:val="22"/>
        </w:rPr>
        <w:t>. Prohlídka místa plnění</w:t>
      </w:r>
    </w:p>
    <w:p w:rsidR="00173150" w:rsidRPr="00EC5427" w:rsidRDefault="00173150" w:rsidP="00173150">
      <w:pPr>
        <w:jc w:val="both"/>
        <w:rPr>
          <w:rFonts w:asciiTheme="minorHAnsi" w:hAnsiTheme="minorHAnsi" w:cstheme="minorHAnsi"/>
          <w:b/>
          <w:sz w:val="22"/>
          <w:szCs w:val="22"/>
        </w:rPr>
      </w:pPr>
      <w:r>
        <w:rPr>
          <w:rFonts w:asciiTheme="minorHAnsi" w:hAnsiTheme="minorHAnsi" w:cstheme="minorHAnsi"/>
          <w:sz w:val="22"/>
          <w:szCs w:val="22"/>
        </w:rPr>
        <w:t xml:space="preserve">Prohlídka místa plnění bude provedena </w:t>
      </w:r>
      <w:r w:rsidRPr="00B64376">
        <w:rPr>
          <w:rFonts w:asciiTheme="minorHAnsi" w:hAnsiTheme="minorHAnsi" w:cstheme="minorHAnsi"/>
          <w:sz w:val="22"/>
          <w:szCs w:val="22"/>
        </w:rPr>
        <w:t xml:space="preserve">dne </w:t>
      </w:r>
      <w:r w:rsidR="0037700F">
        <w:rPr>
          <w:rFonts w:asciiTheme="minorHAnsi" w:hAnsiTheme="minorHAnsi" w:cstheme="minorHAnsi"/>
          <w:b/>
          <w:sz w:val="22"/>
          <w:szCs w:val="22"/>
        </w:rPr>
        <w:t>14</w:t>
      </w:r>
      <w:r w:rsidR="00B64376" w:rsidRPr="00B64376">
        <w:rPr>
          <w:rFonts w:asciiTheme="minorHAnsi" w:hAnsiTheme="minorHAnsi" w:cstheme="minorHAnsi"/>
          <w:b/>
          <w:sz w:val="22"/>
          <w:szCs w:val="22"/>
        </w:rPr>
        <w:t>. 05. 2021</w:t>
      </w:r>
      <w:r w:rsidRPr="00B64376">
        <w:rPr>
          <w:rFonts w:asciiTheme="minorHAnsi" w:hAnsiTheme="minorHAnsi" w:cstheme="minorHAnsi"/>
          <w:b/>
          <w:sz w:val="22"/>
          <w:szCs w:val="22"/>
        </w:rPr>
        <w:t xml:space="preserve"> v 10 hodin.</w:t>
      </w:r>
      <w:r w:rsidRPr="00EC5427">
        <w:rPr>
          <w:rFonts w:asciiTheme="minorHAnsi" w:hAnsiTheme="minorHAnsi" w:cstheme="minorHAnsi"/>
          <w:b/>
          <w:sz w:val="22"/>
          <w:szCs w:val="22"/>
        </w:rPr>
        <w:t xml:space="preserve"> </w:t>
      </w:r>
    </w:p>
    <w:p w:rsidR="008C1B40" w:rsidRDefault="00173150" w:rsidP="00EB4F71">
      <w:pPr>
        <w:jc w:val="both"/>
        <w:rPr>
          <w:rFonts w:asciiTheme="minorHAnsi" w:hAnsiTheme="minorHAnsi" w:cstheme="minorHAnsi"/>
          <w:sz w:val="22"/>
          <w:szCs w:val="22"/>
        </w:rPr>
      </w:pPr>
      <w:r>
        <w:rPr>
          <w:rFonts w:asciiTheme="minorHAnsi" w:hAnsiTheme="minorHAnsi" w:cstheme="minorHAnsi"/>
          <w:sz w:val="22"/>
          <w:szCs w:val="22"/>
        </w:rPr>
        <w:t>Sraz zájemců o veřejnou zakázku je v uvedené datum a hodinu u vrátnice v budově Pražské konzervatoře, Na Rejdišti 1</w:t>
      </w:r>
      <w:r w:rsidRPr="004A4052">
        <w:rPr>
          <w:rFonts w:asciiTheme="minorHAnsi" w:hAnsiTheme="minorHAnsi" w:cstheme="minorHAnsi"/>
          <w:sz w:val="22"/>
          <w:szCs w:val="22"/>
        </w:rPr>
        <w:t>, Praha 1.  Prohlídka</w:t>
      </w:r>
      <w:r w:rsidRPr="00B87B7E">
        <w:rPr>
          <w:rFonts w:asciiTheme="minorHAnsi" w:hAnsiTheme="minorHAnsi" w:cstheme="minorHAnsi"/>
          <w:sz w:val="22"/>
          <w:szCs w:val="22"/>
        </w:rPr>
        <w:t xml:space="preserve"> místa plnění nemá vliv na lhůtu pro podávání nabídek stanovenou ve výzvě.</w:t>
      </w:r>
    </w:p>
    <w:p w:rsidR="00A357C8" w:rsidRDefault="00A357C8" w:rsidP="00EB4F71">
      <w:pPr>
        <w:jc w:val="both"/>
        <w:rPr>
          <w:rFonts w:asciiTheme="minorHAnsi" w:hAnsiTheme="minorHAnsi" w:cstheme="minorHAnsi"/>
          <w:sz w:val="22"/>
          <w:szCs w:val="22"/>
        </w:rPr>
      </w:pPr>
    </w:p>
    <w:p w:rsidR="004314F0" w:rsidRPr="004C1972" w:rsidRDefault="00F318E9" w:rsidP="004314F0">
      <w:pPr>
        <w:jc w:val="both"/>
        <w:rPr>
          <w:rFonts w:asciiTheme="minorHAnsi" w:hAnsiTheme="minorHAnsi" w:cstheme="minorHAnsi"/>
          <w:b/>
          <w:sz w:val="22"/>
          <w:szCs w:val="22"/>
        </w:rPr>
      </w:pPr>
      <w:r>
        <w:rPr>
          <w:rFonts w:asciiTheme="minorHAnsi" w:hAnsiTheme="minorHAnsi" w:cstheme="minorHAnsi"/>
          <w:b/>
          <w:sz w:val="22"/>
          <w:szCs w:val="22"/>
        </w:rPr>
        <w:t>12</w:t>
      </w:r>
      <w:r w:rsidR="004314F0" w:rsidRPr="00440D34">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652D9B">
        <w:rPr>
          <w:rFonts w:asciiTheme="minorHAnsi" w:hAnsiTheme="minorHAnsi" w:cstheme="minorHAnsi"/>
          <w:sz w:val="22"/>
          <w:szCs w:val="22"/>
        </w:rPr>
        <w:t xml:space="preserve"> je 0,1</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83686B" w:rsidRDefault="0083686B" w:rsidP="0083686B">
      <w:pPr>
        <w:jc w:val="both"/>
        <w:rPr>
          <w:rFonts w:asciiTheme="minorHAnsi" w:hAnsiTheme="minorHAnsi" w:cstheme="minorHAnsi"/>
          <w:sz w:val="22"/>
          <w:szCs w:val="22"/>
        </w:rPr>
      </w:pPr>
      <w:r w:rsidRPr="000D3B39">
        <w:rPr>
          <w:rFonts w:asciiTheme="minorHAnsi" w:hAnsiTheme="minorHAnsi" w:cstheme="minorHAnsi"/>
          <w:sz w:val="22"/>
          <w:szCs w:val="22"/>
        </w:rPr>
        <w:t>Předložená nabídka uchazečem bude pokrývat svým rozsahem celý předmět plnění veřejné zakázky, nabídky, které nebudou tento požadavek</w:t>
      </w:r>
      <w:r w:rsidR="00A41562">
        <w:rPr>
          <w:rFonts w:asciiTheme="minorHAnsi" w:hAnsiTheme="minorHAnsi" w:cstheme="minorHAnsi"/>
          <w:sz w:val="22"/>
          <w:szCs w:val="22"/>
        </w:rPr>
        <w:t xml:space="preserve"> naplňovat, vyloučí Zadavatel ze zadávacího </w:t>
      </w:r>
      <w:r w:rsidRPr="000D3B39">
        <w:rPr>
          <w:rFonts w:asciiTheme="minorHAnsi" w:hAnsiTheme="minorHAnsi" w:cstheme="minorHAnsi"/>
          <w:sz w:val="22"/>
          <w:szCs w:val="22"/>
        </w:rPr>
        <w:t>řízení.</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lastRenderedPageBreak/>
        <w:t>V případě mim</w:t>
      </w:r>
      <w:r w:rsidR="00440D34">
        <w:rPr>
          <w:rFonts w:asciiTheme="minorHAnsi" w:hAnsiTheme="minorHAnsi" w:cstheme="minorHAnsi"/>
          <w:sz w:val="22"/>
          <w:szCs w:val="22"/>
        </w:rPr>
        <w:t>ořádně nízké nabídkové ceny si Z</w:t>
      </w:r>
      <w:r w:rsidRPr="00941D36">
        <w:rPr>
          <w:rFonts w:asciiTheme="minorHAnsi" w:hAnsiTheme="minorHAnsi" w:cstheme="minorHAnsi"/>
          <w:sz w:val="22"/>
          <w:szCs w:val="22"/>
        </w:rPr>
        <w:t xml:space="preserve">adavatel vyhrazuje právo vyřadit účastníka </w:t>
      </w:r>
      <w:r w:rsidR="00A41562">
        <w:rPr>
          <w:rFonts w:asciiTheme="minorHAnsi" w:hAnsiTheme="minorHAnsi" w:cstheme="minorHAnsi"/>
          <w:sz w:val="22"/>
          <w:szCs w:val="22"/>
        </w:rPr>
        <w:t>ze zadávacího</w:t>
      </w:r>
      <w:r w:rsidRPr="00941D36">
        <w:rPr>
          <w:rFonts w:asciiTheme="minorHAnsi" w:hAnsiTheme="minorHAnsi" w:cstheme="minorHAnsi"/>
          <w:sz w:val="22"/>
          <w:szCs w:val="22"/>
        </w:rPr>
        <w:t xml:space="preserve">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Zadavatel si vyhrazuje právo měnit rozsah poptávky i po uzavření </w:t>
      </w:r>
      <w:r w:rsidR="00A41562">
        <w:rPr>
          <w:rFonts w:asciiTheme="minorHAnsi" w:hAnsiTheme="minorHAnsi" w:cstheme="minorHAnsi"/>
          <w:sz w:val="22"/>
          <w:szCs w:val="22"/>
        </w:rPr>
        <w:t>zadávacího</w:t>
      </w:r>
      <w:r w:rsidRPr="004C1972">
        <w:rPr>
          <w:rFonts w:asciiTheme="minorHAnsi" w:hAnsiTheme="minorHAnsi" w:cstheme="minorHAnsi"/>
          <w:sz w:val="22"/>
          <w:szCs w:val="22"/>
        </w:rPr>
        <w:t xml:space="preserve"> řízení a výběru nejvhodnějšího zpracovatele zakázky.</w:t>
      </w:r>
    </w:p>
    <w:p w:rsidR="008B3103"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 xml:space="preserve">Zadavatel si vyhrazuje právo zrušit výzvu k předložení cenové nabídky, a to kdykoliv během </w:t>
      </w:r>
      <w:r w:rsidR="00A41562">
        <w:rPr>
          <w:rFonts w:asciiTheme="minorHAnsi" w:hAnsiTheme="minorHAnsi" w:cstheme="minorHAnsi"/>
          <w:sz w:val="22"/>
          <w:szCs w:val="22"/>
        </w:rPr>
        <w:t>zadávacího</w:t>
      </w:r>
      <w:r w:rsidRPr="00C00B21">
        <w:rPr>
          <w:rFonts w:asciiTheme="minorHAnsi" w:hAnsiTheme="minorHAnsi" w:cstheme="minorHAnsi"/>
          <w:sz w:val="22"/>
          <w:szCs w:val="22"/>
        </w:rPr>
        <w:t xml:space="preserve"> řízení, za předpokladu, že sdělí účastníkům důvod zrušení. O takové změně budou uchazeči neprodleně informováni.</w:t>
      </w:r>
    </w:p>
    <w:p w:rsidR="008B3103" w:rsidRDefault="008B3103" w:rsidP="00F005B7">
      <w:pPr>
        <w:jc w:val="both"/>
        <w:rPr>
          <w:rFonts w:asciiTheme="minorHAnsi" w:hAnsiTheme="minorHAnsi" w:cstheme="minorHAnsi"/>
          <w:b/>
          <w:sz w:val="22"/>
          <w:szCs w:val="22"/>
        </w:rPr>
      </w:pPr>
      <w:r w:rsidRPr="008B3103">
        <w:rPr>
          <w:rFonts w:asciiTheme="minorHAnsi" w:hAnsiTheme="minorHAnsi" w:cstheme="minorHAnsi"/>
          <w:b/>
          <w:sz w:val="22"/>
          <w:szCs w:val="22"/>
        </w:rPr>
        <w:t>Zadavatel si vyhrazuje právo uveřejnit oznámení o výběru</w:t>
      </w:r>
      <w:r>
        <w:rPr>
          <w:rFonts w:asciiTheme="minorHAnsi" w:hAnsiTheme="minorHAnsi" w:cstheme="minorHAnsi"/>
          <w:b/>
          <w:sz w:val="22"/>
          <w:szCs w:val="22"/>
        </w:rPr>
        <w:t xml:space="preserve"> dodavatele</w:t>
      </w:r>
      <w:r w:rsidRPr="008B3103">
        <w:rPr>
          <w:rFonts w:asciiTheme="minorHAnsi" w:hAnsiTheme="minorHAnsi" w:cstheme="minorHAnsi"/>
          <w:b/>
          <w:sz w:val="22"/>
          <w:szCs w:val="22"/>
        </w:rPr>
        <w:t>, oznámení o zrušení zadávacího řízení, doplnění nebo vysvětlení zadávací dokumentace a vyloučení účastníka pouze na profilu zadavatele; v tomto případě se tato oznámení považují za doručená okamžikem jejich uveřejnění na profilu zadavatele.</w:t>
      </w:r>
    </w:p>
    <w:p w:rsidR="00F005B7" w:rsidRPr="004C1972"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w:t>
      </w:r>
      <w:r w:rsidR="00C32348">
        <w:rPr>
          <w:rFonts w:asciiTheme="minorHAnsi" w:hAnsiTheme="minorHAnsi" w:cstheme="minorHAnsi"/>
          <w:sz w:val="22"/>
          <w:szCs w:val="22"/>
        </w:rPr>
        <w:t xml:space="preserve">e k podpisu smlouvy o dílo do </w:t>
      </w:r>
      <w:r w:rsidR="007E4345">
        <w:rPr>
          <w:rFonts w:asciiTheme="minorHAnsi" w:hAnsiTheme="minorHAnsi" w:cstheme="minorHAnsi"/>
          <w:sz w:val="22"/>
          <w:szCs w:val="22"/>
        </w:rPr>
        <w:t>14 kalendářních</w:t>
      </w:r>
      <w:r w:rsidR="00480520">
        <w:rPr>
          <w:rFonts w:asciiTheme="minorHAnsi" w:hAnsiTheme="minorHAnsi" w:cstheme="minorHAnsi"/>
          <w:sz w:val="22"/>
          <w:szCs w:val="22"/>
        </w:rPr>
        <w:t xml:space="preserve">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BA37C3">
        <w:rPr>
          <w:rFonts w:asciiTheme="minorHAnsi" w:hAnsiTheme="minorHAnsi" w:cstheme="minorHAnsi"/>
          <w:sz w:val="22"/>
          <w:szCs w:val="22"/>
        </w:rPr>
        <w:t xml:space="preserve"> či</w:t>
      </w:r>
      <w:r w:rsidR="00582A8F" w:rsidRPr="000E3F14">
        <w:rPr>
          <w:rFonts w:asciiTheme="minorHAnsi" w:hAnsiTheme="minorHAnsi" w:cstheme="minorHAnsi"/>
          <w:sz w:val="22"/>
          <w:szCs w:val="22"/>
        </w:rPr>
        <w:t xml:space="preserve"> dodavatel</w:t>
      </w:r>
      <w:r w:rsidRPr="000E3F14">
        <w:rPr>
          <w:rFonts w:asciiTheme="minorHAnsi" w:hAnsiTheme="minorHAnsi" w:cstheme="minorHAnsi"/>
          <w:sz w:val="22"/>
          <w:szCs w:val="22"/>
        </w:rPr>
        <w:t xml:space="preserve"> odstoupí od uzavřené smlouvy, si Zadavatel vyhrazuje prá</w:t>
      </w:r>
      <w:r w:rsidR="00BA37C3">
        <w:rPr>
          <w:rFonts w:asciiTheme="minorHAnsi" w:hAnsiTheme="minorHAnsi" w:cstheme="minorHAnsi"/>
          <w:sz w:val="22"/>
          <w:szCs w:val="22"/>
        </w:rPr>
        <w:t>vo oslovit 2. uchazeče v pořadí, případně 3. uchazeče v pořadí, pokud 2. uchazeč nedodrží podmínky zadávacího řízení či Zadavatel nebo 2. uchazeč v pořadí odstoupí od uzavřené smlouvy.</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F005B7"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E51FA1" w:rsidRDefault="008424F2" w:rsidP="00F005B7">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w:t>
      </w:r>
      <w:r w:rsidRPr="008424F2">
        <w:rPr>
          <w:rFonts w:asciiTheme="minorHAnsi" w:hAnsiTheme="minorHAnsi" w:cstheme="minorHAnsi"/>
          <w:sz w:val="22"/>
          <w:szCs w:val="22"/>
        </w:rPr>
        <w:t xml:space="preserve"> je povinen dodržovat bezpečnost práce v místě předmětu plnění dle zákona č. 309/2006 Sb. a respektovat pokyny koordinátora BOZP.</w:t>
      </w:r>
      <w:r w:rsidR="006E448A">
        <w:rPr>
          <w:rFonts w:asciiTheme="minorHAnsi" w:hAnsiTheme="minorHAnsi" w:cstheme="minorHAnsi"/>
          <w:sz w:val="22"/>
          <w:szCs w:val="22"/>
        </w:rPr>
        <w:t xml:space="preserve"> P</w:t>
      </w:r>
      <w:r w:rsidR="006E448A" w:rsidRPr="006E448A">
        <w:rPr>
          <w:rFonts w:asciiTheme="minorHAnsi" w:hAnsiTheme="minorHAnsi" w:cstheme="minorHAnsi"/>
          <w:sz w:val="22"/>
          <w:szCs w:val="22"/>
        </w:rPr>
        <w:t>lnění těchto povinností zajistí účastník i u svých poddodavatelů</w:t>
      </w:r>
      <w:r w:rsidR="006E448A">
        <w:rPr>
          <w:rFonts w:asciiTheme="minorHAnsi" w:hAnsiTheme="minorHAnsi" w:cstheme="minorHAnsi"/>
          <w:sz w:val="22"/>
          <w:szCs w:val="22"/>
        </w:rPr>
        <w:t>.</w:t>
      </w:r>
    </w:p>
    <w:p w:rsidR="00AB08F2" w:rsidRDefault="008424F2" w:rsidP="00F005B7">
      <w:pPr>
        <w:jc w:val="both"/>
        <w:rPr>
          <w:rFonts w:asciiTheme="minorHAnsi" w:hAnsiTheme="minorHAnsi" w:cstheme="minorHAnsi"/>
          <w:sz w:val="22"/>
          <w:szCs w:val="22"/>
        </w:rPr>
      </w:pPr>
      <w:r>
        <w:rPr>
          <w:rFonts w:asciiTheme="minorHAnsi" w:hAnsiTheme="minorHAnsi" w:cstheme="minorHAnsi"/>
          <w:sz w:val="22"/>
          <w:szCs w:val="22"/>
        </w:rPr>
        <w:t>Podáním nabídky uchazeč bere na vědomí, že</w:t>
      </w:r>
      <w:r w:rsidRPr="008424F2">
        <w:rPr>
          <w:rFonts w:asciiTheme="minorHAnsi" w:hAnsiTheme="minorHAnsi" w:cstheme="minorHAnsi"/>
          <w:sz w:val="22"/>
          <w:szCs w:val="22"/>
        </w:rPr>
        <w:t xml:space="preserve"> je povinen udržovat v místě plnění a v dalších prostorách, v nichž se budou jeho zaměstnanci pohybovat, udržovat pořádek a čistotu, na svůj náklad odstraňovat odpady a nečistoty vzniklé jeho činností, a to v souladu s příslušnými předpisy, zejména ek</w:t>
      </w:r>
      <w:r>
        <w:rPr>
          <w:rFonts w:asciiTheme="minorHAnsi" w:hAnsiTheme="minorHAnsi" w:cstheme="minorHAnsi"/>
          <w:sz w:val="22"/>
          <w:szCs w:val="22"/>
        </w:rPr>
        <w:t xml:space="preserve">ologickými a o likvidaci odpadů a také </w:t>
      </w:r>
      <w:r w:rsidRPr="008424F2">
        <w:rPr>
          <w:rFonts w:asciiTheme="minorHAnsi" w:hAnsiTheme="minorHAnsi" w:cstheme="minorHAnsi"/>
          <w:sz w:val="22"/>
          <w:szCs w:val="22"/>
        </w:rPr>
        <w:t>dokladovat objednateli, jak bylo se vzniklým odpadem naloženo,</w:t>
      </w:r>
      <w:r>
        <w:rPr>
          <w:rFonts w:asciiTheme="minorHAnsi" w:hAnsiTheme="minorHAnsi" w:cstheme="minorHAnsi"/>
          <w:sz w:val="22"/>
          <w:szCs w:val="22"/>
        </w:rPr>
        <w:t xml:space="preserve"> zda byl ekologicky zlikvidován</w:t>
      </w:r>
      <w:r w:rsidRPr="008424F2">
        <w:rPr>
          <w:rFonts w:asciiTheme="minorHAnsi" w:hAnsiTheme="minorHAnsi" w:cstheme="minorHAnsi"/>
          <w:sz w:val="22"/>
          <w:szCs w:val="22"/>
        </w:rPr>
        <w:t xml:space="preserve"> a na kterou skládku byl odpad uložen.</w:t>
      </w:r>
      <w:r w:rsidR="006E448A">
        <w:rPr>
          <w:rFonts w:asciiTheme="minorHAnsi" w:hAnsiTheme="minorHAnsi" w:cstheme="minorHAnsi"/>
          <w:sz w:val="22"/>
          <w:szCs w:val="22"/>
        </w:rPr>
        <w:t xml:space="preserve"> P</w:t>
      </w:r>
      <w:r w:rsidR="006E448A" w:rsidRPr="006E448A">
        <w:rPr>
          <w:rFonts w:asciiTheme="minorHAnsi" w:hAnsiTheme="minorHAnsi" w:cstheme="minorHAnsi"/>
          <w:sz w:val="22"/>
          <w:szCs w:val="22"/>
        </w:rPr>
        <w:t>lnění těchto povinností zajistí účastník i u svých poddodavatelů</w:t>
      </w:r>
      <w:r w:rsidR="006E448A">
        <w:rPr>
          <w:rFonts w:asciiTheme="minorHAnsi" w:hAnsiTheme="minorHAnsi" w:cstheme="minorHAnsi"/>
          <w:sz w:val="22"/>
          <w:szCs w:val="22"/>
        </w:rPr>
        <w:t>.</w:t>
      </w:r>
    </w:p>
    <w:p w:rsidR="00AB08F2" w:rsidRDefault="00AB08F2" w:rsidP="00AB08F2">
      <w:pPr>
        <w:jc w:val="both"/>
        <w:rPr>
          <w:rFonts w:asciiTheme="minorHAnsi" w:hAnsiTheme="minorHAnsi" w:cstheme="minorHAnsi"/>
          <w:sz w:val="22"/>
          <w:szCs w:val="22"/>
        </w:rPr>
      </w:pPr>
      <w:r>
        <w:rPr>
          <w:rFonts w:asciiTheme="minorHAnsi" w:hAnsiTheme="minorHAnsi" w:cstheme="minorHAnsi"/>
          <w:sz w:val="22"/>
          <w:szCs w:val="22"/>
        </w:rPr>
        <w:t>Podáním nabídky bere uchazeč na vědomí, že j</w:t>
      </w:r>
      <w:r w:rsidRPr="00AB08F2">
        <w:rPr>
          <w:rFonts w:asciiTheme="minorHAnsi" w:hAnsiTheme="minorHAnsi" w:cstheme="minorHAnsi"/>
          <w:sz w:val="22"/>
          <w:szCs w:val="22"/>
        </w:rPr>
        <w:t>ednotliví účastníci dodavatelského řetězce mají právo na férové platební podmínky a řádné</w:t>
      </w:r>
      <w:r>
        <w:rPr>
          <w:rFonts w:asciiTheme="minorHAnsi" w:hAnsiTheme="minorHAnsi" w:cstheme="minorHAnsi"/>
          <w:sz w:val="22"/>
          <w:szCs w:val="22"/>
        </w:rPr>
        <w:t xml:space="preserve"> </w:t>
      </w:r>
      <w:r w:rsidRPr="00AB08F2">
        <w:rPr>
          <w:rFonts w:asciiTheme="minorHAnsi" w:hAnsiTheme="minorHAnsi" w:cstheme="minorHAnsi"/>
          <w:sz w:val="22"/>
          <w:szCs w:val="22"/>
        </w:rPr>
        <w:t>a včasné placení jejich pohledávek vzniklých v souvislosti s řádným plněním jejich povinností</w:t>
      </w:r>
      <w:r>
        <w:rPr>
          <w:rFonts w:asciiTheme="minorHAnsi" w:hAnsiTheme="minorHAnsi" w:cstheme="minorHAnsi"/>
          <w:sz w:val="22"/>
          <w:szCs w:val="22"/>
        </w:rPr>
        <w:t xml:space="preserve"> </w:t>
      </w:r>
      <w:r w:rsidRPr="00AB08F2">
        <w:rPr>
          <w:rFonts w:asciiTheme="minorHAnsi" w:hAnsiTheme="minorHAnsi" w:cstheme="minorHAnsi"/>
          <w:sz w:val="22"/>
          <w:szCs w:val="22"/>
        </w:rPr>
        <w:t>při plnění veřejné zakázky. Svévolné a neoprávněné neplacení či zdržování plateb je</w:t>
      </w:r>
      <w:r>
        <w:rPr>
          <w:rFonts w:asciiTheme="minorHAnsi" w:hAnsiTheme="minorHAnsi" w:cstheme="minorHAnsi"/>
          <w:sz w:val="22"/>
          <w:szCs w:val="22"/>
        </w:rPr>
        <w:t xml:space="preserve"> </w:t>
      </w:r>
      <w:r w:rsidRPr="00AB08F2">
        <w:rPr>
          <w:rFonts w:asciiTheme="minorHAnsi" w:hAnsiTheme="minorHAnsi" w:cstheme="minorHAnsi"/>
          <w:sz w:val="22"/>
          <w:szCs w:val="22"/>
        </w:rPr>
        <w:t>nepřípustné.</w:t>
      </w:r>
      <w:r>
        <w:rPr>
          <w:rFonts w:asciiTheme="minorHAnsi" w:hAnsiTheme="minorHAnsi" w:cstheme="minorHAnsi"/>
          <w:sz w:val="22"/>
          <w:szCs w:val="22"/>
        </w:rPr>
        <w:t xml:space="preserve"> </w:t>
      </w:r>
      <w:r w:rsidRPr="00AB08F2">
        <w:rPr>
          <w:rFonts w:asciiTheme="minorHAnsi" w:hAnsiTheme="minorHAnsi" w:cstheme="minorHAnsi"/>
          <w:sz w:val="22"/>
          <w:szCs w:val="22"/>
        </w:rPr>
        <w:t>Pravidla řádného a včasného placení musí fungovat jak ve vztahu mezi zadavatelem</w:t>
      </w:r>
      <w:r>
        <w:rPr>
          <w:rFonts w:asciiTheme="minorHAnsi" w:hAnsiTheme="minorHAnsi" w:cstheme="minorHAnsi"/>
          <w:sz w:val="22"/>
          <w:szCs w:val="22"/>
        </w:rPr>
        <w:t xml:space="preserve"> </w:t>
      </w:r>
      <w:r w:rsidRPr="00AB08F2">
        <w:rPr>
          <w:rFonts w:asciiTheme="minorHAnsi" w:hAnsiTheme="minorHAnsi" w:cstheme="minorHAnsi"/>
          <w:sz w:val="22"/>
          <w:szCs w:val="22"/>
        </w:rPr>
        <w:t>(objednatelem) a vybraným dodavatelem (zhotovitelem), tak i na všech úrovních</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tedy na všech úrovních plnění veřejné zakázky.</w:t>
      </w:r>
      <w:r>
        <w:rPr>
          <w:rFonts w:asciiTheme="minorHAnsi" w:hAnsiTheme="minorHAnsi" w:cstheme="minorHAnsi"/>
          <w:sz w:val="22"/>
          <w:szCs w:val="22"/>
        </w:rPr>
        <w:t xml:space="preserve"> </w:t>
      </w:r>
      <w:r w:rsidRPr="00AB08F2">
        <w:rPr>
          <w:rFonts w:asciiTheme="minorHAnsi" w:hAnsiTheme="minorHAnsi" w:cstheme="minorHAnsi"/>
          <w:sz w:val="22"/>
          <w:szCs w:val="22"/>
        </w:rPr>
        <w:t>Veškerá smluvní ustanovení týkající se plateb za plnění související s veřejnou zakázkou v</w:t>
      </w:r>
      <w:r>
        <w:rPr>
          <w:rFonts w:asciiTheme="minorHAnsi" w:hAnsiTheme="minorHAnsi" w:cstheme="minorHAnsi"/>
          <w:sz w:val="22"/>
          <w:szCs w:val="22"/>
        </w:rPr>
        <w:t> </w:t>
      </w:r>
      <w:r w:rsidRPr="00AB08F2">
        <w:rPr>
          <w:rFonts w:asciiTheme="minorHAnsi" w:hAnsiTheme="minorHAnsi" w:cstheme="minorHAnsi"/>
          <w:sz w:val="22"/>
          <w:szCs w:val="22"/>
        </w:rPr>
        <w:t>rámci</w:t>
      </w:r>
      <w:r>
        <w:rPr>
          <w:rFonts w:asciiTheme="minorHAnsi" w:hAnsiTheme="minorHAnsi" w:cstheme="minorHAnsi"/>
          <w:sz w:val="22"/>
          <w:szCs w:val="22"/>
        </w:rPr>
        <w:t xml:space="preserve"> </w:t>
      </w:r>
      <w:r w:rsidRPr="00AB08F2">
        <w:rPr>
          <w:rFonts w:asciiTheme="minorHAnsi" w:hAnsiTheme="minorHAnsi" w:cstheme="minorHAnsi"/>
          <w:sz w:val="22"/>
          <w:szCs w:val="22"/>
        </w:rPr>
        <w:t>dodavatelského řetězce musí obsahovat úpravu podmínek placení</w:t>
      </w:r>
      <w:r>
        <w:rPr>
          <w:rFonts w:asciiTheme="minorHAnsi" w:hAnsiTheme="minorHAnsi" w:cstheme="minorHAnsi"/>
          <w:sz w:val="22"/>
          <w:szCs w:val="22"/>
        </w:rPr>
        <w:t>.</w:t>
      </w:r>
    </w:p>
    <w:p w:rsidR="00B5311B" w:rsidRDefault="00F005B7" w:rsidP="00AB08F2">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7F3043"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Podáním  nabídky uchazeč bere na vědomí, že Zadavatel má povinnost podle ustanovení § 219 zákona č. 134/2016 Sb., o zadávání veřejných zakázek, ve znění pozdějších předpisů, zveřejnit smlouvu (plný text) s vybraným uchazečem vč. jejich změn a dodatků na svém profilu zadavatele a uveřejnit skutečně uhrazenou cenu plnění. 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A75560" w:rsidRDefault="00A75560" w:rsidP="004F7394">
      <w:pPr>
        <w:jc w:val="both"/>
        <w:rPr>
          <w:rFonts w:asciiTheme="minorHAnsi" w:hAnsiTheme="minorHAnsi" w:cstheme="minorHAnsi"/>
          <w:sz w:val="22"/>
          <w:szCs w:val="22"/>
        </w:rPr>
      </w:pPr>
    </w:p>
    <w:p w:rsidR="00A75560" w:rsidRDefault="00A75560" w:rsidP="004F7394">
      <w:pPr>
        <w:jc w:val="both"/>
        <w:rPr>
          <w:rFonts w:asciiTheme="minorHAnsi" w:hAnsiTheme="minorHAnsi" w:cstheme="minorHAnsi"/>
          <w:sz w:val="22"/>
          <w:szCs w:val="22"/>
        </w:rPr>
      </w:pPr>
    </w:p>
    <w:p w:rsidR="00173150" w:rsidRDefault="00173150" w:rsidP="004F7394">
      <w:pPr>
        <w:jc w:val="both"/>
        <w:rPr>
          <w:rFonts w:asciiTheme="minorHAnsi" w:hAnsiTheme="minorHAnsi" w:cstheme="minorHAnsi"/>
          <w:sz w:val="22"/>
          <w:szCs w:val="22"/>
        </w:rPr>
      </w:pPr>
    </w:p>
    <w:p w:rsidR="00087A1E" w:rsidRPr="00087A1E" w:rsidRDefault="00F318E9" w:rsidP="00087A1E">
      <w:pPr>
        <w:jc w:val="both"/>
        <w:rPr>
          <w:rFonts w:asciiTheme="minorHAnsi" w:hAnsiTheme="minorHAnsi" w:cstheme="minorHAnsi"/>
          <w:b/>
          <w:sz w:val="22"/>
          <w:szCs w:val="22"/>
        </w:rPr>
      </w:pPr>
      <w:r>
        <w:rPr>
          <w:rFonts w:asciiTheme="minorHAnsi" w:hAnsiTheme="minorHAnsi" w:cstheme="minorHAnsi"/>
          <w:b/>
          <w:sz w:val="22"/>
          <w:szCs w:val="22"/>
        </w:rPr>
        <w:lastRenderedPageBreak/>
        <w:t>13</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plnění veřejné zakázky až o </w:t>
      </w:r>
      <w:r w:rsidR="00B9374E">
        <w:rPr>
          <w:rFonts w:asciiTheme="minorHAnsi" w:hAnsiTheme="minorHAnsi" w:cstheme="minorHAnsi"/>
          <w:sz w:val="22"/>
          <w:szCs w:val="22"/>
        </w:rPr>
        <w:t>6 měsíců</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w:t>
      </w:r>
      <w:r w:rsidR="00BA37C3">
        <w:rPr>
          <w:rFonts w:asciiTheme="minorHAnsi" w:hAnsiTheme="minorHAnsi" w:cstheme="minorHAnsi"/>
          <w:sz w:val="22"/>
          <w:szCs w:val="22"/>
        </w:rPr>
        <w:t>, případně 3. uchazeč</w:t>
      </w:r>
      <w:r>
        <w:rPr>
          <w:rFonts w:asciiTheme="minorHAnsi" w:hAnsiTheme="minorHAnsi" w:cstheme="minorHAnsi"/>
          <w:sz w:val="22"/>
          <w:szCs w:val="22"/>
        </w:rPr>
        <w:t xml:space="preserve"> v pořadí v důsledku skutečnosti, že vybraný dodavatel</w:t>
      </w:r>
      <w:r w:rsidR="00BA37C3">
        <w:rPr>
          <w:rFonts w:asciiTheme="minorHAnsi" w:hAnsiTheme="minorHAnsi" w:cstheme="minorHAnsi"/>
          <w:sz w:val="22"/>
          <w:szCs w:val="22"/>
        </w:rPr>
        <w:t xml:space="preserve"> či 2. uchazeč v pořadí</w:t>
      </w:r>
      <w:r>
        <w:rPr>
          <w:rFonts w:asciiTheme="minorHAnsi" w:hAnsiTheme="minorHAnsi" w:cstheme="minorHAnsi"/>
          <w:sz w:val="22"/>
          <w:szCs w:val="22"/>
        </w:rPr>
        <w:t xml:space="preserve"> nedodrží podmínky zadávacího řízení</w:t>
      </w:r>
      <w:r w:rsidR="007E4345">
        <w:rPr>
          <w:rFonts w:asciiTheme="minorHAnsi" w:hAnsiTheme="minorHAnsi" w:cstheme="minorHAnsi"/>
          <w:sz w:val="22"/>
          <w:szCs w:val="22"/>
        </w:rPr>
        <w:t>, nedojde do 14</w:t>
      </w:r>
      <w:r w:rsidR="00C32348">
        <w:rPr>
          <w:rFonts w:asciiTheme="minorHAnsi" w:hAnsiTheme="minorHAnsi" w:cstheme="minorHAnsi"/>
          <w:sz w:val="22"/>
          <w:szCs w:val="22"/>
        </w:rPr>
        <w:t xml:space="preserve"> </w:t>
      </w:r>
      <w:r w:rsidR="007E4345">
        <w:rPr>
          <w:rFonts w:asciiTheme="minorHAnsi" w:hAnsiTheme="minorHAnsi" w:cstheme="minorHAnsi"/>
          <w:sz w:val="22"/>
          <w:szCs w:val="22"/>
        </w:rPr>
        <w:t>kalendářních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w:t>
      </w:r>
      <w:r w:rsidR="00BA37C3">
        <w:rPr>
          <w:rFonts w:asciiTheme="minorHAnsi" w:hAnsiTheme="minorHAnsi" w:cstheme="minorHAnsi"/>
          <w:sz w:val="22"/>
          <w:szCs w:val="22"/>
        </w:rPr>
        <w:t xml:space="preserve"> vybraný</w:t>
      </w:r>
      <w:r>
        <w:rPr>
          <w:rFonts w:asciiTheme="minorHAnsi" w:hAnsiTheme="minorHAnsi" w:cstheme="minorHAnsi"/>
          <w:sz w:val="22"/>
          <w:szCs w:val="22"/>
        </w:rPr>
        <w:t xml:space="preserve"> dodavatel</w:t>
      </w:r>
      <w:r w:rsidR="00BA37C3">
        <w:rPr>
          <w:rFonts w:asciiTheme="minorHAnsi" w:hAnsiTheme="minorHAnsi" w:cstheme="minorHAnsi"/>
          <w:sz w:val="22"/>
          <w:szCs w:val="22"/>
        </w:rPr>
        <w:t>, případně 2. uchazeč v pořadí</w:t>
      </w:r>
      <w:r>
        <w:rPr>
          <w:rFonts w:asciiTheme="minorHAnsi" w:hAnsiTheme="minorHAnsi" w:cstheme="minorHAnsi"/>
          <w:sz w:val="22"/>
          <w:szCs w:val="22"/>
        </w:rPr>
        <w:t xml:space="preserve"> odstoupí od uzavřené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83686B" w:rsidRPr="0083686B" w:rsidRDefault="0083686B" w:rsidP="0083686B">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výpadků dodávek výrobce či výrobců nebo nedostupnosti speciálních materiálů či zboží v České republice/EU,</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v důsledku změny právních předpisů či příkazů a nařízení úřadů, pokud k nim došlo po uzavření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případě zpoždění realizace stavebních prací v rámci jiné veřejné zakázky vyhlášené Zadavatelem nebo zřizovatelem, na kterou tato veřejná zakázka navazuje nebo její realizaci podmiňuje,</w:t>
      </w:r>
    </w:p>
    <w:p w:rsidR="00F71272" w:rsidRDefault="004D232A" w:rsidP="00F71272">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v případě prodlení podpisu smlouvy o dílo ze strany zadavatele či prodlení schválení a zaslání dotačních prostředků na veřejnou zakázku zřizovatelem, tj. MHMP.</w:t>
      </w:r>
    </w:p>
    <w:p w:rsidR="000B6640" w:rsidRDefault="000B6640" w:rsidP="004F7394">
      <w:pPr>
        <w:jc w:val="both"/>
        <w:rPr>
          <w:rFonts w:asciiTheme="minorHAnsi" w:hAnsiTheme="minorHAnsi" w:cstheme="minorHAnsi"/>
          <w:sz w:val="22"/>
          <w:szCs w:val="22"/>
        </w:rPr>
      </w:pPr>
    </w:p>
    <w:p w:rsidR="005D5AB3" w:rsidRDefault="005D5AB3" w:rsidP="004F7394">
      <w:pPr>
        <w:jc w:val="both"/>
        <w:rPr>
          <w:rFonts w:asciiTheme="minorHAnsi" w:hAnsiTheme="minorHAnsi" w:cstheme="minorHAnsi"/>
          <w:sz w:val="22"/>
          <w:szCs w:val="22"/>
        </w:rPr>
      </w:pPr>
      <w:r w:rsidRPr="008C7B0B">
        <w:rPr>
          <w:rFonts w:asciiTheme="minorHAnsi" w:hAnsiTheme="minorHAnsi" w:cstheme="minorHAnsi"/>
          <w:sz w:val="22"/>
          <w:szCs w:val="22"/>
        </w:rPr>
        <w:t>Zadavatel si vyhrazuje právo na změnu ce</w:t>
      </w:r>
      <w:r w:rsidR="00622386" w:rsidRPr="008C7B0B">
        <w:rPr>
          <w:rFonts w:asciiTheme="minorHAnsi" w:hAnsiTheme="minorHAnsi" w:cstheme="minorHAnsi"/>
          <w:sz w:val="22"/>
          <w:szCs w:val="22"/>
        </w:rPr>
        <w:t>ny plnění veřejné zakázky až o 1</w:t>
      </w:r>
      <w:r w:rsidRPr="008C7B0B">
        <w:rPr>
          <w:rFonts w:asciiTheme="minorHAnsi" w:hAnsiTheme="minorHAnsi" w:cstheme="minorHAnsi"/>
          <w:sz w:val="22"/>
          <w:szCs w:val="22"/>
        </w:rPr>
        <w:t>0 %</w:t>
      </w:r>
      <w:r w:rsidR="008C7B0B" w:rsidRPr="008C7B0B">
        <w:rPr>
          <w:rFonts w:asciiTheme="minorHAnsi" w:hAnsiTheme="minorHAnsi" w:cstheme="minorHAnsi"/>
          <w:sz w:val="22"/>
          <w:szCs w:val="22"/>
        </w:rPr>
        <w:t xml:space="preserve"> (maximálně až do výše 2</w:t>
      </w:r>
      <w:r w:rsidR="00622386" w:rsidRPr="008C7B0B">
        <w:rPr>
          <w:rFonts w:asciiTheme="minorHAnsi" w:hAnsiTheme="minorHAnsi" w:cstheme="minorHAnsi"/>
          <w:sz w:val="22"/>
          <w:szCs w:val="22"/>
        </w:rPr>
        <w:t> 999 0</w:t>
      </w:r>
      <w:r w:rsidR="00D05953" w:rsidRPr="008C7B0B">
        <w:rPr>
          <w:rFonts w:asciiTheme="minorHAnsi" w:hAnsiTheme="minorHAnsi" w:cstheme="minorHAnsi"/>
          <w:sz w:val="22"/>
          <w:szCs w:val="22"/>
        </w:rPr>
        <w:t>00 Kč bez DPH  ceny plnění za celou zakázku v případě zvýšení ceny),</w:t>
      </w:r>
      <w:r w:rsidRPr="008C7B0B">
        <w:rPr>
          <w:rFonts w:asciiTheme="minorHAnsi" w:hAnsiTheme="minorHAnsi" w:cstheme="minorHAnsi"/>
          <w:sz w:val="22"/>
          <w:szCs w:val="22"/>
        </w:rPr>
        <w:t xml:space="preserve"> v případě změny požadavků nebo vzniku nových požadavků Zadavatele na předmět veřejné zakázky.</w:t>
      </w:r>
    </w:p>
    <w:p w:rsidR="00AF31A2" w:rsidRPr="004F7394" w:rsidRDefault="00AF31A2" w:rsidP="004F7394">
      <w:pPr>
        <w:jc w:val="both"/>
        <w:rPr>
          <w:rFonts w:asciiTheme="minorHAnsi" w:hAnsiTheme="minorHAnsi" w:cstheme="minorHAnsi"/>
          <w:sz w:val="22"/>
          <w:szCs w:val="22"/>
        </w:rPr>
      </w:pPr>
    </w:p>
    <w:p w:rsidR="004314F0" w:rsidRPr="004C1972" w:rsidRDefault="00F318E9"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w:t>
      </w:r>
      <w:r w:rsidR="007F3043" w:rsidRPr="00440D34">
        <w:rPr>
          <w:rFonts w:asciiTheme="minorHAnsi" w:hAnsiTheme="minorHAnsi" w:cstheme="minorHAnsi"/>
          <w:b/>
          <w:bCs/>
          <w:sz w:val="22"/>
          <w:szCs w:val="22"/>
        </w:rPr>
        <w:t>v listinné</w:t>
      </w:r>
      <w:r w:rsidR="007F3043">
        <w:rPr>
          <w:rFonts w:asciiTheme="minorHAnsi" w:hAnsiTheme="minorHAnsi" w:cstheme="minorHAnsi"/>
          <w:bCs/>
          <w:sz w:val="22"/>
          <w:szCs w:val="22"/>
        </w:rPr>
        <w:t xml:space="preserve"> </w:t>
      </w:r>
      <w:r w:rsidR="007F3043" w:rsidRPr="00183457">
        <w:rPr>
          <w:rFonts w:asciiTheme="minorHAnsi" w:hAnsiTheme="minorHAnsi" w:cstheme="minorHAnsi"/>
          <w:bCs/>
          <w:sz w:val="22"/>
          <w:szCs w:val="22"/>
        </w:rPr>
        <w:t>podobě</w:t>
      </w:r>
      <w:r w:rsidR="00440D34" w:rsidRPr="00183457">
        <w:rPr>
          <w:rFonts w:asciiTheme="minorHAnsi" w:hAnsiTheme="minorHAnsi" w:cstheme="minorHAnsi"/>
          <w:bCs/>
          <w:sz w:val="22"/>
          <w:szCs w:val="22"/>
        </w:rPr>
        <w:t xml:space="preserve"> musí zájemce doručit do sídla Z</w:t>
      </w:r>
      <w:r w:rsidRPr="00183457">
        <w:rPr>
          <w:rFonts w:asciiTheme="minorHAnsi" w:hAnsiTheme="minorHAnsi" w:cstheme="minorHAnsi"/>
          <w:bCs/>
          <w:sz w:val="22"/>
          <w:szCs w:val="22"/>
        </w:rPr>
        <w:t xml:space="preserve">adavatele do budovy Pražské konzervatoře, Na Rejdišti 1, </w:t>
      </w:r>
      <w:r w:rsidRPr="00C32348">
        <w:rPr>
          <w:rFonts w:asciiTheme="minorHAnsi" w:hAnsiTheme="minorHAnsi" w:cstheme="minorHAnsi"/>
          <w:bCs/>
          <w:sz w:val="22"/>
          <w:szCs w:val="22"/>
        </w:rPr>
        <w:t xml:space="preserve">Praha 1 </w:t>
      </w:r>
      <w:r w:rsidRPr="00B64376">
        <w:rPr>
          <w:rFonts w:asciiTheme="minorHAnsi" w:hAnsiTheme="minorHAnsi" w:cstheme="minorHAnsi"/>
          <w:bCs/>
          <w:sz w:val="22"/>
          <w:szCs w:val="22"/>
        </w:rPr>
        <w:t xml:space="preserve">do </w:t>
      </w:r>
      <w:r w:rsidR="00B64376" w:rsidRPr="00B64376">
        <w:rPr>
          <w:rFonts w:asciiTheme="minorHAnsi" w:hAnsiTheme="minorHAnsi" w:cstheme="minorHAnsi"/>
          <w:b/>
          <w:bCs/>
          <w:sz w:val="22"/>
          <w:szCs w:val="22"/>
        </w:rPr>
        <w:t>21</w:t>
      </w:r>
      <w:r w:rsidR="00C32348" w:rsidRPr="00B64376">
        <w:rPr>
          <w:rFonts w:asciiTheme="minorHAnsi" w:hAnsiTheme="minorHAnsi" w:cstheme="minorHAnsi"/>
          <w:b/>
          <w:bCs/>
          <w:sz w:val="22"/>
          <w:szCs w:val="22"/>
        </w:rPr>
        <w:t>. 0</w:t>
      </w:r>
      <w:r w:rsidR="00B64376" w:rsidRPr="00B64376">
        <w:rPr>
          <w:rFonts w:asciiTheme="minorHAnsi" w:hAnsiTheme="minorHAnsi" w:cstheme="minorHAnsi"/>
          <w:b/>
          <w:bCs/>
          <w:sz w:val="22"/>
          <w:szCs w:val="22"/>
        </w:rPr>
        <w:t>5</w:t>
      </w:r>
      <w:r w:rsidRPr="00B64376">
        <w:rPr>
          <w:rFonts w:asciiTheme="minorHAnsi" w:hAnsiTheme="minorHAnsi" w:cstheme="minorHAnsi"/>
          <w:b/>
          <w:bCs/>
          <w:sz w:val="22"/>
          <w:szCs w:val="22"/>
        </w:rPr>
        <w:t>.</w:t>
      </w:r>
      <w:r w:rsidR="00951F76" w:rsidRPr="00B64376">
        <w:rPr>
          <w:rFonts w:asciiTheme="minorHAnsi" w:hAnsiTheme="minorHAnsi" w:cstheme="minorHAnsi"/>
          <w:b/>
          <w:bCs/>
          <w:sz w:val="22"/>
          <w:szCs w:val="22"/>
        </w:rPr>
        <w:t xml:space="preserve"> </w:t>
      </w:r>
      <w:r w:rsidR="007E7836" w:rsidRPr="00B64376">
        <w:rPr>
          <w:rFonts w:asciiTheme="minorHAnsi" w:hAnsiTheme="minorHAnsi" w:cstheme="minorHAnsi"/>
          <w:b/>
          <w:bCs/>
          <w:sz w:val="22"/>
          <w:szCs w:val="22"/>
        </w:rPr>
        <w:t>2021</w:t>
      </w:r>
      <w:r w:rsidR="00B64376" w:rsidRPr="00B64376">
        <w:rPr>
          <w:rFonts w:asciiTheme="minorHAnsi" w:hAnsiTheme="minorHAnsi" w:cstheme="minorHAnsi"/>
          <w:b/>
          <w:bCs/>
          <w:sz w:val="22"/>
          <w:szCs w:val="22"/>
        </w:rPr>
        <w:t xml:space="preserve"> do 13</w:t>
      </w:r>
      <w:r w:rsidRPr="00B64376">
        <w:rPr>
          <w:rFonts w:asciiTheme="minorHAnsi" w:hAnsiTheme="minorHAnsi" w:cstheme="minorHAnsi"/>
          <w:b/>
          <w:bCs/>
          <w:sz w:val="22"/>
          <w:szCs w:val="22"/>
        </w:rPr>
        <w:t>,00 hod</w:t>
      </w:r>
      <w:r w:rsidRPr="00B64376">
        <w:rPr>
          <w:rFonts w:asciiTheme="minorHAnsi" w:hAnsiTheme="minorHAnsi" w:cstheme="minorHAnsi"/>
          <w:bCs/>
          <w:sz w:val="22"/>
          <w:szCs w:val="22"/>
        </w:rPr>
        <w:t>.,</w:t>
      </w:r>
      <w:r w:rsidR="009D6C2E" w:rsidRPr="00B64376">
        <w:rPr>
          <w:rFonts w:asciiTheme="minorHAnsi" w:hAnsiTheme="minorHAnsi" w:cstheme="minorHAnsi"/>
          <w:bCs/>
          <w:sz w:val="22"/>
          <w:szCs w:val="22"/>
        </w:rPr>
        <w:t xml:space="preserve"> </w:t>
      </w:r>
      <w:r w:rsidRPr="00B64376">
        <w:rPr>
          <w:rFonts w:asciiTheme="minorHAnsi" w:hAnsiTheme="minorHAnsi" w:cstheme="minorHAnsi"/>
          <w:bCs/>
          <w:sz w:val="22"/>
          <w:szCs w:val="22"/>
        </w:rPr>
        <w:t>a to buď</w:t>
      </w:r>
      <w:r w:rsidRPr="004C1972">
        <w:rPr>
          <w:rFonts w:asciiTheme="minorHAnsi" w:hAnsiTheme="minorHAnsi" w:cstheme="minorHAnsi"/>
          <w:bCs/>
          <w:sz w:val="22"/>
          <w:szCs w:val="22"/>
        </w:rPr>
        <w:t xml:space="preserve">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364A21" w:rsidRPr="004C1972" w:rsidRDefault="00364A21"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4314F0"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3961DB" w:rsidRPr="003961DB">
        <w:rPr>
          <w:rFonts w:asciiTheme="minorHAnsi" w:hAnsiTheme="minorHAnsi" w:cstheme="minorHAnsi"/>
          <w:b/>
          <w:sz w:val="22"/>
          <w:szCs w:val="22"/>
        </w:rPr>
        <w:t>Malování vybraných prostor v budově Pražské konzervatoře 2021</w:t>
      </w:r>
      <w:r w:rsidR="009E5511">
        <w:rPr>
          <w:rFonts w:asciiTheme="minorHAnsi" w:hAnsiTheme="minorHAnsi" w:cstheme="minorHAnsi"/>
          <w:b/>
          <w:sz w:val="22"/>
          <w:szCs w:val="22"/>
        </w:rPr>
        <w:t>“</w:t>
      </w:r>
    </w:p>
    <w:p w:rsidR="00440D34" w:rsidRDefault="00440D34" w:rsidP="004314F0">
      <w:pPr>
        <w:jc w:val="both"/>
        <w:rPr>
          <w:rFonts w:asciiTheme="minorHAnsi" w:hAnsiTheme="minorHAnsi" w:cstheme="minorHAnsi"/>
          <w:b/>
          <w:sz w:val="22"/>
          <w:szCs w:val="22"/>
        </w:rPr>
      </w:pP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83686B" w:rsidRDefault="0083686B" w:rsidP="00CA1E8C">
      <w:pPr>
        <w:jc w:val="both"/>
        <w:rPr>
          <w:rFonts w:asciiTheme="minorHAnsi" w:hAnsiTheme="minorHAnsi" w:cstheme="minorHAnsi"/>
          <w:sz w:val="22"/>
          <w:szCs w:val="22"/>
        </w:rPr>
      </w:pPr>
    </w:p>
    <w:p w:rsidR="0083686B" w:rsidRPr="002A657E" w:rsidRDefault="0083686B" w:rsidP="0083686B">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444E07" w:rsidRDefault="00444E07" w:rsidP="00CA1E8C">
      <w:pPr>
        <w:jc w:val="both"/>
        <w:rPr>
          <w:rFonts w:asciiTheme="minorHAnsi" w:hAnsiTheme="minorHAnsi" w:cstheme="minorHAnsi"/>
          <w:sz w:val="22"/>
          <w:szCs w:val="22"/>
        </w:rPr>
      </w:pPr>
    </w:p>
    <w:p w:rsidR="00EA7D65"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A75560">
        <w:rPr>
          <w:rFonts w:asciiTheme="minorHAnsi" w:hAnsiTheme="minorHAnsi" w:cstheme="minorHAnsi"/>
          <w:sz w:val="22"/>
          <w:szCs w:val="22"/>
        </w:rPr>
        <w:t>stoupit, činí 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7E4345" w:rsidRDefault="007E4345" w:rsidP="004314F0">
      <w:pPr>
        <w:jc w:val="both"/>
        <w:rPr>
          <w:rFonts w:asciiTheme="minorHAnsi" w:hAnsiTheme="minorHAnsi" w:cstheme="minorHAnsi"/>
          <w:sz w:val="22"/>
          <w:szCs w:val="22"/>
        </w:rPr>
      </w:pPr>
    </w:p>
    <w:p w:rsidR="00A47150" w:rsidRPr="008C049E" w:rsidRDefault="00831420" w:rsidP="004314F0">
      <w:pPr>
        <w:jc w:val="both"/>
        <w:rPr>
          <w:rFonts w:asciiTheme="minorHAnsi" w:hAnsiTheme="minorHAnsi" w:cstheme="minorHAnsi"/>
          <w:sz w:val="22"/>
          <w:szCs w:val="22"/>
        </w:rPr>
      </w:pPr>
      <w:r w:rsidRPr="006D4828">
        <w:rPr>
          <w:rFonts w:asciiTheme="minorHAnsi" w:hAnsiTheme="minorHAnsi" w:cstheme="minorHAnsi"/>
          <w:sz w:val="22"/>
          <w:szCs w:val="22"/>
        </w:rPr>
        <w:t>Vy</w:t>
      </w:r>
      <w:r>
        <w:rPr>
          <w:rFonts w:asciiTheme="minorHAnsi" w:hAnsiTheme="minorHAnsi" w:cstheme="minorHAnsi"/>
          <w:sz w:val="22"/>
          <w:szCs w:val="22"/>
        </w:rPr>
        <w:t xml:space="preserve">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proofErr w:type="spellStart"/>
      <w:r w:rsidR="00241294">
        <w:rPr>
          <w:rFonts w:asciiTheme="minorHAnsi" w:hAnsiTheme="minorHAnsi" w:cstheme="minorHAnsi"/>
          <w:b/>
          <w:sz w:val="22"/>
          <w:szCs w:val="22"/>
        </w:rPr>
        <w:t>xxxxxxxxxxxxxxxx</w:t>
      </w:r>
      <w:proofErr w:type="spellEnd"/>
      <w:r w:rsidR="0006625B">
        <w:rPr>
          <w:rFonts w:asciiTheme="minorHAnsi" w:hAnsiTheme="minorHAnsi" w:cstheme="minorHAnsi"/>
          <w:sz w:val="22"/>
          <w:szCs w:val="22"/>
        </w:rPr>
        <w:t>, a to nejpozději do 3</w:t>
      </w:r>
      <w:r>
        <w:rPr>
          <w:rFonts w:asciiTheme="minorHAnsi" w:hAnsiTheme="minorHAnsi" w:cstheme="minorHAnsi"/>
          <w:sz w:val="22"/>
          <w:szCs w:val="22"/>
        </w:rPr>
        <w:t xml:space="preserve"> pracovních dnů od obdržení „Oznámení o výběru“.</w:t>
      </w:r>
    </w:p>
    <w:p w:rsidR="004314F0" w:rsidRPr="004C1972" w:rsidRDefault="00F318E9"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15</w:t>
      </w:r>
      <w:r w:rsidR="004314F0" w:rsidRPr="004C1972">
        <w:rPr>
          <w:rFonts w:asciiTheme="minorHAnsi" w:hAnsiTheme="minorHAnsi" w:cstheme="minorHAnsi"/>
          <w:b/>
          <w:bCs/>
          <w:sz w:val="22"/>
          <w:szCs w:val="22"/>
        </w:rPr>
        <w:t>. Termín otevírání obálek s nabídkami</w:t>
      </w:r>
    </w:p>
    <w:p w:rsidR="00A47150" w:rsidRPr="005F320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w:t>
      </w:r>
      <w:r w:rsidRPr="00C32348">
        <w:rPr>
          <w:rFonts w:asciiTheme="minorHAnsi" w:hAnsiTheme="minorHAnsi" w:cstheme="minorHAnsi"/>
          <w:bCs/>
          <w:sz w:val="22"/>
          <w:szCs w:val="22"/>
        </w:rPr>
        <w:t xml:space="preserve">proběhne dne </w:t>
      </w:r>
      <w:r w:rsidR="00B64376" w:rsidRPr="00B64376">
        <w:rPr>
          <w:rFonts w:asciiTheme="minorHAnsi" w:hAnsiTheme="minorHAnsi" w:cstheme="minorHAnsi"/>
          <w:bCs/>
          <w:sz w:val="22"/>
          <w:szCs w:val="22"/>
        </w:rPr>
        <w:t>24</w:t>
      </w:r>
      <w:r w:rsidR="003948CA" w:rsidRPr="00B64376">
        <w:rPr>
          <w:rFonts w:asciiTheme="minorHAnsi" w:hAnsiTheme="minorHAnsi" w:cstheme="minorHAnsi"/>
          <w:bCs/>
          <w:sz w:val="22"/>
          <w:szCs w:val="22"/>
        </w:rPr>
        <w:t xml:space="preserve">. </w:t>
      </w:r>
      <w:r w:rsidR="00B64376" w:rsidRPr="00B64376">
        <w:rPr>
          <w:rFonts w:asciiTheme="minorHAnsi" w:hAnsiTheme="minorHAnsi" w:cstheme="minorHAnsi"/>
          <w:bCs/>
          <w:sz w:val="22"/>
          <w:szCs w:val="22"/>
        </w:rPr>
        <w:t>05</w:t>
      </w:r>
      <w:r w:rsidR="006607D2" w:rsidRPr="00B64376">
        <w:rPr>
          <w:rFonts w:asciiTheme="minorHAnsi" w:hAnsiTheme="minorHAnsi" w:cstheme="minorHAnsi"/>
          <w:bCs/>
          <w:sz w:val="22"/>
          <w:szCs w:val="22"/>
        </w:rPr>
        <w:t>.</w:t>
      </w:r>
      <w:r w:rsidR="00951F76" w:rsidRPr="00B64376">
        <w:rPr>
          <w:rFonts w:asciiTheme="minorHAnsi" w:hAnsiTheme="minorHAnsi" w:cstheme="minorHAnsi"/>
          <w:bCs/>
          <w:sz w:val="22"/>
          <w:szCs w:val="22"/>
        </w:rPr>
        <w:t xml:space="preserve"> </w:t>
      </w:r>
      <w:r w:rsidR="007E7836" w:rsidRPr="00B64376">
        <w:rPr>
          <w:rFonts w:asciiTheme="minorHAnsi" w:hAnsiTheme="minorHAnsi" w:cstheme="minorHAnsi"/>
          <w:bCs/>
          <w:sz w:val="22"/>
          <w:szCs w:val="22"/>
        </w:rPr>
        <w:t>2021</w:t>
      </w:r>
      <w:r w:rsidRPr="00B64376">
        <w:rPr>
          <w:rFonts w:asciiTheme="minorHAnsi" w:hAnsiTheme="minorHAnsi" w:cstheme="minorHAnsi"/>
          <w:bCs/>
          <w:sz w:val="22"/>
          <w:szCs w:val="22"/>
        </w:rPr>
        <w:t xml:space="preserve"> </w:t>
      </w:r>
      <w:r w:rsidR="00C32348" w:rsidRPr="00B64376">
        <w:rPr>
          <w:rFonts w:asciiTheme="minorHAnsi" w:hAnsiTheme="minorHAnsi" w:cstheme="minorHAnsi"/>
          <w:bCs/>
          <w:sz w:val="22"/>
          <w:szCs w:val="22"/>
        </w:rPr>
        <w:t>v 09</w:t>
      </w:r>
      <w:r w:rsidR="00183457" w:rsidRPr="00B64376">
        <w:rPr>
          <w:rFonts w:asciiTheme="minorHAnsi" w:hAnsiTheme="minorHAnsi" w:cstheme="minorHAnsi"/>
          <w:bCs/>
          <w:sz w:val="22"/>
          <w:szCs w:val="22"/>
        </w:rPr>
        <w:t>,3</w:t>
      </w:r>
      <w:r w:rsidR="00A25773" w:rsidRPr="00B64376">
        <w:rPr>
          <w:rFonts w:asciiTheme="minorHAnsi" w:hAnsiTheme="minorHAnsi" w:cstheme="minorHAnsi"/>
          <w:bCs/>
          <w:sz w:val="22"/>
          <w:szCs w:val="22"/>
        </w:rPr>
        <w:t>0</w:t>
      </w:r>
      <w:r w:rsidRPr="00B64376">
        <w:rPr>
          <w:rFonts w:asciiTheme="minorHAnsi" w:hAnsiTheme="minorHAnsi" w:cstheme="minorHAnsi"/>
          <w:bCs/>
          <w:sz w:val="22"/>
          <w:szCs w:val="22"/>
        </w:rPr>
        <w:t xml:space="preserve"> hod.</w:t>
      </w:r>
      <w:r w:rsidRPr="00C32348">
        <w:rPr>
          <w:rFonts w:asciiTheme="minorHAnsi" w:hAnsiTheme="minorHAnsi" w:cstheme="minorHAnsi"/>
          <w:bCs/>
          <w:sz w:val="22"/>
          <w:szCs w:val="22"/>
        </w:rPr>
        <w:t xml:space="preserve"> v budově</w:t>
      </w:r>
      <w:r w:rsidRPr="005F3201">
        <w:rPr>
          <w:rFonts w:asciiTheme="minorHAnsi" w:hAnsiTheme="minorHAnsi" w:cstheme="minorHAnsi"/>
          <w:bCs/>
          <w:sz w:val="22"/>
          <w:szCs w:val="22"/>
        </w:rPr>
        <w:t xml:space="preserve"> Pražské konzervatoře, Na Rejdišti </w:t>
      </w:r>
      <w:r w:rsidR="003948CA" w:rsidRPr="005F3201">
        <w:rPr>
          <w:rFonts w:asciiTheme="minorHAnsi" w:hAnsiTheme="minorHAnsi" w:cstheme="minorHAnsi"/>
          <w:bCs/>
          <w:sz w:val="22"/>
          <w:szCs w:val="22"/>
        </w:rPr>
        <w:t xml:space="preserve">1/77, Praha 1 – </w:t>
      </w:r>
      <w:r w:rsidR="004D232A" w:rsidRPr="005F3201">
        <w:rPr>
          <w:rFonts w:asciiTheme="minorHAnsi" w:hAnsiTheme="minorHAnsi" w:cstheme="minorHAnsi"/>
          <w:bCs/>
          <w:sz w:val="22"/>
          <w:szCs w:val="22"/>
        </w:rPr>
        <w:t xml:space="preserve">kancelář č. </w:t>
      </w:r>
      <w:r w:rsidR="008C1B40">
        <w:rPr>
          <w:rFonts w:asciiTheme="minorHAnsi" w:hAnsiTheme="minorHAnsi" w:cstheme="minorHAnsi"/>
          <w:bCs/>
          <w:sz w:val="22"/>
          <w:szCs w:val="22"/>
        </w:rPr>
        <w:t>1.21</w:t>
      </w:r>
      <w:r w:rsidRPr="005F3201">
        <w:rPr>
          <w:rFonts w:asciiTheme="minorHAnsi" w:hAnsiTheme="minorHAnsi" w:cstheme="minorHAnsi"/>
          <w:bCs/>
          <w:sz w:val="22"/>
          <w:szCs w:val="22"/>
        </w:rPr>
        <w:t>.</w:t>
      </w:r>
    </w:p>
    <w:p w:rsidR="00A47150" w:rsidRDefault="004314F0" w:rsidP="00087A1E">
      <w:pPr>
        <w:jc w:val="both"/>
        <w:rPr>
          <w:rFonts w:asciiTheme="minorHAnsi" w:hAnsiTheme="minorHAnsi" w:cstheme="minorHAnsi"/>
          <w:bCs/>
          <w:sz w:val="22"/>
          <w:szCs w:val="22"/>
        </w:rPr>
      </w:pPr>
      <w:r w:rsidRPr="005F3201">
        <w:rPr>
          <w:rFonts w:asciiTheme="minorHAnsi" w:hAnsiTheme="minorHAnsi" w:cstheme="minorHAnsi"/>
          <w:bCs/>
          <w:sz w:val="22"/>
          <w:szCs w:val="22"/>
        </w:rPr>
        <w:t xml:space="preserve">Vyhlášení nejvýhodnější nabídky bude </w:t>
      </w:r>
      <w:r w:rsidRPr="00F71272">
        <w:rPr>
          <w:rFonts w:asciiTheme="minorHAnsi" w:hAnsiTheme="minorHAnsi" w:cstheme="minorHAnsi"/>
          <w:bCs/>
          <w:sz w:val="22"/>
          <w:szCs w:val="22"/>
        </w:rPr>
        <w:t xml:space="preserve">realizováno nejpozději </w:t>
      </w:r>
      <w:r w:rsidRPr="00B64376">
        <w:rPr>
          <w:rFonts w:asciiTheme="minorHAnsi" w:hAnsiTheme="minorHAnsi" w:cstheme="minorHAnsi"/>
          <w:bCs/>
          <w:sz w:val="22"/>
          <w:szCs w:val="22"/>
        </w:rPr>
        <w:t xml:space="preserve">do </w:t>
      </w:r>
      <w:r w:rsidR="00B64376" w:rsidRPr="00B64376">
        <w:rPr>
          <w:rFonts w:asciiTheme="minorHAnsi" w:hAnsiTheme="minorHAnsi" w:cstheme="minorHAnsi"/>
          <w:bCs/>
          <w:sz w:val="22"/>
          <w:szCs w:val="22"/>
        </w:rPr>
        <w:t>26</w:t>
      </w:r>
      <w:r w:rsidR="0068002C" w:rsidRPr="00B64376">
        <w:rPr>
          <w:rFonts w:asciiTheme="minorHAnsi" w:hAnsiTheme="minorHAnsi" w:cstheme="minorHAnsi"/>
          <w:bCs/>
          <w:sz w:val="22"/>
          <w:szCs w:val="22"/>
        </w:rPr>
        <w:t>.</w:t>
      </w:r>
      <w:r w:rsidR="00951F76" w:rsidRPr="00B64376">
        <w:rPr>
          <w:rFonts w:asciiTheme="minorHAnsi" w:hAnsiTheme="minorHAnsi" w:cstheme="minorHAnsi"/>
          <w:bCs/>
          <w:sz w:val="22"/>
          <w:szCs w:val="22"/>
        </w:rPr>
        <w:t xml:space="preserve"> </w:t>
      </w:r>
      <w:r w:rsidR="00B64376" w:rsidRPr="00B64376">
        <w:rPr>
          <w:rFonts w:asciiTheme="minorHAnsi" w:hAnsiTheme="minorHAnsi" w:cstheme="minorHAnsi"/>
          <w:bCs/>
          <w:sz w:val="22"/>
          <w:szCs w:val="22"/>
        </w:rPr>
        <w:t>05</w:t>
      </w:r>
      <w:r w:rsidR="00096C5E" w:rsidRPr="00B64376">
        <w:rPr>
          <w:rFonts w:asciiTheme="minorHAnsi" w:hAnsiTheme="minorHAnsi" w:cstheme="minorHAnsi"/>
          <w:bCs/>
          <w:sz w:val="22"/>
          <w:szCs w:val="22"/>
        </w:rPr>
        <w:t>.</w:t>
      </w:r>
      <w:r w:rsidR="00951F76" w:rsidRPr="00B64376">
        <w:rPr>
          <w:rFonts w:asciiTheme="minorHAnsi" w:hAnsiTheme="minorHAnsi" w:cstheme="minorHAnsi"/>
          <w:bCs/>
          <w:sz w:val="22"/>
          <w:szCs w:val="22"/>
        </w:rPr>
        <w:t xml:space="preserve"> </w:t>
      </w:r>
      <w:r w:rsidR="007E7836" w:rsidRPr="00B64376">
        <w:rPr>
          <w:rFonts w:asciiTheme="minorHAnsi" w:hAnsiTheme="minorHAnsi" w:cstheme="minorHAnsi"/>
          <w:bCs/>
          <w:sz w:val="22"/>
          <w:szCs w:val="22"/>
        </w:rPr>
        <w:t>2021</w:t>
      </w:r>
      <w:r w:rsidRPr="00B64376">
        <w:rPr>
          <w:rFonts w:asciiTheme="minorHAnsi" w:hAnsiTheme="minorHAnsi" w:cstheme="minorHAnsi"/>
          <w:bCs/>
          <w:sz w:val="22"/>
          <w:szCs w:val="22"/>
        </w:rPr>
        <w:t>.</w:t>
      </w:r>
      <w:r w:rsidR="00694FA3">
        <w:rPr>
          <w:rFonts w:asciiTheme="minorHAnsi" w:hAnsiTheme="minorHAnsi" w:cstheme="minorHAnsi"/>
          <w:bCs/>
          <w:sz w:val="22"/>
          <w:szCs w:val="22"/>
        </w:rPr>
        <w:tab/>
      </w:r>
    </w:p>
    <w:p w:rsidR="00AF31A2" w:rsidRPr="00F318E9" w:rsidRDefault="00694FA3" w:rsidP="00087A1E">
      <w:pPr>
        <w:jc w:val="both"/>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p>
    <w:p w:rsidR="00087A1E" w:rsidRPr="00DE709C" w:rsidRDefault="00F318E9" w:rsidP="00087A1E">
      <w:pPr>
        <w:jc w:val="both"/>
        <w:rPr>
          <w:rFonts w:asciiTheme="minorHAnsi" w:hAnsiTheme="minorHAnsi" w:cstheme="minorHAnsi"/>
          <w:b/>
          <w:bCs/>
          <w:sz w:val="22"/>
          <w:szCs w:val="22"/>
        </w:rPr>
      </w:pPr>
      <w:r>
        <w:rPr>
          <w:rFonts w:asciiTheme="minorHAnsi" w:hAnsiTheme="minorHAnsi" w:cstheme="minorHAnsi"/>
          <w:b/>
          <w:bCs/>
          <w:sz w:val="22"/>
          <w:szCs w:val="22"/>
        </w:rPr>
        <w:t>16</w:t>
      </w:r>
      <w:r w:rsidR="00087A1E" w:rsidRPr="00DE709C">
        <w:rPr>
          <w:rFonts w:asciiTheme="minorHAnsi" w:hAnsiTheme="minorHAnsi" w:cstheme="minorHAnsi"/>
          <w:b/>
          <w:bCs/>
          <w:sz w:val="22"/>
          <w:szCs w:val="22"/>
        </w:rPr>
        <w:t>. Nedílnou</w:t>
      </w:r>
      <w:r w:rsidR="009D4392">
        <w:rPr>
          <w:rFonts w:asciiTheme="minorHAnsi" w:hAnsiTheme="minorHAnsi" w:cstheme="minorHAnsi"/>
          <w:b/>
          <w:bCs/>
          <w:sz w:val="22"/>
          <w:szCs w:val="22"/>
        </w:rPr>
        <w:t>, nikoliv však nutně pevně spojenou</w:t>
      </w:r>
      <w:r w:rsidR="00087A1E" w:rsidRPr="00DE709C">
        <w:rPr>
          <w:rFonts w:asciiTheme="minorHAnsi" w:hAnsiTheme="minorHAnsi" w:cstheme="minorHAnsi"/>
          <w:b/>
          <w:bCs/>
          <w:sz w:val="22"/>
          <w:szCs w:val="22"/>
        </w:rPr>
        <w:t xml:space="preserve"> součástí této výzvy jsou následující přílohy, které musí uchazeč</w:t>
      </w:r>
      <w:r w:rsidR="008269C6">
        <w:rPr>
          <w:rFonts w:asciiTheme="minorHAnsi" w:hAnsiTheme="minorHAnsi" w:cstheme="minorHAnsi"/>
          <w:b/>
          <w:bCs/>
          <w:sz w:val="22"/>
          <w:szCs w:val="22"/>
        </w:rPr>
        <w:t xml:space="preserve"> s výjimkou technické zprávy a výkresové dokumentace</w:t>
      </w:r>
      <w:r w:rsidR="00087A1E" w:rsidRPr="00DE709C">
        <w:rPr>
          <w:rFonts w:asciiTheme="minorHAnsi" w:hAnsiTheme="minorHAnsi" w:cstheme="minorHAnsi"/>
          <w:b/>
          <w:bCs/>
          <w:sz w:val="22"/>
          <w:szCs w:val="22"/>
        </w:rPr>
        <w:t xml:space="preserve"> 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r w:rsidR="00694FA3">
        <w:rPr>
          <w:rFonts w:asciiTheme="minorHAnsi" w:hAnsiTheme="minorHAnsi" w:cstheme="minorHAnsi"/>
          <w:bCs/>
          <w:sz w:val="22"/>
          <w:szCs w:val="22"/>
        </w:rPr>
        <w:t>nabídky</w:t>
      </w:r>
    </w:p>
    <w:p w:rsidR="00440D34"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00054D3F">
        <w:rPr>
          <w:rFonts w:asciiTheme="minorHAnsi" w:hAnsiTheme="minorHAnsi" w:cstheme="minorHAnsi"/>
          <w:bCs/>
          <w:sz w:val="22"/>
          <w:szCs w:val="22"/>
        </w:rPr>
        <w:t xml:space="preserve"> vzor</w:t>
      </w:r>
    </w:p>
    <w:p w:rsidR="00A37405" w:rsidRDefault="00E8029A" w:rsidP="00B91AB9">
      <w:pPr>
        <w:jc w:val="both"/>
        <w:rPr>
          <w:rFonts w:asciiTheme="minorHAnsi" w:hAnsiTheme="minorHAnsi" w:cstheme="minorHAnsi"/>
          <w:bCs/>
          <w:sz w:val="22"/>
          <w:szCs w:val="22"/>
        </w:rPr>
      </w:pPr>
      <w:r>
        <w:rPr>
          <w:rFonts w:asciiTheme="minorHAnsi" w:hAnsiTheme="minorHAnsi" w:cstheme="minorHAnsi"/>
          <w:bCs/>
          <w:sz w:val="22"/>
          <w:szCs w:val="22"/>
        </w:rPr>
        <w:t>3. Čestné prohlášení - seznam referencí</w:t>
      </w:r>
    </w:p>
    <w:p w:rsidR="00D258A2" w:rsidRDefault="00D258A2" w:rsidP="00B91AB9">
      <w:pPr>
        <w:jc w:val="both"/>
        <w:rPr>
          <w:rFonts w:asciiTheme="minorHAnsi" w:hAnsiTheme="minorHAnsi" w:cstheme="minorHAnsi"/>
          <w:bCs/>
          <w:sz w:val="22"/>
          <w:szCs w:val="22"/>
        </w:rPr>
      </w:pPr>
      <w:r>
        <w:rPr>
          <w:rFonts w:asciiTheme="minorHAnsi" w:hAnsiTheme="minorHAnsi" w:cstheme="minorHAnsi"/>
          <w:bCs/>
          <w:sz w:val="22"/>
          <w:szCs w:val="22"/>
        </w:rPr>
        <w:t xml:space="preserve">4. </w:t>
      </w:r>
      <w:r w:rsidRPr="00D258A2">
        <w:rPr>
          <w:rFonts w:asciiTheme="minorHAnsi" w:hAnsiTheme="minorHAnsi" w:cstheme="minorHAnsi"/>
          <w:bCs/>
          <w:sz w:val="22"/>
          <w:szCs w:val="22"/>
        </w:rPr>
        <w:t>Návrh smlouvy o dílo – závazné obchodní podmínky</w:t>
      </w:r>
    </w:p>
    <w:p w:rsidR="008F73B1" w:rsidRDefault="00D258A2" w:rsidP="00B91AB9">
      <w:pPr>
        <w:jc w:val="both"/>
        <w:rPr>
          <w:rFonts w:asciiTheme="minorHAnsi" w:hAnsiTheme="minorHAnsi" w:cstheme="minorHAnsi"/>
          <w:bCs/>
          <w:sz w:val="22"/>
          <w:szCs w:val="22"/>
        </w:rPr>
      </w:pPr>
      <w:r>
        <w:rPr>
          <w:rFonts w:asciiTheme="minorHAnsi" w:hAnsiTheme="minorHAnsi" w:cstheme="minorHAnsi"/>
          <w:bCs/>
          <w:sz w:val="22"/>
          <w:szCs w:val="22"/>
        </w:rPr>
        <w:t>5</w:t>
      </w:r>
      <w:r w:rsidR="00A37405">
        <w:rPr>
          <w:rFonts w:asciiTheme="minorHAnsi" w:hAnsiTheme="minorHAnsi" w:cstheme="minorHAnsi"/>
          <w:bCs/>
          <w:sz w:val="22"/>
          <w:szCs w:val="22"/>
        </w:rPr>
        <w:t>. S</w:t>
      </w:r>
      <w:r w:rsidR="00F71272" w:rsidRPr="00F71272">
        <w:rPr>
          <w:rFonts w:asciiTheme="minorHAnsi" w:hAnsiTheme="minorHAnsi" w:cstheme="minorHAnsi"/>
          <w:bCs/>
          <w:sz w:val="22"/>
          <w:szCs w:val="22"/>
        </w:rPr>
        <w:t>oupis  prací, služeb a dodávek neoceněný</w:t>
      </w:r>
    </w:p>
    <w:p w:rsidR="00E8029A" w:rsidRDefault="00D258A2" w:rsidP="00E8029A">
      <w:pPr>
        <w:jc w:val="both"/>
        <w:rPr>
          <w:rFonts w:asciiTheme="minorHAnsi" w:hAnsiTheme="minorHAnsi" w:cstheme="minorHAnsi"/>
          <w:bCs/>
          <w:sz w:val="22"/>
          <w:szCs w:val="22"/>
        </w:rPr>
      </w:pPr>
      <w:r>
        <w:rPr>
          <w:rFonts w:asciiTheme="minorHAnsi" w:hAnsiTheme="minorHAnsi" w:cstheme="minorHAnsi"/>
          <w:bCs/>
          <w:sz w:val="22"/>
          <w:szCs w:val="22"/>
        </w:rPr>
        <w:t>6</w:t>
      </w:r>
      <w:r w:rsidR="00E8029A" w:rsidRPr="00622386">
        <w:rPr>
          <w:rFonts w:asciiTheme="minorHAnsi" w:hAnsiTheme="minorHAnsi" w:cstheme="minorHAnsi"/>
          <w:bCs/>
          <w:sz w:val="22"/>
          <w:szCs w:val="22"/>
        </w:rPr>
        <w:t xml:space="preserve">. </w:t>
      </w:r>
      <w:r w:rsidR="00622386" w:rsidRPr="00622386">
        <w:rPr>
          <w:rFonts w:asciiTheme="minorHAnsi" w:hAnsiTheme="minorHAnsi" w:cstheme="minorHAnsi"/>
          <w:bCs/>
          <w:sz w:val="22"/>
          <w:szCs w:val="22"/>
        </w:rPr>
        <w:t>Dokumentace</w:t>
      </w:r>
      <w:r w:rsidR="00E8029A" w:rsidRPr="00622386">
        <w:rPr>
          <w:rFonts w:asciiTheme="minorHAnsi" w:hAnsiTheme="minorHAnsi" w:cstheme="minorHAnsi"/>
          <w:bCs/>
          <w:sz w:val="22"/>
          <w:szCs w:val="22"/>
        </w:rPr>
        <w:t>, která obsahuje:</w:t>
      </w:r>
    </w:p>
    <w:p w:rsidR="00E8029A" w:rsidRDefault="00622386" w:rsidP="00E8029A">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Technickou zprávu</w:t>
      </w:r>
    </w:p>
    <w:p w:rsidR="00E8029A" w:rsidRDefault="00622386" w:rsidP="00E8029A">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Výkaz výměr</w:t>
      </w:r>
    </w:p>
    <w:p w:rsidR="00E8029A" w:rsidRDefault="00622386" w:rsidP="00E8029A">
      <w:pPr>
        <w:pStyle w:val="Odstavecseseznamem"/>
        <w:numPr>
          <w:ilvl w:val="0"/>
          <w:numId w:val="18"/>
        </w:numPr>
        <w:jc w:val="both"/>
        <w:rPr>
          <w:rFonts w:asciiTheme="minorHAnsi" w:hAnsiTheme="minorHAnsi" w:cstheme="minorHAnsi"/>
          <w:bCs/>
          <w:sz w:val="22"/>
          <w:szCs w:val="22"/>
        </w:rPr>
      </w:pPr>
      <w:r>
        <w:rPr>
          <w:rFonts w:asciiTheme="minorHAnsi" w:hAnsiTheme="minorHAnsi" w:cstheme="minorHAnsi"/>
          <w:bCs/>
          <w:sz w:val="22"/>
          <w:szCs w:val="22"/>
        </w:rPr>
        <w:t>Výkresovou dokumentaci</w:t>
      </w:r>
    </w:p>
    <w:p w:rsidR="00E8029A" w:rsidRDefault="00E8029A" w:rsidP="00B91AB9">
      <w:pPr>
        <w:jc w:val="both"/>
        <w:rPr>
          <w:rFonts w:asciiTheme="minorHAnsi" w:hAnsiTheme="minorHAnsi" w:cstheme="minorHAnsi"/>
          <w:bCs/>
          <w:sz w:val="22"/>
          <w:szCs w:val="22"/>
        </w:rPr>
      </w:pPr>
    </w:p>
    <w:p w:rsidR="00440D34" w:rsidRDefault="00440D34" w:rsidP="00440D34">
      <w:pPr>
        <w:jc w:val="both"/>
        <w:rPr>
          <w:rFonts w:asciiTheme="minorHAnsi" w:hAnsiTheme="minorHAnsi" w:cstheme="minorHAnsi"/>
          <w:bCs/>
          <w:sz w:val="22"/>
          <w:szCs w:val="22"/>
        </w:rPr>
      </w:pPr>
    </w:p>
    <w:p w:rsidR="00440D34" w:rsidRDefault="00440D34" w:rsidP="00440D34">
      <w:pPr>
        <w:jc w:val="both"/>
        <w:rPr>
          <w:rFonts w:asciiTheme="minorHAnsi" w:hAnsiTheme="minorHAnsi" w:cstheme="minorHAnsi"/>
          <w:bCs/>
          <w:sz w:val="22"/>
          <w:szCs w:val="22"/>
        </w:rPr>
      </w:pPr>
    </w:p>
    <w:p w:rsidR="00440D34" w:rsidRPr="00440D34" w:rsidRDefault="00440D34" w:rsidP="00440D34">
      <w:pPr>
        <w:jc w:val="both"/>
        <w:rPr>
          <w:rFonts w:asciiTheme="minorHAnsi" w:hAnsiTheme="minorHAnsi" w:cstheme="minorHAnsi"/>
          <w:bCs/>
          <w:sz w:val="22"/>
          <w:szCs w:val="22"/>
        </w:rPr>
      </w:pPr>
    </w:p>
    <w:p w:rsidR="00B5311B" w:rsidRDefault="00B5311B" w:rsidP="00010437">
      <w:pPr>
        <w:jc w:val="both"/>
        <w:rPr>
          <w:rFonts w:asciiTheme="minorHAnsi" w:hAnsiTheme="minorHAnsi" w:cstheme="minorHAnsi"/>
          <w:bCs/>
          <w:sz w:val="22"/>
          <w:szCs w:val="22"/>
        </w:rPr>
      </w:pPr>
    </w:p>
    <w:p w:rsidR="00B5311B" w:rsidRPr="004C1972" w:rsidRDefault="00B5311B" w:rsidP="004314F0">
      <w:pPr>
        <w:ind w:left="5664" w:firstLine="708"/>
        <w:jc w:val="both"/>
        <w:rPr>
          <w:rFonts w:asciiTheme="minorHAnsi" w:hAnsiTheme="minorHAnsi" w:cstheme="minorHAnsi"/>
          <w:bCs/>
          <w:sz w:val="22"/>
          <w:szCs w:val="22"/>
        </w:rPr>
      </w:pPr>
    </w:p>
    <w:p w:rsidR="004314F0" w:rsidRPr="004C1972" w:rsidRDefault="00241294" w:rsidP="004314F0">
      <w:pPr>
        <w:ind w:left="5664" w:firstLine="708"/>
        <w:jc w:val="both"/>
        <w:rPr>
          <w:rFonts w:asciiTheme="minorHAnsi" w:hAnsiTheme="minorHAnsi" w:cstheme="minorHAnsi"/>
          <w:bCs/>
          <w:sz w:val="22"/>
          <w:szCs w:val="22"/>
        </w:rPr>
      </w:pPr>
      <w:proofErr w:type="spellStart"/>
      <w:r>
        <w:rPr>
          <w:rFonts w:asciiTheme="minorHAnsi" w:hAnsiTheme="minorHAnsi" w:cstheme="minorHAnsi"/>
          <w:bCs/>
          <w:sz w:val="22"/>
          <w:szCs w:val="22"/>
        </w:rPr>
        <w:t>xxxxxxxxxxxxxxxxxxxxxx</w:t>
      </w:r>
      <w:proofErr w:type="spellEnd"/>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p w:rsidR="009970F3" w:rsidRDefault="009970F3" w:rsidP="00945256">
      <w:pPr>
        <w:ind w:left="5664" w:firstLine="708"/>
        <w:jc w:val="both"/>
        <w:rPr>
          <w:rFonts w:asciiTheme="minorHAnsi" w:hAnsiTheme="minorHAnsi" w:cstheme="minorHAnsi"/>
          <w:bCs/>
          <w:sz w:val="22"/>
          <w:szCs w:val="22"/>
        </w:rPr>
      </w:pPr>
    </w:p>
    <w:p w:rsidR="009970F3" w:rsidRDefault="009970F3" w:rsidP="00945256">
      <w:pPr>
        <w:ind w:left="5664" w:firstLine="708"/>
        <w:jc w:val="both"/>
        <w:rPr>
          <w:rFonts w:asciiTheme="minorHAnsi" w:hAnsiTheme="minorHAnsi" w:cstheme="minorHAnsi"/>
          <w:bCs/>
          <w:sz w:val="22"/>
          <w:szCs w:val="22"/>
        </w:rPr>
      </w:pPr>
    </w:p>
    <w:sectPr w:rsidR="009970F3" w:rsidSect="008639C4">
      <w:headerReference w:type="default" r:id="rId9"/>
      <w:footerReference w:type="default" r:id="rId10"/>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61" w:rsidRDefault="00982761">
      <w:r>
        <w:separator/>
      </w:r>
    </w:p>
  </w:endnote>
  <w:endnote w:type="continuationSeparator" w:id="0">
    <w:p w:rsidR="00982761" w:rsidRDefault="0098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61" w:rsidRDefault="00982761">
      <w:r>
        <w:separator/>
      </w:r>
    </w:p>
  </w:footnote>
  <w:footnote w:type="continuationSeparator" w:id="0">
    <w:p w:rsidR="00982761" w:rsidRDefault="0098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7"/>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
  </w:num>
  <w:num w:numId="11">
    <w:abstractNumId w:val="1"/>
  </w:num>
  <w:num w:numId="12">
    <w:abstractNumId w:val="3"/>
  </w:num>
  <w:num w:numId="13">
    <w:abstractNumId w:val="0"/>
  </w:num>
  <w:num w:numId="14">
    <w:abstractNumId w:val="13"/>
  </w:num>
  <w:num w:numId="15">
    <w:abstractNumId w:val="8"/>
  </w:num>
  <w:num w:numId="16">
    <w:abstractNumId w:val="1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0437"/>
    <w:rsid w:val="00011135"/>
    <w:rsid w:val="00011DAA"/>
    <w:rsid w:val="00012C6C"/>
    <w:rsid w:val="00012C9D"/>
    <w:rsid w:val="00015CA8"/>
    <w:rsid w:val="00020B4D"/>
    <w:rsid w:val="00021F3C"/>
    <w:rsid w:val="000221CC"/>
    <w:rsid w:val="00022C03"/>
    <w:rsid w:val="00023426"/>
    <w:rsid w:val="00023668"/>
    <w:rsid w:val="00023F6A"/>
    <w:rsid w:val="0002549F"/>
    <w:rsid w:val="000255B4"/>
    <w:rsid w:val="000259DD"/>
    <w:rsid w:val="00025A03"/>
    <w:rsid w:val="00025B51"/>
    <w:rsid w:val="00026851"/>
    <w:rsid w:val="00026D6E"/>
    <w:rsid w:val="00026E46"/>
    <w:rsid w:val="00026E76"/>
    <w:rsid w:val="0002784B"/>
    <w:rsid w:val="000310D9"/>
    <w:rsid w:val="0003204D"/>
    <w:rsid w:val="000325A6"/>
    <w:rsid w:val="000343FF"/>
    <w:rsid w:val="000349CA"/>
    <w:rsid w:val="00037532"/>
    <w:rsid w:val="00040BE0"/>
    <w:rsid w:val="00043CBC"/>
    <w:rsid w:val="00043E95"/>
    <w:rsid w:val="000454BA"/>
    <w:rsid w:val="00045CFB"/>
    <w:rsid w:val="00046AD3"/>
    <w:rsid w:val="00047A3D"/>
    <w:rsid w:val="000500EC"/>
    <w:rsid w:val="00051D26"/>
    <w:rsid w:val="00054D3F"/>
    <w:rsid w:val="00054D4F"/>
    <w:rsid w:val="00055F31"/>
    <w:rsid w:val="000572C8"/>
    <w:rsid w:val="00063118"/>
    <w:rsid w:val="00063765"/>
    <w:rsid w:val="0006387E"/>
    <w:rsid w:val="00063F69"/>
    <w:rsid w:val="0006483C"/>
    <w:rsid w:val="00065510"/>
    <w:rsid w:val="00065F3A"/>
    <w:rsid w:val="0006625B"/>
    <w:rsid w:val="0007153B"/>
    <w:rsid w:val="000727F5"/>
    <w:rsid w:val="00072DEE"/>
    <w:rsid w:val="00073088"/>
    <w:rsid w:val="00073C26"/>
    <w:rsid w:val="00073D0A"/>
    <w:rsid w:val="00073DDA"/>
    <w:rsid w:val="00073ED2"/>
    <w:rsid w:val="0007553B"/>
    <w:rsid w:val="00076C3B"/>
    <w:rsid w:val="00080076"/>
    <w:rsid w:val="00081B40"/>
    <w:rsid w:val="0008299E"/>
    <w:rsid w:val="00082BFD"/>
    <w:rsid w:val="00082C50"/>
    <w:rsid w:val="000832F7"/>
    <w:rsid w:val="00085952"/>
    <w:rsid w:val="00086D90"/>
    <w:rsid w:val="00087A1E"/>
    <w:rsid w:val="00093CF5"/>
    <w:rsid w:val="00095A86"/>
    <w:rsid w:val="00096C5E"/>
    <w:rsid w:val="000A1D42"/>
    <w:rsid w:val="000A28CC"/>
    <w:rsid w:val="000A3F9E"/>
    <w:rsid w:val="000A4EC0"/>
    <w:rsid w:val="000A59FB"/>
    <w:rsid w:val="000A5A75"/>
    <w:rsid w:val="000A6C07"/>
    <w:rsid w:val="000B0C5F"/>
    <w:rsid w:val="000B2F45"/>
    <w:rsid w:val="000B3EC6"/>
    <w:rsid w:val="000B4736"/>
    <w:rsid w:val="000B4E95"/>
    <w:rsid w:val="000B5F53"/>
    <w:rsid w:val="000B63DD"/>
    <w:rsid w:val="000B6640"/>
    <w:rsid w:val="000B7C0B"/>
    <w:rsid w:val="000B7EB7"/>
    <w:rsid w:val="000C31E4"/>
    <w:rsid w:val="000C46C2"/>
    <w:rsid w:val="000C4EC0"/>
    <w:rsid w:val="000C6405"/>
    <w:rsid w:val="000C723E"/>
    <w:rsid w:val="000D09B4"/>
    <w:rsid w:val="000D19F9"/>
    <w:rsid w:val="000D4B21"/>
    <w:rsid w:val="000D5DB1"/>
    <w:rsid w:val="000D5E3D"/>
    <w:rsid w:val="000D7F14"/>
    <w:rsid w:val="000E3690"/>
    <w:rsid w:val="000E3F14"/>
    <w:rsid w:val="000E42C2"/>
    <w:rsid w:val="000F001A"/>
    <w:rsid w:val="000F30B3"/>
    <w:rsid w:val="000F5F4B"/>
    <w:rsid w:val="000F7B0E"/>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179EB"/>
    <w:rsid w:val="00120C29"/>
    <w:rsid w:val="00121765"/>
    <w:rsid w:val="001222E5"/>
    <w:rsid w:val="0012282B"/>
    <w:rsid w:val="001236EC"/>
    <w:rsid w:val="00127156"/>
    <w:rsid w:val="00127625"/>
    <w:rsid w:val="001277D3"/>
    <w:rsid w:val="001312DD"/>
    <w:rsid w:val="0013131E"/>
    <w:rsid w:val="00134841"/>
    <w:rsid w:val="001361F9"/>
    <w:rsid w:val="001422C7"/>
    <w:rsid w:val="00142BEC"/>
    <w:rsid w:val="00144208"/>
    <w:rsid w:val="001460BD"/>
    <w:rsid w:val="001467E7"/>
    <w:rsid w:val="00146902"/>
    <w:rsid w:val="00150096"/>
    <w:rsid w:val="00155582"/>
    <w:rsid w:val="001562C9"/>
    <w:rsid w:val="00162E6F"/>
    <w:rsid w:val="0016391A"/>
    <w:rsid w:val="00163F4F"/>
    <w:rsid w:val="00164450"/>
    <w:rsid w:val="001670E7"/>
    <w:rsid w:val="00170031"/>
    <w:rsid w:val="00171069"/>
    <w:rsid w:val="001715AF"/>
    <w:rsid w:val="00173150"/>
    <w:rsid w:val="001741DF"/>
    <w:rsid w:val="00175DBC"/>
    <w:rsid w:val="00177405"/>
    <w:rsid w:val="001802B7"/>
    <w:rsid w:val="00180397"/>
    <w:rsid w:val="00183457"/>
    <w:rsid w:val="00183A96"/>
    <w:rsid w:val="0018516A"/>
    <w:rsid w:val="001857F1"/>
    <w:rsid w:val="0018599F"/>
    <w:rsid w:val="001865E4"/>
    <w:rsid w:val="00190DF6"/>
    <w:rsid w:val="00192738"/>
    <w:rsid w:val="00192B0D"/>
    <w:rsid w:val="0019350D"/>
    <w:rsid w:val="001941FC"/>
    <w:rsid w:val="00195668"/>
    <w:rsid w:val="00197327"/>
    <w:rsid w:val="00197A1F"/>
    <w:rsid w:val="001A1EDE"/>
    <w:rsid w:val="001A2A9F"/>
    <w:rsid w:val="001A5415"/>
    <w:rsid w:val="001A6435"/>
    <w:rsid w:val="001A68AF"/>
    <w:rsid w:val="001A6CFD"/>
    <w:rsid w:val="001A6FEF"/>
    <w:rsid w:val="001B1758"/>
    <w:rsid w:val="001B1EDC"/>
    <w:rsid w:val="001B26B8"/>
    <w:rsid w:val="001B39C0"/>
    <w:rsid w:val="001B460F"/>
    <w:rsid w:val="001B4C0B"/>
    <w:rsid w:val="001B59A8"/>
    <w:rsid w:val="001B6561"/>
    <w:rsid w:val="001B703F"/>
    <w:rsid w:val="001C191F"/>
    <w:rsid w:val="001C1969"/>
    <w:rsid w:val="001C28E0"/>
    <w:rsid w:val="001C2F88"/>
    <w:rsid w:val="001C5216"/>
    <w:rsid w:val="001C7BA8"/>
    <w:rsid w:val="001D0763"/>
    <w:rsid w:val="001D1EBE"/>
    <w:rsid w:val="001D22A7"/>
    <w:rsid w:val="001D2AF1"/>
    <w:rsid w:val="001D3E11"/>
    <w:rsid w:val="001D40E5"/>
    <w:rsid w:val="001D4411"/>
    <w:rsid w:val="001D5FDA"/>
    <w:rsid w:val="001E07A0"/>
    <w:rsid w:val="001E12DA"/>
    <w:rsid w:val="001E2FAC"/>
    <w:rsid w:val="001E464E"/>
    <w:rsid w:val="001E4B58"/>
    <w:rsid w:val="001E7ABF"/>
    <w:rsid w:val="001F0D10"/>
    <w:rsid w:val="001F1C15"/>
    <w:rsid w:val="001F1D27"/>
    <w:rsid w:val="001F1EA4"/>
    <w:rsid w:val="001F2D12"/>
    <w:rsid w:val="001F437F"/>
    <w:rsid w:val="001F54C7"/>
    <w:rsid w:val="001F78C6"/>
    <w:rsid w:val="00201936"/>
    <w:rsid w:val="00202022"/>
    <w:rsid w:val="002021B0"/>
    <w:rsid w:val="002079F9"/>
    <w:rsid w:val="002113B1"/>
    <w:rsid w:val="00212ADC"/>
    <w:rsid w:val="00212FAD"/>
    <w:rsid w:val="00213188"/>
    <w:rsid w:val="00216F31"/>
    <w:rsid w:val="00220774"/>
    <w:rsid w:val="00222E0C"/>
    <w:rsid w:val="0022320E"/>
    <w:rsid w:val="0022444E"/>
    <w:rsid w:val="00225AE6"/>
    <w:rsid w:val="00227865"/>
    <w:rsid w:val="002301F9"/>
    <w:rsid w:val="002318BC"/>
    <w:rsid w:val="00232330"/>
    <w:rsid w:val="00233514"/>
    <w:rsid w:val="00236076"/>
    <w:rsid w:val="00240987"/>
    <w:rsid w:val="00241294"/>
    <w:rsid w:val="00241CBD"/>
    <w:rsid w:val="002435E4"/>
    <w:rsid w:val="002448F5"/>
    <w:rsid w:val="002506E7"/>
    <w:rsid w:val="0025325F"/>
    <w:rsid w:val="002542D6"/>
    <w:rsid w:val="002548DB"/>
    <w:rsid w:val="00254B48"/>
    <w:rsid w:val="002554A5"/>
    <w:rsid w:val="00255E2E"/>
    <w:rsid w:val="002575B3"/>
    <w:rsid w:val="0026034C"/>
    <w:rsid w:val="00261388"/>
    <w:rsid w:val="002616DE"/>
    <w:rsid w:val="00263968"/>
    <w:rsid w:val="002651A7"/>
    <w:rsid w:val="002704F7"/>
    <w:rsid w:val="002707B0"/>
    <w:rsid w:val="00270943"/>
    <w:rsid w:val="00271674"/>
    <w:rsid w:val="002721D1"/>
    <w:rsid w:val="002724A1"/>
    <w:rsid w:val="00273A22"/>
    <w:rsid w:val="00275365"/>
    <w:rsid w:val="00277C3C"/>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657E"/>
    <w:rsid w:val="002A688E"/>
    <w:rsid w:val="002A740D"/>
    <w:rsid w:val="002A7F79"/>
    <w:rsid w:val="002B166D"/>
    <w:rsid w:val="002B49E8"/>
    <w:rsid w:val="002B6426"/>
    <w:rsid w:val="002B7201"/>
    <w:rsid w:val="002C02F1"/>
    <w:rsid w:val="002C056E"/>
    <w:rsid w:val="002C08AE"/>
    <w:rsid w:val="002C4995"/>
    <w:rsid w:val="002C6201"/>
    <w:rsid w:val="002C75F8"/>
    <w:rsid w:val="002D2645"/>
    <w:rsid w:val="002D293B"/>
    <w:rsid w:val="002D2B08"/>
    <w:rsid w:val="002D4E6D"/>
    <w:rsid w:val="002D5CAD"/>
    <w:rsid w:val="002E064B"/>
    <w:rsid w:val="002E196C"/>
    <w:rsid w:val="002E3D14"/>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2463"/>
    <w:rsid w:val="0031416C"/>
    <w:rsid w:val="00314FEF"/>
    <w:rsid w:val="00315F40"/>
    <w:rsid w:val="00316BB1"/>
    <w:rsid w:val="00316D39"/>
    <w:rsid w:val="00320C83"/>
    <w:rsid w:val="003231D5"/>
    <w:rsid w:val="003232D9"/>
    <w:rsid w:val="00325093"/>
    <w:rsid w:val="00327175"/>
    <w:rsid w:val="003337FA"/>
    <w:rsid w:val="00336317"/>
    <w:rsid w:val="00336602"/>
    <w:rsid w:val="00337BC7"/>
    <w:rsid w:val="00340966"/>
    <w:rsid w:val="0034203D"/>
    <w:rsid w:val="00343708"/>
    <w:rsid w:val="00345D08"/>
    <w:rsid w:val="00346958"/>
    <w:rsid w:val="00350F83"/>
    <w:rsid w:val="00351761"/>
    <w:rsid w:val="00353974"/>
    <w:rsid w:val="003545E4"/>
    <w:rsid w:val="00354A3E"/>
    <w:rsid w:val="0035597A"/>
    <w:rsid w:val="00356354"/>
    <w:rsid w:val="00357A22"/>
    <w:rsid w:val="003618D4"/>
    <w:rsid w:val="00362BFC"/>
    <w:rsid w:val="003641D6"/>
    <w:rsid w:val="003643BD"/>
    <w:rsid w:val="00364A21"/>
    <w:rsid w:val="003656C7"/>
    <w:rsid w:val="003665AB"/>
    <w:rsid w:val="00366D93"/>
    <w:rsid w:val="00366DC1"/>
    <w:rsid w:val="003713BE"/>
    <w:rsid w:val="0037203E"/>
    <w:rsid w:val="003723D0"/>
    <w:rsid w:val="00372878"/>
    <w:rsid w:val="0037421B"/>
    <w:rsid w:val="003745B2"/>
    <w:rsid w:val="0037469E"/>
    <w:rsid w:val="0037532A"/>
    <w:rsid w:val="00376934"/>
    <w:rsid w:val="0037700F"/>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1DB"/>
    <w:rsid w:val="003966C8"/>
    <w:rsid w:val="00396FF5"/>
    <w:rsid w:val="003A1879"/>
    <w:rsid w:val="003A27AD"/>
    <w:rsid w:val="003A3589"/>
    <w:rsid w:val="003A45F4"/>
    <w:rsid w:val="003A563F"/>
    <w:rsid w:val="003A5A41"/>
    <w:rsid w:val="003A7BA7"/>
    <w:rsid w:val="003B063A"/>
    <w:rsid w:val="003B41E3"/>
    <w:rsid w:val="003C062F"/>
    <w:rsid w:val="003C204E"/>
    <w:rsid w:val="003C3A35"/>
    <w:rsid w:val="003C3E7B"/>
    <w:rsid w:val="003C45F9"/>
    <w:rsid w:val="003C4F4C"/>
    <w:rsid w:val="003C57FF"/>
    <w:rsid w:val="003C5CBE"/>
    <w:rsid w:val="003C688C"/>
    <w:rsid w:val="003C7A6E"/>
    <w:rsid w:val="003D00FE"/>
    <w:rsid w:val="003D1A02"/>
    <w:rsid w:val="003D2A60"/>
    <w:rsid w:val="003D3538"/>
    <w:rsid w:val="003D3916"/>
    <w:rsid w:val="003D3A35"/>
    <w:rsid w:val="003D3A48"/>
    <w:rsid w:val="003D7C26"/>
    <w:rsid w:val="003E09F1"/>
    <w:rsid w:val="003E12B0"/>
    <w:rsid w:val="003E312A"/>
    <w:rsid w:val="003E3B1D"/>
    <w:rsid w:val="003E3F6E"/>
    <w:rsid w:val="003E51CF"/>
    <w:rsid w:val="003E57B8"/>
    <w:rsid w:val="003E588B"/>
    <w:rsid w:val="003F016F"/>
    <w:rsid w:val="003F0887"/>
    <w:rsid w:val="003F0E0D"/>
    <w:rsid w:val="003F1024"/>
    <w:rsid w:val="003F3A35"/>
    <w:rsid w:val="003F419B"/>
    <w:rsid w:val="003F634D"/>
    <w:rsid w:val="00401AB1"/>
    <w:rsid w:val="0040209C"/>
    <w:rsid w:val="00402816"/>
    <w:rsid w:val="00404A7A"/>
    <w:rsid w:val="0041082F"/>
    <w:rsid w:val="00411486"/>
    <w:rsid w:val="00411BF7"/>
    <w:rsid w:val="00411F15"/>
    <w:rsid w:val="00412B12"/>
    <w:rsid w:val="00414163"/>
    <w:rsid w:val="00415C56"/>
    <w:rsid w:val="0041629B"/>
    <w:rsid w:val="00416AC8"/>
    <w:rsid w:val="00417DDD"/>
    <w:rsid w:val="00420F52"/>
    <w:rsid w:val="0042389D"/>
    <w:rsid w:val="0042491F"/>
    <w:rsid w:val="00424A62"/>
    <w:rsid w:val="00426600"/>
    <w:rsid w:val="00426CDA"/>
    <w:rsid w:val="004271A1"/>
    <w:rsid w:val="00427BFA"/>
    <w:rsid w:val="00430482"/>
    <w:rsid w:val="00430EF8"/>
    <w:rsid w:val="004314F0"/>
    <w:rsid w:val="00431BBE"/>
    <w:rsid w:val="00432036"/>
    <w:rsid w:val="00432ADC"/>
    <w:rsid w:val="00436473"/>
    <w:rsid w:val="004364D4"/>
    <w:rsid w:val="004364E2"/>
    <w:rsid w:val="004404A0"/>
    <w:rsid w:val="00440A7D"/>
    <w:rsid w:val="00440D34"/>
    <w:rsid w:val="0044130B"/>
    <w:rsid w:val="00441EE8"/>
    <w:rsid w:val="00444E07"/>
    <w:rsid w:val="00445E1D"/>
    <w:rsid w:val="00447493"/>
    <w:rsid w:val="004477DC"/>
    <w:rsid w:val="00447825"/>
    <w:rsid w:val="0045405D"/>
    <w:rsid w:val="00454B26"/>
    <w:rsid w:val="004608DF"/>
    <w:rsid w:val="00466A99"/>
    <w:rsid w:val="004700DB"/>
    <w:rsid w:val="00471E2D"/>
    <w:rsid w:val="00474396"/>
    <w:rsid w:val="00477F64"/>
    <w:rsid w:val="00480520"/>
    <w:rsid w:val="00480B96"/>
    <w:rsid w:val="00483880"/>
    <w:rsid w:val="00487381"/>
    <w:rsid w:val="00490BEF"/>
    <w:rsid w:val="004916AB"/>
    <w:rsid w:val="0049398F"/>
    <w:rsid w:val="00494B74"/>
    <w:rsid w:val="004953EC"/>
    <w:rsid w:val="00496AC3"/>
    <w:rsid w:val="00496B03"/>
    <w:rsid w:val="004A0295"/>
    <w:rsid w:val="004A029D"/>
    <w:rsid w:val="004A2400"/>
    <w:rsid w:val="004A4052"/>
    <w:rsid w:val="004A5658"/>
    <w:rsid w:val="004A674C"/>
    <w:rsid w:val="004A69A2"/>
    <w:rsid w:val="004A6C5C"/>
    <w:rsid w:val="004B2EBD"/>
    <w:rsid w:val="004B3143"/>
    <w:rsid w:val="004B32B3"/>
    <w:rsid w:val="004B3408"/>
    <w:rsid w:val="004B3677"/>
    <w:rsid w:val="004B4A89"/>
    <w:rsid w:val="004B4E9B"/>
    <w:rsid w:val="004B6AE6"/>
    <w:rsid w:val="004B7A94"/>
    <w:rsid w:val="004C06BE"/>
    <w:rsid w:val="004C15A2"/>
    <w:rsid w:val="004C386A"/>
    <w:rsid w:val="004C4A71"/>
    <w:rsid w:val="004C4EBC"/>
    <w:rsid w:val="004C679E"/>
    <w:rsid w:val="004C6C87"/>
    <w:rsid w:val="004C75A3"/>
    <w:rsid w:val="004D02FB"/>
    <w:rsid w:val="004D0F9C"/>
    <w:rsid w:val="004D21D5"/>
    <w:rsid w:val="004D232A"/>
    <w:rsid w:val="004D48C0"/>
    <w:rsid w:val="004D66B4"/>
    <w:rsid w:val="004D686E"/>
    <w:rsid w:val="004E1340"/>
    <w:rsid w:val="004E1CAC"/>
    <w:rsid w:val="004E2074"/>
    <w:rsid w:val="004E710A"/>
    <w:rsid w:val="004F010A"/>
    <w:rsid w:val="004F1D95"/>
    <w:rsid w:val="004F4554"/>
    <w:rsid w:val="004F6457"/>
    <w:rsid w:val="004F7394"/>
    <w:rsid w:val="00502499"/>
    <w:rsid w:val="00502F39"/>
    <w:rsid w:val="005046B6"/>
    <w:rsid w:val="00506607"/>
    <w:rsid w:val="00506635"/>
    <w:rsid w:val="0050755D"/>
    <w:rsid w:val="0050795C"/>
    <w:rsid w:val="005102B9"/>
    <w:rsid w:val="005121AB"/>
    <w:rsid w:val="00512897"/>
    <w:rsid w:val="00514789"/>
    <w:rsid w:val="00514B81"/>
    <w:rsid w:val="00517574"/>
    <w:rsid w:val="00520B3D"/>
    <w:rsid w:val="005224B8"/>
    <w:rsid w:val="00524B0B"/>
    <w:rsid w:val="0052616A"/>
    <w:rsid w:val="00526546"/>
    <w:rsid w:val="00526E02"/>
    <w:rsid w:val="005276A4"/>
    <w:rsid w:val="00527B1F"/>
    <w:rsid w:val="00530AF3"/>
    <w:rsid w:val="00531212"/>
    <w:rsid w:val="0053270E"/>
    <w:rsid w:val="005332CD"/>
    <w:rsid w:val="005348E2"/>
    <w:rsid w:val="005419CE"/>
    <w:rsid w:val="00543950"/>
    <w:rsid w:val="00543F26"/>
    <w:rsid w:val="0054780D"/>
    <w:rsid w:val="00547C06"/>
    <w:rsid w:val="00552438"/>
    <w:rsid w:val="00553B9B"/>
    <w:rsid w:val="00556766"/>
    <w:rsid w:val="00556F1C"/>
    <w:rsid w:val="00556FBE"/>
    <w:rsid w:val="00561516"/>
    <w:rsid w:val="00562ED2"/>
    <w:rsid w:val="0056552C"/>
    <w:rsid w:val="005668A6"/>
    <w:rsid w:val="00567B70"/>
    <w:rsid w:val="00567D97"/>
    <w:rsid w:val="00573130"/>
    <w:rsid w:val="00573B67"/>
    <w:rsid w:val="005750A7"/>
    <w:rsid w:val="00575174"/>
    <w:rsid w:val="00575EFB"/>
    <w:rsid w:val="005769C4"/>
    <w:rsid w:val="00582A8F"/>
    <w:rsid w:val="00586528"/>
    <w:rsid w:val="00586855"/>
    <w:rsid w:val="005869BF"/>
    <w:rsid w:val="00591E11"/>
    <w:rsid w:val="005923D0"/>
    <w:rsid w:val="00592717"/>
    <w:rsid w:val="00595F71"/>
    <w:rsid w:val="00597645"/>
    <w:rsid w:val="00597ADF"/>
    <w:rsid w:val="005A0B67"/>
    <w:rsid w:val="005A2633"/>
    <w:rsid w:val="005A3699"/>
    <w:rsid w:val="005A427A"/>
    <w:rsid w:val="005A4BAA"/>
    <w:rsid w:val="005A660B"/>
    <w:rsid w:val="005A712A"/>
    <w:rsid w:val="005B1738"/>
    <w:rsid w:val="005B7D4C"/>
    <w:rsid w:val="005C1EFF"/>
    <w:rsid w:val="005C5635"/>
    <w:rsid w:val="005C5829"/>
    <w:rsid w:val="005C582B"/>
    <w:rsid w:val="005C58D8"/>
    <w:rsid w:val="005C6E02"/>
    <w:rsid w:val="005D3521"/>
    <w:rsid w:val="005D5AB3"/>
    <w:rsid w:val="005E2546"/>
    <w:rsid w:val="005E32D2"/>
    <w:rsid w:val="005E3F0F"/>
    <w:rsid w:val="005E4959"/>
    <w:rsid w:val="005E59A3"/>
    <w:rsid w:val="005E5E69"/>
    <w:rsid w:val="005E6C28"/>
    <w:rsid w:val="005E6E61"/>
    <w:rsid w:val="005E7D66"/>
    <w:rsid w:val="005F05A4"/>
    <w:rsid w:val="005F07EC"/>
    <w:rsid w:val="005F10FC"/>
    <w:rsid w:val="005F1625"/>
    <w:rsid w:val="005F1E7C"/>
    <w:rsid w:val="005F27A1"/>
    <w:rsid w:val="005F3201"/>
    <w:rsid w:val="005F46D3"/>
    <w:rsid w:val="005F564F"/>
    <w:rsid w:val="005F587B"/>
    <w:rsid w:val="005F6234"/>
    <w:rsid w:val="005F658D"/>
    <w:rsid w:val="00600876"/>
    <w:rsid w:val="00600A60"/>
    <w:rsid w:val="006033B4"/>
    <w:rsid w:val="00604FFA"/>
    <w:rsid w:val="0060588F"/>
    <w:rsid w:val="00606928"/>
    <w:rsid w:val="00606EB2"/>
    <w:rsid w:val="006075F4"/>
    <w:rsid w:val="00607710"/>
    <w:rsid w:val="0060783D"/>
    <w:rsid w:val="00607A51"/>
    <w:rsid w:val="0061142E"/>
    <w:rsid w:val="00612070"/>
    <w:rsid w:val="00612D55"/>
    <w:rsid w:val="006153F4"/>
    <w:rsid w:val="00617159"/>
    <w:rsid w:val="00617D88"/>
    <w:rsid w:val="006204B9"/>
    <w:rsid w:val="00620B05"/>
    <w:rsid w:val="00621689"/>
    <w:rsid w:val="00622386"/>
    <w:rsid w:val="00624F0E"/>
    <w:rsid w:val="00625284"/>
    <w:rsid w:val="0062542F"/>
    <w:rsid w:val="006260E6"/>
    <w:rsid w:val="00630E0F"/>
    <w:rsid w:val="00631427"/>
    <w:rsid w:val="0063153A"/>
    <w:rsid w:val="00631E2A"/>
    <w:rsid w:val="00636524"/>
    <w:rsid w:val="006401F9"/>
    <w:rsid w:val="0064085D"/>
    <w:rsid w:val="00640F2D"/>
    <w:rsid w:val="00644FDE"/>
    <w:rsid w:val="0064665C"/>
    <w:rsid w:val="00650A89"/>
    <w:rsid w:val="00652D9B"/>
    <w:rsid w:val="00655291"/>
    <w:rsid w:val="00656155"/>
    <w:rsid w:val="00656FE7"/>
    <w:rsid w:val="006570E2"/>
    <w:rsid w:val="006579E8"/>
    <w:rsid w:val="006607D2"/>
    <w:rsid w:val="00661389"/>
    <w:rsid w:val="00663161"/>
    <w:rsid w:val="006666FA"/>
    <w:rsid w:val="006711E6"/>
    <w:rsid w:val="0068002C"/>
    <w:rsid w:val="00682612"/>
    <w:rsid w:val="006826D5"/>
    <w:rsid w:val="006871A2"/>
    <w:rsid w:val="00690132"/>
    <w:rsid w:val="00693DB7"/>
    <w:rsid w:val="00694FA3"/>
    <w:rsid w:val="00696D4F"/>
    <w:rsid w:val="00696F7B"/>
    <w:rsid w:val="00697C62"/>
    <w:rsid w:val="006A02A8"/>
    <w:rsid w:val="006A16E9"/>
    <w:rsid w:val="006A304D"/>
    <w:rsid w:val="006A342E"/>
    <w:rsid w:val="006A7CB1"/>
    <w:rsid w:val="006B0F50"/>
    <w:rsid w:val="006B59F4"/>
    <w:rsid w:val="006B6650"/>
    <w:rsid w:val="006C006C"/>
    <w:rsid w:val="006C0A7A"/>
    <w:rsid w:val="006C14BD"/>
    <w:rsid w:val="006C295D"/>
    <w:rsid w:val="006C31DD"/>
    <w:rsid w:val="006C5BBB"/>
    <w:rsid w:val="006C6416"/>
    <w:rsid w:val="006D2C5D"/>
    <w:rsid w:val="006D4828"/>
    <w:rsid w:val="006E0063"/>
    <w:rsid w:val="006E0A49"/>
    <w:rsid w:val="006E4462"/>
    <w:rsid w:val="006E448A"/>
    <w:rsid w:val="006E4C05"/>
    <w:rsid w:val="006F3B1E"/>
    <w:rsid w:val="006F478F"/>
    <w:rsid w:val="006F5523"/>
    <w:rsid w:val="006F69F4"/>
    <w:rsid w:val="006F69F5"/>
    <w:rsid w:val="006F710C"/>
    <w:rsid w:val="007005D4"/>
    <w:rsid w:val="00700E4D"/>
    <w:rsid w:val="00701314"/>
    <w:rsid w:val="00701796"/>
    <w:rsid w:val="00703991"/>
    <w:rsid w:val="0070500C"/>
    <w:rsid w:val="007062DE"/>
    <w:rsid w:val="00707ECF"/>
    <w:rsid w:val="0071107B"/>
    <w:rsid w:val="00711826"/>
    <w:rsid w:val="00712C0E"/>
    <w:rsid w:val="007135CE"/>
    <w:rsid w:val="00714C0B"/>
    <w:rsid w:val="0071527F"/>
    <w:rsid w:val="00717871"/>
    <w:rsid w:val="007200C6"/>
    <w:rsid w:val="00720659"/>
    <w:rsid w:val="00721395"/>
    <w:rsid w:val="007219A9"/>
    <w:rsid w:val="00723834"/>
    <w:rsid w:val="007240A7"/>
    <w:rsid w:val="0072449D"/>
    <w:rsid w:val="00724A11"/>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243F"/>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9A3"/>
    <w:rsid w:val="00781FB5"/>
    <w:rsid w:val="00783787"/>
    <w:rsid w:val="00783BD2"/>
    <w:rsid w:val="00785418"/>
    <w:rsid w:val="00785A9F"/>
    <w:rsid w:val="00790A4F"/>
    <w:rsid w:val="00793327"/>
    <w:rsid w:val="00795426"/>
    <w:rsid w:val="00797710"/>
    <w:rsid w:val="007A08F2"/>
    <w:rsid w:val="007A1EA1"/>
    <w:rsid w:val="007A1FB4"/>
    <w:rsid w:val="007A440D"/>
    <w:rsid w:val="007A46CE"/>
    <w:rsid w:val="007A50AC"/>
    <w:rsid w:val="007A520B"/>
    <w:rsid w:val="007A5749"/>
    <w:rsid w:val="007A5CDB"/>
    <w:rsid w:val="007B17E2"/>
    <w:rsid w:val="007B62CE"/>
    <w:rsid w:val="007B6E3D"/>
    <w:rsid w:val="007B7772"/>
    <w:rsid w:val="007C04AD"/>
    <w:rsid w:val="007C1A59"/>
    <w:rsid w:val="007C3E0D"/>
    <w:rsid w:val="007C6736"/>
    <w:rsid w:val="007C7259"/>
    <w:rsid w:val="007C7EA0"/>
    <w:rsid w:val="007D0E0B"/>
    <w:rsid w:val="007D0EF4"/>
    <w:rsid w:val="007D2F8D"/>
    <w:rsid w:val="007D35C9"/>
    <w:rsid w:val="007D48E3"/>
    <w:rsid w:val="007D6434"/>
    <w:rsid w:val="007D6516"/>
    <w:rsid w:val="007E0E5E"/>
    <w:rsid w:val="007E11BE"/>
    <w:rsid w:val="007E12EA"/>
    <w:rsid w:val="007E38B6"/>
    <w:rsid w:val="007E4160"/>
    <w:rsid w:val="007E4345"/>
    <w:rsid w:val="007E5C8D"/>
    <w:rsid w:val="007E673A"/>
    <w:rsid w:val="007E6CE5"/>
    <w:rsid w:val="007E780D"/>
    <w:rsid w:val="007E7836"/>
    <w:rsid w:val="007F0B58"/>
    <w:rsid w:val="007F1617"/>
    <w:rsid w:val="007F3043"/>
    <w:rsid w:val="007F31FD"/>
    <w:rsid w:val="007F6194"/>
    <w:rsid w:val="007F7136"/>
    <w:rsid w:val="008009F9"/>
    <w:rsid w:val="00800D04"/>
    <w:rsid w:val="00800D8E"/>
    <w:rsid w:val="008034C7"/>
    <w:rsid w:val="00803CE0"/>
    <w:rsid w:val="00805C70"/>
    <w:rsid w:val="00810B69"/>
    <w:rsid w:val="00811AE6"/>
    <w:rsid w:val="008156CB"/>
    <w:rsid w:val="008172B0"/>
    <w:rsid w:val="00823038"/>
    <w:rsid w:val="008233C2"/>
    <w:rsid w:val="00825093"/>
    <w:rsid w:val="00825BE1"/>
    <w:rsid w:val="008269C6"/>
    <w:rsid w:val="00826E22"/>
    <w:rsid w:val="00827EAF"/>
    <w:rsid w:val="008307C1"/>
    <w:rsid w:val="00831420"/>
    <w:rsid w:val="0083374F"/>
    <w:rsid w:val="00835419"/>
    <w:rsid w:val="00836340"/>
    <w:rsid w:val="00836512"/>
    <w:rsid w:val="0083686B"/>
    <w:rsid w:val="00837B9E"/>
    <w:rsid w:val="00840C79"/>
    <w:rsid w:val="00840E95"/>
    <w:rsid w:val="008424F2"/>
    <w:rsid w:val="00842FAF"/>
    <w:rsid w:val="00843FED"/>
    <w:rsid w:val="00846788"/>
    <w:rsid w:val="00847708"/>
    <w:rsid w:val="008505EF"/>
    <w:rsid w:val="008512EE"/>
    <w:rsid w:val="00852963"/>
    <w:rsid w:val="00852AC9"/>
    <w:rsid w:val="00853881"/>
    <w:rsid w:val="00855658"/>
    <w:rsid w:val="00855B42"/>
    <w:rsid w:val="0085676B"/>
    <w:rsid w:val="00857861"/>
    <w:rsid w:val="00860E50"/>
    <w:rsid w:val="00861AF1"/>
    <w:rsid w:val="008630B6"/>
    <w:rsid w:val="00863910"/>
    <w:rsid w:val="008639C4"/>
    <w:rsid w:val="00863F13"/>
    <w:rsid w:val="00864EF0"/>
    <w:rsid w:val="00867B97"/>
    <w:rsid w:val="00871190"/>
    <w:rsid w:val="00873505"/>
    <w:rsid w:val="00876715"/>
    <w:rsid w:val="00876978"/>
    <w:rsid w:val="00880711"/>
    <w:rsid w:val="00881D2C"/>
    <w:rsid w:val="008843D5"/>
    <w:rsid w:val="00890282"/>
    <w:rsid w:val="0089260D"/>
    <w:rsid w:val="00894EB1"/>
    <w:rsid w:val="00895F3D"/>
    <w:rsid w:val="00897081"/>
    <w:rsid w:val="008A0B2B"/>
    <w:rsid w:val="008A144F"/>
    <w:rsid w:val="008A1BE6"/>
    <w:rsid w:val="008A1D00"/>
    <w:rsid w:val="008A653C"/>
    <w:rsid w:val="008A6EB9"/>
    <w:rsid w:val="008B0559"/>
    <w:rsid w:val="008B1B5C"/>
    <w:rsid w:val="008B1D2C"/>
    <w:rsid w:val="008B2070"/>
    <w:rsid w:val="008B3103"/>
    <w:rsid w:val="008B36B5"/>
    <w:rsid w:val="008B5728"/>
    <w:rsid w:val="008B5D63"/>
    <w:rsid w:val="008C049E"/>
    <w:rsid w:val="008C07EF"/>
    <w:rsid w:val="008C0DF5"/>
    <w:rsid w:val="008C1B40"/>
    <w:rsid w:val="008C2E54"/>
    <w:rsid w:val="008C49C2"/>
    <w:rsid w:val="008C6C9C"/>
    <w:rsid w:val="008C706B"/>
    <w:rsid w:val="008C7B0B"/>
    <w:rsid w:val="008D0757"/>
    <w:rsid w:val="008D6B9C"/>
    <w:rsid w:val="008D7426"/>
    <w:rsid w:val="008D7C7D"/>
    <w:rsid w:val="008E05B0"/>
    <w:rsid w:val="008E0622"/>
    <w:rsid w:val="008E13A8"/>
    <w:rsid w:val="008E1B42"/>
    <w:rsid w:val="008E1E4F"/>
    <w:rsid w:val="008E4870"/>
    <w:rsid w:val="008E5D08"/>
    <w:rsid w:val="008E6F0C"/>
    <w:rsid w:val="008E72C7"/>
    <w:rsid w:val="008F004F"/>
    <w:rsid w:val="008F3604"/>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35B8"/>
    <w:rsid w:val="009536FF"/>
    <w:rsid w:val="00955D49"/>
    <w:rsid w:val="009565AF"/>
    <w:rsid w:val="00960D6A"/>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7305"/>
    <w:rsid w:val="0098034A"/>
    <w:rsid w:val="00982761"/>
    <w:rsid w:val="00983FF9"/>
    <w:rsid w:val="00986027"/>
    <w:rsid w:val="0098653C"/>
    <w:rsid w:val="00987797"/>
    <w:rsid w:val="009910E0"/>
    <w:rsid w:val="009929C4"/>
    <w:rsid w:val="009936DD"/>
    <w:rsid w:val="00994164"/>
    <w:rsid w:val="0099687A"/>
    <w:rsid w:val="009970F3"/>
    <w:rsid w:val="009A0AE9"/>
    <w:rsid w:val="009A1C28"/>
    <w:rsid w:val="009A1ED4"/>
    <w:rsid w:val="009A34C2"/>
    <w:rsid w:val="009A4CC2"/>
    <w:rsid w:val="009A6136"/>
    <w:rsid w:val="009B26C3"/>
    <w:rsid w:val="009B5A22"/>
    <w:rsid w:val="009B5EE9"/>
    <w:rsid w:val="009B733B"/>
    <w:rsid w:val="009B7EC2"/>
    <w:rsid w:val="009C031B"/>
    <w:rsid w:val="009C0449"/>
    <w:rsid w:val="009C1F67"/>
    <w:rsid w:val="009C2A8F"/>
    <w:rsid w:val="009C6057"/>
    <w:rsid w:val="009C76C3"/>
    <w:rsid w:val="009D21A5"/>
    <w:rsid w:val="009D23D6"/>
    <w:rsid w:val="009D3739"/>
    <w:rsid w:val="009D416E"/>
    <w:rsid w:val="009D4392"/>
    <w:rsid w:val="009D4CB7"/>
    <w:rsid w:val="009D6C2E"/>
    <w:rsid w:val="009E248E"/>
    <w:rsid w:val="009E2C59"/>
    <w:rsid w:val="009E346F"/>
    <w:rsid w:val="009E3CE3"/>
    <w:rsid w:val="009E4868"/>
    <w:rsid w:val="009E4CFA"/>
    <w:rsid w:val="009E52F3"/>
    <w:rsid w:val="009E5511"/>
    <w:rsid w:val="009E5A65"/>
    <w:rsid w:val="009E604B"/>
    <w:rsid w:val="009F03C9"/>
    <w:rsid w:val="009F123C"/>
    <w:rsid w:val="009F18BE"/>
    <w:rsid w:val="009F21BC"/>
    <w:rsid w:val="009F328F"/>
    <w:rsid w:val="009F6045"/>
    <w:rsid w:val="009F7909"/>
    <w:rsid w:val="009F7BAD"/>
    <w:rsid w:val="00A004A9"/>
    <w:rsid w:val="00A03670"/>
    <w:rsid w:val="00A0536A"/>
    <w:rsid w:val="00A06DC6"/>
    <w:rsid w:val="00A07469"/>
    <w:rsid w:val="00A12292"/>
    <w:rsid w:val="00A129F9"/>
    <w:rsid w:val="00A1489D"/>
    <w:rsid w:val="00A15C07"/>
    <w:rsid w:val="00A15FCC"/>
    <w:rsid w:val="00A1606E"/>
    <w:rsid w:val="00A1620F"/>
    <w:rsid w:val="00A1644B"/>
    <w:rsid w:val="00A16660"/>
    <w:rsid w:val="00A1751B"/>
    <w:rsid w:val="00A203CE"/>
    <w:rsid w:val="00A20D04"/>
    <w:rsid w:val="00A221E1"/>
    <w:rsid w:val="00A22E11"/>
    <w:rsid w:val="00A23334"/>
    <w:rsid w:val="00A2572A"/>
    <w:rsid w:val="00A25773"/>
    <w:rsid w:val="00A27A5A"/>
    <w:rsid w:val="00A3152D"/>
    <w:rsid w:val="00A316A0"/>
    <w:rsid w:val="00A31FDA"/>
    <w:rsid w:val="00A3260B"/>
    <w:rsid w:val="00A3268A"/>
    <w:rsid w:val="00A34128"/>
    <w:rsid w:val="00A3508E"/>
    <w:rsid w:val="00A357C8"/>
    <w:rsid w:val="00A35E48"/>
    <w:rsid w:val="00A37405"/>
    <w:rsid w:val="00A375C0"/>
    <w:rsid w:val="00A37DB1"/>
    <w:rsid w:val="00A41562"/>
    <w:rsid w:val="00A41CC2"/>
    <w:rsid w:val="00A41E9A"/>
    <w:rsid w:val="00A422D5"/>
    <w:rsid w:val="00A42B77"/>
    <w:rsid w:val="00A43393"/>
    <w:rsid w:val="00A44992"/>
    <w:rsid w:val="00A44C38"/>
    <w:rsid w:val="00A47150"/>
    <w:rsid w:val="00A51D90"/>
    <w:rsid w:val="00A52189"/>
    <w:rsid w:val="00A5290C"/>
    <w:rsid w:val="00A556AD"/>
    <w:rsid w:val="00A56634"/>
    <w:rsid w:val="00A577D3"/>
    <w:rsid w:val="00A579A4"/>
    <w:rsid w:val="00A6421D"/>
    <w:rsid w:val="00A65571"/>
    <w:rsid w:val="00A67773"/>
    <w:rsid w:val="00A715F5"/>
    <w:rsid w:val="00A729C1"/>
    <w:rsid w:val="00A7339B"/>
    <w:rsid w:val="00A73A16"/>
    <w:rsid w:val="00A74CDC"/>
    <w:rsid w:val="00A75560"/>
    <w:rsid w:val="00A76745"/>
    <w:rsid w:val="00A767A0"/>
    <w:rsid w:val="00A769F5"/>
    <w:rsid w:val="00A82420"/>
    <w:rsid w:val="00A848A7"/>
    <w:rsid w:val="00A87A62"/>
    <w:rsid w:val="00A87D81"/>
    <w:rsid w:val="00A93474"/>
    <w:rsid w:val="00A9647C"/>
    <w:rsid w:val="00A97A73"/>
    <w:rsid w:val="00AA0FD3"/>
    <w:rsid w:val="00AA13CB"/>
    <w:rsid w:val="00AA2AD2"/>
    <w:rsid w:val="00AA4D49"/>
    <w:rsid w:val="00AA7D3C"/>
    <w:rsid w:val="00AB0590"/>
    <w:rsid w:val="00AB08F2"/>
    <w:rsid w:val="00AB0F0E"/>
    <w:rsid w:val="00AB175C"/>
    <w:rsid w:val="00AB19A6"/>
    <w:rsid w:val="00AB1D32"/>
    <w:rsid w:val="00AB216E"/>
    <w:rsid w:val="00AB2AB6"/>
    <w:rsid w:val="00AB5863"/>
    <w:rsid w:val="00AB6B0B"/>
    <w:rsid w:val="00AC01A7"/>
    <w:rsid w:val="00AC1912"/>
    <w:rsid w:val="00AC3239"/>
    <w:rsid w:val="00AC3842"/>
    <w:rsid w:val="00AC3D6F"/>
    <w:rsid w:val="00AC423F"/>
    <w:rsid w:val="00AC42FC"/>
    <w:rsid w:val="00AC4644"/>
    <w:rsid w:val="00AD0BF7"/>
    <w:rsid w:val="00AD0FCA"/>
    <w:rsid w:val="00AD37F7"/>
    <w:rsid w:val="00AD396F"/>
    <w:rsid w:val="00AD7581"/>
    <w:rsid w:val="00AD7E19"/>
    <w:rsid w:val="00AE72FC"/>
    <w:rsid w:val="00AF023B"/>
    <w:rsid w:val="00AF0442"/>
    <w:rsid w:val="00AF31A2"/>
    <w:rsid w:val="00AF3535"/>
    <w:rsid w:val="00AF44DA"/>
    <w:rsid w:val="00AF762A"/>
    <w:rsid w:val="00B009AB"/>
    <w:rsid w:val="00B0292D"/>
    <w:rsid w:val="00B02C24"/>
    <w:rsid w:val="00B04D5B"/>
    <w:rsid w:val="00B069BD"/>
    <w:rsid w:val="00B06D2A"/>
    <w:rsid w:val="00B07B3F"/>
    <w:rsid w:val="00B10112"/>
    <w:rsid w:val="00B12725"/>
    <w:rsid w:val="00B15E78"/>
    <w:rsid w:val="00B16D1F"/>
    <w:rsid w:val="00B1721E"/>
    <w:rsid w:val="00B20E96"/>
    <w:rsid w:val="00B240C2"/>
    <w:rsid w:val="00B25A74"/>
    <w:rsid w:val="00B31EF6"/>
    <w:rsid w:val="00B327E8"/>
    <w:rsid w:val="00B32BD8"/>
    <w:rsid w:val="00B3338D"/>
    <w:rsid w:val="00B35E41"/>
    <w:rsid w:val="00B37CFE"/>
    <w:rsid w:val="00B42433"/>
    <w:rsid w:val="00B43D3E"/>
    <w:rsid w:val="00B45560"/>
    <w:rsid w:val="00B459A1"/>
    <w:rsid w:val="00B50B0B"/>
    <w:rsid w:val="00B5256C"/>
    <w:rsid w:val="00B52E35"/>
    <w:rsid w:val="00B5311B"/>
    <w:rsid w:val="00B532F6"/>
    <w:rsid w:val="00B561BB"/>
    <w:rsid w:val="00B624A5"/>
    <w:rsid w:val="00B63EA4"/>
    <w:rsid w:val="00B64376"/>
    <w:rsid w:val="00B65E3D"/>
    <w:rsid w:val="00B716FC"/>
    <w:rsid w:val="00B718CA"/>
    <w:rsid w:val="00B73452"/>
    <w:rsid w:val="00B77E4C"/>
    <w:rsid w:val="00B80B32"/>
    <w:rsid w:val="00B813F0"/>
    <w:rsid w:val="00B817DE"/>
    <w:rsid w:val="00B82494"/>
    <w:rsid w:val="00B84811"/>
    <w:rsid w:val="00B86FD7"/>
    <w:rsid w:val="00B87B7E"/>
    <w:rsid w:val="00B87D87"/>
    <w:rsid w:val="00B91AB9"/>
    <w:rsid w:val="00B9374E"/>
    <w:rsid w:val="00B94B40"/>
    <w:rsid w:val="00B9561E"/>
    <w:rsid w:val="00B96453"/>
    <w:rsid w:val="00B96C6E"/>
    <w:rsid w:val="00BA2D3B"/>
    <w:rsid w:val="00BA37C3"/>
    <w:rsid w:val="00BA516A"/>
    <w:rsid w:val="00BA55F1"/>
    <w:rsid w:val="00BA5A15"/>
    <w:rsid w:val="00BA5B57"/>
    <w:rsid w:val="00BA6E7A"/>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56D2"/>
    <w:rsid w:val="00BD65EE"/>
    <w:rsid w:val="00BE184D"/>
    <w:rsid w:val="00BE1E37"/>
    <w:rsid w:val="00BE1FFD"/>
    <w:rsid w:val="00BE41A2"/>
    <w:rsid w:val="00BE43ED"/>
    <w:rsid w:val="00BE46AA"/>
    <w:rsid w:val="00BE5FC4"/>
    <w:rsid w:val="00BE6E4C"/>
    <w:rsid w:val="00BE75CF"/>
    <w:rsid w:val="00BE7A21"/>
    <w:rsid w:val="00BE7E05"/>
    <w:rsid w:val="00BF26AF"/>
    <w:rsid w:val="00BF4F1D"/>
    <w:rsid w:val="00BF5F01"/>
    <w:rsid w:val="00BF7694"/>
    <w:rsid w:val="00BF7FAD"/>
    <w:rsid w:val="00C00B21"/>
    <w:rsid w:val="00C06E0B"/>
    <w:rsid w:val="00C10BFA"/>
    <w:rsid w:val="00C11578"/>
    <w:rsid w:val="00C118CF"/>
    <w:rsid w:val="00C14F62"/>
    <w:rsid w:val="00C164F8"/>
    <w:rsid w:val="00C17414"/>
    <w:rsid w:val="00C17462"/>
    <w:rsid w:val="00C1749E"/>
    <w:rsid w:val="00C21076"/>
    <w:rsid w:val="00C21271"/>
    <w:rsid w:val="00C22E20"/>
    <w:rsid w:val="00C246F5"/>
    <w:rsid w:val="00C26D5D"/>
    <w:rsid w:val="00C2730A"/>
    <w:rsid w:val="00C279A4"/>
    <w:rsid w:val="00C27DAA"/>
    <w:rsid w:val="00C30297"/>
    <w:rsid w:val="00C30DC6"/>
    <w:rsid w:val="00C31858"/>
    <w:rsid w:val="00C32348"/>
    <w:rsid w:val="00C336E1"/>
    <w:rsid w:val="00C33AC1"/>
    <w:rsid w:val="00C35306"/>
    <w:rsid w:val="00C353EA"/>
    <w:rsid w:val="00C369A2"/>
    <w:rsid w:val="00C36E30"/>
    <w:rsid w:val="00C37581"/>
    <w:rsid w:val="00C40B41"/>
    <w:rsid w:val="00C42BD3"/>
    <w:rsid w:val="00C43000"/>
    <w:rsid w:val="00C44318"/>
    <w:rsid w:val="00C45494"/>
    <w:rsid w:val="00C53D72"/>
    <w:rsid w:val="00C54530"/>
    <w:rsid w:val="00C54AED"/>
    <w:rsid w:val="00C56B15"/>
    <w:rsid w:val="00C6068D"/>
    <w:rsid w:val="00C6073E"/>
    <w:rsid w:val="00C61507"/>
    <w:rsid w:val="00C63422"/>
    <w:rsid w:val="00C70624"/>
    <w:rsid w:val="00C73503"/>
    <w:rsid w:val="00C74304"/>
    <w:rsid w:val="00C751E2"/>
    <w:rsid w:val="00C75290"/>
    <w:rsid w:val="00C75FD2"/>
    <w:rsid w:val="00C77F69"/>
    <w:rsid w:val="00C80C0D"/>
    <w:rsid w:val="00C8175E"/>
    <w:rsid w:val="00C875CF"/>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B12E5"/>
    <w:rsid w:val="00CB1766"/>
    <w:rsid w:val="00CB17DC"/>
    <w:rsid w:val="00CB49DA"/>
    <w:rsid w:val="00CC0E4A"/>
    <w:rsid w:val="00CC3DB9"/>
    <w:rsid w:val="00CC5840"/>
    <w:rsid w:val="00CC5C5F"/>
    <w:rsid w:val="00CC6DA9"/>
    <w:rsid w:val="00CC738B"/>
    <w:rsid w:val="00CD10A2"/>
    <w:rsid w:val="00CD1444"/>
    <w:rsid w:val="00CD1A63"/>
    <w:rsid w:val="00CD1CD0"/>
    <w:rsid w:val="00CD6D45"/>
    <w:rsid w:val="00CD7352"/>
    <w:rsid w:val="00CE233A"/>
    <w:rsid w:val="00CE2D2F"/>
    <w:rsid w:val="00CE3D2A"/>
    <w:rsid w:val="00CE7B41"/>
    <w:rsid w:val="00CF047F"/>
    <w:rsid w:val="00CF0A26"/>
    <w:rsid w:val="00CF2876"/>
    <w:rsid w:val="00CF5F9F"/>
    <w:rsid w:val="00CF6D07"/>
    <w:rsid w:val="00CF7860"/>
    <w:rsid w:val="00D0413E"/>
    <w:rsid w:val="00D05953"/>
    <w:rsid w:val="00D05D31"/>
    <w:rsid w:val="00D0657E"/>
    <w:rsid w:val="00D10EF1"/>
    <w:rsid w:val="00D11875"/>
    <w:rsid w:val="00D1428B"/>
    <w:rsid w:val="00D14723"/>
    <w:rsid w:val="00D208C1"/>
    <w:rsid w:val="00D20FE4"/>
    <w:rsid w:val="00D21743"/>
    <w:rsid w:val="00D22D2A"/>
    <w:rsid w:val="00D24CB3"/>
    <w:rsid w:val="00D2563A"/>
    <w:rsid w:val="00D258A0"/>
    <w:rsid w:val="00D258A2"/>
    <w:rsid w:val="00D271A4"/>
    <w:rsid w:val="00D31336"/>
    <w:rsid w:val="00D31785"/>
    <w:rsid w:val="00D31E05"/>
    <w:rsid w:val="00D364E7"/>
    <w:rsid w:val="00D3765B"/>
    <w:rsid w:val="00D40EC9"/>
    <w:rsid w:val="00D451AF"/>
    <w:rsid w:val="00D455E8"/>
    <w:rsid w:val="00D4778A"/>
    <w:rsid w:val="00D50080"/>
    <w:rsid w:val="00D51611"/>
    <w:rsid w:val="00D5178E"/>
    <w:rsid w:val="00D5269C"/>
    <w:rsid w:val="00D52886"/>
    <w:rsid w:val="00D55031"/>
    <w:rsid w:val="00D553B7"/>
    <w:rsid w:val="00D61D76"/>
    <w:rsid w:val="00D637F7"/>
    <w:rsid w:val="00D63EBA"/>
    <w:rsid w:val="00D665AC"/>
    <w:rsid w:val="00D66EEF"/>
    <w:rsid w:val="00D6734E"/>
    <w:rsid w:val="00D67461"/>
    <w:rsid w:val="00D70922"/>
    <w:rsid w:val="00D73358"/>
    <w:rsid w:val="00D7489A"/>
    <w:rsid w:val="00D74B8A"/>
    <w:rsid w:val="00D76D4E"/>
    <w:rsid w:val="00D85FBC"/>
    <w:rsid w:val="00D862A4"/>
    <w:rsid w:val="00D86A02"/>
    <w:rsid w:val="00D871D8"/>
    <w:rsid w:val="00D95EFD"/>
    <w:rsid w:val="00D95F3A"/>
    <w:rsid w:val="00D960C8"/>
    <w:rsid w:val="00D96A19"/>
    <w:rsid w:val="00DA23FD"/>
    <w:rsid w:val="00DA282B"/>
    <w:rsid w:val="00DA3EFC"/>
    <w:rsid w:val="00DA4063"/>
    <w:rsid w:val="00DA48DC"/>
    <w:rsid w:val="00DA5551"/>
    <w:rsid w:val="00DB0D05"/>
    <w:rsid w:val="00DB15C8"/>
    <w:rsid w:val="00DB2938"/>
    <w:rsid w:val="00DB3713"/>
    <w:rsid w:val="00DB3A5C"/>
    <w:rsid w:val="00DB532C"/>
    <w:rsid w:val="00DB5361"/>
    <w:rsid w:val="00DB7105"/>
    <w:rsid w:val="00DB7911"/>
    <w:rsid w:val="00DC1B3F"/>
    <w:rsid w:val="00DC2901"/>
    <w:rsid w:val="00DC3B7D"/>
    <w:rsid w:val="00DC4F7D"/>
    <w:rsid w:val="00DC7F3B"/>
    <w:rsid w:val="00DD41DD"/>
    <w:rsid w:val="00DD5FFC"/>
    <w:rsid w:val="00DD6E6C"/>
    <w:rsid w:val="00DE08D4"/>
    <w:rsid w:val="00DE1F48"/>
    <w:rsid w:val="00DE383F"/>
    <w:rsid w:val="00DE38D8"/>
    <w:rsid w:val="00DE45CA"/>
    <w:rsid w:val="00DF03E9"/>
    <w:rsid w:val="00DF041E"/>
    <w:rsid w:val="00DF56F0"/>
    <w:rsid w:val="00E01AFF"/>
    <w:rsid w:val="00E0258B"/>
    <w:rsid w:val="00E02625"/>
    <w:rsid w:val="00E04DD4"/>
    <w:rsid w:val="00E04E98"/>
    <w:rsid w:val="00E0531F"/>
    <w:rsid w:val="00E07CAD"/>
    <w:rsid w:val="00E10827"/>
    <w:rsid w:val="00E117FA"/>
    <w:rsid w:val="00E127B7"/>
    <w:rsid w:val="00E12D46"/>
    <w:rsid w:val="00E1330E"/>
    <w:rsid w:val="00E13BD3"/>
    <w:rsid w:val="00E147B7"/>
    <w:rsid w:val="00E15A63"/>
    <w:rsid w:val="00E17195"/>
    <w:rsid w:val="00E207E4"/>
    <w:rsid w:val="00E20AF9"/>
    <w:rsid w:val="00E2129A"/>
    <w:rsid w:val="00E21841"/>
    <w:rsid w:val="00E22985"/>
    <w:rsid w:val="00E30045"/>
    <w:rsid w:val="00E30202"/>
    <w:rsid w:val="00E3028E"/>
    <w:rsid w:val="00E31089"/>
    <w:rsid w:val="00E32AEA"/>
    <w:rsid w:val="00E36AC3"/>
    <w:rsid w:val="00E3762D"/>
    <w:rsid w:val="00E4024A"/>
    <w:rsid w:val="00E41E01"/>
    <w:rsid w:val="00E41E60"/>
    <w:rsid w:val="00E42453"/>
    <w:rsid w:val="00E43453"/>
    <w:rsid w:val="00E43A29"/>
    <w:rsid w:val="00E44D4F"/>
    <w:rsid w:val="00E45151"/>
    <w:rsid w:val="00E4593E"/>
    <w:rsid w:val="00E459F3"/>
    <w:rsid w:val="00E45DD2"/>
    <w:rsid w:val="00E465FE"/>
    <w:rsid w:val="00E51404"/>
    <w:rsid w:val="00E51416"/>
    <w:rsid w:val="00E51501"/>
    <w:rsid w:val="00E51FA1"/>
    <w:rsid w:val="00E52778"/>
    <w:rsid w:val="00E53A6F"/>
    <w:rsid w:val="00E6079F"/>
    <w:rsid w:val="00E60882"/>
    <w:rsid w:val="00E60A62"/>
    <w:rsid w:val="00E6179C"/>
    <w:rsid w:val="00E6225C"/>
    <w:rsid w:val="00E62FFC"/>
    <w:rsid w:val="00E64BA2"/>
    <w:rsid w:val="00E64DCE"/>
    <w:rsid w:val="00E67BC7"/>
    <w:rsid w:val="00E71814"/>
    <w:rsid w:val="00E77F07"/>
    <w:rsid w:val="00E8029A"/>
    <w:rsid w:val="00E81BB7"/>
    <w:rsid w:val="00E833A0"/>
    <w:rsid w:val="00E83F59"/>
    <w:rsid w:val="00E85B00"/>
    <w:rsid w:val="00E903F1"/>
    <w:rsid w:val="00E91FCB"/>
    <w:rsid w:val="00E923A5"/>
    <w:rsid w:val="00E9255B"/>
    <w:rsid w:val="00E93A56"/>
    <w:rsid w:val="00E9700B"/>
    <w:rsid w:val="00E970C3"/>
    <w:rsid w:val="00E972C5"/>
    <w:rsid w:val="00EA1798"/>
    <w:rsid w:val="00EA1A2B"/>
    <w:rsid w:val="00EA246C"/>
    <w:rsid w:val="00EA4259"/>
    <w:rsid w:val="00EA4A13"/>
    <w:rsid w:val="00EA592E"/>
    <w:rsid w:val="00EA7D65"/>
    <w:rsid w:val="00EB179A"/>
    <w:rsid w:val="00EB3D5A"/>
    <w:rsid w:val="00EB4907"/>
    <w:rsid w:val="00EB4F71"/>
    <w:rsid w:val="00EB5AFA"/>
    <w:rsid w:val="00EB7E00"/>
    <w:rsid w:val="00EC2E05"/>
    <w:rsid w:val="00EC4FF6"/>
    <w:rsid w:val="00EC5427"/>
    <w:rsid w:val="00ED0989"/>
    <w:rsid w:val="00ED0C0D"/>
    <w:rsid w:val="00ED1B10"/>
    <w:rsid w:val="00ED1ED5"/>
    <w:rsid w:val="00ED1F6A"/>
    <w:rsid w:val="00ED2DED"/>
    <w:rsid w:val="00ED3E39"/>
    <w:rsid w:val="00ED79EC"/>
    <w:rsid w:val="00EE0657"/>
    <w:rsid w:val="00EE1221"/>
    <w:rsid w:val="00EE1730"/>
    <w:rsid w:val="00EE2DA0"/>
    <w:rsid w:val="00EE2DD9"/>
    <w:rsid w:val="00EE7F4C"/>
    <w:rsid w:val="00EF3BCB"/>
    <w:rsid w:val="00EF44BF"/>
    <w:rsid w:val="00EF4735"/>
    <w:rsid w:val="00EF5166"/>
    <w:rsid w:val="00EF532E"/>
    <w:rsid w:val="00EF5408"/>
    <w:rsid w:val="00EF7D9F"/>
    <w:rsid w:val="00F00011"/>
    <w:rsid w:val="00F005B7"/>
    <w:rsid w:val="00F006F2"/>
    <w:rsid w:val="00F035DD"/>
    <w:rsid w:val="00F03C35"/>
    <w:rsid w:val="00F044F1"/>
    <w:rsid w:val="00F051C0"/>
    <w:rsid w:val="00F109DA"/>
    <w:rsid w:val="00F10BB5"/>
    <w:rsid w:val="00F10E17"/>
    <w:rsid w:val="00F111B4"/>
    <w:rsid w:val="00F11D20"/>
    <w:rsid w:val="00F14524"/>
    <w:rsid w:val="00F232CD"/>
    <w:rsid w:val="00F24C57"/>
    <w:rsid w:val="00F27A7D"/>
    <w:rsid w:val="00F27CFE"/>
    <w:rsid w:val="00F30CE2"/>
    <w:rsid w:val="00F318E9"/>
    <w:rsid w:val="00F3203A"/>
    <w:rsid w:val="00F3253D"/>
    <w:rsid w:val="00F33F4E"/>
    <w:rsid w:val="00F344AC"/>
    <w:rsid w:val="00F34A02"/>
    <w:rsid w:val="00F34CAF"/>
    <w:rsid w:val="00F3623D"/>
    <w:rsid w:val="00F36427"/>
    <w:rsid w:val="00F45FD7"/>
    <w:rsid w:val="00F462AC"/>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1272"/>
    <w:rsid w:val="00F72CEC"/>
    <w:rsid w:val="00F7541B"/>
    <w:rsid w:val="00F76CA7"/>
    <w:rsid w:val="00F76DF4"/>
    <w:rsid w:val="00F770FD"/>
    <w:rsid w:val="00F80322"/>
    <w:rsid w:val="00F83285"/>
    <w:rsid w:val="00F8521B"/>
    <w:rsid w:val="00F85575"/>
    <w:rsid w:val="00F87477"/>
    <w:rsid w:val="00F87B94"/>
    <w:rsid w:val="00F87ECF"/>
    <w:rsid w:val="00F91A9D"/>
    <w:rsid w:val="00F92704"/>
    <w:rsid w:val="00F940CA"/>
    <w:rsid w:val="00FA0772"/>
    <w:rsid w:val="00FA1C5A"/>
    <w:rsid w:val="00FA232E"/>
    <w:rsid w:val="00FA484D"/>
    <w:rsid w:val="00FA4C47"/>
    <w:rsid w:val="00FA77E5"/>
    <w:rsid w:val="00FB0B1D"/>
    <w:rsid w:val="00FB14FA"/>
    <w:rsid w:val="00FB2EBF"/>
    <w:rsid w:val="00FB307F"/>
    <w:rsid w:val="00FB49B1"/>
    <w:rsid w:val="00FB5244"/>
    <w:rsid w:val="00FB53C4"/>
    <w:rsid w:val="00FB7AAB"/>
    <w:rsid w:val="00FC0822"/>
    <w:rsid w:val="00FC0B6F"/>
    <w:rsid w:val="00FC34DB"/>
    <w:rsid w:val="00FC3B2B"/>
    <w:rsid w:val="00FC5123"/>
    <w:rsid w:val="00FC6281"/>
    <w:rsid w:val="00FC78B2"/>
    <w:rsid w:val="00FD1342"/>
    <w:rsid w:val="00FD169E"/>
    <w:rsid w:val="00FD2FFA"/>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05115"/>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389379250">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prgc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FD5C-D7FA-408A-BA25-D0EC6DB6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3436</Words>
  <Characters>20273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23662</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PKAdmin</cp:lastModifiedBy>
  <cp:revision>5</cp:revision>
  <cp:lastPrinted>2020-06-23T09:26:00Z</cp:lastPrinted>
  <dcterms:created xsi:type="dcterms:W3CDTF">2021-06-07T09:34:00Z</dcterms:created>
  <dcterms:modified xsi:type="dcterms:W3CDTF">2021-06-07T09:36:00Z</dcterms:modified>
</cp:coreProperties>
</file>