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969A5" w14:textId="77777777" w:rsidR="00535ADE" w:rsidRDefault="00535ADE">
      <w:pPr>
        <w:spacing w:after="0"/>
        <w:sectPr w:rsidR="00535ADE">
          <w:headerReference w:type="even" r:id="rId8"/>
          <w:headerReference w:type="default" r:id="rId9"/>
          <w:headerReference w:type="first" r:id="rId10"/>
          <w:pgSz w:w="11906" w:h="16838"/>
          <w:pgMar w:top="1588" w:right="1871" w:bottom="454" w:left="1276" w:header="567" w:footer="454" w:gutter="0"/>
          <w:pgNumType w:start="1"/>
          <w:cols w:space="720"/>
          <w:titlePg/>
        </w:sectPr>
      </w:pPr>
      <w:bookmarkStart w:id="0" w:name="_heading=h.gjdgxs" w:colFirst="0" w:colLast="0"/>
      <w:bookmarkEnd w:id="0"/>
    </w:p>
    <w:p w14:paraId="4956A66C" w14:textId="77777777" w:rsidR="00535ADE" w:rsidRDefault="002701E8">
      <w:r>
        <w:rPr>
          <w:noProof/>
          <w:lang w:eastAsia="en-US"/>
        </w:rPr>
        <mc:AlternateContent>
          <mc:Choice Requires="wps">
            <w:drawing>
              <wp:anchor distT="0" distB="144145" distL="114300" distR="114300" simplePos="0" relativeHeight="251658240" behindDoc="0" locked="0" layoutInCell="1" hidden="0" allowOverlap="1" wp14:anchorId="1AA718AB" wp14:editId="176A0C93">
                <wp:simplePos x="0" y="0"/>
                <wp:positionH relativeFrom="margin">
                  <wp:posOffset>-4761</wp:posOffset>
                </wp:positionH>
                <wp:positionV relativeFrom="page">
                  <wp:posOffset>2434805</wp:posOffset>
                </wp:positionV>
                <wp:extent cx="5985510" cy="974725"/>
                <wp:effectExtent l="0" t="0" r="0" b="0"/>
                <wp:wrapTopAndBottom distT="0" distB="144145"/>
                <wp:docPr id="131" name="Rechteck 131"/>
                <wp:cNvGraphicFramePr/>
                <a:graphic xmlns:a="http://schemas.openxmlformats.org/drawingml/2006/main">
                  <a:graphicData uri="http://schemas.microsoft.com/office/word/2010/wordprocessingShape">
                    <wps:wsp>
                      <wps:cNvSpPr/>
                      <wps:spPr>
                        <a:xfrm>
                          <a:off x="2358008" y="3297400"/>
                          <a:ext cx="5975985" cy="965200"/>
                        </a:xfrm>
                        <a:prstGeom prst="rect">
                          <a:avLst/>
                        </a:prstGeom>
                        <a:noFill/>
                        <a:ln>
                          <a:noFill/>
                        </a:ln>
                      </wps:spPr>
                      <wps:txbx>
                        <w:txbxContent>
                          <w:p w14:paraId="0AE9B780" w14:textId="77777777" w:rsidR="00535ADE" w:rsidRDefault="002701E8">
                            <w:pPr>
                              <w:spacing w:line="559" w:lineRule="auto"/>
                              <w:textDirection w:val="btLr"/>
                            </w:pPr>
                            <w:r>
                              <w:rPr>
                                <w:rFonts w:ascii="Frutiger LT Com 65 Bold" w:eastAsia="Frutiger LT Com 65 Bold" w:hAnsi="Frutiger LT Com 65 Bold" w:cs="Frutiger LT Com 65 Bold"/>
                                <w:smallCaps/>
                                <w:color w:val="000000"/>
                                <w:sz w:val="48"/>
                              </w:rPr>
                              <w:t>COOPERATION AGREEMENT</w:t>
                            </w:r>
                          </w:p>
                        </w:txbxContent>
                      </wps:txbx>
                      <wps:bodyPr spcFirstLastPara="1" wrap="square" lIns="0" tIns="0" rIns="0" bIns="0" anchor="t" anchorCtr="0">
                        <a:noAutofit/>
                      </wps:bodyPr>
                    </wps:wsp>
                  </a:graphicData>
                </a:graphic>
              </wp:anchor>
            </w:drawing>
          </mc:Choice>
          <mc:Fallback>
            <w:pict>
              <v:rect w14:anchorId="1AA718AB" id="Rechteck 131" o:spid="_x0000_s1026" style="position:absolute;margin-left:-.35pt;margin-top:191.7pt;width:471.3pt;height:76.75pt;z-index:251658240;visibility:visible;mso-wrap-style:square;mso-wrap-distance-left:9pt;mso-wrap-distance-top:0;mso-wrap-distance-right:9pt;mso-wrap-distance-bottom:11.35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" filled="f" stroked="f">
                <v:textbox inset="0,0,0,0">
                  <w:txbxContent>
                    <w:p w14:paraId="0AE9B780" w14:textId="77777777" w:rsidR="00535ADE" w:rsidRDefault="002701E8">
                      <w:pPr>
                        <w:spacing w:line="559" w:lineRule="auto"/>
                        <w:textDirection w:val="btLr"/>
                      </w:pPr>
                      <w:r>
                        <w:rPr>
                          <w:rFonts w:ascii="Frutiger LT Com 65 Bold" w:eastAsia="Frutiger LT Com 65 Bold" w:hAnsi="Frutiger LT Com 65 Bold" w:cs="Frutiger LT Com 65 Bold"/>
                          <w:smallCaps/>
                          <w:color w:val="000000"/>
                          <w:sz w:val="48"/>
                        </w:rPr>
                        <w:t>COOPERATION AGREEMENT</w:t>
                      </w:r>
                    </w:p>
                  </w:txbxContent>
                </v:textbox>
                <w10:wrap type="topAndBottom" anchorx="margin" anchory="page"/>
              </v:rect>
            </w:pict>
          </mc:Fallback>
        </mc:AlternateContent>
      </w:r>
    </w:p>
    <w:tbl>
      <w:tblPr>
        <w:tblStyle w:val="a"/>
        <w:tblW w:w="8779" w:type="dxa"/>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400" w:firstRow="0" w:lastRow="0" w:firstColumn="0" w:lastColumn="0" w:noHBand="0" w:noVBand="1"/>
      </w:tblPr>
      <w:tblGrid>
        <w:gridCol w:w="8779"/>
      </w:tblGrid>
      <w:tr w:rsidR="00535ADE" w14:paraId="2D2BF2B2" w14:textId="77777777">
        <w:tc>
          <w:tcPr>
            <w:tcW w:w="8779" w:type="dxa"/>
            <w:tcMar>
              <w:right w:w="20" w:type="dxa"/>
            </w:tcMar>
          </w:tcPr>
          <w:p w14:paraId="1C3B6204" w14:textId="77777777" w:rsidR="00535ADE" w:rsidRDefault="002701E8">
            <w:pPr>
              <w:rPr>
                <w:color w:val="000000"/>
              </w:rPr>
            </w:pPr>
            <w:r>
              <w:rPr>
                <w:color w:val="000000"/>
              </w:rPr>
              <w:t>The following companies and institutions</w:t>
            </w:r>
          </w:p>
        </w:tc>
      </w:tr>
      <w:tr w:rsidR="00535ADE" w14:paraId="498B8493" w14:textId="77777777">
        <w:tc>
          <w:tcPr>
            <w:tcW w:w="8779" w:type="dxa"/>
            <w:tcMar>
              <w:right w:w="0" w:type="dxa"/>
            </w:tcMar>
          </w:tcPr>
          <w:p w14:paraId="0A0A55D5" w14:textId="77777777" w:rsidR="00535ADE" w:rsidRDefault="002701E8">
            <w:pPr>
              <w:rPr>
                <w:color w:val="000000"/>
              </w:rPr>
            </w:pPr>
            <w:r>
              <w:rPr>
                <w:rFonts w:ascii="Calibri" w:eastAsia="Calibri" w:hAnsi="Calibri" w:cs="Calibri"/>
                <w:color w:val="000000"/>
              </w:rPr>
              <w:t>Č</w:t>
            </w:r>
            <w:r>
              <w:rPr>
                <w:color w:val="000000"/>
              </w:rPr>
              <w:t>eské vysoké u</w:t>
            </w:r>
            <w:r>
              <w:rPr>
                <w:rFonts w:ascii="Calibri" w:eastAsia="Calibri" w:hAnsi="Calibri" w:cs="Calibri"/>
                <w:color w:val="000000"/>
              </w:rPr>
              <w:t>č</w:t>
            </w:r>
            <w:r>
              <w:rPr>
                <w:color w:val="000000"/>
              </w:rPr>
              <w:t>ení technické v Praze  | Jugoslávských partyzán</w:t>
            </w:r>
            <w:r>
              <w:rPr>
                <w:rFonts w:ascii="Calibri" w:eastAsia="Calibri" w:hAnsi="Calibri" w:cs="Calibri"/>
                <w:color w:val="000000"/>
              </w:rPr>
              <w:t>ů</w:t>
            </w:r>
            <w:r>
              <w:rPr>
                <w:color w:val="000000"/>
              </w:rPr>
              <w:t xml:space="preserve"> 1580/3, 160 00 Praha 6 – Dejvice, Czech Republic</w:t>
            </w:r>
          </w:p>
        </w:tc>
      </w:tr>
      <w:tr w:rsidR="00535ADE" w14:paraId="746B593A" w14:textId="77777777">
        <w:tc>
          <w:tcPr>
            <w:tcW w:w="8779" w:type="dxa"/>
            <w:tcMar>
              <w:right w:w="60" w:type="dxa"/>
            </w:tcMar>
          </w:tcPr>
          <w:p w14:paraId="0869DE16" w14:textId="77777777" w:rsidR="00535ADE" w:rsidRDefault="002701E8">
            <w:pPr>
              <w:spacing w:after="0"/>
              <w:rPr>
                <w:color w:val="000000"/>
              </w:rPr>
            </w:pPr>
            <w:r>
              <w:rPr>
                <w:color w:val="000000"/>
              </w:rPr>
              <w:t>and</w:t>
            </w:r>
          </w:p>
          <w:p w14:paraId="6079ADEF" w14:textId="77777777" w:rsidR="00535ADE" w:rsidRDefault="00535ADE">
            <w:pPr>
              <w:spacing w:after="0"/>
              <w:rPr>
                <w:color w:val="000000"/>
              </w:rPr>
            </w:pPr>
          </w:p>
          <w:p w14:paraId="37128FA7" w14:textId="77777777" w:rsidR="00535ADE" w:rsidRDefault="002701E8">
            <w:pPr>
              <w:spacing w:after="0"/>
              <w:rPr>
                <w:color w:val="000000"/>
              </w:rPr>
            </w:pPr>
            <w:r>
              <w:rPr>
                <w:color w:val="000000"/>
              </w:rPr>
              <w:t>AdvaMat s.r.o. | Hruškové Dvory 123, 586 01 Jihlava, Czech Republic</w:t>
            </w:r>
          </w:p>
          <w:p w14:paraId="5E1DCDBC" w14:textId="77777777" w:rsidR="00535ADE" w:rsidRDefault="00535ADE">
            <w:pPr>
              <w:spacing w:after="0"/>
              <w:rPr>
                <w:color w:val="000000"/>
              </w:rPr>
            </w:pPr>
          </w:p>
          <w:p w14:paraId="386A9DDB" w14:textId="77777777" w:rsidR="00535ADE" w:rsidRDefault="00535ADE">
            <w:pPr>
              <w:spacing w:after="0"/>
              <w:rPr>
                <w:color w:val="000000"/>
              </w:rPr>
            </w:pPr>
          </w:p>
          <w:p w14:paraId="6D36BE5C" w14:textId="77777777" w:rsidR="00535ADE" w:rsidRDefault="002701E8">
            <w:pPr>
              <w:spacing w:after="0"/>
              <w:rPr>
                <w:color w:val="000000"/>
              </w:rPr>
            </w:pPr>
            <w:r>
              <w:rPr>
                <w:color w:val="000000"/>
              </w:rPr>
              <w:t xml:space="preserve">and   </w:t>
            </w:r>
          </w:p>
          <w:p w14:paraId="6831CD86" w14:textId="77777777" w:rsidR="00535ADE" w:rsidRDefault="00535ADE">
            <w:pPr>
              <w:spacing w:after="0"/>
              <w:rPr>
                <w:color w:val="000000"/>
              </w:rPr>
            </w:pPr>
          </w:p>
          <w:p w14:paraId="59A6827E" w14:textId="77777777" w:rsidR="00535ADE" w:rsidRDefault="002701E8">
            <w:pPr>
              <w:spacing w:after="0"/>
              <w:rPr>
                <w:color w:val="000000"/>
              </w:rPr>
            </w:pPr>
            <w:r>
              <w:rPr>
                <w:color w:val="000000"/>
              </w:rPr>
              <w:t>Technische Universität Dresden | 01062 Dresden, Germany</w:t>
            </w:r>
          </w:p>
          <w:p w14:paraId="63E8FC6E" w14:textId="77777777" w:rsidR="00535ADE" w:rsidRDefault="00535ADE">
            <w:pPr>
              <w:spacing w:after="0"/>
              <w:rPr>
                <w:color w:val="000000"/>
              </w:rPr>
            </w:pPr>
          </w:p>
          <w:p w14:paraId="7C28EDEF" w14:textId="77777777" w:rsidR="00535ADE" w:rsidRDefault="002701E8">
            <w:pPr>
              <w:spacing w:after="0"/>
              <w:rPr>
                <w:color w:val="000000"/>
              </w:rPr>
            </w:pPr>
            <w:r>
              <w:rPr>
                <w:color w:val="000000"/>
              </w:rPr>
              <w:t>and</w:t>
            </w:r>
          </w:p>
          <w:p w14:paraId="493CF232" w14:textId="77777777" w:rsidR="00535ADE" w:rsidRDefault="00535ADE">
            <w:pPr>
              <w:spacing w:after="0"/>
              <w:rPr>
                <w:color w:val="000000"/>
              </w:rPr>
            </w:pPr>
          </w:p>
          <w:p w14:paraId="4224321E" w14:textId="77777777" w:rsidR="00535ADE" w:rsidRDefault="002701E8">
            <w:pPr>
              <w:spacing w:after="0"/>
              <w:rPr>
                <w:color w:val="000000"/>
              </w:rPr>
            </w:pPr>
            <w:r>
              <w:rPr>
                <w:color w:val="000000"/>
              </w:rPr>
              <w:t xml:space="preserve">Theegarten-Pactec GmbH Co.KG | Breitscheidstraße 46, 01237 Dresden, Germany </w:t>
            </w:r>
          </w:p>
          <w:p w14:paraId="01A38D75" w14:textId="77777777" w:rsidR="00535ADE" w:rsidRDefault="00535ADE">
            <w:pPr>
              <w:spacing w:after="0"/>
              <w:rPr>
                <w:color w:val="000000"/>
              </w:rPr>
            </w:pPr>
          </w:p>
          <w:p w14:paraId="7A766BD6" w14:textId="77777777" w:rsidR="00535ADE" w:rsidRDefault="002701E8">
            <w:pPr>
              <w:spacing w:after="0"/>
              <w:rPr>
                <w:color w:val="000000"/>
              </w:rPr>
            </w:pPr>
            <w:r>
              <w:rPr>
                <w:color w:val="000000"/>
              </w:rPr>
              <w:t>and</w:t>
            </w:r>
          </w:p>
          <w:p w14:paraId="2C13E2A3" w14:textId="77777777" w:rsidR="00535ADE" w:rsidRDefault="00535ADE">
            <w:pPr>
              <w:spacing w:after="0"/>
              <w:rPr>
                <w:color w:val="000000"/>
              </w:rPr>
            </w:pPr>
          </w:p>
          <w:p w14:paraId="11EA49D4" w14:textId="77777777" w:rsidR="00535ADE" w:rsidRPr="003206FC" w:rsidRDefault="002701E8">
            <w:pPr>
              <w:spacing w:after="0"/>
              <w:rPr>
                <w:color w:val="000000"/>
                <w:lang w:val="es-ES"/>
              </w:rPr>
            </w:pPr>
            <w:r>
              <w:rPr>
                <w:color w:val="000000"/>
              </w:rPr>
              <w:t xml:space="preserve">SHUTON, S.A. | Pol. </w:t>
            </w:r>
            <w:r w:rsidRPr="003206FC">
              <w:rPr>
                <w:color w:val="000000"/>
                <w:lang w:val="es-ES"/>
              </w:rPr>
              <w:t>Industrial Goiain,</w:t>
            </w:r>
            <w:r w:rsidRPr="003206FC">
              <w:rPr>
                <w:rFonts w:ascii="Arial" w:eastAsia="Arial" w:hAnsi="Arial" w:cs="Arial"/>
                <w:color w:val="000000"/>
                <w:sz w:val="21"/>
                <w:szCs w:val="21"/>
                <w:lang w:val="es-ES"/>
              </w:rPr>
              <w:t xml:space="preserve"> </w:t>
            </w:r>
            <w:r w:rsidRPr="003206FC">
              <w:rPr>
                <w:color w:val="000000"/>
                <w:lang w:val="es-ES"/>
              </w:rPr>
              <w:t>Subinoa Kalea 5, 01170 Legutio, Alava, Spain</w:t>
            </w:r>
          </w:p>
          <w:p w14:paraId="641F0FD9" w14:textId="77777777" w:rsidR="00535ADE" w:rsidRPr="003206FC" w:rsidRDefault="00535ADE">
            <w:pPr>
              <w:spacing w:after="0"/>
              <w:rPr>
                <w:color w:val="000000"/>
                <w:lang w:val="es-ES"/>
              </w:rPr>
            </w:pPr>
          </w:p>
          <w:p w14:paraId="16AFDCC3" w14:textId="77777777" w:rsidR="00535ADE" w:rsidRPr="003206FC" w:rsidRDefault="002701E8">
            <w:pPr>
              <w:spacing w:after="0"/>
              <w:rPr>
                <w:color w:val="000000"/>
                <w:lang w:val="es-ES"/>
              </w:rPr>
            </w:pPr>
            <w:r w:rsidRPr="003206FC">
              <w:rPr>
                <w:color w:val="000000"/>
                <w:lang w:val="es-ES"/>
              </w:rPr>
              <w:t>and</w:t>
            </w:r>
          </w:p>
          <w:p w14:paraId="73B4F203" w14:textId="77777777" w:rsidR="00535ADE" w:rsidRPr="003206FC" w:rsidRDefault="00535ADE">
            <w:pPr>
              <w:spacing w:after="0"/>
              <w:rPr>
                <w:color w:val="000000"/>
                <w:lang w:val="es-ES"/>
              </w:rPr>
            </w:pPr>
          </w:p>
          <w:p w14:paraId="7FB560BC" w14:textId="77777777" w:rsidR="00535ADE" w:rsidRPr="003206FC" w:rsidRDefault="002701E8">
            <w:pPr>
              <w:spacing w:after="0"/>
              <w:rPr>
                <w:color w:val="000000"/>
                <w:lang w:val="es-ES"/>
              </w:rPr>
            </w:pPr>
            <w:r w:rsidRPr="003206FC">
              <w:rPr>
                <w:color w:val="000000"/>
                <w:lang w:val="es-ES"/>
              </w:rPr>
              <w:t>AZOLGAS, S.L.U. | Landaluzea 7, Poligono Industrial de Jundiz, 01015 Vitoria-Gasteiz, Spain</w:t>
            </w:r>
          </w:p>
          <w:p w14:paraId="6C4D120B" w14:textId="77777777" w:rsidR="00535ADE" w:rsidRPr="003206FC" w:rsidRDefault="00535ADE">
            <w:pPr>
              <w:spacing w:after="0"/>
              <w:rPr>
                <w:color w:val="000000"/>
                <w:lang w:val="es-ES"/>
              </w:rPr>
            </w:pPr>
          </w:p>
          <w:p w14:paraId="63BA12AD" w14:textId="77777777" w:rsidR="00535ADE" w:rsidRDefault="002701E8">
            <w:pPr>
              <w:rPr>
                <w:color w:val="000000"/>
              </w:rPr>
            </w:pPr>
            <w:r>
              <w:rPr>
                <w:color w:val="000000"/>
              </w:rPr>
              <w:t xml:space="preserve">and </w:t>
            </w:r>
          </w:p>
        </w:tc>
      </w:tr>
      <w:tr w:rsidR="00535ADE" w14:paraId="3753FE99" w14:textId="77777777">
        <w:tc>
          <w:tcPr>
            <w:tcW w:w="8779" w:type="dxa"/>
            <w:tcMar>
              <w:right w:w="0" w:type="dxa"/>
            </w:tcMar>
          </w:tcPr>
          <w:p w14:paraId="554AF2DD" w14:textId="77777777" w:rsidR="00535ADE" w:rsidRDefault="002701E8">
            <w:pPr>
              <w:rPr>
                <w:color w:val="000000"/>
              </w:rPr>
            </w:pPr>
            <w:r>
              <w:rPr>
                <w:color w:val="000000"/>
              </w:rPr>
              <w:t>Fraunhofer-Gesellschaft zur Förderung der angewandten Forschung e.V. | Hansastraße 27c, 80686 Munich, Germany</w:t>
            </w:r>
          </w:p>
        </w:tc>
      </w:tr>
      <w:tr w:rsidR="00535ADE" w14:paraId="3B07E674" w14:textId="77777777">
        <w:tc>
          <w:tcPr>
            <w:tcW w:w="8779" w:type="dxa"/>
            <w:tcMar>
              <w:right w:w="80" w:type="dxa"/>
            </w:tcMar>
          </w:tcPr>
          <w:p w14:paraId="2C5B0628" w14:textId="77777777" w:rsidR="00535ADE" w:rsidRDefault="002701E8">
            <w:pPr>
              <w:rPr>
                <w:color w:val="000000"/>
              </w:rPr>
            </w:pPr>
            <w:r>
              <w:rPr>
                <w:color w:val="000000"/>
              </w:rPr>
              <w:t>for services of its</w:t>
            </w:r>
          </w:p>
        </w:tc>
      </w:tr>
      <w:tr w:rsidR="00535ADE" w14:paraId="368A7B0B" w14:textId="77777777">
        <w:tc>
          <w:tcPr>
            <w:tcW w:w="8779" w:type="dxa"/>
            <w:tcMar>
              <w:right w:w="0" w:type="dxa"/>
            </w:tcMar>
          </w:tcPr>
          <w:p w14:paraId="3920B347" w14:textId="77777777" w:rsidR="00535ADE" w:rsidRDefault="002701E8">
            <w:pPr>
              <w:rPr>
                <w:color w:val="000000"/>
              </w:rPr>
            </w:pPr>
            <w:r>
              <w:rPr>
                <w:color w:val="000000"/>
              </w:rPr>
              <w:t>Fraunhofer-Institut für Werkstoff- und Strahltechnik (IWS) | Winterbergstraße 28, 01277 Dresden</w:t>
            </w:r>
          </w:p>
        </w:tc>
      </w:tr>
    </w:tbl>
    <w:p w14:paraId="799F1D13" w14:textId="77777777" w:rsidR="00535ADE" w:rsidRDefault="002701E8">
      <w:pPr>
        <w:spacing w:after="0"/>
      </w:pPr>
      <w:r>
        <w:t xml:space="preserve">hereinafter referred to as the »Partners« </w:t>
      </w:r>
    </w:p>
    <w:p w14:paraId="682B5810" w14:textId="77777777" w:rsidR="00535ADE" w:rsidRDefault="00535ADE">
      <w:pPr>
        <w:spacing w:after="0" w:line="240" w:lineRule="auto"/>
      </w:pPr>
    </w:p>
    <w:p w14:paraId="61DE48E2" w14:textId="77777777" w:rsidR="00535ADE" w:rsidRDefault="00535ADE">
      <w:pPr>
        <w:spacing w:after="0" w:line="240" w:lineRule="auto"/>
      </w:pPr>
    </w:p>
    <w:p w14:paraId="279EF599" w14:textId="77777777" w:rsidR="00535ADE" w:rsidRDefault="002701E8">
      <w:pPr>
        <w:pBdr>
          <w:top w:val="nil"/>
          <w:left w:val="nil"/>
          <w:bottom w:val="nil"/>
          <w:right w:val="nil"/>
          <w:between w:val="nil"/>
        </w:pBdr>
        <w:spacing w:line="240" w:lineRule="auto"/>
        <w:rPr>
          <w:color w:val="000000"/>
          <w:szCs w:val="20"/>
        </w:rPr>
      </w:pPr>
      <w:r>
        <w:rPr>
          <w:color w:val="000000"/>
          <w:szCs w:val="20"/>
        </w:rPr>
        <w:t>hereby enter into the following agreement on the collaborative implementation of the joint project:</w:t>
      </w:r>
    </w:p>
    <w:p w14:paraId="1840ACDA" w14:textId="77777777" w:rsidR="00535ADE" w:rsidRDefault="002701E8">
      <w:pPr>
        <w:pBdr>
          <w:top w:val="nil"/>
          <w:left w:val="nil"/>
          <w:bottom w:val="nil"/>
          <w:right w:val="nil"/>
          <w:between w:val="nil"/>
        </w:pBdr>
        <w:spacing w:line="240" w:lineRule="auto"/>
        <w:rPr>
          <w:b/>
          <w:color w:val="000000"/>
          <w:szCs w:val="20"/>
        </w:rPr>
      </w:pPr>
      <w:r>
        <w:rPr>
          <w:b/>
          <w:color w:val="000000"/>
          <w:szCs w:val="20"/>
        </w:rPr>
        <w:t>»LUBRICOAT«</w:t>
      </w:r>
    </w:p>
    <w:p w14:paraId="0433D881" w14:textId="77777777" w:rsidR="00535ADE" w:rsidRDefault="00535ADE">
      <w:pPr>
        <w:pBdr>
          <w:top w:val="nil"/>
          <w:left w:val="nil"/>
          <w:bottom w:val="nil"/>
          <w:right w:val="nil"/>
          <w:between w:val="nil"/>
        </w:pBdr>
        <w:spacing w:line="240" w:lineRule="auto"/>
        <w:rPr>
          <w:color w:val="000000"/>
          <w:szCs w:val="20"/>
        </w:rPr>
      </w:pPr>
    </w:p>
    <w:p w14:paraId="54056DE8" w14:textId="7DAF84E3" w:rsidR="00535ADE" w:rsidRDefault="002701E8">
      <w:pPr>
        <w:jc w:val="both"/>
      </w:pPr>
      <w:r>
        <w:t>The Partners intend to work together to implement the joint project which is being funded for the German Partners by the Federal Ministry of Education and Research (BMBF), for the Spanish Partners by the Basque Government - The Ministry for Economic Development, Sustainability and Environment and for the Czech Partners by Technologická agentura ČR (TAČR)(hereinafter referred to as the "Funding Authority"). To this end, each Partner has applied for its own grant. The coordination of the joint project will be handled by České vysoké učení technické v Praze.</w:t>
      </w:r>
      <w:r>
        <w:rPr>
          <w:sz w:val="18"/>
          <w:szCs w:val="18"/>
        </w:rPr>
        <w:t xml:space="preserve"> </w:t>
      </w:r>
    </w:p>
    <w:p w14:paraId="6F563B17" w14:textId="77777777" w:rsidR="00535ADE" w:rsidRDefault="002701E8">
      <w:pPr>
        <w:pStyle w:val="Nadpis1"/>
        <w:numPr>
          <w:ilvl w:val="0"/>
          <w:numId w:val="2"/>
        </w:numPr>
        <w:jc w:val="both"/>
      </w:pPr>
      <w:r>
        <w:lastRenderedPageBreak/>
        <w:br/>
        <w:t>Subject matter of the Agreement</w:t>
      </w:r>
    </w:p>
    <w:p w14:paraId="5A25CB14" w14:textId="77777777" w:rsidR="00535ADE" w:rsidRDefault="002701E8">
      <w:pPr>
        <w:spacing w:after="0"/>
        <w:jc w:val="both"/>
      </w:pPr>
      <w:r>
        <w:t>The subject of this Agreement is the terms of the collaboration on the</w:t>
      </w:r>
    </w:p>
    <w:p w14:paraId="76ECA37E" w14:textId="77777777" w:rsidR="00535ADE" w:rsidRDefault="00535ADE">
      <w:pPr>
        <w:jc w:val="both"/>
      </w:pPr>
    </w:p>
    <w:p w14:paraId="6F4901D2" w14:textId="77777777" w:rsidR="00535ADE" w:rsidRDefault="002701E8">
      <w:pPr>
        <w:pBdr>
          <w:top w:val="nil"/>
          <w:left w:val="nil"/>
          <w:bottom w:val="nil"/>
          <w:right w:val="nil"/>
          <w:between w:val="nil"/>
        </w:pBdr>
        <w:spacing w:line="240" w:lineRule="auto"/>
        <w:jc w:val="both"/>
        <w:rPr>
          <w:b/>
          <w:color w:val="000000"/>
          <w:szCs w:val="20"/>
        </w:rPr>
      </w:pPr>
      <w:r>
        <w:rPr>
          <w:b/>
          <w:color w:val="000000"/>
          <w:szCs w:val="20"/>
        </w:rPr>
        <w:t>»Simulation-aided design of solid lubricant coatings« [LUBRICOAT]</w:t>
      </w:r>
    </w:p>
    <w:p w14:paraId="5ED7C89A" w14:textId="77777777" w:rsidR="00535ADE" w:rsidRDefault="00535ADE">
      <w:pPr>
        <w:spacing w:after="0"/>
        <w:jc w:val="both"/>
      </w:pPr>
    </w:p>
    <w:p w14:paraId="1737AAC4" w14:textId="77777777" w:rsidR="00535ADE" w:rsidRDefault="002701E8">
      <w:pPr>
        <w:spacing w:after="0"/>
        <w:jc w:val="both"/>
      </w:pPr>
      <w:r>
        <w:t>joint project (hereinafter referred to as the "Joint Project").</w:t>
      </w:r>
    </w:p>
    <w:p w14:paraId="4D9EED7B" w14:textId="77777777" w:rsidR="00535ADE" w:rsidRDefault="00535ADE">
      <w:pPr>
        <w:spacing w:after="0"/>
        <w:jc w:val="both"/>
      </w:pPr>
    </w:p>
    <w:p w14:paraId="65095E13" w14:textId="77777777" w:rsidR="00535ADE" w:rsidRDefault="002701E8">
      <w:pPr>
        <w:jc w:val="both"/>
      </w:pPr>
      <w:r>
        <w:t>The work to be performed by each Partner is specified in the specific grant awarded to the Partner. Each Partner is solely responsible for the performance of its own work. The description of the Joint Project – as it relates to the manner, scope and schedule of the Partners’ work – is appended hereto as Annex A ("Joint Project Description") and is an integral component of this Agreement. In the event of any inconsistencies, this Agreement shall take precedence over its Annexes.</w:t>
      </w:r>
    </w:p>
    <w:p w14:paraId="336AE94D" w14:textId="77777777" w:rsidR="00535ADE" w:rsidRDefault="002701E8">
      <w:pPr>
        <w:pStyle w:val="Nadpis1"/>
        <w:numPr>
          <w:ilvl w:val="0"/>
          <w:numId w:val="2"/>
        </w:numPr>
        <w:jc w:val="both"/>
      </w:pPr>
      <w:r>
        <w:br/>
        <w:t>Term</w:t>
      </w:r>
    </w:p>
    <w:p w14:paraId="2785061E" w14:textId="77777777" w:rsidR="00535ADE" w:rsidRDefault="002701E8">
      <w:pPr>
        <w:jc w:val="both"/>
      </w:pPr>
      <w:r>
        <w:t>This Agreement shall take effect upon its execution at the starting date as specified in the respective national funding arrangements of a Party and end upon delivery of the final report to the Funding Authority.</w:t>
      </w:r>
      <w:r>
        <w:br/>
        <w:t>Coordination</w:t>
      </w:r>
    </w:p>
    <w:p w14:paraId="7DE9BCE0" w14:textId="77777777" w:rsidR="0094248C" w:rsidRDefault="0094248C" w:rsidP="004843E0">
      <w:pPr>
        <w:pStyle w:val="Nadpis2"/>
        <w:numPr>
          <w:ilvl w:val="0"/>
          <w:numId w:val="2"/>
        </w:numPr>
        <w:jc w:val="both"/>
      </w:pPr>
    </w:p>
    <w:p w14:paraId="354869E4" w14:textId="4BC014EB" w:rsidR="00535ADE" w:rsidRPr="003206FC" w:rsidRDefault="004843E0" w:rsidP="0094248C">
      <w:pPr>
        <w:pStyle w:val="Nadpis2"/>
        <w:numPr>
          <w:ilvl w:val="0"/>
          <w:numId w:val="0"/>
        </w:numPr>
        <w:ind w:left="142"/>
        <w:jc w:val="both"/>
      </w:pPr>
      <w:r w:rsidRPr="003206FC">
        <w:t>Coordination</w:t>
      </w:r>
    </w:p>
    <w:p w14:paraId="22EF50F1" w14:textId="77777777" w:rsidR="003206FC" w:rsidRPr="003206FC" w:rsidRDefault="003206FC" w:rsidP="003206FC"/>
    <w:p w14:paraId="3285B5D4" w14:textId="77777777" w:rsidR="004843E0" w:rsidRDefault="004843E0" w:rsidP="004843E0">
      <w:pPr>
        <w:pStyle w:val="Nadpis2"/>
        <w:numPr>
          <w:ilvl w:val="1"/>
          <w:numId w:val="2"/>
        </w:numPr>
        <w:jc w:val="both"/>
      </w:pPr>
    </w:p>
    <w:p w14:paraId="4B7210AC" w14:textId="7022C4E9" w:rsidR="003206FC" w:rsidRDefault="004843E0" w:rsidP="003206FC">
      <w:pPr>
        <w:pStyle w:val="Nadpis2"/>
        <w:numPr>
          <w:ilvl w:val="0"/>
          <w:numId w:val="0"/>
        </w:numPr>
        <w:spacing w:after="240"/>
        <w:ind w:left="142"/>
        <w:jc w:val="both"/>
        <w:rPr>
          <w:rFonts w:ascii="Frutiger LT Com 45 Light" w:hAnsi="Frutiger LT Com 45 Light"/>
        </w:rPr>
      </w:pPr>
      <w:r>
        <w:t xml:space="preserve">For the purposes of implementation of the Joint Project, each Partner shall name a contact person. The </w:t>
      </w:r>
      <w:r w:rsidRPr="004843E0">
        <w:rPr>
          <w:rFonts w:ascii="Frutiger LT Com 45 Light" w:hAnsi="Frutiger LT Com 45 Light"/>
        </w:rPr>
        <w:t>Partners shall direct their notices and declarations to the attention of the contact person.</w:t>
      </w:r>
    </w:p>
    <w:p w14:paraId="00E91AE1" w14:textId="77777777" w:rsidR="003206FC" w:rsidRPr="003206FC" w:rsidRDefault="003206FC" w:rsidP="003206FC"/>
    <w:p w14:paraId="42F53611" w14:textId="77777777" w:rsidR="004843E0" w:rsidRDefault="004843E0" w:rsidP="004843E0">
      <w:pPr>
        <w:pStyle w:val="Nadpis2"/>
        <w:numPr>
          <w:ilvl w:val="1"/>
          <w:numId w:val="2"/>
        </w:numPr>
        <w:jc w:val="both"/>
      </w:pPr>
    </w:p>
    <w:p w14:paraId="7DDDE739" w14:textId="77777777" w:rsidR="00535ADE" w:rsidRDefault="002701E8">
      <w:pPr>
        <w:jc w:val="both"/>
      </w:pPr>
      <w:r>
        <w:t>The coordinator shall work towards ensuring that the work is performed pursuant to the work plan and schedule in the Joint Project Description. If deviations from these occur, then the coordinator shall notify the Partners thereof as soon as possible and shall propose measures to overcome the issues that have arisen.</w:t>
      </w:r>
    </w:p>
    <w:p w14:paraId="44FC74EF" w14:textId="77777777" w:rsidR="00535ADE" w:rsidRDefault="00535ADE">
      <w:pPr>
        <w:pStyle w:val="Nadpis2"/>
        <w:numPr>
          <w:ilvl w:val="1"/>
          <w:numId w:val="2"/>
        </w:numPr>
        <w:jc w:val="both"/>
      </w:pPr>
    </w:p>
    <w:p w14:paraId="241EDF26" w14:textId="77777777" w:rsidR="00535ADE" w:rsidRDefault="002701E8">
      <w:pPr>
        <w:jc w:val="both"/>
      </w:pPr>
      <w:r>
        <w:t>The coordinator shall arrange the Partner meetings required for implementation of the Joint Project, convene the meetings with sufficient notice thereof, chair the meetings, and the coordinator is responsible for sending out the minutes of the meetings.</w:t>
      </w:r>
    </w:p>
    <w:p w14:paraId="4F6384FA" w14:textId="77777777" w:rsidR="00535ADE" w:rsidRDefault="00535ADE">
      <w:pPr>
        <w:pStyle w:val="Nadpis2"/>
        <w:numPr>
          <w:ilvl w:val="1"/>
          <w:numId w:val="2"/>
        </w:numPr>
        <w:jc w:val="both"/>
      </w:pPr>
    </w:p>
    <w:p w14:paraId="37F1524C" w14:textId="77777777" w:rsidR="00535ADE" w:rsidRDefault="002701E8">
      <w:pPr>
        <w:jc w:val="both"/>
      </w:pPr>
      <w:r>
        <w:t>Each Partner w</w:t>
      </w:r>
      <w:bookmarkStart w:id="1" w:name="_GoBack"/>
      <w:bookmarkEnd w:id="1"/>
      <w:r>
        <w:t>ill provide the coordinator with the project documents needed by the coordinator to perform his/her tasks as coordinator, specifically also forwarding these to the Funding Authority.</w:t>
      </w:r>
    </w:p>
    <w:p w14:paraId="3FEF0188" w14:textId="77777777" w:rsidR="00535ADE" w:rsidRDefault="00535ADE">
      <w:pPr>
        <w:pStyle w:val="Nadpis2"/>
        <w:numPr>
          <w:ilvl w:val="1"/>
          <w:numId w:val="2"/>
        </w:numPr>
        <w:jc w:val="both"/>
      </w:pPr>
    </w:p>
    <w:p w14:paraId="4F1A82AA" w14:textId="77777777" w:rsidR="00535ADE" w:rsidRDefault="002701E8">
      <w:pPr>
        <w:jc w:val="both"/>
      </w:pPr>
      <w:r>
        <w:t>No Partner shall be authorized to deliver binding legal declarations, enter into legally binding agreements or accept payments on behalf of any other Partner, without prior written consent of that Partner.</w:t>
      </w:r>
    </w:p>
    <w:p w14:paraId="47139FCE" w14:textId="77777777" w:rsidR="00535ADE" w:rsidRDefault="002701E8">
      <w:pPr>
        <w:pStyle w:val="Nadpis1"/>
        <w:numPr>
          <w:ilvl w:val="0"/>
          <w:numId w:val="2"/>
        </w:numPr>
        <w:jc w:val="both"/>
      </w:pPr>
      <w:r>
        <w:br/>
        <w:t>Work results / Rights of use</w:t>
      </w:r>
    </w:p>
    <w:p w14:paraId="56E678D4" w14:textId="77777777" w:rsidR="00535ADE" w:rsidRDefault="00535ADE">
      <w:pPr>
        <w:pStyle w:val="Nadpis2"/>
        <w:numPr>
          <w:ilvl w:val="1"/>
          <w:numId w:val="2"/>
        </w:numPr>
        <w:jc w:val="both"/>
      </w:pPr>
    </w:p>
    <w:p w14:paraId="62B6326F" w14:textId="77777777" w:rsidR="00535ADE" w:rsidRDefault="002701E8">
      <w:pPr>
        <w:jc w:val="both"/>
      </w:pPr>
      <w:r>
        <w:t>In regards to the subject of this Agreement, the Partners shall advise one another of their respective inventions and the industrial property rights applied for or granted thereto, know-how or copyright-protected works, including software, achieved in the course of implementing the Joint Project (hereinafter collectively referred to as "Work Results”) or about the progress of work, and the Partners shall exchange interim reports and final reports.</w:t>
      </w:r>
    </w:p>
    <w:p w14:paraId="02B9A8DD" w14:textId="77777777" w:rsidR="00535ADE" w:rsidRDefault="00535ADE">
      <w:pPr>
        <w:pStyle w:val="Nadpis2"/>
        <w:numPr>
          <w:ilvl w:val="1"/>
          <w:numId w:val="2"/>
        </w:numPr>
        <w:jc w:val="both"/>
      </w:pPr>
    </w:p>
    <w:p w14:paraId="278FE647" w14:textId="77777777" w:rsidR="00535ADE" w:rsidRDefault="002701E8">
      <w:pPr>
        <w:spacing w:after="0"/>
        <w:jc w:val="both"/>
      </w:pPr>
      <w:r>
        <w:t>The Partners shall grant each other a non-exclusive, non-transferable right of use at no charge for Work Results achieved solely by the respective Partner for the duration and implementation of the Joint Project.</w:t>
      </w:r>
    </w:p>
    <w:p w14:paraId="5681E9EA" w14:textId="77777777" w:rsidR="00535ADE" w:rsidRDefault="002701E8">
      <w:pPr>
        <w:spacing w:after="0"/>
        <w:jc w:val="both"/>
      </w:pPr>
      <w:r>
        <w:t>For any further usage, each Partner shall be granted upon request, which must be asserted in writing to the respective Partner within one year after the end of the Joint Project, a non-exclusive, non-transferable right of use at standard market rates and at terms and conditions to be agreed upon prior to any intended use.</w:t>
      </w:r>
    </w:p>
    <w:p w14:paraId="50F7A8B9" w14:textId="77777777" w:rsidR="00535ADE" w:rsidRDefault="002701E8">
      <w:pPr>
        <w:spacing w:after="0"/>
        <w:jc w:val="both"/>
      </w:pPr>
      <w:r>
        <w:t>When assessing the standard market terms, the necessary contributions made by the concerned Partners in the context of the Joint Project for the respective Work Result shall be taken into account; compared to the terms for uninvolved parties, the relevant Partner may be given a corresponding discount for such contributions.</w:t>
      </w:r>
    </w:p>
    <w:p w14:paraId="48109E91" w14:textId="77777777" w:rsidR="00535ADE" w:rsidRDefault="002701E8">
      <w:pPr>
        <w:spacing w:after="0"/>
        <w:jc w:val="both"/>
      </w:pPr>
      <w:r>
        <w:t>Insofar as no request for further use was asserted within the year-long deadline or, following a timely request, no agreement was able to be reached about the terms and conditions of use, then each Partner shall be free in the commercial exploitation of its Work Results (specialization within the meaning of Art. 3 (2) sentence 2 R&amp;D-BER).</w:t>
      </w:r>
    </w:p>
    <w:p w14:paraId="40A006F4" w14:textId="77777777" w:rsidR="00535ADE" w:rsidRDefault="00535ADE">
      <w:pPr>
        <w:spacing w:after="0"/>
        <w:jc w:val="both"/>
      </w:pPr>
    </w:p>
    <w:p w14:paraId="56379628" w14:textId="77777777" w:rsidR="00535ADE" w:rsidRDefault="002701E8">
      <w:pPr>
        <w:jc w:val="both"/>
      </w:pPr>
      <w:r>
        <w:t>Software shall be provided in object code only.</w:t>
      </w:r>
    </w:p>
    <w:p w14:paraId="2D885C5E" w14:textId="77777777" w:rsidR="00535ADE" w:rsidRDefault="00535ADE">
      <w:pPr>
        <w:pStyle w:val="Nadpis2"/>
        <w:numPr>
          <w:ilvl w:val="1"/>
          <w:numId w:val="2"/>
        </w:numPr>
        <w:jc w:val="both"/>
      </w:pPr>
    </w:p>
    <w:p w14:paraId="634C41D6" w14:textId="77777777" w:rsidR="00535ADE" w:rsidRDefault="002701E8">
      <w:pPr>
        <w:spacing w:after="0"/>
        <w:jc w:val="both"/>
      </w:pPr>
      <w:r>
        <w:t xml:space="preserve">The joint inventions, which result from implementation of the Joint Project (i.e. inventions in which employees of several Partners are involved and for which the individual Partners cannot file separate industrial property rights applications for their share of the invention), shall be owned jointly by these Partners in proportion to their share of the invention. </w:t>
      </w:r>
    </w:p>
    <w:p w14:paraId="7F8697B7" w14:textId="77777777" w:rsidR="00535ADE" w:rsidRDefault="00535ADE">
      <w:pPr>
        <w:spacing w:after="0"/>
        <w:jc w:val="both"/>
      </w:pPr>
    </w:p>
    <w:p w14:paraId="697733AD" w14:textId="77777777" w:rsidR="00535ADE" w:rsidRDefault="002701E8">
      <w:pPr>
        <w:spacing w:after="0"/>
        <w:jc w:val="both"/>
      </w:pPr>
      <w:r>
        <w:t xml:space="preserve">The Partners involved in joint inventions shall agree upon the registration (including management thereof), maintenance and defense of industrial property rights to the joint invention, as well as the associated costs. These Partners shall be entitled to use such inventions as well as industrial property rights applied for or granted thereto for the term thereof as their own and to grant non-exclusive licenses thereto, without – subject to the following sentence – any financial adjustment having to be made. Insofar as a research organization within the meaning of the EU Framework for State aid for research and development and innovation (2014/C198/01) is involved in a joint invention, the Partners involved will, with regard to No. 2.2.2 of the EU Framework, carefully evaluate contributions, document the result and compensate financial benefits based on the mutual usage and licensing rights, if necessary through an additional compensation in a separate agreement, in order to ensure that the Partners in the commercial sector are not granted any indirect state aid due to the collaboration under this Agreement. </w:t>
      </w:r>
    </w:p>
    <w:p w14:paraId="1D0658C7" w14:textId="77777777" w:rsidR="00535ADE" w:rsidRDefault="00535ADE">
      <w:pPr>
        <w:spacing w:after="0"/>
        <w:jc w:val="both"/>
      </w:pPr>
    </w:p>
    <w:p w14:paraId="17889779" w14:textId="77777777" w:rsidR="00535ADE" w:rsidRDefault="002701E8">
      <w:pPr>
        <w:spacing w:after="0"/>
        <w:jc w:val="both"/>
      </w:pPr>
      <w:r>
        <w:t>The rights of the other Partners shall be determined according to Section 4.2.</w:t>
      </w:r>
    </w:p>
    <w:p w14:paraId="6E27B3E1" w14:textId="77777777" w:rsidR="00535ADE" w:rsidRDefault="00535ADE">
      <w:pPr>
        <w:spacing w:after="0"/>
        <w:jc w:val="both"/>
      </w:pPr>
    </w:p>
    <w:p w14:paraId="042C9E0D" w14:textId="77777777" w:rsidR="00535ADE" w:rsidRDefault="002701E8">
      <w:pPr>
        <w:jc w:val="both"/>
      </w:pPr>
      <w:r>
        <w:t>For copyright protected works, which are jointly created during the implementation of the Joint Project by employees of several Partners (including software) as well as jointly created know-how, the provisions of this Section 4.3 – to the extent to which they may be applicable – shall apply accordingly.</w:t>
      </w:r>
    </w:p>
    <w:p w14:paraId="3EB80DFF" w14:textId="77777777" w:rsidR="00535ADE" w:rsidRDefault="00535ADE">
      <w:pPr>
        <w:pStyle w:val="Nadpis2"/>
        <w:numPr>
          <w:ilvl w:val="1"/>
          <w:numId w:val="2"/>
        </w:numPr>
        <w:jc w:val="both"/>
      </w:pPr>
    </w:p>
    <w:p w14:paraId="35FDCF19" w14:textId="77777777" w:rsidR="00535ADE" w:rsidRDefault="002701E8">
      <w:pPr>
        <w:spacing w:after="0"/>
        <w:jc w:val="both"/>
      </w:pPr>
      <w:r>
        <w:t xml:space="preserve">The Partners shall grant one another, upon request, a non-exclusive, non-transferable, non-licensable right of use at no charge to inventions and the industrial property rights applied for or granted thereto, know-how and copyright-protected works, including software, existing at the time of commencement of this Agreement which were incorporated by them into the Joint Project (hereinafter collectively referred to as "Background IP"), for the duration and implementation of the Joint Project, provided the Partners are legally able to do so and to the extent this is necessary for the implementation of the Joint Project. </w:t>
      </w:r>
    </w:p>
    <w:p w14:paraId="64FEB54A" w14:textId="77777777" w:rsidR="00535ADE" w:rsidRDefault="00535ADE">
      <w:pPr>
        <w:spacing w:after="0"/>
        <w:jc w:val="both"/>
      </w:pPr>
    </w:p>
    <w:p w14:paraId="1A7DD577" w14:textId="77777777" w:rsidR="00535ADE" w:rsidRDefault="002701E8">
      <w:pPr>
        <w:spacing w:after="0"/>
        <w:jc w:val="both"/>
      </w:pPr>
      <w:r>
        <w:t xml:space="preserve">For any further usage, to the extent that it is imperative for the exploitation of a Partner’s own Work Results, the other Partners shall, upon request, which must be submitted in writing to the respective Partner within one year after the end of the Joint Project, grant this Partner a non-exclusive, non-transferable, non-sub licensable right of use for a fee at standard market terms, provided they are legally able to do so. The details of this arrangement shall be agreed upon in writing by the relevant Partners prior to commencing any such further usage of the Background IP. </w:t>
      </w:r>
    </w:p>
    <w:p w14:paraId="6872FA30" w14:textId="77777777" w:rsidR="00535ADE" w:rsidRDefault="00535ADE">
      <w:pPr>
        <w:spacing w:after="0"/>
        <w:jc w:val="both"/>
      </w:pPr>
    </w:p>
    <w:p w14:paraId="1DF4F9FA" w14:textId="77777777" w:rsidR="00535ADE" w:rsidRDefault="002701E8">
      <w:pPr>
        <w:jc w:val="both"/>
      </w:pPr>
      <w:r>
        <w:t>Software shall be provided in object code only.</w:t>
      </w:r>
    </w:p>
    <w:p w14:paraId="5A26ACEF" w14:textId="77777777" w:rsidR="00535ADE" w:rsidRDefault="00535ADE">
      <w:pPr>
        <w:pStyle w:val="Nadpis2"/>
        <w:numPr>
          <w:ilvl w:val="1"/>
          <w:numId w:val="2"/>
        </w:numPr>
        <w:jc w:val="both"/>
      </w:pPr>
    </w:p>
    <w:p w14:paraId="18C520BF" w14:textId="77777777" w:rsidR="00535ADE" w:rsidRDefault="002701E8">
      <w:pPr>
        <w:spacing w:after="0"/>
        <w:jc w:val="both"/>
      </w:pPr>
      <w:r>
        <w:t>The rights of use granted pursuant to this Agreement shall include only those uses that do not constitute acts detrimental to qualification as a novelty.</w:t>
      </w:r>
    </w:p>
    <w:p w14:paraId="5D8603A5" w14:textId="77777777" w:rsidR="00535ADE" w:rsidRDefault="00535ADE">
      <w:pPr>
        <w:spacing w:after="0"/>
        <w:jc w:val="both"/>
      </w:pPr>
    </w:p>
    <w:p w14:paraId="7946BCFC" w14:textId="77777777" w:rsidR="00535ADE" w:rsidRDefault="002701E8">
      <w:pPr>
        <w:jc w:val="both"/>
      </w:pPr>
      <w:r>
        <w:t>Neither the granting of rights of use pursuant to this Agreement nor the exercise thereof should establish any right based on prior use, e.g. pursuant to § 12 of the German Patent Act or pursuant to corresponding provisions of patent laws of other countries. No Partner shall rely on a right based on prior use in this respect.</w:t>
      </w:r>
    </w:p>
    <w:p w14:paraId="29CD0CE7" w14:textId="77777777" w:rsidR="00535ADE" w:rsidRDefault="00535ADE">
      <w:pPr>
        <w:pStyle w:val="Nadpis2"/>
        <w:numPr>
          <w:ilvl w:val="1"/>
          <w:numId w:val="2"/>
        </w:numPr>
        <w:jc w:val="both"/>
      </w:pPr>
    </w:p>
    <w:p w14:paraId="3A74CF69" w14:textId="77777777" w:rsidR="00535ADE" w:rsidRDefault="002701E8">
      <w:pPr>
        <w:jc w:val="both"/>
      </w:pPr>
      <w:r>
        <w:t xml:space="preserve"> If any work to be performed by a Partner is performed by a third party, then this Partner shall ensure that the Work Results achieved thereby shall be provided to the other Partners and rights of use granted thereto pursuant to the terms of this Agreement.</w:t>
      </w:r>
    </w:p>
    <w:p w14:paraId="2E45D2A7" w14:textId="77777777" w:rsidR="00535ADE" w:rsidRDefault="002701E8">
      <w:pPr>
        <w:pStyle w:val="Nadpis1"/>
        <w:numPr>
          <w:ilvl w:val="0"/>
          <w:numId w:val="2"/>
        </w:numPr>
        <w:jc w:val="both"/>
      </w:pPr>
      <w:r>
        <w:br/>
        <w:t>Confidentiality</w:t>
      </w:r>
    </w:p>
    <w:p w14:paraId="47AF0C89" w14:textId="77777777" w:rsidR="00535ADE" w:rsidRDefault="00535ADE">
      <w:pPr>
        <w:pStyle w:val="Nadpis2"/>
        <w:numPr>
          <w:ilvl w:val="1"/>
          <w:numId w:val="2"/>
        </w:numPr>
        <w:jc w:val="both"/>
      </w:pPr>
    </w:p>
    <w:p w14:paraId="2180C2A2" w14:textId="77777777" w:rsidR="00535ADE" w:rsidRDefault="002701E8">
      <w:pPr>
        <w:jc w:val="both"/>
      </w:pPr>
      <w:r>
        <w:t>Each Partner shall use all information of the other Partners that is classified as confidential exclusively for the Joint Project, shall keep it confidential and shall not provide it to third parties without the prior written consent of the relevant Partner during the Joint Project and for a period of five (5) years after the end of the Joint Project. This obligation shall not apply to information which</w:t>
      </w:r>
    </w:p>
    <w:p w14:paraId="63B772AD" w14:textId="77777777" w:rsidR="00535ADE" w:rsidRDefault="002701E8">
      <w:pPr>
        <w:numPr>
          <w:ilvl w:val="0"/>
          <w:numId w:val="1"/>
        </w:numPr>
        <w:pBdr>
          <w:top w:val="nil"/>
          <w:left w:val="nil"/>
          <w:bottom w:val="nil"/>
          <w:right w:val="nil"/>
          <w:between w:val="nil"/>
        </w:pBdr>
        <w:spacing w:after="0" w:line="240" w:lineRule="auto"/>
        <w:jc w:val="both"/>
        <w:rPr>
          <w:color w:val="000000"/>
          <w:szCs w:val="20"/>
        </w:rPr>
      </w:pPr>
      <w:r>
        <w:rPr>
          <w:color w:val="000000"/>
          <w:szCs w:val="20"/>
        </w:rPr>
        <w:t xml:space="preserve">was known to the public or was generally available prior to the notification to the receiving Partner or </w:t>
      </w:r>
    </w:p>
    <w:p w14:paraId="0FB74F09" w14:textId="77777777" w:rsidR="00535ADE" w:rsidRDefault="00535ADE">
      <w:pPr>
        <w:pBdr>
          <w:top w:val="nil"/>
          <w:left w:val="nil"/>
          <w:bottom w:val="nil"/>
          <w:right w:val="nil"/>
          <w:between w:val="nil"/>
        </w:pBdr>
        <w:spacing w:after="0" w:line="240" w:lineRule="auto"/>
        <w:ind w:left="227"/>
        <w:jc w:val="both"/>
        <w:rPr>
          <w:color w:val="000000"/>
          <w:szCs w:val="20"/>
        </w:rPr>
      </w:pPr>
    </w:p>
    <w:p w14:paraId="065FCD3C" w14:textId="77777777" w:rsidR="00535ADE" w:rsidRDefault="002701E8">
      <w:pPr>
        <w:numPr>
          <w:ilvl w:val="0"/>
          <w:numId w:val="1"/>
        </w:numPr>
        <w:pBdr>
          <w:top w:val="nil"/>
          <w:left w:val="nil"/>
          <w:bottom w:val="nil"/>
          <w:right w:val="nil"/>
          <w:between w:val="nil"/>
        </w:pBdr>
        <w:spacing w:after="0" w:line="240" w:lineRule="auto"/>
        <w:jc w:val="both"/>
        <w:rPr>
          <w:color w:val="000000"/>
          <w:szCs w:val="20"/>
        </w:rPr>
      </w:pPr>
      <w:r>
        <w:rPr>
          <w:color w:val="000000"/>
          <w:szCs w:val="20"/>
        </w:rPr>
        <w:t>becomes known to the public or generally available after the notification to the receiving Partner without that Partner being involved or at fault or</w:t>
      </w:r>
    </w:p>
    <w:p w14:paraId="24513CC8" w14:textId="77777777" w:rsidR="00535ADE" w:rsidRDefault="00535ADE">
      <w:pPr>
        <w:pBdr>
          <w:top w:val="nil"/>
          <w:left w:val="nil"/>
          <w:bottom w:val="nil"/>
          <w:right w:val="nil"/>
          <w:between w:val="nil"/>
        </w:pBdr>
        <w:spacing w:after="0" w:line="240" w:lineRule="auto"/>
        <w:ind w:left="227"/>
        <w:jc w:val="both"/>
        <w:rPr>
          <w:color w:val="000000"/>
          <w:szCs w:val="20"/>
        </w:rPr>
      </w:pPr>
    </w:p>
    <w:p w14:paraId="5B959128" w14:textId="77777777" w:rsidR="00535ADE" w:rsidRDefault="002701E8">
      <w:pPr>
        <w:numPr>
          <w:ilvl w:val="0"/>
          <w:numId w:val="1"/>
        </w:numPr>
        <w:pBdr>
          <w:top w:val="nil"/>
          <w:left w:val="nil"/>
          <w:bottom w:val="nil"/>
          <w:right w:val="nil"/>
          <w:between w:val="nil"/>
        </w:pBdr>
        <w:spacing w:after="0" w:line="240" w:lineRule="auto"/>
        <w:jc w:val="both"/>
        <w:rPr>
          <w:color w:val="000000"/>
          <w:szCs w:val="20"/>
        </w:rPr>
      </w:pPr>
      <w:r>
        <w:rPr>
          <w:color w:val="000000"/>
          <w:szCs w:val="20"/>
        </w:rPr>
        <w:t>the receiving Partner was already aware of at the time of receipt of the information or</w:t>
      </w:r>
    </w:p>
    <w:p w14:paraId="13EE96D5" w14:textId="77777777" w:rsidR="00535ADE" w:rsidRDefault="00535ADE">
      <w:pPr>
        <w:pBdr>
          <w:top w:val="nil"/>
          <w:left w:val="nil"/>
          <w:bottom w:val="nil"/>
          <w:right w:val="nil"/>
          <w:between w:val="nil"/>
        </w:pBdr>
        <w:spacing w:after="0" w:line="240" w:lineRule="auto"/>
        <w:ind w:left="227"/>
        <w:jc w:val="both"/>
        <w:rPr>
          <w:color w:val="000000"/>
          <w:szCs w:val="20"/>
        </w:rPr>
      </w:pPr>
    </w:p>
    <w:p w14:paraId="431D210D" w14:textId="77777777" w:rsidR="00535ADE" w:rsidRDefault="002701E8">
      <w:pPr>
        <w:numPr>
          <w:ilvl w:val="0"/>
          <w:numId w:val="1"/>
        </w:numPr>
        <w:pBdr>
          <w:top w:val="nil"/>
          <w:left w:val="nil"/>
          <w:bottom w:val="nil"/>
          <w:right w:val="nil"/>
          <w:between w:val="nil"/>
        </w:pBdr>
        <w:spacing w:after="0" w:line="240" w:lineRule="auto"/>
        <w:jc w:val="both"/>
        <w:rPr>
          <w:color w:val="000000"/>
          <w:szCs w:val="20"/>
        </w:rPr>
      </w:pPr>
      <w:r>
        <w:rPr>
          <w:color w:val="000000"/>
          <w:szCs w:val="20"/>
        </w:rPr>
        <w:t>is information that was disclosed or made available to the receiving Partner at any time by a third party without imposition of any obligation of confidentiality or</w:t>
      </w:r>
    </w:p>
    <w:p w14:paraId="4F89C7FD" w14:textId="77777777" w:rsidR="00535ADE" w:rsidRDefault="00535ADE">
      <w:pPr>
        <w:pBdr>
          <w:top w:val="nil"/>
          <w:left w:val="nil"/>
          <w:bottom w:val="nil"/>
          <w:right w:val="nil"/>
          <w:between w:val="nil"/>
        </w:pBdr>
        <w:spacing w:after="0" w:line="240" w:lineRule="auto"/>
        <w:ind w:left="227"/>
        <w:jc w:val="both"/>
        <w:rPr>
          <w:color w:val="000000"/>
          <w:szCs w:val="20"/>
        </w:rPr>
      </w:pPr>
    </w:p>
    <w:p w14:paraId="73CA0DB3" w14:textId="77777777" w:rsidR="00535ADE" w:rsidRDefault="002701E8">
      <w:pPr>
        <w:numPr>
          <w:ilvl w:val="0"/>
          <w:numId w:val="1"/>
        </w:numPr>
        <w:pBdr>
          <w:top w:val="nil"/>
          <w:left w:val="nil"/>
          <w:bottom w:val="nil"/>
          <w:right w:val="nil"/>
          <w:between w:val="nil"/>
        </w:pBdr>
        <w:spacing w:line="240" w:lineRule="auto"/>
        <w:jc w:val="both"/>
        <w:rPr>
          <w:color w:val="000000"/>
          <w:szCs w:val="20"/>
        </w:rPr>
      </w:pPr>
      <w:r>
        <w:rPr>
          <w:color w:val="000000"/>
          <w:szCs w:val="20"/>
        </w:rPr>
        <w:t>was developed by an employee of the receiving Partner without knowledge of the information.</w:t>
      </w:r>
    </w:p>
    <w:p w14:paraId="297C6F3C" w14:textId="77777777" w:rsidR="00535ADE" w:rsidRDefault="002701E8">
      <w:pPr>
        <w:jc w:val="both"/>
      </w:pPr>
      <w:r>
        <w:t>Should the disclosure of confidential information be mandated by order of a government authority or court, then the receiving Partner shall be authorized to disclose the information in this respect to the authority or court. The receiving Partner shall without undue delay inform the disclosing Partner of any such order insofar as this is legally permissible.</w:t>
      </w:r>
    </w:p>
    <w:p w14:paraId="25C41728" w14:textId="77777777" w:rsidR="00535ADE" w:rsidRDefault="00535ADE">
      <w:pPr>
        <w:pStyle w:val="Nadpis2"/>
        <w:numPr>
          <w:ilvl w:val="1"/>
          <w:numId w:val="2"/>
        </w:numPr>
        <w:jc w:val="both"/>
      </w:pPr>
    </w:p>
    <w:p w14:paraId="6EB92282" w14:textId="77777777" w:rsidR="00535ADE" w:rsidRDefault="002701E8">
      <w:pPr>
        <w:jc w:val="both"/>
      </w:pPr>
      <w:r>
        <w:t>The internal dissemination of confidential information by a Partner shall be permitted only insofar as this is necessary for the Joint Project (on a need-to-know basis) and provided it can be ensured that the only employees who receive this information are employees who have been made subject, to the extent legally possible, to the same confidentiality requirements.</w:t>
      </w:r>
    </w:p>
    <w:p w14:paraId="4F6DD248" w14:textId="77777777" w:rsidR="00535ADE" w:rsidRDefault="00535ADE">
      <w:pPr>
        <w:pStyle w:val="Nadpis2"/>
        <w:numPr>
          <w:ilvl w:val="1"/>
          <w:numId w:val="2"/>
        </w:numPr>
        <w:jc w:val="both"/>
      </w:pPr>
    </w:p>
    <w:p w14:paraId="4328F424" w14:textId="77777777" w:rsidR="00535ADE" w:rsidRDefault="002701E8">
      <w:pPr>
        <w:jc w:val="both"/>
      </w:pPr>
      <w:r>
        <w:t>The receiving Partner also agrees not to reverse engineer, decompile, disassemble or in any other way, either chemically or otherwise, analyze the composition and/or production of the confidential information of a disclosing Partner, unless this is necessary for the Joint Project and the disclosing Partner has consented to this beforehand in writing.</w:t>
      </w:r>
    </w:p>
    <w:p w14:paraId="152AD6B5" w14:textId="77777777" w:rsidR="00535ADE" w:rsidRDefault="002701E8">
      <w:pPr>
        <w:pStyle w:val="Nadpis1"/>
        <w:numPr>
          <w:ilvl w:val="0"/>
          <w:numId w:val="2"/>
        </w:numPr>
        <w:jc w:val="both"/>
      </w:pPr>
      <w:r>
        <w:br/>
        <w:t>Public announcements</w:t>
      </w:r>
    </w:p>
    <w:p w14:paraId="277B9820" w14:textId="77777777" w:rsidR="00535ADE" w:rsidRDefault="00535ADE">
      <w:pPr>
        <w:pStyle w:val="Nadpis2"/>
        <w:numPr>
          <w:ilvl w:val="1"/>
          <w:numId w:val="2"/>
        </w:numPr>
        <w:jc w:val="both"/>
      </w:pPr>
    </w:p>
    <w:p w14:paraId="4B87CA35" w14:textId="77777777" w:rsidR="00535ADE" w:rsidRDefault="002701E8">
      <w:pPr>
        <w:jc w:val="both"/>
      </w:pPr>
      <w:r>
        <w:t>Each Partner is entitled to make public announcements that do not contain any confidential information or Work Results of other Partners and to do so without the consent of the other Partners.</w:t>
      </w:r>
    </w:p>
    <w:p w14:paraId="33653124" w14:textId="77777777" w:rsidR="00535ADE" w:rsidRDefault="00535ADE">
      <w:pPr>
        <w:pStyle w:val="Nadpis2"/>
        <w:numPr>
          <w:ilvl w:val="1"/>
          <w:numId w:val="2"/>
        </w:numPr>
        <w:jc w:val="both"/>
      </w:pPr>
    </w:p>
    <w:p w14:paraId="4C1AFC68" w14:textId="77777777" w:rsidR="00535ADE" w:rsidRDefault="002701E8">
      <w:pPr>
        <w:jc w:val="both"/>
      </w:pPr>
      <w:r>
        <w:t>Public announcements containing confidential information and/or Work Results of another Partner shall require prior written consent of that Partner (email is sufficient) and must be submitted to that Partner prior to the public announcement. With respect to joint Work Results, consent may not be unreasonably withheld or delayed.</w:t>
      </w:r>
    </w:p>
    <w:p w14:paraId="425202D0" w14:textId="77777777" w:rsidR="00535ADE" w:rsidRDefault="00535ADE">
      <w:pPr>
        <w:pStyle w:val="Nadpis2"/>
        <w:numPr>
          <w:ilvl w:val="1"/>
          <w:numId w:val="2"/>
        </w:numPr>
        <w:jc w:val="both"/>
      </w:pPr>
    </w:p>
    <w:p w14:paraId="5F42C804" w14:textId="77777777" w:rsidR="00535ADE" w:rsidRDefault="002701E8">
      <w:pPr>
        <w:jc w:val="both"/>
      </w:pPr>
      <w:r>
        <w:t>Any disclosure or notification obligations owed by the Partners to the Funding Authority shall remain unaffected.</w:t>
      </w:r>
    </w:p>
    <w:p w14:paraId="20003538" w14:textId="77777777" w:rsidR="00535ADE" w:rsidRDefault="002701E8">
      <w:pPr>
        <w:pStyle w:val="Nadpis1"/>
        <w:numPr>
          <w:ilvl w:val="0"/>
          <w:numId w:val="2"/>
        </w:numPr>
        <w:jc w:val="both"/>
      </w:pPr>
      <w:r>
        <w:br/>
        <w:t>Liability/ Warranty</w:t>
      </w:r>
    </w:p>
    <w:p w14:paraId="4306712C" w14:textId="77777777" w:rsidR="00535ADE" w:rsidRDefault="00535ADE">
      <w:pPr>
        <w:pStyle w:val="Nadpis2"/>
        <w:numPr>
          <w:ilvl w:val="1"/>
          <w:numId w:val="2"/>
        </w:numPr>
        <w:jc w:val="both"/>
      </w:pPr>
    </w:p>
    <w:p w14:paraId="693077EE" w14:textId="77777777" w:rsidR="00535ADE" w:rsidRDefault="002701E8">
      <w:pPr>
        <w:jc w:val="both"/>
      </w:pPr>
      <w:r>
        <w:t>No Partner shall warrant or be liable for the correctness, completeness, exploitability, freedom from defects or freedom from third party industrial property rights of Work Results, Background IP and other information transferred in the context of this Agreement. The foregoing limitations of liability shall not apply in cases involving intentional acts or omissions.</w:t>
      </w:r>
    </w:p>
    <w:p w14:paraId="0375C23A" w14:textId="77777777" w:rsidR="00535ADE" w:rsidRDefault="00535ADE">
      <w:pPr>
        <w:pStyle w:val="Nadpis2"/>
        <w:numPr>
          <w:ilvl w:val="1"/>
          <w:numId w:val="2"/>
        </w:numPr>
      </w:pPr>
    </w:p>
    <w:p w14:paraId="57A8D99A" w14:textId="77777777" w:rsidR="00535ADE" w:rsidRDefault="002701E8">
      <w:pPr>
        <w:jc w:val="both"/>
      </w:pPr>
      <w:r>
        <w:t>Claims of the Partners against one another, against their managing employees and legal representatives, vicarious agents and assistants for compensation of damages based on breaches of duty and tortious acts are excluded, provided they are not based on intentional acts or omissions or on gross negligence. Liability for indirect damage and consequential damages is excluded, unless such damages were caused by intentional acts or omissions. Section 7.1 shall remain unaffected.</w:t>
      </w:r>
    </w:p>
    <w:p w14:paraId="03B0BB12" w14:textId="77777777" w:rsidR="00535ADE" w:rsidRDefault="00535ADE">
      <w:pPr>
        <w:pStyle w:val="Nadpis2"/>
        <w:numPr>
          <w:ilvl w:val="1"/>
          <w:numId w:val="2"/>
        </w:numPr>
        <w:jc w:val="both"/>
      </w:pPr>
    </w:p>
    <w:p w14:paraId="2E055803" w14:textId="77777777" w:rsidR="00535ADE" w:rsidRDefault="002701E8">
      <w:pPr>
        <w:jc w:val="both"/>
      </w:pPr>
      <w:r>
        <w:t>For third party claims, the Partners shall be liable among themselves (inter se) in accordance with their share of the fault.</w:t>
      </w:r>
    </w:p>
    <w:p w14:paraId="1E0E46F4" w14:textId="77777777" w:rsidR="00535ADE" w:rsidRDefault="002701E8">
      <w:pPr>
        <w:pStyle w:val="Nadpis1"/>
        <w:numPr>
          <w:ilvl w:val="0"/>
          <w:numId w:val="2"/>
        </w:numPr>
        <w:jc w:val="both"/>
      </w:pPr>
      <w:r>
        <w:br/>
        <w:t>Notice of termination/ Termination</w:t>
      </w:r>
    </w:p>
    <w:p w14:paraId="24C4CCA5" w14:textId="77777777" w:rsidR="00535ADE" w:rsidRDefault="00535ADE">
      <w:pPr>
        <w:pStyle w:val="Nadpis2"/>
        <w:numPr>
          <w:ilvl w:val="1"/>
          <w:numId w:val="2"/>
        </w:numPr>
        <w:jc w:val="both"/>
      </w:pPr>
    </w:p>
    <w:p w14:paraId="2CEB8CCA" w14:textId="77777777" w:rsidR="00535ADE" w:rsidRDefault="002701E8">
      <w:pPr>
        <w:jc w:val="both"/>
      </w:pPr>
      <w:r>
        <w:t>Each Partner may terminate its involvement in the Joint Project upon giving three (3) months’ notice, but only for good cause. Good cause shall exist particularly if continued work has become unreasonable or the Partner’s grant is subsequently reduced significantly or revoked.  The notice of termination must be in writing sent to all Partners and to the Funding Authority. The terminating Partner shall withdraw from the Joint Project when the termination takes effect.</w:t>
      </w:r>
    </w:p>
    <w:p w14:paraId="6384F9B9" w14:textId="77777777" w:rsidR="00535ADE" w:rsidRDefault="00535ADE">
      <w:pPr>
        <w:pStyle w:val="Nadpis2"/>
        <w:numPr>
          <w:ilvl w:val="1"/>
          <w:numId w:val="2"/>
        </w:numPr>
        <w:jc w:val="both"/>
      </w:pPr>
    </w:p>
    <w:p w14:paraId="7F6D0DF6" w14:textId="77777777" w:rsidR="00535ADE" w:rsidRDefault="002701E8">
      <w:pPr>
        <w:jc w:val="both"/>
      </w:pPr>
      <w:r>
        <w:t>If court orders are issued against the assets of a Partner in connection with any instituted insolvency proceedings, then this Partner shall withdraw from the Joint Project at that time, without requiring any notice of termination. The same shall apply if any Partner has applied for insolvency proceedings or comparable legal proceedings with regard to its own assets, but such proceedings were not instituted due to lack of assets. As soon as a Partner learns of any application for any of the proceedings specified in the foregoing two sentences, that Partner is obligated to inform the other Partners thereof without undue delay.</w:t>
      </w:r>
    </w:p>
    <w:p w14:paraId="15BD9BD1" w14:textId="77777777" w:rsidR="00535ADE" w:rsidRDefault="00535ADE">
      <w:pPr>
        <w:pStyle w:val="Nadpis2"/>
        <w:numPr>
          <w:ilvl w:val="1"/>
          <w:numId w:val="2"/>
        </w:numPr>
        <w:jc w:val="both"/>
      </w:pPr>
    </w:p>
    <w:p w14:paraId="260F67BC" w14:textId="77777777" w:rsidR="00535ADE" w:rsidRDefault="00535ADE">
      <w:pPr>
        <w:spacing w:after="0"/>
        <w:jc w:val="both"/>
      </w:pPr>
    </w:p>
    <w:p w14:paraId="380B63B9" w14:textId="77777777" w:rsidR="00535ADE" w:rsidRDefault="002701E8">
      <w:pPr>
        <w:jc w:val="both"/>
      </w:pPr>
      <w:r>
        <w:t>In the event of the withdrawal of a Partner pursuant to Section 8.1 or 8.2</w:t>
      </w:r>
    </w:p>
    <w:p w14:paraId="27FD948A" w14:textId="77777777" w:rsidR="00535ADE" w:rsidRDefault="002701E8">
      <w:pPr>
        <w:numPr>
          <w:ilvl w:val="0"/>
          <w:numId w:val="3"/>
        </w:numPr>
        <w:pBdr>
          <w:top w:val="nil"/>
          <w:left w:val="nil"/>
          <w:bottom w:val="nil"/>
          <w:right w:val="nil"/>
          <w:between w:val="nil"/>
        </w:pBdr>
        <w:spacing w:after="0" w:line="240" w:lineRule="auto"/>
        <w:jc w:val="both"/>
        <w:rPr>
          <w:color w:val="000000"/>
          <w:szCs w:val="20"/>
        </w:rPr>
      </w:pPr>
      <w:r>
        <w:rPr>
          <w:color w:val="000000"/>
          <w:szCs w:val="20"/>
        </w:rPr>
        <w:t>this Agreement between the other Partners shall remain in effect and these Partners shall continue the Joint Project subject to the provision of Section 8.4;</w:t>
      </w:r>
    </w:p>
    <w:p w14:paraId="46382DED" w14:textId="77777777" w:rsidR="00535ADE" w:rsidRDefault="00535ADE">
      <w:pPr>
        <w:pBdr>
          <w:top w:val="nil"/>
          <w:left w:val="nil"/>
          <w:bottom w:val="nil"/>
          <w:right w:val="nil"/>
          <w:between w:val="nil"/>
        </w:pBdr>
        <w:spacing w:after="0" w:line="240" w:lineRule="auto"/>
        <w:ind w:left="227"/>
        <w:jc w:val="both"/>
        <w:rPr>
          <w:color w:val="000000"/>
          <w:szCs w:val="20"/>
        </w:rPr>
      </w:pPr>
    </w:p>
    <w:p w14:paraId="7446B4FC" w14:textId="77777777" w:rsidR="00535ADE" w:rsidRDefault="002701E8">
      <w:pPr>
        <w:numPr>
          <w:ilvl w:val="0"/>
          <w:numId w:val="3"/>
        </w:numPr>
        <w:pBdr>
          <w:top w:val="nil"/>
          <w:left w:val="nil"/>
          <w:bottom w:val="nil"/>
          <w:right w:val="nil"/>
          <w:between w:val="nil"/>
        </w:pBdr>
        <w:spacing w:after="0" w:line="240" w:lineRule="auto"/>
        <w:jc w:val="both"/>
        <w:rPr>
          <w:color w:val="000000"/>
          <w:szCs w:val="20"/>
        </w:rPr>
      </w:pPr>
      <w:r>
        <w:rPr>
          <w:color w:val="000000"/>
          <w:szCs w:val="20"/>
        </w:rPr>
        <w:t>the rights granted to the withdrawing Partner pursuant to Section 4 shall terminate, with the exception of its rights pursuant to Section 4.3;</w:t>
      </w:r>
    </w:p>
    <w:p w14:paraId="579A2A38" w14:textId="77777777" w:rsidR="00535ADE" w:rsidRDefault="00535ADE">
      <w:pPr>
        <w:pBdr>
          <w:top w:val="nil"/>
          <w:left w:val="nil"/>
          <w:bottom w:val="nil"/>
          <w:right w:val="nil"/>
          <w:between w:val="nil"/>
        </w:pBdr>
        <w:spacing w:after="0" w:line="240" w:lineRule="auto"/>
        <w:ind w:left="227"/>
        <w:jc w:val="both"/>
        <w:rPr>
          <w:color w:val="000000"/>
          <w:szCs w:val="20"/>
        </w:rPr>
      </w:pPr>
    </w:p>
    <w:p w14:paraId="50529E27" w14:textId="77777777" w:rsidR="00535ADE" w:rsidRDefault="002701E8">
      <w:pPr>
        <w:numPr>
          <w:ilvl w:val="0"/>
          <w:numId w:val="3"/>
        </w:numPr>
        <w:pBdr>
          <w:top w:val="nil"/>
          <w:left w:val="nil"/>
          <w:bottom w:val="nil"/>
          <w:right w:val="nil"/>
          <w:between w:val="nil"/>
        </w:pBdr>
        <w:spacing w:after="0" w:line="240" w:lineRule="auto"/>
        <w:jc w:val="both"/>
        <w:rPr>
          <w:color w:val="000000"/>
          <w:szCs w:val="20"/>
        </w:rPr>
      </w:pPr>
      <w:r>
        <w:rPr>
          <w:color w:val="000000"/>
          <w:szCs w:val="20"/>
        </w:rPr>
        <w:t>the withdrawing Partner shall remain subject to the obligation of confidentiality pursuant to Section 5;</w:t>
      </w:r>
    </w:p>
    <w:p w14:paraId="0C8A2905" w14:textId="77777777" w:rsidR="00535ADE" w:rsidRDefault="00535ADE">
      <w:pPr>
        <w:pBdr>
          <w:top w:val="nil"/>
          <w:left w:val="nil"/>
          <w:bottom w:val="nil"/>
          <w:right w:val="nil"/>
          <w:between w:val="nil"/>
        </w:pBdr>
        <w:spacing w:after="0" w:line="240" w:lineRule="auto"/>
        <w:ind w:left="227"/>
        <w:jc w:val="both"/>
        <w:rPr>
          <w:color w:val="000000"/>
          <w:szCs w:val="20"/>
        </w:rPr>
      </w:pPr>
    </w:p>
    <w:p w14:paraId="2B54590B" w14:textId="77777777" w:rsidR="00535ADE" w:rsidRDefault="002701E8">
      <w:pPr>
        <w:numPr>
          <w:ilvl w:val="0"/>
          <w:numId w:val="3"/>
        </w:numPr>
        <w:pBdr>
          <w:top w:val="nil"/>
          <w:left w:val="nil"/>
          <w:bottom w:val="nil"/>
          <w:right w:val="nil"/>
          <w:between w:val="nil"/>
        </w:pBdr>
        <w:spacing w:after="0" w:line="240" w:lineRule="auto"/>
        <w:jc w:val="both"/>
        <w:rPr>
          <w:color w:val="000000"/>
          <w:szCs w:val="20"/>
        </w:rPr>
      </w:pPr>
      <w:r>
        <w:rPr>
          <w:color w:val="000000"/>
          <w:szCs w:val="20"/>
        </w:rPr>
        <w:t>Section 6 shall continue to apply;</w:t>
      </w:r>
    </w:p>
    <w:p w14:paraId="5DE8C5A0" w14:textId="77777777" w:rsidR="00535ADE" w:rsidRDefault="00535ADE">
      <w:pPr>
        <w:pBdr>
          <w:top w:val="nil"/>
          <w:left w:val="nil"/>
          <w:bottom w:val="nil"/>
          <w:right w:val="nil"/>
          <w:between w:val="nil"/>
        </w:pBdr>
        <w:spacing w:after="0" w:line="240" w:lineRule="auto"/>
        <w:ind w:left="227"/>
        <w:jc w:val="both"/>
        <w:rPr>
          <w:color w:val="000000"/>
          <w:szCs w:val="20"/>
        </w:rPr>
      </w:pPr>
    </w:p>
    <w:p w14:paraId="45F261AB" w14:textId="77777777" w:rsidR="00535ADE" w:rsidRDefault="002701E8">
      <w:pPr>
        <w:numPr>
          <w:ilvl w:val="0"/>
          <w:numId w:val="3"/>
        </w:numPr>
        <w:pBdr>
          <w:top w:val="nil"/>
          <w:left w:val="nil"/>
          <w:bottom w:val="nil"/>
          <w:right w:val="nil"/>
          <w:between w:val="nil"/>
        </w:pBdr>
        <w:spacing w:after="0" w:line="240" w:lineRule="auto"/>
        <w:jc w:val="both"/>
        <w:rPr>
          <w:color w:val="000000"/>
          <w:szCs w:val="20"/>
        </w:rPr>
      </w:pPr>
      <w:r>
        <w:rPr>
          <w:color w:val="000000"/>
          <w:szCs w:val="20"/>
        </w:rPr>
        <w:t>the rights of use granted to the other Partners through this Agreement shall remain unaffected;</w:t>
      </w:r>
    </w:p>
    <w:p w14:paraId="7E99AF17" w14:textId="77777777" w:rsidR="00535ADE" w:rsidRDefault="00535ADE">
      <w:pPr>
        <w:pBdr>
          <w:top w:val="nil"/>
          <w:left w:val="nil"/>
          <w:bottom w:val="nil"/>
          <w:right w:val="nil"/>
          <w:between w:val="nil"/>
        </w:pBdr>
        <w:spacing w:after="0" w:line="240" w:lineRule="auto"/>
        <w:ind w:left="227"/>
        <w:jc w:val="both"/>
        <w:rPr>
          <w:color w:val="000000"/>
          <w:szCs w:val="20"/>
        </w:rPr>
      </w:pPr>
    </w:p>
    <w:p w14:paraId="68DEFA9E" w14:textId="77777777" w:rsidR="00535ADE" w:rsidRDefault="002701E8">
      <w:pPr>
        <w:numPr>
          <w:ilvl w:val="0"/>
          <w:numId w:val="3"/>
        </w:numPr>
        <w:pBdr>
          <w:top w:val="nil"/>
          <w:left w:val="nil"/>
          <w:bottom w:val="nil"/>
          <w:right w:val="nil"/>
          <w:between w:val="nil"/>
        </w:pBdr>
        <w:spacing w:line="240" w:lineRule="auto"/>
        <w:jc w:val="both"/>
        <w:rPr>
          <w:color w:val="000000"/>
          <w:szCs w:val="20"/>
        </w:rPr>
      </w:pPr>
      <w:r>
        <w:rPr>
          <w:color w:val="000000"/>
          <w:szCs w:val="20"/>
        </w:rPr>
        <w:t>the duties of the withdrawing Partner may be fulfilled by one of the existing Partners or a new partner in consultation with the remaining Partners and the Funding Authority.</w:t>
      </w:r>
    </w:p>
    <w:p w14:paraId="4D416394" w14:textId="77777777" w:rsidR="00535ADE" w:rsidRDefault="002701E8">
      <w:pPr>
        <w:jc w:val="both"/>
      </w:pPr>
      <w:r>
        <w:t>The duties of the other Partners pursuant to Section 4 of this Agreement shall apply with respect to the withdrawing Partner only for Work Results which were achieved prior to the effective date of the termination.</w:t>
      </w:r>
    </w:p>
    <w:p w14:paraId="6095F8FC" w14:textId="77777777" w:rsidR="00535ADE" w:rsidRDefault="00535ADE">
      <w:pPr>
        <w:pStyle w:val="Nadpis2"/>
        <w:numPr>
          <w:ilvl w:val="1"/>
          <w:numId w:val="2"/>
        </w:numPr>
        <w:jc w:val="both"/>
      </w:pPr>
    </w:p>
    <w:p w14:paraId="747DBBAD" w14:textId="77777777" w:rsidR="00535ADE" w:rsidRDefault="002701E8">
      <w:pPr>
        <w:jc w:val="both"/>
      </w:pPr>
      <w:r>
        <w:t>If the remaining Partners mutually determine that the aim pursued by the Joint Project cannot be achieved and thus the basis for this Agreement no longer applies, then the remaining Partners shall agree with the Funding Authority on future steps and, if necessary, shall enter into a separate agreement in that regard.</w:t>
      </w:r>
    </w:p>
    <w:p w14:paraId="1695DDC7" w14:textId="77777777" w:rsidR="00535ADE" w:rsidRDefault="002701E8">
      <w:pPr>
        <w:pStyle w:val="Nadpis1"/>
        <w:numPr>
          <w:ilvl w:val="0"/>
          <w:numId w:val="2"/>
        </w:numPr>
        <w:jc w:val="both"/>
      </w:pPr>
      <w:r>
        <w:br/>
        <w:t>Miscellaneous</w:t>
      </w:r>
    </w:p>
    <w:p w14:paraId="0E69CD93" w14:textId="77777777" w:rsidR="00535ADE" w:rsidRDefault="00535ADE">
      <w:pPr>
        <w:pStyle w:val="Nadpis2"/>
        <w:numPr>
          <w:ilvl w:val="1"/>
          <w:numId w:val="2"/>
        </w:numPr>
        <w:jc w:val="both"/>
      </w:pPr>
    </w:p>
    <w:p w14:paraId="0C002F50" w14:textId="77777777" w:rsidR="00535ADE" w:rsidRDefault="002701E8">
      <w:pPr>
        <w:jc w:val="both"/>
      </w:pPr>
      <w:r>
        <w:t>Amendments and supplements to this Agreement must be identified as such and must be in writing to be valid. This shall apply also to any waiver of this written form requirement.</w:t>
      </w:r>
    </w:p>
    <w:p w14:paraId="7E23B84C" w14:textId="77777777" w:rsidR="00535ADE" w:rsidRDefault="00535ADE">
      <w:pPr>
        <w:pStyle w:val="Nadpis2"/>
        <w:numPr>
          <w:ilvl w:val="1"/>
          <w:numId w:val="2"/>
        </w:numPr>
      </w:pPr>
    </w:p>
    <w:p w14:paraId="3B622A34" w14:textId="77777777" w:rsidR="00535ADE" w:rsidRDefault="002701E8">
      <w:pPr>
        <w:jc w:val="both"/>
      </w:pPr>
      <w:r>
        <w:t>This Agreement is subject to the funding of all Partners by the respective Funding Authority. If this Agreement contains any gaps, the grant approval terms and conditions shall apply supplementally. In the event of any inconsistency of the grant approval terms and conditions and the conditions of this Agreement, the Partners shall, immediately after learning thereof, consult on an amendment of this Agreement.</w:t>
      </w:r>
    </w:p>
    <w:p w14:paraId="3FF9EAA0" w14:textId="77777777" w:rsidR="00535ADE" w:rsidRDefault="00535ADE">
      <w:pPr>
        <w:pStyle w:val="Nadpis2"/>
        <w:numPr>
          <w:ilvl w:val="1"/>
          <w:numId w:val="2"/>
        </w:numPr>
        <w:jc w:val="both"/>
      </w:pPr>
    </w:p>
    <w:p w14:paraId="71AADEE1" w14:textId="77777777" w:rsidR="00535ADE" w:rsidRDefault="002701E8">
      <w:pPr>
        <w:jc w:val="both"/>
      </w:pPr>
      <w:r>
        <w:t>Should any provision of this Agreement be or become invalid or unenforceable, this shall not affect the validity and enforceability of the rest of this Agreement. The Partners are obligated to replace the invalid and unenforceable provision with a valid and enforceable one that reflects the sense and purpose of the invalid and unenforceable provision. The same shall apply accordingly in the event of any unintentional gap in the provisions.</w:t>
      </w:r>
    </w:p>
    <w:p w14:paraId="43354703" w14:textId="77777777" w:rsidR="00535ADE" w:rsidRDefault="00535ADE">
      <w:pPr>
        <w:pStyle w:val="Nadpis2"/>
        <w:numPr>
          <w:ilvl w:val="1"/>
          <w:numId w:val="2"/>
        </w:numPr>
        <w:jc w:val="both"/>
      </w:pPr>
    </w:p>
    <w:p w14:paraId="6DF21FDE" w14:textId="77777777" w:rsidR="00535ADE" w:rsidRDefault="002701E8">
      <w:pPr>
        <w:jc w:val="both"/>
      </w:pPr>
      <w:r>
        <w:t>This Agreement is governed by the laws of the Federal Republic of Germany without reference to its conflict of law provisions.</w:t>
      </w:r>
    </w:p>
    <w:p w14:paraId="7CBD896C" w14:textId="77777777" w:rsidR="00535ADE" w:rsidRDefault="00535ADE">
      <w:pPr>
        <w:pStyle w:val="Nadpis2"/>
        <w:numPr>
          <w:ilvl w:val="1"/>
          <w:numId w:val="2"/>
        </w:numPr>
        <w:jc w:val="both"/>
      </w:pPr>
    </w:p>
    <w:p w14:paraId="0E4DE528" w14:textId="77777777" w:rsidR="00535ADE" w:rsidRDefault="002701E8">
      <w:pPr>
        <w:jc w:val="both"/>
      </w:pPr>
      <w:r>
        <w:t>Each Partner shall comply with the provisions of export law that apply to that Partner.</w:t>
      </w:r>
    </w:p>
    <w:p w14:paraId="5D5CD8D1" w14:textId="77777777" w:rsidR="00535ADE" w:rsidRDefault="00535ADE">
      <w:pPr>
        <w:pStyle w:val="Nadpis2"/>
        <w:numPr>
          <w:ilvl w:val="1"/>
          <w:numId w:val="2"/>
        </w:numPr>
        <w:jc w:val="both"/>
      </w:pPr>
    </w:p>
    <w:p w14:paraId="4DF6A6FC" w14:textId="77777777" w:rsidR="00535ADE" w:rsidRDefault="00535ADE">
      <w:pPr>
        <w:spacing w:after="0"/>
      </w:pPr>
    </w:p>
    <w:p w14:paraId="0A710251" w14:textId="77777777" w:rsidR="00535ADE" w:rsidRDefault="002701E8">
      <w:pPr>
        <w:jc w:val="both"/>
      </w:pPr>
      <w:r>
        <w:t>No Partner may transfer this Agreement or individual rights or obligations under this Agreement to third parties without the written consent of the other Partners. This shall not apply to the extent that any Partner merely assigns partial performance of the Joint Project to a third party under a subcontract.</w:t>
      </w:r>
      <w:r>
        <w:tab/>
      </w:r>
    </w:p>
    <w:p w14:paraId="2C729F11" w14:textId="77777777" w:rsidR="00535ADE" w:rsidRDefault="00535ADE">
      <w:pPr>
        <w:pStyle w:val="Nadpis2"/>
        <w:numPr>
          <w:ilvl w:val="1"/>
          <w:numId w:val="2"/>
        </w:numPr>
        <w:jc w:val="both"/>
      </w:pPr>
    </w:p>
    <w:p w14:paraId="444D0726" w14:textId="77777777" w:rsidR="00535ADE" w:rsidRDefault="00535ADE">
      <w:pPr>
        <w:spacing w:after="0"/>
      </w:pPr>
    </w:p>
    <w:p w14:paraId="5A180A94" w14:textId="77777777" w:rsidR="00535ADE" w:rsidRDefault="002701E8">
      <w:pPr>
        <w:jc w:val="both"/>
      </w:pPr>
      <w:r>
        <w:t>The Parties agree with publication of this Agreement in the register of contracts pursuant to the Act no. 340/2015 Coll., on the register of contracts. as amended. The publication shall be ensured by the Czech Technical University in Prague; if one of the parties considers some of the information specified in the contract for personal information or trade secrets, or data that may not be published under the Act, such information must be explicitly identified as such during the contracting process.</w:t>
      </w:r>
    </w:p>
    <w:p w14:paraId="675ABE6F" w14:textId="77777777" w:rsidR="00535ADE" w:rsidRDefault="002701E8">
      <w:pPr>
        <w:pStyle w:val="Nadpis1"/>
      </w:pPr>
      <w:bookmarkStart w:id="2" w:name="_heading=h.30j0zll" w:colFirst="0" w:colLast="0"/>
      <w:bookmarkEnd w:id="2"/>
      <w:r>
        <w:br/>
        <w:t>Annexes</w:t>
      </w:r>
    </w:p>
    <w:p w14:paraId="1F488D08" w14:textId="77777777" w:rsidR="00535ADE" w:rsidRDefault="002701E8">
      <w:pPr>
        <w:spacing w:after="0"/>
      </w:pPr>
      <w:r>
        <w:t>Annex A:</w:t>
      </w:r>
      <w:r>
        <w:tab/>
        <w:t>Joint Project Description</w:t>
      </w:r>
    </w:p>
    <w:p w14:paraId="3D57242E" w14:textId="77777777" w:rsidR="00535ADE" w:rsidRDefault="00535ADE">
      <w:pPr>
        <w:spacing w:after="0"/>
      </w:pPr>
    </w:p>
    <w:p w14:paraId="5313BBFF" w14:textId="77777777" w:rsidR="00535ADE" w:rsidRDefault="002701E8">
      <w:pPr>
        <w:spacing w:after="0"/>
        <w:rPr>
          <w:i/>
        </w:rPr>
      </w:pPr>
      <w:r>
        <w:rPr>
          <w:i/>
        </w:rPr>
        <w:t>-- Signature pages follow --</w:t>
      </w:r>
    </w:p>
    <w:p w14:paraId="372003D3" w14:textId="77777777" w:rsidR="00535ADE" w:rsidRDefault="00535ADE">
      <w:pPr>
        <w:spacing w:after="0"/>
      </w:pPr>
    </w:p>
    <w:p w14:paraId="623F757D" w14:textId="77777777" w:rsidR="00535ADE" w:rsidRDefault="002701E8">
      <w:pPr>
        <w:tabs>
          <w:tab w:val="left" w:pos="567"/>
        </w:tabs>
        <w:spacing w:after="0"/>
      </w:pPr>
      <w:r>
        <w:br w:type="page"/>
      </w:r>
    </w:p>
    <w:p w14:paraId="378B3352" w14:textId="77777777" w:rsidR="00535ADE" w:rsidRDefault="002701E8">
      <w:pPr>
        <w:spacing w:after="0"/>
        <w:rPr>
          <w:b/>
        </w:rPr>
      </w:pPr>
      <w:r>
        <w:rPr>
          <w:rFonts w:ascii="Calibri" w:eastAsia="Calibri" w:hAnsi="Calibri" w:cs="Calibri"/>
          <w:b/>
        </w:rPr>
        <w:t>Č</w:t>
      </w:r>
      <w:r>
        <w:rPr>
          <w:b/>
        </w:rPr>
        <w:t>eské vysoké u</w:t>
      </w:r>
      <w:r>
        <w:rPr>
          <w:rFonts w:ascii="Calibri" w:eastAsia="Calibri" w:hAnsi="Calibri" w:cs="Calibri"/>
          <w:b/>
        </w:rPr>
        <w:t>č</w:t>
      </w:r>
      <w:r>
        <w:rPr>
          <w:b/>
        </w:rPr>
        <w:t>ení technické v Praze</w:t>
      </w:r>
    </w:p>
    <w:p w14:paraId="723CB4BE" w14:textId="77777777" w:rsidR="00535ADE" w:rsidRDefault="00535ADE">
      <w:pPr>
        <w:spacing w:after="0"/>
      </w:pPr>
    </w:p>
    <w:p w14:paraId="1DEEC2B4" w14:textId="77777777" w:rsidR="00535ADE" w:rsidRDefault="00535ADE">
      <w:pPr>
        <w:spacing w:after="0" w:line="240" w:lineRule="auto"/>
      </w:pPr>
    </w:p>
    <w:p w14:paraId="6BB03999" w14:textId="77777777" w:rsidR="00535ADE" w:rsidRDefault="00535ADE">
      <w:pPr>
        <w:spacing w:after="0" w:line="240" w:lineRule="auto"/>
      </w:pPr>
    </w:p>
    <w:p w14:paraId="629E83FD" w14:textId="77777777" w:rsidR="00535ADE" w:rsidRDefault="002701E8">
      <w:pPr>
        <w:spacing w:after="0" w:line="240" w:lineRule="auto"/>
        <w:rPr>
          <w:b/>
          <w:u w:val="single"/>
        </w:rPr>
      </w:pPr>
      <w:r>
        <w:rPr>
          <w:b/>
          <w:u w:val="single"/>
        </w:rPr>
        <w:t xml:space="preserve">Praha </w:t>
      </w:r>
    </w:p>
    <w:p w14:paraId="763A5FD7"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387BC0A1" w14:textId="77777777" w:rsidR="00535ADE" w:rsidRDefault="00535ADE">
      <w:pPr>
        <w:spacing w:after="0" w:line="240" w:lineRule="auto"/>
      </w:pPr>
    </w:p>
    <w:p w14:paraId="7E99AE56" w14:textId="77777777" w:rsidR="00535ADE" w:rsidRDefault="002701E8">
      <w:pPr>
        <w:spacing w:after="0" w:line="240" w:lineRule="auto"/>
        <w:rPr>
          <w:b/>
          <w:u w:val="single"/>
        </w:rPr>
      </w:pPr>
      <w:r>
        <w:rPr>
          <w:b/>
          <w:u w:val="single"/>
        </w:rPr>
        <w:t>prof. Mgr. Petr Páta, Ph.D.</w:t>
      </w:r>
    </w:p>
    <w:p w14:paraId="68C20EE1" w14:textId="77777777" w:rsidR="00535ADE" w:rsidRDefault="002701E8">
      <w:pPr>
        <w:spacing w:after="0" w:line="240" w:lineRule="auto"/>
      </w:pPr>
      <w:r>
        <w:tab/>
      </w:r>
      <w:r>
        <w:tab/>
      </w:r>
    </w:p>
    <w:p w14:paraId="77C1AE78" w14:textId="77777777" w:rsidR="00535ADE" w:rsidRDefault="002701E8">
      <w:pPr>
        <w:spacing w:after="0" w:line="240" w:lineRule="auto"/>
      </w:pPr>
      <w:r>
        <w:rPr>
          <w:i/>
        </w:rPr>
        <w:t>(Name)</w:t>
      </w:r>
      <w:r>
        <w:tab/>
      </w:r>
      <w:r>
        <w:tab/>
      </w:r>
      <w:r>
        <w:tab/>
      </w:r>
      <w:r>
        <w:tab/>
      </w:r>
      <w:r>
        <w:tab/>
      </w:r>
      <w:r>
        <w:tab/>
      </w:r>
      <w:r>
        <w:tab/>
      </w:r>
    </w:p>
    <w:p w14:paraId="5C4F1E8A" w14:textId="77777777" w:rsidR="00535ADE" w:rsidRDefault="00535ADE">
      <w:pPr>
        <w:spacing w:after="0" w:line="240" w:lineRule="auto"/>
      </w:pPr>
    </w:p>
    <w:p w14:paraId="6253722B" w14:textId="77777777" w:rsidR="00535ADE" w:rsidRDefault="00535ADE">
      <w:pPr>
        <w:spacing w:after="0" w:line="240" w:lineRule="auto"/>
      </w:pPr>
    </w:p>
    <w:p w14:paraId="364FB3E3" w14:textId="77777777" w:rsidR="00535ADE" w:rsidRDefault="002701E8">
      <w:pPr>
        <w:spacing w:after="0" w:line="240" w:lineRule="auto"/>
      </w:pPr>
      <w:r>
        <w:t>________________________________</w:t>
      </w:r>
      <w:r>
        <w:tab/>
      </w:r>
    </w:p>
    <w:p w14:paraId="2AB4E442" w14:textId="77777777" w:rsidR="00535ADE" w:rsidRDefault="002701E8">
      <w:pPr>
        <w:spacing w:after="0" w:line="240" w:lineRule="auto"/>
      </w:pPr>
      <w:r>
        <w:rPr>
          <w:i/>
        </w:rPr>
        <w:t>(Signature)</w:t>
      </w:r>
      <w:r>
        <w:tab/>
      </w:r>
      <w:r>
        <w:tab/>
      </w:r>
      <w:r>
        <w:tab/>
      </w:r>
      <w:r>
        <w:tab/>
      </w:r>
      <w:r>
        <w:tab/>
      </w:r>
      <w:r>
        <w:tab/>
      </w:r>
      <w:r>
        <w:tab/>
      </w:r>
      <w:r>
        <w:br w:type="page"/>
      </w:r>
    </w:p>
    <w:p w14:paraId="78A574D1" w14:textId="77777777" w:rsidR="00535ADE" w:rsidRDefault="00535ADE">
      <w:pPr>
        <w:spacing w:after="0"/>
      </w:pPr>
    </w:p>
    <w:p w14:paraId="7E7F62A5" w14:textId="77777777" w:rsidR="00535ADE" w:rsidRDefault="002701E8">
      <w:pPr>
        <w:spacing w:after="0"/>
        <w:rPr>
          <w:b/>
        </w:rPr>
      </w:pPr>
      <w:r>
        <w:rPr>
          <w:b/>
        </w:rPr>
        <w:t>AdvaMat s.r.o.</w:t>
      </w:r>
    </w:p>
    <w:p w14:paraId="77F8435B" w14:textId="77777777" w:rsidR="00535ADE" w:rsidRDefault="00535ADE">
      <w:pPr>
        <w:spacing w:after="0" w:line="240" w:lineRule="auto"/>
      </w:pPr>
    </w:p>
    <w:p w14:paraId="0A3CFE29" w14:textId="77777777" w:rsidR="00535ADE" w:rsidRDefault="00535ADE">
      <w:pPr>
        <w:spacing w:after="0" w:line="240" w:lineRule="auto"/>
      </w:pPr>
    </w:p>
    <w:p w14:paraId="60EF275C" w14:textId="77777777" w:rsidR="00535ADE" w:rsidRDefault="002701E8">
      <w:pPr>
        <w:spacing w:after="0" w:line="240" w:lineRule="auto"/>
        <w:rPr>
          <w:b/>
        </w:rPr>
      </w:pPr>
      <w:r>
        <w:rPr>
          <w:b/>
          <w:u w:val="single"/>
        </w:rPr>
        <w:t>Praha</w:t>
      </w:r>
      <w:r>
        <w:rPr>
          <w:b/>
        </w:rPr>
        <w:tab/>
      </w:r>
      <w:r>
        <w:rPr>
          <w:b/>
        </w:rPr>
        <w:tab/>
      </w:r>
      <w:r>
        <w:rPr>
          <w:b/>
        </w:rPr>
        <w:tab/>
        <w:t>____________</w:t>
      </w:r>
    </w:p>
    <w:p w14:paraId="51C5E4AA"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2FE22B58" w14:textId="77777777" w:rsidR="00535ADE" w:rsidRDefault="00535ADE">
      <w:pPr>
        <w:spacing w:after="0" w:line="240" w:lineRule="auto"/>
      </w:pPr>
    </w:p>
    <w:p w14:paraId="12A5A3CA" w14:textId="77777777" w:rsidR="00535ADE" w:rsidRDefault="00535ADE">
      <w:pPr>
        <w:spacing w:after="0" w:line="240" w:lineRule="auto"/>
      </w:pPr>
    </w:p>
    <w:p w14:paraId="77894788" w14:textId="77777777" w:rsidR="00535ADE" w:rsidRDefault="002701E8">
      <w:pPr>
        <w:spacing w:after="0" w:line="240" w:lineRule="auto"/>
      </w:pPr>
      <w:r>
        <w:rPr>
          <w:b/>
          <w:u w:val="single"/>
        </w:rPr>
        <w:t>Ing. Martin Daněk, Ph.D.</w:t>
      </w:r>
      <w:r>
        <w:tab/>
      </w:r>
      <w:r>
        <w:tab/>
      </w:r>
    </w:p>
    <w:p w14:paraId="688A33B9" w14:textId="77777777" w:rsidR="00535ADE" w:rsidRDefault="002701E8">
      <w:pPr>
        <w:spacing w:after="0" w:line="240" w:lineRule="auto"/>
      </w:pPr>
      <w:r>
        <w:rPr>
          <w:i/>
        </w:rPr>
        <w:t>(Name)</w:t>
      </w:r>
      <w:r>
        <w:tab/>
      </w:r>
      <w:r>
        <w:tab/>
      </w:r>
      <w:r>
        <w:tab/>
      </w:r>
      <w:r>
        <w:tab/>
      </w:r>
    </w:p>
    <w:p w14:paraId="18EF4236" w14:textId="77777777" w:rsidR="00535ADE" w:rsidRDefault="00535ADE">
      <w:pPr>
        <w:spacing w:after="0" w:line="240" w:lineRule="auto"/>
      </w:pPr>
    </w:p>
    <w:p w14:paraId="2DCBCAB7" w14:textId="77777777" w:rsidR="00535ADE" w:rsidRDefault="00535ADE">
      <w:pPr>
        <w:spacing w:after="0" w:line="240" w:lineRule="auto"/>
      </w:pPr>
    </w:p>
    <w:p w14:paraId="7E2C91B0" w14:textId="77777777" w:rsidR="00535ADE" w:rsidRDefault="002701E8">
      <w:pPr>
        <w:spacing w:after="0" w:line="240" w:lineRule="auto"/>
      </w:pPr>
      <w:r>
        <w:t>________________________________</w:t>
      </w:r>
      <w:r>
        <w:tab/>
      </w:r>
      <w:r>
        <w:tab/>
      </w:r>
    </w:p>
    <w:p w14:paraId="0EDE0A85" w14:textId="77777777" w:rsidR="00535ADE" w:rsidRDefault="002701E8">
      <w:pPr>
        <w:spacing w:after="0" w:line="240" w:lineRule="auto"/>
      </w:pPr>
      <w:r>
        <w:rPr>
          <w:i/>
        </w:rPr>
        <w:t>(Signature)</w:t>
      </w:r>
      <w:r>
        <w:rPr>
          <w:i/>
        </w:rPr>
        <w:tab/>
      </w:r>
      <w:r>
        <w:tab/>
      </w:r>
      <w:r>
        <w:tab/>
      </w:r>
      <w:r>
        <w:tab/>
      </w:r>
      <w:r>
        <w:tab/>
      </w:r>
      <w:r>
        <w:tab/>
      </w:r>
      <w:r>
        <w:tab/>
      </w:r>
      <w:r>
        <w:br w:type="page"/>
      </w:r>
    </w:p>
    <w:p w14:paraId="77465446" w14:textId="77777777" w:rsidR="00535ADE" w:rsidRDefault="002701E8">
      <w:pPr>
        <w:spacing w:after="0"/>
        <w:rPr>
          <w:b/>
        </w:rPr>
      </w:pPr>
      <w:r>
        <w:rPr>
          <w:b/>
        </w:rPr>
        <w:t>Technische Universität Dresden</w:t>
      </w:r>
    </w:p>
    <w:p w14:paraId="601BF7F7" w14:textId="77777777" w:rsidR="00535ADE" w:rsidRDefault="00535ADE">
      <w:pPr>
        <w:spacing w:after="0" w:line="240" w:lineRule="auto"/>
      </w:pPr>
    </w:p>
    <w:p w14:paraId="2C04A65C" w14:textId="77777777" w:rsidR="00535ADE" w:rsidRDefault="00535ADE">
      <w:pPr>
        <w:spacing w:after="0" w:line="240" w:lineRule="auto"/>
      </w:pPr>
    </w:p>
    <w:p w14:paraId="496ED2EA" w14:textId="77777777" w:rsidR="00535ADE" w:rsidRDefault="002701E8">
      <w:pPr>
        <w:spacing w:after="0" w:line="240" w:lineRule="auto"/>
      </w:pPr>
      <w:r>
        <w:t>_______________</w:t>
      </w:r>
      <w:r>
        <w:tab/>
        <w:t>__________________</w:t>
      </w:r>
    </w:p>
    <w:p w14:paraId="3B9E3D64"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40A5EBC3" w14:textId="77777777" w:rsidR="00535ADE" w:rsidRDefault="00535ADE">
      <w:pPr>
        <w:spacing w:after="0" w:line="240" w:lineRule="auto"/>
      </w:pPr>
    </w:p>
    <w:p w14:paraId="385267CA" w14:textId="77777777" w:rsidR="00535ADE" w:rsidRDefault="00535ADE">
      <w:pPr>
        <w:spacing w:after="0" w:line="240" w:lineRule="auto"/>
      </w:pPr>
    </w:p>
    <w:p w14:paraId="4C6482F4" w14:textId="77777777" w:rsidR="00535ADE" w:rsidRDefault="002701E8">
      <w:pPr>
        <w:spacing w:after="0" w:line="240" w:lineRule="auto"/>
      </w:pPr>
      <w:r>
        <w:t>________________________________</w:t>
      </w:r>
      <w:r>
        <w:tab/>
      </w:r>
      <w:r>
        <w:tab/>
      </w:r>
    </w:p>
    <w:p w14:paraId="4700AAEC" w14:textId="77777777" w:rsidR="00535ADE" w:rsidRDefault="002701E8">
      <w:pPr>
        <w:spacing w:after="0" w:line="240" w:lineRule="auto"/>
        <w:rPr>
          <w:i/>
        </w:rPr>
      </w:pPr>
      <w:r>
        <w:rPr>
          <w:i/>
        </w:rPr>
        <w:t>(Name)</w:t>
      </w:r>
      <w:r>
        <w:rPr>
          <w:i/>
        </w:rPr>
        <w:tab/>
      </w:r>
      <w:r>
        <w:rPr>
          <w:i/>
        </w:rPr>
        <w:tab/>
      </w:r>
      <w:r>
        <w:rPr>
          <w:i/>
        </w:rPr>
        <w:tab/>
      </w:r>
      <w:r>
        <w:rPr>
          <w:i/>
        </w:rPr>
        <w:tab/>
      </w:r>
      <w:r>
        <w:rPr>
          <w:i/>
        </w:rPr>
        <w:tab/>
      </w:r>
      <w:r>
        <w:rPr>
          <w:i/>
        </w:rPr>
        <w:tab/>
      </w:r>
      <w:r>
        <w:rPr>
          <w:i/>
        </w:rPr>
        <w:tab/>
      </w:r>
    </w:p>
    <w:p w14:paraId="7FAA093B" w14:textId="77777777" w:rsidR="00535ADE" w:rsidRDefault="00535ADE">
      <w:pPr>
        <w:spacing w:after="0" w:line="240" w:lineRule="auto"/>
      </w:pPr>
    </w:p>
    <w:p w14:paraId="3931130C" w14:textId="77777777" w:rsidR="00535ADE" w:rsidRDefault="00535ADE">
      <w:pPr>
        <w:spacing w:after="0" w:line="240" w:lineRule="auto"/>
      </w:pPr>
    </w:p>
    <w:p w14:paraId="2AB47B84" w14:textId="77777777" w:rsidR="00535ADE" w:rsidRDefault="002701E8">
      <w:pPr>
        <w:spacing w:after="0" w:line="240" w:lineRule="auto"/>
      </w:pPr>
      <w:r>
        <w:t>________________________________</w:t>
      </w:r>
      <w:r>
        <w:tab/>
      </w:r>
      <w:r>
        <w:tab/>
      </w:r>
    </w:p>
    <w:p w14:paraId="68F34DB8" w14:textId="77777777" w:rsidR="00535ADE" w:rsidRDefault="002701E8">
      <w:pPr>
        <w:spacing w:after="0" w:line="240" w:lineRule="auto"/>
      </w:pPr>
      <w:r>
        <w:rPr>
          <w:i/>
        </w:rPr>
        <w:t>(Signature)</w:t>
      </w:r>
      <w:r>
        <w:rPr>
          <w:i/>
        </w:rPr>
        <w:tab/>
      </w:r>
      <w:r>
        <w:tab/>
      </w:r>
      <w:r>
        <w:tab/>
      </w:r>
      <w:r>
        <w:tab/>
      </w:r>
      <w:r>
        <w:tab/>
      </w:r>
      <w:r>
        <w:tab/>
      </w:r>
      <w:r>
        <w:tab/>
      </w:r>
    </w:p>
    <w:p w14:paraId="58F972B8" w14:textId="77777777" w:rsidR="00535ADE" w:rsidRDefault="002701E8">
      <w:pPr>
        <w:spacing w:after="0" w:line="240" w:lineRule="auto"/>
      </w:pPr>
      <w:r>
        <w:br w:type="page"/>
      </w:r>
    </w:p>
    <w:p w14:paraId="74B2E5BE" w14:textId="77777777" w:rsidR="00535ADE" w:rsidRDefault="002701E8">
      <w:pPr>
        <w:spacing w:after="0"/>
        <w:rPr>
          <w:b/>
        </w:rPr>
      </w:pPr>
      <w:r>
        <w:rPr>
          <w:b/>
        </w:rPr>
        <w:t>Theegarten-Pactec GmbH &amp; Co.KG</w:t>
      </w:r>
    </w:p>
    <w:p w14:paraId="0E248F41" w14:textId="77777777" w:rsidR="00535ADE" w:rsidRDefault="00535ADE">
      <w:pPr>
        <w:spacing w:after="0" w:line="240" w:lineRule="auto"/>
      </w:pPr>
    </w:p>
    <w:p w14:paraId="2B987360" w14:textId="77777777" w:rsidR="00535ADE" w:rsidRDefault="00535ADE">
      <w:pPr>
        <w:spacing w:after="0" w:line="240" w:lineRule="auto"/>
      </w:pPr>
    </w:p>
    <w:p w14:paraId="128EFDA6" w14:textId="77777777" w:rsidR="00535ADE" w:rsidRDefault="002701E8">
      <w:pPr>
        <w:spacing w:after="0" w:line="240" w:lineRule="auto"/>
      </w:pPr>
      <w:r>
        <w:t>_______________</w:t>
      </w:r>
      <w:r>
        <w:tab/>
        <w:t>____________</w:t>
      </w:r>
    </w:p>
    <w:p w14:paraId="12A57FA1"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721E1169" w14:textId="77777777" w:rsidR="00535ADE" w:rsidRDefault="00535ADE">
      <w:pPr>
        <w:spacing w:after="0" w:line="240" w:lineRule="auto"/>
      </w:pPr>
    </w:p>
    <w:p w14:paraId="068EE5C1" w14:textId="77777777" w:rsidR="00535ADE" w:rsidRDefault="00535ADE">
      <w:pPr>
        <w:spacing w:after="0" w:line="240" w:lineRule="auto"/>
      </w:pPr>
    </w:p>
    <w:p w14:paraId="3310D34A" w14:textId="77777777" w:rsidR="00535ADE" w:rsidRDefault="002701E8">
      <w:pPr>
        <w:spacing w:after="0" w:line="240" w:lineRule="auto"/>
      </w:pPr>
      <w:r>
        <w:t>________________________________</w:t>
      </w:r>
      <w:r>
        <w:tab/>
      </w:r>
      <w:r>
        <w:tab/>
      </w:r>
    </w:p>
    <w:p w14:paraId="27867DE0" w14:textId="77777777" w:rsidR="00535ADE" w:rsidRDefault="002701E8">
      <w:pPr>
        <w:spacing w:after="0" w:line="240" w:lineRule="auto"/>
      </w:pPr>
      <w:r>
        <w:rPr>
          <w:i/>
        </w:rPr>
        <w:t>(Name)</w:t>
      </w:r>
      <w:r>
        <w:tab/>
      </w:r>
      <w:r>
        <w:tab/>
      </w:r>
      <w:r>
        <w:tab/>
      </w:r>
      <w:r>
        <w:tab/>
      </w:r>
      <w:r>
        <w:tab/>
      </w:r>
      <w:r>
        <w:tab/>
      </w:r>
      <w:r>
        <w:tab/>
      </w:r>
    </w:p>
    <w:p w14:paraId="6D97B27E" w14:textId="77777777" w:rsidR="00535ADE" w:rsidRDefault="00535ADE">
      <w:pPr>
        <w:spacing w:after="0" w:line="240" w:lineRule="auto"/>
      </w:pPr>
    </w:p>
    <w:p w14:paraId="6FA78DD9" w14:textId="77777777" w:rsidR="00535ADE" w:rsidRDefault="00535ADE">
      <w:pPr>
        <w:spacing w:after="0" w:line="240" w:lineRule="auto"/>
      </w:pPr>
    </w:p>
    <w:p w14:paraId="09F9A443" w14:textId="77777777" w:rsidR="00535ADE" w:rsidRDefault="002701E8">
      <w:pPr>
        <w:spacing w:after="0" w:line="240" w:lineRule="auto"/>
      </w:pPr>
      <w:r>
        <w:t>________________________________</w:t>
      </w:r>
      <w:r>
        <w:tab/>
      </w:r>
      <w:r>
        <w:tab/>
      </w:r>
    </w:p>
    <w:p w14:paraId="491F5D81" w14:textId="77777777" w:rsidR="00535ADE" w:rsidRDefault="002701E8">
      <w:pPr>
        <w:spacing w:after="0" w:line="240" w:lineRule="auto"/>
      </w:pPr>
      <w:r>
        <w:rPr>
          <w:i/>
        </w:rPr>
        <w:t>(Signature)</w:t>
      </w:r>
      <w:r>
        <w:rPr>
          <w:i/>
        </w:rPr>
        <w:tab/>
      </w:r>
      <w:r>
        <w:tab/>
      </w:r>
      <w:r>
        <w:tab/>
      </w:r>
      <w:r>
        <w:tab/>
      </w:r>
      <w:r>
        <w:tab/>
      </w:r>
      <w:r>
        <w:tab/>
      </w:r>
      <w:r>
        <w:tab/>
      </w:r>
    </w:p>
    <w:p w14:paraId="5352FC6C" w14:textId="77777777" w:rsidR="00535ADE" w:rsidRDefault="002701E8">
      <w:pPr>
        <w:spacing w:after="0" w:line="240" w:lineRule="auto"/>
      </w:pPr>
      <w:r>
        <w:br w:type="page"/>
      </w:r>
    </w:p>
    <w:p w14:paraId="31AA9DEB" w14:textId="77777777" w:rsidR="00535ADE" w:rsidRDefault="002701E8">
      <w:pPr>
        <w:spacing w:after="0"/>
        <w:rPr>
          <w:b/>
        </w:rPr>
      </w:pPr>
      <w:r>
        <w:rPr>
          <w:b/>
        </w:rPr>
        <w:t>SHUTON, S.A.</w:t>
      </w:r>
    </w:p>
    <w:p w14:paraId="7978FC50" w14:textId="77777777" w:rsidR="00535ADE" w:rsidRDefault="00535ADE">
      <w:pPr>
        <w:spacing w:after="0" w:line="240" w:lineRule="auto"/>
      </w:pPr>
    </w:p>
    <w:p w14:paraId="31746EE4" w14:textId="77777777" w:rsidR="00535ADE" w:rsidRDefault="00535ADE">
      <w:pPr>
        <w:spacing w:after="0" w:line="240" w:lineRule="auto"/>
      </w:pPr>
    </w:p>
    <w:p w14:paraId="5ACEF4F9" w14:textId="77777777" w:rsidR="00535ADE" w:rsidRDefault="002701E8">
      <w:pPr>
        <w:spacing w:after="0" w:line="240" w:lineRule="auto"/>
      </w:pPr>
      <w:r>
        <w:t>_______________</w:t>
      </w:r>
      <w:r>
        <w:tab/>
        <w:t>___________</w:t>
      </w:r>
    </w:p>
    <w:p w14:paraId="5098CD9F"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11152C73" w14:textId="77777777" w:rsidR="00535ADE" w:rsidRDefault="00535ADE">
      <w:pPr>
        <w:spacing w:after="0" w:line="240" w:lineRule="auto"/>
      </w:pPr>
    </w:p>
    <w:p w14:paraId="7456E987" w14:textId="77777777" w:rsidR="00535ADE" w:rsidRDefault="00535ADE">
      <w:pPr>
        <w:spacing w:after="0" w:line="240" w:lineRule="auto"/>
      </w:pPr>
    </w:p>
    <w:p w14:paraId="4549D142" w14:textId="77777777" w:rsidR="00535ADE" w:rsidRDefault="002701E8">
      <w:pPr>
        <w:spacing w:after="0" w:line="240" w:lineRule="auto"/>
      </w:pPr>
      <w:r>
        <w:t>________________________________</w:t>
      </w:r>
      <w:r>
        <w:tab/>
      </w:r>
    </w:p>
    <w:p w14:paraId="3BEDBC80" w14:textId="77777777" w:rsidR="00535ADE" w:rsidRDefault="002701E8">
      <w:pPr>
        <w:spacing w:after="0" w:line="240" w:lineRule="auto"/>
        <w:rPr>
          <w:i/>
        </w:rPr>
      </w:pPr>
      <w:r>
        <w:rPr>
          <w:i/>
        </w:rPr>
        <w:t>(Name)</w:t>
      </w:r>
      <w:r>
        <w:rPr>
          <w:i/>
        </w:rPr>
        <w:tab/>
      </w:r>
      <w:r>
        <w:rPr>
          <w:i/>
        </w:rPr>
        <w:tab/>
      </w:r>
      <w:r>
        <w:rPr>
          <w:i/>
        </w:rPr>
        <w:tab/>
      </w:r>
      <w:r>
        <w:rPr>
          <w:i/>
        </w:rPr>
        <w:tab/>
      </w:r>
      <w:r>
        <w:rPr>
          <w:i/>
        </w:rPr>
        <w:tab/>
      </w:r>
      <w:r>
        <w:rPr>
          <w:i/>
        </w:rPr>
        <w:tab/>
      </w:r>
      <w:r>
        <w:rPr>
          <w:i/>
        </w:rPr>
        <w:tab/>
      </w:r>
    </w:p>
    <w:p w14:paraId="2A654714" w14:textId="77777777" w:rsidR="00535ADE" w:rsidRDefault="00535ADE">
      <w:pPr>
        <w:spacing w:after="0" w:line="240" w:lineRule="auto"/>
      </w:pPr>
    </w:p>
    <w:p w14:paraId="0A64962C" w14:textId="77777777" w:rsidR="00535ADE" w:rsidRDefault="00535ADE">
      <w:pPr>
        <w:spacing w:after="0" w:line="240" w:lineRule="auto"/>
      </w:pPr>
    </w:p>
    <w:p w14:paraId="4FE1C989" w14:textId="77777777" w:rsidR="00535ADE" w:rsidRDefault="002701E8">
      <w:pPr>
        <w:spacing w:after="0" w:line="240" w:lineRule="auto"/>
      </w:pPr>
      <w:r>
        <w:t>________________________________</w:t>
      </w:r>
      <w:r>
        <w:tab/>
      </w:r>
    </w:p>
    <w:p w14:paraId="23FD6569" w14:textId="77777777" w:rsidR="00535ADE" w:rsidRDefault="002701E8">
      <w:pPr>
        <w:spacing w:after="0" w:line="240" w:lineRule="auto"/>
        <w:rPr>
          <w:i/>
        </w:rPr>
      </w:pPr>
      <w:r>
        <w:rPr>
          <w:i/>
        </w:rPr>
        <w:t>(Signature)</w:t>
      </w:r>
      <w:r>
        <w:rPr>
          <w:i/>
        </w:rPr>
        <w:tab/>
      </w:r>
      <w:r>
        <w:rPr>
          <w:i/>
        </w:rPr>
        <w:tab/>
      </w:r>
      <w:r>
        <w:rPr>
          <w:i/>
        </w:rPr>
        <w:tab/>
      </w:r>
      <w:r>
        <w:rPr>
          <w:i/>
        </w:rPr>
        <w:tab/>
      </w:r>
      <w:r>
        <w:rPr>
          <w:i/>
        </w:rPr>
        <w:tab/>
      </w:r>
      <w:r>
        <w:rPr>
          <w:i/>
        </w:rPr>
        <w:tab/>
      </w:r>
      <w:r>
        <w:rPr>
          <w:i/>
        </w:rPr>
        <w:tab/>
      </w:r>
    </w:p>
    <w:p w14:paraId="4B28426A" w14:textId="77777777" w:rsidR="00535ADE" w:rsidRDefault="002701E8">
      <w:pPr>
        <w:spacing w:after="0" w:line="240" w:lineRule="auto"/>
      </w:pPr>
      <w:r>
        <w:br w:type="page"/>
      </w:r>
    </w:p>
    <w:p w14:paraId="6288AB1B" w14:textId="77777777" w:rsidR="00535ADE" w:rsidRDefault="002701E8">
      <w:pPr>
        <w:spacing w:after="0"/>
        <w:rPr>
          <w:b/>
        </w:rPr>
      </w:pPr>
      <w:r>
        <w:rPr>
          <w:b/>
        </w:rPr>
        <w:t>AZOLGAS, S.L.U.</w:t>
      </w:r>
    </w:p>
    <w:p w14:paraId="30191967" w14:textId="77777777" w:rsidR="00535ADE" w:rsidRDefault="00535ADE">
      <w:pPr>
        <w:spacing w:after="0" w:line="240" w:lineRule="auto"/>
      </w:pPr>
    </w:p>
    <w:p w14:paraId="4DF06227" w14:textId="77777777" w:rsidR="00535ADE" w:rsidRDefault="00535ADE">
      <w:pPr>
        <w:spacing w:after="0" w:line="240" w:lineRule="auto"/>
      </w:pPr>
    </w:p>
    <w:p w14:paraId="19F254ED" w14:textId="77777777" w:rsidR="00535ADE" w:rsidRDefault="002701E8">
      <w:pPr>
        <w:spacing w:after="0" w:line="240" w:lineRule="auto"/>
      </w:pPr>
      <w:r>
        <w:t>_______________</w:t>
      </w:r>
      <w:r>
        <w:tab/>
        <w:t>______________</w:t>
      </w:r>
    </w:p>
    <w:p w14:paraId="00B0CB03"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1968ED70" w14:textId="77777777" w:rsidR="00535ADE" w:rsidRDefault="00535ADE">
      <w:pPr>
        <w:spacing w:after="0" w:line="240" w:lineRule="auto"/>
      </w:pPr>
    </w:p>
    <w:p w14:paraId="69698FC4" w14:textId="77777777" w:rsidR="00535ADE" w:rsidRDefault="00535ADE">
      <w:pPr>
        <w:spacing w:after="0" w:line="240" w:lineRule="auto"/>
      </w:pPr>
    </w:p>
    <w:p w14:paraId="11BD52BF" w14:textId="77777777" w:rsidR="00535ADE" w:rsidRDefault="002701E8">
      <w:pPr>
        <w:spacing w:after="0" w:line="240" w:lineRule="auto"/>
      </w:pPr>
      <w:r>
        <w:t>________________________________</w:t>
      </w:r>
      <w:r>
        <w:tab/>
      </w:r>
      <w:r>
        <w:tab/>
      </w:r>
    </w:p>
    <w:p w14:paraId="271C20D6" w14:textId="77777777" w:rsidR="00535ADE" w:rsidRDefault="002701E8">
      <w:pPr>
        <w:spacing w:after="0" w:line="240" w:lineRule="auto"/>
        <w:rPr>
          <w:i/>
        </w:rPr>
      </w:pPr>
      <w:r>
        <w:rPr>
          <w:i/>
        </w:rPr>
        <w:t>(Name)</w:t>
      </w:r>
      <w:r>
        <w:rPr>
          <w:i/>
        </w:rPr>
        <w:tab/>
      </w:r>
      <w:r>
        <w:rPr>
          <w:i/>
        </w:rPr>
        <w:tab/>
      </w:r>
      <w:r>
        <w:rPr>
          <w:i/>
        </w:rPr>
        <w:tab/>
      </w:r>
      <w:r>
        <w:rPr>
          <w:i/>
        </w:rPr>
        <w:tab/>
      </w:r>
      <w:r>
        <w:rPr>
          <w:i/>
        </w:rPr>
        <w:tab/>
      </w:r>
      <w:r>
        <w:rPr>
          <w:i/>
        </w:rPr>
        <w:tab/>
      </w:r>
      <w:r>
        <w:rPr>
          <w:i/>
        </w:rPr>
        <w:tab/>
      </w:r>
      <w:r>
        <w:rPr>
          <w:i/>
        </w:rPr>
        <w:tab/>
      </w:r>
    </w:p>
    <w:p w14:paraId="7D247519" w14:textId="77777777" w:rsidR="00535ADE" w:rsidRDefault="00535ADE">
      <w:pPr>
        <w:spacing w:after="0" w:line="240" w:lineRule="auto"/>
      </w:pPr>
    </w:p>
    <w:p w14:paraId="7AAD4B98" w14:textId="77777777" w:rsidR="00535ADE" w:rsidRDefault="00535ADE">
      <w:pPr>
        <w:spacing w:after="0" w:line="240" w:lineRule="auto"/>
      </w:pPr>
    </w:p>
    <w:p w14:paraId="653A0ED0" w14:textId="77777777" w:rsidR="00535ADE" w:rsidRDefault="002701E8">
      <w:pPr>
        <w:spacing w:after="0" w:line="240" w:lineRule="auto"/>
      </w:pPr>
      <w:r>
        <w:t>________________________________</w:t>
      </w:r>
      <w:r>
        <w:tab/>
      </w:r>
      <w:r>
        <w:tab/>
      </w:r>
    </w:p>
    <w:p w14:paraId="7F57207E" w14:textId="77777777" w:rsidR="00535ADE" w:rsidRDefault="002701E8">
      <w:pPr>
        <w:spacing w:after="0" w:line="240" w:lineRule="auto"/>
        <w:rPr>
          <w:i/>
        </w:rPr>
      </w:pPr>
      <w:r>
        <w:rPr>
          <w:i/>
        </w:rPr>
        <w:t>(Signature)</w:t>
      </w:r>
      <w:r>
        <w:rPr>
          <w:i/>
        </w:rPr>
        <w:tab/>
      </w:r>
      <w:r>
        <w:rPr>
          <w:i/>
        </w:rPr>
        <w:tab/>
      </w:r>
      <w:r>
        <w:rPr>
          <w:i/>
        </w:rPr>
        <w:tab/>
      </w:r>
      <w:r>
        <w:rPr>
          <w:i/>
        </w:rPr>
        <w:tab/>
      </w:r>
      <w:r>
        <w:rPr>
          <w:i/>
        </w:rPr>
        <w:tab/>
      </w:r>
      <w:r>
        <w:rPr>
          <w:i/>
        </w:rPr>
        <w:tab/>
      </w:r>
      <w:r>
        <w:rPr>
          <w:i/>
        </w:rPr>
        <w:tab/>
      </w:r>
      <w:r>
        <w:br w:type="page"/>
      </w:r>
    </w:p>
    <w:p w14:paraId="4C86874C" w14:textId="77777777" w:rsidR="00535ADE" w:rsidRDefault="00535ADE">
      <w:pPr>
        <w:spacing w:after="0"/>
      </w:pPr>
    </w:p>
    <w:p w14:paraId="60013C75" w14:textId="77777777" w:rsidR="00535ADE" w:rsidRDefault="002701E8">
      <w:pPr>
        <w:spacing w:after="0"/>
        <w:jc w:val="both"/>
        <w:rPr>
          <w:b/>
        </w:rPr>
      </w:pPr>
      <w:r>
        <w:rPr>
          <w:b/>
        </w:rPr>
        <w:t>Fraunhofer-Gesellschaft zur Förderung der angewandten Forschung e. V.</w:t>
      </w:r>
    </w:p>
    <w:p w14:paraId="2A794A25" w14:textId="77777777" w:rsidR="00535ADE" w:rsidRDefault="00535ADE">
      <w:pPr>
        <w:spacing w:after="0" w:line="240" w:lineRule="auto"/>
      </w:pPr>
    </w:p>
    <w:p w14:paraId="0A1E27AA" w14:textId="77777777" w:rsidR="00535ADE" w:rsidRDefault="00535ADE">
      <w:pPr>
        <w:spacing w:after="0" w:line="240" w:lineRule="auto"/>
      </w:pPr>
    </w:p>
    <w:p w14:paraId="41E45D67" w14:textId="77777777" w:rsidR="00535ADE" w:rsidRDefault="002701E8">
      <w:pPr>
        <w:spacing w:after="0" w:line="240" w:lineRule="auto"/>
      </w:pPr>
      <w:r>
        <w:t>_______________</w:t>
      </w:r>
      <w:r>
        <w:tab/>
        <w:t>_____________</w:t>
      </w:r>
    </w:p>
    <w:p w14:paraId="70E01E8B" w14:textId="77777777" w:rsidR="00535ADE" w:rsidRDefault="002701E8">
      <w:pPr>
        <w:spacing w:after="0" w:line="240" w:lineRule="auto"/>
        <w:rPr>
          <w:i/>
        </w:rPr>
      </w:pPr>
      <w:r>
        <w:rPr>
          <w:i/>
        </w:rPr>
        <w:t>(City)</w:t>
      </w:r>
      <w:r>
        <w:rPr>
          <w:i/>
        </w:rPr>
        <w:tab/>
      </w:r>
      <w:r>
        <w:rPr>
          <w:i/>
        </w:rPr>
        <w:tab/>
      </w:r>
      <w:r>
        <w:rPr>
          <w:i/>
        </w:rPr>
        <w:tab/>
      </w:r>
      <w:r>
        <w:rPr>
          <w:i/>
        </w:rPr>
        <w:tab/>
        <w:t>(Date)</w:t>
      </w:r>
      <w:r>
        <w:rPr>
          <w:i/>
        </w:rPr>
        <w:tab/>
      </w:r>
      <w:r>
        <w:rPr>
          <w:i/>
        </w:rPr>
        <w:tab/>
      </w:r>
      <w:r>
        <w:rPr>
          <w:i/>
        </w:rPr>
        <w:tab/>
      </w:r>
    </w:p>
    <w:p w14:paraId="6100AA70" w14:textId="77777777" w:rsidR="00535ADE" w:rsidRDefault="00535ADE">
      <w:pPr>
        <w:spacing w:after="0" w:line="240" w:lineRule="auto"/>
      </w:pPr>
    </w:p>
    <w:p w14:paraId="719772E9" w14:textId="77777777" w:rsidR="00535ADE" w:rsidRDefault="00535ADE">
      <w:pPr>
        <w:spacing w:after="0" w:line="240" w:lineRule="auto"/>
      </w:pPr>
    </w:p>
    <w:p w14:paraId="5A2047E2" w14:textId="77777777" w:rsidR="00535ADE" w:rsidRDefault="002701E8">
      <w:pPr>
        <w:spacing w:after="0" w:line="240" w:lineRule="auto"/>
      </w:pPr>
      <w:r>
        <w:t>________________________________</w:t>
      </w:r>
      <w:r>
        <w:tab/>
      </w:r>
    </w:p>
    <w:p w14:paraId="23729107" w14:textId="77777777" w:rsidR="00535ADE" w:rsidRDefault="002701E8">
      <w:pPr>
        <w:spacing w:after="0" w:line="240" w:lineRule="auto"/>
      </w:pPr>
      <w:r>
        <w:rPr>
          <w:i/>
        </w:rPr>
        <w:t>(Name)</w:t>
      </w:r>
      <w:r>
        <w:tab/>
      </w:r>
      <w:r>
        <w:tab/>
      </w:r>
      <w:r>
        <w:tab/>
      </w:r>
      <w:r>
        <w:tab/>
      </w:r>
      <w:r>
        <w:tab/>
      </w:r>
      <w:r>
        <w:tab/>
      </w:r>
      <w:r>
        <w:tab/>
      </w:r>
    </w:p>
    <w:p w14:paraId="7D3290E8" w14:textId="77777777" w:rsidR="00535ADE" w:rsidRDefault="00535ADE">
      <w:pPr>
        <w:spacing w:after="0" w:line="240" w:lineRule="auto"/>
      </w:pPr>
    </w:p>
    <w:p w14:paraId="17EE0C8B" w14:textId="77777777" w:rsidR="00535ADE" w:rsidRDefault="00535ADE">
      <w:pPr>
        <w:spacing w:after="0" w:line="240" w:lineRule="auto"/>
      </w:pPr>
    </w:p>
    <w:p w14:paraId="2263F881" w14:textId="77777777" w:rsidR="00535ADE" w:rsidRDefault="002701E8">
      <w:pPr>
        <w:spacing w:after="0" w:line="240" w:lineRule="auto"/>
      </w:pPr>
      <w:r>
        <w:t>________________________________</w:t>
      </w:r>
      <w:r>
        <w:tab/>
      </w:r>
    </w:p>
    <w:p w14:paraId="704135B1" w14:textId="77777777" w:rsidR="00535ADE" w:rsidRDefault="002701E8">
      <w:pPr>
        <w:spacing w:after="0" w:line="240" w:lineRule="auto"/>
        <w:rPr>
          <w:i/>
        </w:rPr>
      </w:pPr>
      <w:r>
        <w:rPr>
          <w:i/>
        </w:rPr>
        <w:t>(Signature)</w:t>
      </w:r>
      <w:r>
        <w:rPr>
          <w:i/>
        </w:rPr>
        <w:tab/>
      </w:r>
      <w:r>
        <w:rPr>
          <w:i/>
        </w:rPr>
        <w:tab/>
      </w:r>
      <w:r>
        <w:rPr>
          <w:i/>
        </w:rPr>
        <w:tab/>
      </w:r>
      <w:r>
        <w:rPr>
          <w:i/>
        </w:rPr>
        <w:tab/>
      </w:r>
      <w:r>
        <w:rPr>
          <w:i/>
        </w:rPr>
        <w:tab/>
      </w:r>
      <w:r>
        <w:rPr>
          <w:i/>
        </w:rPr>
        <w:tab/>
      </w:r>
      <w:r>
        <w:rPr>
          <w:i/>
        </w:rPr>
        <w:tab/>
      </w:r>
    </w:p>
    <w:p w14:paraId="10B5B66C" w14:textId="77777777" w:rsidR="00535ADE" w:rsidRDefault="002701E8">
      <w:pPr>
        <w:spacing w:after="0" w:line="240" w:lineRule="auto"/>
      </w:pPr>
      <w:r>
        <w:br w:type="page"/>
      </w:r>
    </w:p>
    <w:p w14:paraId="26240F19" w14:textId="77777777" w:rsidR="00535ADE" w:rsidRDefault="002701E8">
      <w:pPr>
        <w:spacing w:after="0" w:line="240" w:lineRule="auto"/>
        <w:rPr>
          <w:rFonts w:ascii="Frutiger LT Com 65 Bold" w:eastAsia="Frutiger LT Com 65 Bold" w:hAnsi="Frutiger LT Com 65 Bold" w:cs="Frutiger LT Com 65 Bold"/>
        </w:rPr>
      </w:pPr>
      <w:r>
        <w:rPr>
          <w:rFonts w:ascii="Frutiger LT Com 65 Bold" w:eastAsia="Frutiger LT Com 65 Bold" w:hAnsi="Frutiger LT Com 65 Bold" w:cs="Frutiger LT Com 65 Bold"/>
        </w:rPr>
        <w:t>Annex A</w:t>
      </w:r>
    </w:p>
    <w:p w14:paraId="5063FEF5" w14:textId="77777777" w:rsidR="00535ADE" w:rsidRDefault="00535ADE">
      <w:pPr>
        <w:spacing w:after="0" w:line="240" w:lineRule="auto"/>
        <w:rPr>
          <w:rFonts w:ascii="Frutiger LT Com 65 Bold" w:eastAsia="Frutiger LT Com 65 Bold" w:hAnsi="Frutiger LT Com 65 Bold" w:cs="Frutiger LT Com 65 Bold"/>
        </w:rPr>
      </w:pPr>
    </w:p>
    <w:p w14:paraId="2738E4C8" w14:textId="77777777" w:rsidR="00535ADE" w:rsidRDefault="002701E8">
      <w:pPr>
        <w:spacing w:after="0" w:line="240" w:lineRule="auto"/>
        <w:rPr>
          <w:rFonts w:ascii="Frutiger LT Com 65 Bold" w:eastAsia="Frutiger LT Com 65 Bold" w:hAnsi="Frutiger LT Com 65 Bold" w:cs="Frutiger LT Com 65 Bold"/>
        </w:rPr>
      </w:pPr>
      <w:r>
        <w:rPr>
          <w:rFonts w:ascii="Frutiger LT Com 65 Bold" w:eastAsia="Frutiger LT Com 65 Bold" w:hAnsi="Frutiger LT Com 65 Bold" w:cs="Frutiger LT Com 65 Bold"/>
        </w:rPr>
        <w:t>Joint Project Description</w:t>
      </w:r>
    </w:p>
    <w:p w14:paraId="4CAD9616" w14:textId="77777777" w:rsidR="00535ADE" w:rsidRDefault="00535ADE">
      <w:pPr>
        <w:spacing w:after="0" w:line="240" w:lineRule="auto"/>
        <w:rPr>
          <w:rFonts w:ascii="Frutiger LT Com 65 Bold" w:eastAsia="Frutiger LT Com 65 Bold" w:hAnsi="Frutiger LT Com 65 Bold" w:cs="Frutiger LT Com 65 Bold"/>
        </w:rPr>
      </w:pPr>
    </w:p>
    <w:p w14:paraId="3A63A422" w14:textId="77777777" w:rsidR="00535ADE" w:rsidRDefault="002701E8">
      <w:pPr>
        <w:spacing w:after="0" w:line="240" w:lineRule="auto"/>
        <w:jc w:val="both"/>
      </w:pPr>
      <w:r>
        <w:t>The proposed project combines atomistic simulations with new deposition technologies to design a new class of superhard solid lubricant coatings based on molybdenum disulphide combined with carbon. We employ molecular dynamics to identify composition and structure with the optimum mechanical and tribological properties and use two novel methods to prepare such coatings at an industrial scale. Optimized coatings will be tested both in laboratories and in industry-driven field tests. The main goal is to harvest fundamental research to advance the coating technology from TRL 2 to TRL 6 by demonstrating the solid lubricant coating production on an industrial scale.</w:t>
      </w:r>
    </w:p>
    <w:p w14:paraId="1B9C7389" w14:textId="77777777" w:rsidR="00535ADE" w:rsidRDefault="002701E8">
      <w:pPr>
        <w:spacing w:after="0" w:line="240" w:lineRule="auto"/>
        <w:jc w:val="both"/>
      </w:pPr>
      <w:r>
        <w:t>Solid lubricants represent an alternative to classical oil lubrication or the only solution when the liquid lubricant is not available. Transition metal dichalcogenides (TMD) are well known solid lubricants; MoS2 is the most used material. Thanks to lamellar structure and self-adaptation during the sliding, it can provide extremely low friction, often called superlubricity. Pure MoS2 coatings are soft and porous, so they must be doped with additional elements to improve hardness and density; magnetron sputtering is the most used tool to prepare such composite coatings. Nevertheless, three significant drawbacks still hinder their use: i) limited adhesion of MoS2-X (X = metal, C, N, etc.,) coatings on steel/ceramic substrates; ii) low hardness, and iii) unknown effect of doping element on friction and wear.</w:t>
      </w:r>
    </w:p>
    <w:p w14:paraId="5C0917AC" w14:textId="77777777" w:rsidR="00535ADE" w:rsidRDefault="002701E8">
      <w:pPr>
        <w:spacing w:after="0" w:line="240" w:lineRule="auto"/>
        <w:jc w:val="both"/>
      </w:pPr>
      <w:r>
        <w:t>Our approach will remedy these lacks and, simultaneously, develop the coating solution ready for the market. Molecular dynamics will identify the optimum MoS2/C ratio combining high hardness and the ability to provide ultra-low friction MoS2 tribolayer during sliding. Two novel deposition strategies will be explored. Laser-assisted vacuum arc evaporation has been recently used by the team to produce both hard hydrogen-free tetrahedral amorphous carbon coatings and molybdenum disulphide separately. In this project, these two coatings will be combined in one process, which will guarantee a high deposition rate, enhanced hardness, and excellent adhesion. The second approach harvests the advantages of high power impulse magnetron sputtering (HIPIMS), namely increased adhesion and density of the coating. High control of the process will allow a tailored coating structure based on simulation results. Access to world-class surface analytical laboratories will provide a complete set of chemical, structural and mechanical properties.</w:t>
      </w:r>
    </w:p>
    <w:p w14:paraId="63DE1792" w14:textId="77777777" w:rsidR="00535ADE" w:rsidRDefault="002701E8">
      <w:pPr>
        <w:spacing w:after="0" w:line="240" w:lineRule="auto"/>
        <w:jc w:val="both"/>
      </w:pPr>
      <w:r>
        <w:t>Friction and wear of the coatings are evaluated by tribometers. However, they provide only limited information about structural changes and wear progression at the nanoscale. We will thus employ in-situ surface monitoring during the sliding, a tool recently developed by one of the partners, to investigate nanoscale tribological properties and relate the finding with standard laboratory and industrial tests.</w:t>
      </w:r>
    </w:p>
    <w:p w14:paraId="5A3B2011" w14:textId="77777777" w:rsidR="00535ADE" w:rsidRDefault="002701E8">
      <w:pPr>
        <w:spacing w:after="0" w:line="240" w:lineRule="auto"/>
        <w:jc w:val="both"/>
      </w:pPr>
      <w:r>
        <w:t>Industrial partners have identified several demanding applications. The packaging is one of the challenging sectors, where the machines cover manifold of mechanical contacts, each of them having their tribological demands. We will coat unlocking mechanisms to reduce maintenance or knife elements on an axle with roller bearing. Critical parts of ball screws (such as threads through which the balls roll, deflectors, and balls) will benefit from oil and grease elimination reducing maintenance</w:t>
      </w:r>
    </w:p>
    <w:p w14:paraId="294A18D3" w14:textId="77777777" w:rsidR="00535ADE" w:rsidRDefault="002701E8">
      <w:pPr>
        <w:spacing w:after="0" w:line="240" w:lineRule="auto"/>
        <w:jc w:val="both"/>
      </w:pPr>
      <w:r>
        <w:t>Sliding in dry gases will be represented by a nitrogen gas spring, where the solid lubricant replaces a combination of oil and harmful hexavalent chrome plating. The strong industrial focus is demonstrated by a significant financial contribution (€710k) from companies towards the total cost of the project.</w:t>
      </w:r>
    </w:p>
    <w:sectPr w:rsidR="00535ADE">
      <w:headerReference w:type="default" r:id="rId11"/>
      <w:type w:val="continuous"/>
      <w:pgSz w:w="11906" w:h="16838"/>
      <w:pgMar w:top="1588" w:right="1871" w:bottom="454" w:left="1276" w:header="567" w:footer="454"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327D5" w16cex:dateUtc="2021-04-15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380044" w16cid:durableId="242327D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29ADF" w14:textId="77777777" w:rsidR="002701E8" w:rsidRDefault="002701E8">
      <w:pPr>
        <w:spacing w:after="0" w:line="240" w:lineRule="auto"/>
      </w:pPr>
      <w:r>
        <w:separator/>
      </w:r>
    </w:p>
  </w:endnote>
  <w:endnote w:type="continuationSeparator" w:id="0">
    <w:p w14:paraId="33BF33C1" w14:textId="77777777" w:rsidR="002701E8" w:rsidRDefault="00270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rutiger LT Com 45 Light">
    <w:altName w:val="Calibri"/>
    <w:charset w:val="00"/>
    <w:family w:val="auto"/>
    <w:pitch w:val="default"/>
  </w:font>
  <w:font w:name="Frutiger LT Com 65 Bold">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Frutiger LT Com 75 Black">
    <w:charset w:val="00"/>
    <w:family w:val="swiss"/>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FrutigerLTCom-Light">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Frutiger 45 Light">
    <w:altName w:val="Calibri"/>
    <w:charset w:val="00"/>
    <w:family w:val="swiss"/>
    <w:pitch w:val="variable"/>
    <w:sig w:usb0="00000003" w:usb1="00000000" w:usb2="00000000" w:usb3="00000000" w:csb0="00000001" w:csb1="00000000"/>
  </w:font>
  <w:font w:name="Open Sans">
    <w:altName w:val="MS Reference Sans Serif"/>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9FF02" w14:textId="77777777" w:rsidR="002701E8" w:rsidRDefault="002701E8">
      <w:pPr>
        <w:spacing w:after="0" w:line="240" w:lineRule="auto"/>
      </w:pPr>
      <w:r>
        <w:separator/>
      </w:r>
    </w:p>
  </w:footnote>
  <w:footnote w:type="continuationSeparator" w:id="0">
    <w:p w14:paraId="6D61CB95" w14:textId="77777777" w:rsidR="002701E8" w:rsidRDefault="00270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53891" w14:textId="77777777" w:rsidR="00535ADE" w:rsidRDefault="002701E8">
    <w:pPr>
      <w:pBdr>
        <w:top w:val="nil"/>
        <w:left w:val="nil"/>
        <w:bottom w:val="nil"/>
        <w:right w:val="nil"/>
        <w:between w:val="nil"/>
      </w:pBdr>
      <w:tabs>
        <w:tab w:val="center" w:pos="4536"/>
        <w:tab w:val="right" w:pos="9072"/>
      </w:tabs>
      <w:spacing w:line="240" w:lineRule="auto"/>
      <w:rPr>
        <w:color w:val="000000"/>
        <w:szCs w:val="20"/>
      </w:rPr>
    </w:pPr>
    <w:r>
      <w:rPr>
        <w:noProof/>
        <w:color w:val="000000"/>
        <w:szCs w:val="20"/>
        <w:lang w:eastAsia="en-US"/>
      </w:rPr>
      <w:drawing>
        <wp:anchor distT="0" distB="0" distL="114300" distR="114300" simplePos="0" relativeHeight="251663360" behindDoc="0" locked="0" layoutInCell="1" hidden="0" allowOverlap="1" wp14:anchorId="346E8CF9" wp14:editId="1022EED9">
          <wp:simplePos x="0" y="0"/>
          <wp:positionH relativeFrom="page">
            <wp:posOffset>4661535</wp:posOffset>
          </wp:positionH>
          <wp:positionV relativeFrom="page">
            <wp:posOffset>593725</wp:posOffset>
          </wp:positionV>
          <wp:extent cx="2159635" cy="356235"/>
          <wp:effectExtent l="0" t="0" r="0" b="0"/>
          <wp:wrapNone/>
          <wp:docPr id="137" name="image9.png" descr="Logo_ausgetauscht"/>
          <wp:cNvGraphicFramePr/>
          <a:graphic xmlns:a="http://schemas.openxmlformats.org/drawingml/2006/main">
            <a:graphicData uri="http://schemas.openxmlformats.org/drawingml/2006/picture">
              <pic:pic xmlns:pic="http://schemas.openxmlformats.org/drawingml/2006/picture">
                <pic:nvPicPr>
                  <pic:cNvPr id="0" name="image9.png" descr="Logo_ausgetauscht"/>
                  <pic:cNvPicPr preferRelativeResize="0"/>
                </pic:nvPicPr>
                <pic:blipFill>
                  <a:blip r:embed="rId1"/>
                  <a:srcRect/>
                  <a:stretch>
                    <a:fillRect/>
                  </a:stretch>
                </pic:blipFill>
                <pic:spPr>
                  <a:xfrm>
                    <a:off x="0" y="0"/>
                    <a:ext cx="2159635" cy="35623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68C75" w14:textId="77777777" w:rsidR="00535ADE" w:rsidRDefault="002701E8">
    <w:r>
      <w:rPr>
        <w:noProof/>
        <w:lang w:eastAsia="en-US"/>
      </w:rPr>
      <w:drawing>
        <wp:anchor distT="0" distB="0" distL="114300" distR="114300" simplePos="0" relativeHeight="251658240" behindDoc="0" locked="0" layoutInCell="1" hidden="0" allowOverlap="1" wp14:anchorId="2731ABC3" wp14:editId="379722C5">
          <wp:simplePos x="0" y="0"/>
          <wp:positionH relativeFrom="page">
            <wp:posOffset>4661535</wp:posOffset>
          </wp:positionH>
          <wp:positionV relativeFrom="page">
            <wp:posOffset>593725</wp:posOffset>
          </wp:positionV>
          <wp:extent cx="2162175" cy="352425"/>
          <wp:effectExtent l="0" t="0" r="0" b="0"/>
          <wp:wrapNone/>
          <wp:docPr id="138" name="image2.png" descr="Logo_ausgetauscht"/>
          <wp:cNvGraphicFramePr/>
          <a:graphic xmlns:a="http://schemas.openxmlformats.org/drawingml/2006/main">
            <a:graphicData uri="http://schemas.openxmlformats.org/drawingml/2006/picture">
              <pic:pic xmlns:pic="http://schemas.openxmlformats.org/drawingml/2006/picture">
                <pic:nvPicPr>
                  <pic:cNvPr id="0" name="image2.png" descr="Logo_ausgetauscht"/>
                  <pic:cNvPicPr preferRelativeResize="0"/>
                </pic:nvPicPr>
                <pic:blipFill>
                  <a:blip r:embed="rId1"/>
                  <a:srcRect/>
                  <a:stretch>
                    <a:fillRect/>
                  </a:stretch>
                </pic:blipFill>
                <pic:spPr>
                  <a:xfrm>
                    <a:off x="0" y="0"/>
                    <a:ext cx="2162175" cy="352425"/>
                  </a:xfrm>
                  <a:prstGeom prst="rect">
                    <a:avLst/>
                  </a:prstGeom>
                  <a:ln/>
                </pic:spPr>
              </pic:pic>
            </a:graphicData>
          </a:graphic>
        </wp:anchor>
      </w:drawing>
    </w:r>
    <w:r>
      <w:rPr>
        <w:noProof/>
        <w:lang w:eastAsia="en-US"/>
      </w:rPr>
      <mc:AlternateContent>
        <mc:Choice Requires="wpg">
          <w:drawing>
            <wp:anchor distT="4294967295" distB="4294967295" distL="114300" distR="114300" simplePos="0" relativeHeight="251659264" behindDoc="0" locked="0" layoutInCell="1" hidden="0" allowOverlap="1" wp14:anchorId="3C1DAB9F" wp14:editId="594DB43F">
              <wp:simplePos x="0" y="0"/>
              <wp:positionH relativeFrom="page">
                <wp:posOffset>288290</wp:posOffset>
              </wp:positionH>
              <wp:positionV relativeFrom="page">
                <wp:posOffset>3774439</wp:posOffset>
              </wp:positionV>
              <wp:extent cx="107950" cy="12700"/>
              <wp:effectExtent l="0" t="0" r="0" b="0"/>
              <wp:wrapNone/>
              <wp:docPr id="135" name="Gerade Verbindung mit Pfeil 135"/>
              <wp:cNvGraphicFramePr/>
              <a:graphic xmlns:a="http://schemas.openxmlformats.org/drawingml/2006/main">
                <a:graphicData uri="http://schemas.microsoft.com/office/word/2010/wordprocessingShape">
                  <wps:wsp>
                    <wps:cNvCnPr/>
                    <wps:spPr>
                      <a:xfrm>
                        <a:off x="5292025" y="3780000"/>
                        <a:ext cx="1079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4294967295" distT="4294967295" distL="114300" distR="114300" hidden="0" layoutInCell="1" locked="0" relativeHeight="0" simplePos="0">
              <wp:simplePos x="0" y="0"/>
              <wp:positionH relativeFrom="page">
                <wp:posOffset>288290</wp:posOffset>
              </wp:positionH>
              <wp:positionV relativeFrom="page">
                <wp:posOffset>3774439</wp:posOffset>
              </wp:positionV>
              <wp:extent cx="107950" cy="12700"/>
              <wp:effectExtent b="0" l="0" r="0" t="0"/>
              <wp:wrapNone/>
              <wp:docPr id="135"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07950" cy="12700"/>
                      </a:xfrm>
                      <a:prstGeom prst="rect"/>
                      <a:ln/>
                    </pic:spPr>
                  </pic:pic>
                </a:graphicData>
              </a:graphic>
            </wp:anchor>
          </w:drawing>
        </mc:Fallback>
      </mc:AlternateContent>
    </w:r>
  </w:p>
  <w:tbl>
    <w:tblPr>
      <w:tblStyle w:val="a0"/>
      <w:tblW w:w="10036" w:type="dxa"/>
      <w:tblInd w:w="0" w:type="dxa"/>
      <w:tblLayout w:type="fixed"/>
      <w:tblLook w:val="0000" w:firstRow="0" w:lastRow="0" w:firstColumn="0" w:lastColumn="0" w:noHBand="0" w:noVBand="0"/>
    </w:tblPr>
    <w:tblGrid>
      <w:gridCol w:w="8562"/>
      <w:gridCol w:w="1474"/>
    </w:tblGrid>
    <w:tr w:rsidR="00535ADE" w14:paraId="03A0CE03" w14:textId="77777777">
      <w:trPr>
        <w:trHeight w:val="285"/>
      </w:trPr>
      <w:tc>
        <w:tcPr>
          <w:tcW w:w="8562" w:type="dxa"/>
          <w:tcBorders>
            <w:bottom w:val="single" w:sz="4" w:space="0" w:color="000000"/>
          </w:tcBorders>
        </w:tcPr>
        <w:p w14:paraId="739752DF" w14:textId="77777777" w:rsidR="00535ADE" w:rsidRDefault="00535ADE">
          <w:pPr>
            <w:pBdr>
              <w:top w:val="nil"/>
              <w:left w:val="nil"/>
              <w:bottom w:val="nil"/>
              <w:right w:val="nil"/>
              <w:between w:val="nil"/>
            </w:pBdr>
            <w:spacing w:after="0" w:line="240" w:lineRule="auto"/>
            <w:rPr>
              <w:rFonts w:ascii="Open Sans" w:eastAsia="Open Sans" w:hAnsi="Open Sans" w:cs="Open Sans"/>
              <w:color w:val="000000"/>
              <w:sz w:val="14"/>
              <w:szCs w:val="14"/>
            </w:rPr>
          </w:pPr>
        </w:p>
      </w:tc>
      <w:tc>
        <w:tcPr>
          <w:tcW w:w="1474" w:type="dxa"/>
          <w:tcBorders>
            <w:bottom w:val="single" w:sz="4" w:space="0" w:color="000000"/>
          </w:tcBorders>
        </w:tcPr>
        <w:p w14:paraId="0F532435" w14:textId="77777777" w:rsidR="00535ADE" w:rsidRDefault="00535ADE">
          <w:pPr>
            <w:pBdr>
              <w:top w:val="nil"/>
              <w:left w:val="nil"/>
              <w:bottom w:val="nil"/>
              <w:right w:val="nil"/>
              <w:between w:val="nil"/>
            </w:pBdr>
            <w:spacing w:after="0" w:line="240" w:lineRule="auto"/>
            <w:rPr>
              <w:rFonts w:ascii="Open Sans" w:eastAsia="Open Sans" w:hAnsi="Open Sans" w:cs="Open Sans"/>
              <w:color w:val="000000"/>
              <w:sz w:val="14"/>
              <w:szCs w:val="14"/>
            </w:rPr>
          </w:pPr>
        </w:p>
      </w:tc>
    </w:tr>
    <w:tr w:rsidR="00535ADE" w14:paraId="182D492A" w14:textId="77777777">
      <w:trPr>
        <w:trHeight w:val="855"/>
      </w:trPr>
      <w:tc>
        <w:tcPr>
          <w:tcW w:w="8562" w:type="dxa"/>
          <w:tcBorders>
            <w:top w:val="single" w:sz="4" w:space="0" w:color="000000"/>
          </w:tcBorders>
          <w:tcMar>
            <w:top w:w="57" w:type="dxa"/>
          </w:tcMar>
        </w:tcPr>
        <w:p w14:paraId="4B0C0AE0" w14:textId="77777777" w:rsidR="00535ADE" w:rsidRDefault="002701E8">
          <w:pPr>
            <w:pBdr>
              <w:top w:val="nil"/>
              <w:left w:val="nil"/>
              <w:bottom w:val="nil"/>
              <w:right w:val="nil"/>
              <w:between w:val="nil"/>
            </w:pBdr>
            <w:tabs>
              <w:tab w:val="center" w:pos="4536"/>
              <w:tab w:val="right" w:pos="9072"/>
            </w:tabs>
            <w:spacing w:after="0" w:line="240" w:lineRule="auto"/>
            <w:rPr>
              <w:color w:val="000000"/>
              <w:sz w:val="16"/>
              <w:szCs w:val="16"/>
            </w:rPr>
          </w:pPr>
          <w:r>
            <w:rPr>
              <w:color w:val="000000"/>
              <w:sz w:val="16"/>
              <w:szCs w:val="16"/>
            </w:rPr>
            <w:t>Projektnummer | Dokumentennummer / Akronym | Erstellungsdatum | Abteilung / Kurzzeichen</w:t>
          </w:r>
          <w:r>
            <w:rPr>
              <w:color w:val="000000"/>
              <w:sz w:val="16"/>
              <w:szCs w:val="16"/>
            </w:rPr>
            <w:br/>
            <w:t>Fassung vom TT.MM.JJJJ | Blindtext kann hier zweizeilig stehen</w:t>
          </w:r>
        </w:p>
        <w:p w14:paraId="280A1FA6" w14:textId="77777777" w:rsidR="00535ADE" w:rsidRDefault="00535ADE">
          <w:pPr>
            <w:pBdr>
              <w:top w:val="nil"/>
              <w:left w:val="nil"/>
              <w:bottom w:val="nil"/>
              <w:right w:val="nil"/>
              <w:between w:val="nil"/>
            </w:pBdr>
            <w:tabs>
              <w:tab w:val="center" w:pos="4536"/>
              <w:tab w:val="right" w:pos="9072"/>
            </w:tabs>
            <w:spacing w:after="0" w:line="240" w:lineRule="auto"/>
            <w:rPr>
              <w:color w:val="000000"/>
              <w:sz w:val="16"/>
              <w:szCs w:val="16"/>
            </w:rPr>
          </w:pPr>
        </w:p>
      </w:tc>
      <w:tc>
        <w:tcPr>
          <w:tcW w:w="1474" w:type="dxa"/>
          <w:tcBorders>
            <w:top w:val="single" w:sz="4" w:space="0" w:color="000000"/>
          </w:tcBorders>
          <w:tcMar>
            <w:top w:w="57" w:type="dxa"/>
          </w:tcMar>
        </w:tcPr>
        <w:p w14:paraId="276CE8D7" w14:textId="77777777" w:rsidR="00535ADE" w:rsidRDefault="002701E8">
          <w:pPr>
            <w:pBdr>
              <w:top w:val="nil"/>
              <w:left w:val="nil"/>
              <w:bottom w:val="nil"/>
              <w:right w:val="nil"/>
              <w:between w:val="nil"/>
            </w:pBdr>
            <w:tabs>
              <w:tab w:val="center" w:pos="4536"/>
              <w:tab w:val="right" w:pos="9072"/>
            </w:tabs>
            <w:spacing w:after="0" w:line="240" w:lineRule="auto"/>
            <w:jc w:val="right"/>
            <w:rPr>
              <w:color w:val="000000"/>
              <w:sz w:val="16"/>
              <w:szCs w:val="16"/>
            </w:rPr>
          </w:pPr>
          <w:r>
            <w:rPr>
              <w:color w:val="000000"/>
              <w:sz w:val="16"/>
              <w:szCs w:val="16"/>
            </w:rPr>
            <w:t xml:space="preserve">Seite </w:t>
          </w:r>
          <w:r>
            <w:rPr>
              <w:color w:val="000000"/>
              <w:sz w:val="16"/>
              <w:szCs w:val="16"/>
            </w:rPr>
            <w:fldChar w:fldCharType="begin"/>
          </w:r>
          <w:r>
            <w:rPr>
              <w:color w:val="000000"/>
              <w:sz w:val="16"/>
              <w:szCs w:val="16"/>
            </w:rPr>
            <w:instrText>PAGE</w:instrText>
          </w:r>
          <w:r>
            <w:rPr>
              <w:color w:val="000000"/>
              <w:sz w:val="16"/>
              <w:szCs w:val="16"/>
            </w:rPr>
            <w:fldChar w:fldCharType="end"/>
          </w:r>
          <w:r>
            <w:rPr>
              <w:color w:val="000000"/>
              <w:sz w:val="16"/>
              <w:szCs w:val="16"/>
            </w:rPr>
            <w:t xml:space="preserve"> | </w:t>
          </w:r>
          <w:r>
            <w:rPr>
              <w:color w:val="000000"/>
              <w:sz w:val="16"/>
              <w:szCs w:val="16"/>
            </w:rPr>
            <w:fldChar w:fldCharType="begin"/>
          </w:r>
          <w:r>
            <w:rPr>
              <w:color w:val="000000"/>
              <w:sz w:val="16"/>
              <w:szCs w:val="16"/>
            </w:rPr>
            <w:instrText>NUMPAGES</w:instrText>
          </w:r>
          <w:r>
            <w:rPr>
              <w:color w:val="000000"/>
              <w:sz w:val="16"/>
              <w:szCs w:val="16"/>
            </w:rPr>
            <w:fldChar w:fldCharType="end"/>
          </w:r>
        </w:p>
      </w:tc>
    </w:tr>
  </w:tbl>
  <w:p w14:paraId="1C5C878F" w14:textId="77777777" w:rsidR="00535ADE" w:rsidRDefault="00535ADE">
    <w:pPr>
      <w:pBdr>
        <w:top w:val="nil"/>
        <w:left w:val="nil"/>
        <w:bottom w:val="nil"/>
        <w:right w:val="nil"/>
        <w:between w:val="nil"/>
      </w:pBdr>
      <w:tabs>
        <w:tab w:val="center" w:pos="4536"/>
        <w:tab w:val="right" w:pos="9072"/>
      </w:tabs>
      <w:spacing w:line="240" w:lineRule="auto"/>
      <w:rPr>
        <w:color w:val="00000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4DFE8" w14:textId="77777777" w:rsidR="00535ADE" w:rsidRDefault="002701E8">
    <w:r>
      <w:t xml:space="preserve">Cooperation Agreement regarding the »LUBRICOAT« M-ERA.Net 2 </w:t>
    </w:r>
    <w:r>
      <w:rPr>
        <w:noProof/>
        <w:lang w:eastAsia="en-US"/>
      </w:rPr>
      <mc:AlternateContent>
        <mc:Choice Requires="wpg">
          <w:drawing>
            <wp:anchor distT="4294967295" distB="4294967295" distL="114300" distR="114300" simplePos="0" relativeHeight="251660288" behindDoc="0" locked="0" layoutInCell="1" hidden="0" allowOverlap="1" wp14:anchorId="1508CBA7" wp14:editId="0D797553">
              <wp:simplePos x="0" y="0"/>
              <wp:positionH relativeFrom="page">
                <wp:posOffset>288290</wp:posOffset>
              </wp:positionH>
              <wp:positionV relativeFrom="page">
                <wp:posOffset>3774439</wp:posOffset>
              </wp:positionV>
              <wp:extent cx="107950" cy="12700"/>
              <wp:effectExtent l="0" t="0" r="0" b="0"/>
              <wp:wrapNone/>
              <wp:docPr id="132" name="Gerade Verbindung mit Pfeil 132"/>
              <wp:cNvGraphicFramePr/>
              <a:graphic xmlns:a="http://schemas.openxmlformats.org/drawingml/2006/main">
                <a:graphicData uri="http://schemas.microsoft.com/office/word/2010/wordprocessingShape">
                  <wps:wsp>
                    <wps:cNvCnPr/>
                    <wps:spPr>
                      <a:xfrm>
                        <a:off x="5292025" y="3780000"/>
                        <a:ext cx="1079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4294967295" distT="4294967295" distL="114300" distR="114300" hidden="0" layoutInCell="1" locked="0" relativeHeight="0" simplePos="0">
              <wp:simplePos x="0" y="0"/>
              <wp:positionH relativeFrom="page">
                <wp:posOffset>288290</wp:posOffset>
              </wp:positionH>
              <wp:positionV relativeFrom="page">
                <wp:posOffset>3774439</wp:posOffset>
              </wp:positionV>
              <wp:extent cx="107950" cy="12700"/>
              <wp:effectExtent b="0" l="0" r="0" t="0"/>
              <wp:wrapNone/>
              <wp:docPr id="13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7950" cy="12700"/>
                      </a:xfrm>
                      <a:prstGeom prst="rect"/>
                      <a:ln/>
                    </pic:spPr>
                  </pic:pic>
                </a:graphicData>
              </a:graphic>
            </wp:anchor>
          </w:drawing>
        </mc:Fallback>
      </mc:AlternateContent>
    </w:r>
  </w:p>
  <w:tbl>
    <w:tblPr>
      <w:tblStyle w:val="a2"/>
      <w:tblW w:w="10036" w:type="dxa"/>
      <w:tblInd w:w="0" w:type="dxa"/>
      <w:tblLayout w:type="fixed"/>
      <w:tblLook w:val="0000" w:firstRow="0" w:lastRow="0" w:firstColumn="0" w:lastColumn="0" w:noHBand="0" w:noVBand="0"/>
    </w:tblPr>
    <w:tblGrid>
      <w:gridCol w:w="8562"/>
      <w:gridCol w:w="1474"/>
    </w:tblGrid>
    <w:tr w:rsidR="00535ADE" w14:paraId="41E74E48" w14:textId="77777777">
      <w:trPr>
        <w:trHeight w:val="285"/>
      </w:trPr>
      <w:tc>
        <w:tcPr>
          <w:tcW w:w="8562" w:type="dxa"/>
          <w:tcBorders>
            <w:bottom w:val="single" w:sz="4" w:space="0" w:color="000000"/>
          </w:tcBorders>
        </w:tcPr>
        <w:p w14:paraId="370EA89D" w14:textId="77777777" w:rsidR="00535ADE" w:rsidRDefault="00535ADE">
          <w:pPr>
            <w:pBdr>
              <w:top w:val="nil"/>
              <w:left w:val="nil"/>
              <w:bottom w:val="nil"/>
              <w:right w:val="nil"/>
              <w:between w:val="nil"/>
            </w:pBdr>
            <w:spacing w:after="0" w:line="240" w:lineRule="auto"/>
            <w:rPr>
              <w:rFonts w:ascii="Open Sans" w:eastAsia="Open Sans" w:hAnsi="Open Sans" w:cs="Open Sans"/>
              <w:color w:val="000000"/>
              <w:sz w:val="14"/>
              <w:szCs w:val="14"/>
            </w:rPr>
          </w:pPr>
        </w:p>
      </w:tc>
      <w:tc>
        <w:tcPr>
          <w:tcW w:w="1474" w:type="dxa"/>
          <w:tcBorders>
            <w:bottom w:val="single" w:sz="4" w:space="0" w:color="000000"/>
          </w:tcBorders>
        </w:tcPr>
        <w:p w14:paraId="48676700" w14:textId="77777777" w:rsidR="00535ADE" w:rsidRDefault="00535ADE">
          <w:pPr>
            <w:pBdr>
              <w:top w:val="nil"/>
              <w:left w:val="nil"/>
              <w:bottom w:val="nil"/>
              <w:right w:val="nil"/>
              <w:between w:val="nil"/>
            </w:pBdr>
            <w:spacing w:after="0" w:line="240" w:lineRule="auto"/>
            <w:rPr>
              <w:rFonts w:ascii="Open Sans" w:eastAsia="Open Sans" w:hAnsi="Open Sans" w:cs="Open Sans"/>
              <w:color w:val="000000"/>
              <w:sz w:val="14"/>
              <w:szCs w:val="14"/>
            </w:rPr>
          </w:pPr>
        </w:p>
      </w:tc>
    </w:tr>
    <w:tr w:rsidR="00535ADE" w14:paraId="6C6003B7" w14:textId="77777777">
      <w:trPr>
        <w:trHeight w:val="855"/>
      </w:trPr>
      <w:tc>
        <w:tcPr>
          <w:tcW w:w="8562" w:type="dxa"/>
          <w:tcBorders>
            <w:top w:val="single" w:sz="4" w:space="0" w:color="000000"/>
          </w:tcBorders>
          <w:tcMar>
            <w:top w:w="57" w:type="dxa"/>
          </w:tcMar>
        </w:tcPr>
        <w:p w14:paraId="61B2ED7B" w14:textId="77777777" w:rsidR="00535ADE" w:rsidRDefault="002701E8">
          <w:pPr>
            <w:pBdr>
              <w:top w:val="nil"/>
              <w:left w:val="nil"/>
              <w:bottom w:val="nil"/>
              <w:right w:val="nil"/>
              <w:between w:val="nil"/>
            </w:pBdr>
            <w:tabs>
              <w:tab w:val="center" w:pos="4536"/>
              <w:tab w:val="right" w:pos="9072"/>
            </w:tabs>
            <w:spacing w:after="0" w:line="240" w:lineRule="auto"/>
            <w:rPr>
              <w:color w:val="000000"/>
              <w:sz w:val="16"/>
              <w:szCs w:val="16"/>
            </w:rPr>
          </w:pPr>
          <w:r>
            <w:rPr>
              <w:color w:val="000000"/>
              <w:sz w:val="16"/>
              <w:szCs w:val="16"/>
            </w:rPr>
            <w:t>TH75020004| LUBRICOAT – Consortium Agreement</w:t>
          </w:r>
        </w:p>
        <w:p w14:paraId="284D72E8" w14:textId="77777777" w:rsidR="00535ADE" w:rsidRDefault="00535ADE">
          <w:pPr>
            <w:pBdr>
              <w:top w:val="nil"/>
              <w:left w:val="nil"/>
              <w:bottom w:val="nil"/>
              <w:right w:val="nil"/>
              <w:between w:val="nil"/>
            </w:pBdr>
            <w:tabs>
              <w:tab w:val="center" w:pos="4536"/>
              <w:tab w:val="right" w:pos="9072"/>
            </w:tabs>
            <w:spacing w:after="0" w:line="240" w:lineRule="auto"/>
            <w:rPr>
              <w:color w:val="00B050"/>
              <w:sz w:val="16"/>
              <w:szCs w:val="16"/>
            </w:rPr>
          </w:pPr>
        </w:p>
      </w:tc>
      <w:tc>
        <w:tcPr>
          <w:tcW w:w="1474" w:type="dxa"/>
          <w:tcBorders>
            <w:top w:val="single" w:sz="4" w:space="0" w:color="000000"/>
          </w:tcBorders>
          <w:tcMar>
            <w:top w:w="57" w:type="dxa"/>
          </w:tcMar>
        </w:tcPr>
        <w:p w14:paraId="3E3E0559" w14:textId="6FAE5415" w:rsidR="00535ADE" w:rsidRDefault="002701E8">
          <w:pPr>
            <w:pBdr>
              <w:top w:val="nil"/>
              <w:left w:val="nil"/>
              <w:bottom w:val="nil"/>
              <w:right w:val="nil"/>
              <w:between w:val="nil"/>
            </w:pBdr>
            <w:tabs>
              <w:tab w:val="center" w:pos="4536"/>
              <w:tab w:val="right" w:pos="9072"/>
            </w:tabs>
            <w:spacing w:after="0" w:line="240" w:lineRule="auto"/>
            <w:jc w:val="right"/>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3206FC">
            <w:rPr>
              <w:noProof/>
              <w:color w:val="000000"/>
              <w:sz w:val="16"/>
              <w:szCs w:val="16"/>
            </w:rPr>
            <w:t>1</w:t>
          </w:r>
          <w:r>
            <w:rPr>
              <w:color w:val="000000"/>
              <w:sz w:val="16"/>
              <w:szCs w:val="16"/>
            </w:rPr>
            <w:fldChar w:fldCharType="end"/>
          </w:r>
          <w:r>
            <w:rPr>
              <w:color w:val="000000"/>
              <w:sz w:val="16"/>
              <w:szCs w:val="16"/>
            </w:rPr>
            <w:t xml:space="preserve"> | </w:t>
          </w:r>
          <w:r>
            <w:rPr>
              <w:color w:val="000000"/>
              <w:sz w:val="16"/>
              <w:szCs w:val="16"/>
            </w:rPr>
            <w:fldChar w:fldCharType="begin"/>
          </w:r>
          <w:r>
            <w:rPr>
              <w:color w:val="000000"/>
              <w:sz w:val="16"/>
              <w:szCs w:val="16"/>
            </w:rPr>
            <w:instrText>NUMPAGES</w:instrText>
          </w:r>
          <w:r>
            <w:rPr>
              <w:color w:val="000000"/>
              <w:sz w:val="16"/>
              <w:szCs w:val="16"/>
            </w:rPr>
            <w:fldChar w:fldCharType="separate"/>
          </w:r>
          <w:r w:rsidR="003206FC">
            <w:rPr>
              <w:noProof/>
              <w:color w:val="000000"/>
              <w:sz w:val="16"/>
              <w:szCs w:val="16"/>
            </w:rPr>
            <w:t>15</w:t>
          </w:r>
          <w:r>
            <w:rPr>
              <w:color w:val="000000"/>
              <w:sz w:val="16"/>
              <w:szCs w:val="16"/>
            </w:rPr>
            <w:fldChar w:fldCharType="end"/>
          </w:r>
        </w:p>
      </w:tc>
    </w:tr>
  </w:tbl>
  <w:p w14:paraId="3A7B8243" w14:textId="77777777" w:rsidR="00535ADE" w:rsidRDefault="002701E8">
    <w:pPr>
      <w:pBdr>
        <w:top w:val="nil"/>
        <w:left w:val="nil"/>
        <w:bottom w:val="nil"/>
        <w:right w:val="nil"/>
        <w:between w:val="nil"/>
      </w:pBdr>
      <w:tabs>
        <w:tab w:val="center" w:pos="4536"/>
        <w:tab w:val="right" w:pos="9072"/>
      </w:tabs>
      <w:spacing w:line="240" w:lineRule="auto"/>
      <w:rPr>
        <w:color w:val="000000"/>
        <w:szCs w:val="20"/>
      </w:rPr>
    </w:pPr>
    <w:r>
      <w:rPr>
        <w:noProof/>
        <w:color w:val="000000"/>
        <w:szCs w:val="20"/>
        <w:lang w:eastAsia="en-US"/>
      </w:rPr>
      <mc:AlternateContent>
        <mc:Choice Requires="wps">
          <w:drawing>
            <wp:anchor distT="0" distB="0" distL="114300" distR="114300" simplePos="0" relativeHeight="251661312" behindDoc="0" locked="0" layoutInCell="1" hidden="0" allowOverlap="1" wp14:anchorId="0796B8B6" wp14:editId="3C38E380">
              <wp:simplePos x="0" y="0"/>
              <wp:positionH relativeFrom="page">
                <wp:posOffset>175578</wp:posOffset>
              </wp:positionH>
              <wp:positionV relativeFrom="page">
                <wp:posOffset>571183</wp:posOffset>
              </wp:positionV>
              <wp:extent cx="164325" cy="3033525"/>
              <wp:effectExtent l="0" t="0" r="0" b="0"/>
              <wp:wrapNone/>
              <wp:docPr id="133" name="Rechteck 133"/>
              <wp:cNvGraphicFramePr/>
              <a:graphic xmlns:a="http://schemas.openxmlformats.org/drawingml/2006/main">
                <a:graphicData uri="http://schemas.microsoft.com/office/word/2010/wordprocessingShape">
                  <wps:wsp>
                    <wps:cNvSpPr/>
                    <wps:spPr>
                      <a:xfrm rot="-5400000">
                        <a:off x="3834000" y="3702600"/>
                        <a:ext cx="3024000" cy="154800"/>
                      </a:xfrm>
                      <a:prstGeom prst="rect">
                        <a:avLst/>
                      </a:prstGeom>
                      <a:noFill/>
                      <a:ln>
                        <a:noFill/>
                      </a:ln>
                    </wps:spPr>
                    <wps:txbx>
                      <w:txbxContent>
                        <w:p w14:paraId="3214A2A6" w14:textId="77777777" w:rsidR="00535ADE" w:rsidRDefault="00535ADE">
                          <w:pPr>
                            <w:spacing w:after="0" w:line="240" w:lineRule="auto"/>
                            <w:textDirection w:val="btLr"/>
                          </w:pPr>
                        </w:p>
                      </w:txbxContent>
                    </wps:txbx>
                    <wps:bodyPr spcFirstLastPara="1" wrap="square" lIns="0" tIns="0" rIns="0" bIns="0" anchor="t" anchorCtr="0">
                      <a:noAutofit/>
                    </wps:bodyPr>
                  </wps:wsp>
                </a:graphicData>
              </a:graphic>
            </wp:anchor>
          </w:drawing>
        </mc:Choice>
        <mc:Fallback>
          <w:pict>
            <v:rect w14:anchorId="0796B8B6" id="Rechteck 133" o:spid="_x0000_s1027" style="position:absolute;margin-left:13.85pt;margin-top:45pt;width:12.95pt;height:238.85pt;rotation:-90;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" filled="f" stroked="f">
              <v:textbox inset="0,0,0,0">
                <w:txbxContent>
                  <w:p w14:paraId="3214A2A6" w14:textId="77777777" w:rsidR="00535ADE" w:rsidRDefault="00535ADE">
                    <w:pPr>
                      <w:spacing w:after="0" w:line="240" w:lineRule="auto"/>
                      <w:textDirection w:val="btLr"/>
                    </w:pPr>
                  </w:p>
                </w:txbxContent>
              </v:textbox>
              <w10:wrap anchorx="page" anchory="page"/>
            </v:rect>
          </w:pict>
        </mc:Fallback>
      </mc:AlternateContent>
    </w:r>
    <w:r>
      <w:rPr>
        <w:noProof/>
        <w:color w:val="000000"/>
        <w:szCs w:val="20"/>
        <w:lang w:eastAsia="en-US"/>
      </w:rPr>
      <mc:AlternateContent>
        <mc:Choice Requires="wps">
          <w:drawing>
            <wp:anchor distT="0" distB="0" distL="114300" distR="114300" simplePos="0" relativeHeight="251662336" behindDoc="0" locked="0" layoutInCell="1" hidden="0" allowOverlap="1" wp14:anchorId="6D7C86FB" wp14:editId="5D533116">
              <wp:simplePos x="0" y="0"/>
              <wp:positionH relativeFrom="margin">
                <wp:posOffset>-2856</wp:posOffset>
              </wp:positionH>
              <wp:positionV relativeFrom="page">
                <wp:posOffset>1784667</wp:posOffset>
              </wp:positionV>
              <wp:extent cx="5589270" cy="1526540"/>
              <wp:effectExtent l="0" t="0" r="0" b="0"/>
              <wp:wrapTopAndBottom distT="0" distB="0"/>
              <wp:docPr id="136" name="Rechteck 136"/>
              <wp:cNvGraphicFramePr/>
              <a:graphic xmlns:a="http://schemas.openxmlformats.org/drawingml/2006/main">
                <a:graphicData uri="http://schemas.microsoft.com/office/word/2010/wordprocessingShape">
                  <wps:wsp>
                    <wps:cNvSpPr/>
                    <wps:spPr>
                      <a:xfrm>
                        <a:off x="2556128" y="3021493"/>
                        <a:ext cx="5579745" cy="1517015"/>
                      </a:xfrm>
                      <a:prstGeom prst="rect">
                        <a:avLst/>
                      </a:prstGeom>
                      <a:solidFill>
                        <a:srgbClr val="FFFFFF">
                          <a:alpha val="0"/>
                        </a:srgbClr>
                      </a:solidFill>
                      <a:ln>
                        <a:noFill/>
                      </a:ln>
                    </wps:spPr>
                    <wps:txbx>
                      <w:txbxContent>
                        <w:p w14:paraId="7CBD2648" w14:textId="77777777" w:rsidR="00535ADE" w:rsidRDefault="00535AD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D7C86FB" id="Rechteck 136" o:spid="_x0000_s1028" style="position:absolute;margin-left:-.2pt;margin-top:140.5pt;width:440.1pt;height:120.2pt;z-index:251662336;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" stroked="f">
              <v:fill opacity="0"/>
              <v:textbox inset="2.53958mm,2.53958mm,2.53958mm,2.53958mm">
                <w:txbxContent>
                  <w:p w14:paraId="7CBD2648" w14:textId="77777777" w:rsidR="00535ADE" w:rsidRDefault="00535ADE">
                    <w:pPr>
                      <w:spacing w:after="0" w:line="240" w:lineRule="auto"/>
                      <w:textDirection w:val="btLr"/>
                    </w:pPr>
                  </w:p>
                </w:txbxContent>
              </v:textbox>
              <w10:wrap type="topAndBottom" anchorx="margin"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E485A" w14:textId="77777777" w:rsidR="00535ADE" w:rsidRDefault="002701E8">
    <w:r>
      <w:t xml:space="preserve">Cooperation Agreement regarding the »LUBRICOAT« M-ERA.Net 2 </w:t>
    </w:r>
    <w:r>
      <w:rPr>
        <w:noProof/>
        <w:lang w:eastAsia="en-US"/>
      </w:rPr>
      <mc:AlternateContent>
        <mc:Choice Requires="wpg">
          <w:drawing>
            <wp:anchor distT="4294967295" distB="4294967295" distL="114300" distR="114300" simplePos="0" relativeHeight="251664384" behindDoc="0" locked="0" layoutInCell="1" hidden="0" allowOverlap="1" wp14:anchorId="5B8EF407" wp14:editId="1634A4FC">
              <wp:simplePos x="0" y="0"/>
              <wp:positionH relativeFrom="page">
                <wp:posOffset>288290</wp:posOffset>
              </wp:positionH>
              <wp:positionV relativeFrom="page">
                <wp:posOffset>3774439</wp:posOffset>
              </wp:positionV>
              <wp:extent cx="107950" cy="12700"/>
              <wp:effectExtent l="0" t="0" r="0" b="0"/>
              <wp:wrapNone/>
              <wp:docPr id="130" name="Gerade Verbindung mit Pfeil 130"/>
              <wp:cNvGraphicFramePr/>
              <a:graphic xmlns:a="http://schemas.openxmlformats.org/drawingml/2006/main">
                <a:graphicData uri="http://schemas.microsoft.com/office/word/2010/wordprocessingShape">
                  <wps:wsp>
                    <wps:cNvCnPr/>
                    <wps:spPr>
                      <a:xfrm>
                        <a:off x="5292025" y="3780000"/>
                        <a:ext cx="1079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4294967295" distT="4294967295" distL="114300" distR="114300" hidden="0" layoutInCell="1" locked="0" relativeHeight="0" simplePos="0">
              <wp:simplePos x="0" y="0"/>
              <wp:positionH relativeFrom="page">
                <wp:posOffset>288290</wp:posOffset>
              </wp:positionH>
              <wp:positionV relativeFrom="page">
                <wp:posOffset>3774439</wp:posOffset>
              </wp:positionV>
              <wp:extent cx="107950" cy="12700"/>
              <wp:effectExtent b="0" l="0" r="0" t="0"/>
              <wp:wrapNone/>
              <wp:docPr id="130"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07950" cy="12700"/>
                      </a:xfrm>
                      <a:prstGeom prst="rect"/>
                      <a:ln/>
                    </pic:spPr>
                  </pic:pic>
                </a:graphicData>
              </a:graphic>
            </wp:anchor>
          </w:drawing>
        </mc:Fallback>
      </mc:AlternateContent>
    </w:r>
  </w:p>
  <w:tbl>
    <w:tblPr>
      <w:tblStyle w:val="a1"/>
      <w:tblW w:w="10036" w:type="dxa"/>
      <w:tblInd w:w="0" w:type="dxa"/>
      <w:tblLayout w:type="fixed"/>
      <w:tblLook w:val="0000" w:firstRow="0" w:lastRow="0" w:firstColumn="0" w:lastColumn="0" w:noHBand="0" w:noVBand="0"/>
    </w:tblPr>
    <w:tblGrid>
      <w:gridCol w:w="8562"/>
      <w:gridCol w:w="1474"/>
    </w:tblGrid>
    <w:tr w:rsidR="00535ADE" w14:paraId="46C74ABD" w14:textId="77777777">
      <w:trPr>
        <w:trHeight w:val="285"/>
      </w:trPr>
      <w:tc>
        <w:tcPr>
          <w:tcW w:w="8562" w:type="dxa"/>
          <w:tcBorders>
            <w:bottom w:val="single" w:sz="4" w:space="0" w:color="000000"/>
          </w:tcBorders>
        </w:tcPr>
        <w:p w14:paraId="780A922A" w14:textId="77777777" w:rsidR="00535ADE" w:rsidRDefault="00535ADE">
          <w:pPr>
            <w:pBdr>
              <w:top w:val="nil"/>
              <w:left w:val="nil"/>
              <w:bottom w:val="nil"/>
              <w:right w:val="nil"/>
              <w:between w:val="nil"/>
            </w:pBdr>
            <w:spacing w:after="0" w:line="240" w:lineRule="auto"/>
            <w:rPr>
              <w:rFonts w:ascii="Open Sans" w:eastAsia="Open Sans" w:hAnsi="Open Sans" w:cs="Open Sans"/>
              <w:color w:val="000000"/>
              <w:sz w:val="14"/>
              <w:szCs w:val="14"/>
            </w:rPr>
          </w:pPr>
        </w:p>
      </w:tc>
      <w:tc>
        <w:tcPr>
          <w:tcW w:w="1474" w:type="dxa"/>
          <w:tcBorders>
            <w:bottom w:val="single" w:sz="4" w:space="0" w:color="000000"/>
          </w:tcBorders>
        </w:tcPr>
        <w:p w14:paraId="48963DA2" w14:textId="77777777" w:rsidR="00535ADE" w:rsidRDefault="00535ADE">
          <w:pPr>
            <w:pBdr>
              <w:top w:val="nil"/>
              <w:left w:val="nil"/>
              <w:bottom w:val="nil"/>
              <w:right w:val="nil"/>
              <w:between w:val="nil"/>
            </w:pBdr>
            <w:spacing w:after="0" w:line="240" w:lineRule="auto"/>
            <w:rPr>
              <w:rFonts w:ascii="Open Sans" w:eastAsia="Open Sans" w:hAnsi="Open Sans" w:cs="Open Sans"/>
              <w:color w:val="000000"/>
              <w:sz w:val="14"/>
              <w:szCs w:val="14"/>
            </w:rPr>
          </w:pPr>
        </w:p>
      </w:tc>
    </w:tr>
    <w:tr w:rsidR="00535ADE" w14:paraId="1B19765F" w14:textId="77777777">
      <w:trPr>
        <w:trHeight w:val="855"/>
      </w:trPr>
      <w:tc>
        <w:tcPr>
          <w:tcW w:w="8562" w:type="dxa"/>
          <w:tcBorders>
            <w:top w:val="single" w:sz="4" w:space="0" w:color="000000"/>
          </w:tcBorders>
          <w:tcMar>
            <w:top w:w="57" w:type="dxa"/>
          </w:tcMar>
        </w:tcPr>
        <w:p w14:paraId="668B1B29" w14:textId="77777777" w:rsidR="00535ADE" w:rsidRDefault="002701E8">
          <w:pPr>
            <w:pBdr>
              <w:top w:val="nil"/>
              <w:left w:val="nil"/>
              <w:bottom w:val="nil"/>
              <w:right w:val="nil"/>
              <w:between w:val="nil"/>
            </w:pBdr>
            <w:tabs>
              <w:tab w:val="center" w:pos="4536"/>
              <w:tab w:val="right" w:pos="9072"/>
            </w:tabs>
            <w:spacing w:after="0" w:line="240" w:lineRule="auto"/>
            <w:rPr>
              <w:color w:val="000000"/>
              <w:sz w:val="16"/>
              <w:szCs w:val="16"/>
            </w:rPr>
          </w:pPr>
          <w:r>
            <w:rPr>
              <w:color w:val="000000"/>
              <w:sz w:val="16"/>
              <w:szCs w:val="16"/>
            </w:rPr>
            <w:t>TH75020004| LUBRICOAT – Consortium Agreement</w:t>
          </w:r>
        </w:p>
        <w:p w14:paraId="019DE052" w14:textId="77777777" w:rsidR="00535ADE" w:rsidRDefault="00535ADE">
          <w:pPr>
            <w:pBdr>
              <w:top w:val="nil"/>
              <w:left w:val="nil"/>
              <w:bottom w:val="nil"/>
              <w:right w:val="nil"/>
              <w:between w:val="nil"/>
            </w:pBdr>
            <w:tabs>
              <w:tab w:val="center" w:pos="4536"/>
              <w:tab w:val="right" w:pos="9072"/>
            </w:tabs>
            <w:spacing w:after="0" w:line="240" w:lineRule="auto"/>
            <w:rPr>
              <w:color w:val="000000"/>
              <w:sz w:val="16"/>
              <w:szCs w:val="16"/>
            </w:rPr>
          </w:pPr>
        </w:p>
      </w:tc>
      <w:tc>
        <w:tcPr>
          <w:tcW w:w="1474" w:type="dxa"/>
          <w:tcBorders>
            <w:top w:val="single" w:sz="4" w:space="0" w:color="000000"/>
          </w:tcBorders>
          <w:tcMar>
            <w:top w:w="57" w:type="dxa"/>
          </w:tcMar>
        </w:tcPr>
        <w:p w14:paraId="20B356E6" w14:textId="6262163C" w:rsidR="00535ADE" w:rsidRDefault="002701E8">
          <w:pPr>
            <w:pBdr>
              <w:top w:val="nil"/>
              <w:left w:val="nil"/>
              <w:bottom w:val="nil"/>
              <w:right w:val="nil"/>
              <w:between w:val="nil"/>
            </w:pBdr>
            <w:tabs>
              <w:tab w:val="center" w:pos="4536"/>
              <w:tab w:val="right" w:pos="9072"/>
            </w:tabs>
            <w:spacing w:after="0" w:line="240" w:lineRule="auto"/>
            <w:jc w:val="right"/>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3206FC">
            <w:rPr>
              <w:noProof/>
              <w:color w:val="000000"/>
              <w:sz w:val="16"/>
              <w:szCs w:val="16"/>
            </w:rPr>
            <w:t>15</w:t>
          </w:r>
          <w:r>
            <w:rPr>
              <w:color w:val="000000"/>
              <w:sz w:val="16"/>
              <w:szCs w:val="16"/>
            </w:rPr>
            <w:fldChar w:fldCharType="end"/>
          </w:r>
          <w:r>
            <w:rPr>
              <w:color w:val="000000"/>
              <w:sz w:val="16"/>
              <w:szCs w:val="16"/>
            </w:rPr>
            <w:t xml:space="preserve"> | </w:t>
          </w:r>
          <w:r>
            <w:rPr>
              <w:color w:val="000000"/>
              <w:sz w:val="16"/>
              <w:szCs w:val="16"/>
            </w:rPr>
            <w:fldChar w:fldCharType="begin"/>
          </w:r>
          <w:r>
            <w:rPr>
              <w:color w:val="000000"/>
              <w:sz w:val="16"/>
              <w:szCs w:val="16"/>
            </w:rPr>
            <w:instrText>NUMPAGES</w:instrText>
          </w:r>
          <w:r>
            <w:rPr>
              <w:color w:val="000000"/>
              <w:sz w:val="16"/>
              <w:szCs w:val="16"/>
            </w:rPr>
            <w:fldChar w:fldCharType="separate"/>
          </w:r>
          <w:r w:rsidR="003206FC">
            <w:rPr>
              <w:noProof/>
              <w:color w:val="000000"/>
              <w:sz w:val="16"/>
              <w:szCs w:val="16"/>
            </w:rPr>
            <w:t>15</w:t>
          </w:r>
          <w:r>
            <w:rPr>
              <w:color w:val="000000"/>
              <w:sz w:val="16"/>
              <w:szCs w:val="16"/>
            </w:rPr>
            <w:fldChar w:fldCharType="end"/>
          </w:r>
        </w:p>
      </w:tc>
    </w:tr>
  </w:tbl>
  <w:p w14:paraId="3ADEDE0F" w14:textId="77777777" w:rsidR="00535ADE" w:rsidRDefault="002701E8">
    <w:pPr>
      <w:pBdr>
        <w:top w:val="nil"/>
        <w:left w:val="nil"/>
        <w:bottom w:val="nil"/>
        <w:right w:val="nil"/>
        <w:between w:val="nil"/>
      </w:pBdr>
      <w:tabs>
        <w:tab w:val="center" w:pos="4536"/>
        <w:tab w:val="right" w:pos="9072"/>
      </w:tabs>
      <w:spacing w:line="240" w:lineRule="auto"/>
      <w:rPr>
        <w:color w:val="000000"/>
        <w:szCs w:val="20"/>
      </w:rPr>
    </w:pPr>
    <w:r>
      <w:rPr>
        <w:noProof/>
        <w:color w:val="000000"/>
        <w:szCs w:val="20"/>
        <w:lang w:eastAsia="en-US"/>
      </w:rPr>
      <mc:AlternateContent>
        <mc:Choice Requires="wps">
          <w:drawing>
            <wp:anchor distT="0" distB="0" distL="114300" distR="114300" simplePos="0" relativeHeight="251665408" behindDoc="0" locked="0" layoutInCell="1" hidden="0" allowOverlap="1" wp14:anchorId="7CAA155C" wp14:editId="24026502">
              <wp:simplePos x="0" y="0"/>
              <wp:positionH relativeFrom="page">
                <wp:posOffset>175578</wp:posOffset>
              </wp:positionH>
              <wp:positionV relativeFrom="page">
                <wp:posOffset>571183</wp:posOffset>
              </wp:positionV>
              <wp:extent cx="164325" cy="3033525"/>
              <wp:effectExtent l="0" t="0" r="0" b="0"/>
              <wp:wrapNone/>
              <wp:docPr id="134" name="Rechteck 134"/>
              <wp:cNvGraphicFramePr/>
              <a:graphic xmlns:a="http://schemas.openxmlformats.org/drawingml/2006/main">
                <a:graphicData uri="http://schemas.microsoft.com/office/word/2010/wordprocessingShape">
                  <wps:wsp>
                    <wps:cNvSpPr/>
                    <wps:spPr>
                      <a:xfrm rot="-5400000">
                        <a:off x="3834000" y="3702600"/>
                        <a:ext cx="3024000" cy="154800"/>
                      </a:xfrm>
                      <a:prstGeom prst="rect">
                        <a:avLst/>
                      </a:prstGeom>
                      <a:noFill/>
                      <a:ln>
                        <a:noFill/>
                      </a:ln>
                    </wps:spPr>
                    <wps:txbx>
                      <w:txbxContent>
                        <w:p w14:paraId="6BEF8049" w14:textId="77777777" w:rsidR="00535ADE" w:rsidRDefault="00535ADE">
                          <w:pPr>
                            <w:spacing w:after="0" w:line="240" w:lineRule="auto"/>
                            <w:textDirection w:val="btLr"/>
                          </w:pPr>
                        </w:p>
                      </w:txbxContent>
                    </wps:txbx>
                    <wps:bodyPr spcFirstLastPara="1" wrap="square" lIns="0" tIns="0" rIns="0" bIns="0" anchor="t" anchorCtr="0">
                      <a:noAutofit/>
                    </wps:bodyPr>
                  </wps:wsp>
                </a:graphicData>
              </a:graphic>
            </wp:anchor>
          </w:drawing>
        </mc:Choice>
        <mc:Fallback>
          <w:pict>
            <v:rect w14:anchorId="7CAA155C" id="Rechteck 134" o:spid="_x0000_s1029" style="position:absolute;margin-left:13.85pt;margin-top:45pt;width:12.95pt;height:238.85pt;rotation:-90;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" filled="f" stroked="f">
              <v:textbox inset="0,0,0,0">
                <w:txbxContent>
                  <w:p w14:paraId="6BEF8049" w14:textId="77777777" w:rsidR="00535ADE" w:rsidRDefault="00535ADE">
                    <w:pPr>
                      <w:spacing w:after="0" w:line="240" w:lineRule="auto"/>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715"/>
    <w:multiLevelType w:val="multilevel"/>
    <w:tmpl w:val="05607FB8"/>
    <w:lvl w:ilvl="0">
      <w:start w:val="1"/>
      <w:numFmt w:val="decimal"/>
      <w:lvlText w:val="%1"/>
      <w:lvlJc w:val="left"/>
      <w:pPr>
        <w:ind w:left="142" w:firstLine="0"/>
      </w:pPr>
      <w:rPr>
        <w:b w:val="0"/>
        <w:i w:val="0"/>
        <w:color w:val="000000"/>
        <w:sz w:val="20"/>
        <w:szCs w:val="20"/>
      </w:rPr>
    </w:lvl>
    <w:lvl w:ilvl="1">
      <w:start w:val="1"/>
      <w:numFmt w:val="decimal"/>
      <w:lvlText w:val="%1.%2"/>
      <w:lvlJc w:val="left"/>
      <w:pPr>
        <w:ind w:left="142" w:firstLine="0"/>
      </w:pPr>
      <w:rPr>
        <w:color w:val="000000"/>
      </w:rPr>
    </w:lvl>
    <w:lvl w:ilvl="2">
      <w:start w:val="1"/>
      <w:numFmt w:val="decimal"/>
      <w:lvlText w:val="%1.%2.%3"/>
      <w:lvlJc w:val="left"/>
      <w:pPr>
        <w:ind w:left="142" w:firstLine="0"/>
      </w:pPr>
      <w:rPr>
        <w:color w:val="000000"/>
      </w:rPr>
    </w:lvl>
    <w:lvl w:ilvl="3">
      <w:start w:val="1"/>
      <w:numFmt w:val="decimal"/>
      <w:lvlText w:val="%1.%2.%3.%4"/>
      <w:lvlJc w:val="left"/>
      <w:pPr>
        <w:ind w:left="142" w:firstLine="0"/>
      </w:pPr>
      <w:rPr>
        <w:color w:val="000000"/>
      </w:rPr>
    </w:lvl>
    <w:lvl w:ilvl="4">
      <w:start w:val="1"/>
      <w:numFmt w:val="decimal"/>
      <w:lvlText w:val="%1.%2.%3.%4.%5"/>
      <w:lvlJc w:val="left"/>
      <w:pPr>
        <w:ind w:left="142" w:firstLine="0"/>
      </w:pPr>
      <w:rPr>
        <w:color w:val="000000"/>
      </w:rPr>
    </w:lvl>
    <w:lvl w:ilvl="5">
      <w:start w:val="1"/>
      <w:numFmt w:val="decimal"/>
      <w:lvlText w:val="%1.%2.%3.%4.%5.%6"/>
      <w:lvlJc w:val="left"/>
      <w:pPr>
        <w:ind w:left="142" w:firstLine="0"/>
      </w:pPr>
      <w:rPr>
        <w:color w:val="000000"/>
      </w:rPr>
    </w:lvl>
    <w:lvl w:ilvl="6">
      <w:start w:val="1"/>
      <w:numFmt w:val="decimal"/>
      <w:lvlText w:val="%1.%2.%3.%4.%5.%6.%7"/>
      <w:lvlJc w:val="left"/>
      <w:pPr>
        <w:ind w:left="142" w:firstLine="0"/>
      </w:pPr>
      <w:rPr>
        <w:color w:val="000000"/>
      </w:rPr>
    </w:lvl>
    <w:lvl w:ilvl="7">
      <w:start w:val="1"/>
      <w:numFmt w:val="decimal"/>
      <w:lvlText w:val="%1.%2.%3.%4.%5.%6.%7.%8"/>
      <w:lvlJc w:val="left"/>
      <w:pPr>
        <w:ind w:left="142" w:firstLine="0"/>
      </w:pPr>
      <w:rPr>
        <w:color w:val="000000"/>
      </w:rPr>
    </w:lvl>
    <w:lvl w:ilvl="8">
      <w:start w:val="1"/>
      <w:numFmt w:val="decimal"/>
      <w:lvlText w:val="%1.%2.%3.%4.%5.%6.%7.%8.%9"/>
      <w:lvlJc w:val="left"/>
      <w:pPr>
        <w:ind w:left="142" w:firstLine="0"/>
      </w:pPr>
      <w:rPr>
        <w:color w:val="000000"/>
      </w:rPr>
    </w:lvl>
  </w:abstractNum>
  <w:abstractNum w:abstractNumId="1" w15:restartNumberingAfterBreak="0">
    <w:nsid w:val="11FF27D2"/>
    <w:multiLevelType w:val="multilevel"/>
    <w:tmpl w:val="DE060A92"/>
    <w:lvl w:ilvl="0">
      <w:start w:val="1"/>
      <w:numFmt w:val="decimal"/>
      <w:pStyle w:val="slovanseznam2"/>
      <w:lvlText w:val="–"/>
      <w:lvlJc w:val="left"/>
      <w:pPr>
        <w:ind w:left="227" w:hanging="227"/>
      </w:pPr>
      <w:rPr>
        <w:b/>
        <w:i w:val="0"/>
        <w:sz w:val="20"/>
        <w:szCs w:val="20"/>
      </w:rPr>
    </w:lvl>
    <w:lvl w:ilvl="1">
      <w:start w:val="1"/>
      <w:numFmt w:val="decimal"/>
      <w:lvlText w:val="–"/>
      <w:lvlJc w:val="left"/>
      <w:pPr>
        <w:ind w:left="454" w:hanging="227"/>
      </w:pPr>
      <w:rPr>
        <w:color w:val="808080"/>
      </w:rPr>
    </w:lvl>
    <w:lvl w:ilvl="2">
      <w:start w:val="1"/>
      <w:numFmt w:val="decimal"/>
      <w:lvlText w:val="-"/>
      <w:lvlJc w:val="left"/>
      <w:pPr>
        <w:ind w:left="680" w:hanging="226"/>
      </w:pPr>
    </w:lvl>
    <w:lvl w:ilvl="3">
      <w:start w:val="1"/>
      <w:numFmt w:val="bullet"/>
      <w:lvlText w:val="-"/>
      <w:lvlJc w:val="left"/>
      <w:pPr>
        <w:ind w:left="907" w:hanging="227"/>
      </w:pPr>
      <w:rPr>
        <w:rFonts w:ascii="Arial" w:eastAsia="Arial" w:hAnsi="Arial" w:cs="Arial"/>
      </w:rPr>
    </w:lvl>
    <w:lvl w:ilvl="4">
      <w:start w:val="1"/>
      <w:numFmt w:val="bullet"/>
      <w:lvlText w:val="-"/>
      <w:lvlJc w:val="left"/>
      <w:pPr>
        <w:ind w:left="1134" w:hanging="227"/>
      </w:pPr>
      <w:rPr>
        <w:rFonts w:ascii="Arial" w:eastAsia="Arial" w:hAnsi="Arial" w:cs="Arial"/>
      </w:rPr>
    </w:lvl>
    <w:lvl w:ilvl="5">
      <w:start w:val="1"/>
      <w:numFmt w:val="bullet"/>
      <w:lvlText w:val="-"/>
      <w:lvlJc w:val="left"/>
      <w:pPr>
        <w:ind w:left="1361" w:hanging="227"/>
      </w:pPr>
      <w:rPr>
        <w:rFonts w:ascii="Arial" w:eastAsia="Arial" w:hAnsi="Arial" w:cs="Arial"/>
      </w:rPr>
    </w:lvl>
    <w:lvl w:ilvl="6">
      <w:start w:val="1"/>
      <w:numFmt w:val="bullet"/>
      <w:lvlText w:val="-"/>
      <w:lvlJc w:val="left"/>
      <w:pPr>
        <w:ind w:left="1588" w:hanging="226"/>
      </w:pPr>
      <w:rPr>
        <w:rFonts w:ascii="Arial" w:eastAsia="Arial" w:hAnsi="Arial" w:cs="Arial"/>
      </w:rPr>
    </w:lvl>
    <w:lvl w:ilvl="7">
      <w:start w:val="1"/>
      <w:numFmt w:val="bullet"/>
      <w:lvlText w:val="-"/>
      <w:lvlJc w:val="left"/>
      <w:pPr>
        <w:ind w:left="1814" w:hanging="226"/>
      </w:pPr>
      <w:rPr>
        <w:rFonts w:ascii="Arial" w:eastAsia="Arial" w:hAnsi="Arial" w:cs="Arial"/>
      </w:rPr>
    </w:lvl>
    <w:lvl w:ilvl="8">
      <w:start w:val="1"/>
      <w:numFmt w:val="bullet"/>
      <w:lvlText w:val="-"/>
      <w:lvlJc w:val="left"/>
      <w:pPr>
        <w:ind w:left="2041" w:hanging="227"/>
      </w:pPr>
      <w:rPr>
        <w:rFonts w:ascii="Arial" w:eastAsia="Arial" w:hAnsi="Arial" w:cs="Arial"/>
      </w:rPr>
    </w:lvl>
  </w:abstractNum>
  <w:abstractNum w:abstractNumId="2" w15:restartNumberingAfterBreak="0">
    <w:nsid w:val="28132631"/>
    <w:multiLevelType w:val="multilevel"/>
    <w:tmpl w:val="E180664C"/>
    <w:lvl w:ilvl="0">
      <w:start w:val="1"/>
      <w:numFmt w:val="decimal"/>
      <w:lvlText w:val="–"/>
      <w:lvlJc w:val="left"/>
      <w:pPr>
        <w:ind w:left="227" w:hanging="227"/>
      </w:pPr>
      <w:rPr>
        <w:b/>
        <w:i w:val="0"/>
        <w:sz w:val="20"/>
        <w:szCs w:val="20"/>
      </w:rPr>
    </w:lvl>
    <w:lvl w:ilvl="1">
      <w:start w:val="1"/>
      <w:numFmt w:val="decimal"/>
      <w:lvlText w:val="–"/>
      <w:lvlJc w:val="left"/>
      <w:pPr>
        <w:ind w:left="454" w:hanging="227"/>
      </w:pPr>
      <w:rPr>
        <w:color w:val="808080"/>
      </w:rPr>
    </w:lvl>
    <w:lvl w:ilvl="2">
      <w:start w:val="1"/>
      <w:numFmt w:val="decimal"/>
      <w:lvlText w:val="-"/>
      <w:lvlJc w:val="left"/>
      <w:pPr>
        <w:ind w:left="680" w:hanging="226"/>
      </w:pPr>
    </w:lvl>
    <w:lvl w:ilvl="3">
      <w:start w:val="1"/>
      <w:numFmt w:val="bullet"/>
      <w:lvlText w:val="-"/>
      <w:lvlJc w:val="left"/>
      <w:pPr>
        <w:ind w:left="907" w:hanging="227"/>
      </w:pPr>
      <w:rPr>
        <w:rFonts w:ascii="Arial" w:eastAsia="Arial" w:hAnsi="Arial" w:cs="Arial"/>
      </w:rPr>
    </w:lvl>
    <w:lvl w:ilvl="4">
      <w:start w:val="1"/>
      <w:numFmt w:val="bullet"/>
      <w:lvlText w:val="-"/>
      <w:lvlJc w:val="left"/>
      <w:pPr>
        <w:ind w:left="1134" w:hanging="227"/>
      </w:pPr>
      <w:rPr>
        <w:rFonts w:ascii="Arial" w:eastAsia="Arial" w:hAnsi="Arial" w:cs="Arial"/>
      </w:rPr>
    </w:lvl>
    <w:lvl w:ilvl="5">
      <w:start w:val="1"/>
      <w:numFmt w:val="bullet"/>
      <w:lvlText w:val="-"/>
      <w:lvlJc w:val="left"/>
      <w:pPr>
        <w:ind w:left="1361" w:hanging="227"/>
      </w:pPr>
      <w:rPr>
        <w:rFonts w:ascii="Arial" w:eastAsia="Arial" w:hAnsi="Arial" w:cs="Arial"/>
      </w:rPr>
    </w:lvl>
    <w:lvl w:ilvl="6">
      <w:start w:val="1"/>
      <w:numFmt w:val="bullet"/>
      <w:lvlText w:val="-"/>
      <w:lvlJc w:val="left"/>
      <w:pPr>
        <w:ind w:left="1588" w:hanging="226"/>
      </w:pPr>
      <w:rPr>
        <w:rFonts w:ascii="Arial" w:eastAsia="Arial" w:hAnsi="Arial" w:cs="Arial"/>
      </w:rPr>
    </w:lvl>
    <w:lvl w:ilvl="7">
      <w:start w:val="1"/>
      <w:numFmt w:val="bullet"/>
      <w:lvlText w:val="-"/>
      <w:lvlJc w:val="left"/>
      <w:pPr>
        <w:ind w:left="1814" w:hanging="226"/>
      </w:pPr>
      <w:rPr>
        <w:rFonts w:ascii="Arial" w:eastAsia="Arial" w:hAnsi="Arial" w:cs="Arial"/>
      </w:rPr>
    </w:lvl>
    <w:lvl w:ilvl="8">
      <w:start w:val="1"/>
      <w:numFmt w:val="bullet"/>
      <w:lvlText w:val="-"/>
      <w:lvlJc w:val="left"/>
      <w:pPr>
        <w:ind w:left="2041" w:hanging="227"/>
      </w:pPr>
      <w:rPr>
        <w:rFonts w:ascii="Arial" w:eastAsia="Arial" w:hAnsi="Arial" w:cs="Arial"/>
      </w:rPr>
    </w:lvl>
  </w:abstractNum>
  <w:abstractNum w:abstractNumId="3" w15:restartNumberingAfterBreak="0">
    <w:nsid w:val="6D482AF9"/>
    <w:multiLevelType w:val="multilevel"/>
    <w:tmpl w:val="88AEEF0C"/>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num w:numId="1">
    <w:abstractNumId w:val="1"/>
  </w:num>
  <w:num w:numId="2">
    <w:abstractNumId w:val="0"/>
  </w:num>
  <w:num w:numId="3">
    <w:abstractNumId w:val="2"/>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DE"/>
    <w:rsid w:val="002701E8"/>
    <w:rsid w:val="003206FC"/>
    <w:rsid w:val="004843E0"/>
    <w:rsid w:val="00535ADE"/>
    <w:rsid w:val="009424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BFB"/>
  <w15:docId w15:val="{4BE8FA2E-629C-44D4-ADD0-4CE234A32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utiger LT Com 45 Light" w:eastAsia="Frutiger LT Com 45 Light" w:hAnsi="Frutiger LT Com 45 Light" w:cs="Frutiger LT Com 45 Light"/>
        <w:lang w:val="en-US" w:eastAsia="de-DE"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Standard"/>
    <w:qFormat/>
    <w:rsid w:val="0081275C"/>
    <w:pPr>
      <w:spacing w:line="240" w:lineRule="atLeast"/>
      <w:contextualSpacing/>
    </w:pPr>
    <w:rPr>
      <w:szCs w:val="24"/>
    </w:rPr>
  </w:style>
  <w:style w:type="paragraph" w:styleId="Nadpis1">
    <w:name w:val="heading 1"/>
    <w:aliases w:val="#Überschrift 1"/>
    <w:basedOn w:val="Normln"/>
    <w:next w:val="Normln"/>
    <w:link w:val="Nadpis1Char"/>
    <w:uiPriority w:val="9"/>
    <w:qFormat/>
    <w:rsid w:val="000B017F"/>
    <w:pPr>
      <w:keepNext/>
      <w:keepLines/>
      <w:numPr>
        <w:numId w:val="4"/>
      </w:numPr>
      <w:spacing w:line="240" w:lineRule="exact"/>
      <w:ind w:left="0"/>
      <w:outlineLvl w:val="0"/>
    </w:pPr>
    <w:rPr>
      <w:rFonts w:ascii="Frutiger LT Com 65 Bold" w:hAnsi="Frutiger LT Com 65 Bold"/>
    </w:rPr>
  </w:style>
  <w:style w:type="paragraph" w:styleId="Nadpis2">
    <w:name w:val="heading 2"/>
    <w:aliases w:val="#Überschrift 2"/>
    <w:basedOn w:val="Normln"/>
    <w:next w:val="Normln"/>
    <w:uiPriority w:val="9"/>
    <w:unhideWhenUsed/>
    <w:qFormat/>
    <w:rsid w:val="000B017F"/>
    <w:pPr>
      <w:keepNext/>
      <w:keepLines/>
      <w:numPr>
        <w:ilvl w:val="1"/>
        <w:numId w:val="4"/>
      </w:numPr>
      <w:spacing w:after="0" w:line="240" w:lineRule="exact"/>
      <w:outlineLvl w:val="1"/>
    </w:pPr>
    <w:rPr>
      <w:rFonts w:ascii="Frutiger LT Com 65 Bold" w:hAnsi="Frutiger LT Com 65 Bold"/>
    </w:rPr>
  </w:style>
  <w:style w:type="paragraph" w:styleId="Nadpis3">
    <w:name w:val="heading 3"/>
    <w:aliases w:val="#Überschrift 3"/>
    <w:basedOn w:val="Normln"/>
    <w:next w:val="Normln"/>
    <w:uiPriority w:val="9"/>
    <w:semiHidden/>
    <w:unhideWhenUsed/>
    <w:qFormat/>
    <w:rsid w:val="000B017F"/>
    <w:pPr>
      <w:keepNext/>
      <w:keepLines/>
      <w:numPr>
        <w:ilvl w:val="2"/>
        <w:numId w:val="4"/>
      </w:numPr>
      <w:spacing w:after="0"/>
      <w:ind w:left="0"/>
      <w:outlineLvl w:val="2"/>
    </w:pPr>
    <w:rPr>
      <w:rFonts w:ascii="Frutiger LT Com 65 Bold" w:hAnsi="Frutiger LT Com 65 Bold"/>
    </w:rPr>
  </w:style>
  <w:style w:type="paragraph" w:styleId="Nadpis4">
    <w:name w:val="heading 4"/>
    <w:aliases w:val="#Überschrift 4"/>
    <w:basedOn w:val="Normln"/>
    <w:next w:val="Normln"/>
    <w:uiPriority w:val="9"/>
    <w:semiHidden/>
    <w:unhideWhenUsed/>
    <w:qFormat/>
    <w:rsid w:val="00AB7DE6"/>
    <w:pPr>
      <w:keepNext/>
      <w:keepLines/>
      <w:numPr>
        <w:ilvl w:val="3"/>
        <w:numId w:val="4"/>
      </w:numPr>
      <w:spacing w:after="0"/>
      <w:ind w:left="0"/>
      <w:outlineLvl w:val="3"/>
    </w:pPr>
    <w:rPr>
      <w:rFonts w:ascii="Frutiger LT Com 65 Bold" w:hAnsi="Frutiger LT Com 65 Bold"/>
    </w:rPr>
  </w:style>
  <w:style w:type="paragraph" w:styleId="Nadpis5">
    <w:name w:val="heading 5"/>
    <w:basedOn w:val="Nadpis4"/>
    <w:next w:val="Normln"/>
    <w:uiPriority w:val="9"/>
    <w:semiHidden/>
    <w:unhideWhenUsed/>
    <w:qFormat/>
    <w:rsid w:val="000C09C6"/>
    <w:pPr>
      <w:numPr>
        <w:ilvl w:val="4"/>
      </w:numPr>
      <w:outlineLvl w:val="4"/>
    </w:pPr>
  </w:style>
  <w:style w:type="paragraph" w:styleId="Nadpis6">
    <w:name w:val="heading 6"/>
    <w:basedOn w:val="Nadpis5"/>
    <w:next w:val="Normln"/>
    <w:uiPriority w:val="9"/>
    <w:semiHidden/>
    <w:unhideWhenUsed/>
    <w:qFormat/>
    <w:rsid w:val="000C09C6"/>
    <w:pPr>
      <w:numPr>
        <w:ilvl w:val="5"/>
      </w:numPr>
      <w:outlineLvl w:val="5"/>
    </w:pPr>
  </w:style>
  <w:style w:type="paragraph" w:styleId="Nadpis7">
    <w:name w:val="heading 7"/>
    <w:basedOn w:val="Nadpis4"/>
    <w:next w:val="Normln"/>
    <w:semiHidden/>
    <w:qFormat/>
    <w:rsid w:val="000C09C6"/>
    <w:pPr>
      <w:numPr>
        <w:ilvl w:val="6"/>
      </w:numPr>
      <w:outlineLvl w:val="6"/>
    </w:pPr>
  </w:style>
  <w:style w:type="paragraph" w:styleId="Nadpis8">
    <w:name w:val="heading 8"/>
    <w:basedOn w:val="Nadpis4"/>
    <w:next w:val="Normln"/>
    <w:semiHidden/>
    <w:qFormat/>
    <w:rsid w:val="000C09C6"/>
    <w:pPr>
      <w:numPr>
        <w:ilvl w:val="7"/>
      </w:numPr>
      <w:outlineLvl w:val="7"/>
    </w:pPr>
  </w:style>
  <w:style w:type="paragraph" w:styleId="Nadpis9">
    <w:name w:val="heading 9"/>
    <w:basedOn w:val="Nadpis4"/>
    <w:next w:val="Normln"/>
    <w:semiHidden/>
    <w:qFormat/>
    <w:rsid w:val="000C09C6"/>
    <w:pPr>
      <w:numPr>
        <w:ilvl w:val="8"/>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A23868"/>
    <w:pPr>
      <w:pBdr>
        <w:bottom w:val="single" w:sz="8" w:space="4" w:color="EB6A0A" w:themeColor="accent1"/>
      </w:pBdr>
      <w:spacing w:after="300" w:line="240" w:lineRule="auto"/>
    </w:pPr>
    <w:rPr>
      <w:rFonts w:asciiTheme="majorHAnsi" w:eastAsiaTheme="majorEastAsia" w:hAnsiTheme="majorHAnsi" w:cstheme="majorBidi"/>
      <w:color w:val="11745D" w:themeColor="text2" w:themeShade="BF"/>
      <w:spacing w:val="5"/>
      <w:kern w:val="28"/>
      <w:sz w:val="52"/>
      <w:szCs w:val="52"/>
    </w:rPr>
  </w:style>
  <w:style w:type="paragraph" w:customStyle="1" w:styleId="Einrichtungszeile">
    <w:name w:val="#Einrichtungszeile"/>
    <w:basedOn w:val="Normln"/>
    <w:uiPriority w:val="1"/>
    <w:rsid w:val="00194C67"/>
    <w:rPr>
      <w:rFonts w:ascii="Frutiger LT Com 65 Bold" w:hAnsi="Frutiger LT Com 65 Bold"/>
      <w:caps/>
      <w:spacing w:val="19"/>
      <w:sz w:val="16"/>
    </w:rPr>
  </w:style>
  <w:style w:type="paragraph" w:customStyle="1" w:styleId="Haupttitel">
    <w:name w:val="#Haupttitel"/>
    <w:basedOn w:val="Normln"/>
    <w:uiPriority w:val="3"/>
    <w:rsid w:val="00857355"/>
    <w:pPr>
      <w:spacing w:after="160" w:line="560" w:lineRule="exact"/>
    </w:pPr>
    <w:rPr>
      <w:rFonts w:ascii="Frutiger LT Com 65 Bold" w:hAnsi="Frutiger LT Com 65 Bold"/>
      <w:caps/>
      <w:spacing w:val="6"/>
      <w:sz w:val="48"/>
    </w:rPr>
  </w:style>
  <w:style w:type="paragraph" w:customStyle="1" w:styleId="Untertitel">
    <w:name w:val="#Untertitel"/>
    <w:basedOn w:val="Normln"/>
    <w:uiPriority w:val="5"/>
    <w:rsid w:val="00194C67"/>
    <w:pPr>
      <w:spacing w:line="560" w:lineRule="exact"/>
    </w:pPr>
    <w:rPr>
      <w:sz w:val="48"/>
    </w:rPr>
  </w:style>
  <w:style w:type="paragraph" w:customStyle="1" w:styleId="LebenderKolumnentitel">
    <w:name w:val="#Lebender Kolumnentitel"/>
    <w:basedOn w:val="Normln"/>
    <w:link w:val="LebenderKolumnentitelZchn"/>
    <w:semiHidden/>
    <w:rsid w:val="00C74AF6"/>
    <w:pPr>
      <w:framePr w:w="2342" w:vSpace="142" w:wrap="around" w:hAnchor="margin" w:x="7695" w:y="-169"/>
      <w:pBdr>
        <w:bottom w:val="dashSmallGap" w:sz="4" w:space="5" w:color="auto"/>
      </w:pBdr>
      <w:tabs>
        <w:tab w:val="left" w:pos="0"/>
        <w:tab w:val="left" w:pos="57"/>
      </w:tabs>
      <w:spacing w:after="0"/>
      <w:contextualSpacing w:val="0"/>
    </w:pPr>
    <w:rPr>
      <w:sz w:val="16"/>
    </w:rPr>
  </w:style>
  <w:style w:type="paragraph" w:customStyle="1" w:styleId="Bildunterschrift">
    <w:name w:val="#Bildunterschrift"/>
    <w:basedOn w:val="Normln"/>
    <w:uiPriority w:val="25"/>
    <w:qFormat/>
    <w:rsid w:val="00342A5D"/>
    <w:pPr>
      <w:spacing w:after="0"/>
      <w:contextualSpacing w:val="0"/>
    </w:pPr>
    <w:rPr>
      <w:rFonts w:ascii="Frutiger LT Com 65 Bold" w:hAnsi="Frutiger LT Com 65 Bold"/>
      <w:sz w:val="16"/>
    </w:rPr>
  </w:style>
  <w:style w:type="paragraph" w:customStyle="1" w:styleId="Referenztabelle">
    <w:name w:val="#Referenztabelle"/>
    <w:basedOn w:val="Normln"/>
    <w:semiHidden/>
    <w:rsid w:val="004C081A"/>
    <w:pPr>
      <w:spacing w:line="240" w:lineRule="auto"/>
      <w:jc w:val="center"/>
    </w:pPr>
    <w:rPr>
      <w:szCs w:val="20"/>
    </w:rPr>
  </w:style>
  <w:style w:type="paragraph" w:styleId="Zhlav">
    <w:name w:val="header"/>
    <w:basedOn w:val="Normln"/>
    <w:semiHidden/>
    <w:rsid w:val="007846E9"/>
    <w:pPr>
      <w:tabs>
        <w:tab w:val="center" w:pos="4536"/>
        <w:tab w:val="right" w:pos="9072"/>
      </w:tabs>
    </w:pPr>
  </w:style>
  <w:style w:type="paragraph" w:styleId="Zpat">
    <w:name w:val="footer"/>
    <w:basedOn w:val="Normln"/>
    <w:link w:val="ZpatChar"/>
    <w:unhideWhenUsed/>
    <w:rsid w:val="007754D5"/>
    <w:pPr>
      <w:tabs>
        <w:tab w:val="center" w:pos="4536"/>
        <w:tab w:val="right" w:pos="9072"/>
      </w:tabs>
      <w:spacing w:after="0" w:line="220" w:lineRule="atLeast"/>
      <w:contextualSpacing w:val="0"/>
    </w:pPr>
    <w:rPr>
      <w:sz w:val="16"/>
    </w:rPr>
  </w:style>
  <w:style w:type="paragraph" w:customStyle="1" w:styleId="Partnerlogo">
    <w:name w:val="#Partnerlogo"/>
    <w:basedOn w:val="Normln"/>
    <w:semiHidden/>
    <w:rsid w:val="000C3F2B"/>
    <w:pPr>
      <w:framePr w:w="2688" w:h="1701" w:hRule="exact" w:wrap="around" w:vAnchor="page" w:hAnchor="page" w:x="8075" w:y="13983"/>
      <w:pBdr>
        <w:top w:val="dashSmallGap" w:sz="4" w:space="1" w:color="auto"/>
      </w:pBdr>
    </w:pPr>
    <w:rPr>
      <w:rFonts w:ascii="Frutiger LT Com 75 Black" w:hAnsi="Frutiger LT Com 75 Black"/>
      <w:caps/>
      <w:spacing w:val="16"/>
      <w:sz w:val="16"/>
    </w:rPr>
  </w:style>
  <w:style w:type="table" w:styleId="Mkatabulky">
    <w:name w:val="Table Grid"/>
    <w:basedOn w:val="Normlntabulka"/>
    <w:rsid w:val="00375218"/>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itenzahl">
    <w:name w:val="#Seitenzahl"/>
    <w:basedOn w:val="Normln"/>
    <w:semiHidden/>
    <w:rsid w:val="005E07EF"/>
    <w:pPr>
      <w:jc w:val="right"/>
    </w:pPr>
  </w:style>
  <w:style w:type="paragraph" w:customStyle="1" w:styleId="Vertikaltext">
    <w:name w:val="#Vertikaltext"/>
    <w:basedOn w:val="Normln"/>
    <w:semiHidden/>
    <w:rsid w:val="00A95FEE"/>
    <w:pPr>
      <w:spacing w:line="120" w:lineRule="exact"/>
    </w:pPr>
    <w:rPr>
      <w:spacing w:val="3"/>
      <w:sz w:val="10"/>
    </w:rPr>
  </w:style>
  <w:style w:type="character" w:styleId="Hypertextovodkaz">
    <w:name w:val="Hyperlink"/>
    <w:uiPriority w:val="99"/>
    <w:rsid w:val="006A2519"/>
    <w:rPr>
      <w:color w:val="0000FF"/>
      <w:u w:val="single"/>
      <w:lang w:val="de-DE"/>
    </w:rPr>
  </w:style>
  <w:style w:type="paragraph" w:styleId="Obsah1">
    <w:name w:val="toc 1"/>
    <w:basedOn w:val="Normln"/>
    <w:next w:val="Normln"/>
    <w:autoRedefine/>
    <w:uiPriority w:val="39"/>
    <w:rsid w:val="007E2DA0"/>
    <w:pPr>
      <w:tabs>
        <w:tab w:val="left" w:leader="dot" w:pos="7697"/>
      </w:tabs>
      <w:spacing w:before="240" w:after="0"/>
      <w:contextualSpacing w:val="0"/>
    </w:pPr>
    <w:rPr>
      <w:rFonts w:ascii="Frutiger LT Com 65 Bold" w:hAnsi="Frutiger LT Com 65 Bold"/>
    </w:rPr>
  </w:style>
  <w:style w:type="paragraph" w:styleId="Obsah2">
    <w:name w:val="toc 2"/>
    <w:basedOn w:val="Normln"/>
    <w:next w:val="Normln"/>
    <w:autoRedefine/>
    <w:uiPriority w:val="39"/>
    <w:rsid w:val="00D8734C"/>
    <w:pPr>
      <w:tabs>
        <w:tab w:val="left" w:leader="dot" w:pos="7697"/>
      </w:tabs>
      <w:spacing w:after="0"/>
      <w:contextualSpacing w:val="0"/>
    </w:pPr>
    <w:rPr>
      <w:noProof/>
    </w:rPr>
  </w:style>
  <w:style w:type="paragraph" w:styleId="Obsah3">
    <w:name w:val="toc 3"/>
    <w:basedOn w:val="Normln"/>
    <w:next w:val="Normln"/>
    <w:autoRedefine/>
    <w:uiPriority w:val="39"/>
    <w:rsid w:val="00D8734C"/>
    <w:pPr>
      <w:tabs>
        <w:tab w:val="left" w:leader="dot" w:pos="7697"/>
      </w:tabs>
      <w:spacing w:after="0"/>
      <w:contextualSpacing w:val="0"/>
    </w:pPr>
  </w:style>
  <w:style w:type="paragraph" w:styleId="Obsah4">
    <w:name w:val="toc 4"/>
    <w:basedOn w:val="Normln"/>
    <w:next w:val="Normln"/>
    <w:autoRedefine/>
    <w:uiPriority w:val="39"/>
    <w:rsid w:val="00D8734C"/>
    <w:pPr>
      <w:tabs>
        <w:tab w:val="left" w:leader="dot" w:pos="7697"/>
      </w:tabs>
      <w:spacing w:after="0"/>
      <w:contextualSpacing w:val="0"/>
    </w:pPr>
  </w:style>
  <w:style w:type="paragraph" w:customStyle="1" w:styleId="Inhalt">
    <w:name w:val="#Inhalt"/>
    <w:basedOn w:val="Normln"/>
    <w:link w:val="InhaltZchn"/>
    <w:semiHidden/>
    <w:rsid w:val="00F82F1D"/>
    <w:pPr>
      <w:spacing w:after="0"/>
    </w:pPr>
    <w:rPr>
      <w:rFonts w:ascii="Frutiger LT Com 65 Bold" w:hAnsi="Frutiger LT Com 65 Bold"/>
    </w:rPr>
  </w:style>
  <w:style w:type="character" w:customStyle="1" w:styleId="Nadpis1Char">
    <w:name w:val="Nadpis 1 Char"/>
    <w:aliases w:val="#Überschrift 1 Char"/>
    <w:link w:val="Nadpis1"/>
    <w:uiPriority w:val="15"/>
    <w:rsid w:val="000B017F"/>
    <w:rPr>
      <w:rFonts w:ascii="Frutiger LT Com 65 Bold" w:hAnsi="Frutiger LT Com 65 Bold"/>
      <w:szCs w:val="24"/>
    </w:rPr>
  </w:style>
  <w:style w:type="character" w:customStyle="1" w:styleId="InhaltZchn">
    <w:name w:val="#Inhalt Zchn"/>
    <w:link w:val="Inhalt"/>
    <w:semiHidden/>
    <w:rsid w:val="00F82F1D"/>
    <w:rPr>
      <w:rFonts w:ascii="Frutiger LT Com 65 Bold" w:hAnsi="Frutiger LT Com 65 Bold"/>
      <w:szCs w:val="24"/>
    </w:rPr>
  </w:style>
  <w:style w:type="paragraph" w:styleId="Rejstk1">
    <w:name w:val="index 1"/>
    <w:basedOn w:val="Normln"/>
    <w:next w:val="Normln"/>
    <w:autoRedefine/>
    <w:uiPriority w:val="99"/>
    <w:semiHidden/>
    <w:rsid w:val="006251E9"/>
    <w:pPr>
      <w:spacing w:after="480"/>
    </w:pPr>
  </w:style>
  <w:style w:type="paragraph" w:styleId="Hlavikarejstku">
    <w:name w:val="index heading"/>
    <w:basedOn w:val="Normln"/>
    <w:next w:val="Rejstk1"/>
    <w:uiPriority w:val="99"/>
    <w:semiHidden/>
    <w:rsid w:val="006251E9"/>
    <w:rPr>
      <w:rFonts w:ascii="Arial" w:hAnsi="Arial" w:cs="Arial"/>
      <w:b/>
      <w:bCs/>
    </w:rPr>
  </w:style>
  <w:style w:type="paragraph" w:styleId="Obsah5">
    <w:name w:val="toc 5"/>
    <w:basedOn w:val="Normln"/>
    <w:next w:val="Normln"/>
    <w:autoRedefine/>
    <w:semiHidden/>
    <w:rsid w:val="00933BBF"/>
    <w:pPr>
      <w:ind w:left="800"/>
    </w:pPr>
  </w:style>
  <w:style w:type="paragraph" w:styleId="Obsah6">
    <w:name w:val="toc 6"/>
    <w:basedOn w:val="Normln"/>
    <w:next w:val="Normln"/>
    <w:autoRedefine/>
    <w:semiHidden/>
    <w:rsid w:val="00933BBF"/>
    <w:pPr>
      <w:ind w:left="1000"/>
    </w:pPr>
  </w:style>
  <w:style w:type="paragraph" w:styleId="Obsah7">
    <w:name w:val="toc 7"/>
    <w:basedOn w:val="Normln"/>
    <w:next w:val="Normln"/>
    <w:autoRedefine/>
    <w:semiHidden/>
    <w:rsid w:val="00933BBF"/>
    <w:pPr>
      <w:ind w:left="1200"/>
    </w:pPr>
  </w:style>
  <w:style w:type="paragraph" w:styleId="Obsah8">
    <w:name w:val="toc 8"/>
    <w:basedOn w:val="Normln"/>
    <w:next w:val="Normln"/>
    <w:autoRedefine/>
    <w:semiHidden/>
    <w:rsid w:val="00933BBF"/>
    <w:pPr>
      <w:ind w:left="1400"/>
    </w:pPr>
  </w:style>
  <w:style w:type="paragraph" w:styleId="Obsah9">
    <w:name w:val="toc 9"/>
    <w:basedOn w:val="Normln"/>
    <w:next w:val="Normln"/>
    <w:autoRedefine/>
    <w:semiHidden/>
    <w:rsid w:val="00933BBF"/>
    <w:pPr>
      <w:ind w:left="1600"/>
    </w:pPr>
  </w:style>
  <w:style w:type="paragraph" w:customStyle="1" w:styleId="berschriftimText">
    <w:name w:val="#Überschrift im Text"/>
    <w:basedOn w:val="Normln"/>
    <w:next w:val="Normln"/>
    <w:uiPriority w:val="23"/>
    <w:qFormat/>
    <w:rsid w:val="000B017F"/>
    <w:pPr>
      <w:keepNext/>
      <w:keepLines/>
      <w:spacing w:before="480"/>
      <w:contextualSpacing w:val="0"/>
    </w:pPr>
    <w:rPr>
      <w:rFonts w:ascii="Frutiger LT Com 65 Bold" w:hAnsi="Frutiger LT Com 65 Bold"/>
    </w:rPr>
  </w:style>
  <w:style w:type="numbering" w:customStyle="1" w:styleId="Aufzhlung">
    <w:name w:val="#Aufzählung"/>
    <w:basedOn w:val="Bezseznamu"/>
    <w:rsid w:val="00430B05"/>
  </w:style>
  <w:style w:type="paragraph" w:customStyle="1" w:styleId="BildunterschriftSonderfall">
    <w:name w:val="#Bildunterschrift Sonderfall"/>
    <w:basedOn w:val="Bildunterschrift"/>
    <w:uiPriority w:val="29"/>
    <w:qFormat/>
    <w:rsid w:val="00451FF9"/>
    <w:pPr>
      <w:framePr w:w="2342" w:h="851" w:hSpace="227" w:wrap="around" w:vAnchor="text" w:hAnchor="page" w:xAlign="right" w:y="1"/>
      <w:shd w:val="clear" w:color="auto" w:fill="FFFFFF"/>
    </w:pPr>
  </w:style>
  <w:style w:type="table" w:customStyle="1" w:styleId="Tabelle">
    <w:name w:val="#Tabelle"/>
    <w:basedOn w:val="Normlntabulka"/>
    <w:rsid w:val="00512BE9"/>
    <w:pPr>
      <w:spacing w:line="240" w:lineRule="exact"/>
    </w:pPr>
    <w:tblPr>
      <w:tblStyleRowBandSize w:val="1"/>
      <w:tblBorders>
        <w:bottom w:val="dashSmallGap" w:sz="4" w:space="0" w:color="auto"/>
      </w:tblBorders>
      <w:tblCellMar>
        <w:top w:w="79" w:type="dxa"/>
        <w:left w:w="0" w:type="dxa"/>
        <w:bottom w:w="79" w:type="dxa"/>
      </w:tblCellMar>
    </w:tblPr>
    <w:tblStylePr w:type="firstRow">
      <w:rPr>
        <w:rFonts w:ascii="Frutiger LT Com 65 Bold" w:hAnsi="Frutiger LT Com 65 Bold"/>
        <w:color w:val="auto"/>
        <w:sz w:val="20"/>
      </w:rPr>
      <w:tblPr/>
      <w:tcPr>
        <w:tcBorders>
          <w:top w:val="nil"/>
          <w:left w:val="nil"/>
          <w:bottom w:val="single" w:sz="4" w:space="0" w:color="auto"/>
          <w:right w:val="nil"/>
          <w:insideH w:val="nil"/>
          <w:insideV w:val="nil"/>
        </w:tcBorders>
      </w:tcPr>
    </w:tblStylePr>
    <w:tblStylePr w:type="band1Horz">
      <w:rPr>
        <w:rFonts w:ascii="Frutiger LT Com 45 Light" w:hAnsi="Frutiger LT Com 45 Light"/>
        <w:sz w:val="20"/>
      </w:rPr>
      <w:tblPr/>
      <w:tcPr>
        <w:tcBorders>
          <w:bottom w:val="dashSmallGap" w:sz="4" w:space="0" w:color="auto"/>
          <w:insideH w:val="nil"/>
        </w:tcBorders>
      </w:tcPr>
    </w:tblStylePr>
    <w:tblStylePr w:type="band2Horz">
      <w:rPr>
        <w:rFonts w:ascii="Frutiger LT Com 45 Light" w:hAnsi="Frutiger LT Com 45 Light"/>
        <w:sz w:val="20"/>
      </w:rPr>
      <w:tblPr/>
      <w:tcPr>
        <w:tcBorders>
          <w:bottom w:val="dashSmallGap" w:sz="4" w:space="0" w:color="auto"/>
        </w:tcBorders>
      </w:tcPr>
    </w:tblStylePr>
  </w:style>
  <w:style w:type="paragraph" w:customStyle="1" w:styleId="TabelleKopf">
    <w:name w:val="#Tabelle Kopf"/>
    <w:basedOn w:val="Normln"/>
    <w:semiHidden/>
    <w:rsid w:val="00D500D4"/>
    <w:pPr>
      <w:spacing w:after="0"/>
      <w:contextualSpacing w:val="0"/>
    </w:pPr>
    <w:rPr>
      <w:rFonts w:ascii="Frutiger LT Com 65 Bold" w:hAnsi="Frutiger LT Com 65 Bold"/>
    </w:rPr>
  </w:style>
  <w:style w:type="paragraph" w:customStyle="1" w:styleId="TabelleBody">
    <w:name w:val="#Tabelle Body"/>
    <w:basedOn w:val="Normln"/>
    <w:semiHidden/>
    <w:rsid w:val="00D500D4"/>
    <w:pPr>
      <w:spacing w:after="0"/>
      <w:contextualSpacing w:val="0"/>
    </w:pPr>
  </w:style>
  <w:style w:type="paragraph" w:styleId="Textpoznpodarou">
    <w:name w:val="footnote text"/>
    <w:basedOn w:val="Normln"/>
    <w:semiHidden/>
    <w:rsid w:val="004D6823"/>
    <w:pPr>
      <w:pBdr>
        <w:top w:val="dashSmallGap" w:sz="4" w:space="4" w:color="auto"/>
      </w:pBdr>
      <w:tabs>
        <w:tab w:val="left" w:pos="227"/>
      </w:tabs>
      <w:spacing w:after="220" w:line="220" w:lineRule="exact"/>
      <w:ind w:left="113" w:hanging="113"/>
    </w:pPr>
    <w:rPr>
      <w:sz w:val="16"/>
    </w:rPr>
  </w:style>
  <w:style w:type="character" w:styleId="Znakapoznpodarou">
    <w:name w:val="footnote reference"/>
    <w:semiHidden/>
    <w:rsid w:val="00B713B3"/>
    <w:rPr>
      <w:sz w:val="18"/>
      <w:vertAlign w:val="superscript"/>
      <w:lang w:val="de-DE"/>
    </w:rPr>
  </w:style>
  <w:style w:type="table" w:customStyle="1" w:styleId="Reftabelle">
    <w:name w:val="#Reftabelle"/>
    <w:basedOn w:val="Normlntabulka"/>
    <w:rsid w:val="00044782"/>
    <w:tblPr>
      <w:tblCellMar>
        <w:left w:w="0" w:type="dxa"/>
        <w:bottom w:w="227" w:type="dxa"/>
        <w:right w:w="227" w:type="dxa"/>
      </w:tblCellMar>
    </w:tblPr>
  </w:style>
  <w:style w:type="paragraph" w:styleId="Rozloendokumentu">
    <w:name w:val="Document Map"/>
    <w:basedOn w:val="Normln"/>
    <w:semiHidden/>
    <w:rsid w:val="00B27338"/>
    <w:pPr>
      <w:shd w:val="clear" w:color="auto" w:fill="000080"/>
    </w:pPr>
    <w:rPr>
      <w:rFonts w:ascii="Tahoma" w:hAnsi="Tahoma" w:cs="Tahoma"/>
      <w:szCs w:val="20"/>
    </w:rPr>
  </w:style>
  <w:style w:type="paragraph" w:styleId="Seznamobrzk">
    <w:name w:val="table of figures"/>
    <w:basedOn w:val="Normln"/>
    <w:next w:val="Normln"/>
    <w:uiPriority w:val="99"/>
    <w:semiHidden/>
    <w:rsid w:val="00857E4F"/>
    <w:pPr>
      <w:tabs>
        <w:tab w:val="left" w:pos="851"/>
        <w:tab w:val="left" w:leader="dot" w:pos="7694"/>
      </w:tabs>
      <w:ind w:left="851" w:hanging="851"/>
    </w:pPr>
  </w:style>
  <w:style w:type="paragraph" w:customStyle="1" w:styleId="Abkrzungen">
    <w:name w:val="#Abkürzungen"/>
    <w:basedOn w:val="Normln"/>
    <w:semiHidden/>
    <w:rsid w:val="00545AFD"/>
    <w:pPr>
      <w:tabs>
        <w:tab w:val="left" w:pos="1281"/>
      </w:tabs>
      <w:ind w:left="1281" w:hanging="1281"/>
    </w:pPr>
  </w:style>
  <w:style w:type="paragraph" w:customStyle="1" w:styleId="Tabellenunterschrift">
    <w:name w:val="#Tabellenunterschrift"/>
    <w:basedOn w:val="Bildunterschrift"/>
    <w:uiPriority w:val="33"/>
    <w:qFormat/>
    <w:rsid w:val="00B058E3"/>
    <w:pPr>
      <w:framePr w:w="2342" w:h="851" w:hSpace="181" w:vSpace="181" w:wrap="around" w:vAnchor="text" w:hAnchor="margin" w:x="7656" w:y="46"/>
      <w:shd w:val="clear" w:color="auto" w:fill="FFFFFF"/>
      <w:tabs>
        <w:tab w:val="left" w:pos="709"/>
      </w:tabs>
    </w:pPr>
  </w:style>
  <w:style w:type="numbering" w:customStyle="1" w:styleId="AufzhlungPunkt">
    <w:name w:val="#Aufzählung Punkt"/>
    <w:basedOn w:val="Bezseznamu"/>
    <w:rsid w:val="00FC4D91"/>
  </w:style>
  <w:style w:type="numbering" w:customStyle="1" w:styleId="AufzhlungStrich">
    <w:name w:val="#Aufzählung Strich"/>
    <w:basedOn w:val="AufzhlungPunkt"/>
    <w:rsid w:val="00FC4D91"/>
  </w:style>
  <w:style w:type="character" w:customStyle="1" w:styleId="LebenderKolumnentitelZchn">
    <w:name w:val="#Lebender Kolumnentitel Zchn"/>
    <w:link w:val="LebenderKolumnentitel"/>
    <w:semiHidden/>
    <w:rsid w:val="00C74AF6"/>
    <w:rPr>
      <w:rFonts w:ascii="Frutiger LT Com 45 Light" w:hAnsi="Frutiger LT Com 45 Light"/>
      <w:sz w:val="16"/>
      <w:szCs w:val="24"/>
    </w:rPr>
  </w:style>
  <w:style w:type="paragraph" w:customStyle="1" w:styleId="Punkt-Liste">
    <w:name w:val="Punkt-Liste"/>
    <w:basedOn w:val="Normln"/>
    <w:semiHidden/>
    <w:rsid w:val="007508C5"/>
    <w:pPr>
      <w:tabs>
        <w:tab w:val="num" w:pos="720"/>
      </w:tabs>
      <w:spacing w:after="0"/>
      <w:ind w:left="720" w:hanging="720"/>
      <w:contextualSpacing w:val="0"/>
    </w:pPr>
    <w:rPr>
      <w:szCs w:val="20"/>
    </w:rPr>
  </w:style>
  <w:style w:type="paragraph" w:styleId="slovanseznam2">
    <w:name w:val="List Number 2"/>
    <w:basedOn w:val="Normln"/>
    <w:semiHidden/>
    <w:rsid w:val="005D22AA"/>
    <w:pPr>
      <w:numPr>
        <w:numId w:val="1"/>
      </w:numPr>
    </w:pPr>
  </w:style>
  <w:style w:type="character" w:styleId="slostrnky">
    <w:name w:val="page number"/>
    <w:basedOn w:val="Standardnpsmoodstavce"/>
    <w:semiHidden/>
    <w:rsid w:val="00A30ABC"/>
    <w:rPr>
      <w:lang w:val="de-DE"/>
    </w:rPr>
  </w:style>
  <w:style w:type="paragraph" w:customStyle="1" w:styleId="Strich-Liste">
    <w:name w:val="Strich-Liste"/>
    <w:basedOn w:val="Punkt-Liste"/>
    <w:semiHidden/>
    <w:rsid w:val="007508C5"/>
  </w:style>
  <w:style w:type="paragraph" w:customStyle="1" w:styleId="StandardmitAbstandnach">
    <w:name w:val="#Standard mit Abstand nach"/>
    <w:basedOn w:val="Normln"/>
    <w:uiPriority w:val="13"/>
    <w:qFormat/>
    <w:rsid w:val="007508C5"/>
    <w:pPr>
      <w:contextualSpacing w:val="0"/>
    </w:pPr>
    <w:rPr>
      <w:szCs w:val="20"/>
    </w:rPr>
  </w:style>
  <w:style w:type="paragraph" w:styleId="Seznam">
    <w:name w:val="List"/>
    <w:basedOn w:val="Normln"/>
    <w:semiHidden/>
    <w:rsid w:val="00EE2E64"/>
    <w:pPr>
      <w:tabs>
        <w:tab w:val="num" w:pos="720"/>
      </w:tabs>
      <w:spacing w:after="0"/>
      <w:ind w:left="720" w:hanging="720"/>
      <w:contextualSpacing w:val="0"/>
    </w:pPr>
    <w:rPr>
      <w:szCs w:val="20"/>
    </w:rPr>
  </w:style>
  <w:style w:type="paragraph" w:styleId="Textbubliny">
    <w:name w:val="Balloon Text"/>
    <w:basedOn w:val="Normln"/>
    <w:link w:val="TextbublinyChar"/>
    <w:semiHidden/>
    <w:rsid w:val="00A27F80"/>
    <w:pPr>
      <w:spacing w:after="0" w:line="240" w:lineRule="auto"/>
    </w:pPr>
    <w:rPr>
      <w:rFonts w:ascii="Tahoma" w:hAnsi="Tahoma" w:cs="Tahoma"/>
      <w:sz w:val="16"/>
      <w:szCs w:val="16"/>
    </w:rPr>
  </w:style>
  <w:style w:type="character" w:customStyle="1" w:styleId="TextbublinyChar">
    <w:name w:val="Text bubliny Char"/>
    <w:link w:val="Textbubliny"/>
    <w:semiHidden/>
    <w:rsid w:val="005B338A"/>
    <w:rPr>
      <w:rFonts w:ascii="Tahoma" w:hAnsi="Tahoma" w:cs="Tahoma"/>
      <w:sz w:val="16"/>
      <w:szCs w:val="16"/>
    </w:rPr>
  </w:style>
  <w:style w:type="character" w:customStyle="1" w:styleId="mw-headline">
    <w:name w:val="mw-headline"/>
    <w:basedOn w:val="Standardnpsmoodstavce"/>
    <w:semiHidden/>
    <w:rsid w:val="00B172B6"/>
    <w:rPr>
      <w:lang w:val="de-DE"/>
    </w:rPr>
  </w:style>
  <w:style w:type="paragraph" w:styleId="Odstavecseseznamem">
    <w:name w:val="List Paragraph"/>
    <w:basedOn w:val="Normln"/>
    <w:uiPriority w:val="34"/>
    <w:semiHidden/>
    <w:qFormat/>
    <w:rsid w:val="002F33B0"/>
    <w:pPr>
      <w:ind w:left="720"/>
    </w:pPr>
  </w:style>
  <w:style w:type="character" w:customStyle="1" w:styleId="editsection">
    <w:name w:val="editsection"/>
    <w:basedOn w:val="Standardnpsmoodstavce"/>
    <w:semiHidden/>
    <w:rsid w:val="00EB786C"/>
    <w:rPr>
      <w:lang w:val="de-DE"/>
    </w:rPr>
  </w:style>
  <w:style w:type="paragraph" w:styleId="Normlnweb">
    <w:name w:val="Normal (Web)"/>
    <w:basedOn w:val="Normln"/>
    <w:uiPriority w:val="99"/>
    <w:semiHidden/>
    <w:rsid w:val="00EB786C"/>
    <w:pPr>
      <w:spacing w:before="100" w:beforeAutospacing="1" w:after="100" w:afterAutospacing="1" w:line="240" w:lineRule="auto"/>
      <w:contextualSpacing w:val="0"/>
    </w:pPr>
    <w:rPr>
      <w:rFonts w:ascii="Times New Roman" w:hAnsi="Times New Roman"/>
      <w:sz w:val="24"/>
    </w:rPr>
  </w:style>
  <w:style w:type="paragraph" w:customStyle="1" w:styleId="BildunterschriftSonderfallohneAbbVerz">
    <w:name w:val="#Bildunterschrift Sonderfall ohne Abb Verz"/>
    <w:basedOn w:val="BildunterschriftSonderfall"/>
    <w:uiPriority w:val="31"/>
    <w:qFormat/>
    <w:rsid w:val="00F412D4"/>
    <w:pPr>
      <w:framePr w:wrap="around"/>
    </w:pPr>
  </w:style>
  <w:style w:type="paragraph" w:customStyle="1" w:styleId="BildunterschriftohneAbbVerz">
    <w:name w:val="#Bildunterschrift ohne Abb Verz"/>
    <w:basedOn w:val="Bildunterschrift"/>
    <w:uiPriority w:val="27"/>
    <w:qFormat/>
    <w:rsid w:val="00F412D4"/>
  </w:style>
  <w:style w:type="paragraph" w:customStyle="1" w:styleId="TabellenunterschriftohneAbbVerz">
    <w:name w:val="#Tabellenunterschrift ohne Abb Verz"/>
    <w:basedOn w:val="Tabellenunterschrift"/>
    <w:uiPriority w:val="35"/>
    <w:qFormat/>
    <w:rsid w:val="00372490"/>
    <w:pPr>
      <w:framePr w:wrap="around"/>
    </w:pPr>
  </w:style>
  <w:style w:type="paragraph" w:customStyle="1" w:styleId="Stichwrter">
    <w:name w:val="#Stichwörter"/>
    <w:basedOn w:val="Nadpis1"/>
    <w:uiPriority w:val="11"/>
    <w:qFormat/>
    <w:rsid w:val="00F8387D"/>
    <w:pPr>
      <w:framePr w:w="10206" w:wrap="around" w:vAnchor="text" w:hAnchor="margin" w:y="1"/>
      <w:shd w:val="clear" w:color="auto" w:fill="FFFFFF" w:themeFill="background1"/>
    </w:pPr>
  </w:style>
  <w:style w:type="paragraph" w:customStyle="1" w:styleId="Kopf">
    <w:name w:val="Kopf"/>
    <w:semiHidden/>
    <w:rsid w:val="008A623B"/>
    <w:pPr>
      <w:framePr w:w="3147" w:h="851" w:hSpace="142" w:wrap="notBeside" w:vAnchor="page" w:hAnchor="page" w:x="8359" w:y="1470"/>
      <w:tabs>
        <w:tab w:val="center" w:pos="4536"/>
        <w:tab w:val="right" w:pos="9072"/>
      </w:tabs>
      <w:spacing w:line="200" w:lineRule="atLeast"/>
    </w:pPr>
    <w:rPr>
      <w:sz w:val="10"/>
    </w:rPr>
  </w:style>
  <w:style w:type="paragraph" w:styleId="Seznamsodrkami">
    <w:name w:val="List Bullet"/>
    <w:basedOn w:val="Normln"/>
    <w:semiHidden/>
    <w:rsid w:val="008A623B"/>
    <w:pPr>
      <w:tabs>
        <w:tab w:val="num" w:pos="227"/>
      </w:tabs>
      <w:ind w:left="227" w:hanging="227"/>
    </w:pPr>
  </w:style>
  <w:style w:type="paragraph" w:customStyle="1" w:styleId="Z-Vorstandsangaben">
    <w:name w:val="Z-Vorstandsangaben"/>
    <w:semiHidden/>
    <w:rsid w:val="008A623B"/>
    <w:pPr>
      <w:framePr w:wrap="around" w:vAnchor="page" w:hAnchor="text" w:y="15140"/>
      <w:autoSpaceDE w:val="0"/>
      <w:autoSpaceDN w:val="0"/>
      <w:adjustRightInd w:val="0"/>
      <w:spacing w:line="200" w:lineRule="atLeast"/>
    </w:pPr>
    <w:rPr>
      <w:rFonts w:cs="FrutigerLTCom-Light"/>
      <w:sz w:val="14"/>
      <w:szCs w:val="14"/>
    </w:rPr>
  </w:style>
  <w:style w:type="paragraph" w:customStyle="1" w:styleId="Trennlinie">
    <w:name w:val="#Trennlinie"/>
    <w:basedOn w:val="StandardmitAbstandnach"/>
    <w:next w:val="Normln"/>
    <w:uiPriority w:val="11"/>
    <w:qFormat/>
    <w:rsid w:val="000458BB"/>
    <w:pPr>
      <w:pBdr>
        <w:bottom w:val="single" w:sz="4" w:space="0" w:color="auto"/>
      </w:pBdr>
      <w:spacing w:after="0"/>
      <w:ind w:right="7700"/>
    </w:pPr>
    <w:rPr>
      <w:color w:val="FFFFFF" w:themeColor="background1"/>
    </w:rPr>
  </w:style>
  <w:style w:type="paragraph" w:styleId="Seznamsodrkami3">
    <w:name w:val="List Bullet 3"/>
    <w:basedOn w:val="Normln"/>
    <w:semiHidden/>
    <w:rsid w:val="00460D44"/>
    <w:pPr>
      <w:tabs>
        <w:tab w:val="num" w:pos="720"/>
      </w:tabs>
      <w:ind w:left="720" w:hanging="720"/>
    </w:pPr>
  </w:style>
  <w:style w:type="numbering" w:customStyle="1" w:styleId="Aufzhlungalphanummerisch">
    <w:name w:val="#Aufzählung alphanummerisch"/>
    <w:uiPriority w:val="99"/>
    <w:rsid w:val="00551372"/>
  </w:style>
  <w:style w:type="character" w:customStyle="1" w:styleId="Input">
    <w:name w:val="#Input"/>
    <w:basedOn w:val="Standardnpsmoodstavce"/>
    <w:uiPriority w:val="1"/>
    <w:qFormat/>
    <w:rsid w:val="00327D0F"/>
    <w:rPr>
      <w:color w:val="7F7F7F" w:themeColor="text1" w:themeTint="80"/>
      <w:u w:val="single"/>
      <w:lang w:val="de-DE"/>
    </w:rPr>
  </w:style>
  <w:style w:type="paragraph" w:styleId="Revize">
    <w:name w:val="Revision"/>
    <w:hidden/>
    <w:uiPriority w:val="99"/>
    <w:semiHidden/>
    <w:rsid w:val="00AE54BE"/>
    <w:rPr>
      <w:szCs w:val="24"/>
    </w:rPr>
  </w:style>
  <w:style w:type="paragraph" w:styleId="Bibliografie">
    <w:name w:val="Bibliography"/>
    <w:basedOn w:val="Normln"/>
    <w:next w:val="Normln"/>
    <w:uiPriority w:val="37"/>
    <w:semiHidden/>
    <w:rsid w:val="00A23868"/>
  </w:style>
  <w:style w:type="paragraph" w:styleId="Textvbloku">
    <w:name w:val="Block Text"/>
    <w:basedOn w:val="Normln"/>
    <w:semiHidden/>
    <w:rsid w:val="00A23868"/>
    <w:pPr>
      <w:pBdr>
        <w:top w:val="single" w:sz="2" w:space="10" w:color="EB6A0A" w:themeColor="accent1" w:shadow="1" w:frame="1"/>
        <w:left w:val="single" w:sz="2" w:space="10" w:color="EB6A0A" w:themeColor="accent1" w:shadow="1" w:frame="1"/>
        <w:bottom w:val="single" w:sz="2" w:space="10" w:color="EB6A0A" w:themeColor="accent1" w:shadow="1" w:frame="1"/>
        <w:right w:val="single" w:sz="2" w:space="10" w:color="EB6A0A" w:themeColor="accent1" w:shadow="1" w:frame="1"/>
      </w:pBdr>
      <w:ind w:left="1152" w:right="1152"/>
    </w:pPr>
    <w:rPr>
      <w:rFonts w:asciiTheme="minorHAnsi" w:eastAsiaTheme="minorEastAsia" w:hAnsiTheme="minorHAnsi" w:cstheme="minorBidi"/>
      <w:i/>
      <w:iCs/>
      <w:color w:val="EB6A0A" w:themeColor="accent1"/>
    </w:rPr>
  </w:style>
  <w:style w:type="paragraph" w:styleId="Zkladntext">
    <w:name w:val="Body Text"/>
    <w:basedOn w:val="Normln"/>
    <w:link w:val="ZkladntextChar"/>
    <w:semiHidden/>
    <w:rsid w:val="00A23868"/>
    <w:pPr>
      <w:spacing w:after="120"/>
    </w:pPr>
  </w:style>
  <w:style w:type="character" w:customStyle="1" w:styleId="ZkladntextChar">
    <w:name w:val="Základní text Char"/>
    <w:basedOn w:val="Standardnpsmoodstavce"/>
    <w:link w:val="Zkladntext"/>
    <w:semiHidden/>
    <w:rsid w:val="00A23868"/>
    <w:rPr>
      <w:rFonts w:ascii="Frutiger LT Com 45 Light" w:hAnsi="Frutiger LT Com 45 Light"/>
      <w:szCs w:val="24"/>
      <w:lang w:val="de-DE"/>
    </w:rPr>
  </w:style>
  <w:style w:type="paragraph" w:styleId="Zkladntext2">
    <w:name w:val="Body Text 2"/>
    <w:basedOn w:val="Normln"/>
    <w:link w:val="Zkladntext2Char"/>
    <w:semiHidden/>
    <w:rsid w:val="00A23868"/>
    <w:pPr>
      <w:spacing w:after="120" w:line="480" w:lineRule="auto"/>
    </w:pPr>
  </w:style>
  <w:style w:type="character" w:customStyle="1" w:styleId="Zkladntext2Char">
    <w:name w:val="Základní text 2 Char"/>
    <w:basedOn w:val="Standardnpsmoodstavce"/>
    <w:link w:val="Zkladntext2"/>
    <w:semiHidden/>
    <w:rsid w:val="00A23868"/>
    <w:rPr>
      <w:rFonts w:ascii="Frutiger LT Com 45 Light" w:hAnsi="Frutiger LT Com 45 Light"/>
      <w:szCs w:val="24"/>
      <w:lang w:val="de-DE"/>
    </w:rPr>
  </w:style>
  <w:style w:type="paragraph" w:styleId="Zkladntext3">
    <w:name w:val="Body Text 3"/>
    <w:basedOn w:val="Normln"/>
    <w:link w:val="Zkladntext3Char"/>
    <w:semiHidden/>
    <w:rsid w:val="00A23868"/>
    <w:pPr>
      <w:spacing w:after="120"/>
    </w:pPr>
    <w:rPr>
      <w:sz w:val="16"/>
      <w:szCs w:val="16"/>
    </w:rPr>
  </w:style>
  <w:style w:type="character" w:customStyle="1" w:styleId="Zkladntext3Char">
    <w:name w:val="Základní text 3 Char"/>
    <w:basedOn w:val="Standardnpsmoodstavce"/>
    <w:link w:val="Zkladntext3"/>
    <w:semiHidden/>
    <w:rsid w:val="00A23868"/>
    <w:rPr>
      <w:rFonts w:ascii="Frutiger LT Com 45 Light" w:hAnsi="Frutiger LT Com 45 Light"/>
      <w:sz w:val="16"/>
      <w:szCs w:val="16"/>
      <w:lang w:val="de-DE"/>
    </w:rPr>
  </w:style>
  <w:style w:type="paragraph" w:styleId="Zkladntext-prvnodsazen">
    <w:name w:val="Body Text First Indent"/>
    <w:basedOn w:val="Zkladntext"/>
    <w:link w:val="Zkladntext-prvnodsazenChar"/>
    <w:semiHidden/>
    <w:rsid w:val="00A23868"/>
    <w:pPr>
      <w:spacing w:after="240"/>
      <w:ind w:firstLine="360"/>
    </w:pPr>
  </w:style>
  <w:style w:type="character" w:customStyle="1" w:styleId="Zkladntext-prvnodsazenChar">
    <w:name w:val="Základní text - první odsazený Char"/>
    <w:basedOn w:val="ZkladntextChar"/>
    <w:link w:val="Zkladntext-prvnodsazen"/>
    <w:semiHidden/>
    <w:rsid w:val="00A23868"/>
    <w:rPr>
      <w:rFonts w:ascii="Frutiger LT Com 45 Light" w:hAnsi="Frutiger LT Com 45 Light"/>
      <w:szCs w:val="24"/>
      <w:lang w:val="de-DE"/>
    </w:rPr>
  </w:style>
  <w:style w:type="paragraph" w:styleId="Zkladntextodsazen">
    <w:name w:val="Body Text Indent"/>
    <w:basedOn w:val="Normln"/>
    <w:link w:val="ZkladntextodsazenChar"/>
    <w:semiHidden/>
    <w:rsid w:val="00A23868"/>
    <w:pPr>
      <w:spacing w:after="120"/>
      <w:ind w:left="283"/>
    </w:pPr>
  </w:style>
  <w:style w:type="character" w:customStyle="1" w:styleId="ZkladntextodsazenChar">
    <w:name w:val="Základní text odsazený Char"/>
    <w:basedOn w:val="Standardnpsmoodstavce"/>
    <w:link w:val="Zkladntextodsazen"/>
    <w:semiHidden/>
    <w:rsid w:val="00A23868"/>
    <w:rPr>
      <w:rFonts w:ascii="Frutiger LT Com 45 Light" w:hAnsi="Frutiger LT Com 45 Light"/>
      <w:szCs w:val="24"/>
      <w:lang w:val="de-DE"/>
    </w:rPr>
  </w:style>
  <w:style w:type="paragraph" w:styleId="Zkladntext-prvnodsazen2">
    <w:name w:val="Body Text First Indent 2"/>
    <w:basedOn w:val="Zkladntextodsazen"/>
    <w:link w:val="Zkladntext-prvnodsazen2Char"/>
    <w:semiHidden/>
    <w:rsid w:val="00A23868"/>
    <w:pPr>
      <w:spacing w:after="240"/>
      <w:ind w:left="360" w:firstLine="360"/>
    </w:pPr>
  </w:style>
  <w:style w:type="character" w:customStyle="1" w:styleId="Zkladntext-prvnodsazen2Char">
    <w:name w:val="Základní text - první odsazený 2 Char"/>
    <w:basedOn w:val="ZkladntextodsazenChar"/>
    <w:link w:val="Zkladntext-prvnodsazen2"/>
    <w:semiHidden/>
    <w:rsid w:val="00A23868"/>
    <w:rPr>
      <w:rFonts w:ascii="Frutiger LT Com 45 Light" w:hAnsi="Frutiger LT Com 45 Light"/>
      <w:szCs w:val="24"/>
      <w:lang w:val="de-DE"/>
    </w:rPr>
  </w:style>
  <w:style w:type="paragraph" w:styleId="Zkladntextodsazen2">
    <w:name w:val="Body Text Indent 2"/>
    <w:basedOn w:val="Normln"/>
    <w:link w:val="Zkladntextodsazen2Char"/>
    <w:semiHidden/>
    <w:rsid w:val="00A23868"/>
    <w:pPr>
      <w:spacing w:after="120" w:line="480" w:lineRule="auto"/>
      <w:ind w:left="283"/>
    </w:pPr>
  </w:style>
  <w:style w:type="character" w:customStyle="1" w:styleId="Zkladntextodsazen2Char">
    <w:name w:val="Základní text odsazený 2 Char"/>
    <w:basedOn w:val="Standardnpsmoodstavce"/>
    <w:link w:val="Zkladntextodsazen2"/>
    <w:semiHidden/>
    <w:rsid w:val="00A23868"/>
    <w:rPr>
      <w:rFonts w:ascii="Frutiger LT Com 45 Light" w:hAnsi="Frutiger LT Com 45 Light"/>
      <w:szCs w:val="24"/>
      <w:lang w:val="de-DE"/>
    </w:rPr>
  </w:style>
  <w:style w:type="paragraph" w:styleId="Zkladntextodsazen3">
    <w:name w:val="Body Text Indent 3"/>
    <w:basedOn w:val="Normln"/>
    <w:link w:val="Zkladntextodsazen3Char"/>
    <w:semiHidden/>
    <w:rsid w:val="00A23868"/>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A23868"/>
    <w:rPr>
      <w:rFonts w:ascii="Frutiger LT Com 45 Light" w:hAnsi="Frutiger LT Com 45 Light"/>
      <w:sz w:val="16"/>
      <w:szCs w:val="16"/>
      <w:lang w:val="de-DE"/>
    </w:rPr>
  </w:style>
  <w:style w:type="character" w:styleId="Nzevknihy">
    <w:name w:val="Book Title"/>
    <w:basedOn w:val="Standardnpsmoodstavce"/>
    <w:uiPriority w:val="33"/>
    <w:semiHidden/>
    <w:qFormat/>
    <w:rsid w:val="00A23868"/>
    <w:rPr>
      <w:b/>
      <w:bCs/>
      <w:smallCaps/>
      <w:spacing w:val="5"/>
      <w:lang w:val="de-DE"/>
    </w:rPr>
  </w:style>
  <w:style w:type="paragraph" w:styleId="Titulek">
    <w:name w:val="caption"/>
    <w:basedOn w:val="Normln"/>
    <w:next w:val="Normln"/>
    <w:semiHidden/>
    <w:qFormat/>
    <w:rsid w:val="00A23868"/>
    <w:pPr>
      <w:spacing w:after="200" w:line="240" w:lineRule="auto"/>
    </w:pPr>
    <w:rPr>
      <w:b/>
      <w:bCs/>
      <w:color w:val="EB6A0A" w:themeColor="accent1"/>
      <w:sz w:val="18"/>
      <w:szCs w:val="18"/>
    </w:rPr>
  </w:style>
  <w:style w:type="paragraph" w:styleId="Zvr">
    <w:name w:val="Closing"/>
    <w:basedOn w:val="Normln"/>
    <w:link w:val="ZvrChar"/>
    <w:semiHidden/>
    <w:rsid w:val="00A23868"/>
    <w:pPr>
      <w:spacing w:after="0" w:line="240" w:lineRule="auto"/>
      <w:ind w:left="4252"/>
    </w:pPr>
  </w:style>
  <w:style w:type="character" w:customStyle="1" w:styleId="ZvrChar">
    <w:name w:val="Závěr Char"/>
    <w:basedOn w:val="Standardnpsmoodstavce"/>
    <w:link w:val="Zvr"/>
    <w:semiHidden/>
    <w:rsid w:val="00A23868"/>
    <w:rPr>
      <w:rFonts w:ascii="Frutiger LT Com 45 Light" w:hAnsi="Frutiger LT Com 45 Light"/>
      <w:szCs w:val="24"/>
      <w:lang w:val="de-DE"/>
    </w:rPr>
  </w:style>
  <w:style w:type="table" w:styleId="Barevnmka">
    <w:name w:val="Colorful Grid"/>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FDE0CC" w:themeFill="accent1" w:themeFillTint="33"/>
    </w:tcPr>
    <w:tblStylePr w:type="firstRow">
      <w:rPr>
        <w:b/>
        <w:bCs/>
      </w:rPr>
      <w:tblPr/>
      <w:tcPr>
        <w:shd w:val="clear" w:color="auto" w:fill="FAC299" w:themeFill="accent1" w:themeFillTint="66"/>
      </w:tcPr>
    </w:tblStylePr>
    <w:tblStylePr w:type="lastRow">
      <w:rPr>
        <w:b/>
        <w:bCs/>
        <w:color w:val="000000" w:themeColor="text1"/>
      </w:rPr>
      <w:tblPr/>
      <w:tcPr>
        <w:shd w:val="clear" w:color="auto" w:fill="FAC299" w:themeFill="accent1" w:themeFillTint="66"/>
      </w:tcPr>
    </w:tblStylePr>
    <w:tblStylePr w:type="firstCol">
      <w:rPr>
        <w:color w:val="FFFFFF" w:themeColor="background1"/>
      </w:rPr>
      <w:tblPr/>
      <w:tcPr>
        <w:shd w:val="clear" w:color="auto" w:fill="AF4E07" w:themeFill="accent1" w:themeFillShade="BF"/>
      </w:tcPr>
    </w:tblStylePr>
    <w:tblStylePr w:type="lastCol">
      <w:rPr>
        <w:color w:val="FFFFFF" w:themeColor="background1"/>
      </w:rPr>
      <w:tblPr/>
      <w:tcPr>
        <w:shd w:val="clear" w:color="auto" w:fill="AF4E07" w:themeFill="accent1" w:themeFillShade="BF"/>
      </w:tcPr>
    </w:tblStylePr>
    <w:tblStylePr w:type="band1Vert">
      <w:tblPr/>
      <w:tcPr>
        <w:shd w:val="clear" w:color="auto" w:fill="F9B380" w:themeFill="accent1" w:themeFillTint="7F"/>
      </w:tcPr>
    </w:tblStylePr>
    <w:tblStylePr w:type="band1Horz">
      <w:tblPr/>
      <w:tcPr>
        <w:shd w:val="clear" w:color="auto" w:fill="F9B380" w:themeFill="accent1" w:themeFillTint="7F"/>
      </w:tcPr>
    </w:tblStylePr>
  </w:style>
  <w:style w:type="table" w:styleId="Barevnmkazvraznn2">
    <w:name w:val="Colorful Grid Accent 2"/>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B6ECFF" w:themeFill="accent2" w:themeFillTint="33"/>
    </w:tcPr>
    <w:tblStylePr w:type="firstRow">
      <w:rPr>
        <w:b/>
        <w:bCs/>
      </w:rPr>
      <w:tblPr/>
      <w:tcPr>
        <w:shd w:val="clear" w:color="auto" w:fill="6DDBFF" w:themeFill="accent2" w:themeFillTint="66"/>
      </w:tcPr>
    </w:tblStylePr>
    <w:tblStylePr w:type="lastRow">
      <w:rPr>
        <w:b/>
        <w:bCs/>
        <w:color w:val="000000" w:themeColor="text1"/>
      </w:rPr>
      <w:tblPr/>
      <w:tcPr>
        <w:shd w:val="clear" w:color="auto" w:fill="6DDBFF" w:themeFill="accent2" w:themeFillTint="66"/>
      </w:tcPr>
    </w:tblStylePr>
    <w:tblStylePr w:type="firstCol">
      <w:rPr>
        <w:color w:val="FFFFFF" w:themeColor="background1"/>
      </w:rPr>
      <w:tblPr/>
      <w:tcPr>
        <w:shd w:val="clear" w:color="auto" w:fill="00526D" w:themeFill="accent2" w:themeFillShade="BF"/>
      </w:tcPr>
    </w:tblStylePr>
    <w:tblStylePr w:type="lastCol">
      <w:rPr>
        <w:color w:val="FFFFFF" w:themeColor="background1"/>
      </w:rPr>
      <w:tblPr/>
      <w:tcPr>
        <w:shd w:val="clear" w:color="auto" w:fill="00526D" w:themeFill="accent2" w:themeFillShade="BF"/>
      </w:tcPr>
    </w:tblStylePr>
    <w:tblStylePr w:type="band1Vert">
      <w:tblPr/>
      <w:tcPr>
        <w:shd w:val="clear" w:color="auto" w:fill="49D2FF" w:themeFill="accent2" w:themeFillTint="7F"/>
      </w:tcPr>
    </w:tblStylePr>
    <w:tblStylePr w:type="band1Horz">
      <w:tblPr/>
      <w:tcPr>
        <w:shd w:val="clear" w:color="auto" w:fill="49D2FF" w:themeFill="accent2" w:themeFillTint="7F"/>
      </w:tcPr>
    </w:tblStylePr>
  </w:style>
  <w:style w:type="table" w:styleId="Barevnmkazvraznn3">
    <w:name w:val="Colorful Grid Accent 3"/>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D3F1F9" w:themeFill="accent3" w:themeFillTint="33"/>
    </w:tcPr>
    <w:tblStylePr w:type="firstRow">
      <w:rPr>
        <w:b/>
        <w:bCs/>
      </w:rPr>
      <w:tblPr/>
      <w:tcPr>
        <w:shd w:val="clear" w:color="auto" w:fill="A7E3F3" w:themeFill="accent3" w:themeFillTint="66"/>
      </w:tcPr>
    </w:tblStylePr>
    <w:tblStylePr w:type="lastRow">
      <w:rPr>
        <w:b/>
        <w:bCs/>
        <w:color w:val="000000" w:themeColor="text1"/>
      </w:rPr>
      <w:tblPr/>
      <w:tcPr>
        <w:shd w:val="clear" w:color="auto" w:fill="A7E3F3" w:themeFill="accent3" w:themeFillTint="66"/>
      </w:tcPr>
    </w:tblStylePr>
    <w:tblStylePr w:type="firstCol">
      <w:rPr>
        <w:color w:val="FFFFFF" w:themeColor="background1"/>
      </w:rPr>
      <w:tblPr/>
      <w:tcPr>
        <w:shd w:val="clear" w:color="auto" w:fill="178DAD" w:themeFill="accent3" w:themeFillShade="BF"/>
      </w:tcPr>
    </w:tblStylePr>
    <w:tblStylePr w:type="lastCol">
      <w:rPr>
        <w:color w:val="FFFFFF" w:themeColor="background1"/>
      </w:rPr>
      <w:tblPr/>
      <w:tcPr>
        <w:shd w:val="clear" w:color="auto" w:fill="178DAD" w:themeFill="accent3" w:themeFillShade="BF"/>
      </w:tcPr>
    </w:tblStylePr>
    <w:tblStylePr w:type="band1Vert">
      <w:tblPr/>
      <w:tcPr>
        <w:shd w:val="clear" w:color="auto" w:fill="92DCF0" w:themeFill="accent3" w:themeFillTint="7F"/>
      </w:tcPr>
    </w:tblStylePr>
    <w:tblStylePr w:type="band1Horz">
      <w:tblPr/>
      <w:tcPr>
        <w:shd w:val="clear" w:color="auto" w:fill="92DCF0" w:themeFill="accent3" w:themeFillTint="7F"/>
      </w:tcPr>
    </w:tblStylePr>
  </w:style>
  <w:style w:type="table" w:styleId="Barevnmkazvraznn4">
    <w:name w:val="Colorful Grid Accent 4"/>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F7FFC1" w:themeFill="accent4" w:themeFillTint="33"/>
    </w:tcPr>
    <w:tblStylePr w:type="firstRow">
      <w:rPr>
        <w:b/>
        <w:bCs/>
      </w:rPr>
      <w:tblPr/>
      <w:tcPr>
        <w:shd w:val="clear" w:color="auto" w:fill="F0FF83" w:themeFill="accent4" w:themeFillTint="66"/>
      </w:tcPr>
    </w:tblStylePr>
    <w:tblStylePr w:type="lastRow">
      <w:rPr>
        <w:b/>
        <w:bCs/>
        <w:color w:val="000000" w:themeColor="text1"/>
      </w:rPr>
      <w:tblPr/>
      <w:tcPr>
        <w:shd w:val="clear" w:color="auto" w:fill="F0FF83" w:themeFill="accent4" w:themeFillTint="66"/>
      </w:tcPr>
    </w:tblStylePr>
    <w:tblStylePr w:type="firstCol">
      <w:rPr>
        <w:color w:val="FFFFFF" w:themeColor="background1"/>
      </w:rPr>
      <w:tblPr/>
      <w:tcPr>
        <w:shd w:val="clear" w:color="auto" w:fill="849500" w:themeFill="accent4" w:themeFillShade="BF"/>
      </w:tcPr>
    </w:tblStylePr>
    <w:tblStylePr w:type="lastCol">
      <w:rPr>
        <w:color w:val="FFFFFF" w:themeColor="background1"/>
      </w:rPr>
      <w:tblPr/>
      <w:tcPr>
        <w:shd w:val="clear" w:color="auto" w:fill="849500" w:themeFill="accent4" w:themeFillShade="BF"/>
      </w:tcPr>
    </w:tblStylePr>
    <w:tblStylePr w:type="band1Vert">
      <w:tblPr/>
      <w:tcPr>
        <w:shd w:val="clear" w:color="auto" w:fill="ECFF64" w:themeFill="accent4" w:themeFillTint="7F"/>
      </w:tcPr>
    </w:tblStylePr>
    <w:tblStylePr w:type="band1Horz">
      <w:tblPr/>
      <w:tcPr>
        <w:shd w:val="clear" w:color="auto" w:fill="ECFF64" w:themeFill="accent4" w:themeFillTint="7F"/>
      </w:tcPr>
    </w:tblStylePr>
  </w:style>
  <w:style w:type="table" w:styleId="Barevnmkazvraznn5">
    <w:name w:val="Colorful Grid Accent 5"/>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FEFBF6" w:themeFill="accent5" w:themeFillTint="33"/>
    </w:tcPr>
    <w:tblStylePr w:type="firstRow">
      <w:rPr>
        <w:b/>
        <w:bCs/>
      </w:rPr>
      <w:tblPr/>
      <w:tcPr>
        <w:shd w:val="clear" w:color="auto" w:fill="FEF8EE" w:themeFill="accent5" w:themeFillTint="66"/>
      </w:tcPr>
    </w:tblStylePr>
    <w:tblStylePr w:type="lastRow">
      <w:rPr>
        <w:b/>
        <w:bCs/>
        <w:color w:val="000000" w:themeColor="text1"/>
      </w:rPr>
      <w:tblPr/>
      <w:tcPr>
        <w:shd w:val="clear" w:color="auto" w:fill="FEF8EE" w:themeFill="accent5" w:themeFillTint="66"/>
      </w:tcPr>
    </w:tblStylePr>
    <w:tblStylePr w:type="firstCol">
      <w:rPr>
        <w:color w:val="FFFFFF" w:themeColor="background1"/>
      </w:rPr>
      <w:tblPr/>
      <w:tcPr>
        <w:shd w:val="clear" w:color="auto" w:fill="FBC163" w:themeFill="accent5" w:themeFillShade="BF"/>
      </w:tcPr>
    </w:tblStylePr>
    <w:tblStylePr w:type="lastCol">
      <w:rPr>
        <w:color w:val="FFFFFF" w:themeColor="background1"/>
      </w:rPr>
      <w:tblPr/>
      <w:tcPr>
        <w:shd w:val="clear" w:color="auto" w:fill="FBC163" w:themeFill="accent5" w:themeFillShade="BF"/>
      </w:tcPr>
    </w:tblStylePr>
    <w:tblStylePr w:type="band1Vert">
      <w:tblPr/>
      <w:tcPr>
        <w:shd w:val="clear" w:color="auto" w:fill="FEF6EA" w:themeFill="accent5" w:themeFillTint="7F"/>
      </w:tcPr>
    </w:tblStylePr>
    <w:tblStylePr w:type="band1Horz">
      <w:tblPr/>
      <w:tcPr>
        <w:shd w:val="clear" w:color="auto" w:fill="FEF6EA" w:themeFill="accent5" w:themeFillTint="7F"/>
      </w:tcPr>
    </w:tblStylePr>
  </w:style>
  <w:style w:type="table" w:styleId="Barevnmkazvraznn6">
    <w:name w:val="Colorful Grid Accent 6"/>
    <w:basedOn w:val="Normlntabulka"/>
    <w:uiPriority w:val="73"/>
    <w:rsid w:val="00A23868"/>
    <w:rPr>
      <w:color w:val="000000" w:themeColor="text1"/>
    </w:rPr>
    <w:tblPr>
      <w:tblStyleRowBandSize w:val="1"/>
      <w:tblStyleColBandSize w:val="1"/>
      <w:tblBorders>
        <w:insideH w:val="single" w:sz="4" w:space="0" w:color="FFFFFF" w:themeColor="background1"/>
      </w:tblBorders>
    </w:tblPr>
    <w:tcPr>
      <w:shd w:val="clear" w:color="auto" w:fill="F8F9F9" w:themeFill="accent6" w:themeFillTint="33"/>
    </w:tcPr>
    <w:tblStylePr w:type="firstRow">
      <w:rPr>
        <w:b/>
        <w:bCs/>
      </w:rPr>
      <w:tblPr/>
      <w:tcPr>
        <w:shd w:val="clear" w:color="auto" w:fill="F2F3F3" w:themeFill="accent6" w:themeFillTint="66"/>
      </w:tcPr>
    </w:tblStylePr>
    <w:tblStylePr w:type="lastRow">
      <w:rPr>
        <w:b/>
        <w:bCs/>
        <w:color w:val="000000" w:themeColor="text1"/>
      </w:rPr>
      <w:tblPr/>
      <w:tcPr>
        <w:shd w:val="clear" w:color="auto" w:fill="F2F3F3" w:themeFill="accent6" w:themeFillTint="66"/>
      </w:tcPr>
    </w:tblStylePr>
    <w:tblStylePr w:type="firstCol">
      <w:rPr>
        <w:color w:val="FFFFFF" w:themeColor="background1"/>
      </w:rPr>
      <w:tblPr/>
      <w:tcPr>
        <w:shd w:val="clear" w:color="auto" w:fill="A6ACAC" w:themeFill="accent6" w:themeFillShade="BF"/>
      </w:tcPr>
    </w:tblStylePr>
    <w:tblStylePr w:type="lastCol">
      <w:rPr>
        <w:color w:val="FFFFFF" w:themeColor="background1"/>
      </w:rPr>
      <w:tblPr/>
      <w:tcPr>
        <w:shd w:val="clear" w:color="auto" w:fill="A6ACAC" w:themeFill="accent6" w:themeFillShade="BF"/>
      </w:tcPr>
    </w:tblStylePr>
    <w:tblStylePr w:type="band1Vert">
      <w:tblPr/>
      <w:tcPr>
        <w:shd w:val="clear" w:color="auto" w:fill="F0F1F1" w:themeFill="accent6" w:themeFillTint="7F"/>
      </w:tcPr>
    </w:tblStylePr>
    <w:tblStylePr w:type="band1Horz">
      <w:tblPr/>
      <w:tcPr>
        <w:shd w:val="clear" w:color="auto" w:fill="F0F1F1" w:themeFill="accent6" w:themeFillTint="7F"/>
      </w:tcPr>
    </w:tblStylePr>
  </w:style>
  <w:style w:type="table" w:styleId="Barevnseznam">
    <w:name w:val="Colorful List"/>
    <w:basedOn w:val="Normlntabulka"/>
    <w:uiPriority w:val="72"/>
    <w:rsid w:val="00A2386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5774" w:themeFill="accent2" w:themeFillShade="CC"/>
      </w:tcPr>
    </w:tblStylePr>
    <w:tblStylePr w:type="lastRow">
      <w:rPr>
        <w:b/>
        <w:bCs/>
        <w:color w:val="0057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A23868"/>
    <w:rPr>
      <w:color w:val="000000" w:themeColor="text1"/>
    </w:rPr>
    <w:tblPr>
      <w:tblStyleRowBandSize w:val="1"/>
      <w:tblStyleColBandSize w:val="1"/>
    </w:tblPr>
    <w:tcPr>
      <w:shd w:val="clear" w:color="auto" w:fill="FEF0E6" w:themeFill="accent1" w:themeFillTint="19"/>
    </w:tcPr>
    <w:tblStylePr w:type="firstRow">
      <w:rPr>
        <w:b/>
        <w:bCs/>
        <w:color w:val="FFFFFF" w:themeColor="background1"/>
      </w:rPr>
      <w:tblPr/>
      <w:tcPr>
        <w:tcBorders>
          <w:bottom w:val="single" w:sz="12" w:space="0" w:color="FFFFFF" w:themeColor="background1"/>
        </w:tcBorders>
        <w:shd w:val="clear" w:color="auto" w:fill="005774" w:themeFill="accent2" w:themeFillShade="CC"/>
      </w:tcPr>
    </w:tblStylePr>
    <w:tblStylePr w:type="lastRow">
      <w:rPr>
        <w:b/>
        <w:bCs/>
        <w:color w:val="0057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9C0" w:themeFill="accent1" w:themeFillTint="3F"/>
      </w:tcPr>
    </w:tblStylePr>
    <w:tblStylePr w:type="band1Horz">
      <w:tblPr/>
      <w:tcPr>
        <w:shd w:val="clear" w:color="auto" w:fill="FDE0CC" w:themeFill="accent1" w:themeFillTint="33"/>
      </w:tcPr>
    </w:tblStylePr>
  </w:style>
  <w:style w:type="table" w:styleId="Barevnseznamzvraznn2">
    <w:name w:val="Colorful List Accent 2"/>
    <w:basedOn w:val="Normlntabulka"/>
    <w:uiPriority w:val="72"/>
    <w:rsid w:val="00A23868"/>
    <w:rPr>
      <w:color w:val="000000" w:themeColor="text1"/>
    </w:rPr>
    <w:tblPr>
      <w:tblStyleRowBandSize w:val="1"/>
      <w:tblStyleColBandSize w:val="1"/>
    </w:tblPr>
    <w:tcPr>
      <w:shd w:val="clear" w:color="auto" w:fill="DBF6FF" w:themeFill="accent2" w:themeFillTint="19"/>
    </w:tcPr>
    <w:tblStylePr w:type="firstRow">
      <w:rPr>
        <w:b/>
        <w:bCs/>
        <w:color w:val="FFFFFF" w:themeColor="background1"/>
      </w:rPr>
      <w:tblPr/>
      <w:tcPr>
        <w:tcBorders>
          <w:bottom w:val="single" w:sz="12" w:space="0" w:color="FFFFFF" w:themeColor="background1"/>
        </w:tcBorders>
        <w:shd w:val="clear" w:color="auto" w:fill="005774" w:themeFill="accent2" w:themeFillShade="CC"/>
      </w:tcPr>
    </w:tblStylePr>
    <w:tblStylePr w:type="lastRow">
      <w:rPr>
        <w:b/>
        <w:bCs/>
        <w:color w:val="0057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E8FF" w:themeFill="accent2" w:themeFillTint="3F"/>
      </w:tcPr>
    </w:tblStylePr>
    <w:tblStylePr w:type="band1Horz">
      <w:tblPr/>
      <w:tcPr>
        <w:shd w:val="clear" w:color="auto" w:fill="B6ECFF" w:themeFill="accent2" w:themeFillTint="33"/>
      </w:tcPr>
    </w:tblStylePr>
  </w:style>
  <w:style w:type="table" w:styleId="Barevnseznamzvraznn3">
    <w:name w:val="Colorful List Accent 3"/>
    <w:basedOn w:val="Normlntabulka"/>
    <w:uiPriority w:val="72"/>
    <w:rsid w:val="00A23868"/>
    <w:rPr>
      <w:color w:val="000000" w:themeColor="text1"/>
    </w:rPr>
    <w:tblPr>
      <w:tblStyleRowBandSize w:val="1"/>
      <w:tblStyleColBandSize w:val="1"/>
    </w:tblPr>
    <w:tcPr>
      <w:shd w:val="clear" w:color="auto" w:fill="E9F8FC" w:themeFill="accent3" w:themeFillTint="19"/>
    </w:tcPr>
    <w:tblStylePr w:type="firstRow">
      <w:rPr>
        <w:b/>
        <w:bCs/>
        <w:color w:val="FFFFFF" w:themeColor="background1"/>
      </w:rPr>
      <w:tblPr/>
      <w:tcPr>
        <w:tcBorders>
          <w:bottom w:val="single" w:sz="12" w:space="0" w:color="FFFFFF" w:themeColor="background1"/>
        </w:tcBorders>
        <w:shd w:val="clear" w:color="auto" w:fill="8DA000" w:themeFill="accent4" w:themeFillShade="CC"/>
      </w:tcPr>
    </w:tblStylePr>
    <w:tblStylePr w:type="lastRow">
      <w:rPr>
        <w:b/>
        <w:bCs/>
        <w:color w:val="8DA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EDF7" w:themeFill="accent3" w:themeFillTint="3F"/>
      </w:tcPr>
    </w:tblStylePr>
    <w:tblStylePr w:type="band1Horz">
      <w:tblPr/>
      <w:tcPr>
        <w:shd w:val="clear" w:color="auto" w:fill="D3F1F9" w:themeFill="accent3" w:themeFillTint="33"/>
      </w:tcPr>
    </w:tblStylePr>
  </w:style>
  <w:style w:type="table" w:styleId="Barevnseznamzvraznn4">
    <w:name w:val="Colorful List Accent 4"/>
    <w:basedOn w:val="Normlntabulka"/>
    <w:uiPriority w:val="72"/>
    <w:rsid w:val="00A23868"/>
    <w:rPr>
      <w:color w:val="000000" w:themeColor="text1"/>
    </w:rPr>
    <w:tblPr>
      <w:tblStyleRowBandSize w:val="1"/>
      <w:tblStyleColBandSize w:val="1"/>
    </w:tblPr>
    <w:tcPr>
      <w:shd w:val="clear" w:color="auto" w:fill="FBFFE0" w:themeFill="accent4" w:themeFillTint="19"/>
    </w:tcPr>
    <w:tblStylePr w:type="firstRow">
      <w:rPr>
        <w:b/>
        <w:bCs/>
        <w:color w:val="FFFFFF" w:themeColor="background1"/>
      </w:rPr>
      <w:tblPr/>
      <w:tcPr>
        <w:tcBorders>
          <w:bottom w:val="single" w:sz="12" w:space="0" w:color="FFFFFF" w:themeColor="background1"/>
        </w:tcBorders>
        <w:shd w:val="clear" w:color="auto" w:fill="1897B9" w:themeFill="accent3" w:themeFillShade="CC"/>
      </w:tcPr>
    </w:tblStylePr>
    <w:tblStylePr w:type="lastRow">
      <w:rPr>
        <w:b/>
        <w:bCs/>
        <w:color w:val="1897B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FB2" w:themeFill="accent4" w:themeFillTint="3F"/>
      </w:tcPr>
    </w:tblStylePr>
    <w:tblStylePr w:type="band1Horz">
      <w:tblPr/>
      <w:tcPr>
        <w:shd w:val="clear" w:color="auto" w:fill="F7FFC1" w:themeFill="accent4" w:themeFillTint="33"/>
      </w:tcPr>
    </w:tblStylePr>
  </w:style>
  <w:style w:type="table" w:styleId="Barevnseznamzvraznn5">
    <w:name w:val="Colorful List Accent 5"/>
    <w:basedOn w:val="Normlntabulka"/>
    <w:uiPriority w:val="72"/>
    <w:rsid w:val="00A23868"/>
    <w:rPr>
      <w:color w:val="000000" w:themeColor="text1"/>
    </w:rPr>
    <w:tblPr>
      <w:tblStyleRowBandSize w:val="1"/>
      <w:tblStyleColBandSize w:val="1"/>
    </w:tblPr>
    <w:tcPr>
      <w:shd w:val="clear" w:color="auto" w:fill="FFFDFA" w:themeFill="accent5" w:themeFillTint="19"/>
    </w:tcPr>
    <w:tblStylePr w:type="firstRow">
      <w:rPr>
        <w:b/>
        <w:bCs/>
        <w:color w:val="FFFFFF" w:themeColor="background1"/>
      </w:rPr>
      <w:tblPr/>
      <w:tcPr>
        <w:tcBorders>
          <w:bottom w:val="single" w:sz="12" w:space="0" w:color="FFFFFF" w:themeColor="background1"/>
        </w:tcBorders>
        <w:shd w:val="clear" w:color="auto" w:fill="B2B7B7" w:themeFill="accent6" w:themeFillShade="CC"/>
      </w:tcPr>
    </w:tblStylePr>
    <w:tblStylePr w:type="lastRow">
      <w:rPr>
        <w:b/>
        <w:bCs/>
        <w:color w:val="B2B7B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AF4" w:themeFill="accent5" w:themeFillTint="3F"/>
      </w:tcPr>
    </w:tblStylePr>
    <w:tblStylePr w:type="band1Horz">
      <w:tblPr/>
      <w:tcPr>
        <w:shd w:val="clear" w:color="auto" w:fill="FEFBF6" w:themeFill="accent5" w:themeFillTint="33"/>
      </w:tcPr>
    </w:tblStylePr>
  </w:style>
  <w:style w:type="table" w:styleId="Barevnseznamzvraznn6">
    <w:name w:val="Colorful List Accent 6"/>
    <w:basedOn w:val="Normlntabulka"/>
    <w:uiPriority w:val="72"/>
    <w:rsid w:val="00A23868"/>
    <w:rPr>
      <w:color w:val="000000" w:themeColor="text1"/>
    </w:rPr>
    <w:tblPr>
      <w:tblStyleRowBandSize w:val="1"/>
      <w:tblStyleColBandSize w:val="1"/>
    </w:tblPr>
    <w:tcPr>
      <w:shd w:val="clear" w:color="auto" w:fill="FBFCFC" w:themeFill="accent6" w:themeFillTint="19"/>
    </w:tcPr>
    <w:tblStylePr w:type="firstRow">
      <w:rPr>
        <w:b/>
        <w:bCs/>
        <w:color w:val="FFFFFF" w:themeColor="background1"/>
      </w:rPr>
      <w:tblPr/>
      <w:tcPr>
        <w:tcBorders>
          <w:bottom w:val="single" w:sz="12" w:space="0" w:color="FFFFFF" w:themeColor="background1"/>
        </w:tcBorders>
        <w:shd w:val="clear" w:color="auto" w:fill="FBCB7A" w:themeFill="accent5" w:themeFillShade="CC"/>
      </w:tcPr>
    </w:tblStylePr>
    <w:tblStylePr w:type="lastRow">
      <w:rPr>
        <w:b/>
        <w:bCs/>
        <w:color w:val="FBCB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8" w:themeFill="accent6" w:themeFillTint="3F"/>
      </w:tcPr>
    </w:tblStylePr>
    <w:tblStylePr w:type="band1Horz">
      <w:tblPr/>
      <w:tcPr>
        <w:shd w:val="clear" w:color="auto" w:fill="F8F9F9" w:themeFill="accent6" w:themeFillTint="33"/>
      </w:tcPr>
    </w:tblStylePr>
  </w:style>
  <w:style w:type="table" w:styleId="Barevnstnovn">
    <w:name w:val="Colorful Shading"/>
    <w:basedOn w:val="Normlntabulka"/>
    <w:uiPriority w:val="71"/>
    <w:rsid w:val="00A23868"/>
    <w:rPr>
      <w:color w:val="000000" w:themeColor="text1"/>
    </w:rPr>
    <w:tblPr>
      <w:tblStyleRowBandSize w:val="1"/>
      <w:tblStyleColBandSize w:val="1"/>
      <w:tblBorders>
        <w:top w:val="single" w:sz="24" w:space="0" w:color="006E9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6E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A23868"/>
    <w:rPr>
      <w:color w:val="000000" w:themeColor="text1"/>
    </w:rPr>
    <w:tblPr>
      <w:tblStyleRowBandSize w:val="1"/>
      <w:tblStyleColBandSize w:val="1"/>
      <w:tblBorders>
        <w:top w:val="single" w:sz="24" w:space="0" w:color="006E92" w:themeColor="accent2"/>
        <w:left w:val="single" w:sz="4" w:space="0" w:color="EB6A0A" w:themeColor="accent1"/>
        <w:bottom w:val="single" w:sz="4" w:space="0" w:color="EB6A0A" w:themeColor="accent1"/>
        <w:right w:val="single" w:sz="4" w:space="0" w:color="EB6A0A" w:themeColor="accent1"/>
        <w:insideH w:val="single" w:sz="4" w:space="0" w:color="FFFFFF" w:themeColor="background1"/>
        <w:insideV w:val="single" w:sz="4" w:space="0" w:color="FFFFFF" w:themeColor="background1"/>
      </w:tblBorders>
    </w:tblPr>
    <w:tcPr>
      <w:shd w:val="clear" w:color="auto" w:fill="FEF0E6" w:themeFill="accent1" w:themeFillTint="19"/>
    </w:tcPr>
    <w:tblStylePr w:type="firstRow">
      <w:rPr>
        <w:b/>
        <w:bCs/>
      </w:rPr>
      <w:tblPr/>
      <w:tcPr>
        <w:tcBorders>
          <w:top w:val="nil"/>
          <w:left w:val="nil"/>
          <w:bottom w:val="single" w:sz="24" w:space="0" w:color="006E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3F06" w:themeFill="accent1" w:themeFillShade="99"/>
      </w:tcPr>
    </w:tblStylePr>
    <w:tblStylePr w:type="firstCol">
      <w:rPr>
        <w:color w:val="FFFFFF" w:themeColor="background1"/>
      </w:rPr>
      <w:tblPr/>
      <w:tcPr>
        <w:tcBorders>
          <w:top w:val="nil"/>
          <w:left w:val="nil"/>
          <w:bottom w:val="nil"/>
          <w:right w:val="nil"/>
          <w:insideH w:val="single" w:sz="4" w:space="0" w:color="8C3F06" w:themeColor="accent1" w:themeShade="99"/>
          <w:insideV w:val="nil"/>
        </w:tcBorders>
        <w:shd w:val="clear" w:color="auto" w:fill="8C3F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3F06" w:themeFill="accent1" w:themeFillShade="99"/>
      </w:tcPr>
    </w:tblStylePr>
    <w:tblStylePr w:type="band1Vert">
      <w:tblPr/>
      <w:tcPr>
        <w:shd w:val="clear" w:color="auto" w:fill="FAC299" w:themeFill="accent1" w:themeFillTint="66"/>
      </w:tcPr>
    </w:tblStylePr>
    <w:tblStylePr w:type="band1Horz">
      <w:tblPr/>
      <w:tcPr>
        <w:shd w:val="clear" w:color="auto" w:fill="F9B380"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A23868"/>
    <w:rPr>
      <w:color w:val="000000" w:themeColor="text1"/>
    </w:rPr>
    <w:tblPr>
      <w:tblStyleRowBandSize w:val="1"/>
      <w:tblStyleColBandSize w:val="1"/>
      <w:tblBorders>
        <w:top w:val="single" w:sz="24" w:space="0" w:color="006E92" w:themeColor="accent2"/>
        <w:left w:val="single" w:sz="4" w:space="0" w:color="006E92" w:themeColor="accent2"/>
        <w:bottom w:val="single" w:sz="4" w:space="0" w:color="006E92" w:themeColor="accent2"/>
        <w:right w:val="single" w:sz="4" w:space="0" w:color="006E92" w:themeColor="accent2"/>
        <w:insideH w:val="single" w:sz="4" w:space="0" w:color="FFFFFF" w:themeColor="background1"/>
        <w:insideV w:val="single" w:sz="4" w:space="0" w:color="FFFFFF" w:themeColor="background1"/>
      </w:tblBorders>
    </w:tblPr>
    <w:tcPr>
      <w:shd w:val="clear" w:color="auto" w:fill="DBF6FF" w:themeFill="accent2" w:themeFillTint="19"/>
    </w:tcPr>
    <w:tblStylePr w:type="firstRow">
      <w:rPr>
        <w:b/>
        <w:bCs/>
      </w:rPr>
      <w:tblPr/>
      <w:tcPr>
        <w:tcBorders>
          <w:top w:val="nil"/>
          <w:left w:val="nil"/>
          <w:bottom w:val="single" w:sz="24" w:space="0" w:color="006E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157" w:themeFill="accent2" w:themeFillShade="99"/>
      </w:tcPr>
    </w:tblStylePr>
    <w:tblStylePr w:type="firstCol">
      <w:rPr>
        <w:color w:val="FFFFFF" w:themeColor="background1"/>
      </w:rPr>
      <w:tblPr/>
      <w:tcPr>
        <w:tcBorders>
          <w:top w:val="nil"/>
          <w:left w:val="nil"/>
          <w:bottom w:val="nil"/>
          <w:right w:val="nil"/>
          <w:insideH w:val="single" w:sz="4" w:space="0" w:color="004157" w:themeColor="accent2" w:themeShade="99"/>
          <w:insideV w:val="nil"/>
        </w:tcBorders>
        <w:shd w:val="clear" w:color="auto" w:fill="00415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157" w:themeFill="accent2" w:themeFillShade="99"/>
      </w:tcPr>
    </w:tblStylePr>
    <w:tblStylePr w:type="band1Vert">
      <w:tblPr/>
      <w:tcPr>
        <w:shd w:val="clear" w:color="auto" w:fill="6DDBFF" w:themeFill="accent2" w:themeFillTint="66"/>
      </w:tcPr>
    </w:tblStylePr>
    <w:tblStylePr w:type="band1Horz">
      <w:tblPr/>
      <w:tcPr>
        <w:shd w:val="clear" w:color="auto" w:fill="49D2FF"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A23868"/>
    <w:rPr>
      <w:color w:val="000000" w:themeColor="text1"/>
    </w:rPr>
    <w:tblPr>
      <w:tblStyleRowBandSize w:val="1"/>
      <w:tblStyleColBandSize w:val="1"/>
      <w:tblBorders>
        <w:top w:val="single" w:sz="24" w:space="0" w:color="B1C800" w:themeColor="accent4"/>
        <w:left w:val="single" w:sz="4" w:space="0" w:color="25BAE2" w:themeColor="accent3"/>
        <w:bottom w:val="single" w:sz="4" w:space="0" w:color="25BAE2" w:themeColor="accent3"/>
        <w:right w:val="single" w:sz="4" w:space="0" w:color="25BAE2" w:themeColor="accent3"/>
        <w:insideH w:val="single" w:sz="4" w:space="0" w:color="FFFFFF" w:themeColor="background1"/>
        <w:insideV w:val="single" w:sz="4" w:space="0" w:color="FFFFFF" w:themeColor="background1"/>
      </w:tblBorders>
    </w:tblPr>
    <w:tcPr>
      <w:shd w:val="clear" w:color="auto" w:fill="E9F8FC" w:themeFill="accent3" w:themeFillTint="19"/>
    </w:tcPr>
    <w:tblStylePr w:type="firstRow">
      <w:rPr>
        <w:b/>
        <w:bCs/>
      </w:rPr>
      <w:tblPr/>
      <w:tcPr>
        <w:tcBorders>
          <w:top w:val="nil"/>
          <w:left w:val="nil"/>
          <w:bottom w:val="single" w:sz="24" w:space="0" w:color="B1C8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718B" w:themeFill="accent3" w:themeFillShade="99"/>
      </w:tcPr>
    </w:tblStylePr>
    <w:tblStylePr w:type="firstCol">
      <w:rPr>
        <w:color w:val="FFFFFF" w:themeColor="background1"/>
      </w:rPr>
      <w:tblPr/>
      <w:tcPr>
        <w:tcBorders>
          <w:top w:val="nil"/>
          <w:left w:val="nil"/>
          <w:bottom w:val="nil"/>
          <w:right w:val="nil"/>
          <w:insideH w:val="single" w:sz="4" w:space="0" w:color="12718B" w:themeColor="accent3" w:themeShade="99"/>
          <w:insideV w:val="nil"/>
        </w:tcBorders>
        <w:shd w:val="clear" w:color="auto" w:fill="12718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718B" w:themeFill="accent3" w:themeFillShade="99"/>
      </w:tcPr>
    </w:tblStylePr>
    <w:tblStylePr w:type="band1Vert">
      <w:tblPr/>
      <w:tcPr>
        <w:shd w:val="clear" w:color="auto" w:fill="A7E3F3" w:themeFill="accent3" w:themeFillTint="66"/>
      </w:tcPr>
    </w:tblStylePr>
    <w:tblStylePr w:type="band1Horz">
      <w:tblPr/>
      <w:tcPr>
        <w:shd w:val="clear" w:color="auto" w:fill="92DCF0" w:themeFill="accent3" w:themeFillTint="7F"/>
      </w:tcPr>
    </w:tblStylePr>
  </w:style>
  <w:style w:type="table" w:styleId="Barevnstnovnzvraznn4">
    <w:name w:val="Colorful Shading Accent 4"/>
    <w:basedOn w:val="Normlntabulka"/>
    <w:uiPriority w:val="71"/>
    <w:rsid w:val="00A23868"/>
    <w:rPr>
      <w:color w:val="000000" w:themeColor="text1"/>
    </w:rPr>
    <w:tblPr>
      <w:tblStyleRowBandSize w:val="1"/>
      <w:tblStyleColBandSize w:val="1"/>
      <w:tblBorders>
        <w:top w:val="single" w:sz="24" w:space="0" w:color="25BAE2" w:themeColor="accent3"/>
        <w:left w:val="single" w:sz="4" w:space="0" w:color="B1C800" w:themeColor="accent4"/>
        <w:bottom w:val="single" w:sz="4" w:space="0" w:color="B1C800" w:themeColor="accent4"/>
        <w:right w:val="single" w:sz="4" w:space="0" w:color="B1C800" w:themeColor="accent4"/>
        <w:insideH w:val="single" w:sz="4" w:space="0" w:color="FFFFFF" w:themeColor="background1"/>
        <w:insideV w:val="single" w:sz="4" w:space="0" w:color="FFFFFF" w:themeColor="background1"/>
      </w:tblBorders>
    </w:tblPr>
    <w:tcPr>
      <w:shd w:val="clear" w:color="auto" w:fill="FBFFE0" w:themeFill="accent4" w:themeFillTint="19"/>
    </w:tcPr>
    <w:tblStylePr w:type="firstRow">
      <w:rPr>
        <w:b/>
        <w:bCs/>
      </w:rPr>
      <w:tblPr/>
      <w:tcPr>
        <w:tcBorders>
          <w:top w:val="nil"/>
          <w:left w:val="nil"/>
          <w:bottom w:val="single" w:sz="24" w:space="0" w:color="25BAE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7800" w:themeFill="accent4" w:themeFillShade="99"/>
      </w:tcPr>
    </w:tblStylePr>
    <w:tblStylePr w:type="firstCol">
      <w:rPr>
        <w:color w:val="FFFFFF" w:themeColor="background1"/>
      </w:rPr>
      <w:tblPr/>
      <w:tcPr>
        <w:tcBorders>
          <w:top w:val="nil"/>
          <w:left w:val="nil"/>
          <w:bottom w:val="nil"/>
          <w:right w:val="nil"/>
          <w:insideH w:val="single" w:sz="4" w:space="0" w:color="697800" w:themeColor="accent4" w:themeShade="99"/>
          <w:insideV w:val="nil"/>
        </w:tcBorders>
        <w:shd w:val="clear" w:color="auto" w:fill="697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97800" w:themeFill="accent4" w:themeFillShade="99"/>
      </w:tcPr>
    </w:tblStylePr>
    <w:tblStylePr w:type="band1Vert">
      <w:tblPr/>
      <w:tcPr>
        <w:shd w:val="clear" w:color="auto" w:fill="F0FF83" w:themeFill="accent4" w:themeFillTint="66"/>
      </w:tcPr>
    </w:tblStylePr>
    <w:tblStylePr w:type="band1Horz">
      <w:tblPr/>
      <w:tcPr>
        <w:shd w:val="clear" w:color="auto" w:fill="ECFF64"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A23868"/>
    <w:rPr>
      <w:color w:val="000000" w:themeColor="text1"/>
    </w:rPr>
    <w:tblPr>
      <w:tblStyleRowBandSize w:val="1"/>
      <w:tblStyleColBandSize w:val="1"/>
      <w:tblBorders>
        <w:top w:val="single" w:sz="24" w:space="0" w:color="E1E3E3" w:themeColor="accent6"/>
        <w:left w:val="single" w:sz="4" w:space="0" w:color="FEEFD6" w:themeColor="accent5"/>
        <w:bottom w:val="single" w:sz="4" w:space="0" w:color="FEEFD6" w:themeColor="accent5"/>
        <w:right w:val="single" w:sz="4" w:space="0" w:color="FEEFD6" w:themeColor="accent5"/>
        <w:insideH w:val="single" w:sz="4" w:space="0" w:color="FFFFFF" w:themeColor="background1"/>
        <w:insideV w:val="single" w:sz="4" w:space="0" w:color="FFFFFF" w:themeColor="background1"/>
      </w:tblBorders>
    </w:tblPr>
    <w:tcPr>
      <w:shd w:val="clear" w:color="auto" w:fill="FFFDFA" w:themeFill="accent5" w:themeFillTint="19"/>
    </w:tcPr>
    <w:tblStylePr w:type="firstRow">
      <w:rPr>
        <w:b/>
        <w:bCs/>
      </w:rPr>
      <w:tblPr/>
      <w:tcPr>
        <w:tcBorders>
          <w:top w:val="nil"/>
          <w:left w:val="nil"/>
          <w:bottom w:val="single" w:sz="24" w:space="0" w:color="E1E3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9A71F" w:themeFill="accent5" w:themeFillShade="99"/>
      </w:tcPr>
    </w:tblStylePr>
    <w:tblStylePr w:type="firstCol">
      <w:rPr>
        <w:color w:val="FFFFFF" w:themeColor="background1"/>
      </w:rPr>
      <w:tblPr/>
      <w:tcPr>
        <w:tcBorders>
          <w:top w:val="nil"/>
          <w:left w:val="nil"/>
          <w:bottom w:val="nil"/>
          <w:right w:val="nil"/>
          <w:insideH w:val="single" w:sz="4" w:space="0" w:color="F9A71F" w:themeColor="accent5" w:themeShade="99"/>
          <w:insideV w:val="nil"/>
        </w:tcBorders>
        <w:shd w:val="clear" w:color="auto" w:fill="F9A71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9A71F" w:themeFill="accent5" w:themeFillShade="99"/>
      </w:tcPr>
    </w:tblStylePr>
    <w:tblStylePr w:type="band1Vert">
      <w:tblPr/>
      <w:tcPr>
        <w:shd w:val="clear" w:color="auto" w:fill="FEF8EE" w:themeFill="accent5" w:themeFillTint="66"/>
      </w:tcPr>
    </w:tblStylePr>
    <w:tblStylePr w:type="band1Horz">
      <w:tblPr/>
      <w:tcPr>
        <w:shd w:val="clear" w:color="auto" w:fill="FEF6EA"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A23868"/>
    <w:rPr>
      <w:color w:val="000000" w:themeColor="text1"/>
    </w:rPr>
    <w:tblPr>
      <w:tblStyleRowBandSize w:val="1"/>
      <w:tblStyleColBandSize w:val="1"/>
      <w:tblBorders>
        <w:top w:val="single" w:sz="24" w:space="0" w:color="FEEFD6" w:themeColor="accent5"/>
        <w:left w:val="single" w:sz="4" w:space="0" w:color="E1E3E3" w:themeColor="accent6"/>
        <w:bottom w:val="single" w:sz="4" w:space="0" w:color="E1E3E3" w:themeColor="accent6"/>
        <w:right w:val="single" w:sz="4" w:space="0" w:color="E1E3E3" w:themeColor="accent6"/>
        <w:insideH w:val="single" w:sz="4" w:space="0" w:color="FFFFFF" w:themeColor="background1"/>
        <w:insideV w:val="single" w:sz="4" w:space="0" w:color="FFFFFF" w:themeColor="background1"/>
      </w:tblBorders>
    </w:tblPr>
    <w:tcPr>
      <w:shd w:val="clear" w:color="auto" w:fill="FBFCFC" w:themeFill="accent6" w:themeFillTint="19"/>
    </w:tcPr>
    <w:tblStylePr w:type="firstRow">
      <w:rPr>
        <w:b/>
        <w:bCs/>
      </w:rPr>
      <w:tblPr/>
      <w:tcPr>
        <w:tcBorders>
          <w:top w:val="nil"/>
          <w:left w:val="nil"/>
          <w:bottom w:val="single" w:sz="24" w:space="0" w:color="FEEFD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38B8B" w:themeFill="accent6" w:themeFillShade="99"/>
      </w:tcPr>
    </w:tblStylePr>
    <w:tblStylePr w:type="firstCol">
      <w:rPr>
        <w:color w:val="FFFFFF" w:themeColor="background1"/>
      </w:rPr>
      <w:tblPr/>
      <w:tcPr>
        <w:tcBorders>
          <w:top w:val="nil"/>
          <w:left w:val="nil"/>
          <w:bottom w:val="nil"/>
          <w:right w:val="nil"/>
          <w:insideH w:val="single" w:sz="4" w:space="0" w:color="838B8B" w:themeColor="accent6" w:themeShade="99"/>
          <w:insideV w:val="nil"/>
        </w:tcBorders>
        <w:shd w:val="clear" w:color="auto" w:fill="838B8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38B8B" w:themeFill="accent6" w:themeFillShade="99"/>
      </w:tcPr>
    </w:tblStylePr>
    <w:tblStylePr w:type="band1Vert">
      <w:tblPr/>
      <w:tcPr>
        <w:shd w:val="clear" w:color="auto" w:fill="F2F3F3" w:themeFill="accent6" w:themeFillTint="66"/>
      </w:tcPr>
    </w:tblStylePr>
    <w:tblStylePr w:type="band1Horz">
      <w:tblPr/>
      <w:tcPr>
        <w:shd w:val="clear" w:color="auto" w:fill="F0F1F1" w:themeFill="accent6" w:themeFillTint="7F"/>
      </w:tcPr>
    </w:tblStylePr>
    <w:tblStylePr w:type="neCell">
      <w:rPr>
        <w:color w:val="000000" w:themeColor="text1"/>
      </w:rPr>
    </w:tblStylePr>
    <w:tblStylePr w:type="nwCell">
      <w:rPr>
        <w:color w:val="000000" w:themeColor="text1"/>
      </w:rPr>
    </w:tblStylePr>
  </w:style>
  <w:style w:type="character" w:styleId="Odkaznakoment">
    <w:name w:val="annotation reference"/>
    <w:basedOn w:val="Standardnpsmoodstavce"/>
    <w:rsid w:val="00A23868"/>
    <w:rPr>
      <w:sz w:val="18"/>
      <w:szCs w:val="18"/>
      <w:lang w:val="de-DE"/>
    </w:rPr>
  </w:style>
  <w:style w:type="paragraph" w:styleId="Textkomente">
    <w:name w:val="annotation text"/>
    <w:basedOn w:val="Normln"/>
    <w:link w:val="TextkomenteChar"/>
    <w:rsid w:val="00A23868"/>
    <w:pPr>
      <w:spacing w:line="240" w:lineRule="auto"/>
    </w:pPr>
    <w:rPr>
      <w:sz w:val="24"/>
    </w:rPr>
  </w:style>
  <w:style w:type="character" w:customStyle="1" w:styleId="TextkomenteChar">
    <w:name w:val="Text komentáře Char"/>
    <w:basedOn w:val="Standardnpsmoodstavce"/>
    <w:link w:val="Textkomente"/>
    <w:rsid w:val="00A23868"/>
    <w:rPr>
      <w:rFonts w:ascii="Frutiger LT Com 45 Light" w:hAnsi="Frutiger LT Com 45 Light"/>
      <w:sz w:val="24"/>
      <w:szCs w:val="24"/>
      <w:lang w:val="de-DE"/>
    </w:rPr>
  </w:style>
  <w:style w:type="paragraph" w:styleId="Pedmtkomente">
    <w:name w:val="annotation subject"/>
    <w:basedOn w:val="Textkomente"/>
    <w:next w:val="Textkomente"/>
    <w:link w:val="PedmtkomenteChar"/>
    <w:semiHidden/>
    <w:rsid w:val="00A23868"/>
    <w:rPr>
      <w:b/>
      <w:bCs/>
      <w:sz w:val="20"/>
      <w:szCs w:val="20"/>
    </w:rPr>
  </w:style>
  <w:style w:type="character" w:customStyle="1" w:styleId="PedmtkomenteChar">
    <w:name w:val="Předmět komentáře Char"/>
    <w:basedOn w:val="TextkomenteChar"/>
    <w:link w:val="Pedmtkomente"/>
    <w:semiHidden/>
    <w:rsid w:val="00A23868"/>
    <w:rPr>
      <w:rFonts w:ascii="Frutiger LT Com 45 Light" w:hAnsi="Frutiger LT Com 45 Light"/>
      <w:b/>
      <w:bCs/>
      <w:sz w:val="24"/>
      <w:szCs w:val="24"/>
      <w:lang w:val="de-DE"/>
    </w:rPr>
  </w:style>
  <w:style w:type="table" w:styleId="Tmavseznam">
    <w:name w:val="Dark List"/>
    <w:basedOn w:val="Normlntabulka"/>
    <w:uiPriority w:val="70"/>
    <w:rsid w:val="00A2386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A23868"/>
    <w:rPr>
      <w:color w:val="FFFFFF" w:themeColor="background1"/>
    </w:rPr>
    <w:tblPr>
      <w:tblStyleRowBandSize w:val="1"/>
      <w:tblStyleColBandSize w:val="1"/>
    </w:tblPr>
    <w:tcPr>
      <w:shd w:val="clear" w:color="auto" w:fill="EB6A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34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4E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4E07" w:themeFill="accent1" w:themeFillShade="BF"/>
      </w:tcPr>
    </w:tblStylePr>
    <w:tblStylePr w:type="band1Vert">
      <w:tblPr/>
      <w:tcPr>
        <w:tcBorders>
          <w:top w:val="nil"/>
          <w:left w:val="nil"/>
          <w:bottom w:val="nil"/>
          <w:right w:val="nil"/>
          <w:insideH w:val="nil"/>
          <w:insideV w:val="nil"/>
        </w:tcBorders>
        <w:shd w:val="clear" w:color="auto" w:fill="AF4E07" w:themeFill="accent1" w:themeFillShade="BF"/>
      </w:tcPr>
    </w:tblStylePr>
    <w:tblStylePr w:type="band1Horz">
      <w:tblPr/>
      <w:tcPr>
        <w:tcBorders>
          <w:top w:val="nil"/>
          <w:left w:val="nil"/>
          <w:bottom w:val="nil"/>
          <w:right w:val="nil"/>
          <w:insideH w:val="nil"/>
          <w:insideV w:val="nil"/>
        </w:tcBorders>
        <w:shd w:val="clear" w:color="auto" w:fill="AF4E07" w:themeFill="accent1" w:themeFillShade="BF"/>
      </w:tcPr>
    </w:tblStylePr>
  </w:style>
  <w:style w:type="table" w:styleId="Tmavseznamzvraznn2">
    <w:name w:val="Dark List Accent 2"/>
    <w:basedOn w:val="Normlntabulka"/>
    <w:uiPriority w:val="70"/>
    <w:rsid w:val="00A23868"/>
    <w:rPr>
      <w:color w:val="FFFFFF" w:themeColor="background1"/>
    </w:rPr>
    <w:tblPr>
      <w:tblStyleRowBandSize w:val="1"/>
      <w:tblStyleColBandSize w:val="1"/>
    </w:tblPr>
    <w:tcPr>
      <w:shd w:val="clear" w:color="auto" w:fill="006E9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4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26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26D" w:themeFill="accent2" w:themeFillShade="BF"/>
      </w:tcPr>
    </w:tblStylePr>
    <w:tblStylePr w:type="band1Vert">
      <w:tblPr/>
      <w:tcPr>
        <w:tcBorders>
          <w:top w:val="nil"/>
          <w:left w:val="nil"/>
          <w:bottom w:val="nil"/>
          <w:right w:val="nil"/>
          <w:insideH w:val="nil"/>
          <w:insideV w:val="nil"/>
        </w:tcBorders>
        <w:shd w:val="clear" w:color="auto" w:fill="00526D" w:themeFill="accent2" w:themeFillShade="BF"/>
      </w:tcPr>
    </w:tblStylePr>
    <w:tblStylePr w:type="band1Horz">
      <w:tblPr/>
      <w:tcPr>
        <w:tcBorders>
          <w:top w:val="nil"/>
          <w:left w:val="nil"/>
          <w:bottom w:val="nil"/>
          <w:right w:val="nil"/>
          <w:insideH w:val="nil"/>
          <w:insideV w:val="nil"/>
        </w:tcBorders>
        <w:shd w:val="clear" w:color="auto" w:fill="00526D" w:themeFill="accent2" w:themeFillShade="BF"/>
      </w:tcPr>
    </w:tblStylePr>
  </w:style>
  <w:style w:type="table" w:styleId="Tmavseznamzvraznn3">
    <w:name w:val="Dark List Accent 3"/>
    <w:basedOn w:val="Normlntabulka"/>
    <w:uiPriority w:val="70"/>
    <w:rsid w:val="00A23868"/>
    <w:rPr>
      <w:color w:val="FFFFFF" w:themeColor="background1"/>
    </w:rPr>
    <w:tblPr>
      <w:tblStyleRowBandSize w:val="1"/>
      <w:tblStyleColBandSize w:val="1"/>
    </w:tblPr>
    <w:tcPr>
      <w:shd w:val="clear" w:color="auto" w:fill="25BAE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5E7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78DA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78DAD" w:themeFill="accent3" w:themeFillShade="BF"/>
      </w:tcPr>
    </w:tblStylePr>
    <w:tblStylePr w:type="band1Vert">
      <w:tblPr/>
      <w:tcPr>
        <w:tcBorders>
          <w:top w:val="nil"/>
          <w:left w:val="nil"/>
          <w:bottom w:val="nil"/>
          <w:right w:val="nil"/>
          <w:insideH w:val="nil"/>
          <w:insideV w:val="nil"/>
        </w:tcBorders>
        <w:shd w:val="clear" w:color="auto" w:fill="178DAD" w:themeFill="accent3" w:themeFillShade="BF"/>
      </w:tcPr>
    </w:tblStylePr>
    <w:tblStylePr w:type="band1Horz">
      <w:tblPr/>
      <w:tcPr>
        <w:tcBorders>
          <w:top w:val="nil"/>
          <w:left w:val="nil"/>
          <w:bottom w:val="nil"/>
          <w:right w:val="nil"/>
          <w:insideH w:val="nil"/>
          <w:insideV w:val="nil"/>
        </w:tcBorders>
        <w:shd w:val="clear" w:color="auto" w:fill="178DAD" w:themeFill="accent3" w:themeFillShade="BF"/>
      </w:tcPr>
    </w:tblStylePr>
  </w:style>
  <w:style w:type="table" w:styleId="Tmavseznamzvraznn4">
    <w:name w:val="Dark List Accent 4"/>
    <w:basedOn w:val="Normlntabulka"/>
    <w:uiPriority w:val="70"/>
    <w:rsid w:val="00A23868"/>
    <w:rPr>
      <w:color w:val="FFFFFF" w:themeColor="background1"/>
    </w:rPr>
    <w:tblPr>
      <w:tblStyleRowBandSize w:val="1"/>
      <w:tblStyleColBandSize w:val="1"/>
    </w:tblPr>
    <w:tcPr>
      <w:shd w:val="clear" w:color="auto" w:fill="B1C8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63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495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49500" w:themeFill="accent4" w:themeFillShade="BF"/>
      </w:tcPr>
    </w:tblStylePr>
    <w:tblStylePr w:type="band1Vert">
      <w:tblPr/>
      <w:tcPr>
        <w:tcBorders>
          <w:top w:val="nil"/>
          <w:left w:val="nil"/>
          <w:bottom w:val="nil"/>
          <w:right w:val="nil"/>
          <w:insideH w:val="nil"/>
          <w:insideV w:val="nil"/>
        </w:tcBorders>
        <w:shd w:val="clear" w:color="auto" w:fill="849500" w:themeFill="accent4" w:themeFillShade="BF"/>
      </w:tcPr>
    </w:tblStylePr>
    <w:tblStylePr w:type="band1Horz">
      <w:tblPr/>
      <w:tcPr>
        <w:tcBorders>
          <w:top w:val="nil"/>
          <w:left w:val="nil"/>
          <w:bottom w:val="nil"/>
          <w:right w:val="nil"/>
          <w:insideH w:val="nil"/>
          <w:insideV w:val="nil"/>
        </w:tcBorders>
        <w:shd w:val="clear" w:color="auto" w:fill="849500" w:themeFill="accent4" w:themeFillShade="BF"/>
      </w:tcPr>
    </w:tblStylePr>
  </w:style>
  <w:style w:type="table" w:styleId="Tmavseznamzvraznn5">
    <w:name w:val="Dark List Accent 5"/>
    <w:basedOn w:val="Normlntabulka"/>
    <w:uiPriority w:val="70"/>
    <w:rsid w:val="00A23868"/>
    <w:rPr>
      <w:color w:val="FFFFFF" w:themeColor="background1"/>
    </w:rPr>
    <w:tblPr>
      <w:tblStyleRowBandSize w:val="1"/>
      <w:tblStyleColBandSize w:val="1"/>
    </w:tblPr>
    <w:tcPr>
      <w:shd w:val="clear" w:color="auto" w:fill="FEEFD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38F0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BC16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BC163" w:themeFill="accent5" w:themeFillShade="BF"/>
      </w:tcPr>
    </w:tblStylePr>
    <w:tblStylePr w:type="band1Vert">
      <w:tblPr/>
      <w:tcPr>
        <w:tcBorders>
          <w:top w:val="nil"/>
          <w:left w:val="nil"/>
          <w:bottom w:val="nil"/>
          <w:right w:val="nil"/>
          <w:insideH w:val="nil"/>
          <w:insideV w:val="nil"/>
        </w:tcBorders>
        <w:shd w:val="clear" w:color="auto" w:fill="FBC163" w:themeFill="accent5" w:themeFillShade="BF"/>
      </w:tcPr>
    </w:tblStylePr>
    <w:tblStylePr w:type="band1Horz">
      <w:tblPr/>
      <w:tcPr>
        <w:tcBorders>
          <w:top w:val="nil"/>
          <w:left w:val="nil"/>
          <w:bottom w:val="nil"/>
          <w:right w:val="nil"/>
          <w:insideH w:val="nil"/>
          <w:insideV w:val="nil"/>
        </w:tcBorders>
        <w:shd w:val="clear" w:color="auto" w:fill="FBC163" w:themeFill="accent5" w:themeFillShade="BF"/>
      </w:tcPr>
    </w:tblStylePr>
  </w:style>
  <w:style w:type="table" w:styleId="Tmavseznamzvraznn6">
    <w:name w:val="Dark List Accent 6"/>
    <w:basedOn w:val="Normlntabulka"/>
    <w:uiPriority w:val="70"/>
    <w:rsid w:val="00A23868"/>
    <w:rPr>
      <w:color w:val="FFFFFF" w:themeColor="background1"/>
    </w:rPr>
    <w:tblPr>
      <w:tblStyleRowBandSize w:val="1"/>
      <w:tblStyleColBandSize w:val="1"/>
    </w:tblPr>
    <w:tcPr>
      <w:shd w:val="clear" w:color="auto" w:fill="E1E3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C747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6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6ACAC" w:themeFill="accent6" w:themeFillShade="BF"/>
      </w:tcPr>
    </w:tblStylePr>
    <w:tblStylePr w:type="band1Vert">
      <w:tblPr/>
      <w:tcPr>
        <w:tcBorders>
          <w:top w:val="nil"/>
          <w:left w:val="nil"/>
          <w:bottom w:val="nil"/>
          <w:right w:val="nil"/>
          <w:insideH w:val="nil"/>
          <w:insideV w:val="nil"/>
        </w:tcBorders>
        <w:shd w:val="clear" w:color="auto" w:fill="A6ACAC" w:themeFill="accent6" w:themeFillShade="BF"/>
      </w:tcPr>
    </w:tblStylePr>
    <w:tblStylePr w:type="band1Horz">
      <w:tblPr/>
      <w:tcPr>
        <w:tcBorders>
          <w:top w:val="nil"/>
          <w:left w:val="nil"/>
          <w:bottom w:val="nil"/>
          <w:right w:val="nil"/>
          <w:insideH w:val="nil"/>
          <w:insideV w:val="nil"/>
        </w:tcBorders>
        <w:shd w:val="clear" w:color="auto" w:fill="A6ACAC" w:themeFill="accent6" w:themeFillShade="BF"/>
      </w:tcPr>
    </w:tblStylePr>
  </w:style>
  <w:style w:type="paragraph" w:styleId="Datum">
    <w:name w:val="Date"/>
    <w:basedOn w:val="Normln"/>
    <w:next w:val="Normln"/>
    <w:link w:val="DatumChar"/>
    <w:semiHidden/>
    <w:rsid w:val="00A23868"/>
  </w:style>
  <w:style w:type="character" w:customStyle="1" w:styleId="DatumChar">
    <w:name w:val="Datum Char"/>
    <w:basedOn w:val="Standardnpsmoodstavce"/>
    <w:link w:val="Datum"/>
    <w:semiHidden/>
    <w:rsid w:val="00A23868"/>
    <w:rPr>
      <w:rFonts w:ascii="Frutiger LT Com 45 Light" w:hAnsi="Frutiger LT Com 45 Light"/>
      <w:szCs w:val="24"/>
      <w:lang w:val="de-DE"/>
    </w:rPr>
  </w:style>
  <w:style w:type="paragraph" w:styleId="Podpise-mailu">
    <w:name w:val="E-mail Signature"/>
    <w:basedOn w:val="Normln"/>
    <w:link w:val="Podpise-mailuChar"/>
    <w:semiHidden/>
    <w:rsid w:val="00A23868"/>
    <w:pPr>
      <w:spacing w:after="0" w:line="240" w:lineRule="auto"/>
    </w:pPr>
  </w:style>
  <w:style w:type="character" w:customStyle="1" w:styleId="Podpise-mailuChar">
    <w:name w:val="Podpis e-mailu Char"/>
    <w:basedOn w:val="Standardnpsmoodstavce"/>
    <w:link w:val="Podpise-mailu"/>
    <w:semiHidden/>
    <w:rsid w:val="00A23868"/>
    <w:rPr>
      <w:rFonts w:ascii="Frutiger LT Com 45 Light" w:hAnsi="Frutiger LT Com 45 Light"/>
      <w:szCs w:val="24"/>
      <w:lang w:val="de-DE"/>
    </w:rPr>
  </w:style>
  <w:style w:type="character" w:styleId="Zdraznn">
    <w:name w:val="Emphasis"/>
    <w:basedOn w:val="Standardnpsmoodstavce"/>
    <w:semiHidden/>
    <w:qFormat/>
    <w:rsid w:val="00A23868"/>
    <w:rPr>
      <w:i/>
      <w:iCs/>
      <w:lang w:val="de-DE"/>
    </w:rPr>
  </w:style>
  <w:style w:type="character" w:styleId="Odkaznavysvtlivky">
    <w:name w:val="endnote reference"/>
    <w:basedOn w:val="Standardnpsmoodstavce"/>
    <w:semiHidden/>
    <w:rsid w:val="00A23868"/>
    <w:rPr>
      <w:vertAlign w:val="superscript"/>
      <w:lang w:val="de-DE"/>
    </w:rPr>
  </w:style>
  <w:style w:type="paragraph" w:styleId="Textvysvtlivek">
    <w:name w:val="endnote text"/>
    <w:basedOn w:val="Normln"/>
    <w:link w:val="TextvysvtlivekChar"/>
    <w:semiHidden/>
    <w:rsid w:val="00A23868"/>
    <w:pPr>
      <w:spacing w:after="0" w:line="240" w:lineRule="auto"/>
    </w:pPr>
    <w:rPr>
      <w:sz w:val="24"/>
    </w:rPr>
  </w:style>
  <w:style w:type="character" w:customStyle="1" w:styleId="TextvysvtlivekChar">
    <w:name w:val="Text vysvětlivek Char"/>
    <w:basedOn w:val="Standardnpsmoodstavce"/>
    <w:link w:val="Textvysvtlivek"/>
    <w:semiHidden/>
    <w:rsid w:val="00A23868"/>
    <w:rPr>
      <w:rFonts w:ascii="Frutiger LT Com 45 Light" w:hAnsi="Frutiger LT Com 45 Light"/>
      <w:sz w:val="24"/>
      <w:szCs w:val="24"/>
      <w:lang w:val="de-DE"/>
    </w:rPr>
  </w:style>
  <w:style w:type="paragraph" w:styleId="Adresanaoblku">
    <w:name w:val="envelope address"/>
    <w:basedOn w:val="Normln"/>
    <w:semiHidden/>
    <w:rsid w:val="00A23868"/>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ptenadresanaoblku">
    <w:name w:val="envelope return"/>
    <w:basedOn w:val="Normln"/>
    <w:semiHidden/>
    <w:rsid w:val="00A23868"/>
    <w:pPr>
      <w:spacing w:after="0" w:line="240" w:lineRule="auto"/>
    </w:pPr>
    <w:rPr>
      <w:rFonts w:asciiTheme="majorHAnsi" w:eastAsiaTheme="majorEastAsia" w:hAnsiTheme="majorHAnsi" w:cstheme="majorBidi"/>
      <w:szCs w:val="20"/>
    </w:rPr>
  </w:style>
  <w:style w:type="character" w:styleId="Sledovanodkaz">
    <w:name w:val="FollowedHyperlink"/>
    <w:basedOn w:val="Standardnpsmoodstavce"/>
    <w:semiHidden/>
    <w:rsid w:val="00A23868"/>
    <w:rPr>
      <w:color w:val="006E92" w:themeColor="followedHyperlink"/>
      <w:u w:val="single"/>
      <w:lang w:val="de-DE"/>
    </w:rPr>
  </w:style>
  <w:style w:type="character" w:styleId="AkronymHTML">
    <w:name w:val="HTML Acronym"/>
    <w:basedOn w:val="Standardnpsmoodstavce"/>
    <w:semiHidden/>
    <w:rsid w:val="00A23868"/>
    <w:rPr>
      <w:lang w:val="de-DE"/>
    </w:rPr>
  </w:style>
  <w:style w:type="paragraph" w:styleId="AdresaHTML">
    <w:name w:val="HTML Address"/>
    <w:basedOn w:val="Normln"/>
    <w:link w:val="AdresaHTMLChar"/>
    <w:semiHidden/>
    <w:rsid w:val="00A23868"/>
    <w:pPr>
      <w:spacing w:after="0" w:line="240" w:lineRule="auto"/>
    </w:pPr>
    <w:rPr>
      <w:i/>
      <w:iCs/>
    </w:rPr>
  </w:style>
  <w:style w:type="character" w:customStyle="1" w:styleId="AdresaHTMLChar">
    <w:name w:val="Adresa HTML Char"/>
    <w:basedOn w:val="Standardnpsmoodstavce"/>
    <w:link w:val="AdresaHTML"/>
    <w:semiHidden/>
    <w:rsid w:val="00A23868"/>
    <w:rPr>
      <w:rFonts w:ascii="Frutiger LT Com 45 Light" w:hAnsi="Frutiger LT Com 45 Light"/>
      <w:i/>
      <w:iCs/>
      <w:szCs w:val="24"/>
      <w:lang w:val="de-DE"/>
    </w:rPr>
  </w:style>
  <w:style w:type="character" w:styleId="CittHTML">
    <w:name w:val="HTML Cite"/>
    <w:basedOn w:val="Standardnpsmoodstavce"/>
    <w:semiHidden/>
    <w:rsid w:val="00A23868"/>
    <w:rPr>
      <w:i/>
      <w:iCs/>
      <w:lang w:val="de-DE"/>
    </w:rPr>
  </w:style>
  <w:style w:type="character" w:styleId="KdHTML">
    <w:name w:val="HTML Code"/>
    <w:basedOn w:val="Standardnpsmoodstavce"/>
    <w:semiHidden/>
    <w:rsid w:val="00A23868"/>
    <w:rPr>
      <w:rFonts w:ascii="Courier" w:hAnsi="Courier"/>
      <w:sz w:val="20"/>
      <w:szCs w:val="20"/>
      <w:lang w:val="de-DE"/>
    </w:rPr>
  </w:style>
  <w:style w:type="character" w:styleId="DefiniceHTML">
    <w:name w:val="HTML Definition"/>
    <w:basedOn w:val="Standardnpsmoodstavce"/>
    <w:semiHidden/>
    <w:rsid w:val="00A23868"/>
    <w:rPr>
      <w:i/>
      <w:iCs/>
      <w:lang w:val="de-DE"/>
    </w:rPr>
  </w:style>
  <w:style w:type="character" w:styleId="KlvesniceHTML">
    <w:name w:val="HTML Keyboard"/>
    <w:basedOn w:val="Standardnpsmoodstavce"/>
    <w:semiHidden/>
    <w:rsid w:val="00A23868"/>
    <w:rPr>
      <w:rFonts w:ascii="Courier" w:hAnsi="Courier"/>
      <w:sz w:val="20"/>
      <w:szCs w:val="20"/>
      <w:lang w:val="de-DE"/>
    </w:rPr>
  </w:style>
  <w:style w:type="paragraph" w:styleId="FormtovanvHTML">
    <w:name w:val="HTML Preformatted"/>
    <w:basedOn w:val="Normln"/>
    <w:link w:val="FormtovanvHTMLChar"/>
    <w:semiHidden/>
    <w:rsid w:val="00A23868"/>
    <w:pPr>
      <w:spacing w:after="0" w:line="240" w:lineRule="auto"/>
    </w:pPr>
    <w:rPr>
      <w:rFonts w:ascii="Courier" w:hAnsi="Courier"/>
      <w:szCs w:val="20"/>
    </w:rPr>
  </w:style>
  <w:style w:type="character" w:customStyle="1" w:styleId="FormtovanvHTMLChar">
    <w:name w:val="Formátovaný v HTML Char"/>
    <w:basedOn w:val="Standardnpsmoodstavce"/>
    <w:link w:val="FormtovanvHTML"/>
    <w:semiHidden/>
    <w:rsid w:val="00A23868"/>
    <w:rPr>
      <w:rFonts w:ascii="Courier" w:hAnsi="Courier"/>
      <w:lang w:val="de-DE"/>
    </w:rPr>
  </w:style>
  <w:style w:type="character" w:styleId="UkzkaHTML">
    <w:name w:val="HTML Sample"/>
    <w:basedOn w:val="Standardnpsmoodstavce"/>
    <w:semiHidden/>
    <w:rsid w:val="00A23868"/>
    <w:rPr>
      <w:rFonts w:ascii="Courier" w:hAnsi="Courier"/>
      <w:sz w:val="24"/>
      <w:szCs w:val="24"/>
      <w:lang w:val="de-DE"/>
    </w:rPr>
  </w:style>
  <w:style w:type="character" w:styleId="PsacstrojHTML">
    <w:name w:val="HTML Typewriter"/>
    <w:basedOn w:val="Standardnpsmoodstavce"/>
    <w:semiHidden/>
    <w:rsid w:val="00A23868"/>
    <w:rPr>
      <w:rFonts w:ascii="Courier" w:hAnsi="Courier"/>
      <w:sz w:val="20"/>
      <w:szCs w:val="20"/>
      <w:lang w:val="de-DE"/>
    </w:rPr>
  </w:style>
  <w:style w:type="character" w:styleId="PromnnHTML">
    <w:name w:val="HTML Variable"/>
    <w:basedOn w:val="Standardnpsmoodstavce"/>
    <w:semiHidden/>
    <w:rsid w:val="00A23868"/>
    <w:rPr>
      <w:i/>
      <w:iCs/>
      <w:lang w:val="de-DE"/>
    </w:rPr>
  </w:style>
  <w:style w:type="paragraph" w:styleId="Rejstk2">
    <w:name w:val="index 2"/>
    <w:basedOn w:val="Normln"/>
    <w:next w:val="Normln"/>
    <w:autoRedefine/>
    <w:semiHidden/>
    <w:rsid w:val="00A23868"/>
    <w:pPr>
      <w:spacing w:after="0" w:line="240" w:lineRule="auto"/>
      <w:ind w:left="400" w:hanging="200"/>
    </w:pPr>
  </w:style>
  <w:style w:type="paragraph" w:styleId="Rejstk3">
    <w:name w:val="index 3"/>
    <w:basedOn w:val="Normln"/>
    <w:next w:val="Normln"/>
    <w:autoRedefine/>
    <w:semiHidden/>
    <w:rsid w:val="00A23868"/>
    <w:pPr>
      <w:spacing w:after="0" w:line="240" w:lineRule="auto"/>
      <w:ind w:left="600" w:hanging="200"/>
    </w:pPr>
  </w:style>
  <w:style w:type="paragraph" w:styleId="Rejstk4">
    <w:name w:val="index 4"/>
    <w:basedOn w:val="Normln"/>
    <w:next w:val="Normln"/>
    <w:autoRedefine/>
    <w:semiHidden/>
    <w:rsid w:val="00A23868"/>
    <w:pPr>
      <w:spacing w:after="0" w:line="240" w:lineRule="auto"/>
      <w:ind w:left="800" w:hanging="200"/>
    </w:pPr>
  </w:style>
  <w:style w:type="paragraph" w:styleId="Rejstk5">
    <w:name w:val="index 5"/>
    <w:basedOn w:val="Normln"/>
    <w:next w:val="Normln"/>
    <w:autoRedefine/>
    <w:semiHidden/>
    <w:rsid w:val="00A23868"/>
    <w:pPr>
      <w:spacing w:after="0" w:line="240" w:lineRule="auto"/>
      <w:ind w:left="1000" w:hanging="200"/>
    </w:pPr>
  </w:style>
  <w:style w:type="paragraph" w:styleId="Rejstk6">
    <w:name w:val="index 6"/>
    <w:basedOn w:val="Normln"/>
    <w:next w:val="Normln"/>
    <w:autoRedefine/>
    <w:semiHidden/>
    <w:rsid w:val="00A23868"/>
    <w:pPr>
      <w:spacing w:after="0" w:line="240" w:lineRule="auto"/>
      <w:ind w:left="1200" w:hanging="200"/>
    </w:pPr>
  </w:style>
  <w:style w:type="paragraph" w:styleId="Rejstk7">
    <w:name w:val="index 7"/>
    <w:basedOn w:val="Normln"/>
    <w:next w:val="Normln"/>
    <w:autoRedefine/>
    <w:semiHidden/>
    <w:rsid w:val="00A23868"/>
    <w:pPr>
      <w:spacing w:after="0" w:line="240" w:lineRule="auto"/>
      <w:ind w:left="1400" w:hanging="200"/>
    </w:pPr>
  </w:style>
  <w:style w:type="paragraph" w:styleId="Rejstk8">
    <w:name w:val="index 8"/>
    <w:basedOn w:val="Normln"/>
    <w:next w:val="Normln"/>
    <w:autoRedefine/>
    <w:semiHidden/>
    <w:rsid w:val="00A23868"/>
    <w:pPr>
      <w:spacing w:after="0" w:line="240" w:lineRule="auto"/>
      <w:ind w:left="1600" w:hanging="200"/>
    </w:pPr>
  </w:style>
  <w:style w:type="paragraph" w:styleId="Rejstk9">
    <w:name w:val="index 9"/>
    <w:basedOn w:val="Normln"/>
    <w:next w:val="Normln"/>
    <w:autoRedefine/>
    <w:semiHidden/>
    <w:rsid w:val="00A23868"/>
    <w:pPr>
      <w:spacing w:after="0" w:line="240" w:lineRule="auto"/>
      <w:ind w:left="1800" w:hanging="200"/>
    </w:pPr>
  </w:style>
  <w:style w:type="character" w:styleId="Zdraznnintenzivn">
    <w:name w:val="Intense Emphasis"/>
    <w:basedOn w:val="Standardnpsmoodstavce"/>
    <w:uiPriority w:val="21"/>
    <w:semiHidden/>
    <w:qFormat/>
    <w:rsid w:val="00A23868"/>
    <w:rPr>
      <w:b/>
      <w:bCs/>
      <w:i/>
      <w:iCs/>
      <w:color w:val="EB6A0A" w:themeColor="accent1"/>
      <w:lang w:val="de-DE"/>
    </w:rPr>
  </w:style>
  <w:style w:type="paragraph" w:styleId="Vrazncitt">
    <w:name w:val="Intense Quote"/>
    <w:basedOn w:val="Normln"/>
    <w:next w:val="Normln"/>
    <w:link w:val="VrazncittChar"/>
    <w:uiPriority w:val="30"/>
    <w:semiHidden/>
    <w:qFormat/>
    <w:rsid w:val="00A23868"/>
    <w:pPr>
      <w:pBdr>
        <w:bottom w:val="single" w:sz="4" w:space="4" w:color="EB6A0A" w:themeColor="accent1"/>
      </w:pBdr>
      <w:spacing w:before="200" w:after="280"/>
      <w:ind w:left="936" w:right="936"/>
    </w:pPr>
    <w:rPr>
      <w:b/>
      <w:bCs/>
      <w:i/>
      <w:iCs/>
      <w:color w:val="EB6A0A" w:themeColor="accent1"/>
    </w:rPr>
  </w:style>
  <w:style w:type="character" w:customStyle="1" w:styleId="VrazncittChar">
    <w:name w:val="Výrazný citát Char"/>
    <w:basedOn w:val="Standardnpsmoodstavce"/>
    <w:link w:val="Vrazncitt"/>
    <w:uiPriority w:val="30"/>
    <w:semiHidden/>
    <w:rsid w:val="00A23868"/>
    <w:rPr>
      <w:rFonts w:ascii="Frutiger LT Com 45 Light" w:hAnsi="Frutiger LT Com 45 Light"/>
      <w:b/>
      <w:bCs/>
      <w:i/>
      <w:iCs/>
      <w:color w:val="EB6A0A" w:themeColor="accent1"/>
      <w:szCs w:val="24"/>
      <w:lang w:val="de-DE"/>
    </w:rPr>
  </w:style>
  <w:style w:type="character" w:styleId="Odkazintenzivn">
    <w:name w:val="Intense Reference"/>
    <w:basedOn w:val="Standardnpsmoodstavce"/>
    <w:uiPriority w:val="32"/>
    <w:semiHidden/>
    <w:qFormat/>
    <w:rsid w:val="00A23868"/>
    <w:rPr>
      <w:b/>
      <w:bCs/>
      <w:smallCaps/>
      <w:color w:val="006E92" w:themeColor="accent2"/>
      <w:spacing w:val="5"/>
      <w:u w:val="single"/>
      <w:lang w:val="de-DE"/>
    </w:rPr>
  </w:style>
  <w:style w:type="table" w:styleId="Svtlmka">
    <w:name w:val="Light Grid"/>
    <w:basedOn w:val="Normlntabulka"/>
    <w:uiPriority w:val="62"/>
    <w:rsid w:val="00A2386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A23868"/>
    <w:tblPr>
      <w:tblStyleRowBandSize w:val="1"/>
      <w:tblStyleColBandSize w:val="1"/>
      <w:tblBorders>
        <w:top w:val="single" w:sz="8" w:space="0" w:color="EB6A0A" w:themeColor="accent1"/>
        <w:left w:val="single" w:sz="8" w:space="0" w:color="EB6A0A" w:themeColor="accent1"/>
        <w:bottom w:val="single" w:sz="8" w:space="0" w:color="EB6A0A" w:themeColor="accent1"/>
        <w:right w:val="single" w:sz="8" w:space="0" w:color="EB6A0A" w:themeColor="accent1"/>
        <w:insideH w:val="single" w:sz="8" w:space="0" w:color="EB6A0A" w:themeColor="accent1"/>
        <w:insideV w:val="single" w:sz="8" w:space="0" w:color="EB6A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6A0A" w:themeColor="accent1"/>
          <w:left w:val="single" w:sz="8" w:space="0" w:color="EB6A0A" w:themeColor="accent1"/>
          <w:bottom w:val="single" w:sz="18" w:space="0" w:color="EB6A0A" w:themeColor="accent1"/>
          <w:right w:val="single" w:sz="8" w:space="0" w:color="EB6A0A" w:themeColor="accent1"/>
          <w:insideH w:val="nil"/>
          <w:insideV w:val="single" w:sz="8" w:space="0" w:color="EB6A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6A0A" w:themeColor="accent1"/>
          <w:left w:val="single" w:sz="8" w:space="0" w:color="EB6A0A" w:themeColor="accent1"/>
          <w:bottom w:val="single" w:sz="8" w:space="0" w:color="EB6A0A" w:themeColor="accent1"/>
          <w:right w:val="single" w:sz="8" w:space="0" w:color="EB6A0A" w:themeColor="accent1"/>
          <w:insideH w:val="nil"/>
          <w:insideV w:val="single" w:sz="8" w:space="0" w:color="EB6A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6A0A" w:themeColor="accent1"/>
          <w:left w:val="single" w:sz="8" w:space="0" w:color="EB6A0A" w:themeColor="accent1"/>
          <w:bottom w:val="single" w:sz="8" w:space="0" w:color="EB6A0A" w:themeColor="accent1"/>
          <w:right w:val="single" w:sz="8" w:space="0" w:color="EB6A0A" w:themeColor="accent1"/>
        </w:tcBorders>
      </w:tcPr>
    </w:tblStylePr>
    <w:tblStylePr w:type="band1Vert">
      <w:tblPr/>
      <w:tcPr>
        <w:tcBorders>
          <w:top w:val="single" w:sz="8" w:space="0" w:color="EB6A0A" w:themeColor="accent1"/>
          <w:left w:val="single" w:sz="8" w:space="0" w:color="EB6A0A" w:themeColor="accent1"/>
          <w:bottom w:val="single" w:sz="8" w:space="0" w:color="EB6A0A" w:themeColor="accent1"/>
          <w:right w:val="single" w:sz="8" w:space="0" w:color="EB6A0A" w:themeColor="accent1"/>
        </w:tcBorders>
        <w:shd w:val="clear" w:color="auto" w:fill="FCD9C0" w:themeFill="accent1" w:themeFillTint="3F"/>
      </w:tcPr>
    </w:tblStylePr>
    <w:tblStylePr w:type="band1Horz">
      <w:tblPr/>
      <w:tcPr>
        <w:tcBorders>
          <w:top w:val="single" w:sz="8" w:space="0" w:color="EB6A0A" w:themeColor="accent1"/>
          <w:left w:val="single" w:sz="8" w:space="0" w:color="EB6A0A" w:themeColor="accent1"/>
          <w:bottom w:val="single" w:sz="8" w:space="0" w:color="EB6A0A" w:themeColor="accent1"/>
          <w:right w:val="single" w:sz="8" w:space="0" w:color="EB6A0A" w:themeColor="accent1"/>
          <w:insideV w:val="single" w:sz="8" w:space="0" w:color="EB6A0A" w:themeColor="accent1"/>
        </w:tcBorders>
        <w:shd w:val="clear" w:color="auto" w:fill="FCD9C0" w:themeFill="accent1" w:themeFillTint="3F"/>
      </w:tcPr>
    </w:tblStylePr>
    <w:tblStylePr w:type="band2Horz">
      <w:tblPr/>
      <w:tcPr>
        <w:tcBorders>
          <w:top w:val="single" w:sz="8" w:space="0" w:color="EB6A0A" w:themeColor="accent1"/>
          <w:left w:val="single" w:sz="8" w:space="0" w:color="EB6A0A" w:themeColor="accent1"/>
          <w:bottom w:val="single" w:sz="8" w:space="0" w:color="EB6A0A" w:themeColor="accent1"/>
          <w:right w:val="single" w:sz="8" w:space="0" w:color="EB6A0A" w:themeColor="accent1"/>
          <w:insideV w:val="single" w:sz="8" w:space="0" w:color="EB6A0A" w:themeColor="accent1"/>
        </w:tcBorders>
      </w:tcPr>
    </w:tblStylePr>
  </w:style>
  <w:style w:type="table" w:styleId="Svtlmkazvraznn2">
    <w:name w:val="Light Grid Accent 2"/>
    <w:basedOn w:val="Normlntabulka"/>
    <w:uiPriority w:val="62"/>
    <w:rsid w:val="00A23868"/>
    <w:tblPr>
      <w:tblStyleRowBandSize w:val="1"/>
      <w:tblStyleColBandSize w:val="1"/>
      <w:tblBorders>
        <w:top w:val="single" w:sz="8" w:space="0" w:color="006E92" w:themeColor="accent2"/>
        <w:left w:val="single" w:sz="8" w:space="0" w:color="006E92" w:themeColor="accent2"/>
        <w:bottom w:val="single" w:sz="8" w:space="0" w:color="006E92" w:themeColor="accent2"/>
        <w:right w:val="single" w:sz="8" w:space="0" w:color="006E92" w:themeColor="accent2"/>
        <w:insideH w:val="single" w:sz="8" w:space="0" w:color="006E92" w:themeColor="accent2"/>
        <w:insideV w:val="single" w:sz="8" w:space="0" w:color="006E9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E92" w:themeColor="accent2"/>
          <w:left w:val="single" w:sz="8" w:space="0" w:color="006E92" w:themeColor="accent2"/>
          <w:bottom w:val="single" w:sz="18" w:space="0" w:color="006E92" w:themeColor="accent2"/>
          <w:right w:val="single" w:sz="8" w:space="0" w:color="006E92" w:themeColor="accent2"/>
          <w:insideH w:val="nil"/>
          <w:insideV w:val="single" w:sz="8" w:space="0" w:color="006E9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E92" w:themeColor="accent2"/>
          <w:left w:val="single" w:sz="8" w:space="0" w:color="006E92" w:themeColor="accent2"/>
          <w:bottom w:val="single" w:sz="8" w:space="0" w:color="006E92" w:themeColor="accent2"/>
          <w:right w:val="single" w:sz="8" w:space="0" w:color="006E92" w:themeColor="accent2"/>
          <w:insideH w:val="nil"/>
          <w:insideV w:val="single" w:sz="8" w:space="0" w:color="006E9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E92" w:themeColor="accent2"/>
          <w:left w:val="single" w:sz="8" w:space="0" w:color="006E92" w:themeColor="accent2"/>
          <w:bottom w:val="single" w:sz="8" w:space="0" w:color="006E92" w:themeColor="accent2"/>
          <w:right w:val="single" w:sz="8" w:space="0" w:color="006E92" w:themeColor="accent2"/>
        </w:tcBorders>
      </w:tcPr>
    </w:tblStylePr>
    <w:tblStylePr w:type="band1Vert">
      <w:tblPr/>
      <w:tcPr>
        <w:tcBorders>
          <w:top w:val="single" w:sz="8" w:space="0" w:color="006E92" w:themeColor="accent2"/>
          <w:left w:val="single" w:sz="8" w:space="0" w:color="006E92" w:themeColor="accent2"/>
          <w:bottom w:val="single" w:sz="8" w:space="0" w:color="006E92" w:themeColor="accent2"/>
          <w:right w:val="single" w:sz="8" w:space="0" w:color="006E92" w:themeColor="accent2"/>
        </w:tcBorders>
        <w:shd w:val="clear" w:color="auto" w:fill="A5E8FF" w:themeFill="accent2" w:themeFillTint="3F"/>
      </w:tcPr>
    </w:tblStylePr>
    <w:tblStylePr w:type="band1Horz">
      <w:tblPr/>
      <w:tcPr>
        <w:tcBorders>
          <w:top w:val="single" w:sz="8" w:space="0" w:color="006E92" w:themeColor="accent2"/>
          <w:left w:val="single" w:sz="8" w:space="0" w:color="006E92" w:themeColor="accent2"/>
          <w:bottom w:val="single" w:sz="8" w:space="0" w:color="006E92" w:themeColor="accent2"/>
          <w:right w:val="single" w:sz="8" w:space="0" w:color="006E92" w:themeColor="accent2"/>
          <w:insideV w:val="single" w:sz="8" w:space="0" w:color="006E92" w:themeColor="accent2"/>
        </w:tcBorders>
        <w:shd w:val="clear" w:color="auto" w:fill="A5E8FF" w:themeFill="accent2" w:themeFillTint="3F"/>
      </w:tcPr>
    </w:tblStylePr>
    <w:tblStylePr w:type="band2Horz">
      <w:tblPr/>
      <w:tcPr>
        <w:tcBorders>
          <w:top w:val="single" w:sz="8" w:space="0" w:color="006E92" w:themeColor="accent2"/>
          <w:left w:val="single" w:sz="8" w:space="0" w:color="006E92" w:themeColor="accent2"/>
          <w:bottom w:val="single" w:sz="8" w:space="0" w:color="006E92" w:themeColor="accent2"/>
          <w:right w:val="single" w:sz="8" w:space="0" w:color="006E92" w:themeColor="accent2"/>
          <w:insideV w:val="single" w:sz="8" w:space="0" w:color="006E92" w:themeColor="accent2"/>
        </w:tcBorders>
      </w:tcPr>
    </w:tblStylePr>
  </w:style>
  <w:style w:type="table" w:styleId="Svtlmkazvraznn3">
    <w:name w:val="Light Grid Accent 3"/>
    <w:basedOn w:val="Normlntabulka"/>
    <w:uiPriority w:val="62"/>
    <w:rsid w:val="00A23868"/>
    <w:tblPr>
      <w:tblStyleRowBandSize w:val="1"/>
      <w:tblStyleColBandSize w:val="1"/>
      <w:tblBorders>
        <w:top w:val="single" w:sz="8" w:space="0" w:color="25BAE2" w:themeColor="accent3"/>
        <w:left w:val="single" w:sz="8" w:space="0" w:color="25BAE2" w:themeColor="accent3"/>
        <w:bottom w:val="single" w:sz="8" w:space="0" w:color="25BAE2" w:themeColor="accent3"/>
        <w:right w:val="single" w:sz="8" w:space="0" w:color="25BAE2" w:themeColor="accent3"/>
        <w:insideH w:val="single" w:sz="8" w:space="0" w:color="25BAE2" w:themeColor="accent3"/>
        <w:insideV w:val="single" w:sz="8" w:space="0" w:color="25BAE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BAE2" w:themeColor="accent3"/>
          <w:left w:val="single" w:sz="8" w:space="0" w:color="25BAE2" w:themeColor="accent3"/>
          <w:bottom w:val="single" w:sz="18" w:space="0" w:color="25BAE2" w:themeColor="accent3"/>
          <w:right w:val="single" w:sz="8" w:space="0" w:color="25BAE2" w:themeColor="accent3"/>
          <w:insideH w:val="nil"/>
          <w:insideV w:val="single" w:sz="8" w:space="0" w:color="25BAE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BAE2" w:themeColor="accent3"/>
          <w:left w:val="single" w:sz="8" w:space="0" w:color="25BAE2" w:themeColor="accent3"/>
          <w:bottom w:val="single" w:sz="8" w:space="0" w:color="25BAE2" w:themeColor="accent3"/>
          <w:right w:val="single" w:sz="8" w:space="0" w:color="25BAE2" w:themeColor="accent3"/>
          <w:insideH w:val="nil"/>
          <w:insideV w:val="single" w:sz="8" w:space="0" w:color="25BAE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BAE2" w:themeColor="accent3"/>
          <w:left w:val="single" w:sz="8" w:space="0" w:color="25BAE2" w:themeColor="accent3"/>
          <w:bottom w:val="single" w:sz="8" w:space="0" w:color="25BAE2" w:themeColor="accent3"/>
          <w:right w:val="single" w:sz="8" w:space="0" w:color="25BAE2" w:themeColor="accent3"/>
        </w:tcBorders>
      </w:tcPr>
    </w:tblStylePr>
    <w:tblStylePr w:type="band1Vert">
      <w:tblPr/>
      <w:tcPr>
        <w:tcBorders>
          <w:top w:val="single" w:sz="8" w:space="0" w:color="25BAE2" w:themeColor="accent3"/>
          <w:left w:val="single" w:sz="8" w:space="0" w:color="25BAE2" w:themeColor="accent3"/>
          <w:bottom w:val="single" w:sz="8" w:space="0" w:color="25BAE2" w:themeColor="accent3"/>
          <w:right w:val="single" w:sz="8" w:space="0" w:color="25BAE2" w:themeColor="accent3"/>
        </w:tcBorders>
        <w:shd w:val="clear" w:color="auto" w:fill="C8EDF7" w:themeFill="accent3" w:themeFillTint="3F"/>
      </w:tcPr>
    </w:tblStylePr>
    <w:tblStylePr w:type="band1Horz">
      <w:tblPr/>
      <w:tcPr>
        <w:tcBorders>
          <w:top w:val="single" w:sz="8" w:space="0" w:color="25BAE2" w:themeColor="accent3"/>
          <w:left w:val="single" w:sz="8" w:space="0" w:color="25BAE2" w:themeColor="accent3"/>
          <w:bottom w:val="single" w:sz="8" w:space="0" w:color="25BAE2" w:themeColor="accent3"/>
          <w:right w:val="single" w:sz="8" w:space="0" w:color="25BAE2" w:themeColor="accent3"/>
          <w:insideV w:val="single" w:sz="8" w:space="0" w:color="25BAE2" w:themeColor="accent3"/>
        </w:tcBorders>
        <w:shd w:val="clear" w:color="auto" w:fill="C8EDF7" w:themeFill="accent3" w:themeFillTint="3F"/>
      </w:tcPr>
    </w:tblStylePr>
    <w:tblStylePr w:type="band2Horz">
      <w:tblPr/>
      <w:tcPr>
        <w:tcBorders>
          <w:top w:val="single" w:sz="8" w:space="0" w:color="25BAE2" w:themeColor="accent3"/>
          <w:left w:val="single" w:sz="8" w:space="0" w:color="25BAE2" w:themeColor="accent3"/>
          <w:bottom w:val="single" w:sz="8" w:space="0" w:color="25BAE2" w:themeColor="accent3"/>
          <w:right w:val="single" w:sz="8" w:space="0" w:color="25BAE2" w:themeColor="accent3"/>
          <w:insideV w:val="single" w:sz="8" w:space="0" w:color="25BAE2" w:themeColor="accent3"/>
        </w:tcBorders>
      </w:tcPr>
    </w:tblStylePr>
  </w:style>
  <w:style w:type="table" w:styleId="Svtlmkazvraznn4">
    <w:name w:val="Light Grid Accent 4"/>
    <w:basedOn w:val="Normlntabulka"/>
    <w:uiPriority w:val="62"/>
    <w:rsid w:val="00A23868"/>
    <w:tblPr>
      <w:tblStyleRowBandSize w:val="1"/>
      <w:tblStyleColBandSize w:val="1"/>
      <w:tblBorders>
        <w:top w:val="single" w:sz="8" w:space="0" w:color="B1C800" w:themeColor="accent4"/>
        <w:left w:val="single" w:sz="8" w:space="0" w:color="B1C800" w:themeColor="accent4"/>
        <w:bottom w:val="single" w:sz="8" w:space="0" w:color="B1C800" w:themeColor="accent4"/>
        <w:right w:val="single" w:sz="8" w:space="0" w:color="B1C800" w:themeColor="accent4"/>
        <w:insideH w:val="single" w:sz="8" w:space="0" w:color="B1C800" w:themeColor="accent4"/>
        <w:insideV w:val="single" w:sz="8" w:space="0" w:color="B1C8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C800" w:themeColor="accent4"/>
          <w:left w:val="single" w:sz="8" w:space="0" w:color="B1C800" w:themeColor="accent4"/>
          <w:bottom w:val="single" w:sz="18" w:space="0" w:color="B1C800" w:themeColor="accent4"/>
          <w:right w:val="single" w:sz="8" w:space="0" w:color="B1C800" w:themeColor="accent4"/>
          <w:insideH w:val="nil"/>
          <w:insideV w:val="single" w:sz="8" w:space="0" w:color="B1C8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C800" w:themeColor="accent4"/>
          <w:left w:val="single" w:sz="8" w:space="0" w:color="B1C800" w:themeColor="accent4"/>
          <w:bottom w:val="single" w:sz="8" w:space="0" w:color="B1C800" w:themeColor="accent4"/>
          <w:right w:val="single" w:sz="8" w:space="0" w:color="B1C800" w:themeColor="accent4"/>
          <w:insideH w:val="nil"/>
          <w:insideV w:val="single" w:sz="8" w:space="0" w:color="B1C8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C800" w:themeColor="accent4"/>
          <w:left w:val="single" w:sz="8" w:space="0" w:color="B1C800" w:themeColor="accent4"/>
          <w:bottom w:val="single" w:sz="8" w:space="0" w:color="B1C800" w:themeColor="accent4"/>
          <w:right w:val="single" w:sz="8" w:space="0" w:color="B1C800" w:themeColor="accent4"/>
        </w:tcBorders>
      </w:tcPr>
    </w:tblStylePr>
    <w:tblStylePr w:type="band1Vert">
      <w:tblPr/>
      <w:tcPr>
        <w:tcBorders>
          <w:top w:val="single" w:sz="8" w:space="0" w:color="B1C800" w:themeColor="accent4"/>
          <w:left w:val="single" w:sz="8" w:space="0" w:color="B1C800" w:themeColor="accent4"/>
          <w:bottom w:val="single" w:sz="8" w:space="0" w:color="B1C800" w:themeColor="accent4"/>
          <w:right w:val="single" w:sz="8" w:space="0" w:color="B1C800" w:themeColor="accent4"/>
        </w:tcBorders>
        <w:shd w:val="clear" w:color="auto" w:fill="F5FFB2" w:themeFill="accent4" w:themeFillTint="3F"/>
      </w:tcPr>
    </w:tblStylePr>
    <w:tblStylePr w:type="band1Horz">
      <w:tblPr/>
      <w:tcPr>
        <w:tcBorders>
          <w:top w:val="single" w:sz="8" w:space="0" w:color="B1C800" w:themeColor="accent4"/>
          <w:left w:val="single" w:sz="8" w:space="0" w:color="B1C800" w:themeColor="accent4"/>
          <w:bottom w:val="single" w:sz="8" w:space="0" w:color="B1C800" w:themeColor="accent4"/>
          <w:right w:val="single" w:sz="8" w:space="0" w:color="B1C800" w:themeColor="accent4"/>
          <w:insideV w:val="single" w:sz="8" w:space="0" w:color="B1C800" w:themeColor="accent4"/>
        </w:tcBorders>
        <w:shd w:val="clear" w:color="auto" w:fill="F5FFB2" w:themeFill="accent4" w:themeFillTint="3F"/>
      </w:tcPr>
    </w:tblStylePr>
    <w:tblStylePr w:type="band2Horz">
      <w:tblPr/>
      <w:tcPr>
        <w:tcBorders>
          <w:top w:val="single" w:sz="8" w:space="0" w:color="B1C800" w:themeColor="accent4"/>
          <w:left w:val="single" w:sz="8" w:space="0" w:color="B1C800" w:themeColor="accent4"/>
          <w:bottom w:val="single" w:sz="8" w:space="0" w:color="B1C800" w:themeColor="accent4"/>
          <w:right w:val="single" w:sz="8" w:space="0" w:color="B1C800" w:themeColor="accent4"/>
          <w:insideV w:val="single" w:sz="8" w:space="0" w:color="B1C800" w:themeColor="accent4"/>
        </w:tcBorders>
      </w:tcPr>
    </w:tblStylePr>
  </w:style>
  <w:style w:type="table" w:styleId="Svtlmkazvraznn5">
    <w:name w:val="Light Grid Accent 5"/>
    <w:basedOn w:val="Normlntabulka"/>
    <w:uiPriority w:val="62"/>
    <w:rsid w:val="00A23868"/>
    <w:tblPr>
      <w:tblStyleRowBandSize w:val="1"/>
      <w:tblStyleColBandSize w:val="1"/>
      <w:tblBorders>
        <w:top w:val="single" w:sz="8" w:space="0" w:color="FEEFD6" w:themeColor="accent5"/>
        <w:left w:val="single" w:sz="8" w:space="0" w:color="FEEFD6" w:themeColor="accent5"/>
        <w:bottom w:val="single" w:sz="8" w:space="0" w:color="FEEFD6" w:themeColor="accent5"/>
        <w:right w:val="single" w:sz="8" w:space="0" w:color="FEEFD6" w:themeColor="accent5"/>
        <w:insideH w:val="single" w:sz="8" w:space="0" w:color="FEEFD6" w:themeColor="accent5"/>
        <w:insideV w:val="single" w:sz="8" w:space="0" w:color="FEEFD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EFD6" w:themeColor="accent5"/>
          <w:left w:val="single" w:sz="8" w:space="0" w:color="FEEFD6" w:themeColor="accent5"/>
          <w:bottom w:val="single" w:sz="18" w:space="0" w:color="FEEFD6" w:themeColor="accent5"/>
          <w:right w:val="single" w:sz="8" w:space="0" w:color="FEEFD6" w:themeColor="accent5"/>
          <w:insideH w:val="nil"/>
          <w:insideV w:val="single" w:sz="8" w:space="0" w:color="FEEFD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EFD6" w:themeColor="accent5"/>
          <w:left w:val="single" w:sz="8" w:space="0" w:color="FEEFD6" w:themeColor="accent5"/>
          <w:bottom w:val="single" w:sz="8" w:space="0" w:color="FEEFD6" w:themeColor="accent5"/>
          <w:right w:val="single" w:sz="8" w:space="0" w:color="FEEFD6" w:themeColor="accent5"/>
          <w:insideH w:val="nil"/>
          <w:insideV w:val="single" w:sz="8" w:space="0" w:color="FEEFD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EFD6" w:themeColor="accent5"/>
          <w:left w:val="single" w:sz="8" w:space="0" w:color="FEEFD6" w:themeColor="accent5"/>
          <w:bottom w:val="single" w:sz="8" w:space="0" w:color="FEEFD6" w:themeColor="accent5"/>
          <w:right w:val="single" w:sz="8" w:space="0" w:color="FEEFD6" w:themeColor="accent5"/>
        </w:tcBorders>
      </w:tcPr>
    </w:tblStylePr>
    <w:tblStylePr w:type="band1Vert">
      <w:tblPr/>
      <w:tcPr>
        <w:tcBorders>
          <w:top w:val="single" w:sz="8" w:space="0" w:color="FEEFD6" w:themeColor="accent5"/>
          <w:left w:val="single" w:sz="8" w:space="0" w:color="FEEFD6" w:themeColor="accent5"/>
          <w:bottom w:val="single" w:sz="8" w:space="0" w:color="FEEFD6" w:themeColor="accent5"/>
          <w:right w:val="single" w:sz="8" w:space="0" w:color="FEEFD6" w:themeColor="accent5"/>
        </w:tcBorders>
        <w:shd w:val="clear" w:color="auto" w:fill="FEFAF4" w:themeFill="accent5" w:themeFillTint="3F"/>
      </w:tcPr>
    </w:tblStylePr>
    <w:tblStylePr w:type="band1Horz">
      <w:tblPr/>
      <w:tcPr>
        <w:tcBorders>
          <w:top w:val="single" w:sz="8" w:space="0" w:color="FEEFD6" w:themeColor="accent5"/>
          <w:left w:val="single" w:sz="8" w:space="0" w:color="FEEFD6" w:themeColor="accent5"/>
          <w:bottom w:val="single" w:sz="8" w:space="0" w:color="FEEFD6" w:themeColor="accent5"/>
          <w:right w:val="single" w:sz="8" w:space="0" w:color="FEEFD6" w:themeColor="accent5"/>
          <w:insideV w:val="single" w:sz="8" w:space="0" w:color="FEEFD6" w:themeColor="accent5"/>
        </w:tcBorders>
        <w:shd w:val="clear" w:color="auto" w:fill="FEFAF4" w:themeFill="accent5" w:themeFillTint="3F"/>
      </w:tcPr>
    </w:tblStylePr>
    <w:tblStylePr w:type="band2Horz">
      <w:tblPr/>
      <w:tcPr>
        <w:tcBorders>
          <w:top w:val="single" w:sz="8" w:space="0" w:color="FEEFD6" w:themeColor="accent5"/>
          <w:left w:val="single" w:sz="8" w:space="0" w:color="FEEFD6" w:themeColor="accent5"/>
          <w:bottom w:val="single" w:sz="8" w:space="0" w:color="FEEFD6" w:themeColor="accent5"/>
          <w:right w:val="single" w:sz="8" w:space="0" w:color="FEEFD6" w:themeColor="accent5"/>
          <w:insideV w:val="single" w:sz="8" w:space="0" w:color="FEEFD6" w:themeColor="accent5"/>
        </w:tcBorders>
      </w:tcPr>
    </w:tblStylePr>
  </w:style>
  <w:style w:type="table" w:styleId="Svtlmkazvraznn6">
    <w:name w:val="Light Grid Accent 6"/>
    <w:basedOn w:val="Normlntabulka"/>
    <w:uiPriority w:val="62"/>
    <w:rsid w:val="00A23868"/>
    <w:tblPr>
      <w:tblStyleRowBandSize w:val="1"/>
      <w:tblStyleColBandSize w:val="1"/>
      <w:tblBorders>
        <w:top w:val="single" w:sz="8" w:space="0" w:color="E1E3E3" w:themeColor="accent6"/>
        <w:left w:val="single" w:sz="8" w:space="0" w:color="E1E3E3" w:themeColor="accent6"/>
        <w:bottom w:val="single" w:sz="8" w:space="0" w:color="E1E3E3" w:themeColor="accent6"/>
        <w:right w:val="single" w:sz="8" w:space="0" w:color="E1E3E3" w:themeColor="accent6"/>
        <w:insideH w:val="single" w:sz="8" w:space="0" w:color="E1E3E3" w:themeColor="accent6"/>
        <w:insideV w:val="single" w:sz="8" w:space="0" w:color="E1E3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E3E3" w:themeColor="accent6"/>
          <w:left w:val="single" w:sz="8" w:space="0" w:color="E1E3E3" w:themeColor="accent6"/>
          <w:bottom w:val="single" w:sz="18" w:space="0" w:color="E1E3E3" w:themeColor="accent6"/>
          <w:right w:val="single" w:sz="8" w:space="0" w:color="E1E3E3" w:themeColor="accent6"/>
          <w:insideH w:val="nil"/>
          <w:insideV w:val="single" w:sz="8" w:space="0" w:color="E1E3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E3E3" w:themeColor="accent6"/>
          <w:left w:val="single" w:sz="8" w:space="0" w:color="E1E3E3" w:themeColor="accent6"/>
          <w:bottom w:val="single" w:sz="8" w:space="0" w:color="E1E3E3" w:themeColor="accent6"/>
          <w:right w:val="single" w:sz="8" w:space="0" w:color="E1E3E3" w:themeColor="accent6"/>
          <w:insideH w:val="nil"/>
          <w:insideV w:val="single" w:sz="8" w:space="0" w:color="E1E3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E3E3" w:themeColor="accent6"/>
          <w:left w:val="single" w:sz="8" w:space="0" w:color="E1E3E3" w:themeColor="accent6"/>
          <w:bottom w:val="single" w:sz="8" w:space="0" w:color="E1E3E3" w:themeColor="accent6"/>
          <w:right w:val="single" w:sz="8" w:space="0" w:color="E1E3E3" w:themeColor="accent6"/>
        </w:tcBorders>
      </w:tcPr>
    </w:tblStylePr>
    <w:tblStylePr w:type="band1Vert">
      <w:tblPr/>
      <w:tcPr>
        <w:tcBorders>
          <w:top w:val="single" w:sz="8" w:space="0" w:color="E1E3E3" w:themeColor="accent6"/>
          <w:left w:val="single" w:sz="8" w:space="0" w:color="E1E3E3" w:themeColor="accent6"/>
          <w:bottom w:val="single" w:sz="8" w:space="0" w:color="E1E3E3" w:themeColor="accent6"/>
          <w:right w:val="single" w:sz="8" w:space="0" w:color="E1E3E3" w:themeColor="accent6"/>
        </w:tcBorders>
        <w:shd w:val="clear" w:color="auto" w:fill="F7F8F8" w:themeFill="accent6" w:themeFillTint="3F"/>
      </w:tcPr>
    </w:tblStylePr>
    <w:tblStylePr w:type="band1Horz">
      <w:tblPr/>
      <w:tcPr>
        <w:tcBorders>
          <w:top w:val="single" w:sz="8" w:space="0" w:color="E1E3E3" w:themeColor="accent6"/>
          <w:left w:val="single" w:sz="8" w:space="0" w:color="E1E3E3" w:themeColor="accent6"/>
          <w:bottom w:val="single" w:sz="8" w:space="0" w:color="E1E3E3" w:themeColor="accent6"/>
          <w:right w:val="single" w:sz="8" w:space="0" w:color="E1E3E3" w:themeColor="accent6"/>
          <w:insideV w:val="single" w:sz="8" w:space="0" w:color="E1E3E3" w:themeColor="accent6"/>
        </w:tcBorders>
        <w:shd w:val="clear" w:color="auto" w:fill="F7F8F8" w:themeFill="accent6" w:themeFillTint="3F"/>
      </w:tcPr>
    </w:tblStylePr>
    <w:tblStylePr w:type="band2Horz">
      <w:tblPr/>
      <w:tcPr>
        <w:tcBorders>
          <w:top w:val="single" w:sz="8" w:space="0" w:color="E1E3E3" w:themeColor="accent6"/>
          <w:left w:val="single" w:sz="8" w:space="0" w:color="E1E3E3" w:themeColor="accent6"/>
          <w:bottom w:val="single" w:sz="8" w:space="0" w:color="E1E3E3" w:themeColor="accent6"/>
          <w:right w:val="single" w:sz="8" w:space="0" w:color="E1E3E3" w:themeColor="accent6"/>
          <w:insideV w:val="single" w:sz="8" w:space="0" w:color="E1E3E3" w:themeColor="accent6"/>
        </w:tcBorders>
      </w:tcPr>
    </w:tblStylePr>
  </w:style>
  <w:style w:type="table" w:styleId="Svtlseznam">
    <w:name w:val="Light List"/>
    <w:basedOn w:val="Normlntabulka"/>
    <w:uiPriority w:val="61"/>
    <w:rsid w:val="00A2386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A23868"/>
    <w:tblPr>
      <w:tblStyleRowBandSize w:val="1"/>
      <w:tblStyleColBandSize w:val="1"/>
      <w:tblBorders>
        <w:top w:val="single" w:sz="8" w:space="0" w:color="EB6A0A" w:themeColor="accent1"/>
        <w:left w:val="single" w:sz="8" w:space="0" w:color="EB6A0A" w:themeColor="accent1"/>
        <w:bottom w:val="single" w:sz="8" w:space="0" w:color="EB6A0A" w:themeColor="accent1"/>
        <w:right w:val="single" w:sz="8" w:space="0" w:color="EB6A0A" w:themeColor="accent1"/>
      </w:tblBorders>
    </w:tblPr>
    <w:tblStylePr w:type="firstRow">
      <w:pPr>
        <w:spacing w:before="0" w:after="0" w:line="240" w:lineRule="auto"/>
      </w:pPr>
      <w:rPr>
        <w:b/>
        <w:bCs/>
        <w:color w:val="FFFFFF" w:themeColor="background1"/>
      </w:rPr>
      <w:tblPr/>
      <w:tcPr>
        <w:shd w:val="clear" w:color="auto" w:fill="EB6A0A" w:themeFill="accent1"/>
      </w:tcPr>
    </w:tblStylePr>
    <w:tblStylePr w:type="lastRow">
      <w:pPr>
        <w:spacing w:before="0" w:after="0" w:line="240" w:lineRule="auto"/>
      </w:pPr>
      <w:rPr>
        <w:b/>
        <w:bCs/>
      </w:rPr>
      <w:tblPr/>
      <w:tcPr>
        <w:tcBorders>
          <w:top w:val="double" w:sz="6" w:space="0" w:color="EB6A0A" w:themeColor="accent1"/>
          <w:left w:val="single" w:sz="8" w:space="0" w:color="EB6A0A" w:themeColor="accent1"/>
          <w:bottom w:val="single" w:sz="8" w:space="0" w:color="EB6A0A" w:themeColor="accent1"/>
          <w:right w:val="single" w:sz="8" w:space="0" w:color="EB6A0A" w:themeColor="accent1"/>
        </w:tcBorders>
      </w:tcPr>
    </w:tblStylePr>
    <w:tblStylePr w:type="firstCol">
      <w:rPr>
        <w:b/>
        <w:bCs/>
      </w:rPr>
    </w:tblStylePr>
    <w:tblStylePr w:type="lastCol">
      <w:rPr>
        <w:b/>
        <w:bCs/>
      </w:rPr>
    </w:tblStylePr>
    <w:tblStylePr w:type="band1Vert">
      <w:tblPr/>
      <w:tcPr>
        <w:tcBorders>
          <w:top w:val="single" w:sz="8" w:space="0" w:color="EB6A0A" w:themeColor="accent1"/>
          <w:left w:val="single" w:sz="8" w:space="0" w:color="EB6A0A" w:themeColor="accent1"/>
          <w:bottom w:val="single" w:sz="8" w:space="0" w:color="EB6A0A" w:themeColor="accent1"/>
          <w:right w:val="single" w:sz="8" w:space="0" w:color="EB6A0A" w:themeColor="accent1"/>
        </w:tcBorders>
      </w:tcPr>
    </w:tblStylePr>
    <w:tblStylePr w:type="band1Horz">
      <w:tblPr/>
      <w:tcPr>
        <w:tcBorders>
          <w:top w:val="single" w:sz="8" w:space="0" w:color="EB6A0A" w:themeColor="accent1"/>
          <w:left w:val="single" w:sz="8" w:space="0" w:color="EB6A0A" w:themeColor="accent1"/>
          <w:bottom w:val="single" w:sz="8" w:space="0" w:color="EB6A0A" w:themeColor="accent1"/>
          <w:right w:val="single" w:sz="8" w:space="0" w:color="EB6A0A" w:themeColor="accent1"/>
        </w:tcBorders>
      </w:tcPr>
    </w:tblStylePr>
  </w:style>
  <w:style w:type="table" w:styleId="Svtlseznamzvraznn2">
    <w:name w:val="Light List Accent 2"/>
    <w:basedOn w:val="Normlntabulka"/>
    <w:uiPriority w:val="61"/>
    <w:rsid w:val="00A23868"/>
    <w:tblPr>
      <w:tblStyleRowBandSize w:val="1"/>
      <w:tblStyleColBandSize w:val="1"/>
      <w:tblBorders>
        <w:top w:val="single" w:sz="8" w:space="0" w:color="006E92" w:themeColor="accent2"/>
        <w:left w:val="single" w:sz="8" w:space="0" w:color="006E92" w:themeColor="accent2"/>
        <w:bottom w:val="single" w:sz="8" w:space="0" w:color="006E92" w:themeColor="accent2"/>
        <w:right w:val="single" w:sz="8" w:space="0" w:color="006E92" w:themeColor="accent2"/>
      </w:tblBorders>
    </w:tblPr>
    <w:tblStylePr w:type="firstRow">
      <w:pPr>
        <w:spacing w:before="0" w:after="0" w:line="240" w:lineRule="auto"/>
      </w:pPr>
      <w:rPr>
        <w:b/>
        <w:bCs/>
        <w:color w:val="FFFFFF" w:themeColor="background1"/>
      </w:rPr>
      <w:tblPr/>
      <w:tcPr>
        <w:shd w:val="clear" w:color="auto" w:fill="006E92" w:themeFill="accent2"/>
      </w:tcPr>
    </w:tblStylePr>
    <w:tblStylePr w:type="lastRow">
      <w:pPr>
        <w:spacing w:before="0" w:after="0" w:line="240" w:lineRule="auto"/>
      </w:pPr>
      <w:rPr>
        <w:b/>
        <w:bCs/>
      </w:rPr>
      <w:tblPr/>
      <w:tcPr>
        <w:tcBorders>
          <w:top w:val="double" w:sz="6" w:space="0" w:color="006E92" w:themeColor="accent2"/>
          <w:left w:val="single" w:sz="8" w:space="0" w:color="006E92" w:themeColor="accent2"/>
          <w:bottom w:val="single" w:sz="8" w:space="0" w:color="006E92" w:themeColor="accent2"/>
          <w:right w:val="single" w:sz="8" w:space="0" w:color="006E92" w:themeColor="accent2"/>
        </w:tcBorders>
      </w:tcPr>
    </w:tblStylePr>
    <w:tblStylePr w:type="firstCol">
      <w:rPr>
        <w:b/>
        <w:bCs/>
      </w:rPr>
    </w:tblStylePr>
    <w:tblStylePr w:type="lastCol">
      <w:rPr>
        <w:b/>
        <w:bCs/>
      </w:rPr>
    </w:tblStylePr>
    <w:tblStylePr w:type="band1Vert">
      <w:tblPr/>
      <w:tcPr>
        <w:tcBorders>
          <w:top w:val="single" w:sz="8" w:space="0" w:color="006E92" w:themeColor="accent2"/>
          <w:left w:val="single" w:sz="8" w:space="0" w:color="006E92" w:themeColor="accent2"/>
          <w:bottom w:val="single" w:sz="8" w:space="0" w:color="006E92" w:themeColor="accent2"/>
          <w:right w:val="single" w:sz="8" w:space="0" w:color="006E92" w:themeColor="accent2"/>
        </w:tcBorders>
      </w:tcPr>
    </w:tblStylePr>
    <w:tblStylePr w:type="band1Horz">
      <w:tblPr/>
      <w:tcPr>
        <w:tcBorders>
          <w:top w:val="single" w:sz="8" w:space="0" w:color="006E92" w:themeColor="accent2"/>
          <w:left w:val="single" w:sz="8" w:space="0" w:color="006E92" w:themeColor="accent2"/>
          <w:bottom w:val="single" w:sz="8" w:space="0" w:color="006E92" w:themeColor="accent2"/>
          <w:right w:val="single" w:sz="8" w:space="0" w:color="006E92" w:themeColor="accent2"/>
        </w:tcBorders>
      </w:tcPr>
    </w:tblStylePr>
  </w:style>
  <w:style w:type="table" w:styleId="Svtlseznamzvraznn3">
    <w:name w:val="Light List Accent 3"/>
    <w:basedOn w:val="Normlntabulka"/>
    <w:uiPriority w:val="61"/>
    <w:rsid w:val="00A23868"/>
    <w:tblPr>
      <w:tblStyleRowBandSize w:val="1"/>
      <w:tblStyleColBandSize w:val="1"/>
      <w:tblBorders>
        <w:top w:val="single" w:sz="8" w:space="0" w:color="25BAE2" w:themeColor="accent3"/>
        <w:left w:val="single" w:sz="8" w:space="0" w:color="25BAE2" w:themeColor="accent3"/>
        <w:bottom w:val="single" w:sz="8" w:space="0" w:color="25BAE2" w:themeColor="accent3"/>
        <w:right w:val="single" w:sz="8" w:space="0" w:color="25BAE2" w:themeColor="accent3"/>
      </w:tblBorders>
    </w:tblPr>
    <w:tblStylePr w:type="firstRow">
      <w:pPr>
        <w:spacing w:before="0" w:after="0" w:line="240" w:lineRule="auto"/>
      </w:pPr>
      <w:rPr>
        <w:b/>
        <w:bCs/>
        <w:color w:val="FFFFFF" w:themeColor="background1"/>
      </w:rPr>
      <w:tblPr/>
      <w:tcPr>
        <w:shd w:val="clear" w:color="auto" w:fill="25BAE2" w:themeFill="accent3"/>
      </w:tcPr>
    </w:tblStylePr>
    <w:tblStylePr w:type="lastRow">
      <w:pPr>
        <w:spacing w:before="0" w:after="0" w:line="240" w:lineRule="auto"/>
      </w:pPr>
      <w:rPr>
        <w:b/>
        <w:bCs/>
      </w:rPr>
      <w:tblPr/>
      <w:tcPr>
        <w:tcBorders>
          <w:top w:val="double" w:sz="6" w:space="0" w:color="25BAE2" w:themeColor="accent3"/>
          <w:left w:val="single" w:sz="8" w:space="0" w:color="25BAE2" w:themeColor="accent3"/>
          <w:bottom w:val="single" w:sz="8" w:space="0" w:color="25BAE2" w:themeColor="accent3"/>
          <w:right w:val="single" w:sz="8" w:space="0" w:color="25BAE2" w:themeColor="accent3"/>
        </w:tcBorders>
      </w:tcPr>
    </w:tblStylePr>
    <w:tblStylePr w:type="firstCol">
      <w:rPr>
        <w:b/>
        <w:bCs/>
      </w:rPr>
    </w:tblStylePr>
    <w:tblStylePr w:type="lastCol">
      <w:rPr>
        <w:b/>
        <w:bCs/>
      </w:rPr>
    </w:tblStylePr>
    <w:tblStylePr w:type="band1Vert">
      <w:tblPr/>
      <w:tcPr>
        <w:tcBorders>
          <w:top w:val="single" w:sz="8" w:space="0" w:color="25BAE2" w:themeColor="accent3"/>
          <w:left w:val="single" w:sz="8" w:space="0" w:color="25BAE2" w:themeColor="accent3"/>
          <w:bottom w:val="single" w:sz="8" w:space="0" w:color="25BAE2" w:themeColor="accent3"/>
          <w:right w:val="single" w:sz="8" w:space="0" w:color="25BAE2" w:themeColor="accent3"/>
        </w:tcBorders>
      </w:tcPr>
    </w:tblStylePr>
    <w:tblStylePr w:type="band1Horz">
      <w:tblPr/>
      <w:tcPr>
        <w:tcBorders>
          <w:top w:val="single" w:sz="8" w:space="0" w:color="25BAE2" w:themeColor="accent3"/>
          <w:left w:val="single" w:sz="8" w:space="0" w:color="25BAE2" w:themeColor="accent3"/>
          <w:bottom w:val="single" w:sz="8" w:space="0" w:color="25BAE2" w:themeColor="accent3"/>
          <w:right w:val="single" w:sz="8" w:space="0" w:color="25BAE2" w:themeColor="accent3"/>
        </w:tcBorders>
      </w:tcPr>
    </w:tblStylePr>
  </w:style>
  <w:style w:type="table" w:styleId="Svtlseznamzvraznn4">
    <w:name w:val="Light List Accent 4"/>
    <w:basedOn w:val="Normlntabulka"/>
    <w:uiPriority w:val="61"/>
    <w:rsid w:val="00A23868"/>
    <w:tblPr>
      <w:tblStyleRowBandSize w:val="1"/>
      <w:tblStyleColBandSize w:val="1"/>
      <w:tblBorders>
        <w:top w:val="single" w:sz="8" w:space="0" w:color="B1C800" w:themeColor="accent4"/>
        <w:left w:val="single" w:sz="8" w:space="0" w:color="B1C800" w:themeColor="accent4"/>
        <w:bottom w:val="single" w:sz="8" w:space="0" w:color="B1C800" w:themeColor="accent4"/>
        <w:right w:val="single" w:sz="8" w:space="0" w:color="B1C800" w:themeColor="accent4"/>
      </w:tblBorders>
    </w:tblPr>
    <w:tblStylePr w:type="firstRow">
      <w:pPr>
        <w:spacing w:before="0" w:after="0" w:line="240" w:lineRule="auto"/>
      </w:pPr>
      <w:rPr>
        <w:b/>
        <w:bCs/>
        <w:color w:val="FFFFFF" w:themeColor="background1"/>
      </w:rPr>
      <w:tblPr/>
      <w:tcPr>
        <w:shd w:val="clear" w:color="auto" w:fill="B1C800" w:themeFill="accent4"/>
      </w:tcPr>
    </w:tblStylePr>
    <w:tblStylePr w:type="lastRow">
      <w:pPr>
        <w:spacing w:before="0" w:after="0" w:line="240" w:lineRule="auto"/>
      </w:pPr>
      <w:rPr>
        <w:b/>
        <w:bCs/>
      </w:rPr>
      <w:tblPr/>
      <w:tcPr>
        <w:tcBorders>
          <w:top w:val="double" w:sz="6" w:space="0" w:color="B1C800" w:themeColor="accent4"/>
          <w:left w:val="single" w:sz="8" w:space="0" w:color="B1C800" w:themeColor="accent4"/>
          <w:bottom w:val="single" w:sz="8" w:space="0" w:color="B1C800" w:themeColor="accent4"/>
          <w:right w:val="single" w:sz="8" w:space="0" w:color="B1C800" w:themeColor="accent4"/>
        </w:tcBorders>
      </w:tcPr>
    </w:tblStylePr>
    <w:tblStylePr w:type="firstCol">
      <w:rPr>
        <w:b/>
        <w:bCs/>
      </w:rPr>
    </w:tblStylePr>
    <w:tblStylePr w:type="lastCol">
      <w:rPr>
        <w:b/>
        <w:bCs/>
      </w:rPr>
    </w:tblStylePr>
    <w:tblStylePr w:type="band1Vert">
      <w:tblPr/>
      <w:tcPr>
        <w:tcBorders>
          <w:top w:val="single" w:sz="8" w:space="0" w:color="B1C800" w:themeColor="accent4"/>
          <w:left w:val="single" w:sz="8" w:space="0" w:color="B1C800" w:themeColor="accent4"/>
          <w:bottom w:val="single" w:sz="8" w:space="0" w:color="B1C800" w:themeColor="accent4"/>
          <w:right w:val="single" w:sz="8" w:space="0" w:color="B1C800" w:themeColor="accent4"/>
        </w:tcBorders>
      </w:tcPr>
    </w:tblStylePr>
    <w:tblStylePr w:type="band1Horz">
      <w:tblPr/>
      <w:tcPr>
        <w:tcBorders>
          <w:top w:val="single" w:sz="8" w:space="0" w:color="B1C800" w:themeColor="accent4"/>
          <w:left w:val="single" w:sz="8" w:space="0" w:color="B1C800" w:themeColor="accent4"/>
          <w:bottom w:val="single" w:sz="8" w:space="0" w:color="B1C800" w:themeColor="accent4"/>
          <w:right w:val="single" w:sz="8" w:space="0" w:color="B1C800" w:themeColor="accent4"/>
        </w:tcBorders>
      </w:tcPr>
    </w:tblStylePr>
  </w:style>
  <w:style w:type="table" w:styleId="Svtlseznamzvraznn5">
    <w:name w:val="Light List Accent 5"/>
    <w:basedOn w:val="Normlntabulka"/>
    <w:uiPriority w:val="61"/>
    <w:rsid w:val="00A23868"/>
    <w:tblPr>
      <w:tblStyleRowBandSize w:val="1"/>
      <w:tblStyleColBandSize w:val="1"/>
      <w:tblBorders>
        <w:top w:val="single" w:sz="8" w:space="0" w:color="FEEFD6" w:themeColor="accent5"/>
        <w:left w:val="single" w:sz="8" w:space="0" w:color="FEEFD6" w:themeColor="accent5"/>
        <w:bottom w:val="single" w:sz="8" w:space="0" w:color="FEEFD6" w:themeColor="accent5"/>
        <w:right w:val="single" w:sz="8" w:space="0" w:color="FEEFD6" w:themeColor="accent5"/>
      </w:tblBorders>
    </w:tblPr>
    <w:tblStylePr w:type="firstRow">
      <w:pPr>
        <w:spacing w:before="0" w:after="0" w:line="240" w:lineRule="auto"/>
      </w:pPr>
      <w:rPr>
        <w:b/>
        <w:bCs/>
        <w:color w:val="FFFFFF" w:themeColor="background1"/>
      </w:rPr>
      <w:tblPr/>
      <w:tcPr>
        <w:shd w:val="clear" w:color="auto" w:fill="FEEFD6" w:themeFill="accent5"/>
      </w:tcPr>
    </w:tblStylePr>
    <w:tblStylePr w:type="lastRow">
      <w:pPr>
        <w:spacing w:before="0" w:after="0" w:line="240" w:lineRule="auto"/>
      </w:pPr>
      <w:rPr>
        <w:b/>
        <w:bCs/>
      </w:rPr>
      <w:tblPr/>
      <w:tcPr>
        <w:tcBorders>
          <w:top w:val="double" w:sz="6" w:space="0" w:color="FEEFD6" w:themeColor="accent5"/>
          <w:left w:val="single" w:sz="8" w:space="0" w:color="FEEFD6" w:themeColor="accent5"/>
          <w:bottom w:val="single" w:sz="8" w:space="0" w:color="FEEFD6" w:themeColor="accent5"/>
          <w:right w:val="single" w:sz="8" w:space="0" w:color="FEEFD6" w:themeColor="accent5"/>
        </w:tcBorders>
      </w:tcPr>
    </w:tblStylePr>
    <w:tblStylePr w:type="firstCol">
      <w:rPr>
        <w:b/>
        <w:bCs/>
      </w:rPr>
    </w:tblStylePr>
    <w:tblStylePr w:type="lastCol">
      <w:rPr>
        <w:b/>
        <w:bCs/>
      </w:rPr>
    </w:tblStylePr>
    <w:tblStylePr w:type="band1Vert">
      <w:tblPr/>
      <w:tcPr>
        <w:tcBorders>
          <w:top w:val="single" w:sz="8" w:space="0" w:color="FEEFD6" w:themeColor="accent5"/>
          <w:left w:val="single" w:sz="8" w:space="0" w:color="FEEFD6" w:themeColor="accent5"/>
          <w:bottom w:val="single" w:sz="8" w:space="0" w:color="FEEFD6" w:themeColor="accent5"/>
          <w:right w:val="single" w:sz="8" w:space="0" w:color="FEEFD6" w:themeColor="accent5"/>
        </w:tcBorders>
      </w:tcPr>
    </w:tblStylePr>
    <w:tblStylePr w:type="band1Horz">
      <w:tblPr/>
      <w:tcPr>
        <w:tcBorders>
          <w:top w:val="single" w:sz="8" w:space="0" w:color="FEEFD6" w:themeColor="accent5"/>
          <w:left w:val="single" w:sz="8" w:space="0" w:color="FEEFD6" w:themeColor="accent5"/>
          <w:bottom w:val="single" w:sz="8" w:space="0" w:color="FEEFD6" w:themeColor="accent5"/>
          <w:right w:val="single" w:sz="8" w:space="0" w:color="FEEFD6" w:themeColor="accent5"/>
        </w:tcBorders>
      </w:tcPr>
    </w:tblStylePr>
  </w:style>
  <w:style w:type="table" w:styleId="Svtlseznamzvraznn6">
    <w:name w:val="Light List Accent 6"/>
    <w:basedOn w:val="Normlntabulka"/>
    <w:uiPriority w:val="61"/>
    <w:rsid w:val="00A23868"/>
    <w:tblPr>
      <w:tblStyleRowBandSize w:val="1"/>
      <w:tblStyleColBandSize w:val="1"/>
      <w:tblBorders>
        <w:top w:val="single" w:sz="8" w:space="0" w:color="E1E3E3" w:themeColor="accent6"/>
        <w:left w:val="single" w:sz="8" w:space="0" w:color="E1E3E3" w:themeColor="accent6"/>
        <w:bottom w:val="single" w:sz="8" w:space="0" w:color="E1E3E3" w:themeColor="accent6"/>
        <w:right w:val="single" w:sz="8" w:space="0" w:color="E1E3E3" w:themeColor="accent6"/>
      </w:tblBorders>
    </w:tblPr>
    <w:tblStylePr w:type="firstRow">
      <w:pPr>
        <w:spacing w:before="0" w:after="0" w:line="240" w:lineRule="auto"/>
      </w:pPr>
      <w:rPr>
        <w:b/>
        <w:bCs/>
        <w:color w:val="FFFFFF" w:themeColor="background1"/>
      </w:rPr>
      <w:tblPr/>
      <w:tcPr>
        <w:shd w:val="clear" w:color="auto" w:fill="E1E3E3" w:themeFill="accent6"/>
      </w:tcPr>
    </w:tblStylePr>
    <w:tblStylePr w:type="lastRow">
      <w:pPr>
        <w:spacing w:before="0" w:after="0" w:line="240" w:lineRule="auto"/>
      </w:pPr>
      <w:rPr>
        <w:b/>
        <w:bCs/>
      </w:rPr>
      <w:tblPr/>
      <w:tcPr>
        <w:tcBorders>
          <w:top w:val="double" w:sz="6" w:space="0" w:color="E1E3E3" w:themeColor="accent6"/>
          <w:left w:val="single" w:sz="8" w:space="0" w:color="E1E3E3" w:themeColor="accent6"/>
          <w:bottom w:val="single" w:sz="8" w:space="0" w:color="E1E3E3" w:themeColor="accent6"/>
          <w:right w:val="single" w:sz="8" w:space="0" w:color="E1E3E3" w:themeColor="accent6"/>
        </w:tcBorders>
      </w:tcPr>
    </w:tblStylePr>
    <w:tblStylePr w:type="firstCol">
      <w:rPr>
        <w:b/>
        <w:bCs/>
      </w:rPr>
    </w:tblStylePr>
    <w:tblStylePr w:type="lastCol">
      <w:rPr>
        <w:b/>
        <w:bCs/>
      </w:rPr>
    </w:tblStylePr>
    <w:tblStylePr w:type="band1Vert">
      <w:tblPr/>
      <w:tcPr>
        <w:tcBorders>
          <w:top w:val="single" w:sz="8" w:space="0" w:color="E1E3E3" w:themeColor="accent6"/>
          <w:left w:val="single" w:sz="8" w:space="0" w:color="E1E3E3" w:themeColor="accent6"/>
          <w:bottom w:val="single" w:sz="8" w:space="0" w:color="E1E3E3" w:themeColor="accent6"/>
          <w:right w:val="single" w:sz="8" w:space="0" w:color="E1E3E3" w:themeColor="accent6"/>
        </w:tcBorders>
      </w:tcPr>
    </w:tblStylePr>
    <w:tblStylePr w:type="band1Horz">
      <w:tblPr/>
      <w:tcPr>
        <w:tcBorders>
          <w:top w:val="single" w:sz="8" w:space="0" w:color="E1E3E3" w:themeColor="accent6"/>
          <w:left w:val="single" w:sz="8" w:space="0" w:color="E1E3E3" w:themeColor="accent6"/>
          <w:bottom w:val="single" w:sz="8" w:space="0" w:color="E1E3E3" w:themeColor="accent6"/>
          <w:right w:val="single" w:sz="8" w:space="0" w:color="E1E3E3" w:themeColor="accent6"/>
        </w:tcBorders>
      </w:tcPr>
    </w:tblStylePr>
  </w:style>
  <w:style w:type="table" w:styleId="Svtlstnovn">
    <w:name w:val="Light Shading"/>
    <w:basedOn w:val="Normlntabulka"/>
    <w:uiPriority w:val="60"/>
    <w:rsid w:val="00A2386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A23868"/>
    <w:rPr>
      <w:color w:val="AF4E07" w:themeColor="accent1" w:themeShade="BF"/>
    </w:rPr>
    <w:tblPr>
      <w:tblStyleRowBandSize w:val="1"/>
      <w:tblStyleColBandSize w:val="1"/>
      <w:tblBorders>
        <w:top w:val="single" w:sz="8" w:space="0" w:color="EB6A0A" w:themeColor="accent1"/>
        <w:bottom w:val="single" w:sz="8" w:space="0" w:color="EB6A0A" w:themeColor="accent1"/>
      </w:tblBorders>
    </w:tblPr>
    <w:tblStylePr w:type="firstRow">
      <w:pPr>
        <w:spacing w:before="0" w:after="0" w:line="240" w:lineRule="auto"/>
      </w:pPr>
      <w:rPr>
        <w:b/>
        <w:bCs/>
      </w:rPr>
      <w:tblPr/>
      <w:tcPr>
        <w:tcBorders>
          <w:top w:val="single" w:sz="8" w:space="0" w:color="EB6A0A" w:themeColor="accent1"/>
          <w:left w:val="nil"/>
          <w:bottom w:val="single" w:sz="8" w:space="0" w:color="EB6A0A" w:themeColor="accent1"/>
          <w:right w:val="nil"/>
          <w:insideH w:val="nil"/>
          <w:insideV w:val="nil"/>
        </w:tcBorders>
      </w:tcPr>
    </w:tblStylePr>
    <w:tblStylePr w:type="lastRow">
      <w:pPr>
        <w:spacing w:before="0" w:after="0" w:line="240" w:lineRule="auto"/>
      </w:pPr>
      <w:rPr>
        <w:b/>
        <w:bCs/>
      </w:rPr>
      <w:tblPr/>
      <w:tcPr>
        <w:tcBorders>
          <w:top w:val="single" w:sz="8" w:space="0" w:color="EB6A0A" w:themeColor="accent1"/>
          <w:left w:val="nil"/>
          <w:bottom w:val="single" w:sz="8" w:space="0" w:color="EB6A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9C0" w:themeFill="accent1" w:themeFillTint="3F"/>
      </w:tcPr>
    </w:tblStylePr>
    <w:tblStylePr w:type="band1Horz">
      <w:tblPr/>
      <w:tcPr>
        <w:tcBorders>
          <w:left w:val="nil"/>
          <w:right w:val="nil"/>
          <w:insideH w:val="nil"/>
          <w:insideV w:val="nil"/>
        </w:tcBorders>
        <w:shd w:val="clear" w:color="auto" w:fill="FCD9C0" w:themeFill="accent1" w:themeFillTint="3F"/>
      </w:tcPr>
    </w:tblStylePr>
  </w:style>
  <w:style w:type="table" w:styleId="Svtlstnovnzvraznn2">
    <w:name w:val="Light Shading Accent 2"/>
    <w:basedOn w:val="Normlntabulka"/>
    <w:uiPriority w:val="60"/>
    <w:rsid w:val="00A23868"/>
    <w:rPr>
      <w:color w:val="00526D" w:themeColor="accent2" w:themeShade="BF"/>
    </w:rPr>
    <w:tblPr>
      <w:tblStyleRowBandSize w:val="1"/>
      <w:tblStyleColBandSize w:val="1"/>
      <w:tblBorders>
        <w:top w:val="single" w:sz="8" w:space="0" w:color="006E92" w:themeColor="accent2"/>
        <w:bottom w:val="single" w:sz="8" w:space="0" w:color="006E92" w:themeColor="accent2"/>
      </w:tblBorders>
    </w:tblPr>
    <w:tblStylePr w:type="firstRow">
      <w:pPr>
        <w:spacing w:before="0" w:after="0" w:line="240" w:lineRule="auto"/>
      </w:pPr>
      <w:rPr>
        <w:b/>
        <w:bCs/>
      </w:rPr>
      <w:tblPr/>
      <w:tcPr>
        <w:tcBorders>
          <w:top w:val="single" w:sz="8" w:space="0" w:color="006E92" w:themeColor="accent2"/>
          <w:left w:val="nil"/>
          <w:bottom w:val="single" w:sz="8" w:space="0" w:color="006E92" w:themeColor="accent2"/>
          <w:right w:val="nil"/>
          <w:insideH w:val="nil"/>
          <w:insideV w:val="nil"/>
        </w:tcBorders>
      </w:tcPr>
    </w:tblStylePr>
    <w:tblStylePr w:type="lastRow">
      <w:pPr>
        <w:spacing w:before="0" w:after="0" w:line="240" w:lineRule="auto"/>
      </w:pPr>
      <w:rPr>
        <w:b/>
        <w:bCs/>
      </w:rPr>
      <w:tblPr/>
      <w:tcPr>
        <w:tcBorders>
          <w:top w:val="single" w:sz="8" w:space="0" w:color="006E92" w:themeColor="accent2"/>
          <w:left w:val="nil"/>
          <w:bottom w:val="single" w:sz="8" w:space="0" w:color="006E9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E8FF" w:themeFill="accent2" w:themeFillTint="3F"/>
      </w:tcPr>
    </w:tblStylePr>
    <w:tblStylePr w:type="band1Horz">
      <w:tblPr/>
      <w:tcPr>
        <w:tcBorders>
          <w:left w:val="nil"/>
          <w:right w:val="nil"/>
          <w:insideH w:val="nil"/>
          <w:insideV w:val="nil"/>
        </w:tcBorders>
        <w:shd w:val="clear" w:color="auto" w:fill="A5E8FF" w:themeFill="accent2" w:themeFillTint="3F"/>
      </w:tcPr>
    </w:tblStylePr>
  </w:style>
  <w:style w:type="table" w:styleId="Svtlstnovnzvraznn3">
    <w:name w:val="Light Shading Accent 3"/>
    <w:basedOn w:val="Normlntabulka"/>
    <w:uiPriority w:val="60"/>
    <w:rsid w:val="00A23868"/>
    <w:rPr>
      <w:color w:val="178DAD" w:themeColor="accent3" w:themeShade="BF"/>
    </w:rPr>
    <w:tblPr>
      <w:tblStyleRowBandSize w:val="1"/>
      <w:tblStyleColBandSize w:val="1"/>
      <w:tblBorders>
        <w:top w:val="single" w:sz="8" w:space="0" w:color="25BAE2" w:themeColor="accent3"/>
        <w:bottom w:val="single" w:sz="8" w:space="0" w:color="25BAE2" w:themeColor="accent3"/>
      </w:tblBorders>
    </w:tblPr>
    <w:tblStylePr w:type="firstRow">
      <w:pPr>
        <w:spacing w:before="0" w:after="0" w:line="240" w:lineRule="auto"/>
      </w:pPr>
      <w:rPr>
        <w:b/>
        <w:bCs/>
      </w:rPr>
      <w:tblPr/>
      <w:tcPr>
        <w:tcBorders>
          <w:top w:val="single" w:sz="8" w:space="0" w:color="25BAE2" w:themeColor="accent3"/>
          <w:left w:val="nil"/>
          <w:bottom w:val="single" w:sz="8" w:space="0" w:color="25BAE2" w:themeColor="accent3"/>
          <w:right w:val="nil"/>
          <w:insideH w:val="nil"/>
          <w:insideV w:val="nil"/>
        </w:tcBorders>
      </w:tcPr>
    </w:tblStylePr>
    <w:tblStylePr w:type="lastRow">
      <w:pPr>
        <w:spacing w:before="0" w:after="0" w:line="240" w:lineRule="auto"/>
      </w:pPr>
      <w:rPr>
        <w:b/>
        <w:bCs/>
      </w:rPr>
      <w:tblPr/>
      <w:tcPr>
        <w:tcBorders>
          <w:top w:val="single" w:sz="8" w:space="0" w:color="25BAE2" w:themeColor="accent3"/>
          <w:left w:val="nil"/>
          <w:bottom w:val="single" w:sz="8" w:space="0" w:color="25BAE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DF7" w:themeFill="accent3" w:themeFillTint="3F"/>
      </w:tcPr>
    </w:tblStylePr>
    <w:tblStylePr w:type="band1Horz">
      <w:tblPr/>
      <w:tcPr>
        <w:tcBorders>
          <w:left w:val="nil"/>
          <w:right w:val="nil"/>
          <w:insideH w:val="nil"/>
          <w:insideV w:val="nil"/>
        </w:tcBorders>
        <w:shd w:val="clear" w:color="auto" w:fill="C8EDF7" w:themeFill="accent3" w:themeFillTint="3F"/>
      </w:tcPr>
    </w:tblStylePr>
  </w:style>
  <w:style w:type="table" w:styleId="Svtlstnovnzvraznn4">
    <w:name w:val="Light Shading Accent 4"/>
    <w:basedOn w:val="Normlntabulka"/>
    <w:uiPriority w:val="60"/>
    <w:rsid w:val="00A23868"/>
    <w:rPr>
      <w:color w:val="849500" w:themeColor="accent4" w:themeShade="BF"/>
    </w:rPr>
    <w:tblPr>
      <w:tblStyleRowBandSize w:val="1"/>
      <w:tblStyleColBandSize w:val="1"/>
      <w:tblBorders>
        <w:top w:val="single" w:sz="8" w:space="0" w:color="B1C800" w:themeColor="accent4"/>
        <w:bottom w:val="single" w:sz="8" w:space="0" w:color="B1C800" w:themeColor="accent4"/>
      </w:tblBorders>
    </w:tblPr>
    <w:tblStylePr w:type="firstRow">
      <w:pPr>
        <w:spacing w:before="0" w:after="0" w:line="240" w:lineRule="auto"/>
      </w:pPr>
      <w:rPr>
        <w:b/>
        <w:bCs/>
      </w:rPr>
      <w:tblPr/>
      <w:tcPr>
        <w:tcBorders>
          <w:top w:val="single" w:sz="8" w:space="0" w:color="B1C800" w:themeColor="accent4"/>
          <w:left w:val="nil"/>
          <w:bottom w:val="single" w:sz="8" w:space="0" w:color="B1C800" w:themeColor="accent4"/>
          <w:right w:val="nil"/>
          <w:insideH w:val="nil"/>
          <w:insideV w:val="nil"/>
        </w:tcBorders>
      </w:tcPr>
    </w:tblStylePr>
    <w:tblStylePr w:type="lastRow">
      <w:pPr>
        <w:spacing w:before="0" w:after="0" w:line="240" w:lineRule="auto"/>
      </w:pPr>
      <w:rPr>
        <w:b/>
        <w:bCs/>
      </w:rPr>
      <w:tblPr/>
      <w:tcPr>
        <w:tcBorders>
          <w:top w:val="single" w:sz="8" w:space="0" w:color="B1C800" w:themeColor="accent4"/>
          <w:left w:val="nil"/>
          <w:bottom w:val="single" w:sz="8" w:space="0" w:color="B1C8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FB2" w:themeFill="accent4" w:themeFillTint="3F"/>
      </w:tcPr>
    </w:tblStylePr>
    <w:tblStylePr w:type="band1Horz">
      <w:tblPr/>
      <w:tcPr>
        <w:tcBorders>
          <w:left w:val="nil"/>
          <w:right w:val="nil"/>
          <w:insideH w:val="nil"/>
          <w:insideV w:val="nil"/>
        </w:tcBorders>
        <w:shd w:val="clear" w:color="auto" w:fill="F5FFB2" w:themeFill="accent4" w:themeFillTint="3F"/>
      </w:tcPr>
    </w:tblStylePr>
  </w:style>
  <w:style w:type="table" w:styleId="Svtlstnovnzvraznn5">
    <w:name w:val="Light Shading Accent 5"/>
    <w:basedOn w:val="Normlntabulka"/>
    <w:uiPriority w:val="60"/>
    <w:rsid w:val="00A23868"/>
    <w:rPr>
      <w:color w:val="FBC163" w:themeColor="accent5" w:themeShade="BF"/>
    </w:rPr>
    <w:tblPr>
      <w:tblStyleRowBandSize w:val="1"/>
      <w:tblStyleColBandSize w:val="1"/>
      <w:tblBorders>
        <w:top w:val="single" w:sz="8" w:space="0" w:color="FEEFD6" w:themeColor="accent5"/>
        <w:bottom w:val="single" w:sz="8" w:space="0" w:color="FEEFD6" w:themeColor="accent5"/>
      </w:tblBorders>
    </w:tblPr>
    <w:tblStylePr w:type="firstRow">
      <w:pPr>
        <w:spacing w:before="0" w:after="0" w:line="240" w:lineRule="auto"/>
      </w:pPr>
      <w:rPr>
        <w:b/>
        <w:bCs/>
      </w:rPr>
      <w:tblPr/>
      <w:tcPr>
        <w:tcBorders>
          <w:top w:val="single" w:sz="8" w:space="0" w:color="FEEFD6" w:themeColor="accent5"/>
          <w:left w:val="nil"/>
          <w:bottom w:val="single" w:sz="8" w:space="0" w:color="FEEFD6" w:themeColor="accent5"/>
          <w:right w:val="nil"/>
          <w:insideH w:val="nil"/>
          <w:insideV w:val="nil"/>
        </w:tcBorders>
      </w:tcPr>
    </w:tblStylePr>
    <w:tblStylePr w:type="lastRow">
      <w:pPr>
        <w:spacing w:before="0" w:after="0" w:line="240" w:lineRule="auto"/>
      </w:pPr>
      <w:rPr>
        <w:b/>
        <w:bCs/>
      </w:rPr>
      <w:tblPr/>
      <w:tcPr>
        <w:tcBorders>
          <w:top w:val="single" w:sz="8" w:space="0" w:color="FEEFD6" w:themeColor="accent5"/>
          <w:left w:val="nil"/>
          <w:bottom w:val="single" w:sz="8" w:space="0" w:color="FEEFD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AF4" w:themeFill="accent5" w:themeFillTint="3F"/>
      </w:tcPr>
    </w:tblStylePr>
    <w:tblStylePr w:type="band1Horz">
      <w:tblPr/>
      <w:tcPr>
        <w:tcBorders>
          <w:left w:val="nil"/>
          <w:right w:val="nil"/>
          <w:insideH w:val="nil"/>
          <w:insideV w:val="nil"/>
        </w:tcBorders>
        <w:shd w:val="clear" w:color="auto" w:fill="FEFAF4" w:themeFill="accent5" w:themeFillTint="3F"/>
      </w:tcPr>
    </w:tblStylePr>
  </w:style>
  <w:style w:type="table" w:styleId="Svtlstnovnzvraznn6">
    <w:name w:val="Light Shading Accent 6"/>
    <w:basedOn w:val="Normlntabulka"/>
    <w:uiPriority w:val="60"/>
    <w:rsid w:val="00A23868"/>
    <w:rPr>
      <w:color w:val="A6ACAC" w:themeColor="accent6" w:themeShade="BF"/>
    </w:rPr>
    <w:tblPr>
      <w:tblStyleRowBandSize w:val="1"/>
      <w:tblStyleColBandSize w:val="1"/>
      <w:tblBorders>
        <w:top w:val="single" w:sz="8" w:space="0" w:color="E1E3E3" w:themeColor="accent6"/>
        <w:bottom w:val="single" w:sz="8" w:space="0" w:color="E1E3E3" w:themeColor="accent6"/>
      </w:tblBorders>
    </w:tblPr>
    <w:tblStylePr w:type="firstRow">
      <w:pPr>
        <w:spacing w:before="0" w:after="0" w:line="240" w:lineRule="auto"/>
      </w:pPr>
      <w:rPr>
        <w:b/>
        <w:bCs/>
      </w:rPr>
      <w:tblPr/>
      <w:tcPr>
        <w:tcBorders>
          <w:top w:val="single" w:sz="8" w:space="0" w:color="E1E3E3" w:themeColor="accent6"/>
          <w:left w:val="nil"/>
          <w:bottom w:val="single" w:sz="8" w:space="0" w:color="E1E3E3" w:themeColor="accent6"/>
          <w:right w:val="nil"/>
          <w:insideH w:val="nil"/>
          <w:insideV w:val="nil"/>
        </w:tcBorders>
      </w:tcPr>
    </w:tblStylePr>
    <w:tblStylePr w:type="lastRow">
      <w:pPr>
        <w:spacing w:before="0" w:after="0" w:line="240" w:lineRule="auto"/>
      </w:pPr>
      <w:rPr>
        <w:b/>
        <w:bCs/>
      </w:rPr>
      <w:tblPr/>
      <w:tcPr>
        <w:tcBorders>
          <w:top w:val="single" w:sz="8" w:space="0" w:color="E1E3E3" w:themeColor="accent6"/>
          <w:left w:val="nil"/>
          <w:bottom w:val="single" w:sz="8" w:space="0" w:color="E1E3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8" w:themeFill="accent6" w:themeFillTint="3F"/>
      </w:tcPr>
    </w:tblStylePr>
    <w:tblStylePr w:type="band1Horz">
      <w:tblPr/>
      <w:tcPr>
        <w:tcBorders>
          <w:left w:val="nil"/>
          <w:right w:val="nil"/>
          <w:insideH w:val="nil"/>
          <w:insideV w:val="nil"/>
        </w:tcBorders>
        <w:shd w:val="clear" w:color="auto" w:fill="F7F8F8" w:themeFill="accent6" w:themeFillTint="3F"/>
      </w:tcPr>
    </w:tblStylePr>
  </w:style>
  <w:style w:type="character" w:styleId="slodku">
    <w:name w:val="line number"/>
    <w:basedOn w:val="Standardnpsmoodstavce"/>
    <w:semiHidden/>
    <w:rsid w:val="00A23868"/>
    <w:rPr>
      <w:lang w:val="de-DE"/>
    </w:rPr>
  </w:style>
  <w:style w:type="paragraph" w:styleId="Seznam2">
    <w:name w:val="List 2"/>
    <w:basedOn w:val="Normln"/>
    <w:semiHidden/>
    <w:rsid w:val="00A23868"/>
    <w:pPr>
      <w:ind w:left="566" w:hanging="283"/>
    </w:pPr>
  </w:style>
  <w:style w:type="paragraph" w:styleId="Seznam3">
    <w:name w:val="List 3"/>
    <w:basedOn w:val="Normln"/>
    <w:semiHidden/>
    <w:rsid w:val="00A23868"/>
    <w:pPr>
      <w:ind w:left="849" w:hanging="283"/>
    </w:pPr>
  </w:style>
  <w:style w:type="paragraph" w:styleId="Seznam4">
    <w:name w:val="List 4"/>
    <w:basedOn w:val="Normln"/>
    <w:semiHidden/>
    <w:rsid w:val="00A23868"/>
    <w:pPr>
      <w:ind w:left="1132" w:hanging="283"/>
    </w:pPr>
  </w:style>
  <w:style w:type="paragraph" w:styleId="Seznam5">
    <w:name w:val="List 5"/>
    <w:basedOn w:val="Normln"/>
    <w:semiHidden/>
    <w:rsid w:val="00A23868"/>
    <w:pPr>
      <w:ind w:left="1415" w:hanging="283"/>
    </w:pPr>
  </w:style>
  <w:style w:type="paragraph" w:styleId="Seznamsodrkami2">
    <w:name w:val="List Bullet 2"/>
    <w:basedOn w:val="Normln"/>
    <w:semiHidden/>
    <w:rsid w:val="00A23868"/>
    <w:pPr>
      <w:tabs>
        <w:tab w:val="num" w:pos="720"/>
      </w:tabs>
      <w:ind w:left="720" w:hanging="720"/>
    </w:pPr>
  </w:style>
  <w:style w:type="paragraph" w:styleId="Seznamsodrkami4">
    <w:name w:val="List Bullet 4"/>
    <w:basedOn w:val="Normln"/>
    <w:semiHidden/>
    <w:rsid w:val="00A23868"/>
    <w:pPr>
      <w:tabs>
        <w:tab w:val="num" w:pos="720"/>
      </w:tabs>
      <w:ind w:left="720" w:hanging="720"/>
    </w:pPr>
  </w:style>
  <w:style w:type="paragraph" w:styleId="Seznamsodrkami5">
    <w:name w:val="List Bullet 5"/>
    <w:basedOn w:val="Normln"/>
    <w:semiHidden/>
    <w:rsid w:val="00A23868"/>
    <w:pPr>
      <w:tabs>
        <w:tab w:val="num" w:pos="720"/>
      </w:tabs>
      <w:ind w:left="720" w:hanging="720"/>
    </w:pPr>
  </w:style>
  <w:style w:type="paragraph" w:styleId="Pokraovnseznamu">
    <w:name w:val="List Continue"/>
    <w:basedOn w:val="Normln"/>
    <w:semiHidden/>
    <w:rsid w:val="00A23868"/>
    <w:pPr>
      <w:spacing w:after="120"/>
      <w:ind w:left="283"/>
    </w:pPr>
  </w:style>
  <w:style w:type="paragraph" w:styleId="Pokraovnseznamu2">
    <w:name w:val="List Continue 2"/>
    <w:basedOn w:val="Normln"/>
    <w:semiHidden/>
    <w:rsid w:val="00A23868"/>
    <w:pPr>
      <w:spacing w:after="120"/>
      <w:ind w:left="566"/>
    </w:pPr>
  </w:style>
  <w:style w:type="paragraph" w:styleId="Pokraovnseznamu3">
    <w:name w:val="List Continue 3"/>
    <w:basedOn w:val="Normln"/>
    <w:semiHidden/>
    <w:rsid w:val="00A23868"/>
    <w:pPr>
      <w:spacing w:after="120"/>
      <w:ind w:left="849"/>
    </w:pPr>
  </w:style>
  <w:style w:type="paragraph" w:styleId="Pokraovnseznamu4">
    <w:name w:val="List Continue 4"/>
    <w:basedOn w:val="Normln"/>
    <w:semiHidden/>
    <w:rsid w:val="00A23868"/>
    <w:pPr>
      <w:spacing w:after="120"/>
      <w:ind w:left="1132"/>
    </w:pPr>
  </w:style>
  <w:style w:type="paragraph" w:styleId="Pokraovnseznamu5">
    <w:name w:val="List Continue 5"/>
    <w:basedOn w:val="Normln"/>
    <w:semiHidden/>
    <w:rsid w:val="00A23868"/>
    <w:pPr>
      <w:spacing w:after="120"/>
      <w:ind w:left="1415"/>
    </w:pPr>
  </w:style>
  <w:style w:type="paragraph" w:styleId="slovanseznam">
    <w:name w:val="List Number"/>
    <w:basedOn w:val="Normln"/>
    <w:semiHidden/>
    <w:rsid w:val="00A23868"/>
    <w:pPr>
      <w:tabs>
        <w:tab w:val="num" w:pos="720"/>
      </w:tabs>
      <w:ind w:left="720" w:hanging="720"/>
    </w:pPr>
  </w:style>
  <w:style w:type="paragraph" w:styleId="slovanseznam3">
    <w:name w:val="List Number 3"/>
    <w:basedOn w:val="Normln"/>
    <w:semiHidden/>
    <w:rsid w:val="00A23868"/>
    <w:pPr>
      <w:tabs>
        <w:tab w:val="num" w:pos="720"/>
      </w:tabs>
      <w:ind w:left="720" w:hanging="720"/>
    </w:pPr>
  </w:style>
  <w:style w:type="paragraph" w:styleId="slovanseznam4">
    <w:name w:val="List Number 4"/>
    <w:basedOn w:val="Normln"/>
    <w:semiHidden/>
    <w:rsid w:val="00A23868"/>
    <w:pPr>
      <w:tabs>
        <w:tab w:val="num" w:pos="720"/>
      </w:tabs>
      <w:ind w:left="720" w:hanging="720"/>
    </w:pPr>
  </w:style>
  <w:style w:type="paragraph" w:styleId="slovanseznam5">
    <w:name w:val="List Number 5"/>
    <w:basedOn w:val="Normln"/>
    <w:semiHidden/>
    <w:rsid w:val="00A23868"/>
    <w:pPr>
      <w:tabs>
        <w:tab w:val="num" w:pos="720"/>
      </w:tabs>
      <w:ind w:left="720" w:hanging="720"/>
    </w:pPr>
  </w:style>
  <w:style w:type="paragraph" w:styleId="Textmakra">
    <w:name w:val="macro"/>
    <w:link w:val="TextmakraChar"/>
    <w:semiHidden/>
    <w:rsid w:val="00A23868"/>
    <w:pPr>
      <w:tabs>
        <w:tab w:val="left" w:pos="576"/>
        <w:tab w:val="left" w:pos="1152"/>
        <w:tab w:val="left" w:pos="1728"/>
        <w:tab w:val="left" w:pos="2304"/>
        <w:tab w:val="left" w:pos="2880"/>
        <w:tab w:val="left" w:pos="3456"/>
        <w:tab w:val="left" w:pos="4032"/>
      </w:tabs>
      <w:spacing w:line="240" w:lineRule="atLeast"/>
      <w:contextualSpacing/>
    </w:pPr>
    <w:rPr>
      <w:rFonts w:ascii="Courier" w:hAnsi="Courier"/>
    </w:rPr>
  </w:style>
  <w:style w:type="character" w:customStyle="1" w:styleId="TextmakraChar">
    <w:name w:val="Text makra Char"/>
    <w:basedOn w:val="Standardnpsmoodstavce"/>
    <w:link w:val="Textmakra"/>
    <w:semiHidden/>
    <w:rsid w:val="00A23868"/>
    <w:rPr>
      <w:rFonts w:ascii="Courier" w:hAnsi="Courier"/>
      <w:lang w:val="de-DE"/>
    </w:rPr>
  </w:style>
  <w:style w:type="table" w:styleId="Stednmka1">
    <w:name w:val="Medium Grid 1"/>
    <w:basedOn w:val="Normlntabulka"/>
    <w:uiPriority w:val="67"/>
    <w:rsid w:val="00A2386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A23868"/>
    <w:tblPr>
      <w:tblStyleRowBandSize w:val="1"/>
      <w:tblStyleColBandSize w:val="1"/>
      <w:tblBorders>
        <w:top w:val="single" w:sz="8" w:space="0" w:color="F78D40" w:themeColor="accent1" w:themeTint="BF"/>
        <w:left w:val="single" w:sz="8" w:space="0" w:color="F78D40" w:themeColor="accent1" w:themeTint="BF"/>
        <w:bottom w:val="single" w:sz="8" w:space="0" w:color="F78D40" w:themeColor="accent1" w:themeTint="BF"/>
        <w:right w:val="single" w:sz="8" w:space="0" w:color="F78D40" w:themeColor="accent1" w:themeTint="BF"/>
        <w:insideH w:val="single" w:sz="8" w:space="0" w:color="F78D40" w:themeColor="accent1" w:themeTint="BF"/>
        <w:insideV w:val="single" w:sz="8" w:space="0" w:color="F78D40" w:themeColor="accent1" w:themeTint="BF"/>
      </w:tblBorders>
    </w:tblPr>
    <w:tcPr>
      <w:shd w:val="clear" w:color="auto" w:fill="FCD9C0" w:themeFill="accent1" w:themeFillTint="3F"/>
    </w:tcPr>
    <w:tblStylePr w:type="firstRow">
      <w:rPr>
        <w:b/>
        <w:bCs/>
      </w:rPr>
    </w:tblStylePr>
    <w:tblStylePr w:type="lastRow">
      <w:rPr>
        <w:b/>
        <w:bCs/>
      </w:rPr>
      <w:tblPr/>
      <w:tcPr>
        <w:tcBorders>
          <w:top w:val="single" w:sz="18" w:space="0" w:color="F78D40" w:themeColor="accent1" w:themeTint="BF"/>
        </w:tcBorders>
      </w:tcPr>
    </w:tblStylePr>
    <w:tblStylePr w:type="firstCol">
      <w:rPr>
        <w:b/>
        <w:bCs/>
      </w:rPr>
    </w:tblStylePr>
    <w:tblStylePr w:type="lastCol">
      <w:rPr>
        <w:b/>
        <w:bCs/>
      </w:rPr>
    </w:tblStylePr>
    <w:tblStylePr w:type="band1Vert">
      <w:tblPr/>
      <w:tcPr>
        <w:shd w:val="clear" w:color="auto" w:fill="F9B380" w:themeFill="accent1" w:themeFillTint="7F"/>
      </w:tcPr>
    </w:tblStylePr>
    <w:tblStylePr w:type="band1Horz">
      <w:tblPr/>
      <w:tcPr>
        <w:shd w:val="clear" w:color="auto" w:fill="F9B380" w:themeFill="accent1" w:themeFillTint="7F"/>
      </w:tcPr>
    </w:tblStylePr>
  </w:style>
  <w:style w:type="table" w:styleId="Stednmka1zvraznn2">
    <w:name w:val="Medium Grid 1 Accent 2"/>
    <w:basedOn w:val="Normlntabulka"/>
    <w:uiPriority w:val="67"/>
    <w:rsid w:val="00A23868"/>
    <w:tblPr>
      <w:tblStyleRowBandSize w:val="1"/>
      <w:tblStyleColBandSize w:val="1"/>
      <w:tblBorders>
        <w:top w:val="single" w:sz="8" w:space="0" w:color="00B2ED" w:themeColor="accent2" w:themeTint="BF"/>
        <w:left w:val="single" w:sz="8" w:space="0" w:color="00B2ED" w:themeColor="accent2" w:themeTint="BF"/>
        <w:bottom w:val="single" w:sz="8" w:space="0" w:color="00B2ED" w:themeColor="accent2" w:themeTint="BF"/>
        <w:right w:val="single" w:sz="8" w:space="0" w:color="00B2ED" w:themeColor="accent2" w:themeTint="BF"/>
        <w:insideH w:val="single" w:sz="8" w:space="0" w:color="00B2ED" w:themeColor="accent2" w:themeTint="BF"/>
        <w:insideV w:val="single" w:sz="8" w:space="0" w:color="00B2ED" w:themeColor="accent2" w:themeTint="BF"/>
      </w:tblBorders>
    </w:tblPr>
    <w:tcPr>
      <w:shd w:val="clear" w:color="auto" w:fill="A5E8FF" w:themeFill="accent2" w:themeFillTint="3F"/>
    </w:tcPr>
    <w:tblStylePr w:type="firstRow">
      <w:rPr>
        <w:b/>
        <w:bCs/>
      </w:rPr>
    </w:tblStylePr>
    <w:tblStylePr w:type="lastRow">
      <w:rPr>
        <w:b/>
        <w:bCs/>
      </w:rPr>
      <w:tblPr/>
      <w:tcPr>
        <w:tcBorders>
          <w:top w:val="single" w:sz="18" w:space="0" w:color="00B2ED" w:themeColor="accent2" w:themeTint="BF"/>
        </w:tcBorders>
      </w:tcPr>
    </w:tblStylePr>
    <w:tblStylePr w:type="firstCol">
      <w:rPr>
        <w:b/>
        <w:bCs/>
      </w:rPr>
    </w:tblStylePr>
    <w:tblStylePr w:type="lastCol">
      <w:rPr>
        <w:b/>
        <w:bCs/>
      </w:rPr>
    </w:tblStylePr>
    <w:tblStylePr w:type="band1Vert">
      <w:tblPr/>
      <w:tcPr>
        <w:shd w:val="clear" w:color="auto" w:fill="49D2FF" w:themeFill="accent2" w:themeFillTint="7F"/>
      </w:tcPr>
    </w:tblStylePr>
    <w:tblStylePr w:type="band1Horz">
      <w:tblPr/>
      <w:tcPr>
        <w:shd w:val="clear" w:color="auto" w:fill="49D2FF" w:themeFill="accent2" w:themeFillTint="7F"/>
      </w:tcPr>
    </w:tblStylePr>
  </w:style>
  <w:style w:type="table" w:styleId="Stednmka1zvraznn3">
    <w:name w:val="Medium Grid 1 Accent 3"/>
    <w:basedOn w:val="Normlntabulka"/>
    <w:uiPriority w:val="67"/>
    <w:rsid w:val="00A23868"/>
    <w:tblPr>
      <w:tblStyleRowBandSize w:val="1"/>
      <w:tblStyleColBandSize w:val="1"/>
      <w:tblBorders>
        <w:top w:val="single" w:sz="8" w:space="0" w:color="5BCBE9" w:themeColor="accent3" w:themeTint="BF"/>
        <w:left w:val="single" w:sz="8" w:space="0" w:color="5BCBE9" w:themeColor="accent3" w:themeTint="BF"/>
        <w:bottom w:val="single" w:sz="8" w:space="0" w:color="5BCBE9" w:themeColor="accent3" w:themeTint="BF"/>
        <w:right w:val="single" w:sz="8" w:space="0" w:color="5BCBE9" w:themeColor="accent3" w:themeTint="BF"/>
        <w:insideH w:val="single" w:sz="8" w:space="0" w:color="5BCBE9" w:themeColor="accent3" w:themeTint="BF"/>
        <w:insideV w:val="single" w:sz="8" w:space="0" w:color="5BCBE9" w:themeColor="accent3" w:themeTint="BF"/>
      </w:tblBorders>
    </w:tblPr>
    <w:tcPr>
      <w:shd w:val="clear" w:color="auto" w:fill="C8EDF7" w:themeFill="accent3" w:themeFillTint="3F"/>
    </w:tcPr>
    <w:tblStylePr w:type="firstRow">
      <w:rPr>
        <w:b/>
        <w:bCs/>
      </w:rPr>
    </w:tblStylePr>
    <w:tblStylePr w:type="lastRow">
      <w:rPr>
        <w:b/>
        <w:bCs/>
      </w:rPr>
      <w:tblPr/>
      <w:tcPr>
        <w:tcBorders>
          <w:top w:val="single" w:sz="18" w:space="0" w:color="5BCBE9" w:themeColor="accent3" w:themeTint="BF"/>
        </w:tcBorders>
      </w:tcPr>
    </w:tblStylePr>
    <w:tblStylePr w:type="firstCol">
      <w:rPr>
        <w:b/>
        <w:bCs/>
      </w:rPr>
    </w:tblStylePr>
    <w:tblStylePr w:type="lastCol">
      <w:rPr>
        <w:b/>
        <w:bCs/>
      </w:rPr>
    </w:tblStylePr>
    <w:tblStylePr w:type="band1Vert">
      <w:tblPr/>
      <w:tcPr>
        <w:shd w:val="clear" w:color="auto" w:fill="92DCF0" w:themeFill="accent3" w:themeFillTint="7F"/>
      </w:tcPr>
    </w:tblStylePr>
    <w:tblStylePr w:type="band1Horz">
      <w:tblPr/>
      <w:tcPr>
        <w:shd w:val="clear" w:color="auto" w:fill="92DCF0" w:themeFill="accent3" w:themeFillTint="7F"/>
      </w:tcPr>
    </w:tblStylePr>
  </w:style>
  <w:style w:type="table" w:styleId="Stednmka1zvraznn4">
    <w:name w:val="Medium Grid 1 Accent 4"/>
    <w:basedOn w:val="Normlntabulka"/>
    <w:uiPriority w:val="67"/>
    <w:rsid w:val="00A23868"/>
    <w:tblPr>
      <w:tblStyleRowBandSize w:val="1"/>
      <w:tblStyleColBandSize w:val="1"/>
      <w:tblBorders>
        <w:top w:val="single" w:sz="8" w:space="0" w:color="E3FF16" w:themeColor="accent4" w:themeTint="BF"/>
        <w:left w:val="single" w:sz="8" w:space="0" w:color="E3FF16" w:themeColor="accent4" w:themeTint="BF"/>
        <w:bottom w:val="single" w:sz="8" w:space="0" w:color="E3FF16" w:themeColor="accent4" w:themeTint="BF"/>
        <w:right w:val="single" w:sz="8" w:space="0" w:color="E3FF16" w:themeColor="accent4" w:themeTint="BF"/>
        <w:insideH w:val="single" w:sz="8" w:space="0" w:color="E3FF16" w:themeColor="accent4" w:themeTint="BF"/>
        <w:insideV w:val="single" w:sz="8" w:space="0" w:color="E3FF16" w:themeColor="accent4" w:themeTint="BF"/>
      </w:tblBorders>
    </w:tblPr>
    <w:tcPr>
      <w:shd w:val="clear" w:color="auto" w:fill="F5FFB2" w:themeFill="accent4" w:themeFillTint="3F"/>
    </w:tcPr>
    <w:tblStylePr w:type="firstRow">
      <w:rPr>
        <w:b/>
        <w:bCs/>
      </w:rPr>
    </w:tblStylePr>
    <w:tblStylePr w:type="lastRow">
      <w:rPr>
        <w:b/>
        <w:bCs/>
      </w:rPr>
      <w:tblPr/>
      <w:tcPr>
        <w:tcBorders>
          <w:top w:val="single" w:sz="18" w:space="0" w:color="E3FF16" w:themeColor="accent4" w:themeTint="BF"/>
        </w:tcBorders>
      </w:tcPr>
    </w:tblStylePr>
    <w:tblStylePr w:type="firstCol">
      <w:rPr>
        <w:b/>
        <w:bCs/>
      </w:rPr>
    </w:tblStylePr>
    <w:tblStylePr w:type="lastCol">
      <w:rPr>
        <w:b/>
        <w:bCs/>
      </w:rPr>
    </w:tblStylePr>
    <w:tblStylePr w:type="band1Vert">
      <w:tblPr/>
      <w:tcPr>
        <w:shd w:val="clear" w:color="auto" w:fill="ECFF64" w:themeFill="accent4" w:themeFillTint="7F"/>
      </w:tcPr>
    </w:tblStylePr>
    <w:tblStylePr w:type="band1Horz">
      <w:tblPr/>
      <w:tcPr>
        <w:shd w:val="clear" w:color="auto" w:fill="ECFF64" w:themeFill="accent4" w:themeFillTint="7F"/>
      </w:tcPr>
    </w:tblStylePr>
  </w:style>
  <w:style w:type="table" w:styleId="Stednmka1zvraznn5">
    <w:name w:val="Medium Grid 1 Accent 5"/>
    <w:basedOn w:val="Normlntabulka"/>
    <w:uiPriority w:val="67"/>
    <w:rsid w:val="00A23868"/>
    <w:tblPr>
      <w:tblStyleRowBandSize w:val="1"/>
      <w:tblStyleColBandSize w:val="1"/>
      <w:tblBorders>
        <w:top w:val="single" w:sz="8" w:space="0" w:color="FEF2E0" w:themeColor="accent5" w:themeTint="BF"/>
        <w:left w:val="single" w:sz="8" w:space="0" w:color="FEF2E0" w:themeColor="accent5" w:themeTint="BF"/>
        <w:bottom w:val="single" w:sz="8" w:space="0" w:color="FEF2E0" w:themeColor="accent5" w:themeTint="BF"/>
        <w:right w:val="single" w:sz="8" w:space="0" w:color="FEF2E0" w:themeColor="accent5" w:themeTint="BF"/>
        <w:insideH w:val="single" w:sz="8" w:space="0" w:color="FEF2E0" w:themeColor="accent5" w:themeTint="BF"/>
        <w:insideV w:val="single" w:sz="8" w:space="0" w:color="FEF2E0" w:themeColor="accent5" w:themeTint="BF"/>
      </w:tblBorders>
    </w:tblPr>
    <w:tcPr>
      <w:shd w:val="clear" w:color="auto" w:fill="FEFAF4" w:themeFill="accent5" w:themeFillTint="3F"/>
    </w:tcPr>
    <w:tblStylePr w:type="firstRow">
      <w:rPr>
        <w:b/>
        <w:bCs/>
      </w:rPr>
    </w:tblStylePr>
    <w:tblStylePr w:type="lastRow">
      <w:rPr>
        <w:b/>
        <w:bCs/>
      </w:rPr>
      <w:tblPr/>
      <w:tcPr>
        <w:tcBorders>
          <w:top w:val="single" w:sz="18" w:space="0" w:color="FEF2E0" w:themeColor="accent5" w:themeTint="BF"/>
        </w:tcBorders>
      </w:tcPr>
    </w:tblStylePr>
    <w:tblStylePr w:type="firstCol">
      <w:rPr>
        <w:b/>
        <w:bCs/>
      </w:rPr>
    </w:tblStylePr>
    <w:tblStylePr w:type="lastCol">
      <w:rPr>
        <w:b/>
        <w:bCs/>
      </w:rPr>
    </w:tblStylePr>
    <w:tblStylePr w:type="band1Vert">
      <w:tblPr/>
      <w:tcPr>
        <w:shd w:val="clear" w:color="auto" w:fill="FEF6EA" w:themeFill="accent5" w:themeFillTint="7F"/>
      </w:tcPr>
    </w:tblStylePr>
    <w:tblStylePr w:type="band1Horz">
      <w:tblPr/>
      <w:tcPr>
        <w:shd w:val="clear" w:color="auto" w:fill="FEF6EA" w:themeFill="accent5" w:themeFillTint="7F"/>
      </w:tcPr>
    </w:tblStylePr>
  </w:style>
  <w:style w:type="table" w:styleId="Stednmka1zvraznn6">
    <w:name w:val="Medium Grid 1 Accent 6"/>
    <w:basedOn w:val="Normlntabulka"/>
    <w:uiPriority w:val="67"/>
    <w:rsid w:val="00A23868"/>
    <w:tblPr>
      <w:tblStyleRowBandSize w:val="1"/>
      <w:tblStyleColBandSize w:val="1"/>
      <w:tblBorders>
        <w:top w:val="single" w:sz="8" w:space="0" w:color="E8EAEA" w:themeColor="accent6" w:themeTint="BF"/>
        <w:left w:val="single" w:sz="8" w:space="0" w:color="E8EAEA" w:themeColor="accent6" w:themeTint="BF"/>
        <w:bottom w:val="single" w:sz="8" w:space="0" w:color="E8EAEA" w:themeColor="accent6" w:themeTint="BF"/>
        <w:right w:val="single" w:sz="8" w:space="0" w:color="E8EAEA" w:themeColor="accent6" w:themeTint="BF"/>
        <w:insideH w:val="single" w:sz="8" w:space="0" w:color="E8EAEA" w:themeColor="accent6" w:themeTint="BF"/>
        <w:insideV w:val="single" w:sz="8" w:space="0" w:color="E8EAEA" w:themeColor="accent6" w:themeTint="BF"/>
      </w:tblBorders>
    </w:tblPr>
    <w:tcPr>
      <w:shd w:val="clear" w:color="auto" w:fill="F7F8F8" w:themeFill="accent6" w:themeFillTint="3F"/>
    </w:tcPr>
    <w:tblStylePr w:type="firstRow">
      <w:rPr>
        <w:b/>
        <w:bCs/>
      </w:rPr>
    </w:tblStylePr>
    <w:tblStylePr w:type="lastRow">
      <w:rPr>
        <w:b/>
        <w:bCs/>
      </w:rPr>
      <w:tblPr/>
      <w:tcPr>
        <w:tcBorders>
          <w:top w:val="single" w:sz="18" w:space="0" w:color="E8EAEA" w:themeColor="accent6" w:themeTint="BF"/>
        </w:tcBorders>
      </w:tcPr>
    </w:tblStylePr>
    <w:tblStylePr w:type="firstCol">
      <w:rPr>
        <w:b/>
        <w:bCs/>
      </w:rPr>
    </w:tblStylePr>
    <w:tblStylePr w:type="lastCol">
      <w:rPr>
        <w:b/>
        <w:bCs/>
      </w:rPr>
    </w:tblStylePr>
    <w:tblStylePr w:type="band1Vert">
      <w:tblPr/>
      <w:tcPr>
        <w:shd w:val="clear" w:color="auto" w:fill="F0F1F1" w:themeFill="accent6" w:themeFillTint="7F"/>
      </w:tcPr>
    </w:tblStylePr>
    <w:tblStylePr w:type="band1Horz">
      <w:tblPr/>
      <w:tcPr>
        <w:shd w:val="clear" w:color="auto" w:fill="F0F1F1" w:themeFill="accent6" w:themeFillTint="7F"/>
      </w:tcPr>
    </w:tblStylePr>
  </w:style>
  <w:style w:type="table" w:styleId="Stednmka2">
    <w:name w:val="Medium Grid 2"/>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EB6A0A" w:themeColor="accent1"/>
        <w:left w:val="single" w:sz="8" w:space="0" w:color="EB6A0A" w:themeColor="accent1"/>
        <w:bottom w:val="single" w:sz="8" w:space="0" w:color="EB6A0A" w:themeColor="accent1"/>
        <w:right w:val="single" w:sz="8" w:space="0" w:color="EB6A0A" w:themeColor="accent1"/>
        <w:insideH w:val="single" w:sz="8" w:space="0" w:color="EB6A0A" w:themeColor="accent1"/>
        <w:insideV w:val="single" w:sz="8" w:space="0" w:color="EB6A0A" w:themeColor="accent1"/>
      </w:tblBorders>
    </w:tblPr>
    <w:tcPr>
      <w:shd w:val="clear" w:color="auto" w:fill="FCD9C0" w:themeFill="accent1" w:themeFillTint="3F"/>
    </w:tcPr>
    <w:tblStylePr w:type="firstRow">
      <w:rPr>
        <w:b/>
        <w:bCs/>
        <w:color w:val="000000" w:themeColor="text1"/>
      </w:rPr>
      <w:tblPr/>
      <w:tcPr>
        <w:shd w:val="clear" w:color="auto" w:fill="FEF0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0CC" w:themeFill="accent1" w:themeFillTint="33"/>
      </w:tcPr>
    </w:tblStylePr>
    <w:tblStylePr w:type="band1Vert">
      <w:tblPr/>
      <w:tcPr>
        <w:shd w:val="clear" w:color="auto" w:fill="F9B380" w:themeFill="accent1" w:themeFillTint="7F"/>
      </w:tcPr>
    </w:tblStylePr>
    <w:tblStylePr w:type="band1Horz">
      <w:tblPr/>
      <w:tcPr>
        <w:tcBorders>
          <w:insideH w:val="single" w:sz="6" w:space="0" w:color="EB6A0A" w:themeColor="accent1"/>
          <w:insideV w:val="single" w:sz="6" w:space="0" w:color="EB6A0A" w:themeColor="accent1"/>
        </w:tcBorders>
        <w:shd w:val="clear" w:color="auto" w:fill="F9B380"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006E92" w:themeColor="accent2"/>
        <w:left w:val="single" w:sz="8" w:space="0" w:color="006E92" w:themeColor="accent2"/>
        <w:bottom w:val="single" w:sz="8" w:space="0" w:color="006E92" w:themeColor="accent2"/>
        <w:right w:val="single" w:sz="8" w:space="0" w:color="006E92" w:themeColor="accent2"/>
        <w:insideH w:val="single" w:sz="8" w:space="0" w:color="006E92" w:themeColor="accent2"/>
        <w:insideV w:val="single" w:sz="8" w:space="0" w:color="006E92" w:themeColor="accent2"/>
      </w:tblBorders>
    </w:tblPr>
    <w:tcPr>
      <w:shd w:val="clear" w:color="auto" w:fill="A5E8FF" w:themeFill="accent2" w:themeFillTint="3F"/>
    </w:tcPr>
    <w:tblStylePr w:type="firstRow">
      <w:rPr>
        <w:b/>
        <w:bCs/>
        <w:color w:val="000000" w:themeColor="text1"/>
      </w:rPr>
      <w:tblPr/>
      <w:tcPr>
        <w:shd w:val="clear" w:color="auto" w:fill="DB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ECFF" w:themeFill="accent2" w:themeFillTint="33"/>
      </w:tcPr>
    </w:tblStylePr>
    <w:tblStylePr w:type="band1Vert">
      <w:tblPr/>
      <w:tcPr>
        <w:shd w:val="clear" w:color="auto" w:fill="49D2FF" w:themeFill="accent2" w:themeFillTint="7F"/>
      </w:tcPr>
    </w:tblStylePr>
    <w:tblStylePr w:type="band1Horz">
      <w:tblPr/>
      <w:tcPr>
        <w:tcBorders>
          <w:insideH w:val="single" w:sz="6" w:space="0" w:color="006E92" w:themeColor="accent2"/>
          <w:insideV w:val="single" w:sz="6" w:space="0" w:color="006E92" w:themeColor="accent2"/>
        </w:tcBorders>
        <w:shd w:val="clear" w:color="auto" w:fill="49D2FF"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25BAE2" w:themeColor="accent3"/>
        <w:left w:val="single" w:sz="8" w:space="0" w:color="25BAE2" w:themeColor="accent3"/>
        <w:bottom w:val="single" w:sz="8" w:space="0" w:color="25BAE2" w:themeColor="accent3"/>
        <w:right w:val="single" w:sz="8" w:space="0" w:color="25BAE2" w:themeColor="accent3"/>
        <w:insideH w:val="single" w:sz="8" w:space="0" w:color="25BAE2" w:themeColor="accent3"/>
        <w:insideV w:val="single" w:sz="8" w:space="0" w:color="25BAE2" w:themeColor="accent3"/>
      </w:tblBorders>
    </w:tblPr>
    <w:tcPr>
      <w:shd w:val="clear" w:color="auto" w:fill="C8EDF7" w:themeFill="accent3" w:themeFillTint="3F"/>
    </w:tcPr>
    <w:tblStylePr w:type="firstRow">
      <w:rPr>
        <w:b/>
        <w:bCs/>
        <w:color w:val="000000" w:themeColor="text1"/>
      </w:rPr>
      <w:tblPr/>
      <w:tcPr>
        <w:shd w:val="clear" w:color="auto" w:fill="E9F8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1F9" w:themeFill="accent3" w:themeFillTint="33"/>
      </w:tcPr>
    </w:tblStylePr>
    <w:tblStylePr w:type="band1Vert">
      <w:tblPr/>
      <w:tcPr>
        <w:shd w:val="clear" w:color="auto" w:fill="92DCF0" w:themeFill="accent3" w:themeFillTint="7F"/>
      </w:tcPr>
    </w:tblStylePr>
    <w:tblStylePr w:type="band1Horz">
      <w:tblPr/>
      <w:tcPr>
        <w:tcBorders>
          <w:insideH w:val="single" w:sz="6" w:space="0" w:color="25BAE2" w:themeColor="accent3"/>
          <w:insideV w:val="single" w:sz="6" w:space="0" w:color="25BAE2" w:themeColor="accent3"/>
        </w:tcBorders>
        <w:shd w:val="clear" w:color="auto" w:fill="92DCF0"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B1C800" w:themeColor="accent4"/>
        <w:left w:val="single" w:sz="8" w:space="0" w:color="B1C800" w:themeColor="accent4"/>
        <w:bottom w:val="single" w:sz="8" w:space="0" w:color="B1C800" w:themeColor="accent4"/>
        <w:right w:val="single" w:sz="8" w:space="0" w:color="B1C800" w:themeColor="accent4"/>
        <w:insideH w:val="single" w:sz="8" w:space="0" w:color="B1C800" w:themeColor="accent4"/>
        <w:insideV w:val="single" w:sz="8" w:space="0" w:color="B1C800" w:themeColor="accent4"/>
      </w:tblBorders>
    </w:tblPr>
    <w:tcPr>
      <w:shd w:val="clear" w:color="auto" w:fill="F5FFB2" w:themeFill="accent4" w:themeFillTint="3F"/>
    </w:tcPr>
    <w:tblStylePr w:type="firstRow">
      <w:rPr>
        <w:b/>
        <w:bCs/>
        <w:color w:val="000000" w:themeColor="text1"/>
      </w:rPr>
      <w:tblPr/>
      <w:tcPr>
        <w:shd w:val="clear" w:color="auto" w:fill="FBFFE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FC1" w:themeFill="accent4" w:themeFillTint="33"/>
      </w:tcPr>
    </w:tblStylePr>
    <w:tblStylePr w:type="band1Vert">
      <w:tblPr/>
      <w:tcPr>
        <w:shd w:val="clear" w:color="auto" w:fill="ECFF64" w:themeFill="accent4" w:themeFillTint="7F"/>
      </w:tcPr>
    </w:tblStylePr>
    <w:tblStylePr w:type="band1Horz">
      <w:tblPr/>
      <w:tcPr>
        <w:tcBorders>
          <w:insideH w:val="single" w:sz="6" w:space="0" w:color="B1C800" w:themeColor="accent4"/>
          <w:insideV w:val="single" w:sz="6" w:space="0" w:color="B1C800" w:themeColor="accent4"/>
        </w:tcBorders>
        <w:shd w:val="clear" w:color="auto" w:fill="ECFF64"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FEEFD6" w:themeColor="accent5"/>
        <w:left w:val="single" w:sz="8" w:space="0" w:color="FEEFD6" w:themeColor="accent5"/>
        <w:bottom w:val="single" w:sz="8" w:space="0" w:color="FEEFD6" w:themeColor="accent5"/>
        <w:right w:val="single" w:sz="8" w:space="0" w:color="FEEFD6" w:themeColor="accent5"/>
        <w:insideH w:val="single" w:sz="8" w:space="0" w:color="FEEFD6" w:themeColor="accent5"/>
        <w:insideV w:val="single" w:sz="8" w:space="0" w:color="FEEFD6" w:themeColor="accent5"/>
      </w:tblBorders>
    </w:tblPr>
    <w:tcPr>
      <w:shd w:val="clear" w:color="auto" w:fill="FEFAF4" w:themeFill="accent5" w:themeFillTint="3F"/>
    </w:tcPr>
    <w:tblStylePr w:type="firstRow">
      <w:rPr>
        <w:b/>
        <w:bCs/>
        <w:color w:val="000000" w:themeColor="text1"/>
      </w:rPr>
      <w:tblPr/>
      <w:tcPr>
        <w:shd w:val="clear" w:color="auto" w:fill="FFFD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BF6" w:themeFill="accent5" w:themeFillTint="33"/>
      </w:tcPr>
    </w:tblStylePr>
    <w:tblStylePr w:type="band1Vert">
      <w:tblPr/>
      <w:tcPr>
        <w:shd w:val="clear" w:color="auto" w:fill="FEF6EA" w:themeFill="accent5" w:themeFillTint="7F"/>
      </w:tcPr>
    </w:tblStylePr>
    <w:tblStylePr w:type="band1Horz">
      <w:tblPr/>
      <w:tcPr>
        <w:tcBorders>
          <w:insideH w:val="single" w:sz="6" w:space="0" w:color="FEEFD6" w:themeColor="accent5"/>
          <w:insideV w:val="single" w:sz="6" w:space="0" w:color="FEEFD6" w:themeColor="accent5"/>
        </w:tcBorders>
        <w:shd w:val="clear" w:color="auto" w:fill="FEF6EA"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A23868"/>
    <w:rPr>
      <w:rFonts w:asciiTheme="majorHAnsi" w:eastAsiaTheme="majorEastAsia" w:hAnsiTheme="majorHAnsi" w:cstheme="majorBidi"/>
      <w:color w:val="000000" w:themeColor="text1"/>
    </w:rPr>
    <w:tblPr>
      <w:tblStyleRowBandSize w:val="1"/>
      <w:tblStyleColBandSize w:val="1"/>
      <w:tblBorders>
        <w:top w:val="single" w:sz="8" w:space="0" w:color="E1E3E3" w:themeColor="accent6"/>
        <w:left w:val="single" w:sz="8" w:space="0" w:color="E1E3E3" w:themeColor="accent6"/>
        <w:bottom w:val="single" w:sz="8" w:space="0" w:color="E1E3E3" w:themeColor="accent6"/>
        <w:right w:val="single" w:sz="8" w:space="0" w:color="E1E3E3" w:themeColor="accent6"/>
        <w:insideH w:val="single" w:sz="8" w:space="0" w:color="E1E3E3" w:themeColor="accent6"/>
        <w:insideV w:val="single" w:sz="8" w:space="0" w:color="E1E3E3" w:themeColor="accent6"/>
      </w:tblBorders>
    </w:tblPr>
    <w:tcPr>
      <w:shd w:val="clear" w:color="auto" w:fill="F7F8F8" w:themeFill="accent6" w:themeFillTint="3F"/>
    </w:tcPr>
    <w:tblStylePr w:type="firstRow">
      <w:rPr>
        <w:b/>
        <w:bCs/>
        <w:color w:val="000000" w:themeColor="text1"/>
      </w:rPr>
      <w:tblPr/>
      <w:tcPr>
        <w:shd w:val="clear" w:color="auto" w:fill="FB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9F9" w:themeFill="accent6" w:themeFillTint="33"/>
      </w:tcPr>
    </w:tblStylePr>
    <w:tblStylePr w:type="band1Vert">
      <w:tblPr/>
      <w:tcPr>
        <w:shd w:val="clear" w:color="auto" w:fill="F0F1F1" w:themeFill="accent6" w:themeFillTint="7F"/>
      </w:tcPr>
    </w:tblStylePr>
    <w:tblStylePr w:type="band1Horz">
      <w:tblPr/>
      <w:tcPr>
        <w:tcBorders>
          <w:insideH w:val="single" w:sz="6" w:space="0" w:color="E1E3E3" w:themeColor="accent6"/>
          <w:insideV w:val="single" w:sz="6" w:space="0" w:color="E1E3E3" w:themeColor="accent6"/>
        </w:tcBorders>
        <w:shd w:val="clear" w:color="auto" w:fill="F0F1F1"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9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6A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6A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6A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6A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3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380" w:themeFill="accent1" w:themeFillTint="7F"/>
      </w:tcPr>
    </w:tblStylePr>
  </w:style>
  <w:style w:type="table" w:styleId="Stednmka3zvraznn2">
    <w:name w:val="Medium Grid 3 Accent 2"/>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E8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E9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E9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E9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E9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D2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D2FF" w:themeFill="accent2" w:themeFillTint="7F"/>
      </w:tcPr>
    </w:tblStylePr>
  </w:style>
  <w:style w:type="table" w:styleId="Stednmka3zvraznn3">
    <w:name w:val="Medium Grid 3 Accent 3"/>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EDF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BAE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BAE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BAE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BAE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DC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DCF0" w:themeFill="accent3" w:themeFillTint="7F"/>
      </w:tcPr>
    </w:tblStylePr>
  </w:style>
  <w:style w:type="table" w:styleId="Stednmka3zvraznn4">
    <w:name w:val="Medium Grid 3 Accent 4"/>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FB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C8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C8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C8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C8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F6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F64" w:themeFill="accent4" w:themeFillTint="7F"/>
      </w:tcPr>
    </w:tblStylePr>
  </w:style>
  <w:style w:type="table" w:styleId="Stednmka3zvraznn5">
    <w:name w:val="Medium Grid 3 Accent 5"/>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A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EFD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EFD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EFD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EFD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F6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F6EA" w:themeFill="accent5" w:themeFillTint="7F"/>
      </w:tcPr>
    </w:tblStylePr>
  </w:style>
  <w:style w:type="table" w:styleId="Stednmka3zvraznn6">
    <w:name w:val="Medium Grid 3 Accent 6"/>
    <w:basedOn w:val="Normlntabulka"/>
    <w:uiPriority w:val="69"/>
    <w:rsid w:val="00A2386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E3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E3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E3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E3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F1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F1F1" w:themeFill="accent6" w:themeFillTint="7F"/>
      </w:tcPr>
    </w:tblStylePr>
  </w:style>
  <w:style w:type="table" w:styleId="Stednseznam1">
    <w:name w:val="Medium List 1"/>
    <w:basedOn w:val="Normlntabulka"/>
    <w:uiPriority w:val="65"/>
    <w:rsid w:val="00A2386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79C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A23868"/>
    <w:rPr>
      <w:color w:val="000000" w:themeColor="text1"/>
    </w:rPr>
    <w:tblPr>
      <w:tblStyleRowBandSize w:val="1"/>
      <w:tblStyleColBandSize w:val="1"/>
      <w:tblBorders>
        <w:top w:val="single" w:sz="8" w:space="0" w:color="EB6A0A" w:themeColor="accent1"/>
        <w:bottom w:val="single" w:sz="8" w:space="0" w:color="EB6A0A" w:themeColor="accent1"/>
      </w:tblBorders>
    </w:tblPr>
    <w:tblStylePr w:type="firstRow">
      <w:rPr>
        <w:rFonts w:asciiTheme="majorHAnsi" w:eastAsiaTheme="majorEastAsia" w:hAnsiTheme="majorHAnsi" w:cstheme="majorBidi"/>
      </w:rPr>
      <w:tblPr/>
      <w:tcPr>
        <w:tcBorders>
          <w:top w:val="nil"/>
          <w:bottom w:val="single" w:sz="8" w:space="0" w:color="EB6A0A" w:themeColor="accent1"/>
        </w:tcBorders>
      </w:tcPr>
    </w:tblStylePr>
    <w:tblStylePr w:type="lastRow">
      <w:rPr>
        <w:b/>
        <w:bCs/>
        <w:color w:val="179C7D" w:themeColor="text2"/>
      </w:rPr>
      <w:tblPr/>
      <w:tcPr>
        <w:tcBorders>
          <w:top w:val="single" w:sz="8" w:space="0" w:color="EB6A0A" w:themeColor="accent1"/>
          <w:bottom w:val="single" w:sz="8" w:space="0" w:color="EB6A0A" w:themeColor="accent1"/>
        </w:tcBorders>
      </w:tcPr>
    </w:tblStylePr>
    <w:tblStylePr w:type="firstCol">
      <w:rPr>
        <w:b/>
        <w:bCs/>
      </w:rPr>
    </w:tblStylePr>
    <w:tblStylePr w:type="lastCol">
      <w:rPr>
        <w:b/>
        <w:bCs/>
      </w:rPr>
      <w:tblPr/>
      <w:tcPr>
        <w:tcBorders>
          <w:top w:val="single" w:sz="8" w:space="0" w:color="EB6A0A" w:themeColor="accent1"/>
          <w:bottom w:val="single" w:sz="8" w:space="0" w:color="EB6A0A" w:themeColor="accent1"/>
        </w:tcBorders>
      </w:tcPr>
    </w:tblStylePr>
    <w:tblStylePr w:type="band1Vert">
      <w:tblPr/>
      <w:tcPr>
        <w:shd w:val="clear" w:color="auto" w:fill="FCD9C0" w:themeFill="accent1" w:themeFillTint="3F"/>
      </w:tcPr>
    </w:tblStylePr>
    <w:tblStylePr w:type="band1Horz">
      <w:tblPr/>
      <w:tcPr>
        <w:shd w:val="clear" w:color="auto" w:fill="FCD9C0" w:themeFill="accent1" w:themeFillTint="3F"/>
      </w:tcPr>
    </w:tblStylePr>
  </w:style>
  <w:style w:type="table" w:styleId="Stednseznam1zvraznn2">
    <w:name w:val="Medium List 1 Accent 2"/>
    <w:basedOn w:val="Normlntabulka"/>
    <w:uiPriority w:val="65"/>
    <w:rsid w:val="00A23868"/>
    <w:rPr>
      <w:color w:val="000000" w:themeColor="text1"/>
    </w:rPr>
    <w:tblPr>
      <w:tblStyleRowBandSize w:val="1"/>
      <w:tblStyleColBandSize w:val="1"/>
      <w:tblBorders>
        <w:top w:val="single" w:sz="8" w:space="0" w:color="006E92" w:themeColor="accent2"/>
        <w:bottom w:val="single" w:sz="8" w:space="0" w:color="006E92" w:themeColor="accent2"/>
      </w:tblBorders>
    </w:tblPr>
    <w:tblStylePr w:type="firstRow">
      <w:rPr>
        <w:rFonts w:asciiTheme="majorHAnsi" w:eastAsiaTheme="majorEastAsia" w:hAnsiTheme="majorHAnsi" w:cstheme="majorBidi"/>
      </w:rPr>
      <w:tblPr/>
      <w:tcPr>
        <w:tcBorders>
          <w:top w:val="nil"/>
          <w:bottom w:val="single" w:sz="8" w:space="0" w:color="006E92" w:themeColor="accent2"/>
        </w:tcBorders>
      </w:tcPr>
    </w:tblStylePr>
    <w:tblStylePr w:type="lastRow">
      <w:rPr>
        <w:b/>
        <w:bCs/>
        <w:color w:val="179C7D" w:themeColor="text2"/>
      </w:rPr>
      <w:tblPr/>
      <w:tcPr>
        <w:tcBorders>
          <w:top w:val="single" w:sz="8" w:space="0" w:color="006E92" w:themeColor="accent2"/>
          <w:bottom w:val="single" w:sz="8" w:space="0" w:color="006E92" w:themeColor="accent2"/>
        </w:tcBorders>
      </w:tcPr>
    </w:tblStylePr>
    <w:tblStylePr w:type="firstCol">
      <w:rPr>
        <w:b/>
        <w:bCs/>
      </w:rPr>
    </w:tblStylePr>
    <w:tblStylePr w:type="lastCol">
      <w:rPr>
        <w:b/>
        <w:bCs/>
      </w:rPr>
      <w:tblPr/>
      <w:tcPr>
        <w:tcBorders>
          <w:top w:val="single" w:sz="8" w:space="0" w:color="006E92" w:themeColor="accent2"/>
          <w:bottom w:val="single" w:sz="8" w:space="0" w:color="006E92" w:themeColor="accent2"/>
        </w:tcBorders>
      </w:tcPr>
    </w:tblStylePr>
    <w:tblStylePr w:type="band1Vert">
      <w:tblPr/>
      <w:tcPr>
        <w:shd w:val="clear" w:color="auto" w:fill="A5E8FF" w:themeFill="accent2" w:themeFillTint="3F"/>
      </w:tcPr>
    </w:tblStylePr>
    <w:tblStylePr w:type="band1Horz">
      <w:tblPr/>
      <w:tcPr>
        <w:shd w:val="clear" w:color="auto" w:fill="A5E8FF" w:themeFill="accent2" w:themeFillTint="3F"/>
      </w:tcPr>
    </w:tblStylePr>
  </w:style>
  <w:style w:type="table" w:styleId="Stednseznam1zvraznn3">
    <w:name w:val="Medium List 1 Accent 3"/>
    <w:basedOn w:val="Normlntabulka"/>
    <w:uiPriority w:val="65"/>
    <w:rsid w:val="00A23868"/>
    <w:rPr>
      <w:color w:val="000000" w:themeColor="text1"/>
    </w:rPr>
    <w:tblPr>
      <w:tblStyleRowBandSize w:val="1"/>
      <w:tblStyleColBandSize w:val="1"/>
      <w:tblBorders>
        <w:top w:val="single" w:sz="8" w:space="0" w:color="25BAE2" w:themeColor="accent3"/>
        <w:bottom w:val="single" w:sz="8" w:space="0" w:color="25BAE2" w:themeColor="accent3"/>
      </w:tblBorders>
    </w:tblPr>
    <w:tblStylePr w:type="firstRow">
      <w:rPr>
        <w:rFonts w:asciiTheme="majorHAnsi" w:eastAsiaTheme="majorEastAsia" w:hAnsiTheme="majorHAnsi" w:cstheme="majorBidi"/>
      </w:rPr>
      <w:tblPr/>
      <w:tcPr>
        <w:tcBorders>
          <w:top w:val="nil"/>
          <w:bottom w:val="single" w:sz="8" w:space="0" w:color="25BAE2" w:themeColor="accent3"/>
        </w:tcBorders>
      </w:tcPr>
    </w:tblStylePr>
    <w:tblStylePr w:type="lastRow">
      <w:rPr>
        <w:b/>
        <w:bCs/>
        <w:color w:val="179C7D" w:themeColor="text2"/>
      </w:rPr>
      <w:tblPr/>
      <w:tcPr>
        <w:tcBorders>
          <w:top w:val="single" w:sz="8" w:space="0" w:color="25BAE2" w:themeColor="accent3"/>
          <w:bottom w:val="single" w:sz="8" w:space="0" w:color="25BAE2" w:themeColor="accent3"/>
        </w:tcBorders>
      </w:tcPr>
    </w:tblStylePr>
    <w:tblStylePr w:type="firstCol">
      <w:rPr>
        <w:b/>
        <w:bCs/>
      </w:rPr>
    </w:tblStylePr>
    <w:tblStylePr w:type="lastCol">
      <w:rPr>
        <w:b/>
        <w:bCs/>
      </w:rPr>
      <w:tblPr/>
      <w:tcPr>
        <w:tcBorders>
          <w:top w:val="single" w:sz="8" w:space="0" w:color="25BAE2" w:themeColor="accent3"/>
          <w:bottom w:val="single" w:sz="8" w:space="0" w:color="25BAE2" w:themeColor="accent3"/>
        </w:tcBorders>
      </w:tcPr>
    </w:tblStylePr>
    <w:tblStylePr w:type="band1Vert">
      <w:tblPr/>
      <w:tcPr>
        <w:shd w:val="clear" w:color="auto" w:fill="C8EDF7" w:themeFill="accent3" w:themeFillTint="3F"/>
      </w:tcPr>
    </w:tblStylePr>
    <w:tblStylePr w:type="band1Horz">
      <w:tblPr/>
      <w:tcPr>
        <w:shd w:val="clear" w:color="auto" w:fill="C8EDF7" w:themeFill="accent3" w:themeFillTint="3F"/>
      </w:tcPr>
    </w:tblStylePr>
  </w:style>
  <w:style w:type="table" w:styleId="Stednseznam1zvraznn4">
    <w:name w:val="Medium List 1 Accent 4"/>
    <w:basedOn w:val="Normlntabulka"/>
    <w:uiPriority w:val="65"/>
    <w:rsid w:val="00A23868"/>
    <w:rPr>
      <w:color w:val="000000" w:themeColor="text1"/>
    </w:rPr>
    <w:tblPr>
      <w:tblStyleRowBandSize w:val="1"/>
      <w:tblStyleColBandSize w:val="1"/>
      <w:tblBorders>
        <w:top w:val="single" w:sz="8" w:space="0" w:color="B1C800" w:themeColor="accent4"/>
        <w:bottom w:val="single" w:sz="8" w:space="0" w:color="B1C800" w:themeColor="accent4"/>
      </w:tblBorders>
    </w:tblPr>
    <w:tblStylePr w:type="firstRow">
      <w:rPr>
        <w:rFonts w:asciiTheme="majorHAnsi" w:eastAsiaTheme="majorEastAsia" w:hAnsiTheme="majorHAnsi" w:cstheme="majorBidi"/>
      </w:rPr>
      <w:tblPr/>
      <w:tcPr>
        <w:tcBorders>
          <w:top w:val="nil"/>
          <w:bottom w:val="single" w:sz="8" w:space="0" w:color="B1C800" w:themeColor="accent4"/>
        </w:tcBorders>
      </w:tcPr>
    </w:tblStylePr>
    <w:tblStylePr w:type="lastRow">
      <w:rPr>
        <w:b/>
        <w:bCs/>
        <w:color w:val="179C7D" w:themeColor="text2"/>
      </w:rPr>
      <w:tblPr/>
      <w:tcPr>
        <w:tcBorders>
          <w:top w:val="single" w:sz="8" w:space="0" w:color="B1C800" w:themeColor="accent4"/>
          <w:bottom w:val="single" w:sz="8" w:space="0" w:color="B1C800" w:themeColor="accent4"/>
        </w:tcBorders>
      </w:tcPr>
    </w:tblStylePr>
    <w:tblStylePr w:type="firstCol">
      <w:rPr>
        <w:b/>
        <w:bCs/>
      </w:rPr>
    </w:tblStylePr>
    <w:tblStylePr w:type="lastCol">
      <w:rPr>
        <w:b/>
        <w:bCs/>
      </w:rPr>
      <w:tblPr/>
      <w:tcPr>
        <w:tcBorders>
          <w:top w:val="single" w:sz="8" w:space="0" w:color="B1C800" w:themeColor="accent4"/>
          <w:bottom w:val="single" w:sz="8" w:space="0" w:color="B1C800" w:themeColor="accent4"/>
        </w:tcBorders>
      </w:tcPr>
    </w:tblStylePr>
    <w:tblStylePr w:type="band1Vert">
      <w:tblPr/>
      <w:tcPr>
        <w:shd w:val="clear" w:color="auto" w:fill="F5FFB2" w:themeFill="accent4" w:themeFillTint="3F"/>
      </w:tcPr>
    </w:tblStylePr>
    <w:tblStylePr w:type="band1Horz">
      <w:tblPr/>
      <w:tcPr>
        <w:shd w:val="clear" w:color="auto" w:fill="F5FFB2" w:themeFill="accent4" w:themeFillTint="3F"/>
      </w:tcPr>
    </w:tblStylePr>
  </w:style>
  <w:style w:type="table" w:styleId="Stednseznam1zvraznn5">
    <w:name w:val="Medium List 1 Accent 5"/>
    <w:basedOn w:val="Normlntabulka"/>
    <w:uiPriority w:val="65"/>
    <w:rsid w:val="00A23868"/>
    <w:rPr>
      <w:color w:val="000000" w:themeColor="text1"/>
    </w:rPr>
    <w:tblPr>
      <w:tblStyleRowBandSize w:val="1"/>
      <w:tblStyleColBandSize w:val="1"/>
      <w:tblBorders>
        <w:top w:val="single" w:sz="8" w:space="0" w:color="FEEFD6" w:themeColor="accent5"/>
        <w:bottom w:val="single" w:sz="8" w:space="0" w:color="FEEFD6" w:themeColor="accent5"/>
      </w:tblBorders>
    </w:tblPr>
    <w:tblStylePr w:type="firstRow">
      <w:rPr>
        <w:rFonts w:asciiTheme="majorHAnsi" w:eastAsiaTheme="majorEastAsia" w:hAnsiTheme="majorHAnsi" w:cstheme="majorBidi"/>
      </w:rPr>
      <w:tblPr/>
      <w:tcPr>
        <w:tcBorders>
          <w:top w:val="nil"/>
          <w:bottom w:val="single" w:sz="8" w:space="0" w:color="FEEFD6" w:themeColor="accent5"/>
        </w:tcBorders>
      </w:tcPr>
    </w:tblStylePr>
    <w:tblStylePr w:type="lastRow">
      <w:rPr>
        <w:b/>
        <w:bCs/>
        <w:color w:val="179C7D" w:themeColor="text2"/>
      </w:rPr>
      <w:tblPr/>
      <w:tcPr>
        <w:tcBorders>
          <w:top w:val="single" w:sz="8" w:space="0" w:color="FEEFD6" w:themeColor="accent5"/>
          <w:bottom w:val="single" w:sz="8" w:space="0" w:color="FEEFD6" w:themeColor="accent5"/>
        </w:tcBorders>
      </w:tcPr>
    </w:tblStylePr>
    <w:tblStylePr w:type="firstCol">
      <w:rPr>
        <w:b/>
        <w:bCs/>
      </w:rPr>
    </w:tblStylePr>
    <w:tblStylePr w:type="lastCol">
      <w:rPr>
        <w:b/>
        <w:bCs/>
      </w:rPr>
      <w:tblPr/>
      <w:tcPr>
        <w:tcBorders>
          <w:top w:val="single" w:sz="8" w:space="0" w:color="FEEFD6" w:themeColor="accent5"/>
          <w:bottom w:val="single" w:sz="8" w:space="0" w:color="FEEFD6" w:themeColor="accent5"/>
        </w:tcBorders>
      </w:tcPr>
    </w:tblStylePr>
    <w:tblStylePr w:type="band1Vert">
      <w:tblPr/>
      <w:tcPr>
        <w:shd w:val="clear" w:color="auto" w:fill="FEFAF4" w:themeFill="accent5" w:themeFillTint="3F"/>
      </w:tcPr>
    </w:tblStylePr>
    <w:tblStylePr w:type="band1Horz">
      <w:tblPr/>
      <w:tcPr>
        <w:shd w:val="clear" w:color="auto" w:fill="FEFAF4" w:themeFill="accent5" w:themeFillTint="3F"/>
      </w:tcPr>
    </w:tblStylePr>
  </w:style>
  <w:style w:type="table" w:styleId="Stednseznam1zvraznn6">
    <w:name w:val="Medium List 1 Accent 6"/>
    <w:basedOn w:val="Normlntabulka"/>
    <w:uiPriority w:val="65"/>
    <w:rsid w:val="00A23868"/>
    <w:rPr>
      <w:color w:val="000000" w:themeColor="text1"/>
    </w:rPr>
    <w:tblPr>
      <w:tblStyleRowBandSize w:val="1"/>
      <w:tblStyleColBandSize w:val="1"/>
      <w:tblBorders>
        <w:top w:val="single" w:sz="8" w:space="0" w:color="E1E3E3" w:themeColor="accent6"/>
        <w:bottom w:val="single" w:sz="8" w:space="0" w:color="E1E3E3" w:themeColor="accent6"/>
      </w:tblBorders>
    </w:tblPr>
    <w:tblStylePr w:type="firstRow">
      <w:rPr>
        <w:rFonts w:asciiTheme="majorHAnsi" w:eastAsiaTheme="majorEastAsia" w:hAnsiTheme="majorHAnsi" w:cstheme="majorBidi"/>
      </w:rPr>
      <w:tblPr/>
      <w:tcPr>
        <w:tcBorders>
          <w:top w:val="nil"/>
          <w:bottom w:val="single" w:sz="8" w:space="0" w:color="E1E3E3" w:themeColor="accent6"/>
        </w:tcBorders>
      </w:tcPr>
    </w:tblStylePr>
    <w:tblStylePr w:type="lastRow">
      <w:rPr>
        <w:b/>
        <w:bCs/>
        <w:color w:val="179C7D" w:themeColor="text2"/>
      </w:rPr>
      <w:tblPr/>
      <w:tcPr>
        <w:tcBorders>
          <w:top w:val="single" w:sz="8" w:space="0" w:color="E1E3E3" w:themeColor="accent6"/>
          <w:bottom w:val="single" w:sz="8" w:space="0" w:color="E1E3E3" w:themeColor="accent6"/>
        </w:tcBorders>
      </w:tcPr>
    </w:tblStylePr>
    <w:tblStylePr w:type="firstCol">
      <w:rPr>
        <w:b/>
        <w:bCs/>
      </w:rPr>
    </w:tblStylePr>
    <w:tblStylePr w:type="lastCol">
      <w:rPr>
        <w:b/>
        <w:bCs/>
      </w:rPr>
      <w:tblPr/>
      <w:tcPr>
        <w:tcBorders>
          <w:top w:val="single" w:sz="8" w:space="0" w:color="E1E3E3" w:themeColor="accent6"/>
          <w:bottom w:val="single" w:sz="8" w:space="0" w:color="E1E3E3" w:themeColor="accent6"/>
        </w:tcBorders>
      </w:tcPr>
    </w:tblStylePr>
    <w:tblStylePr w:type="band1Vert">
      <w:tblPr/>
      <w:tcPr>
        <w:shd w:val="clear" w:color="auto" w:fill="F7F8F8" w:themeFill="accent6" w:themeFillTint="3F"/>
      </w:tcPr>
    </w:tblStylePr>
    <w:tblStylePr w:type="band1Horz">
      <w:tblPr/>
      <w:tcPr>
        <w:shd w:val="clear" w:color="auto" w:fill="F7F8F8" w:themeFill="accent6" w:themeFillTint="3F"/>
      </w:tcPr>
    </w:tblStylePr>
  </w:style>
  <w:style w:type="table" w:styleId="Stednseznam2">
    <w:name w:val="Medium List 2"/>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EB6A0A" w:themeColor="accent1"/>
        <w:left w:val="single" w:sz="8" w:space="0" w:color="EB6A0A" w:themeColor="accent1"/>
        <w:bottom w:val="single" w:sz="8" w:space="0" w:color="EB6A0A" w:themeColor="accent1"/>
        <w:right w:val="single" w:sz="8" w:space="0" w:color="EB6A0A" w:themeColor="accent1"/>
      </w:tblBorders>
    </w:tblPr>
    <w:tblStylePr w:type="firstRow">
      <w:rPr>
        <w:sz w:val="24"/>
        <w:szCs w:val="24"/>
      </w:rPr>
      <w:tblPr/>
      <w:tcPr>
        <w:tcBorders>
          <w:top w:val="nil"/>
          <w:left w:val="nil"/>
          <w:bottom w:val="single" w:sz="24" w:space="0" w:color="EB6A0A" w:themeColor="accent1"/>
          <w:right w:val="nil"/>
          <w:insideH w:val="nil"/>
          <w:insideV w:val="nil"/>
        </w:tcBorders>
        <w:shd w:val="clear" w:color="auto" w:fill="FFFFFF" w:themeFill="background1"/>
      </w:tcPr>
    </w:tblStylePr>
    <w:tblStylePr w:type="lastRow">
      <w:tblPr/>
      <w:tcPr>
        <w:tcBorders>
          <w:top w:val="single" w:sz="8" w:space="0" w:color="EB6A0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6A0A" w:themeColor="accent1"/>
          <w:insideH w:val="nil"/>
          <w:insideV w:val="nil"/>
        </w:tcBorders>
        <w:shd w:val="clear" w:color="auto" w:fill="FFFFFF" w:themeFill="background1"/>
      </w:tcPr>
    </w:tblStylePr>
    <w:tblStylePr w:type="lastCol">
      <w:tblPr/>
      <w:tcPr>
        <w:tcBorders>
          <w:top w:val="nil"/>
          <w:left w:val="single" w:sz="8" w:space="0" w:color="EB6A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9C0" w:themeFill="accent1" w:themeFillTint="3F"/>
      </w:tcPr>
    </w:tblStylePr>
    <w:tblStylePr w:type="band1Horz">
      <w:tblPr/>
      <w:tcPr>
        <w:tcBorders>
          <w:top w:val="nil"/>
          <w:bottom w:val="nil"/>
          <w:insideH w:val="nil"/>
          <w:insideV w:val="nil"/>
        </w:tcBorders>
        <w:shd w:val="clear" w:color="auto" w:fill="FCD9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006E92" w:themeColor="accent2"/>
        <w:left w:val="single" w:sz="8" w:space="0" w:color="006E92" w:themeColor="accent2"/>
        <w:bottom w:val="single" w:sz="8" w:space="0" w:color="006E92" w:themeColor="accent2"/>
        <w:right w:val="single" w:sz="8" w:space="0" w:color="006E92" w:themeColor="accent2"/>
      </w:tblBorders>
    </w:tblPr>
    <w:tblStylePr w:type="firstRow">
      <w:rPr>
        <w:sz w:val="24"/>
        <w:szCs w:val="24"/>
      </w:rPr>
      <w:tblPr/>
      <w:tcPr>
        <w:tcBorders>
          <w:top w:val="nil"/>
          <w:left w:val="nil"/>
          <w:bottom w:val="single" w:sz="24" w:space="0" w:color="006E92" w:themeColor="accent2"/>
          <w:right w:val="nil"/>
          <w:insideH w:val="nil"/>
          <w:insideV w:val="nil"/>
        </w:tcBorders>
        <w:shd w:val="clear" w:color="auto" w:fill="FFFFFF" w:themeFill="background1"/>
      </w:tcPr>
    </w:tblStylePr>
    <w:tblStylePr w:type="lastRow">
      <w:tblPr/>
      <w:tcPr>
        <w:tcBorders>
          <w:top w:val="single" w:sz="8" w:space="0" w:color="006E9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E92" w:themeColor="accent2"/>
          <w:insideH w:val="nil"/>
          <w:insideV w:val="nil"/>
        </w:tcBorders>
        <w:shd w:val="clear" w:color="auto" w:fill="FFFFFF" w:themeFill="background1"/>
      </w:tcPr>
    </w:tblStylePr>
    <w:tblStylePr w:type="lastCol">
      <w:tblPr/>
      <w:tcPr>
        <w:tcBorders>
          <w:top w:val="nil"/>
          <w:left w:val="single" w:sz="8" w:space="0" w:color="006E9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E8FF" w:themeFill="accent2" w:themeFillTint="3F"/>
      </w:tcPr>
    </w:tblStylePr>
    <w:tblStylePr w:type="band1Horz">
      <w:tblPr/>
      <w:tcPr>
        <w:tcBorders>
          <w:top w:val="nil"/>
          <w:bottom w:val="nil"/>
          <w:insideH w:val="nil"/>
          <w:insideV w:val="nil"/>
        </w:tcBorders>
        <w:shd w:val="clear" w:color="auto" w:fill="A5E8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25BAE2" w:themeColor="accent3"/>
        <w:left w:val="single" w:sz="8" w:space="0" w:color="25BAE2" w:themeColor="accent3"/>
        <w:bottom w:val="single" w:sz="8" w:space="0" w:color="25BAE2" w:themeColor="accent3"/>
        <w:right w:val="single" w:sz="8" w:space="0" w:color="25BAE2" w:themeColor="accent3"/>
      </w:tblBorders>
    </w:tblPr>
    <w:tblStylePr w:type="firstRow">
      <w:rPr>
        <w:sz w:val="24"/>
        <w:szCs w:val="24"/>
      </w:rPr>
      <w:tblPr/>
      <w:tcPr>
        <w:tcBorders>
          <w:top w:val="nil"/>
          <w:left w:val="nil"/>
          <w:bottom w:val="single" w:sz="24" w:space="0" w:color="25BAE2" w:themeColor="accent3"/>
          <w:right w:val="nil"/>
          <w:insideH w:val="nil"/>
          <w:insideV w:val="nil"/>
        </w:tcBorders>
        <w:shd w:val="clear" w:color="auto" w:fill="FFFFFF" w:themeFill="background1"/>
      </w:tcPr>
    </w:tblStylePr>
    <w:tblStylePr w:type="lastRow">
      <w:tblPr/>
      <w:tcPr>
        <w:tcBorders>
          <w:top w:val="single" w:sz="8" w:space="0" w:color="25BAE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BAE2" w:themeColor="accent3"/>
          <w:insideH w:val="nil"/>
          <w:insideV w:val="nil"/>
        </w:tcBorders>
        <w:shd w:val="clear" w:color="auto" w:fill="FFFFFF" w:themeFill="background1"/>
      </w:tcPr>
    </w:tblStylePr>
    <w:tblStylePr w:type="lastCol">
      <w:tblPr/>
      <w:tcPr>
        <w:tcBorders>
          <w:top w:val="nil"/>
          <w:left w:val="single" w:sz="8" w:space="0" w:color="25BAE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EDF7" w:themeFill="accent3" w:themeFillTint="3F"/>
      </w:tcPr>
    </w:tblStylePr>
    <w:tblStylePr w:type="band1Horz">
      <w:tblPr/>
      <w:tcPr>
        <w:tcBorders>
          <w:top w:val="nil"/>
          <w:bottom w:val="nil"/>
          <w:insideH w:val="nil"/>
          <w:insideV w:val="nil"/>
        </w:tcBorders>
        <w:shd w:val="clear" w:color="auto" w:fill="C8EDF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B1C800" w:themeColor="accent4"/>
        <w:left w:val="single" w:sz="8" w:space="0" w:color="B1C800" w:themeColor="accent4"/>
        <w:bottom w:val="single" w:sz="8" w:space="0" w:color="B1C800" w:themeColor="accent4"/>
        <w:right w:val="single" w:sz="8" w:space="0" w:color="B1C800" w:themeColor="accent4"/>
      </w:tblBorders>
    </w:tblPr>
    <w:tblStylePr w:type="firstRow">
      <w:rPr>
        <w:sz w:val="24"/>
        <w:szCs w:val="24"/>
      </w:rPr>
      <w:tblPr/>
      <w:tcPr>
        <w:tcBorders>
          <w:top w:val="nil"/>
          <w:left w:val="nil"/>
          <w:bottom w:val="single" w:sz="24" w:space="0" w:color="B1C800" w:themeColor="accent4"/>
          <w:right w:val="nil"/>
          <w:insideH w:val="nil"/>
          <w:insideV w:val="nil"/>
        </w:tcBorders>
        <w:shd w:val="clear" w:color="auto" w:fill="FFFFFF" w:themeFill="background1"/>
      </w:tcPr>
    </w:tblStylePr>
    <w:tblStylePr w:type="lastRow">
      <w:tblPr/>
      <w:tcPr>
        <w:tcBorders>
          <w:top w:val="single" w:sz="8" w:space="0" w:color="B1C8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C800" w:themeColor="accent4"/>
          <w:insideH w:val="nil"/>
          <w:insideV w:val="nil"/>
        </w:tcBorders>
        <w:shd w:val="clear" w:color="auto" w:fill="FFFFFF" w:themeFill="background1"/>
      </w:tcPr>
    </w:tblStylePr>
    <w:tblStylePr w:type="lastCol">
      <w:tblPr/>
      <w:tcPr>
        <w:tcBorders>
          <w:top w:val="nil"/>
          <w:left w:val="single" w:sz="8" w:space="0" w:color="B1C8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FB2" w:themeFill="accent4" w:themeFillTint="3F"/>
      </w:tcPr>
    </w:tblStylePr>
    <w:tblStylePr w:type="band1Horz">
      <w:tblPr/>
      <w:tcPr>
        <w:tcBorders>
          <w:top w:val="nil"/>
          <w:bottom w:val="nil"/>
          <w:insideH w:val="nil"/>
          <w:insideV w:val="nil"/>
        </w:tcBorders>
        <w:shd w:val="clear" w:color="auto" w:fill="F5FFB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FEEFD6" w:themeColor="accent5"/>
        <w:left w:val="single" w:sz="8" w:space="0" w:color="FEEFD6" w:themeColor="accent5"/>
        <w:bottom w:val="single" w:sz="8" w:space="0" w:color="FEEFD6" w:themeColor="accent5"/>
        <w:right w:val="single" w:sz="8" w:space="0" w:color="FEEFD6" w:themeColor="accent5"/>
      </w:tblBorders>
    </w:tblPr>
    <w:tblStylePr w:type="firstRow">
      <w:rPr>
        <w:sz w:val="24"/>
        <w:szCs w:val="24"/>
      </w:rPr>
      <w:tblPr/>
      <w:tcPr>
        <w:tcBorders>
          <w:top w:val="nil"/>
          <w:left w:val="nil"/>
          <w:bottom w:val="single" w:sz="24" w:space="0" w:color="FEEFD6" w:themeColor="accent5"/>
          <w:right w:val="nil"/>
          <w:insideH w:val="nil"/>
          <w:insideV w:val="nil"/>
        </w:tcBorders>
        <w:shd w:val="clear" w:color="auto" w:fill="FFFFFF" w:themeFill="background1"/>
      </w:tcPr>
    </w:tblStylePr>
    <w:tblStylePr w:type="lastRow">
      <w:tblPr/>
      <w:tcPr>
        <w:tcBorders>
          <w:top w:val="single" w:sz="8" w:space="0" w:color="FEEFD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EFD6" w:themeColor="accent5"/>
          <w:insideH w:val="nil"/>
          <w:insideV w:val="nil"/>
        </w:tcBorders>
        <w:shd w:val="clear" w:color="auto" w:fill="FFFFFF" w:themeFill="background1"/>
      </w:tcPr>
    </w:tblStylePr>
    <w:tblStylePr w:type="lastCol">
      <w:tblPr/>
      <w:tcPr>
        <w:tcBorders>
          <w:top w:val="nil"/>
          <w:left w:val="single" w:sz="8" w:space="0" w:color="FEEFD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AF4" w:themeFill="accent5" w:themeFillTint="3F"/>
      </w:tcPr>
    </w:tblStylePr>
    <w:tblStylePr w:type="band1Horz">
      <w:tblPr/>
      <w:tcPr>
        <w:tcBorders>
          <w:top w:val="nil"/>
          <w:bottom w:val="nil"/>
          <w:insideH w:val="nil"/>
          <w:insideV w:val="nil"/>
        </w:tcBorders>
        <w:shd w:val="clear" w:color="auto" w:fill="FEFA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A23868"/>
    <w:rPr>
      <w:rFonts w:asciiTheme="majorHAnsi" w:eastAsiaTheme="majorEastAsia" w:hAnsiTheme="majorHAnsi" w:cstheme="majorBidi"/>
      <w:color w:val="000000" w:themeColor="text1"/>
    </w:rPr>
    <w:tblPr>
      <w:tblStyleRowBandSize w:val="1"/>
      <w:tblStyleColBandSize w:val="1"/>
      <w:tblBorders>
        <w:top w:val="single" w:sz="8" w:space="0" w:color="E1E3E3" w:themeColor="accent6"/>
        <w:left w:val="single" w:sz="8" w:space="0" w:color="E1E3E3" w:themeColor="accent6"/>
        <w:bottom w:val="single" w:sz="8" w:space="0" w:color="E1E3E3" w:themeColor="accent6"/>
        <w:right w:val="single" w:sz="8" w:space="0" w:color="E1E3E3" w:themeColor="accent6"/>
      </w:tblBorders>
    </w:tblPr>
    <w:tblStylePr w:type="firstRow">
      <w:rPr>
        <w:sz w:val="24"/>
        <w:szCs w:val="24"/>
      </w:rPr>
      <w:tblPr/>
      <w:tcPr>
        <w:tcBorders>
          <w:top w:val="nil"/>
          <w:left w:val="nil"/>
          <w:bottom w:val="single" w:sz="24" w:space="0" w:color="E1E3E3" w:themeColor="accent6"/>
          <w:right w:val="nil"/>
          <w:insideH w:val="nil"/>
          <w:insideV w:val="nil"/>
        </w:tcBorders>
        <w:shd w:val="clear" w:color="auto" w:fill="FFFFFF" w:themeFill="background1"/>
      </w:tcPr>
    </w:tblStylePr>
    <w:tblStylePr w:type="lastRow">
      <w:tblPr/>
      <w:tcPr>
        <w:tcBorders>
          <w:top w:val="single" w:sz="8" w:space="0" w:color="E1E3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E3E3" w:themeColor="accent6"/>
          <w:insideH w:val="nil"/>
          <w:insideV w:val="nil"/>
        </w:tcBorders>
        <w:shd w:val="clear" w:color="auto" w:fill="FFFFFF" w:themeFill="background1"/>
      </w:tcPr>
    </w:tblStylePr>
    <w:tblStylePr w:type="lastCol">
      <w:tblPr/>
      <w:tcPr>
        <w:tcBorders>
          <w:top w:val="nil"/>
          <w:left w:val="single" w:sz="8" w:space="0" w:color="E1E3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8" w:themeFill="accent6" w:themeFillTint="3F"/>
      </w:tcPr>
    </w:tblStylePr>
    <w:tblStylePr w:type="band1Horz">
      <w:tblPr/>
      <w:tcPr>
        <w:tcBorders>
          <w:top w:val="nil"/>
          <w:bottom w:val="nil"/>
          <w:insideH w:val="nil"/>
          <w:insideV w:val="nil"/>
        </w:tcBorders>
        <w:shd w:val="clear" w:color="auto" w:fill="F7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tnovn1">
    <w:name w:val="Medium Shading 1"/>
    <w:basedOn w:val="Normlntabulka"/>
    <w:uiPriority w:val="63"/>
    <w:rsid w:val="00A2386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A23868"/>
    <w:tblPr>
      <w:tblStyleRowBandSize w:val="1"/>
      <w:tblStyleColBandSize w:val="1"/>
      <w:tblBorders>
        <w:top w:val="single" w:sz="8" w:space="0" w:color="F78D40" w:themeColor="accent1" w:themeTint="BF"/>
        <w:left w:val="single" w:sz="8" w:space="0" w:color="F78D40" w:themeColor="accent1" w:themeTint="BF"/>
        <w:bottom w:val="single" w:sz="8" w:space="0" w:color="F78D40" w:themeColor="accent1" w:themeTint="BF"/>
        <w:right w:val="single" w:sz="8" w:space="0" w:color="F78D40" w:themeColor="accent1" w:themeTint="BF"/>
        <w:insideH w:val="single" w:sz="8" w:space="0" w:color="F78D40" w:themeColor="accent1" w:themeTint="BF"/>
      </w:tblBorders>
    </w:tblPr>
    <w:tblStylePr w:type="firstRow">
      <w:pPr>
        <w:spacing w:before="0" w:after="0" w:line="240" w:lineRule="auto"/>
      </w:pPr>
      <w:rPr>
        <w:b/>
        <w:bCs/>
        <w:color w:val="FFFFFF" w:themeColor="background1"/>
      </w:rPr>
      <w:tblPr/>
      <w:tcPr>
        <w:tcBorders>
          <w:top w:val="single" w:sz="8" w:space="0" w:color="F78D40" w:themeColor="accent1" w:themeTint="BF"/>
          <w:left w:val="single" w:sz="8" w:space="0" w:color="F78D40" w:themeColor="accent1" w:themeTint="BF"/>
          <w:bottom w:val="single" w:sz="8" w:space="0" w:color="F78D40" w:themeColor="accent1" w:themeTint="BF"/>
          <w:right w:val="single" w:sz="8" w:space="0" w:color="F78D40" w:themeColor="accent1" w:themeTint="BF"/>
          <w:insideH w:val="nil"/>
          <w:insideV w:val="nil"/>
        </w:tcBorders>
        <w:shd w:val="clear" w:color="auto" w:fill="EB6A0A" w:themeFill="accent1"/>
      </w:tcPr>
    </w:tblStylePr>
    <w:tblStylePr w:type="lastRow">
      <w:pPr>
        <w:spacing w:before="0" w:after="0" w:line="240" w:lineRule="auto"/>
      </w:pPr>
      <w:rPr>
        <w:b/>
        <w:bCs/>
      </w:rPr>
      <w:tblPr/>
      <w:tcPr>
        <w:tcBorders>
          <w:top w:val="double" w:sz="6" w:space="0" w:color="F78D40" w:themeColor="accent1" w:themeTint="BF"/>
          <w:left w:val="single" w:sz="8" w:space="0" w:color="F78D40" w:themeColor="accent1" w:themeTint="BF"/>
          <w:bottom w:val="single" w:sz="8" w:space="0" w:color="F78D40" w:themeColor="accent1" w:themeTint="BF"/>
          <w:right w:val="single" w:sz="8" w:space="0" w:color="F78D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9C0" w:themeFill="accent1" w:themeFillTint="3F"/>
      </w:tcPr>
    </w:tblStylePr>
    <w:tblStylePr w:type="band1Horz">
      <w:tblPr/>
      <w:tcPr>
        <w:tcBorders>
          <w:insideH w:val="nil"/>
          <w:insideV w:val="nil"/>
        </w:tcBorders>
        <w:shd w:val="clear" w:color="auto" w:fill="FCD9C0"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A23868"/>
    <w:tblPr>
      <w:tblStyleRowBandSize w:val="1"/>
      <w:tblStyleColBandSize w:val="1"/>
      <w:tblBorders>
        <w:top w:val="single" w:sz="8" w:space="0" w:color="00B2ED" w:themeColor="accent2" w:themeTint="BF"/>
        <w:left w:val="single" w:sz="8" w:space="0" w:color="00B2ED" w:themeColor="accent2" w:themeTint="BF"/>
        <w:bottom w:val="single" w:sz="8" w:space="0" w:color="00B2ED" w:themeColor="accent2" w:themeTint="BF"/>
        <w:right w:val="single" w:sz="8" w:space="0" w:color="00B2ED" w:themeColor="accent2" w:themeTint="BF"/>
        <w:insideH w:val="single" w:sz="8" w:space="0" w:color="00B2ED" w:themeColor="accent2" w:themeTint="BF"/>
      </w:tblBorders>
    </w:tblPr>
    <w:tblStylePr w:type="firstRow">
      <w:pPr>
        <w:spacing w:before="0" w:after="0" w:line="240" w:lineRule="auto"/>
      </w:pPr>
      <w:rPr>
        <w:b/>
        <w:bCs/>
        <w:color w:val="FFFFFF" w:themeColor="background1"/>
      </w:rPr>
      <w:tblPr/>
      <w:tcPr>
        <w:tcBorders>
          <w:top w:val="single" w:sz="8" w:space="0" w:color="00B2ED" w:themeColor="accent2" w:themeTint="BF"/>
          <w:left w:val="single" w:sz="8" w:space="0" w:color="00B2ED" w:themeColor="accent2" w:themeTint="BF"/>
          <w:bottom w:val="single" w:sz="8" w:space="0" w:color="00B2ED" w:themeColor="accent2" w:themeTint="BF"/>
          <w:right w:val="single" w:sz="8" w:space="0" w:color="00B2ED" w:themeColor="accent2" w:themeTint="BF"/>
          <w:insideH w:val="nil"/>
          <w:insideV w:val="nil"/>
        </w:tcBorders>
        <w:shd w:val="clear" w:color="auto" w:fill="006E92" w:themeFill="accent2"/>
      </w:tcPr>
    </w:tblStylePr>
    <w:tblStylePr w:type="lastRow">
      <w:pPr>
        <w:spacing w:before="0" w:after="0" w:line="240" w:lineRule="auto"/>
      </w:pPr>
      <w:rPr>
        <w:b/>
        <w:bCs/>
      </w:rPr>
      <w:tblPr/>
      <w:tcPr>
        <w:tcBorders>
          <w:top w:val="double" w:sz="6" w:space="0" w:color="00B2ED" w:themeColor="accent2" w:themeTint="BF"/>
          <w:left w:val="single" w:sz="8" w:space="0" w:color="00B2ED" w:themeColor="accent2" w:themeTint="BF"/>
          <w:bottom w:val="single" w:sz="8" w:space="0" w:color="00B2ED" w:themeColor="accent2" w:themeTint="BF"/>
          <w:right w:val="single" w:sz="8" w:space="0" w:color="00B2ED" w:themeColor="accent2" w:themeTint="BF"/>
          <w:insideH w:val="nil"/>
          <w:insideV w:val="nil"/>
        </w:tcBorders>
      </w:tcPr>
    </w:tblStylePr>
    <w:tblStylePr w:type="firstCol">
      <w:rPr>
        <w:b/>
        <w:bCs/>
      </w:rPr>
    </w:tblStylePr>
    <w:tblStylePr w:type="lastCol">
      <w:rPr>
        <w:b/>
        <w:bCs/>
      </w:rPr>
    </w:tblStylePr>
    <w:tblStylePr w:type="band1Vert">
      <w:tblPr/>
      <w:tcPr>
        <w:shd w:val="clear" w:color="auto" w:fill="A5E8FF" w:themeFill="accent2" w:themeFillTint="3F"/>
      </w:tcPr>
    </w:tblStylePr>
    <w:tblStylePr w:type="band1Horz">
      <w:tblPr/>
      <w:tcPr>
        <w:tcBorders>
          <w:insideH w:val="nil"/>
          <w:insideV w:val="nil"/>
        </w:tcBorders>
        <w:shd w:val="clear" w:color="auto" w:fill="A5E8FF"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A23868"/>
    <w:tblPr>
      <w:tblStyleRowBandSize w:val="1"/>
      <w:tblStyleColBandSize w:val="1"/>
      <w:tblBorders>
        <w:top w:val="single" w:sz="8" w:space="0" w:color="5BCBE9" w:themeColor="accent3" w:themeTint="BF"/>
        <w:left w:val="single" w:sz="8" w:space="0" w:color="5BCBE9" w:themeColor="accent3" w:themeTint="BF"/>
        <w:bottom w:val="single" w:sz="8" w:space="0" w:color="5BCBE9" w:themeColor="accent3" w:themeTint="BF"/>
        <w:right w:val="single" w:sz="8" w:space="0" w:color="5BCBE9" w:themeColor="accent3" w:themeTint="BF"/>
        <w:insideH w:val="single" w:sz="8" w:space="0" w:color="5BCBE9" w:themeColor="accent3" w:themeTint="BF"/>
      </w:tblBorders>
    </w:tblPr>
    <w:tblStylePr w:type="firstRow">
      <w:pPr>
        <w:spacing w:before="0" w:after="0" w:line="240" w:lineRule="auto"/>
      </w:pPr>
      <w:rPr>
        <w:b/>
        <w:bCs/>
        <w:color w:val="FFFFFF" w:themeColor="background1"/>
      </w:rPr>
      <w:tblPr/>
      <w:tcPr>
        <w:tcBorders>
          <w:top w:val="single" w:sz="8" w:space="0" w:color="5BCBE9" w:themeColor="accent3" w:themeTint="BF"/>
          <w:left w:val="single" w:sz="8" w:space="0" w:color="5BCBE9" w:themeColor="accent3" w:themeTint="BF"/>
          <w:bottom w:val="single" w:sz="8" w:space="0" w:color="5BCBE9" w:themeColor="accent3" w:themeTint="BF"/>
          <w:right w:val="single" w:sz="8" w:space="0" w:color="5BCBE9" w:themeColor="accent3" w:themeTint="BF"/>
          <w:insideH w:val="nil"/>
          <w:insideV w:val="nil"/>
        </w:tcBorders>
        <w:shd w:val="clear" w:color="auto" w:fill="25BAE2" w:themeFill="accent3"/>
      </w:tcPr>
    </w:tblStylePr>
    <w:tblStylePr w:type="lastRow">
      <w:pPr>
        <w:spacing w:before="0" w:after="0" w:line="240" w:lineRule="auto"/>
      </w:pPr>
      <w:rPr>
        <w:b/>
        <w:bCs/>
      </w:rPr>
      <w:tblPr/>
      <w:tcPr>
        <w:tcBorders>
          <w:top w:val="double" w:sz="6" w:space="0" w:color="5BCBE9" w:themeColor="accent3" w:themeTint="BF"/>
          <w:left w:val="single" w:sz="8" w:space="0" w:color="5BCBE9" w:themeColor="accent3" w:themeTint="BF"/>
          <w:bottom w:val="single" w:sz="8" w:space="0" w:color="5BCBE9" w:themeColor="accent3" w:themeTint="BF"/>
          <w:right w:val="single" w:sz="8" w:space="0" w:color="5BCB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C8EDF7" w:themeFill="accent3" w:themeFillTint="3F"/>
      </w:tcPr>
    </w:tblStylePr>
    <w:tblStylePr w:type="band1Horz">
      <w:tblPr/>
      <w:tcPr>
        <w:tcBorders>
          <w:insideH w:val="nil"/>
          <w:insideV w:val="nil"/>
        </w:tcBorders>
        <w:shd w:val="clear" w:color="auto" w:fill="C8EDF7"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A23868"/>
    <w:tblPr>
      <w:tblStyleRowBandSize w:val="1"/>
      <w:tblStyleColBandSize w:val="1"/>
      <w:tblBorders>
        <w:top w:val="single" w:sz="8" w:space="0" w:color="E3FF16" w:themeColor="accent4" w:themeTint="BF"/>
        <w:left w:val="single" w:sz="8" w:space="0" w:color="E3FF16" w:themeColor="accent4" w:themeTint="BF"/>
        <w:bottom w:val="single" w:sz="8" w:space="0" w:color="E3FF16" w:themeColor="accent4" w:themeTint="BF"/>
        <w:right w:val="single" w:sz="8" w:space="0" w:color="E3FF16" w:themeColor="accent4" w:themeTint="BF"/>
        <w:insideH w:val="single" w:sz="8" w:space="0" w:color="E3FF16" w:themeColor="accent4" w:themeTint="BF"/>
      </w:tblBorders>
    </w:tblPr>
    <w:tblStylePr w:type="firstRow">
      <w:pPr>
        <w:spacing w:before="0" w:after="0" w:line="240" w:lineRule="auto"/>
      </w:pPr>
      <w:rPr>
        <w:b/>
        <w:bCs/>
        <w:color w:val="FFFFFF" w:themeColor="background1"/>
      </w:rPr>
      <w:tblPr/>
      <w:tcPr>
        <w:tcBorders>
          <w:top w:val="single" w:sz="8" w:space="0" w:color="E3FF16" w:themeColor="accent4" w:themeTint="BF"/>
          <w:left w:val="single" w:sz="8" w:space="0" w:color="E3FF16" w:themeColor="accent4" w:themeTint="BF"/>
          <w:bottom w:val="single" w:sz="8" w:space="0" w:color="E3FF16" w:themeColor="accent4" w:themeTint="BF"/>
          <w:right w:val="single" w:sz="8" w:space="0" w:color="E3FF16" w:themeColor="accent4" w:themeTint="BF"/>
          <w:insideH w:val="nil"/>
          <w:insideV w:val="nil"/>
        </w:tcBorders>
        <w:shd w:val="clear" w:color="auto" w:fill="B1C800" w:themeFill="accent4"/>
      </w:tcPr>
    </w:tblStylePr>
    <w:tblStylePr w:type="lastRow">
      <w:pPr>
        <w:spacing w:before="0" w:after="0" w:line="240" w:lineRule="auto"/>
      </w:pPr>
      <w:rPr>
        <w:b/>
        <w:bCs/>
      </w:rPr>
      <w:tblPr/>
      <w:tcPr>
        <w:tcBorders>
          <w:top w:val="double" w:sz="6" w:space="0" w:color="E3FF16" w:themeColor="accent4" w:themeTint="BF"/>
          <w:left w:val="single" w:sz="8" w:space="0" w:color="E3FF16" w:themeColor="accent4" w:themeTint="BF"/>
          <w:bottom w:val="single" w:sz="8" w:space="0" w:color="E3FF16" w:themeColor="accent4" w:themeTint="BF"/>
          <w:right w:val="single" w:sz="8" w:space="0" w:color="E3FF1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FFB2" w:themeFill="accent4" w:themeFillTint="3F"/>
      </w:tcPr>
    </w:tblStylePr>
    <w:tblStylePr w:type="band1Horz">
      <w:tblPr/>
      <w:tcPr>
        <w:tcBorders>
          <w:insideH w:val="nil"/>
          <w:insideV w:val="nil"/>
        </w:tcBorders>
        <w:shd w:val="clear" w:color="auto" w:fill="F5FFB2"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A23868"/>
    <w:tblPr>
      <w:tblStyleRowBandSize w:val="1"/>
      <w:tblStyleColBandSize w:val="1"/>
      <w:tblBorders>
        <w:top w:val="single" w:sz="8" w:space="0" w:color="FEF2E0" w:themeColor="accent5" w:themeTint="BF"/>
        <w:left w:val="single" w:sz="8" w:space="0" w:color="FEF2E0" w:themeColor="accent5" w:themeTint="BF"/>
        <w:bottom w:val="single" w:sz="8" w:space="0" w:color="FEF2E0" w:themeColor="accent5" w:themeTint="BF"/>
        <w:right w:val="single" w:sz="8" w:space="0" w:color="FEF2E0" w:themeColor="accent5" w:themeTint="BF"/>
        <w:insideH w:val="single" w:sz="8" w:space="0" w:color="FEF2E0" w:themeColor="accent5" w:themeTint="BF"/>
      </w:tblBorders>
    </w:tblPr>
    <w:tblStylePr w:type="firstRow">
      <w:pPr>
        <w:spacing w:before="0" w:after="0" w:line="240" w:lineRule="auto"/>
      </w:pPr>
      <w:rPr>
        <w:b/>
        <w:bCs/>
        <w:color w:val="FFFFFF" w:themeColor="background1"/>
      </w:rPr>
      <w:tblPr/>
      <w:tcPr>
        <w:tcBorders>
          <w:top w:val="single" w:sz="8" w:space="0" w:color="FEF2E0" w:themeColor="accent5" w:themeTint="BF"/>
          <w:left w:val="single" w:sz="8" w:space="0" w:color="FEF2E0" w:themeColor="accent5" w:themeTint="BF"/>
          <w:bottom w:val="single" w:sz="8" w:space="0" w:color="FEF2E0" w:themeColor="accent5" w:themeTint="BF"/>
          <w:right w:val="single" w:sz="8" w:space="0" w:color="FEF2E0" w:themeColor="accent5" w:themeTint="BF"/>
          <w:insideH w:val="nil"/>
          <w:insideV w:val="nil"/>
        </w:tcBorders>
        <w:shd w:val="clear" w:color="auto" w:fill="FEEFD6" w:themeFill="accent5"/>
      </w:tcPr>
    </w:tblStylePr>
    <w:tblStylePr w:type="lastRow">
      <w:pPr>
        <w:spacing w:before="0" w:after="0" w:line="240" w:lineRule="auto"/>
      </w:pPr>
      <w:rPr>
        <w:b/>
        <w:bCs/>
      </w:rPr>
      <w:tblPr/>
      <w:tcPr>
        <w:tcBorders>
          <w:top w:val="double" w:sz="6" w:space="0" w:color="FEF2E0" w:themeColor="accent5" w:themeTint="BF"/>
          <w:left w:val="single" w:sz="8" w:space="0" w:color="FEF2E0" w:themeColor="accent5" w:themeTint="BF"/>
          <w:bottom w:val="single" w:sz="8" w:space="0" w:color="FEF2E0" w:themeColor="accent5" w:themeTint="BF"/>
          <w:right w:val="single" w:sz="8" w:space="0" w:color="FEF2E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FAF4" w:themeFill="accent5" w:themeFillTint="3F"/>
      </w:tcPr>
    </w:tblStylePr>
    <w:tblStylePr w:type="band1Horz">
      <w:tblPr/>
      <w:tcPr>
        <w:tcBorders>
          <w:insideH w:val="nil"/>
          <w:insideV w:val="nil"/>
        </w:tcBorders>
        <w:shd w:val="clear" w:color="auto" w:fill="FEFAF4"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A23868"/>
    <w:tblPr>
      <w:tblStyleRowBandSize w:val="1"/>
      <w:tblStyleColBandSize w:val="1"/>
      <w:tblBorders>
        <w:top w:val="single" w:sz="8" w:space="0" w:color="E8EAEA" w:themeColor="accent6" w:themeTint="BF"/>
        <w:left w:val="single" w:sz="8" w:space="0" w:color="E8EAEA" w:themeColor="accent6" w:themeTint="BF"/>
        <w:bottom w:val="single" w:sz="8" w:space="0" w:color="E8EAEA" w:themeColor="accent6" w:themeTint="BF"/>
        <w:right w:val="single" w:sz="8" w:space="0" w:color="E8EAEA" w:themeColor="accent6" w:themeTint="BF"/>
        <w:insideH w:val="single" w:sz="8" w:space="0" w:color="E8EAEA" w:themeColor="accent6" w:themeTint="BF"/>
      </w:tblBorders>
    </w:tblPr>
    <w:tblStylePr w:type="firstRow">
      <w:pPr>
        <w:spacing w:before="0" w:after="0" w:line="240" w:lineRule="auto"/>
      </w:pPr>
      <w:rPr>
        <w:b/>
        <w:bCs/>
        <w:color w:val="FFFFFF" w:themeColor="background1"/>
      </w:rPr>
      <w:tblPr/>
      <w:tcPr>
        <w:tcBorders>
          <w:top w:val="single" w:sz="8" w:space="0" w:color="E8EAEA" w:themeColor="accent6" w:themeTint="BF"/>
          <w:left w:val="single" w:sz="8" w:space="0" w:color="E8EAEA" w:themeColor="accent6" w:themeTint="BF"/>
          <w:bottom w:val="single" w:sz="8" w:space="0" w:color="E8EAEA" w:themeColor="accent6" w:themeTint="BF"/>
          <w:right w:val="single" w:sz="8" w:space="0" w:color="E8EAEA" w:themeColor="accent6" w:themeTint="BF"/>
          <w:insideH w:val="nil"/>
          <w:insideV w:val="nil"/>
        </w:tcBorders>
        <w:shd w:val="clear" w:color="auto" w:fill="E1E3E3" w:themeFill="accent6"/>
      </w:tcPr>
    </w:tblStylePr>
    <w:tblStylePr w:type="lastRow">
      <w:pPr>
        <w:spacing w:before="0" w:after="0" w:line="240" w:lineRule="auto"/>
      </w:pPr>
      <w:rPr>
        <w:b/>
        <w:bCs/>
      </w:rPr>
      <w:tblPr/>
      <w:tcPr>
        <w:tcBorders>
          <w:top w:val="double" w:sz="6" w:space="0" w:color="E8EAEA" w:themeColor="accent6" w:themeTint="BF"/>
          <w:left w:val="single" w:sz="8" w:space="0" w:color="E8EAEA" w:themeColor="accent6" w:themeTint="BF"/>
          <w:bottom w:val="single" w:sz="8" w:space="0" w:color="E8EAEA" w:themeColor="accent6" w:themeTint="BF"/>
          <w:right w:val="single" w:sz="8" w:space="0" w:color="E8E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8" w:themeFill="accent6" w:themeFillTint="3F"/>
      </w:tcPr>
    </w:tblStylePr>
    <w:tblStylePr w:type="band1Horz">
      <w:tblPr/>
      <w:tcPr>
        <w:tcBorders>
          <w:insideH w:val="nil"/>
          <w:insideV w:val="nil"/>
        </w:tcBorders>
        <w:shd w:val="clear" w:color="auto" w:fill="F7F8F8"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6A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6A0A" w:themeFill="accent1"/>
      </w:tcPr>
    </w:tblStylePr>
    <w:tblStylePr w:type="lastCol">
      <w:rPr>
        <w:b/>
        <w:bCs/>
        <w:color w:val="FFFFFF" w:themeColor="background1"/>
      </w:rPr>
      <w:tblPr/>
      <w:tcPr>
        <w:tcBorders>
          <w:left w:val="nil"/>
          <w:right w:val="nil"/>
          <w:insideH w:val="nil"/>
          <w:insideV w:val="nil"/>
        </w:tcBorders>
        <w:shd w:val="clear" w:color="auto" w:fill="EB6A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E9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E92" w:themeFill="accent2"/>
      </w:tcPr>
    </w:tblStylePr>
    <w:tblStylePr w:type="lastCol">
      <w:rPr>
        <w:b/>
        <w:bCs/>
        <w:color w:val="FFFFFF" w:themeColor="background1"/>
      </w:rPr>
      <w:tblPr/>
      <w:tcPr>
        <w:tcBorders>
          <w:left w:val="nil"/>
          <w:right w:val="nil"/>
          <w:insideH w:val="nil"/>
          <w:insideV w:val="nil"/>
        </w:tcBorders>
        <w:shd w:val="clear" w:color="auto" w:fill="006E9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BAE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5BAE2" w:themeFill="accent3"/>
      </w:tcPr>
    </w:tblStylePr>
    <w:tblStylePr w:type="lastCol">
      <w:rPr>
        <w:b/>
        <w:bCs/>
        <w:color w:val="FFFFFF" w:themeColor="background1"/>
      </w:rPr>
      <w:tblPr/>
      <w:tcPr>
        <w:tcBorders>
          <w:left w:val="nil"/>
          <w:right w:val="nil"/>
          <w:insideH w:val="nil"/>
          <w:insideV w:val="nil"/>
        </w:tcBorders>
        <w:shd w:val="clear" w:color="auto" w:fill="25BAE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C8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C800" w:themeFill="accent4"/>
      </w:tcPr>
    </w:tblStylePr>
    <w:tblStylePr w:type="lastCol">
      <w:rPr>
        <w:b/>
        <w:bCs/>
        <w:color w:val="FFFFFF" w:themeColor="background1"/>
      </w:rPr>
      <w:tblPr/>
      <w:tcPr>
        <w:tcBorders>
          <w:left w:val="nil"/>
          <w:right w:val="nil"/>
          <w:insideH w:val="nil"/>
          <w:insideV w:val="nil"/>
        </w:tcBorders>
        <w:shd w:val="clear" w:color="auto" w:fill="B1C8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EFD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EFD6" w:themeFill="accent5"/>
      </w:tcPr>
    </w:tblStylePr>
    <w:tblStylePr w:type="lastCol">
      <w:rPr>
        <w:b/>
        <w:bCs/>
        <w:color w:val="FFFFFF" w:themeColor="background1"/>
      </w:rPr>
      <w:tblPr/>
      <w:tcPr>
        <w:tcBorders>
          <w:left w:val="nil"/>
          <w:right w:val="nil"/>
          <w:insideH w:val="nil"/>
          <w:insideV w:val="nil"/>
        </w:tcBorders>
        <w:shd w:val="clear" w:color="auto" w:fill="FEEF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A2386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E3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E3E3" w:themeFill="accent6"/>
      </w:tcPr>
    </w:tblStylePr>
    <w:tblStylePr w:type="lastCol">
      <w:rPr>
        <w:b/>
        <w:bCs/>
        <w:color w:val="FFFFFF" w:themeColor="background1"/>
      </w:rPr>
      <w:tblPr/>
      <w:tcPr>
        <w:tcBorders>
          <w:left w:val="nil"/>
          <w:right w:val="nil"/>
          <w:insideH w:val="nil"/>
          <w:insideV w:val="nil"/>
        </w:tcBorders>
        <w:shd w:val="clear" w:color="auto" w:fill="E1E3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Zhlavzprvy">
    <w:name w:val="Message Header"/>
    <w:basedOn w:val="Normln"/>
    <w:link w:val="ZhlavzprvyChar"/>
    <w:semiHidden/>
    <w:rsid w:val="00A2386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ZhlavzprvyChar">
    <w:name w:val="Záhlaví zprávy Char"/>
    <w:basedOn w:val="Standardnpsmoodstavce"/>
    <w:link w:val="Zhlavzprvy"/>
    <w:semiHidden/>
    <w:rsid w:val="00A23868"/>
    <w:rPr>
      <w:rFonts w:asciiTheme="majorHAnsi" w:eastAsiaTheme="majorEastAsia" w:hAnsiTheme="majorHAnsi" w:cstheme="majorBidi"/>
      <w:sz w:val="24"/>
      <w:szCs w:val="24"/>
      <w:shd w:val="pct20" w:color="auto" w:fill="auto"/>
      <w:lang w:val="de-DE"/>
    </w:rPr>
  </w:style>
  <w:style w:type="paragraph" w:styleId="Bezmezer">
    <w:name w:val="No Spacing"/>
    <w:uiPriority w:val="1"/>
    <w:semiHidden/>
    <w:qFormat/>
    <w:rsid w:val="00A23868"/>
    <w:pPr>
      <w:contextualSpacing/>
    </w:pPr>
    <w:rPr>
      <w:szCs w:val="24"/>
    </w:rPr>
  </w:style>
  <w:style w:type="paragraph" w:styleId="Normlnodsazen">
    <w:name w:val="Normal Indent"/>
    <w:basedOn w:val="Normln"/>
    <w:semiHidden/>
    <w:rsid w:val="00A23868"/>
    <w:pPr>
      <w:ind w:left="720"/>
    </w:pPr>
  </w:style>
  <w:style w:type="paragraph" w:styleId="Nadpispoznmky">
    <w:name w:val="Note Heading"/>
    <w:basedOn w:val="Normln"/>
    <w:next w:val="Normln"/>
    <w:link w:val="NadpispoznmkyChar"/>
    <w:semiHidden/>
    <w:rsid w:val="00A23868"/>
    <w:pPr>
      <w:spacing w:after="0" w:line="240" w:lineRule="auto"/>
    </w:pPr>
  </w:style>
  <w:style w:type="character" w:customStyle="1" w:styleId="NadpispoznmkyChar">
    <w:name w:val="Nadpis poznámky Char"/>
    <w:basedOn w:val="Standardnpsmoodstavce"/>
    <w:link w:val="Nadpispoznmky"/>
    <w:semiHidden/>
    <w:rsid w:val="00A23868"/>
    <w:rPr>
      <w:rFonts w:ascii="Frutiger LT Com 45 Light" w:hAnsi="Frutiger LT Com 45 Light"/>
      <w:szCs w:val="24"/>
      <w:lang w:val="de-DE"/>
    </w:rPr>
  </w:style>
  <w:style w:type="paragraph" w:customStyle="1" w:styleId="NoteLevel1">
    <w:name w:val="Note Level 1"/>
    <w:basedOn w:val="Normln"/>
    <w:semiHidden/>
    <w:rsid w:val="00A23868"/>
    <w:pPr>
      <w:keepNext/>
      <w:tabs>
        <w:tab w:val="num" w:pos="720"/>
      </w:tabs>
      <w:spacing w:after="0"/>
      <w:ind w:left="720" w:hanging="720"/>
      <w:outlineLvl w:val="0"/>
    </w:pPr>
    <w:rPr>
      <w:rFonts w:ascii="Verdana" w:hAnsi="Verdana"/>
    </w:rPr>
  </w:style>
  <w:style w:type="paragraph" w:customStyle="1" w:styleId="NoteLevel2">
    <w:name w:val="Note Level 2"/>
    <w:basedOn w:val="Normln"/>
    <w:semiHidden/>
    <w:rsid w:val="00A23868"/>
    <w:pPr>
      <w:keepNext/>
      <w:tabs>
        <w:tab w:val="num" w:pos="1440"/>
      </w:tabs>
      <w:spacing w:after="0"/>
      <w:ind w:left="1440" w:hanging="720"/>
      <w:outlineLvl w:val="1"/>
    </w:pPr>
    <w:rPr>
      <w:rFonts w:ascii="Verdana" w:hAnsi="Verdana"/>
    </w:rPr>
  </w:style>
  <w:style w:type="paragraph" w:customStyle="1" w:styleId="NoteLevel3">
    <w:name w:val="Note Level 3"/>
    <w:basedOn w:val="Normln"/>
    <w:semiHidden/>
    <w:rsid w:val="00A23868"/>
    <w:pPr>
      <w:keepNext/>
      <w:tabs>
        <w:tab w:val="num" w:pos="2160"/>
      </w:tabs>
      <w:spacing w:after="0"/>
      <w:ind w:left="2160" w:hanging="720"/>
      <w:outlineLvl w:val="2"/>
    </w:pPr>
    <w:rPr>
      <w:rFonts w:ascii="Verdana" w:hAnsi="Verdana"/>
    </w:rPr>
  </w:style>
  <w:style w:type="paragraph" w:customStyle="1" w:styleId="NoteLevel4">
    <w:name w:val="Note Level 4"/>
    <w:basedOn w:val="Normln"/>
    <w:semiHidden/>
    <w:rsid w:val="00A23868"/>
    <w:pPr>
      <w:keepNext/>
      <w:tabs>
        <w:tab w:val="num" w:pos="2880"/>
      </w:tabs>
      <w:spacing w:after="0"/>
      <w:ind w:left="2880" w:hanging="720"/>
      <w:outlineLvl w:val="3"/>
    </w:pPr>
    <w:rPr>
      <w:rFonts w:ascii="Verdana" w:hAnsi="Verdana"/>
    </w:rPr>
  </w:style>
  <w:style w:type="paragraph" w:customStyle="1" w:styleId="NoteLevel5">
    <w:name w:val="Note Level 5"/>
    <w:basedOn w:val="Normln"/>
    <w:semiHidden/>
    <w:rsid w:val="00A23868"/>
    <w:pPr>
      <w:keepNext/>
      <w:tabs>
        <w:tab w:val="num" w:pos="3600"/>
      </w:tabs>
      <w:spacing w:after="0"/>
      <w:ind w:left="3600" w:hanging="720"/>
      <w:outlineLvl w:val="4"/>
    </w:pPr>
    <w:rPr>
      <w:rFonts w:ascii="Verdana" w:hAnsi="Verdana"/>
    </w:rPr>
  </w:style>
  <w:style w:type="paragraph" w:customStyle="1" w:styleId="NoteLevel6">
    <w:name w:val="Note Level 6"/>
    <w:basedOn w:val="Normln"/>
    <w:semiHidden/>
    <w:rsid w:val="00A23868"/>
    <w:pPr>
      <w:keepNext/>
      <w:tabs>
        <w:tab w:val="num" w:pos="4320"/>
      </w:tabs>
      <w:spacing w:after="0"/>
      <w:ind w:left="4320" w:hanging="720"/>
      <w:outlineLvl w:val="5"/>
    </w:pPr>
    <w:rPr>
      <w:rFonts w:ascii="Verdana" w:hAnsi="Verdana"/>
    </w:rPr>
  </w:style>
  <w:style w:type="paragraph" w:customStyle="1" w:styleId="NoteLevel7">
    <w:name w:val="Note Level 7"/>
    <w:basedOn w:val="Normln"/>
    <w:semiHidden/>
    <w:rsid w:val="00A23868"/>
    <w:pPr>
      <w:keepNext/>
      <w:tabs>
        <w:tab w:val="num" w:pos="5040"/>
      </w:tabs>
      <w:spacing w:after="0"/>
      <w:ind w:left="5040" w:hanging="720"/>
      <w:outlineLvl w:val="6"/>
    </w:pPr>
    <w:rPr>
      <w:rFonts w:ascii="Verdana" w:hAnsi="Verdana"/>
    </w:rPr>
  </w:style>
  <w:style w:type="paragraph" w:customStyle="1" w:styleId="NoteLevel8">
    <w:name w:val="Note Level 8"/>
    <w:basedOn w:val="Normln"/>
    <w:semiHidden/>
    <w:rsid w:val="00A23868"/>
    <w:pPr>
      <w:keepNext/>
      <w:tabs>
        <w:tab w:val="num" w:pos="5760"/>
      </w:tabs>
      <w:spacing w:after="0"/>
      <w:ind w:left="5760" w:hanging="720"/>
      <w:outlineLvl w:val="7"/>
    </w:pPr>
    <w:rPr>
      <w:rFonts w:ascii="Verdana" w:hAnsi="Verdana"/>
    </w:rPr>
  </w:style>
  <w:style w:type="paragraph" w:customStyle="1" w:styleId="NoteLevel9">
    <w:name w:val="Note Level 9"/>
    <w:basedOn w:val="Normln"/>
    <w:semiHidden/>
    <w:rsid w:val="00A23868"/>
    <w:pPr>
      <w:keepNext/>
      <w:tabs>
        <w:tab w:val="num" w:pos="6480"/>
      </w:tabs>
      <w:spacing w:after="0"/>
      <w:ind w:left="6480" w:hanging="720"/>
      <w:outlineLvl w:val="8"/>
    </w:pPr>
    <w:rPr>
      <w:rFonts w:ascii="Verdana" w:hAnsi="Verdana"/>
    </w:rPr>
  </w:style>
  <w:style w:type="character" w:styleId="Zstupntext">
    <w:name w:val="Placeholder Text"/>
    <w:basedOn w:val="Standardnpsmoodstavce"/>
    <w:uiPriority w:val="99"/>
    <w:semiHidden/>
    <w:rsid w:val="00A23868"/>
    <w:rPr>
      <w:color w:val="808080"/>
      <w:lang w:val="de-DE"/>
    </w:rPr>
  </w:style>
  <w:style w:type="paragraph" w:styleId="Prosttext">
    <w:name w:val="Plain Text"/>
    <w:basedOn w:val="Normln"/>
    <w:link w:val="ProsttextChar"/>
    <w:uiPriority w:val="99"/>
    <w:rsid w:val="00A23868"/>
    <w:pPr>
      <w:spacing w:after="0" w:line="240" w:lineRule="auto"/>
    </w:pPr>
    <w:rPr>
      <w:rFonts w:ascii="Courier" w:hAnsi="Courier"/>
      <w:sz w:val="21"/>
      <w:szCs w:val="21"/>
    </w:rPr>
  </w:style>
  <w:style w:type="character" w:customStyle="1" w:styleId="ProsttextChar">
    <w:name w:val="Prostý text Char"/>
    <w:basedOn w:val="Standardnpsmoodstavce"/>
    <w:link w:val="Prosttext"/>
    <w:uiPriority w:val="99"/>
    <w:rsid w:val="00A23868"/>
    <w:rPr>
      <w:rFonts w:ascii="Courier" w:hAnsi="Courier"/>
      <w:sz w:val="21"/>
      <w:szCs w:val="21"/>
      <w:lang w:val="de-DE"/>
    </w:rPr>
  </w:style>
  <w:style w:type="paragraph" w:styleId="Citt">
    <w:name w:val="Quote"/>
    <w:basedOn w:val="Normln"/>
    <w:next w:val="Normln"/>
    <w:link w:val="CittChar"/>
    <w:uiPriority w:val="29"/>
    <w:semiHidden/>
    <w:qFormat/>
    <w:rsid w:val="00A23868"/>
    <w:rPr>
      <w:i/>
      <w:iCs/>
      <w:color w:val="000000" w:themeColor="text1"/>
    </w:rPr>
  </w:style>
  <w:style w:type="character" w:customStyle="1" w:styleId="CittChar">
    <w:name w:val="Citát Char"/>
    <w:basedOn w:val="Standardnpsmoodstavce"/>
    <w:link w:val="Citt"/>
    <w:uiPriority w:val="29"/>
    <w:semiHidden/>
    <w:rsid w:val="00A23868"/>
    <w:rPr>
      <w:rFonts w:ascii="Frutiger LT Com 45 Light" w:hAnsi="Frutiger LT Com 45 Light"/>
      <w:i/>
      <w:iCs/>
      <w:color w:val="000000" w:themeColor="text1"/>
      <w:szCs w:val="24"/>
      <w:lang w:val="de-DE"/>
    </w:rPr>
  </w:style>
  <w:style w:type="paragraph" w:styleId="Osloven">
    <w:name w:val="Salutation"/>
    <w:basedOn w:val="Normln"/>
    <w:next w:val="Normln"/>
    <w:link w:val="OslovenChar"/>
    <w:semiHidden/>
    <w:rsid w:val="00A23868"/>
  </w:style>
  <w:style w:type="character" w:customStyle="1" w:styleId="OslovenChar">
    <w:name w:val="Oslovení Char"/>
    <w:basedOn w:val="Standardnpsmoodstavce"/>
    <w:link w:val="Osloven"/>
    <w:semiHidden/>
    <w:rsid w:val="00A23868"/>
    <w:rPr>
      <w:rFonts w:ascii="Frutiger LT Com 45 Light" w:hAnsi="Frutiger LT Com 45 Light"/>
      <w:szCs w:val="24"/>
      <w:lang w:val="de-DE"/>
    </w:rPr>
  </w:style>
  <w:style w:type="paragraph" w:styleId="Podpis">
    <w:name w:val="Signature"/>
    <w:basedOn w:val="Normln"/>
    <w:link w:val="PodpisChar"/>
    <w:semiHidden/>
    <w:rsid w:val="00A23868"/>
    <w:pPr>
      <w:spacing w:after="0" w:line="240" w:lineRule="auto"/>
      <w:ind w:left="4252"/>
    </w:pPr>
  </w:style>
  <w:style w:type="character" w:customStyle="1" w:styleId="PodpisChar">
    <w:name w:val="Podpis Char"/>
    <w:basedOn w:val="Standardnpsmoodstavce"/>
    <w:link w:val="Podpis"/>
    <w:semiHidden/>
    <w:rsid w:val="00A23868"/>
    <w:rPr>
      <w:rFonts w:ascii="Frutiger LT Com 45 Light" w:hAnsi="Frutiger LT Com 45 Light"/>
      <w:szCs w:val="24"/>
      <w:lang w:val="de-DE"/>
    </w:rPr>
  </w:style>
  <w:style w:type="character" w:styleId="Siln">
    <w:name w:val="Strong"/>
    <w:basedOn w:val="Standardnpsmoodstavce"/>
    <w:semiHidden/>
    <w:qFormat/>
    <w:rsid w:val="00A23868"/>
    <w:rPr>
      <w:b/>
      <w:bCs/>
      <w:lang w:val="de-DE"/>
    </w:rPr>
  </w:style>
  <w:style w:type="paragraph" w:styleId="Podnadpis">
    <w:name w:val="Subtitle"/>
    <w:basedOn w:val="Normln"/>
    <w:next w:val="Normln"/>
    <w:link w:val="PodnadpisChar"/>
    <w:uiPriority w:val="11"/>
    <w:qFormat/>
    <w:rPr>
      <w:rFonts w:ascii="Cambria" w:eastAsia="Cambria" w:hAnsi="Cambria" w:cs="Cambria"/>
      <w:i/>
      <w:color w:val="EB6A0A"/>
      <w:sz w:val="24"/>
    </w:rPr>
  </w:style>
  <w:style w:type="character" w:customStyle="1" w:styleId="PodnadpisChar">
    <w:name w:val="Podnadpis Char"/>
    <w:basedOn w:val="Standardnpsmoodstavce"/>
    <w:link w:val="Podnadpis"/>
    <w:semiHidden/>
    <w:rsid w:val="00A23868"/>
    <w:rPr>
      <w:rFonts w:asciiTheme="majorHAnsi" w:eastAsiaTheme="majorEastAsia" w:hAnsiTheme="majorHAnsi" w:cstheme="majorBidi"/>
      <w:i/>
      <w:iCs/>
      <w:color w:val="EB6A0A" w:themeColor="accent1"/>
      <w:spacing w:val="15"/>
      <w:sz w:val="24"/>
      <w:szCs w:val="24"/>
      <w:lang w:val="de-DE"/>
    </w:rPr>
  </w:style>
  <w:style w:type="character" w:styleId="Zdraznnjemn">
    <w:name w:val="Subtle Emphasis"/>
    <w:basedOn w:val="Standardnpsmoodstavce"/>
    <w:uiPriority w:val="19"/>
    <w:semiHidden/>
    <w:qFormat/>
    <w:rsid w:val="00A23868"/>
    <w:rPr>
      <w:i/>
      <w:iCs/>
      <w:color w:val="808080" w:themeColor="text1" w:themeTint="7F"/>
      <w:lang w:val="de-DE"/>
    </w:rPr>
  </w:style>
  <w:style w:type="character" w:styleId="Odkazjemn">
    <w:name w:val="Subtle Reference"/>
    <w:basedOn w:val="Standardnpsmoodstavce"/>
    <w:uiPriority w:val="31"/>
    <w:semiHidden/>
    <w:qFormat/>
    <w:rsid w:val="00A23868"/>
    <w:rPr>
      <w:smallCaps/>
      <w:color w:val="006E92" w:themeColor="accent2"/>
      <w:u w:val="single"/>
      <w:lang w:val="de-DE"/>
    </w:rPr>
  </w:style>
  <w:style w:type="table" w:styleId="Tabulkasprostorovmiefekty1">
    <w:name w:val="Table 3D effects 1"/>
    <w:basedOn w:val="Normlntabulka"/>
    <w:rsid w:val="00A23868"/>
    <w:pPr>
      <w:spacing w:line="240" w:lineRule="atLeast"/>
      <w:contextualSpacing/>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table" w:styleId="Tabulkasprostorovmiefekty2">
    <w:name w:val="Table 3D effects 2"/>
    <w:basedOn w:val="Normlntabulka"/>
    <w:rsid w:val="00A23868"/>
    <w:pPr>
      <w:spacing w:line="240" w:lineRule="atLeast"/>
      <w:contextualSpacing/>
    </w:pPr>
    <w:tblPr>
      <w:tblStyleRowBandSize w:val="1"/>
    </w:tblPr>
    <w:tcPr>
      <w:shd w:val="solid" w:color="C0C0C0" w:fill="FFFFFF"/>
    </w:tc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ulkasprostorovmiefekty3">
    <w:name w:val="Table 3D effects 3"/>
    <w:basedOn w:val="Normlntabulka"/>
    <w:rsid w:val="00A23868"/>
    <w:pPr>
      <w:spacing w:line="240" w:lineRule="atLeast"/>
      <w:contextualSpacing/>
    </w:pPr>
    <w:tblPr>
      <w:tblStyleRowBandSize w:val="1"/>
      <w:tblStyleColBandSize w:val="1"/>
    </w:tblPr>
    <w:tcPr>
      <w:shd w:val="solid" w:color="C0C0C0" w:fill="FFFFFF"/>
    </w:tc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Klasicktabulka1">
    <w:name w:val="Table Classic 1"/>
    <w:basedOn w:val="Normlntabulka"/>
    <w:rsid w:val="00A23868"/>
    <w:pPr>
      <w:spacing w:line="240" w:lineRule="atLeast"/>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Klasicktabulka2">
    <w:name w:val="Table Classic 2"/>
    <w:basedOn w:val="Normlntabulka"/>
    <w:rsid w:val="00A23868"/>
    <w:pPr>
      <w:spacing w:line="240" w:lineRule="atLeast"/>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icktabulka3">
    <w:name w:val="Table Classic 3"/>
    <w:basedOn w:val="Normlntabulka"/>
    <w:rsid w:val="00A23868"/>
    <w:pPr>
      <w:spacing w:line="240" w:lineRule="atLeast"/>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Klasicktabulka4">
    <w:name w:val="Table Classic 4"/>
    <w:basedOn w:val="Normlntabulka"/>
    <w:rsid w:val="00A23868"/>
    <w:pPr>
      <w:spacing w:line="240" w:lineRule="atLeast"/>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Barevntabulka1">
    <w:name w:val="Table Colorful 1"/>
    <w:basedOn w:val="Normlntabulka"/>
    <w:rsid w:val="00A23868"/>
    <w:pPr>
      <w:spacing w:line="240" w:lineRule="atLeast"/>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Barevntabulka2">
    <w:name w:val="Table Colorful 2"/>
    <w:basedOn w:val="Normlntabulka"/>
    <w:rsid w:val="00A23868"/>
    <w:pPr>
      <w:spacing w:line="240" w:lineRule="atLeast"/>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Barevntabulka3">
    <w:name w:val="Table Colorful 3"/>
    <w:basedOn w:val="Normlntabulka"/>
    <w:rsid w:val="00A23868"/>
    <w:pPr>
      <w:spacing w:line="240" w:lineRule="atLeast"/>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Sloupcetabulky1">
    <w:name w:val="Table Columns 1"/>
    <w:basedOn w:val="Normlntabulka"/>
    <w:rsid w:val="00A23868"/>
    <w:pPr>
      <w:spacing w:line="240" w:lineRule="atLeast"/>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cPr>
      <w:shd w:val="pct25" w:color="000000" w:fill="FFFFFF"/>
    </w:tc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Sloupcetabulky2">
    <w:name w:val="Table Columns 2"/>
    <w:basedOn w:val="Normlntabulka"/>
    <w:rsid w:val="00A23868"/>
    <w:pPr>
      <w:spacing w:line="240" w:lineRule="atLeast"/>
      <w:contextualSpacing/>
    </w:pPr>
    <w:rPr>
      <w:b/>
      <w:bCs/>
    </w:rPr>
    <w:tblPr>
      <w:tblStyleColBandSize w:val="1"/>
    </w:tblPr>
    <w:tcPr>
      <w:shd w:val="pct30" w:color="000000" w:fill="FFFFFF"/>
    </w:tc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Sloupcetabulky3">
    <w:name w:val="Table Columns 3"/>
    <w:basedOn w:val="Normlntabulka"/>
    <w:rsid w:val="00A23868"/>
    <w:pPr>
      <w:spacing w:line="240" w:lineRule="atLeast"/>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shd w:val="solid" w:color="C0C0C0" w:fill="FFFFFF"/>
    </w:tc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2Vert">
      <w:rPr>
        <w:color w:val="auto"/>
      </w:rPr>
      <w:tblPr/>
      <w:tcPr>
        <w:shd w:val="pct10" w:color="000000" w:fill="FFFFFF"/>
      </w:tcPr>
    </w:tblStylePr>
    <w:tblStylePr w:type="neCell">
      <w:rPr>
        <w:b/>
        <w:bCs/>
      </w:rPr>
    </w:tblStylePr>
  </w:style>
  <w:style w:type="table" w:styleId="Sloupcetabulky4">
    <w:name w:val="Table Columns 4"/>
    <w:basedOn w:val="Normlntabulka"/>
    <w:rsid w:val="00A23868"/>
    <w:pPr>
      <w:spacing w:line="240" w:lineRule="atLeast"/>
      <w:contextualSpacing/>
    </w:pPr>
    <w:tblPr>
      <w:tblStyleColBandSize w:val="1"/>
    </w:tblPr>
    <w:tcPr>
      <w:shd w:val="pct50" w:color="008080" w:fill="FFFFFF"/>
    </w:tcPr>
    <w:tblStylePr w:type="firstRow">
      <w:rPr>
        <w:color w:val="FFFFFF"/>
      </w:rPr>
      <w:tblPr/>
      <w:tcPr>
        <w:shd w:val="solid" w:color="000000" w:fill="FFFFFF"/>
      </w:tcPr>
    </w:tblStylePr>
    <w:tblStylePr w:type="lastRow">
      <w:rPr>
        <w:b/>
        <w:bCs/>
      </w:rPr>
    </w:tblStylePr>
    <w:tblStylePr w:type="lastCol">
      <w:rPr>
        <w:b/>
        <w:bCs/>
      </w:rPr>
    </w:tblStylePr>
    <w:tblStylePr w:type="band2Vert">
      <w:rPr>
        <w:color w:val="auto"/>
      </w:rPr>
      <w:tblPr/>
      <w:tcPr>
        <w:shd w:val="pct10" w:color="000000" w:fill="FFFFFF"/>
      </w:tcPr>
    </w:tblStylePr>
  </w:style>
  <w:style w:type="table" w:styleId="Sloupcetabulky5">
    <w:name w:val="Table Columns 5"/>
    <w:basedOn w:val="Normlntabulka"/>
    <w:rsid w:val="00A23868"/>
    <w:pPr>
      <w:spacing w:line="240" w:lineRule="atLeast"/>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shd w:val="solid" w:color="C0C0C0" w:fill="FFFFFF"/>
    </w:tc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2Vert">
      <w:rPr>
        <w:color w:val="auto"/>
      </w:rPr>
    </w:tblStylePr>
  </w:style>
  <w:style w:type="table" w:styleId="Moderntabulka">
    <w:name w:val="Table Contemporary"/>
    <w:basedOn w:val="Normlntabulka"/>
    <w:rsid w:val="00A23868"/>
    <w:pPr>
      <w:spacing w:line="240" w:lineRule="atLeast"/>
      <w:contextualSpacing/>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Elegantntabulka">
    <w:name w:val="Table Elegant"/>
    <w:basedOn w:val="Normlntabulka"/>
    <w:rsid w:val="00A23868"/>
    <w:pPr>
      <w:spacing w:line="240" w:lineRule="atLeast"/>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Mkatabulky1">
    <w:name w:val="Table Grid 1"/>
    <w:basedOn w:val="Normlntabulka"/>
    <w:rsid w:val="00A23868"/>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Mkatabulky2">
    <w:name w:val="Table Grid 2"/>
    <w:basedOn w:val="Normlntabulka"/>
    <w:rsid w:val="00A23868"/>
    <w:pPr>
      <w:spacing w:line="240" w:lineRule="atLeast"/>
      <w:contextualSpacing/>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Mkatabulky3">
    <w:name w:val="Table Grid 3"/>
    <w:basedOn w:val="Normlntabulka"/>
    <w:rsid w:val="00A23868"/>
    <w:pPr>
      <w:spacing w:line="240" w:lineRule="atLeast"/>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Mkatabulky4">
    <w:name w:val="Table Grid 4"/>
    <w:basedOn w:val="Normlntabulka"/>
    <w:rsid w:val="00A23868"/>
    <w:pPr>
      <w:spacing w:line="240" w:lineRule="atLeast"/>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Mkatabulky5">
    <w:name w:val="Table Grid 5"/>
    <w:basedOn w:val="Normlntabulka"/>
    <w:rsid w:val="00A23868"/>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Mkatabulky6">
    <w:name w:val="Table Grid 6"/>
    <w:basedOn w:val="Normlntabulka"/>
    <w:rsid w:val="00A23868"/>
    <w:pPr>
      <w:spacing w:line="240" w:lineRule="atLeast"/>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Mkatabulky7">
    <w:name w:val="Table Grid 7"/>
    <w:basedOn w:val="Normlntabulka"/>
    <w:rsid w:val="00A23868"/>
    <w:pPr>
      <w:spacing w:line="240" w:lineRule="atLeast"/>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Mkatabulky8">
    <w:name w:val="Table Grid 8"/>
    <w:basedOn w:val="Normlntabulka"/>
    <w:rsid w:val="00A23868"/>
    <w:pPr>
      <w:spacing w:line="240" w:lineRule="atLeast"/>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ulkajakoseznam1">
    <w:name w:val="Table List 1"/>
    <w:basedOn w:val="Normlntabulka"/>
    <w:rsid w:val="00A23868"/>
    <w:pPr>
      <w:spacing w:line="240" w:lineRule="atLeast"/>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ulkajakoseznam2">
    <w:name w:val="Table List 2"/>
    <w:basedOn w:val="Normlntabulka"/>
    <w:rsid w:val="00A23868"/>
    <w:pPr>
      <w:spacing w:line="240" w:lineRule="atLeast"/>
      <w:contextualSpacing/>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ulkajakoseznam3">
    <w:name w:val="Table List 3"/>
    <w:basedOn w:val="Normlntabulka"/>
    <w:rsid w:val="00A23868"/>
    <w:pPr>
      <w:spacing w:line="240" w:lineRule="atLeast"/>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ulkajakoseznam4">
    <w:name w:val="Table List 4"/>
    <w:basedOn w:val="Normlntabulka"/>
    <w:rsid w:val="00A23868"/>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ulkajakoseznam5">
    <w:name w:val="Table List 5"/>
    <w:basedOn w:val="Normlntabulka"/>
    <w:rsid w:val="00A23868"/>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ulkajakoseznam6">
    <w:name w:val="Table List 6"/>
    <w:basedOn w:val="Normlntabulka"/>
    <w:rsid w:val="00A23868"/>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ulkajakoseznam7">
    <w:name w:val="Table List 7"/>
    <w:basedOn w:val="Normlntabulka"/>
    <w:rsid w:val="00A23868"/>
    <w:pPr>
      <w:spacing w:line="240" w:lineRule="atLeast"/>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ulkajakoseznam8">
    <w:name w:val="Table List 8"/>
    <w:basedOn w:val="Normlntabulka"/>
    <w:rsid w:val="00A23868"/>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paragraph" w:styleId="Seznamcitac">
    <w:name w:val="table of authorities"/>
    <w:basedOn w:val="Normln"/>
    <w:next w:val="Normln"/>
    <w:semiHidden/>
    <w:rsid w:val="00A23868"/>
    <w:pPr>
      <w:spacing w:after="0"/>
      <w:ind w:left="200" w:hanging="200"/>
    </w:pPr>
  </w:style>
  <w:style w:type="table" w:styleId="Profesionlntabulka">
    <w:name w:val="Table Professional"/>
    <w:basedOn w:val="Normlntabulka"/>
    <w:rsid w:val="00A23868"/>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Jednoduchtabulka1">
    <w:name w:val="Table Simple 1"/>
    <w:basedOn w:val="Normlntabulka"/>
    <w:rsid w:val="00A23868"/>
    <w:pPr>
      <w:spacing w:line="240" w:lineRule="atLeast"/>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Jednoduchtabulka2">
    <w:name w:val="Table Simple 2"/>
    <w:basedOn w:val="Normlntabulka"/>
    <w:rsid w:val="00A23868"/>
    <w:pPr>
      <w:spacing w:line="240" w:lineRule="atLeast"/>
      <w:contextualSpacing/>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table" w:styleId="Jednoduchtabulka3">
    <w:name w:val="Table Simple 3"/>
    <w:basedOn w:val="Normlntabulka"/>
    <w:rsid w:val="00A23868"/>
    <w:pPr>
      <w:spacing w:line="240" w:lineRule="atLeast"/>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ulkastlumenmibarvami1">
    <w:name w:val="Table Subtle 1"/>
    <w:basedOn w:val="Normlntabulka"/>
    <w:rsid w:val="00A23868"/>
    <w:pPr>
      <w:spacing w:line="240" w:lineRule="atLeast"/>
      <w:contextualSpacing/>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ulkastlumenmibarvami2">
    <w:name w:val="Table Subtle 2"/>
    <w:basedOn w:val="Normlntabulka"/>
    <w:rsid w:val="00A23868"/>
    <w:pPr>
      <w:spacing w:line="240" w:lineRule="atLeast"/>
      <w:contextualSpacing/>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Motivtabulky">
    <w:name w:val="Table Theme"/>
    <w:basedOn w:val="Normlntabulka"/>
    <w:rsid w:val="00A23868"/>
    <w:pPr>
      <w:spacing w:line="240" w:lineRule="atLeast"/>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lka1">
    <w:name w:val="Table Web 1"/>
    <w:basedOn w:val="Normlntabulka"/>
    <w:rsid w:val="00A23868"/>
    <w:pPr>
      <w:spacing w:line="240" w:lineRule="atLeast"/>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Webovtabulka2">
    <w:name w:val="Table Web 2"/>
    <w:basedOn w:val="Normlntabulka"/>
    <w:rsid w:val="00A23868"/>
    <w:pPr>
      <w:spacing w:line="240" w:lineRule="atLeast"/>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Webovtabulka3">
    <w:name w:val="Table Web 3"/>
    <w:basedOn w:val="Normlntabulka"/>
    <w:rsid w:val="00A23868"/>
    <w:pPr>
      <w:spacing w:line="240" w:lineRule="atLeast"/>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customStyle="1" w:styleId="NzevChar">
    <w:name w:val="Název Char"/>
    <w:basedOn w:val="Standardnpsmoodstavce"/>
    <w:link w:val="Nzev"/>
    <w:semiHidden/>
    <w:rsid w:val="00A23868"/>
    <w:rPr>
      <w:rFonts w:asciiTheme="majorHAnsi" w:eastAsiaTheme="majorEastAsia" w:hAnsiTheme="majorHAnsi" w:cstheme="majorBidi"/>
      <w:color w:val="11745D" w:themeColor="text2" w:themeShade="BF"/>
      <w:spacing w:val="5"/>
      <w:kern w:val="28"/>
      <w:sz w:val="52"/>
      <w:szCs w:val="52"/>
      <w:lang w:val="de-DE"/>
    </w:rPr>
  </w:style>
  <w:style w:type="paragraph" w:styleId="Hlavikaobsahu">
    <w:name w:val="toa heading"/>
    <w:basedOn w:val="Normln"/>
    <w:next w:val="Normln"/>
    <w:semiHidden/>
    <w:rsid w:val="00A23868"/>
    <w:pPr>
      <w:spacing w:before="120"/>
    </w:pPr>
    <w:rPr>
      <w:rFonts w:asciiTheme="majorHAnsi" w:eastAsiaTheme="majorEastAsia" w:hAnsiTheme="majorHAnsi" w:cstheme="majorBidi"/>
      <w:b/>
      <w:bCs/>
      <w:sz w:val="24"/>
    </w:rPr>
  </w:style>
  <w:style w:type="paragraph" w:styleId="Nadpisobsahu">
    <w:name w:val="TOC Heading"/>
    <w:basedOn w:val="Nadpis1"/>
    <w:next w:val="Normln"/>
    <w:uiPriority w:val="39"/>
    <w:semiHidden/>
    <w:qFormat/>
    <w:rsid w:val="00A23868"/>
    <w:pPr>
      <w:numPr>
        <w:numId w:val="0"/>
      </w:numPr>
      <w:spacing w:before="480" w:after="0" w:line="240" w:lineRule="atLeast"/>
      <w:outlineLvl w:val="9"/>
    </w:pPr>
    <w:rPr>
      <w:rFonts w:asciiTheme="majorHAnsi" w:eastAsiaTheme="majorEastAsia" w:hAnsiTheme="majorHAnsi" w:cstheme="majorBidi"/>
      <w:b/>
      <w:bCs/>
      <w:color w:val="A64A07" w:themeColor="accent1" w:themeShade="B5"/>
      <w:sz w:val="32"/>
      <w:szCs w:val="32"/>
    </w:rPr>
  </w:style>
  <w:style w:type="character" w:customStyle="1" w:styleId="ZpatChar">
    <w:name w:val="Zápatí Char"/>
    <w:basedOn w:val="Standardnpsmoodstavce"/>
    <w:link w:val="Zpat"/>
    <w:rsid w:val="002A3D1C"/>
    <w:rPr>
      <w:rFonts w:ascii="Frutiger LT Com 45 Light" w:hAnsi="Frutiger LT Com 45 Light"/>
      <w:sz w:val="16"/>
      <w:szCs w:val="24"/>
      <w:lang w:val="de-DE"/>
    </w:rPr>
  </w:style>
  <w:style w:type="paragraph" w:customStyle="1" w:styleId="Prambel">
    <w:name w:val="#Präambel"/>
    <w:basedOn w:val="Nadpis1"/>
    <w:next w:val="Normln"/>
    <w:uiPriority w:val="11"/>
    <w:qFormat/>
    <w:rsid w:val="003032BE"/>
    <w:pPr>
      <w:numPr>
        <w:numId w:val="0"/>
      </w:numPr>
    </w:pPr>
  </w:style>
  <w:style w:type="paragraph" w:customStyle="1" w:styleId="StandardohneAbstandnach">
    <w:name w:val="Standard ohne Abstand nach"/>
    <w:basedOn w:val="Normln"/>
    <w:rsid w:val="00D61883"/>
    <w:pPr>
      <w:tabs>
        <w:tab w:val="left" w:pos="567"/>
        <w:tab w:val="left" w:pos="1730"/>
        <w:tab w:val="left" w:pos="2014"/>
        <w:tab w:val="left" w:pos="3459"/>
        <w:tab w:val="left" w:pos="3742"/>
        <w:tab w:val="left" w:pos="5189"/>
      </w:tabs>
      <w:spacing w:after="0" w:line="240" w:lineRule="auto"/>
      <w:contextualSpacing w:val="0"/>
    </w:pPr>
    <w:rPr>
      <w:rFonts w:ascii="Frutiger 45 Light" w:hAnsi="Frutiger 45 Light"/>
      <w:sz w:val="22"/>
      <w:szCs w:val="20"/>
    </w:rPr>
  </w:style>
  <w:style w:type="paragraph" w:customStyle="1" w:styleId="Einrckung">
    <w:name w:val="Einrückung"/>
    <w:basedOn w:val="Normln"/>
    <w:rsid w:val="00DB5E96"/>
    <w:pPr>
      <w:tabs>
        <w:tab w:val="left" w:pos="567"/>
        <w:tab w:val="left" w:pos="1730"/>
        <w:tab w:val="left" w:pos="3459"/>
        <w:tab w:val="left" w:pos="5189"/>
      </w:tabs>
      <w:spacing w:after="255" w:line="240" w:lineRule="auto"/>
      <w:ind w:left="567" w:hanging="567"/>
      <w:contextualSpacing w:val="0"/>
    </w:pPr>
    <w:rPr>
      <w:rFonts w:ascii="Frutiger 45 Light" w:hAnsi="Frutiger 45 Light"/>
      <w:sz w:val="22"/>
      <w:szCs w:val="20"/>
    </w:rPr>
  </w:style>
  <w:style w:type="character" w:customStyle="1" w:styleId="lrzxr">
    <w:name w:val="lrzxr"/>
    <w:basedOn w:val="Standardnpsmoodstavce"/>
    <w:rsid w:val="00A30F85"/>
  </w:style>
  <w:style w:type="table" w:customStyle="1" w:styleId="a">
    <w:basedOn w:val="TableNormal"/>
    <w:rPr>
      <w:rFonts w:ascii="Cambria" w:eastAsia="Cambria" w:hAnsi="Cambria" w:cs="Cambria"/>
      <w:b/>
      <w:color w:val="FFFFFF"/>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Fraunhofer">
      <a:dk1>
        <a:srgbClr val="000000"/>
      </a:dk1>
      <a:lt1>
        <a:srgbClr val="FFFFFF"/>
      </a:lt1>
      <a:dk2>
        <a:srgbClr val="179C7D"/>
      </a:dk2>
      <a:lt2>
        <a:srgbClr val="A8AFAF"/>
      </a:lt2>
      <a:accent1>
        <a:srgbClr val="EB6A0A"/>
      </a:accent1>
      <a:accent2>
        <a:srgbClr val="006E92"/>
      </a:accent2>
      <a:accent3>
        <a:srgbClr val="25BAE2"/>
      </a:accent3>
      <a:accent4>
        <a:srgbClr val="B1C800"/>
      </a:accent4>
      <a:accent5>
        <a:srgbClr val="FEEFD6"/>
      </a:accent5>
      <a:accent6>
        <a:srgbClr val="E1E3E3"/>
      </a:accent6>
      <a:hlink>
        <a:srgbClr val="25BAE2"/>
      </a:hlink>
      <a:folHlink>
        <a:srgbClr val="006E92"/>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gNGHDK2zdTMK2ek+SygP+CSFZg==">AMUW2mUqm37SBPz6QqKj+yU1rQzvXHvYUeDTA6wG1w6Dy1+Uh/DEQyPjtfDvkCeu9C/R8H6X9Cjd2Y2GKhtXLO7UJ5les/+2BBOihyiNCp3cNG3oudW1v7IUedHAJyIrToEhN9brIjT+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3399</Words>
  <Characters>19378</Characters>
  <Application>Microsoft Office Word</Application>
  <DocSecurity>4</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Kathrin Vollmöller, Dr.</dc:creator>
  <cp:lastModifiedBy>Hruzikova, Stepanka</cp:lastModifiedBy>
  <cp:revision>2</cp:revision>
  <dcterms:created xsi:type="dcterms:W3CDTF">2021-04-15T19:51:00Z</dcterms:created>
  <dcterms:modified xsi:type="dcterms:W3CDTF">2021-04-15T19:51:00Z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r_Dienstgebrauch">
    <vt:bool>true</vt:bool>
  </property>
</Properties>
</file>