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5F44C" w14:textId="77777777" w:rsidR="00747A3D" w:rsidRPr="00B2014D" w:rsidRDefault="00747A3D" w:rsidP="00B2014D">
      <w:pPr>
        <w:pStyle w:val="Nzev"/>
        <w:spacing w:before="0"/>
        <w:rPr>
          <w:rFonts w:asciiTheme="minorHAnsi" w:hAnsiTheme="minorHAnsi" w:cstheme="minorHAnsi"/>
          <w:sz w:val="44"/>
          <w:szCs w:val="44"/>
          <w:u w:val="none"/>
        </w:rPr>
      </w:pPr>
      <w:r w:rsidRPr="00B2014D">
        <w:rPr>
          <w:rFonts w:asciiTheme="minorHAnsi" w:hAnsiTheme="minorHAnsi" w:cstheme="minorHAnsi"/>
          <w:sz w:val="44"/>
          <w:szCs w:val="44"/>
          <w:u w:val="none"/>
        </w:rPr>
        <w:t xml:space="preserve">KUPNÍ </w:t>
      </w:r>
      <w:r w:rsidRPr="00B2014D">
        <w:rPr>
          <w:rFonts w:asciiTheme="minorHAnsi" w:hAnsiTheme="minorHAnsi" w:cstheme="minorHAnsi"/>
          <w:sz w:val="40"/>
          <w:szCs w:val="40"/>
          <w:u w:val="none"/>
        </w:rPr>
        <w:t>SMLOUVA</w:t>
      </w:r>
    </w:p>
    <w:p w14:paraId="57A9E605" w14:textId="77777777" w:rsidR="00B2014D" w:rsidRDefault="00B2014D" w:rsidP="00B2014D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2BEA2290" w14:textId="07267B58" w:rsidR="00747A3D" w:rsidRPr="00B2014D" w:rsidRDefault="00F12193" w:rsidP="00F12193">
      <w:pPr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  <w:r w:rsidRPr="00B2014D">
        <w:rPr>
          <w:rFonts w:asciiTheme="minorHAnsi" w:hAnsiTheme="minorHAnsi" w:cstheme="minorHAnsi"/>
          <w:sz w:val="22"/>
          <w:szCs w:val="22"/>
        </w:rPr>
        <w:t>Číslo smlouvy kupujícího:</w:t>
      </w:r>
      <w:r w:rsidRPr="00B2014D">
        <w:rPr>
          <w:rFonts w:asciiTheme="minorHAnsi" w:hAnsiTheme="minorHAnsi" w:cstheme="minorHAnsi"/>
          <w:sz w:val="22"/>
          <w:szCs w:val="22"/>
        </w:rPr>
        <w:tab/>
      </w:r>
      <w:r w:rsidR="00C04178">
        <w:rPr>
          <w:rFonts w:asciiTheme="minorHAnsi" w:hAnsiTheme="minorHAnsi" w:cstheme="minorHAnsi"/>
          <w:sz w:val="22"/>
          <w:szCs w:val="22"/>
        </w:rPr>
        <w:t>14/2021</w:t>
      </w:r>
      <w:r w:rsidRPr="00B2014D">
        <w:rPr>
          <w:rFonts w:asciiTheme="minorHAnsi" w:hAnsiTheme="minorHAnsi" w:cstheme="minorHAnsi"/>
          <w:sz w:val="22"/>
          <w:szCs w:val="22"/>
        </w:rPr>
        <w:tab/>
      </w:r>
      <w:r w:rsidR="00B2014D">
        <w:rPr>
          <w:rFonts w:asciiTheme="minorHAnsi" w:hAnsiTheme="minorHAnsi" w:cstheme="minorHAnsi"/>
          <w:sz w:val="22"/>
          <w:szCs w:val="22"/>
        </w:rPr>
        <w:tab/>
      </w:r>
      <w:r w:rsidR="00B2014D">
        <w:rPr>
          <w:rFonts w:asciiTheme="minorHAnsi" w:hAnsiTheme="minorHAnsi" w:cstheme="minorHAnsi"/>
          <w:sz w:val="22"/>
          <w:szCs w:val="22"/>
        </w:rPr>
        <w:tab/>
      </w:r>
      <w:r w:rsidRPr="00B2014D">
        <w:rPr>
          <w:rFonts w:asciiTheme="minorHAnsi" w:hAnsiTheme="minorHAnsi" w:cstheme="minorHAnsi"/>
          <w:sz w:val="22"/>
          <w:szCs w:val="22"/>
        </w:rPr>
        <w:t>Číslo smlouvy prodávajícího:</w:t>
      </w:r>
      <w:r w:rsidR="00F143F4" w:rsidRPr="00B201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3CB27F" w14:textId="77777777" w:rsidR="00B2014D" w:rsidRDefault="00B2014D" w:rsidP="00747A3D">
      <w:pPr>
        <w:pStyle w:val="Zkladntext"/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43989737" w14:textId="77777777" w:rsidR="00747A3D" w:rsidRPr="00B2014D" w:rsidRDefault="00747A3D" w:rsidP="00B2014D">
      <w:pPr>
        <w:pStyle w:val="Zkladntext"/>
        <w:spacing w:before="120"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B2014D">
        <w:rPr>
          <w:rFonts w:asciiTheme="minorHAnsi" w:hAnsiTheme="minorHAnsi" w:cstheme="minorHAnsi"/>
          <w:sz w:val="22"/>
          <w:szCs w:val="22"/>
        </w:rPr>
        <w:t>uzavřená podle § 2079 a násl. zákona č. 89/2012 Sb., občanského zákoníku, v platném znění mezi</w:t>
      </w:r>
    </w:p>
    <w:p w14:paraId="4FEDF418" w14:textId="77777777" w:rsidR="00B2014D" w:rsidRDefault="00B2014D" w:rsidP="00F12193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6BA11C2" w14:textId="77777777" w:rsidR="00F12193" w:rsidRPr="00B2014D" w:rsidRDefault="00B2014D" w:rsidP="00F12193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kupujícím</w:t>
      </w:r>
      <w:r w:rsidR="00F12193" w:rsidRPr="00B2014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B4845E6" w14:textId="77777777" w:rsidR="00F12193" w:rsidRPr="00B2014D" w:rsidRDefault="00F12193" w:rsidP="00F12193">
      <w:pPr>
        <w:rPr>
          <w:rFonts w:asciiTheme="minorHAnsi" w:hAnsiTheme="minorHAnsi" w:cstheme="minorHAnsi"/>
          <w:sz w:val="24"/>
          <w:szCs w:val="24"/>
        </w:rPr>
      </w:pPr>
      <w:r w:rsidRPr="00B2014D">
        <w:rPr>
          <w:rFonts w:asciiTheme="minorHAnsi" w:hAnsiTheme="minorHAnsi" w:cstheme="minorHAnsi"/>
          <w:sz w:val="24"/>
          <w:szCs w:val="24"/>
        </w:rPr>
        <w:t>Domov pro seniory Chodov</w:t>
      </w:r>
    </w:p>
    <w:p w14:paraId="7EAE5D4C" w14:textId="77777777" w:rsidR="00F12193" w:rsidRPr="00181E2F" w:rsidRDefault="00F12193" w:rsidP="00F12193">
      <w:pPr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>se sídlem:</w:t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Pr="00181E2F">
        <w:rPr>
          <w:rFonts w:asciiTheme="minorHAnsi" w:hAnsiTheme="minorHAnsi" w:cstheme="minorHAnsi"/>
          <w:sz w:val="22"/>
          <w:szCs w:val="22"/>
        </w:rPr>
        <w:tab/>
        <w:t xml:space="preserve">Donovalská 2222/31, 149 00 Praha 4 – Chodov </w:t>
      </w:r>
    </w:p>
    <w:p w14:paraId="023E1729" w14:textId="77777777" w:rsidR="00F12193" w:rsidRPr="00181E2F" w:rsidRDefault="00F12193" w:rsidP="00F12193">
      <w:pPr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>IČ:</w:t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Pr="00181E2F">
        <w:rPr>
          <w:rFonts w:asciiTheme="minorHAnsi" w:hAnsiTheme="minorHAnsi" w:cstheme="minorHAnsi"/>
          <w:sz w:val="22"/>
          <w:szCs w:val="22"/>
        </w:rPr>
        <w:tab/>
        <w:t>70876606</w:t>
      </w:r>
    </w:p>
    <w:p w14:paraId="230B3EC3" w14:textId="77777777" w:rsidR="00F12193" w:rsidRPr="00181E2F" w:rsidRDefault="00F12193" w:rsidP="00F12193">
      <w:pPr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>DIČ:</w:t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Pr="00181E2F">
        <w:rPr>
          <w:rFonts w:asciiTheme="minorHAnsi" w:hAnsiTheme="minorHAnsi" w:cstheme="minorHAnsi"/>
          <w:sz w:val="22"/>
          <w:szCs w:val="22"/>
        </w:rPr>
        <w:tab/>
        <w:t>není plátce DPH</w:t>
      </w:r>
    </w:p>
    <w:p w14:paraId="01738188" w14:textId="77777777" w:rsidR="00F12193" w:rsidRPr="00181E2F" w:rsidRDefault="00F12193" w:rsidP="00F12193">
      <w:pPr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>za níž jedná:</w:t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Pr="00181E2F">
        <w:rPr>
          <w:rFonts w:asciiTheme="minorHAnsi" w:hAnsiTheme="minorHAnsi" w:cstheme="minorHAnsi"/>
          <w:sz w:val="22"/>
          <w:szCs w:val="22"/>
        </w:rPr>
        <w:tab/>
        <w:t xml:space="preserve">Mgr. Bc. Ilona Veselá, ředitelka </w:t>
      </w:r>
    </w:p>
    <w:p w14:paraId="473CFBD9" w14:textId="66FF3760" w:rsidR="00F12193" w:rsidRPr="004E137C" w:rsidRDefault="00F12193" w:rsidP="00F12193">
      <w:pPr>
        <w:rPr>
          <w:rFonts w:asciiTheme="minorHAnsi" w:hAnsiTheme="minorHAnsi" w:cstheme="minorHAnsi"/>
          <w:b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>tel.:</w:t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="004E137C">
        <w:rPr>
          <w:rFonts w:asciiTheme="minorHAnsi" w:hAnsiTheme="minorHAnsi" w:cstheme="minorHAnsi"/>
          <w:b/>
          <w:sz w:val="22"/>
          <w:szCs w:val="22"/>
        </w:rPr>
        <w:t>xxxxxxxxxxxx</w:t>
      </w:r>
    </w:p>
    <w:p w14:paraId="09968B94" w14:textId="1A9EF8A8" w:rsidR="00F12193" w:rsidRPr="004E137C" w:rsidRDefault="00F12193" w:rsidP="00B2014D">
      <w:pPr>
        <w:rPr>
          <w:rFonts w:asciiTheme="minorHAnsi" w:hAnsiTheme="minorHAnsi" w:cstheme="minorHAnsi"/>
          <w:b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>bankovní spojení/číslo účtu:</w:t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="004E137C">
        <w:rPr>
          <w:rFonts w:asciiTheme="minorHAnsi" w:hAnsiTheme="minorHAnsi" w:cstheme="minorHAnsi"/>
          <w:b/>
          <w:sz w:val="22"/>
          <w:szCs w:val="22"/>
        </w:rPr>
        <w:t>xxxxxxxxxxxx</w:t>
      </w:r>
    </w:p>
    <w:p w14:paraId="6F75603D" w14:textId="77777777" w:rsidR="00F12193" w:rsidRPr="00181E2F" w:rsidRDefault="00F12193" w:rsidP="00B2014D">
      <w:pPr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>(dále označován krátce též jako „</w:t>
      </w:r>
      <w:r w:rsidRPr="00181E2F">
        <w:rPr>
          <w:rFonts w:asciiTheme="minorHAnsi" w:hAnsiTheme="minorHAnsi" w:cstheme="minorHAnsi"/>
          <w:b/>
          <w:bCs/>
          <w:sz w:val="22"/>
          <w:szCs w:val="22"/>
        </w:rPr>
        <w:t>kupující“</w:t>
      </w:r>
      <w:r w:rsidRPr="00181E2F">
        <w:rPr>
          <w:rFonts w:asciiTheme="minorHAnsi" w:hAnsiTheme="minorHAnsi" w:cstheme="minorHAnsi"/>
          <w:sz w:val="22"/>
          <w:szCs w:val="22"/>
        </w:rPr>
        <w:t>),</w:t>
      </w:r>
    </w:p>
    <w:p w14:paraId="04F9FC33" w14:textId="77777777" w:rsidR="00B2014D" w:rsidRDefault="00B2014D" w:rsidP="00B2014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54CE3B5" w14:textId="77777777" w:rsidR="00F12193" w:rsidRPr="00181E2F" w:rsidRDefault="00F12193" w:rsidP="00B2014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81E2F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71C84C8D" w14:textId="77777777" w:rsidR="00F12193" w:rsidRPr="00181E2F" w:rsidRDefault="00F12193" w:rsidP="00B2014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2DA719" w14:textId="77777777" w:rsidR="00747A3D" w:rsidRPr="00181E2F" w:rsidRDefault="00747A3D" w:rsidP="00B2014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81E2F">
        <w:rPr>
          <w:rFonts w:asciiTheme="minorHAnsi" w:hAnsiTheme="minorHAnsi" w:cstheme="minorHAnsi"/>
          <w:b/>
          <w:bCs/>
          <w:sz w:val="22"/>
          <w:szCs w:val="22"/>
        </w:rPr>
        <w:t>prodávajícím</w:t>
      </w:r>
    </w:p>
    <w:p w14:paraId="6E7036E2" w14:textId="2235DB66" w:rsidR="00747A3D" w:rsidRPr="00B2014D" w:rsidRDefault="00643592" w:rsidP="00747A3D">
      <w:pPr>
        <w:rPr>
          <w:rFonts w:asciiTheme="minorHAnsi" w:hAnsiTheme="minorHAnsi" w:cstheme="minorHAnsi"/>
          <w:sz w:val="24"/>
          <w:szCs w:val="24"/>
        </w:rPr>
      </w:pPr>
      <w:r w:rsidRPr="00643592">
        <w:rPr>
          <w:rFonts w:asciiTheme="minorHAnsi" w:hAnsiTheme="minorHAnsi" w:cstheme="minorHAnsi"/>
          <w:bCs/>
          <w:sz w:val="24"/>
          <w:szCs w:val="24"/>
        </w:rPr>
        <w:t>SEMILEAS, a.s.</w:t>
      </w:r>
    </w:p>
    <w:p w14:paraId="61F65CE8" w14:textId="4B3DB673" w:rsidR="00F12193" w:rsidRPr="00181E2F" w:rsidRDefault="00747A3D" w:rsidP="00F12193">
      <w:pPr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>se sídlem:</w:t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="00643592">
        <w:rPr>
          <w:rFonts w:asciiTheme="minorHAnsi" w:hAnsiTheme="minorHAnsi" w:cstheme="minorHAnsi"/>
          <w:bCs/>
          <w:sz w:val="22"/>
          <w:szCs w:val="22"/>
        </w:rPr>
        <w:t>Husova 4, 513 01 Semily</w:t>
      </w:r>
    </w:p>
    <w:p w14:paraId="43572432" w14:textId="083B7743" w:rsidR="00F12193" w:rsidRPr="00181E2F" w:rsidRDefault="00747A3D" w:rsidP="00F12193">
      <w:pPr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>IČ:</w:t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="00643592">
        <w:rPr>
          <w:rFonts w:asciiTheme="minorHAnsi" w:hAnsiTheme="minorHAnsi" w:cstheme="minorHAnsi"/>
          <w:bCs/>
          <w:sz w:val="22"/>
          <w:szCs w:val="22"/>
        </w:rPr>
        <w:t>25930044</w:t>
      </w:r>
    </w:p>
    <w:p w14:paraId="01146BEF" w14:textId="7723B16D" w:rsidR="00F12193" w:rsidRPr="00181E2F" w:rsidRDefault="00747A3D" w:rsidP="00F12193">
      <w:pPr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>DIČ:</w:t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="00643592">
        <w:rPr>
          <w:rFonts w:asciiTheme="minorHAnsi" w:hAnsiTheme="minorHAnsi" w:cstheme="minorHAnsi"/>
          <w:bCs/>
          <w:sz w:val="22"/>
          <w:szCs w:val="22"/>
        </w:rPr>
        <w:t>CZ25930044</w:t>
      </w:r>
    </w:p>
    <w:p w14:paraId="077D542B" w14:textId="087F32E5" w:rsidR="00F12193" w:rsidRPr="00181E2F" w:rsidRDefault="00747A3D" w:rsidP="00F12193">
      <w:pPr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>Zapsán v:</w:t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="00643592">
        <w:rPr>
          <w:rFonts w:asciiTheme="minorHAnsi" w:hAnsiTheme="minorHAnsi" w:cstheme="minorHAnsi"/>
          <w:bCs/>
          <w:sz w:val="22"/>
          <w:szCs w:val="22"/>
        </w:rPr>
        <w:t>OR u Krajského soudu v Hradci Králové, spis.zn. B 1998</w:t>
      </w:r>
    </w:p>
    <w:p w14:paraId="6E12ACC4" w14:textId="3B15F913" w:rsidR="00747A3D" w:rsidRPr="00181E2F" w:rsidRDefault="00747A3D" w:rsidP="00F12193">
      <w:pPr>
        <w:rPr>
          <w:rFonts w:asciiTheme="minorHAnsi" w:hAnsiTheme="minorHAnsi" w:cstheme="minorHAnsi"/>
          <w:bCs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>Za níž jedn</w:t>
      </w:r>
      <w:r w:rsidR="00F12193" w:rsidRPr="00181E2F">
        <w:rPr>
          <w:rFonts w:asciiTheme="minorHAnsi" w:hAnsiTheme="minorHAnsi" w:cstheme="minorHAnsi"/>
          <w:sz w:val="22"/>
          <w:szCs w:val="22"/>
        </w:rPr>
        <w:t>á</w:t>
      </w:r>
      <w:r w:rsidRPr="00181E2F">
        <w:rPr>
          <w:rFonts w:asciiTheme="minorHAnsi" w:hAnsiTheme="minorHAnsi" w:cstheme="minorHAnsi"/>
          <w:sz w:val="22"/>
          <w:szCs w:val="22"/>
        </w:rPr>
        <w:t>:</w:t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="00643592">
        <w:rPr>
          <w:rFonts w:asciiTheme="minorHAnsi" w:hAnsiTheme="minorHAnsi" w:cstheme="minorHAnsi"/>
          <w:bCs/>
          <w:sz w:val="22"/>
          <w:szCs w:val="22"/>
        </w:rPr>
        <w:t>David Pěnička, člen představenstva</w:t>
      </w:r>
    </w:p>
    <w:p w14:paraId="5D7ADAEB" w14:textId="77777777" w:rsidR="00C622C2" w:rsidRPr="00181E2F" w:rsidRDefault="00C622C2" w:rsidP="00F12193">
      <w:pPr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</w:t>
      </w:r>
    </w:p>
    <w:p w14:paraId="4D2D4768" w14:textId="52F4ED83" w:rsidR="00F12193" w:rsidRPr="004E137C" w:rsidRDefault="00747A3D" w:rsidP="00F12193">
      <w:pPr>
        <w:rPr>
          <w:rFonts w:asciiTheme="minorHAnsi" w:hAnsiTheme="minorHAnsi" w:cstheme="minorHAnsi"/>
          <w:b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>tel.:</w:t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="004E137C">
        <w:rPr>
          <w:rFonts w:asciiTheme="minorHAnsi" w:hAnsiTheme="minorHAnsi" w:cstheme="minorHAnsi"/>
          <w:b/>
          <w:sz w:val="22"/>
          <w:szCs w:val="22"/>
        </w:rPr>
        <w:t>xxxxxxxxxxxx</w:t>
      </w:r>
    </w:p>
    <w:p w14:paraId="5D19390C" w14:textId="241B7301" w:rsidR="00F12193" w:rsidRPr="004E137C" w:rsidRDefault="00F12193" w:rsidP="00F12193">
      <w:pPr>
        <w:rPr>
          <w:rFonts w:asciiTheme="minorHAnsi" w:hAnsiTheme="minorHAnsi" w:cstheme="minorHAnsi"/>
          <w:b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>email</w:t>
      </w:r>
      <w:r w:rsidR="00747A3D" w:rsidRPr="00181E2F">
        <w:rPr>
          <w:rFonts w:asciiTheme="minorHAnsi" w:hAnsiTheme="minorHAnsi" w:cstheme="minorHAnsi"/>
          <w:sz w:val="22"/>
          <w:szCs w:val="22"/>
        </w:rPr>
        <w:t>:</w:t>
      </w:r>
      <w:r w:rsidR="00747A3D" w:rsidRPr="00181E2F">
        <w:rPr>
          <w:rFonts w:asciiTheme="minorHAnsi" w:hAnsiTheme="minorHAnsi" w:cstheme="minorHAnsi"/>
          <w:sz w:val="22"/>
          <w:szCs w:val="22"/>
        </w:rPr>
        <w:tab/>
      </w:r>
      <w:r w:rsidR="00747A3D" w:rsidRPr="00181E2F">
        <w:rPr>
          <w:rFonts w:asciiTheme="minorHAnsi" w:hAnsiTheme="minorHAnsi" w:cstheme="minorHAnsi"/>
          <w:sz w:val="22"/>
          <w:szCs w:val="22"/>
        </w:rPr>
        <w:tab/>
      </w:r>
      <w:r w:rsidR="00747A3D" w:rsidRPr="00181E2F">
        <w:rPr>
          <w:rFonts w:asciiTheme="minorHAnsi" w:hAnsiTheme="minorHAnsi" w:cstheme="minorHAnsi"/>
          <w:sz w:val="22"/>
          <w:szCs w:val="22"/>
        </w:rPr>
        <w:tab/>
      </w:r>
      <w:r w:rsidR="00747A3D" w:rsidRPr="00181E2F">
        <w:rPr>
          <w:rFonts w:asciiTheme="minorHAnsi" w:hAnsiTheme="minorHAnsi" w:cstheme="minorHAnsi"/>
          <w:sz w:val="22"/>
          <w:szCs w:val="22"/>
        </w:rPr>
        <w:tab/>
      </w:r>
      <w:r w:rsidR="004E137C">
        <w:rPr>
          <w:rFonts w:asciiTheme="minorHAnsi" w:hAnsiTheme="minorHAnsi" w:cstheme="minorHAnsi"/>
          <w:b/>
          <w:bCs/>
          <w:sz w:val="22"/>
          <w:szCs w:val="22"/>
        </w:rPr>
        <w:t>xxxxxxxxxxxx</w:t>
      </w:r>
    </w:p>
    <w:p w14:paraId="2BAE5A27" w14:textId="44D5037F" w:rsidR="00F12193" w:rsidRPr="004E137C" w:rsidRDefault="00747A3D" w:rsidP="00F12193">
      <w:pPr>
        <w:rPr>
          <w:rFonts w:asciiTheme="minorHAnsi" w:hAnsiTheme="minorHAnsi" w:cstheme="minorHAnsi"/>
          <w:b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>bankovní spojení/číslo účtu:</w:t>
      </w:r>
      <w:r w:rsidRPr="00181E2F">
        <w:rPr>
          <w:rFonts w:asciiTheme="minorHAnsi" w:hAnsiTheme="minorHAnsi" w:cstheme="minorHAnsi"/>
          <w:sz w:val="22"/>
          <w:szCs w:val="22"/>
        </w:rPr>
        <w:tab/>
      </w:r>
      <w:r w:rsidR="004E137C">
        <w:rPr>
          <w:rFonts w:asciiTheme="minorHAnsi" w:hAnsiTheme="minorHAnsi" w:cstheme="minorHAnsi"/>
          <w:b/>
          <w:sz w:val="22"/>
          <w:szCs w:val="22"/>
        </w:rPr>
        <w:t>xxxxxxxxxxxx</w:t>
      </w:r>
    </w:p>
    <w:p w14:paraId="5AC54702" w14:textId="77777777" w:rsidR="00747A3D" w:rsidRPr="00181E2F" w:rsidRDefault="00747A3D" w:rsidP="00747A3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1E2F">
        <w:rPr>
          <w:rFonts w:asciiTheme="minorHAnsi" w:hAnsiTheme="minorHAnsi" w:cstheme="minorHAnsi"/>
          <w:bCs/>
          <w:sz w:val="22"/>
          <w:szCs w:val="22"/>
        </w:rPr>
        <w:t>(dále označován krátce též jako „</w:t>
      </w:r>
      <w:r w:rsidRPr="00181E2F">
        <w:rPr>
          <w:rFonts w:asciiTheme="minorHAnsi" w:hAnsiTheme="minorHAnsi" w:cstheme="minorHAnsi"/>
          <w:b/>
          <w:sz w:val="22"/>
          <w:szCs w:val="22"/>
        </w:rPr>
        <w:t>prodávající“</w:t>
      </w:r>
      <w:r w:rsidRPr="00181E2F">
        <w:rPr>
          <w:rFonts w:asciiTheme="minorHAnsi" w:hAnsiTheme="minorHAnsi" w:cstheme="minorHAnsi"/>
          <w:bCs/>
          <w:sz w:val="22"/>
          <w:szCs w:val="22"/>
        </w:rPr>
        <w:t>)</w:t>
      </w:r>
    </w:p>
    <w:p w14:paraId="5D420472" w14:textId="77777777" w:rsidR="00747A3D" w:rsidRPr="00181E2F" w:rsidRDefault="00747A3D" w:rsidP="00B2014D">
      <w:pPr>
        <w:pStyle w:val="Nzev"/>
        <w:spacing w:before="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48B178C2" w14:textId="77777777" w:rsidR="00747A3D" w:rsidRPr="00181E2F" w:rsidRDefault="00747A3D" w:rsidP="00B2014D">
      <w:pPr>
        <w:pStyle w:val="Nzev"/>
        <w:spacing w:before="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181E2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kupující s prodávajícím společně dále také označováni krátce jako „smluvní strany”;</w:t>
      </w:r>
    </w:p>
    <w:p w14:paraId="5B72812B" w14:textId="77777777" w:rsidR="00747A3D" w:rsidRPr="00181E2F" w:rsidRDefault="00747A3D" w:rsidP="00F12193">
      <w:pPr>
        <w:pStyle w:val="Nadpis1"/>
        <w:jc w:val="center"/>
        <w:rPr>
          <w:rFonts w:asciiTheme="minorHAnsi" w:hAnsiTheme="minorHAnsi" w:cstheme="minorHAnsi"/>
          <w:bCs w:val="0"/>
          <w:color w:val="auto"/>
          <w:sz w:val="22"/>
          <w:szCs w:val="22"/>
        </w:rPr>
      </w:pPr>
      <w:r w:rsidRPr="00181E2F">
        <w:rPr>
          <w:rFonts w:asciiTheme="minorHAnsi" w:hAnsiTheme="minorHAnsi" w:cstheme="minorHAnsi"/>
          <w:color w:val="auto"/>
          <w:sz w:val="22"/>
          <w:szCs w:val="22"/>
        </w:rPr>
        <w:t>Článek I.</w:t>
      </w:r>
    </w:p>
    <w:p w14:paraId="52D22E87" w14:textId="77777777" w:rsidR="00747A3D" w:rsidRPr="00181E2F" w:rsidRDefault="00747A3D" w:rsidP="00B2014D">
      <w:pPr>
        <w:pStyle w:val="Nadpis1"/>
        <w:spacing w:before="120" w:after="240"/>
        <w:jc w:val="center"/>
        <w:rPr>
          <w:rFonts w:asciiTheme="minorHAnsi" w:hAnsiTheme="minorHAnsi" w:cstheme="minorHAnsi"/>
          <w:bCs w:val="0"/>
          <w:color w:val="auto"/>
          <w:sz w:val="22"/>
          <w:szCs w:val="22"/>
        </w:rPr>
      </w:pPr>
      <w:r w:rsidRPr="00181E2F">
        <w:rPr>
          <w:rFonts w:asciiTheme="minorHAnsi" w:hAnsiTheme="minorHAnsi" w:cstheme="minorHAnsi"/>
          <w:color w:val="auto"/>
          <w:sz w:val="22"/>
          <w:szCs w:val="22"/>
        </w:rPr>
        <w:t>Úvodní ustanovení a účel smlouvy</w:t>
      </w:r>
    </w:p>
    <w:p w14:paraId="644FDE10" w14:textId="77777777" w:rsidR="00747A3D" w:rsidRPr="00181E2F" w:rsidRDefault="00747A3D" w:rsidP="00747A3D">
      <w:pPr>
        <w:pStyle w:val="Zkladntext"/>
        <w:numPr>
          <w:ilvl w:val="0"/>
          <w:numId w:val="21"/>
        </w:numPr>
        <w:spacing w:before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 xml:space="preserve">Účelem této smlouvy je upravit právní vztahy mezi prodávajícím a kupujícím v souvislosti s prodejem níže uvedeného zboží.  </w:t>
      </w:r>
    </w:p>
    <w:p w14:paraId="6706F0AA" w14:textId="77777777" w:rsidR="00747A3D" w:rsidRPr="00181E2F" w:rsidRDefault="00747A3D" w:rsidP="00747A3D">
      <w:pPr>
        <w:pStyle w:val="Zkladntext"/>
        <w:numPr>
          <w:ilvl w:val="0"/>
          <w:numId w:val="21"/>
        </w:numPr>
        <w:spacing w:before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>Smluvní strany prohlašují, že převážná část plnění prodávajícího dle této smlouvy nespočívá ve výkonu činnosti, proto jsou právní vztahy mezi smluvními stranami založené touto smlouvou závazkovým vztahem z kupní smlouvy dle ust. § 2086 odst. 2 občanského zákoníku.</w:t>
      </w:r>
    </w:p>
    <w:p w14:paraId="104B9655" w14:textId="77777777" w:rsidR="00747A3D" w:rsidRPr="00181E2F" w:rsidRDefault="00747A3D" w:rsidP="00747A3D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3ED2F5EC" w14:textId="77777777" w:rsidR="00747A3D" w:rsidRDefault="00747A3D" w:rsidP="00747A3D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3E313DAB" w14:textId="77777777" w:rsidR="00672575" w:rsidRPr="00181E2F" w:rsidRDefault="00672575" w:rsidP="00747A3D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0217A849" w14:textId="77777777" w:rsidR="00747A3D" w:rsidRPr="00181E2F" w:rsidRDefault="00747A3D" w:rsidP="00747A3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1E2F">
        <w:rPr>
          <w:rFonts w:asciiTheme="minorHAnsi" w:hAnsiTheme="minorHAnsi" w:cstheme="minorHAnsi"/>
          <w:b/>
          <w:bCs/>
          <w:sz w:val="22"/>
          <w:szCs w:val="22"/>
        </w:rPr>
        <w:t>Článek II.</w:t>
      </w:r>
    </w:p>
    <w:p w14:paraId="609F9FDB" w14:textId="77777777" w:rsidR="00747A3D" w:rsidRPr="00181E2F" w:rsidRDefault="00747A3D" w:rsidP="00B2014D">
      <w:pPr>
        <w:pStyle w:val="Nadpis1"/>
        <w:spacing w:before="120" w:after="240"/>
        <w:jc w:val="center"/>
        <w:rPr>
          <w:rFonts w:asciiTheme="minorHAnsi" w:hAnsiTheme="minorHAnsi" w:cstheme="minorHAnsi"/>
          <w:bCs w:val="0"/>
          <w:color w:val="auto"/>
          <w:sz w:val="22"/>
          <w:szCs w:val="22"/>
        </w:rPr>
      </w:pPr>
      <w:r w:rsidRPr="00181E2F">
        <w:rPr>
          <w:rFonts w:asciiTheme="minorHAnsi" w:hAnsiTheme="minorHAnsi" w:cstheme="minorHAnsi"/>
          <w:color w:val="auto"/>
          <w:sz w:val="22"/>
          <w:szCs w:val="22"/>
        </w:rPr>
        <w:t>Předmět smlouvy</w:t>
      </w:r>
    </w:p>
    <w:p w14:paraId="66C47C42" w14:textId="77777777" w:rsidR="00747A3D" w:rsidRPr="00181E2F" w:rsidRDefault="00747A3D" w:rsidP="00747A3D">
      <w:pPr>
        <w:numPr>
          <w:ilvl w:val="0"/>
          <w:numId w:val="11"/>
        </w:numPr>
        <w:tabs>
          <w:tab w:val="num" w:pos="360"/>
          <w:tab w:val="left" w:pos="540"/>
        </w:tabs>
        <w:suppressAutoHyphens w:val="0"/>
        <w:spacing w:before="120" w:line="240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 xml:space="preserve">Předmětem této smlouvy je dodání </w:t>
      </w:r>
      <w:r w:rsidR="00B4205D">
        <w:rPr>
          <w:rFonts w:asciiTheme="minorHAnsi" w:hAnsiTheme="minorHAnsi" w:cstheme="minorHAnsi"/>
          <w:sz w:val="22"/>
          <w:szCs w:val="22"/>
        </w:rPr>
        <w:t>75 000</w:t>
      </w:r>
      <w:r w:rsidR="008610E3">
        <w:rPr>
          <w:rFonts w:asciiTheme="minorHAnsi" w:hAnsiTheme="minorHAnsi" w:cstheme="minorHAnsi"/>
          <w:sz w:val="22"/>
          <w:szCs w:val="22"/>
        </w:rPr>
        <w:t xml:space="preserve"> ks</w:t>
      </w:r>
      <w:r w:rsidR="00181E2F">
        <w:rPr>
          <w:rFonts w:asciiTheme="minorHAnsi" w:hAnsiTheme="minorHAnsi" w:cstheme="minorHAnsi"/>
          <w:sz w:val="22"/>
          <w:szCs w:val="22"/>
        </w:rPr>
        <w:t xml:space="preserve"> </w:t>
      </w:r>
      <w:r w:rsidR="00B4205D">
        <w:rPr>
          <w:rFonts w:asciiTheme="minorHAnsi" w:hAnsiTheme="minorHAnsi" w:cstheme="minorHAnsi"/>
          <w:sz w:val="22"/>
          <w:szCs w:val="22"/>
        </w:rPr>
        <w:t>nitrilových jednorázových rukavic</w:t>
      </w:r>
      <w:r w:rsidR="006E721B">
        <w:rPr>
          <w:rFonts w:asciiTheme="minorHAnsi" w:hAnsiTheme="minorHAnsi" w:cstheme="minorHAnsi"/>
          <w:sz w:val="22"/>
          <w:szCs w:val="22"/>
        </w:rPr>
        <w:t xml:space="preserve"> </w:t>
      </w:r>
      <w:r w:rsidRPr="00181E2F">
        <w:rPr>
          <w:rFonts w:asciiTheme="minorHAnsi" w:hAnsiTheme="minorHAnsi" w:cstheme="minorHAnsi"/>
          <w:sz w:val="22"/>
          <w:szCs w:val="22"/>
        </w:rPr>
        <w:t>(dále též „dodání zboží“ a</w:t>
      </w:r>
      <w:r w:rsidR="00B2014D">
        <w:rPr>
          <w:rFonts w:asciiTheme="minorHAnsi" w:hAnsiTheme="minorHAnsi" w:cstheme="minorHAnsi"/>
          <w:sz w:val="22"/>
          <w:szCs w:val="22"/>
        </w:rPr>
        <w:t> </w:t>
      </w:r>
      <w:r w:rsidRPr="00181E2F">
        <w:rPr>
          <w:rFonts w:asciiTheme="minorHAnsi" w:hAnsiTheme="minorHAnsi" w:cstheme="minorHAnsi"/>
          <w:sz w:val="22"/>
          <w:szCs w:val="22"/>
        </w:rPr>
        <w:t>„zboží</w:t>
      </w:r>
      <w:r w:rsidR="00B2014D">
        <w:rPr>
          <w:rFonts w:asciiTheme="minorHAnsi" w:hAnsiTheme="minorHAnsi" w:cstheme="minorHAnsi"/>
          <w:sz w:val="22"/>
          <w:szCs w:val="22"/>
        </w:rPr>
        <w:t>“). Přesná specifikace zboží, t</w:t>
      </w:r>
      <w:r w:rsidRPr="00181E2F">
        <w:rPr>
          <w:rFonts w:asciiTheme="minorHAnsi" w:hAnsiTheme="minorHAnsi" w:cstheme="minorHAnsi"/>
          <w:sz w:val="22"/>
          <w:szCs w:val="22"/>
        </w:rPr>
        <w:t>j. počet kusů, provedení a řešení, atd. je uvedena v příloze č. 1 této smlouvy, která je její nedílnou součástí.</w:t>
      </w:r>
    </w:p>
    <w:p w14:paraId="1ADFEFCF" w14:textId="77777777" w:rsidR="00747A3D" w:rsidRPr="00181E2F" w:rsidRDefault="00747A3D" w:rsidP="00747A3D">
      <w:pPr>
        <w:numPr>
          <w:ilvl w:val="0"/>
          <w:numId w:val="11"/>
        </w:numPr>
        <w:tabs>
          <w:tab w:val="num" w:pos="360"/>
          <w:tab w:val="left" w:pos="540"/>
        </w:tabs>
        <w:suppressAutoHyphens w:val="0"/>
        <w:spacing w:before="120" w:line="240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>Prodávající se zavazuje:</w:t>
      </w:r>
    </w:p>
    <w:p w14:paraId="1BFF8708" w14:textId="77777777" w:rsidR="00747A3D" w:rsidRPr="00181E2F" w:rsidRDefault="00747A3D" w:rsidP="00747A3D">
      <w:pPr>
        <w:numPr>
          <w:ilvl w:val="0"/>
          <w:numId w:val="20"/>
        </w:numPr>
        <w:tabs>
          <w:tab w:val="left" w:pos="0"/>
        </w:tabs>
        <w:suppressAutoHyphens w:val="0"/>
        <w:spacing w:line="240" w:lineRule="atLeas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>dodat kupujícímu zboží, a zároveň</w:t>
      </w:r>
    </w:p>
    <w:p w14:paraId="34EC058A" w14:textId="77777777" w:rsidR="00747A3D" w:rsidRPr="00181E2F" w:rsidRDefault="00747A3D" w:rsidP="00B4205D">
      <w:pPr>
        <w:pStyle w:val="Zkladntext"/>
        <w:numPr>
          <w:ilvl w:val="0"/>
          <w:numId w:val="20"/>
        </w:numPr>
        <w:tabs>
          <w:tab w:val="left" w:pos="0"/>
        </w:tabs>
        <w:spacing w:line="240" w:lineRule="atLeas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 xml:space="preserve">provést dopravu zboží do místa plnění, </w:t>
      </w:r>
    </w:p>
    <w:p w14:paraId="5D9D4B7C" w14:textId="77777777" w:rsidR="00747A3D" w:rsidRPr="00181E2F" w:rsidRDefault="00747A3D" w:rsidP="00B4205D">
      <w:pPr>
        <w:pStyle w:val="Zkladntext"/>
        <w:numPr>
          <w:ilvl w:val="0"/>
          <w:numId w:val="20"/>
        </w:numPr>
        <w:tabs>
          <w:tab w:val="left" w:pos="0"/>
        </w:tabs>
        <w:spacing w:line="240" w:lineRule="atLeas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 xml:space="preserve">předat zboží kupujícímu, </w:t>
      </w:r>
    </w:p>
    <w:p w14:paraId="7665B168" w14:textId="77777777" w:rsidR="00747A3D" w:rsidRPr="00181E2F" w:rsidRDefault="00747A3D" w:rsidP="00747A3D">
      <w:pPr>
        <w:pStyle w:val="Zkladntext"/>
        <w:numPr>
          <w:ilvl w:val="0"/>
          <w:numId w:val="20"/>
        </w:numPr>
        <w:tabs>
          <w:tab w:val="left" w:pos="0"/>
        </w:tabs>
        <w:spacing w:line="240" w:lineRule="atLeas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>umožnit kupujícímu nabýt vlastnické právo ke zboží.</w:t>
      </w:r>
    </w:p>
    <w:p w14:paraId="3653C90F" w14:textId="77777777" w:rsidR="00747A3D" w:rsidRPr="00181E2F" w:rsidRDefault="00747A3D" w:rsidP="00747A3D">
      <w:pPr>
        <w:pStyle w:val="Zkladntext"/>
        <w:numPr>
          <w:ilvl w:val="0"/>
          <w:numId w:val="11"/>
        </w:numPr>
        <w:tabs>
          <w:tab w:val="clear" w:pos="1080"/>
          <w:tab w:val="num" w:pos="360"/>
          <w:tab w:val="left" w:pos="540"/>
        </w:tabs>
        <w:spacing w:before="120" w:line="24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>Kupující se zavazuje toto zboží řádně a včas převzít a zaplatit za něj kupní cenu dle článku III. této smlouvy.</w:t>
      </w:r>
    </w:p>
    <w:p w14:paraId="47551C0A" w14:textId="77777777" w:rsidR="00747A3D" w:rsidRPr="00181E2F" w:rsidRDefault="00747A3D" w:rsidP="00747A3D">
      <w:pPr>
        <w:tabs>
          <w:tab w:val="left" w:pos="54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27219270" w14:textId="77777777" w:rsidR="00747A3D" w:rsidRPr="00181E2F" w:rsidRDefault="00747A3D" w:rsidP="00747A3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1E2F">
        <w:rPr>
          <w:rFonts w:asciiTheme="minorHAnsi" w:hAnsiTheme="minorHAnsi" w:cstheme="minorHAnsi"/>
          <w:b/>
          <w:bCs/>
          <w:sz w:val="22"/>
          <w:szCs w:val="22"/>
        </w:rPr>
        <w:t>Článek III.</w:t>
      </w:r>
    </w:p>
    <w:p w14:paraId="4DFB8E41" w14:textId="77777777" w:rsidR="00747A3D" w:rsidRPr="00181E2F" w:rsidRDefault="00747A3D" w:rsidP="00B2014D">
      <w:pPr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1E2F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468D3CF6" w14:textId="77777777" w:rsidR="00747A3D" w:rsidRPr="00181E2F" w:rsidRDefault="00747A3D" w:rsidP="00B2014D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line="240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>Kupní cena dodávky zboží činí:</w:t>
      </w:r>
    </w:p>
    <w:tbl>
      <w:tblPr>
        <w:tblpPr w:leftFromText="141" w:rightFromText="141" w:vertAnchor="text" w:horzAnchor="margin" w:tblpX="496" w:tblpY="122"/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7"/>
        <w:gridCol w:w="5557"/>
      </w:tblGrid>
      <w:tr w:rsidR="00747A3D" w:rsidRPr="00181E2F" w14:paraId="13C298D7" w14:textId="77777777" w:rsidTr="002331A3">
        <w:tc>
          <w:tcPr>
            <w:tcW w:w="3727" w:type="dxa"/>
          </w:tcPr>
          <w:p w14:paraId="3368920B" w14:textId="77777777" w:rsidR="00747A3D" w:rsidRPr="00181E2F" w:rsidRDefault="00747A3D" w:rsidP="00B853F2">
            <w:pPr>
              <w:spacing w:before="120"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1E2F">
              <w:rPr>
                <w:rFonts w:asciiTheme="minorHAnsi" w:hAnsiTheme="minorHAnsi" w:cstheme="minorHAnsi"/>
                <w:b/>
                <w:sz w:val="22"/>
                <w:szCs w:val="22"/>
              </w:rPr>
              <w:t>Cena bez DPH:</w:t>
            </w:r>
          </w:p>
        </w:tc>
        <w:tc>
          <w:tcPr>
            <w:tcW w:w="5557" w:type="dxa"/>
            <w:tcBorders>
              <w:left w:val="nil"/>
            </w:tcBorders>
            <w:shd w:val="clear" w:color="auto" w:fill="auto"/>
          </w:tcPr>
          <w:p w14:paraId="4DB78052" w14:textId="06F5B269" w:rsidR="00747A3D" w:rsidRPr="002331A3" w:rsidRDefault="002331A3" w:rsidP="00B853F2">
            <w:pPr>
              <w:spacing w:before="120" w:line="240" w:lineRule="atLeast"/>
              <w:ind w:right="284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1A3">
              <w:rPr>
                <w:rFonts w:asciiTheme="minorHAnsi" w:hAnsiTheme="minorHAnsi" w:cstheme="minorHAnsi"/>
                <w:b/>
                <w:sz w:val="22"/>
                <w:szCs w:val="22"/>
              </w:rPr>
              <w:t>193.500,-</w:t>
            </w:r>
          </w:p>
        </w:tc>
      </w:tr>
      <w:tr w:rsidR="00747A3D" w:rsidRPr="00181E2F" w14:paraId="5796188C" w14:textId="77777777" w:rsidTr="002331A3">
        <w:tc>
          <w:tcPr>
            <w:tcW w:w="3727" w:type="dxa"/>
          </w:tcPr>
          <w:p w14:paraId="2B6E3BC9" w14:textId="62AE84B8" w:rsidR="00747A3D" w:rsidRPr="00181E2F" w:rsidRDefault="00747A3D" w:rsidP="00B853F2">
            <w:pPr>
              <w:spacing w:before="120"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1E2F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="00181E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514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331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21 </w:t>
            </w:r>
            <w:r w:rsidR="00181E2F" w:rsidRPr="00A84E54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  <w:r w:rsidRPr="00A84E5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557" w:type="dxa"/>
            <w:tcBorders>
              <w:left w:val="nil"/>
            </w:tcBorders>
            <w:shd w:val="clear" w:color="auto" w:fill="auto"/>
          </w:tcPr>
          <w:p w14:paraId="3EF85307" w14:textId="02EEE7EB" w:rsidR="00747A3D" w:rsidRPr="002331A3" w:rsidRDefault="002331A3" w:rsidP="00B853F2">
            <w:pPr>
              <w:spacing w:before="120" w:line="240" w:lineRule="atLeast"/>
              <w:ind w:right="284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1A3">
              <w:rPr>
                <w:rFonts w:asciiTheme="minorHAnsi" w:hAnsiTheme="minorHAnsi" w:cstheme="minorHAnsi"/>
                <w:b/>
                <w:sz w:val="22"/>
                <w:szCs w:val="22"/>
              </w:rPr>
              <w:t>40.635,-</w:t>
            </w:r>
          </w:p>
        </w:tc>
      </w:tr>
      <w:tr w:rsidR="00747A3D" w:rsidRPr="00181E2F" w14:paraId="51C0BCBA" w14:textId="77777777" w:rsidTr="002331A3">
        <w:tc>
          <w:tcPr>
            <w:tcW w:w="3727" w:type="dxa"/>
          </w:tcPr>
          <w:p w14:paraId="34388701" w14:textId="77777777" w:rsidR="00747A3D" w:rsidRPr="00181E2F" w:rsidRDefault="00747A3D" w:rsidP="00B853F2">
            <w:pPr>
              <w:spacing w:before="120"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1E2F">
              <w:rPr>
                <w:rFonts w:asciiTheme="minorHAnsi" w:hAnsiTheme="minorHAnsi" w:cstheme="minorHAnsi"/>
                <w:b/>
                <w:sz w:val="22"/>
                <w:szCs w:val="22"/>
              </w:rPr>
              <w:t>Celková kupní cena včetně DPH:</w:t>
            </w:r>
          </w:p>
        </w:tc>
        <w:tc>
          <w:tcPr>
            <w:tcW w:w="5557" w:type="dxa"/>
            <w:tcBorders>
              <w:left w:val="nil"/>
            </w:tcBorders>
            <w:shd w:val="clear" w:color="auto" w:fill="auto"/>
          </w:tcPr>
          <w:p w14:paraId="77A00A86" w14:textId="1DC63CDA" w:rsidR="00747A3D" w:rsidRPr="002331A3" w:rsidRDefault="002331A3" w:rsidP="00B853F2">
            <w:pPr>
              <w:spacing w:before="120" w:line="240" w:lineRule="atLeast"/>
              <w:ind w:right="284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1A3">
              <w:rPr>
                <w:rFonts w:asciiTheme="minorHAnsi" w:hAnsiTheme="minorHAnsi" w:cstheme="minorHAnsi"/>
                <w:b/>
                <w:sz w:val="22"/>
                <w:szCs w:val="22"/>
              </w:rPr>
              <w:t>243.135,-</w:t>
            </w:r>
          </w:p>
        </w:tc>
      </w:tr>
    </w:tbl>
    <w:p w14:paraId="6A1503C2" w14:textId="77777777" w:rsidR="00747A3D" w:rsidRPr="00181E2F" w:rsidRDefault="00747A3D" w:rsidP="00747A3D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 w:line="240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>Kupní cena za zboží položkovým roz</w:t>
      </w:r>
      <w:r w:rsidR="004E3EE0">
        <w:rPr>
          <w:rFonts w:asciiTheme="minorHAnsi" w:hAnsiTheme="minorHAnsi" w:cstheme="minorHAnsi"/>
          <w:sz w:val="22"/>
          <w:szCs w:val="22"/>
        </w:rPr>
        <w:t xml:space="preserve">počtem je uvedena v příloze č. </w:t>
      </w:r>
      <w:r w:rsidR="00AA07DA">
        <w:rPr>
          <w:rFonts w:asciiTheme="minorHAnsi" w:hAnsiTheme="minorHAnsi" w:cstheme="minorHAnsi"/>
          <w:sz w:val="22"/>
          <w:szCs w:val="22"/>
        </w:rPr>
        <w:t>1</w:t>
      </w:r>
      <w:r w:rsidRPr="00181E2F">
        <w:rPr>
          <w:rFonts w:asciiTheme="minorHAnsi" w:hAnsiTheme="minorHAnsi" w:cstheme="minorHAnsi"/>
          <w:sz w:val="22"/>
          <w:szCs w:val="22"/>
        </w:rPr>
        <w:t xml:space="preserve"> této smlouvy, která je nedílnou součástí této smlouvy.</w:t>
      </w:r>
    </w:p>
    <w:p w14:paraId="433E21A9" w14:textId="77777777" w:rsidR="00B4205D" w:rsidRDefault="00747A3D" w:rsidP="00B87C9D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 w:line="240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4205D">
        <w:rPr>
          <w:rFonts w:asciiTheme="minorHAnsi" w:hAnsiTheme="minorHAnsi" w:cstheme="minorHAnsi"/>
          <w:sz w:val="22"/>
          <w:szCs w:val="22"/>
        </w:rPr>
        <w:t>Kupní cena dodávky zboží zahrnuje cenu vlastního zboží včetně obalu, cenu dopravy zboží do místa plnění včetně transportního obalu</w:t>
      </w:r>
      <w:r w:rsidR="00B4205D">
        <w:rPr>
          <w:rFonts w:asciiTheme="minorHAnsi" w:hAnsiTheme="minorHAnsi" w:cstheme="minorHAnsi"/>
          <w:sz w:val="22"/>
          <w:szCs w:val="22"/>
        </w:rPr>
        <w:t>.</w:t>
      </w:r>
    </w:p>
    <w:p w14:paraId="419E37B9" w14:textId="13417B45" w:rsidR="00747A3D" w:rsidRPr="00B4205D" w:rsidRDefault="00747A3D" w:rsidP="00B87C9D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 w:line="240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4205D">
        <w:rPr>
          <w:rFonts w:asciiTheme="minorHAnsi" w:hAnsiTheme="minorHAnsi" w:cstheme="minorHAnsi"/>
          <w:sz w:val="22"/>
          <w:szCs w:val="22"/>
        </w:rPr>
        <w:t xml:space="preserve">Celková kupní cena ve výši </w:t>
      </w:r>
      <w:r w:rsidR="002331A3" w:rsidRPr="002331A3">
        <w:rPr>
          <w:rFonts w:asciiTheme="minorHAnsi" w:hAnsiTheme="minorHAnsi" w:cstheme="minorHAnsi"/>
          <w:b/>
          <w:bCs/>
          <w:sz w:val="22"/>
          <w:szCs w:val="22"/>
        </w:rPr>
        <w:t>243.135,-</w:t>
      </w:r>
      <w:r w:rsidR="00B87C9D" w:rsidRPr="00B4205D">
        <w:rPr>
          <w:rFonts w:asciiTheme="minorHAnsi" w:hAnsiTheme="minorHAnsi" w:cstheme="minorHAnsi"/>
          <w:sz w:val="22"/>
          <w:szCs w:val="22"/>
        </w:rPr>
        <w:t xml:space="preserve"> Kč včetně příslušné sazby </w:t>
      </w:r>
      <w:r w:rsidRPr="00B4205D">
        <w:rPr>
          <w:rFonts w:asciiTheme="minorHAnsi" w:hAnsiTheme="minorHAnsi" w:cstheme="minorHAnsi"/>
          <w:sz w:val="22"/>
          <w:szCs w:val="22"/>
        </w:rPr>
        <w:t xml:space="preserve">DPH bude uhrazena kupujícím prodávajícímu na základě faktury, kterou zašle prodávající kupujícímu po podpisu předávacího protokolu. Faktura je splatná do 30 (třiceti) kalendářních dnů ode dne jejího vystavení. </w:t>
      </w:r>
    </w:p>
    <w:p w14:paraId="6DCC7A30" w14:textId="77777777" w:rsidR="00747A3D" w:rsidRPr="00181E2F" w:rsidRDefault="00747A3D" w:rsidP="00747A3D">
      <w:pPr>
        <w:spacing w:before="120"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878764D" w14:textId="77777777" w:rsidR="00747A3D" w:rsidRPr="00181E2F" w:rsidRDefault="00747A3D" w:rsidP="00F12193">
      <w:pPr>
        <w:pStyle w:val="Nadpis1"/>
        <w:spacing w:before="120"/>
        <w:jc w:val="center"/>
        <w:rPr>
          <w:rFonts w:asciiTheme="minorHAnsi" w:hAnsiTheme="minorHAnsi" w:cstheme="minorHAnsi"/>
          <w:bCs w:val="0"/>
          <w:color w:val="auto"/>
          <w:sz w:val="22"/>
          <w:szCs w:val="22"/>
        </w:rPr>
      </w:pPr>
      <w:r w:rsidRPr="00181E2F">
        <w:rPr>
          <w:rFonts w:asciiTheme="minorHAnsi" w:hAnsiTheme="minorHAnsi" w:cstheme="minorHAnsi"/>
          <w:color w:val="auto"/>
          <w:sz w:val="22"/>
          <w:szCs w:val="22"/>
        </w:rPr>
        <w:t>Článek IV.</w:t>
      </w:r>
    </w:p>
    <w:p w14:paraId="205F5359" w14:textId="77777777" w:rsidR="00747A3D" w:rsidRPr="00181E2F" w:rsidRDefault="00747A3D" w:rsidP="00B2014D">
      <w:pPr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1E2F">
        <w:rPr>
          <w:rFonts w:asciiTheme="minorHAnsi" w:hAnsiTheme="minorHAnsi" w:cstheme="minorHAnsi"/>
          <w:b/>
          <w:bCs/>
          <w:sz w:val="22"/>
          <w:szCs w:val="22"/>
        </w:rPr>
        <w:t xml:space="preserve">Přechod vlastnictví a nebezpečí škody </w:t>
      </w:r>
    </w:p>
    <w:p w14:paraId="040D3BFA" w14:textId="77777777" w:rsidR="00747A3D" w:rsidRPr="00181E2F" w:rsidRDefault="00747A3D" w:rsidP="00747A3D">
      <w:pPr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>Vlastnické právo ke zboží přechází z prodávajícího na kupujícího okamžikem podpisu předávacího protokolu dle čl. V. odst. 1) této smlouvy oběma smluvními stranami.</w:t>
      </w:r>
    </w:p>
    <w:p w14:paraId="0AC2939B" w14:textId="77777777" w:rsidR="00747A3D" w:rsidRPr="00181E2F" w:rsidRDefault="00747A3D" w:rsidP="00747A3D">
      <w:pPr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 xml:space="preserve">Nebezpečí škody na zboží přechází na kupujícího okamžikem podpisu předávacího protokolu dle čl. V. odst. 1) této smlouvy oběma smluvními stranami. </w:t>
      </w:r>
    </w:p>
    <w:p w14:paraId="65A5541C" w14:textId="77777777" w:rsidR="00747A3D" w:rsidRPr="00181E2F" w:rsidRDefault="00747A3D" w:rsidP="00747A3D">
      <w:pPr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>V případě, že bude kupující bezdůvodně v prodlení s převzetím zboží, přechází na něho nebezpečí škody, jakoby zboží převzal.</w:t>
      </w:r>
    </w:p>
    <w:p w14:paraId="44213017" w14:textId="77777777" w:rsidR="001F32B0" w:rsidRDefault="001F32B0" w:rsidP="00B2014D">
      <w:pPr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47CA82" w14:textId="77777777" w:rsidR="001F32B0" w:rsidRDefault="001F32B0" w:rsidP="00B2014D">
      <w:pPr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9895DC" w14:textId="483EC63C" w:rsidR="00747A3D" w:rsidRDefault="00747A3D" w:rsidP="00B2014D">
      <w:pPr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1E2F">
        <w:rPr>
          <w:rFonts w:asciiTheme="minorHAnsi" w:hAnsiTheme="minorHAnsi" w:cstheme="minorHAnsi"/>
          <w:b/>
          <w:bCs/>
          <w:sz w:val="22"/>
          <w:szCs w:val="22"/>
        </w:rPr>
        <w:lastRenderedPageBreak/>
        <w:t>Článek V.</w:t>
      </w:r>
    </w:p>
    <w:p w14:paraId="02B9CAAE" w14:textId="77777777" w:rsidR="00747A3D" w:rsidRPr="00181E2F" w:rsidRDefault="00747A3D" w:rsidP="00B2014D">
      <w:pPr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1E2F">
        <w:rPr>
          <w:rFonts w:asciiTheme="minorHAnsi" w:hAnsiTheme="minorHAnsi" w:cstheme="minorHAnsi"/>
          <w:b/>
          <w:bCs/>
          <w:sz w:val="22"/>
          <w:szCs w:val="22"/>
        </w:rPr>
        <w:t>Dodání a převzetí zboží</w:t>
      </w:r>
    </w:p>
    <w:p w14:paraId="2CA119B4" w14:textId="77777777" w:rsidR="00747A3D" w:rsidRPr="00181E2F" w:rsidRDefault="00747A3D" w:rsidP="00747A3D">
      <w:pPr>
        <w:pStyle w:val="Zkladntext"/>
        <w:numPr>
          <w:ilvl w:val="0"/>
          <w:numId w:val="16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>Dodáním zboží se rozumí postup, jehož završením je faktické předání zboží kupujícímu potvrzené oboustranně podepsaným písemným předávacím</w:t>
      </w:r>
      <w:r w:rsidR="00AC0F5B">
        <w:rPr>
          <w:rFonts w:asciiTheme="minorHAnsi" w:hAnsiTheme="minorHAnsi" w:cstheme="minorHAnsi"/>
          <w:sz w:val="22"/>
          <w:szCs w:val="22"/>
        </w:rPr>
        <w:t xml:space="preserve"> protokolem nebo dodacím listem. </w:t>
      </w:r>
    </w:p>
    <w:p w14:paraId="3B63D37A" w14:textId="77777777" w:rsidR="00747A3D" w:rsidRPr="00181E2F" w:rsidRDefault="00747A3D" w:rsidP="00747A3D">
      <w:pPr>
        <w:pStyle w:val="Zkladntext"/>
        <w:numPr>
          <w:ilvl w:val="0"/>
          <w:numId w:val="16"/>
        </w:numPr>
        <w:tabs>
          <w:tab w:val="num" w:pos="360"/>
        </w:tabs>
        <w:spacing w:before="120" w:line="24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>Místem plnění pro dodání zboží je místo na adrese: Domov pro seniory Chodov, Donovalská 2222/31, 149 00 Praha 4 – Chodov (dále též „místo plnění“).</w:t>
      </w:r>
    </w:p>
    <w:p w14:paraId="7FB4CBEE" w14:textId="77777777" w:rsidR="00747A3D" w:rsidRPr="00181E2F" w:rsidRDefault="00747A3D" w:rsidP="00747A3D">
      <w:pPr>
        <w:pStyle w:val="Zkladntext"/>
        <w:numPr>
          <w:ilvl w:val="0"/>
          <w:numId w:val="16"/>
        </w:numPr>
        <w:tabs>
          <w:tab w:val="num" w:pos="360"/>
        </w:tabs>
        <w:spacing w:before="120" w:line="24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>Prodávající se zav</w:t>
      </w:r>
      <w:r w:rsidR="00C622C2" w:rsidRPr="00181E2F">
        <w:rPr>
          <w:rFonts w:asciiTheme="minorHAnsi" w:hAnsiTheme="minorHAnsi" w:cstheme="minorHAnsi"/>
          <w:sz w:val="22"/>
          <w:szCs w:val="22"/>
        </w:rPr>
        <w:t>azuje z</w:t>
      </w:r>
      <w:r w:rsidR="00A325C2" w:rsidRPr="00181E2F">
        <w:rPr>
          <w:rFonts w:asciiTheme="minorHAnsi" w:hAnsiTheme="minorHAnsi" w:cstheme="minorHAnsi"/>
          <w:sz w:val="22"/>
          <w:szCs w:val="22"/>
        </w:rPr>
        <w:t xml:space="preserve">boží kupujícímu dodat do </w:t>
      </w:r>
      <w:r w:rsidR="00C75B82">
        <w:rPr>
          <w:rFonts w:asciiTheme="minorHAnsi" w:hAnsiTheme="minorHAnsi" w:cstheme="minorHAnsi"/>
          <w:b/>
          <w:sz w:val="22"/>
          <w:szCs w:val="22"/>
        </w:rPr>
        <w:t>7. 6. 2021.</w:t>
      </w:r>
    </w:p>
    <w:p w14:paraId="560056C8" w14:textId="77777777" w:rsidR="00747A3D" w:rsidRPr="00181E2F" w:rsidRDefault="00747A3D" w:rsidP="00747A3D">
      <w:pPr>
        <w:pStyle w:val="Zkladntext"/>
        <w:spacing w:before="120" w:line="24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 xml:space="preserve">Tento termín dodání je platný pouze v případě, že kupující nedluží prodávajícímu z předchozích kupních smluv nedoplatky kupní ceny. Nesplatil-li kupující prodávajícímu včas a řádně kupní cenu z předchozích uzavřených kupních smluv, sjednaný termín dodání zboží se posouvá do okamžiku úplného splacení dlužné částky. </w:t>
      </w:r>
    </w:p>
    <w:p w14:paraId="660E1118" w14:textId="77777777" w:rsidR="00747A3D" w:rsidRPr="00181E2F" w:rsidRDefault="00747A3D" w:rsidP="00747A3D">
      <w:pPr>
        <w:pStyle w:val="Zkladntext"/>
        <w:numPr>
          <w:ilvl w:val="0"/>
          <w:numId w:val="16"/>
        </w:numPr>
        <w:tabs>
          <w:tab w:val="num" w:pos="360"/>
        </w:tabs>
        <w:spacing w:before="120" w:line="24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 xml:space="preserve">Změny a doplňky ve věcném plnění této smlouvy mohou být dohodnuty formou písemného dodatku k této smlouvě, ve kterém bude dohodnuta i nová cena a termín dodání. Forma ústních dodatků je tímto mezi smluvními stranami vyloučena. </w:t>
      </w:r>
    </w:p>
    <w:p w14:paraId="44B2A8C6" w14:textId="77777777" w:rsidR="00747A3D" w:rsidRPr="00181E2F" w:rsidRDefault="00747A3D" w:rsidP="00747A3D">
      <w:pPr>
        <w:spacing w:before="240"/>
        <w:rPr>
          <w:rFonts w:asciiTheme="minorHAnsi" w:hAnsiTheme="minorHAnsi" w:cstheme="minorHAnsi"/>
          <w:b/>
          <w:bCs/>
          <w:sz w:val="22"/>
          <w:szCs w:val="22"/>
        </w:rPr>
      </w:pPr>
    </w:p>
    <w:p w14:paraId="150192B8" w14:textId="77777777" w:rsidR="00747A3D" w:rsidRPr="00181E2F" w:rsidRDefault="00747A3D" w:rsidP="00747A3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1E2F">
        <w:rPr>
          <w:rFonts w:asciiTheme="minorHAnsi" w:hAnsiTheme="minorHAnsi" w:cstheme="minorHAnsi"/>
          <w:b/>
          <w:bCs/>
          <w:sz w:val="22"/>
          <w:szCs w:val="22"/>
        </w:rPr>
        <w:t>Článek VI.</w:t>
      </w:r>
    </w:p>
    <w:p w14:paraId="786647B3" w14:textId="77777777" w:rsidR="00747A3D" w:rsidRPr="00181E2F" w:rsidRDefault="00747A3D" w:rsidP="00B2014D">
      <w:pPr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1E2F">
        <w:rPr>
          <w:rFonts w:asciiTheme="minorHAnsi" w:hAnsiTheme="minorHAnsi" w:cstheme="minorHAnsi"/>
          <w:b/>
          <w:bCs/>
          <w:sz w:val="22"/>
          <w:szCs w:val="22"/>
        </w:rPr>
        <w:t>Prohlášení a záruky smluvních stran</w:t>
      </w:r>
    </w:p>
    <w:p w14:paraId="06D99A56" w14:textId="77777777" w:rsidR="00747A3D" w:rsidRPr="00181E2F" w:rsidRDefault="00747A3D" w:rsidP="00126C84">
      <w:pPr>
        <w:numPr>
          <w:ilvl w:val="0"/>
          <w:numId w:val="17"/>
        </w:numPr>
        <w:tabs>
          <w:tab w:val="clear" w:pos="720"/>
          <w:tab w:val="num" w:pos="360"/>
        </w:tabs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>Prodávající prohlašuje, že je výlučným vlastníkem zboží a že je oprávněn s ním bez omezení disponovat, že zboží není zatíženo jakýmikoli právy třetích osob ani jinými právními nebo faktickými vadami.</w:t>
      </w:r>
    </w:p>
    <w:p w14:paraId="650295E7" w14:textId="77777777" w:rsidR="00747A3D" w:rsidRPr="00AC0F5B" w:rsidRDefault="00222BB2" w:rsidP="00AC0F5B">
      <w:pPr>
        <w:numPr>
          <w:ilvl w:val="0"/>
          <w:numId w:val="17"/>
        </w:numPr>
        <w:tabs>
          <w:tab w:val="clear" w:pos="720"/>
          <w:tab w:val="num" w:pos="360"/>
        </w:tabs>
        <w:suppressAutoHyphens w:val="0"/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Záruka na ochranné obleky s kapucí je </w:t>
      </w:r>
      <w:r w:rsidR="00A84E54">
        <w:rPr>
          <w:rFonts w:asciiTheme="minorHAnsi" w:hAnsiTheme="minorHAnsi" w:cstheme="minorHAnsi"/>
          <w:sz w:val="22"/>
          <w:szCs w:val="22"/>
        </w:rPr>
        <w:t xml:space="preserve">24 </w:t>
      </w:r>
      <w:r w:rsidR="00C17A47">
        <w:rPr>
          <w:rFonts w:asciiTheme="minorHAnsi" w:hAnsiTheme="minorHAnsi" w:cstheme="minorHAnsi"/>
          <w:sz w:val="22"/>
          <w:szCs w:val="22"/>
        </w:rPr>
        <w:t xml:space="preserve">měsíců. </w:t>
      </w:r>
      <w:r w:rsidR="00747A3D" w:rsidRPr="00181E2F">
        <w:rPr>
          <w:rFonts w:asciiTheme="minorHAnsi" w:hAnsiTheme="minorHAnsi" w:cstheme="minorHAnsi"/>
          <w:sz w:val="22"/>
          <w:szCs w:val="22"/>
        </w:rPr>
        <w:t>Záruční doba počíná běžet dnem podpisu předávacího protokolu dle čl. V. odst. 1) této smlouvy.</w:t>
      </w:r>
      <w:r w:rsidR="00AC0F5B">
        <w:rPr>
          <w:rFonts w:asciiTheme="minorHAnsi" w:hAnsiTheme="minorHAnsi" w:cstheme="minorHAnsi"/>
          <w:sz w:val="22"/>
          <w:szCs w:val="22"/>
        </w:rPr>
        <w:t xml:space="preserve"> </w:t>
      </w:r>
      <w:r w:rsidR="00AC0F5B" w:rsidRPr="00181E2F">
        <w:rPr>
          <w:rFonts w:asciiTheme="minorHAnsi" w:hAnsiTheme="minorHAnsi" w:cstheme="minorHAnsi"/>
          <w:sz w:val="22"/>
          <w:szCs w:val="22"/>
        </w:rPr>
        <w:t xml:space="preserve">Záruka se nevztahuje na úmyslné poškození zboží kupujícím nebo na mechanické poškození způsobené nesprávným nakládáním se zbožím. </w:t>
      </w:r>
    </w:p>
    <w:p w14:paraId="2F3DB5C1" w14:textId="77777777" w:rsidR="00C17A47" w:rsidRDefault="00747A3D" w:rsidP="00C17A47">
      <w:pPr>
        <w:numPr>
          <w:ilvl w:val="0"/>
          <w:numId w:val="17"/>
        </w:numPr>
        <w:tabs>
          <w:tab w:val="clear" w:pos="720"/>
          <w:tab w:val="num" w:pos="360"/>
        </w:tabs>
        <w:suppressAutoHyphens w:val="0"/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iCs/>
          <w:sz w:val="22"/>
          <w:szCs w:val="22"/>
        </w:rPr>
        <w:t>Záruka se nevztahuje na vady, které se projeví během záruční lhůty v důsledku neodborného zacházení nebo nedostatku odborné péče</w:t>
      </w:r>
      <w:r w:rsidR="00672575"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Pr="00181E2F">
        <w:rPr>
          <w:rFonts w:asciiTheme="minorHAnsi" w:hAnsiTheme="minorHAnsi" w:cstheme="minorHAnsi"/>
          <w:iCs/>
          <w:sz w:val="22"/>
          <w:szCs w:val="22"/>
        </w:rPr>
        <w:t>Prodávající rovněž neodpovídá za vady, které jsou způsobeny neodbornou manipulací uživatele zboží (např. mechanické, chemické nebo tepelné poškození v případě, kdy byly překročeny stanovené hodnoty odolnosti materiálu). Kupující nemá právo ze záruky, způsobila-li vadu po přechodu nebezpečí škody na zboží na kupujícího vnější událost.</w:t>
      </w:r>
    </w:p>
    <w:p w14:paraId="6D728A19" w14:textId="77777777" w:rsidR="00C17A47" w:rsidRPr="00C17A47" w:rsidRDefault="00C17A47" w:rsidP="00C17A47">
      <w:pPr>
        <w:numPr>
          <w:ilvl w:val="0"/>
          <w:numId w:val="17"/>
        </w:numPr>
        <w:tabs>
          <w:tab w:val="clear" w:pos="720"/>
          <w:tab w:val="num" w:pos="360"/>
        </w:tabs>
        <w:suppressAutoHyphens w:val="0"/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17A47">
        <w:rPr>
          <w:rFonts w:asciiTheme="minorHAnsi" w:hAnsiTheme="minorHAnsi" w:cstheme="minorHAnsi"/>
          <w:sz w:val="22"/>
          <w:szCs w:val="22"/>
        </w:rPr>
        <w:t>Smluvní strany se dohodly, že při případné reklamaci vady zjištěné v záruční době má kupující právo požadovat a prodávající povinnost bezplatně vadu odstranit, to neplatí, vznikne-li vada z důvodů neodborného zásahu nebo poškozením třetí stranou.</w:t>
      </w:r>
    </w:p>
    <w:p w14:paraId="5E28CAE1" w14:textId="77777777" w:rsidR="00747A3D" w:rsidRPr="00181E2F" w:rsidRDefault="00747A3D" w:rsidP="00C17A47">
      <w:pPr>
        <w:pStyle w:val="Seznam"/>
        <w:spacing w:before="24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DFC05DC" w14:textId="77777777" w:rsidR="00747A3D" w:rsidRPr="00181E2F" w:rsidRDefault="00C17A47" w:rsidP="00747A3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Článek VI</w:t>
      </w:r>
      <w:r w:rsidR="00747A3D" w:rsidRPr="00181E2F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2879A6E2" w14:textId="77777777" w:rsidR="00747A3D" w:rsidRDefault="00747A3D" w:rsidP="00B2014D">
      <w:pPr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1E2F">
        <w:rPr>
          <w:rFonts w:asciiTheme="minorHAnsi" w:hAnsiTheme="minorHAnsi" w:cstheme="minorHAnsi"/>
          <w:b/>
          <w:bCs/>
          <w:sz w:val="22"/>
          <w:szCs w:val="22"/>
        </w:rPr>
        <w:t>Smluvní pokuty</w:t>
      </w:r>
    </w:p>
    <w:p w14:paraId="5E03FD66" w14:textId="77777777" w:rsidR="00747A3D" w:rsidRPr="00181E2F" w:rsidRDefault="00747A3D" w:rsidP="00747A3D">
      <w:pPr>
        <w:pStyle w:val="Zkladntext3"/>
        <w:numPr>
          <w:ilvl w:val="0"/>
          <w:numId w:val="18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>V případě prodlení kupujícího s úhradou kupní ceny, je kupující povinen uhradit prodávajícímu smluvní pokutu ve výši 0,05% (žádná celá nula pět procent) z celkové kupní ceny včetně DPH za každý den prodlení.</w:t>
      </w:r>
    </w:p>
    <w:p w14:paraId="5A1D0EF7" w14:textId="77777777" w:rsidR="00747A3D" w:rsidRPr="00181E2F" w:rsidRDefault="00747A3D" w:rsidP="00747A3D">
      <w:pPr>
        <w:pStyle w:val="Zkladntext3"/>
        <w:numPr>
          <w:ilvl w:val="0"/>
          <w:numId w:val="18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>V případě prodlení kupujícího s řádným a včasným převzetím zboží dle této smlouvy, je kupující povinen uhradit prodávajícímu smluvní pokutu ve výši 0,05% (žádná celá nula pět procent) z celkové kupní ceny včetně DPH za každý den prodlení.</w:t>
      </w:r>
    </w:p>
    <w:p w14:paraId="27D3FC90" w14:textId="77777777" w:rsidR="00747A3D" w:rsidRPr="00181E2F" w:rsidRDefault="00747A3D" w:rsidP="00747A3D">
      <w:pPr>
        <w:pStyle w:val="Zkladntext3"/>
        <w:numPr>
          <w:ilvl w:val="0"/>
          <w:numId w:val="18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lastRenderedPageBreak/>
        <w:t xml:space="preserve">V případě, že prodávající bude v prodlení s dodáním zboží o více jak </w:t>
      </w:r>
      <w:r w:rsidR="00126C84" w:rsidRPr="00181E2F">
        <w:rPr>
          <w:rFonts w:asciiTheme="minorHAnsi" w:hAnsiTheme="minorHAnsi" w:cstheme="minorHAnsi"/>
          <w:sz w:val="22"/>
          <w:szCs w:val="22"/>
        </w:rPr>
        <w:t>10</w:t>
      </w:r>
      <w:r w:rsidRPr="00181E2F">
        <w:rPr>
          <w:rFonts w:asciiTheme="minorHAnsi" w:hAnsiTheme="minorHAnsi" w:cstheme="minorHAnsi"/>
          <w:sz w:val="22"/>
          <w:szCs w:val="22"/>
        </w:rPr>
        <w:t xml:space="preserve"> kalendářních dnů, je prodávající povinen uhradit kupujícímu smluvní pokutu ve výši 0,05% (žádná celá nula pět procent) z ceny nedodaného zboží včetně DPH za každý den prodlení s dodáním zboží. V případě, že prodávající prokáže, že prodlení vzniklo z viny na straně kupujícího, zanikne kupujícímu právo smluvní pokutu uplatňovat.</w:t>
      </w:r>
    </w:p>
    <w:p w14:paraId="0A8CEA32" w14:textId="77777777" w:rsidR="00747A3D" w:rsidRPr="00181E2F" w:rsidRDefault="00747A3D" w:rsidP="00747A3D">
      <w:pPr>
        <w:pStyle w:val="Zkladntext3"/>
        <w:numPr>
          <w:ilvl w:val="0"/>
          <w:numId w:val="18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>Smluvní strany považují výše ujednaných smluvních pokut za zcela přiměřené. Odchylně od ustanovení § 2050 občanského zákoníku smluvní strany ujednávají, že zaplacením smluvní pokuty není dotčen nárok objednatele na náhradu škody v plném rozsahu.</w:t>
      </w:r>
    </w:p>
    <w:p w14:paraId="5B013763" w14:textId="77777777" w:rsidR="00747A3D" w:rsidRPr="00181E2F" w:rsidRDefault="00747A3D" w:rsidP="00747A3D">
      <w:pPr>
        <w:spacing w:before="120" w:line="240" w:lineRule="atLeas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B6A5C8" w14:textId="77777777" w:rsidR="00747A3D" w:rsidRPr="00181E2F" w:rsidRDefault="00C17A47" w:rsidP="00747A3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Článek VIII.</w:t>
      </w:r>
    </w:p>
    <w:p w14:paraId="7202DB2B" w14:textId="77777777" w:rsidR="00747A3D" w:rsidRPr="00181E2F" w:rsidRDefault="00747A3D" w:rsidP="00B2014D">
      <w:pPr>
        <w:pStyle w:val="Nadpis1"/>
        <w:spacing w:before="120" w:after="240"/>
        <w:jc w:val="center"/>
        <w:rPr>
          <w:rFonts w:asciiTheme="minorHAnsi" w:hAnsiTheme="minorHAnsi" w:cstheme="minorHAnsi"/>
          <w:bCs w:val="0"/>
          <w:color w:val="auto"/>
          <w:sz w:val="22"/>
          <w:szCs w:val="22"/>
        </w:rPr>
      </w:pPr>
      <w:r w:rsidRPr="00181E2F">
        <w:rPr>
          <w:rFonts w:asciiTheme="minorHAnsi" w:hAnsiTheme="minorHAnsi" w:cstheme="minorHAnsi"/>
          <w:color w:val="auto"/>
          <w:sz w:val="22"/>
          <w:szCs w:val="22"/>
        </w:rPr>
        <w:t>Rozhodné právo a způsob řešení sporů</w:t>
      </w:r>
    </w:p>
    <w:p w14:paraId="729F07F0" w14:textId="77777777" w:rsidR="00747A3D" w:rsidRPr="00181E2F" w:rsidRDefault="00747A3D" w:rsidP="00747A3D">
      <w:pPr>
        <w:numPr>
          <w:ilvl w:val="0"/>
          <w:numId w:val="15"/>
        </w:numPr>
        <w:suppressAutoHyphens w:val="0"/>
        <w:spacing w:before="120"/>
        <w:jc w:val="both"/>
        <w:rPr>
          <w:rStyle w:val="Zvraznn"/>
          <w:rFonts w:asciiTheme="minorHAnsi" w:hAnsiTheme="minorHAnsi" w:cstheme="minorHAnsi"/>
          <w:bCs/>
          <w:i w:val="0"/>
          <w:sz w:val="22"/>
          <w:szCs w:val="22"/>
        </w:rPr>
      </w:pPr>
      <w:r w:rsidRPr="00181E2F">
        <w:rPr>
          <w:rStyle w:val="Zvraznn"/>
          <w:rFonts w:asciiTheme="minorHAnsi" w:hAnsiTheme="minorHAnsi" w:cstheme="minorHAnsi"/>
          <w:bCs/>
          <w:i w:val="0"/>
          <w:sz w:val="22"/>
          <w:szCs w:val="22"/>
        </w:rPr>
        <w:t xml:space="preserve">Strany této smlouvy se dohodly, že </w:t>
      </w:r>
      <w:r w:rsidRPr="00181E2F">
        <w:rPr>
          <w:rStyle w:val="Zvraznn"/>
          <w:rFonts w:asciiTheme="minorHAnsi" w:hAnsiTheme="minorHAnsi" w:cstheme="minorHAnsi"/>
          <w:bCs/>
          <w:sz w:val="22"/>
          <w:szCs w:val="22"/>
        </w:rPr>
        <w:t>se t</w:t>
      </w:r>
      <w:r w:rsidRPr="00181E2F">
        <w:rPr>
          <w:rFonts w:asciiTheme="minorHAnsi" w:hAnsiTheme="minorHAnsi" w:cstheme="minorHAnsi"/>
          <w:bCs/>
          <w:sz w:val="22"/>
          <w:szCs w:val="22"/>
        </w:rPr>
        <w:t>ato smlouva řídí výhradně českým právním řádem a to příslušnými ustanoveními kupní smlouvy podle zákona č. 89/2012 Sb., občanského zákoníku, ve znění pozdějších předpisů, a že</w:t>
      </w:r>
      <w:r w:rsidRPr="00181E2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181E2F">
        <w:rPr>
          <w:rStyle w:val="Zvraznn"/>
          <w:rFonts w:asciiTheme="minorHAnsi" w:hAnsiTheme="minorHAnsi" w:cstheme="minorHAnsi"/>
          <w:bCs/>
          <w:i w:val="0"/>
          <w:sz w:val="22"/>
          <w:szCs w:val="22"/>
        </w:rPr>
        <w:t>rozhodným právem pro eventuální spory vzniklé z předmětu této smlouvy je právo České republiky.</w:t>
      </w:r>
    </w:p>
    <w:p w14:paraId="5A008430" w14:textId="77777777" w:rsidR="00747A3D" w:rsidRPr="00181E2F" w:rsidRDefault="00747A3D" w:rsidP="00747A3D">
      <w:pPr>
        <w:numPr>
          <w:ilvl w:val="0"/>
          <w:numId w:val="15"/>
        </w:numPr>
        <w:suppressAutoHyphens w:val="0"/>
        <w:spacing w:before="12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81E2F">
        <w:rPr>
          <w:rStyle w:val="Zvraznn"/>
          <w:rFonts w:asciiTheme="minorHAnsi" w:hAnsiTheme="minorHAnsi" w:cstheme="minorHAnsi"/>
          <w:bCs/>
          <w:i w:val="0"/>
          <w:sz w:val="22"/>
          <w:szCs w:val="22"/>
        </w:rPr>
        <w:t>Všechny spory, které by mohly vzniknout z této smlouvy a v souvislosti s ní budou řešeny smírnou cestou. Nedojde-li mezi smluvními stranami ke smíru, budou tyto spory rozhodovány obecným soudem, kdy místní příslušnost věcně příslušného soudu I. stupně se bude řídit obecným soudem prodávajícího.</w:t>
      </w:r>
    </w:p>
    <w:p w14:paraId="60DC04F8" w14:textId="77777777" w:rsidR="00747A3D" w:rsidRPr="00181E2F" w:rsidRDefault="00747A3D" w:rsidP="00747A3D">
      <w:pPr>
        <w:spacing w:before="240"/>
        <w:rPr>
          <w:rFonts w:asciiTheme="minorHAnsi" w:hAnsiTheme="minorHAnsi" w:cstheme="minorHAnsi"/>
          <w:b/>
          <w:bCs/>
          <w:sz w:val="22"/>
          <w:szCs w:val="22"/>
        </w:rPr>
      </w:pPr>
    </w:p>
    <w:p w14:paraId="73B78EA2" w14:textId="77777777" w:rsidR="00747A3D" w:rsidRPr="00181E2F" w:rsidRDefault="00747A3D" w:rsidP="00747A3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1E2F">
        <w:rPr>
          <w:rFonts w:asciiTheme="minorHAnsi" w:hAnsiTheme="minorHAnsi" w:cstheme="minorHAnsi"/>
          <w:b/>
          <w:bCs/>
          <w:sz w:val="22"/>
          <w:szCs w:val="22"/>
        </w:rPr>
        <w:t>Článek</w:t>
      </w:r>
      <w:r w:rsidR="00C17A47">
        <w:rPr>
          <w:rFonts w:asciiTheme="minorHAnsi" w:hAnsiTheme="minorHAnsi" w:cstheme="minorHAnsi"/>
          <w:b/>
          <w:bCs/>
          <w:sz w:val="22"/>
          <w:szCs w:val="22"/>
        </w:rPr>
        <w:t xml:space="preserve"> I</w:t>
      </w:r>
      <w:r w:rsidRPr="00181E2F">
        <w:rPr>
          <w:rFonts w:asciiTheme="minorHAnsi" w:hAnsiTheme="minorHAnsi" w:cstheme="minorHAnsi"/>
          <w:b/>
          <w:bCs/>
          <w:sz w:val="22"/>
          <w:szCs w:val="22"/>
        </w:rPr>
        <w:t>X.</w:t>
      </w:r>
    </w:p>
    <w:p w14:paraId="63E7D64F" w14:textId="77777777" w:rsidR="00747A3D" w:rsidRPr="00181E2F" w:rsidRDefault="00747A3D" w:rsidP="00B2014D">
      <w:pPr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1E2F">
        <w:rPr>
          <w:rFonts w:asciiTheme="minorHAnsi" w:hAnsiTheme="minorHAnsi" w:cstheme="minorHAnsi"/>
          <w:b/>
          <w:bCs/>
          <w:sz w:val="22"/>
          <w:szCs w:val="22"/>
        </w:rPr>
        <w:t>Všeobecná a závěrečná ustanovení</w:t>
      </w:r>
    </w:p>
    <w:p w14:paraId="50157F79" w14:textId="77777777" w:rsidR="00747A3D" w:rsidRPr="00B2014D" w:rsidRDefault="00747A3D" w:rsidP="00B2014D">
      <w:pPr>
        <w:pStyle w:val="Zkladntext"/>
        <w:numPr>
          <w:ilvl w:val="0"/>
          <w:numId w:val="14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2014D">
        <w:rPr>
          <w:rFonts w:asciiTheme="minorHAnsi" w:hAnsiTheme="minorHAnsi" w:cstheme="minorHAnsi"/>
          <w:sz w:val="22"/>
          <w:szCs w:val="22"/>
        </w:rPr>
        <w:t>Ve věcech plnění této smlouvy jsou kontaktními osobami:</w:t>
      </w:r>
    </w:p>
    <w:p w14:paraId="63C81893" w14:textId="77777777" w:rsidR="00747A3D" w:rsidRPr="00B2014D" w:rsidRDefault="00747A3D" w:rsidP="00B2014D">
      <w:pPr>
        <w:pStyle w:val="Zkladntext"/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B2014D">
        <w:rPr>
          <w:rFonts w:asciiTheme="minorHAnsi" w:hAnsiTheme="minorHAnsi" w:cstheme="minorHAnsi"/>
          <w:sz w:val="22"/>
          <w:szCs w:val="22"/>
        </w:rPr>
        <w:t>na straně prodávajícího:</w:t>
      </w:r>
    </w:p>
    <w:p w14:paraId="0E63B485" w14:textId="3AF40052" w:rsidR="00747A3D" w:rsidRPr="00B2014D" w:rsidRDefault="00C07B03" w:rsidP="00B2014D">
      <w:pPr>
        <w:pStyle w:val="Zkladntext"/>
        <w:ind w:firstLine="283"/>
        <w:rPr>
          <w:rFonts w:asciiTheme="minorHAnsi" w:hAnsiTheme="minorHAnsi" w:cstheme="minorHAnsi"/>
          <w:sz w:val="22"/>
          <w:szCs w:val="22"/>
        </w:rPr>
      </w:pPr>
      <w:r w:rsidRPr="00B2014D">
        <w:rPr>
          <w:rFonts w:asciiTheme="minorHAnsi" w:hAnsiTheme="minorHAnsi" w:cstheme="minorHAnsi"/>
          <w:sz w:val="22"/>
          <w:szCs w:val="22"/>
        </w:rPr>
        <w:t xml:space="preserve"> </w:t>
      </w:r>
      <w:r w:rsidR="002331A3">
        <w:rPr>
          <w:rFonts w:asciiTheme="minorHAnsi" w:hAnsiTheme="minorHAnsi" w:cstheme="minorHAnsi"/>
          <w:sz w:val="22"/>
          <w:szCs w:val="22"/>
        </w:rPr>
        <w:t>Ing. Tomáš Tázlar, obchodní ředitel</w:t>
      </w:r>
      <w:r w:rsidR="0083026F" w:rsidRPr="00B201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11021F" w14:textId="77777777" w:rsidR="00747A3D" w:rsidRPr="00B2014D" w:rsidRDefault="00747A3D" w:rsidP="00B2014D">
      <w:pPr>
        <w:pStyle w:val="Zkladntext"/>
        <w:ind w:firstLine="360"/>
        <w:rPr>
          <w:rFonts w:asciiTheme="minorHAnsi" w:hAnsiTheme="minorHAnsi" w:cstheme="minorHAnsi"/>
          <w:sz w:val="22"/>
          <w:szCs w:val="22"/>
        </w:rPr>
      </w:pPr>
      <w:r w:rsidRPr="00B2014D">
        <w:rPr>
          <w:rFonts w:asciiTheme="minorHAnsi" w:hAnsiTheme="minorHAnsi" w:cstheme="minorHAnsi"/>
          <w:sz w:val="22"/>
          <w:szCs w:val="22"/>
        </w:rPr>
        <w:t xml:space="preserve">na straně kupujícího: </w:t>
      </w:r>
    </w:p>
    <w:p w14:paraId="018B34C2" w14:textId="3DBD13D2" w:rsidR="00747A3D" w:rsidRPr="00B2014D" w:rsidRDefault="00B2014D" w:rsidP="00B2014D">
      <w:pPr>
        <w:pStyle w:val="Zkladntext"/>
        <w:ind w:left="284"/>
        <w:rPr>
          <w:rFonts w:asciiTheme="minorHAnsi" w:hAnsiTheme="minorHAnsi" w:cstheme="minorHAnsi"/>
          <w:sz w:val="22"/>
          <w:szCs w:val="22"/>
        </w:rPr>
      </w:pPr>
      <w:r w:rsidRPr="00B2014D">
        <w:rPr>
          <w:rFonts w:asciiTheme="minorHAnsi" w:hAnsiTheme="minorHAnsi" w:cstheme="minorHAnsi"/>
          <w:sz w:val="22"/>
          <w:szCs w:val="22"/>
        </w:rPr>
        <w:t xml:space="preserve">  </w:t>
      </w:r>
      <w:r w:rsidR="00747A3D" w:rsidRPr="00B2014D">
        <w:rPr>
          <w:rFonts w:asciiTheme="minorHAnsi" w:hAnsiTheme="minorHAnsi" w:cstheme="minorHAnsi"/>
          <w:sz w:val="22"/>
          <w:szCs w:val="22"/>
        </w:rPr>
        <w:t xml:space="preserve">vedoucí </w:t>
      </w:r>
      <w:r w:rsidR="0083026F" w:rsidRPr="00B2014D">
        <w:rPr>
          <w:rFonts w:asciiTheme="minorHAnsi" w:hAnsiTheme="minorHAnsi" w:cstheme="minorHAnsi"/>
          <w:sz w:val="22"/>
          <w:szCs w:val="22"/>
        </w:rPr>
        <w:t xml:space="preserve">ekonomického úseku </w:t>
      </w:r>
    </w:p>
    <w:p w14:paraId="5473B39E" w14:textId="77777777" w:rsidR="00747A3D" w:rsidRPr="00B2014D" w:rsidRDefault="00747A3D" w:rsidP="00B2014D">
      <w:pPr>
        <w:pStyle w:val="Zkladntext"/>
        <w:numPr>
          <w:ilvl w:val="0"/>
          <w:numId w:val="14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2014D">
        <w:rPr>
          <w:rFonts w:asciiTheme="minorHAnsi" w:hAnsiTheme="minorHAnsi" w:cstheme="minorHAnsi"/>
          <w:sz w:val="22"/>
          <w:szCs w:val="22"/>
        </w:rPr>
        <w:t>Tato smlouva je účinná dnem jejího zveřejnění v registru smluv.</w:t>
      </w:r>
    </w:p>
    <w:p w14:paraId="75BE96A1" w14:textId="77777777" w:rsidR="00747A3D" w:rsidRPr="00B2014D" w:rsidRDefault="00747A3D" w:rsidP="00747A3D">
      <w:pPr>
        <w:pStyle w:val="Zkladntext"/>
        <w:numPr>
          <w:ilvl w:val="0"/>
          <w:numId w:val="14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2014D">
        <w:rPr>
          <w:rFonts w:asciiTheme="minorHAnsi" w:hAnsiTheme="minorHAnsi" w:cstheme="minorHAnsi"/>
          <w:sz w:val="22"/>
          <w:szCs w:val="22"/>
        </w:rPr>
        <w:t>Touto smlouvou se zároveň v celém rozsahu ruší a nahrazují veškerá předchozí ústní, písemná či jiná ujednání týkající se předmětu této smlouvy, která byla mezi smluvními stranami uzavřena v době před podpisem této smlouvy.</w:t>
      </w:r>
    </w:p>
    <w:p w14:paraId="2BA588D0" w14:textId="77777777" w:rsidR="00747A3D" w:rsidRPr="00B2014D" w:rsidRDefault="00747A3D" w:rsidP="00747A3D">
      <w:pPr>
        <w:pStyle w:val="Zkladntext2"/>
        <w:numPr>
          <w:ilvl w:val="0"/>
          <w:numId w:val="14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014D">
        <w:rPr>
          <w:rFonts w:asciiTheme="minorHAnsi" w:hAnsiTheme="minorHAnsi" w:cstheme="minorHAnsi"/>
          <w:sz w:val="22"/>
          <w:szCs w:val="22"/>
        </w:rPr>
        <w:t>Tato smlouva může být měněna pouze písemnými souvisle vzestupně číslovanými dodatky podepsanými oběma smluvními stranami. Forma ústních dodatků je tímto mezi smluvními stranami vyloučena.</w:t>
      </w:r>
    </w:p>
    <w:p w14:paraId="087E63D0" w14:textId="77777777" w:rsidR="00747A3D" w:rsidRPr="00B2014D" w:rsidRDefault="00747A3D" w:rsidP="00747A3D">
      <w:pPr>
        <w:pStyle w:val="Zkladntext"/>
        <w:numPr>
          <w:ilvl w:val="0"/>
          <w:numId w:val="14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B2014D">
        <w:rPr>
          <w:rFonts w:asciiTheme="minorHAnsi" w:hAnsiTheme="minorHAnsi" w:cstheme="minorHAnsi"/>
          <w:sz w:val="22"/>
          <w:szCs w:val="22"/>
        </w:rPr>
        <w:t>Smluvní strany prohlašují, že jejich způsobilost k právním jednáním a jejich volnost uzavřít tuto smlouvu jakož i jejich způsobilost k souvisejícím právním jednáním není nijak omezena nebo vyloučena.</w:t>
      </w:r>
    </w:p>
    <w:p w14:paraId="73C7EAA4" w14:textId="77777777" w:rsidR="00747A3D" w:rsidRPr="00181E2F" w:rsidRDefault="00747A3D" w:rsidP="00747A3D">
      <w:pPr>
        <w:pStyle w:val="Zkladntext2"/>
        <w:numPr>
          <w:ilvl w:val="0"/>
          <w:numId w:val="14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>Smluvní strany prohlašují, že si tuto smlouvu včetně příloh před jejím podpisem přečetly, a že textu smlouvy včetně příloh v úplnosti rozumí, že vyjadřuje plně projev jejich svobodné a vážné vůle, na důkaz čehož připojují své podpisy.</w:t>
      </w:r>
    </w:p>
    <w:p w14:paraId="57818BBD" w14:textId="77777777" w:rsidR="00747A3D" w:rsidRPr="00181E2F" w:rsidRDefault="00747A3D" w:rsidP="00747A3D">
      <w:pPr>
        <w:pStyle w:val="Zkladntext2"/>
        <w:numPr>
          <w:ilvl w:val="0"/>
          <w:numId w:val="14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>Smluvní strany prohlašují, že tuto smlouvu neuzavřely za nápadně nevýhodných podmínek.</w:t>
      </w:r>
    </w:p>
    <w:p w14:paraId="1FDABCBC" w14:textId="77777777" w:rsidR="00747A3D" w:rsidRDefault="00747A3D" w:rsidP="00747A3D">
      <w:pPr>
        <w:pStyle w:val="Zkladntext"/>
        <w:numPr>
          <w:ilvl w:val="0"/>
          <w:numId w:val="14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 xml:space="preserve">Smluvní strany výslovně sjednávají, že uveřejnění této smlouvy v registru smluv (dle zákona č. 340/2015 Sb., o zvláštních podmínkách účinnosti některých smluv, uveřejňování těchto smluv a o registru smluv), </w:t>
      </w:r>
      <w:r w:rsidRPr="00181E2F">
        <w:rPr>
          <w:rFonts w:asciiTheme="minorHAnsi" w:hAnsiTheme="minorHAnsi" w:cstheme="minorHAnsi"/>
          <w:sz w:val="22"/>
          <w:szCs w:val="22"/>
        </w:rPr>
        <w:lastRenderedPageBreak/>
        <w:t>zajistí kupující bez zbytečného odkladu.</w:t>
      </w:r>
      <w:r w:rsidR="00AA6026" w:rsidRPr="00181E2F">
        <w:rPr>
          <w:rFonts w:asciiTheme="minorHAnsi" w:hAnsiTheme="minorHAnsi" w:cstheme="minorHAnsi"/>
          <w:sz w:val="22"/>
          <w:szCs w:val="22"/>
        </w:rPr>
        <w:t xml:space="preserve"> </w:t>
      </w:r>
      <w:r w:rsidRPr="00181E2F">
        <w:rPr>
          <w:rFonts w:asciiTheme="minorHAnsi" w:hAnsiTheme="minorHAnsi" w:cstheme="minorHAnsi"/>
          <w:sz w:val="22"/>
          <w:szCs w:val="22"/>
        </w:rPr>
        <w:t xml:space="preserve">Tato smlouva včetně příloh je vyhotovena ve </w:t>
      </w:r>
      <w:r w:rsidR="0000441A">
        <w:rPr>
          <w:rFonts w:asciiTheme="minorHAnsi" w:hAnsiTheme="minorHAnsi" w:cstheme="minorHAnsi"/>
          <w:sz w:val="22"/>
          <w:szCs w:val="22"/>
        </w:rPr>
        <w:t>čtyřech</w:t>
      </w:r>
      <w:r w:rsidRPr="00181E2F">
        <w:rPr>
          <w:rFonts w:asciiTheme="minorHAnsi" w:hAnsiTheme="minorHAnsi" w:cstheme="minorHAnsi"/>
          <w:sz w:val="22"/>
          <w:szCs w:val="22"/>
        </w:rPr>
        <w:t xml:space="preserve"> vyhotoveních, z nichž každ</w:t>
      </w:r>
      <w:r w:rsidR="0000441A">
        <w:rPr>
          <w:rFonts w:asciiTheme="minorHAnsi" w:hAnsiTheme="minorHAnsi" w:cstheme="minorHAnsi"/>
          <w:sz w:val="22"/>
          <w:szCs w:val="22"/>
        </w:rPr>
        <w:t xml:space="preserve">á ze smluvních stran obdrží dvě vyhotovení. </w:t>
      </w:r>
    </w:p>
    <w:p w14:paraId="2587416E" w14:textId="77777777" w:rsidR="00872471" w:rsidRPr="00872471" w:rsidRDefault="00872471" w:rsidP="00872471">
      <w:pPr>
        <w:pStyle w:val="Prosttext"/>
        <w:numPr>
          <w:ilvl w:val="0"/>
          <w:numId w:val="14"/>
        </w:numPr>
      </w:pPr>
      <w:r>
        <w:t>Smluvní strany souhlasí s poskytnutím informací o smlouvě v rozsahu zákona č. 106/1999 Sb., o svobodném přístupu k informacím, v platném znění.</w:t>
      </w:r>
    </w:p>
    <w:p w14:paraId="50E5D73A" w14:textId="77777777" w:rsidR="00747A3D" w:rsidRPr="00181E2F" w:rsidRDefault="00747A3D" w:rsidP="00747A3D">
      <w:pPr>
        <w:pStyle w:val="Zkladntext"/>
        <w:numPr>
          <w:ilvl w:val="0"/>
          <w:numId w:val="14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181E2F">
        <w:rPr>
          <w:rFonts w:asciiTheme="minorHAnsi" w:hAnsiTheme="minorHAnsi" w:cstheme="minorHAnsi"/>
          <w:sz w:val="22"/>
          <w:szCs w:val="22"/>
        </w:rPr>
        <w:t>Přílohy:</w:t>
      </w:r>
      <w:r w:rsidRPr="00181E2F">
        <w:rPr>
          <w:rFonts w:asciiTheme="minorHAnsi" w:hAnsiTheme="minorHAnsi" w:cstheme="minorHAnsi"/>
          <w:sz w:val="22"/>
          <w:szCs w:val="22"/>
        </w:rPr>
        <w:tab/>
        <w:t xml:space="preserve">Příloha č. 1 - Specifikace zboží a cena zboží uvedená </w:t>
      </w:r>
      <w:r w:rsidR="0000441A">
        <w:rPr>
          <w:rFonts w:asciiTheme="minorHAnsi" w:hAnsiTheme="minorHAnsi" w:cstheme="minorHAnsi"/>
          <w:sz w:val="22"/>
          <w:szCs w:val="22"/>
        </w:rPr>
        <w:t>v cenové kalkulaci</w:t>
      </w:r>
    </w:p>
    <w:p w14:paraId="1C7EA3BD" w14:textId="77777777" w:rsidR="00747A3D" w:rsidRPr="00181E2F" w:rsidRDefault="00747A3D" w:rsidP="00747A3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15C5111" w14:textId="77777777" w:rsidR="00B2014D" w:rsidRDefault="00B2014D" w:rsidP="00747A3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0D9ED6FD" w14:textId="77777777" w:rsidR="00747A3D" w:rsidRPr="00181E2F" w:rsidRDefault="00AA6026" w:rsidP="00747A3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181E2F">
        <w:rPr>
          <w:rFonts w:asciiTheme="minorHAnsi" w:hAnsiTheme="minorHAnsi" w:cstheme="minorHAnsi"/>
          <w:bCs/>
          <w:sz w:val="22"/>
          <w:szCs w:val="22"/>
          <w:u w:val="single"/>
        </w:rPr>
        <w:t>Za kupujícího:</w:t>
      </w:r>
      <w:r w:rsidRPr="00181E2F">
        <w:rPr>
          <w:rFonts w:asciiTheme="minorHAnsi" w:hAnsiTheme="minorHAnsi" w:cstheme="minorHAnsi"/>
          <w:bCs/>
          <w:sz w:val="22"/>
          <w:szCs w:val="22"/>
        </w:rPr>
        <w:tab/>
      </w:r>
      <w:r w:rsidRPr="00181E2F">
        <w:rPr>
          <w:rFonts w:asciiTheme="minorHAnsi" w:hAnsiTheme="minorHAnsi" w:cstheme="minorHAnsi"/>
          <w:bCs/>
          <w:sz w:val="22"/>
          <w:szCs w:val="22"/>
        </w:rPr>
        <w:tab/>
      </w:r>
      <w:r w:rsidRPr="00181E2F">
        <w:rPr>
          <w:rFonts w:asciiTheme="minorHAnsi" w:hAnsiTheme="minorHAnsi" w:cstheme="minorHAnsi"/>
          <w:bCs/>
          <w:sz w:val="22"/>
          <w:szCs w:val="22"/>
        </w:rPr>
        <w:tab/>
      </w:r>
      <w:r w:rsidRPr="00181E2F">
        <w:rPr>
          <w:rFonts w:asciiTheme="minorHAnsi" w:hAnsiTheme="minorHAnsi" w:cstheme="minorHAnsi"/>
          <w:bCs/>
          <w:sz w:val="22"/>
          <w:szCs w:val="22"/>
        </w:rPr>
        <w:tab/>
      </w:r>
      <w:r w:rsidRPr="00181E2F">
        <w:rPr>
          <w:rFonts w:asciiTheme="minorHAnsi" w:hAnsiTheme="minorHAnsi" w:cstheme="minorHAnsi"/>
          <w:bCs/>
          <w:sz w:val="22"/>
          <w:szCs w:val="22"/>
        </w:rPr>
        <w:tab/>
      </w:r>
      <w:r w:rsidRPr="00181E2F">
        <w:rPr>
          <w:rFonts w:asciiTheme="minorHAnsi" w:hAnsiTheme="minorHAnsi" w:cstheme="minorHAnsi"/>
          <w:bCs/>
          <w:sz w:val="22"/>
          <w:szCs w:val="22"/>
        </w:rPr>
        <w:tab/>
      </w:r>
      <w:r w:rsidR="00747A3D" w:rsidRPr="00181E2F">
        <w:rPr>
          <w:rFonts w:asciiTheme="minorHAnsi" w:hAnsiTheme="minorHAnsi" w:cstheme="minorHAnsi"/>
          <w:bCs/>
          <w:sz w:val="22"/>
          <w:szCs w:val="22"/>
          <w:u w:val="single"/>
        </w:rPr>
        <w:t>Za prodávajícího:</w:t>
      </w:r>
      <w:r w:rsidR="00747A3D" w:rsidRPr="00181E2F">
        <w:rPr>
          <w:rFonts w:asciiTheme="minorHAnsi" w:hAnsiTheme="minorHAnsi" w:cstheme="minorHAnsi"/>
          <w:bCs/>
          <w:sz w:val="22"/>
          <w:szCs w:val="22"/>
        </w:rPr>
        <w:tab/>
      </w:r>
      <w:r w:rsidR="00747A3D" w:rsidRPr="00181E2F">
        <w:rPr>
          <w:rFonts w:asciiTheme="minorHAnsi" w:hAnsiTheme="minorHAnsi" w:cstheme="minorHAnsi"/>
          <w:bCs/>
          <w:sz w:val="22"/>
          <w:szCs w:val="22"/>
        </w:rPr>
        <w:tab/>
      </w:r>
      <w:r w:rsidR="00747A3D" w:rsidRPr="00181E2F">
        <w:rPr>
          <w:rFonts w:asciiTheme="minorHAnsi" w:hAnsiTheme="minorHAnsi" w:cstheme="minorHAnsi"/>
          <w:bCs/>
          <w:sz w:val="22"/>
          <w:szCs w:val="22"/>
        </w:rPr>
        <w:tab/>
      </w:r>
      <w:r w:rsidR="00747A3D" w:rsidRPr="00181E2F">
        <w:rPr>
          <w:rFonts w:asciiTheme="minorHAnsi" w:hAnsiTheme="minorHAnsi" w:cstheme="minorHAnsi"/>
          <w:bCs/>
          <w:sz w:val="22"/>
          <w:szCs w:val="22"/>
        </w:rPr>
        <w:tab/>
      </w:r>
      <w:r w:rsidR="00747A3D" w:rsidRPr="00181E2F">
        <w:rPr>
          <w:rFonts w:asciiTheme="minorHAnsi" w:hAnsiTheme="minorHAnsi" w:cstheme="minorHAnsi"/>
          <w:bCs/>
          <w:sz w:val="22"/>
          <w:szCs w:val="22"/>
        </w:rPr>
        <w:tab/>
      </w:r>
    </w:p>
    <w:p w14:paraId="21AA6B46" w14:textId="77777777" w:rsidR="00747A3D" w:rsidRPr="00181E2F" w:rsidRDefault="00747A3D" w:rsidP="00747A3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E21B39" w14:textId="54CEE74F" w:rsidR="00747A3D" w:rsidRPr="00181E2F" w:rsidRDefault="00747A3D" w:rsidP="00747A3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1E2F">
        <w:rPr>
          <w:rFonts w:asciiTheme="minorHAnsi" w:hAnsiTheme="minorHAnsi" w:cstheme="minorHAnsi"/>
          <w:bCs/>
          <w:sz w:val="22"/>
          <w:szCs w:val="22"/>
        </w:rPr>
        <w:t>V</w:t>
      </w:r>
      <w:r w:rsidR="0063543D" w:rsidRPr="00181E2F">
        <w:rPr>
          <w:rFonts w:asciiTheme="minorHAnsi" w:hAnsiTheme="minorHAnsi" w:cstheme="minorHAnsi"/>
          <w:bCs/>
          <w:sz w:val="22"/>
          <w:szCs w:val="22"/>
        </w:rPr>
        <w:t xml:space="preserve"> Praze </w:t>
      </w:r>
      <w:r w:rsidR="00D35530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564094">
        <w:rPr>
          <w:rFonts w:asciiTheme="minorHAnsi" w:hAnsiTheme="minorHAnsi" w:cstheme="minorHAnsi"/>
          <w:bCs/>
          <w:sz w:val="22"/>
          <w:szCs w:val="22"/>
        </w:rPr>
        <w:t xml:space="preserve">3. 6. </w:t>
      </w:r>
      <w:r w:rsidR="00D35530">
        <w:rPr>
          <w:rFonts w:asciiTheme="minorHAnsi" w:hAnsiTheme="minorHAnsi" w:cstheme="minorHAnsi"/>
          <w:bCs/>
          <w:sz w:val="22"/>
          <w:szCs w:val="22"/>
        </w:rPr>
        <w:t>2021</w:t>
      </w:r>
      <w:r w:rsidR="0083026F">
        <w:rPr>
          <w:rFonts w:asciiTheme="minorHAnsi" w:hAnsiTheme="minorHAnsi" w:cstheme="minorHAnsi"/>
          <w:bCs/>
          <w:sz w:val="22"/>
          <w:szCs w:val="22"/>
        </w:rPr>
        <w:t>.</w:t>
      </w:r>
      <w:r w:rsidRPr="00181E2F">
        <w:rPr>
          <w:rFonts w:asciiTheme="minorHAnsi" w:hAnsiTheme="minorHAnsi" w:cstheme="minorHAnsi"/>
          <w:bCs/>
          <w:sz w:val="22"/>
          <w:szCs w:val="22"/>
        </w:rPr>
        <w:tab/>
      </w:r>
      <w:r w:rsidRPr="00181E2F">
        <w:rPr>
          <w:rFonts w:asciiTheme="minorHAnsi" w:hAnsiTheme="minorHAnsi" w:cstheme="minorHAnsi"/>
          <w:bCs/>
          <w:sz w:val="22"/>
          <w:szCs w:val="22"/>
        </w:rPr>
        <w:tab/>
      </w:r>
      <w:r w:rsidRPr="00181E2F">
        <w:rPr>
          <w:rFonts w:asciiTheme="minorHAnsi" w:hAnsiTheme="minorHAnsi" w:cstheme="minorHAnsi"/>
          <w:bCs/>
          <w:sz w:val="22"/>
          <w:szCs w:val="22"/>
        </w:rPr>
        <w:tab/>
      </w:r>
      <w:r w:rsidR="00AA6026" w:rsidRPr="00181E2F">
        <w:rPr>
          <w:rFonts w:asciiTheme="minorHAnsi" w:hAnsiTheme="minorHAnsi" w:cstheme="minorHAnsi"/>
          <w:bCs/>
          <w:sz w:val="22"/>
          <w:szCs w:val="22"/>
        </w:rPr>
        <w:tab/>
      </w:r>
      <w:r w:rsidR="00564094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="003F50E6" w:rsidRPr="00181E2F">
        <w:rPr>
          <w:rFonts w:asciiTheme="minorHAnsi" w:hAnsiTheme="minorHAnsi" w:cstheme="minorHAnsi"/>
          <w:bCs/>
          <w:sz w:val="22"/>
          <w:szCs w:val="22"/>
        </w:rPr>
        <w:t>V</w:t>
      </w:r>
      <w:r w:rsidR="002331A3">
        <w:rPr>
          <w:rFonts w:asciiTheme="minorHAnsi" w:hAnsiTheme="minorHAnsi" w:cstheme="minorHAnsi"/>
          <w:bCs/>
          <w:sz w:val="22"/>
          <w:szCs w:val="22"/>
        </w:rPr>
        <w:t xml:space="preserve"> Semilech </w:t>
      </w:r>
      <w:r w:rsidR="003F50E6" w:rsidRPr="00181E2F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564094">
        <w:rPr>
          <w:rFonts w:asciiTheme="minorHAnsi" w:hAnsiTheme="minorHAnsi" w:cstheme="minorHAnsi"/>
          <w:bCs/>
          <w:sz w:val="22"/>
          <w:szCs w:val="22"/>
        </w:rPr>
        <w:t xml:space="preserve">                    </w:t>
      </w:r>
      <w:r w:rsidR="00A84E54" w:rsidRPr="002331A3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D35530" w:rsidRPr="002331A3">
        <w:rPr>
          <w:rFonts w:asciiTheme="minorHAnsi" w:hAnsiTheme="minorHAnsi" w:cstheme="minorHAnsi"/>
          <w:bCs/>
          <w:sz w:val="22"/>
          <w:szCs w:val="22"/>
        </w:rPr>
        <w:t>21</w:t>
      </w:r>
      <w:r w:rsidR="0083026F" w:rsidRPr="002331A3">
        <w:rPr>
          <w:rFonts w:asciiTheme="minorHAnsi" w:hAnsiTheme="minorHAnsi" w:cstheme="minorHAnsi"/>
          <w:bCs/>
          <w:sz w:val="22"/>
          <w:szCs w:val="22"/>
        </w:rPr>
        <w:t>.</w:t>
      </w:r>
    </w:p>
    <w:p w14:paraId="7A3B156C" w14:textId="77777777" w:rsidR="00747A3D" w:rsidRPr="00181E2F" w:rsidRDefault="00747A3D" w:rsidP="00747A3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B1C785" w14:textId="6ECDE177" w:rsidR="00747A3D" w:rsidRDefault="00747A3D" w:rsidP="00747A3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B4F8DDC" w14:textId="77777777" w:rsidR="002331A3" w:rsidRPr="00181E2F" w:rsidRDefault="002331A3" w:rsidP="00747A3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A4019C1" w14:textId="77777777" w:rsidR="00747A3D" w:rsidRPr="00181E2F" w:rsidRDefault="00747A3D" w:rsidP="00747A3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28ABD2" w14:textId="77777777" w:rsidR="00747A3D" w:rsidRPr="00181E2F" w:rsidRDefault="00747A3D" w:rsidP="00747A3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1E2F">
        <w:rPr>
          <w:rFonts w:asciiTheme="minorHAnsi" w:hAnsiTheme="minorHAnsi" w:cstheme="minorHAnsi"/>
          <w:bCs/>
          <w:sz w:val="22"/>
          <w:szCs w:val="22"/>
        </w:rPr>
        <w:t>_________________________________</w:t>
      </w:r>
      <w:r w:rsidRPr="00181E2F">
        <w:rPr>
          <w:rFonts w:asciiTheme="minorHAnsi" w:hAnsiTheme="minorHAnsi" w:cstheme="minorHAnsi"/>
          <w:bCs/>
          <w:sz w:val="22"/>
          <w:szCs w:val="22"/>
        </w:rPr>
        <w:tab/>
      </w:r>
      <w:r w:rsidRPr="00181E2F">
        <w:rPr>
          <w:rFonts w:asciiTheme="minorHAnsi" w:hAnsiTheme="minorHAnsi" w:cstheme="minorHAnsi"/>
          <w:bCs/>
          <w:sz w:val="22"/>
          <w:szCs w:val="22"/>
        </w:rPr>
        <w:tab/>
        <w:t>___________</w:t>
      </w:r>
      <w:r w:rsidRPr="002331A3">
        <w:rPr>
          <w:rFonts w:asciiTheme="minorHAnsi" w:hAnsiTheme="minorHAnsi" w:cstheme="minorHAnsi"/>
          <w:bCs/>
          <w:sz w:val="22"/>
          <w:szCs w:val="22"/>
        </w:rPr>
        <w:t>_________</w:t>
      </w:r>
      <w:r w:rsidRPr="00181E2F">
        <w:rPr>
          <w:rFonts w:asciiTheme="minorHAnsi" w:hAnsiTheme="minorHAnsi" w:cstheme="minorHAnsi"/>
          <w:bCs/>
          <w:sz w:val="22"/>
          <w:szCs w:val="22"/>
        </w:rPr>
        <w:t>_____________</w:t>
      </w:r>
    </w:p>
    <w:p w14:paraId="2B5485A9" w14:textId="4AB076E4" w:rsidR="00747A3D" w:rsidRPr="00181E2F" w:rsidRDefault="00AA6026" w:rsidP="00747A3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1E2F">
        <w:rPr>
          <w:rFonts w:asciiTheme="minorHAnsi" w:hAnsiTheme="minorHAnsi" w:cstheme="minorHAnsi"/>
          <w:bCs/>
          <w:sz w:val="22"/>
          <w:szCs w:val="22"/>
        </w:rPr>
        <w:t>Mgr. Bc. Ilona Veselá, ředitelka</w:t>
      </w:r>
      <w:r w:rsidRPr="00181E2F">
        <w:rPr>
          <w:rFonts w:asciiTheme="minorHAnsi" w:hAnsiTheme="minorHAnsi" w:cstheme="minorHAnsi"/>
          <w:bCs/>
          <w:sz w:val="22"/>
          <w:szCs w:val="22"/>
        </w:rPr>
        <w:tab/>
      </w:r>
      <w:r w:rsidRPr="00181E2F">
        <w:rPr>
          <w:rFonts w:asciiTheme="minorHAnsi" w:hAnsiTheme="minorHAnsi" w:cstheme="minorHAnsi"/>
          <w:bCs/>
          <w:sz w:val="22"/>
          <w:szCs w:val="22"/>
        </w:rPr>
        <w:tab/>
      </w:r>
      <w:r w:rsidRPr="00181E2F">
        <w:rPr>
          <w:rFonts w:asciiTheme="minorHAnsi" w:hAnsiTheme="minorHAnsi" w:cstheme="minorHAnsi"/>
          <w:bCs/>
          <w:sz w:val="22"/>
          <w:szCs w:val="22"/>
        </w:rPr>
        <w:tab/>
      </w:r>
      <w:r w:rsidRPr="00181E2F">
        <w:rPr>
          <w:rFonts w:asciiTheme="minorHAnsi" w:hAnsiTheme="minorHAnsi" w:cstheme="minorHAnsi"/>
          <w:bCs/>
          <w:sz w:val="22"/>
          <w:szCs w:val="22"/>
        </w:rPr>
        <w:tab/>
      </w:r>
      <w:r w:rsidR="002331A3">
        <w:rPr>
          <w:rFonts w:asciiTheme="minorHAnsi" w:hAnsiTheme="minorHAnsi" w:cstheme="minorHAnsi"/>
          <w:bCs/>
          <w:sz w:val="22"/>
          <w:szCs w:val="22"/>
        </w:rPr>
        <w:t>David Pěnička, člen představenstva</w:t>
      </w:r>
    </w:p>
    <w:p w14:paraId="64986D39" w14:textId="77777777" w:rsidR="007943D6" w:rsidRPr="00181E2F" w:rsidRDefault="007943D6" w:rsidP="00747A3D">
      <w:pPr>
        <w:jc w:val="center"/>
        <w:rPr>
          <w:rFonts w:asciiTheme="minorHAnsi" w:hAnsiTheme="minorHAnsi" w:cstheme="minorHAnsi"/>
        </w:rPr>
      </w:pPr>
    </w:p>
    <w:p w14:paraId="46A312D3" w14:textId="77777777" w:rsidR="00F12193" w:rsidRDefault="00F12193">
      <w:pPr>
        <w:jc w:val="center"/>
        <w:rPr>
          <w:rFonts w:asciiTheme="minorHAnsi" w:hAnsiTheme="minorHAnsi" w:cstheme="minorHAnsi"/>
        </w:rPr>
      </w:pPr>
    </w:p>
    <w:p w14:paraId="791610CD" w14:textId="77777777" w:rsidR="00AA07DA" w:rsidRDefault="00AA07DA">
      <w:pPr>
        <w:jc w:val="center"/>
        <w:rPr>
          <w:rFonts w:asciiTheme="minorHAnsi" w:hAnsiTheme="minorHAnsi" w:cstheme="minorHAnsi"/>
        </w:rPr>
      </w:pPr>
    </w:p>
    <w:p w14:paraId="5E8F74BE" w14:textId="77777777" w:rsidR="00AA07DA" w:rsidRDefault="00AA07DA">
      <w:pPr>
        <w:jc w:val="center"/>
        <w:rPr>
          <w:rFonts w:asciiTheme="minorHAnsi" w:hAnsiTheme="minorHAnsi" w:cstheme="minorHAnsi"/>
        </w:rPr>
      </w:pPr>
    </w:p>
    <w:p w14:paraId="407E88FF" w14:textId="77777777" w:rsidR="00AA07DA" w:rsidRDefault="00AA07DA">
      <w:pPr>
        <w:jc w:val="center"/>
        <w:rPr>
          <w:rFonts w:asciiTheme="minorHAnsi" w:hAnsiTheme="minorHAnsi" w:cstheme="minorHAnsi"/>
        </w:rPr>
      </w:pPr>
    </w:p>
    <w:p w14:paraId="515A6EA9" w14:textId="77777777" w:rsidR="00AA07DA" w:rsidRDefault="00AA07DA">
      <w:pPr>
        <w:jc w:val="center"/>
        <w:rPr>
          <w:rFonts w:asciiTheme="minorHAnsi" w:hAnsiTheme="minorHAnsi" w:cstheme="minorHAnsi"/>
        </w:rPr>
      </w:pPr>
    </w:p>
    <w:p w14:paraId="155422F0" w14:textId="77777777" w:rsidR="00D23FC9" w:rsidRDefault="00D23FC9">
      <w:pPr>
        <w:suppressAutoHyphens w:val="0"/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7CD06FC" w14:textId="77777777" w:rsidR="00AA07DA" w:rsidRPr="00B2014D" w:rsidRDefault="00AA07DA" w:rsidP="00AA07DA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B2014D">
        <w:rPr>
          <w:rFonts w:asciiTheme="minorHAnsi" w:hAnsiTheme="minorHAnsi" w:cstheme="minorHAnsi"/>
          <w:b/>
          <w:i/>
          <w:sz w:val="22"/>
          <w:szCs w:val="22"/>
        </w:rPr>
        <w:lastRenderedPageBreak/>
        <w:t xml:space="preserve">Příloha č. 1 – specifikace předmětu plnění, cenová kalkulace </w:t>
      </w:r>
    </w:p>
    <w:p w14:paraId="6F91DB6B" w14:textId="77777777" w:rsidR="00A6710C" w:rsidRPr="00B2014D" w:rsidRDefault="00A6710C" w:rsidP="00AA07DA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499B8AF6" w14:textId="77777777" w:rsidR="007931BE" w:rsidRDefault="007931BE" w:rsidP="007931BE">
      <w:pPr>
        <w:jc w:val="center"/>
        <w:rPr>
          <w:rFonts w:asciiTheme="minorHAnsi" w:hAnsiTheme="minorHAnsi"/>
          <w:b/>
          <w:sz w:val="28"/>
        </w:rPr>
      </w:pPr>
    </w:p>
    <w:p w14:paraId="6F2ED934" w14:textId="77777777" w:rsidR="007931BE" w:rsidRDefault="007931BE" w:rsidP="007931BE">
      <w:pPr>
        <w:jc w:val="center"/>
        <w:rPr>
          <w:rFonts w:asciiTheme="minorHAnsi" w:hAnsiTheme="minorHAnsi"/>
          <w:b/>
          <w:sz w:val="28"/>
        </w:rPr>
      </w:pPr>
      <w:r w:rsidRPr="00343A07">
        <w:rPr>
          <w:rFonts w:asciiTheme="minorHAnsi" w:hAnsiTheme="minorHAnsi"/>
          <w:b/>
          <w:sz w:val="28"/>
        </w:rPr>
        <w:t>Podrobná specifikace předmětu VZ</w:t>
      </w:r>
    </w:p>
    <w:p w14:paraId="734F97EC" w14:textId="77777777" w:rsidR="007931BE" w:rsidRDefault="007931BE" w:rsidP="007931BE">
      <w:pPr>
        <w:rPr>
          <w:rFonts w:asciiTheme="minorHAnsi" w:hAnsiTheme="minorHAnsi"/>
          <w:b/>
          <w:sz w:val="28"/>
        </w:rPr>
      </w:pPr>
    </w:p>
    <w:p w14:paraId="4F8438A3" w14:textId="77777777" w:rsidR="007931BE" w:rsidRDefault="007931BE" w:rsidP="007931B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Předmětem veřejné zakázky je dodávka 75 000 ks jednorázových nitrilových vyšetřovacích rukavic</w:t>
      </w:r>
    </w:p>
    <w:p w14:paraId="1E7DA174" w14:textId="77777777" w:rsidR="007931BE" w:rsidRDefault="007931BE" w:rsidP="007931BE">
      <w:pPr>
        <w:rPr>
          <w:rFonts w:asciiTheme="minorHAnsi" w:hAnsiTheme="minorHAnsi"/>
          <w:sz w:val="22"/>
          <w:szCs w:val="22"/>
        </w:rPr>
      </w:pPr>
    </w:p>
    <w:p w14:paraId="54A7A99E" w14:textId="77777777" w:rsidR="007931BE" w:rsidRDefault="007931BE" w:rsidP="007931B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Požadavek na vyšetřovací rukavice: </w:t>
      </w:r>
    </w:p>
    <w:p w14:paraId="3F23015E" w14:textId="77777777" w:rsidR="007931BE" w:rsidRPr="00DA62AD" w:rsidRDefault="007931BE" w:rsidP="007931BE">
      <w:pPr>
        <w:pStyle w:val="Odstavecseseznamem"/>
        <w:numPr>
          <w:ilvl w:val="0"/>
          <w:numId w:val="25"/>
        </w:numPr>
        <w:suppressAutoHyphens w:val="0"/>
        <w:rPr>
          <w:rFonts w:asciiTheme="minorHAnsi" w:hAnsiTheme="minorHAnsi"/>
          <w:sz w:val="22"/>
          <w:szCs w:val="22"/>
        </w:rPr>
      </w:pPr>
      <w:r>
        <w:t xml:space="preserve">AQL 1,5 (jakostní standard) </w:t>
      </w:r>
    </w:p>
    <w:p w14:paraId="3CF84D5D" w14:textId="77777777" w:rsidR="007931BE" w:rsidRPr="008D3DCA" w:rsidRDefault="007931BE" w:rsidP="007931BE">
      <w:pPr>
        <w:pStyle w:val="Odstavecseseznamem"/>
        <w:numPr>
          <w:ilvl w:val="0"/>
          <w:numId w:val="25"/>
        </w:numPr>
        <w:suppressAutoHyphens w:val="0"/>
        <w:rPr>
          <w:rFonts w:asciiTheme="minorHAnsi" w:hAnsiTheme="minorHAnsi"/>
          <w:sz w:val="22"/>
          <w:szCs w:val="22"/>
        </w:rPr>
      </w:pPr>
      <w:r>
        <w:t>rukavice nesmí obsahovat latexové proteiny</w:t>
      </w:r>
    </w:p>
    <w:p w14:paraId="1CBCB6F0" w14:textId="77777777" w:rsidR="007931BE" w:rsidRPr="008D3DCA" w:rsidRDefault="007931BE" w:rsidP="007931BE">
      <w:pPr>
        <w:pStyle w:val="Odstavecseseznamem"/>
        <w:numPr>
          <w:ilvl w:val="0"/>
          <w:numId w:val="25"/>
        </w:numPr>
        <w:suppressAutoHyphens w:val="0"/>
        <w:rPr>
          <w:rFonts w:asciiTheme="minorHAnsi" w:hAnsiTheme="minorHAnsi"/>
          <w:sz w:val="22"/>
          <w:szCs w:val="22"/>
        </w:rPr>
      </w:pPr>
      <w:r>
        <w:t xml:space="preserve">zdravotní nezávadnost </w:t>
      </w:r>
    </w:p>
    <w:p w14:paraId="0EC2D9FA" w14:textId="77777777" w:rsidR="007931BE" w:rsidRPr="00DA62AD" w:rsidRDefault="007931BE" w:rsidP="007931BE">
      <w:pPr>
        <w:pStyle w:val="Odstavecseseznamem"/>
        <w:numPr>
          <w:ilvl w:val="0"/>
          <w:numId w:val="25"/>
        </w:numPr>
        <w:suppressAutoHyphens w:val="0"/>
        <w:rPr>
          <w:rFonts w:asciiTheme="minorHAnsi" w:hAnsiTheme="minorHAnsi"/>
          <w:sz w:val="22"/>
          <w:szCs w:val="22"/>
        </w:rPr>
      </w:pPr>
      <w:r>
        <w:t xml:space="preserve">rukavice musí být elastické </w:t>
      </w:r>
    </w:p>
    <w:p w14:paraId="6430F58E" w14:textId="77777777" w:rsidR="007931BE" w:rsidRPr="008D3DCA" w:rsidRDefault="007931BE" w:rsidP="007931BE">
      <w:pPr>
        <w:pStyle w:val="Odstavecseseznamem"/>
        <w:numPr>
          <w:ilvl w:val="0"/>
          <w:numId w:val="25"/>
        </w:numPr>
        <w:suppressAutoHyphens w:val="0"/>
        <w:rPr>
          <w:rFonts w:asciiTheme="minorHAnsi" w:hAnsiTheme="minorHAnsi"/>
          <w:sz w:val="22"/>
          <w:szCs w:val="22"/>
        </w:rPr>
      </w:pPr>
      <w:r>
        <w:t>rukavice musí mít profilované špičky prstů</w:t>
      </w:r>
    </w:p>
    <w:p w14:paraId="45492918" w14:textId="77777777" w:rsidR="007931BE" w:rsidRPr="008D3DCA" w:rsidRDefault="007931BE" w:rsidP="007931BE">
      <w:pPr>
        <w:pStyle w:val="Odstavecseseznamem"/>
        <w:numPr>
          <w:ilvl w:val="0"/>
          <w:numId w:val="25"/>
        </w:numPr>
        <w:suppressAutoHyphens w:val="0"/>
        <w:rPr>
          <w:rFonts w:asciiTheme="minorHAnsi" w:hAnsiTheme="minorHAnsi"/>
          <w:sz w:val="22"/>
          <w:szCs w:val="22"/>
        </w:rPr>
      </w:pPr>
      <w:r>
        <w:t xml:space="preserve">odolné vůči roztržení a zároveň musí zachovat maximální citlivost v rukách </w:t>
      </w:r>
    </w:p>
    <w:p w14:paraId="22BA55C3" w14:textId="77777777" w:rsidR="007931BE" w:rsidRPr="00BA2108" w:rsidRDefault="007931BE" w:rsidP="007931BE">
      <w:pPr>
        <w:pStyle w:val="Odstavecseseznamem"/>
        <w:numPr>
          <w:ilvl w:val="0"/>
          <w:numId w:val="25"/>
        </w:numPr>
        <w:suppressAutoHyphens w:val="0"/>
        <w:rPr>
          <w:rFonts w:asciiTheme="minorHAnsi" w:hAnsiTheme="minorHAnsi"/>
          <w:sz w:val="22"/>
          <w:szCs w:val="22"/>
        </w:rPr>
      </w:pPr>
      <w:r>
        <w:t xml:space="preserve">snadné oblékání </w:t>
      </w:r>
    </w:p>
    <w:p w14:paraId="6178DDB9" w14:textId="77777777" w:rsidR="007931BE" w:rsidRPr="00BA2108" w:rsidRDefault="007931BE" w:rsidP="007931BE">
      <w:pPr>
        <w:pStyle w:val="Odstavecseseznamem"/>
        <w:numPr>
          <w:ilvl w:val="0"/>
          <w:numId w:val="25"/>
        </w:numPr>
        <w:suppressAutoHyphens w:val="0"/>
        <w:rPr>
          <w:rFonts w:asciiTheme="minorHAnsi" w:hAnsiTheme="minorHAnsi"/>
          <w:sz w:val="22"/>
          <w:szCs w:val="22"/>
        </w:rPr>
      </w:pPr>
      <w:r>
        <w:t>rolovaná manžeta</w:t>
      </w:r>
    </w:p>
    <w:p w14:paraId="74DEF1C6" w14:textId="77777777" w:rsidR="007931BE" w:rsidRPr="00BA2108" w:rsidRDefault="007931BE" w:rsidP="007931BE">
      <w:pPr>
        <w:pStyle w:val="Odstavecseseznamem"/>
        <w:numPr>
          <w:ilvl w:val="0"/>
          <w:numId w:val="25"/>
        </w:numPr>
        <w:suppressAutoHyphens w:val="0"/>
        <w:rPr>
          <w:rFonts w:asciiTheme="minorHAnsi" w:hAnsiTheme="minorHAnsi"/>
          <w:sz w:val="22"/>
          <w:szCs w:val="22"/>
        </w:rPr>
      </w:pPr>
      <w:r>
        <w:t xml:space="preserve">ČSN-EN 455 </w:t>
      </w:r>
    </w:p>
    <w:p w14:paraId="27EE2487" w14:textId="77777777" w:rsidR="007931BE" w:rsidRDefault="007931BE" w:rsidP="007931BE">
      <w:pPr>
        <w:rPr>
          <w:rFonts w:asciiTheme="minorHAnsi" w:hAnsiTheme="minorHAnsi"/>
          <w:b/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68"/>
        <w:gridCol w:w="1026"/>
        <w:gridCol w:w="1426"/>
        <w:gridCol w:w="1487"/>
        <w:gridCol w:w="1269"/>
        <w:gridCol w:w="1389"/>
        <w:gridCol w:w="1389"/>
      </w:tblGrid>
      <w:tr w:rsidR="007931BE" w14:paraId="6AE50E37" w14:textId="77777777" w:rsidTr="00707713">
        <w:trPr>
          <w:trHeight w:val="703"/>
        </w:trPr>
        <w:tc>
          <w:tcPr>
            <w:tcW w:w="1868" w:type="dxa"/>
            <w:vAlign w:val="center"/>
          </w:tcPr>
          <w:p w14:paraId="75FC2296" w14:textId="77777777" w:rsidR="007931BE" w:rsidRPr="006B0156" w:rsidRDefault="007931BE" w:rsidP="0070771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B015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Vyšetřovací rukavice</w:t>
            </w:r>
          </w:p>
        </w:tc>
        <w:tc>
          <w:tcPr>
            <w:tcW w:w="1026" w:type="dxa"/>
            <w:vAlign w:val="center"/>
          </w:tcPr>
          <w:p w14:paraId="64C7C2A3" w14:textId="77777777" w:rsidR="007931BE" w:rsidRPr="006B0156" w:rsidRDefault="007931BE" w:rsidP="0070771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B015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426" w:type="dxa"/>
            <w:vAlign w:val="center"/>
          </w:tcPr>
          <w:p w14:paraId="5E82C1A7" w14:textId="77777777" w:rsidR="007931BE" w:rsidRPr="006B0156" w:rsidRDefault="007931BE" w:rsidP="0070771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B015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Velikost</w:t>
            </w:r>
          </w:p>
        </w:tc>
        <w:tc>
          <w:tcPr>
            <w:tcW w:w="1487" w:type="dxa"/>
            <w:vAlign w:val="center"/>
          </w:tcPr>
          <w:p w14:paraId="594C06B9" w14:textId="77777777" w:rsidR="007931BE" w:rsidRPr="006B0156" w:rsidRDefault="007931BE" w:rsidP="0070771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B015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Katalogové číslo</w:t>
            </w:r>
          </w:p>
        </w:tc>
        <w:tc>
          <w:tcPr>
            <w:tcW w:w="1269" w:type="dxa"/>
            <w:vAlign w:val="center"/>
          </w:tcPr>
          <w:p w14:paraId="54AAC5FE" w14:textId="77777777" w:rsidR="007931BE" w:rsidRPr="006B0156" w:rsidRDefault="007931BE" w:rsidP="0070771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B015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Počet ks v balení</w:t>
            </w:r>
          </w:p>
        </w:tc>
        <w:tc>
          <w:tcPr>
            <w:tcW w:w="1389" w:type="dxa"/>
            <w:vAlign w:val="center"/>
          </w:tcPr>
          <w:p w14:paraId="367A727F" w14:textId="77777777" w:rsidR="007931BE" w:rsidRPr="006B0156" w:rsidRDefault="007931BE" w:rsidP="0070771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B015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Cena za balení bez DPH v Kč</w:t>
            </w:r>
          </w:p>
        </w:tc>
        <w:tc>
          <w:tcPr>
            <w:tcW w:w="1389" w:type="dxa"/>
            <w:vAlign w:val="center"/>
          </w:tcPr>
          <w:p w14:paraId="12874815" w14:textId="77777777" w:rsidR="007931BE" w:rsidRPr="006B0156" w:rsidRDefault="007931BE" w:rsidP="0070771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B015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Cena za balení vč. DPH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v Kč</w:t>
            </w:r>
          </w:p>
        </w:tc>
      </w:tr>
      <w:tr w:rsidR="007931BE" w14:paraId="735E5828" w14:textId="77777777" w:rsidTr="00707713">
        <w:trPr>
          <w:trHeight w:val="960"/>
        </w:trPr>
        <w:tc>
          <w:tcPr>
            <w:tcW w:w="1868" w:type="dxa"/>
            <w:vAlign w:val="center"/>
          </w:tcPr>
          <w:p w14:paraId="705F43D9" w14:textId="77777777" w:rsidR="007931BE" w:rsidRPr="006B0156" w:rsidRDefault="007931BE" w:rsidP="0070771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B015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Jednorázové vyšetřovací rukavice nitrilové bez pudru nesterilní</w:t>
            </w:r>
          </w:p>
        </w:tc>
        <w:tc>
          <w:tcPr>
            <w:tcW w:w="1026" w:type="dxa"/>
            <w:vAlign w:val="center"/>
          </w:tcPr>
          <w:p w14:paraId="11BABD04" w14:textId="77777777" w:rsidR="007931BE" w:rsidRPr="006B0156" w:rsidRDefault="007931BE" w:rsidP="00707713">
            <w:pPr>
              <w:autoSpaceDE w:val="0"/>
              <w:autoSpaceDN w:val="0"/>
              <w:adjustRightInd w:val="0"/>
              <w:jc w:val="center"/>
              <w:rPr>
                <w:rFonts w:ascii="Arial,Bold" w:eastAsia="Calibri" w:hAnsi="Arial,Bold" w:cs="Arial,Bold"/>
                <w:b/>
                <w:bCs/>
                <w:sz w:val="18"/>
                <w:szCs w:val="18"/>
              </w:rPr>
            </w:pPr>
            <w:r>
              <w:rPr>
                <w:rFonts w:ascii="Arial,Bold" w:eastAsia="Calibri" w:hAnsi="Arial,Bold" w:cs="Arial,Bold"/>
                <w:b/>
                <w:bCs/>
                <w:sz w:val="18"/>
                <w:szCs w:val="18"/>
              </w:rPr>
              <w:t>Nitrilové rukavice</w:t>
            </w:r>
          </w:p>
        </w:tc>
        <w:tc>
          <w:tcPr>
            <w:tcW w:w="1426" w:type="dxa"/>
            <w:vAlign w:val="center"/>
          </w:tcPr>
          <w:p w14:paraId="43F20C8F" w14:textId="77777777" w:rsidR="007931BE" w:rsidRPr="006B0156" w:rsidRDefault="007931BE" w:rsidP="00707713">
            <w:pPr>
              <w:autoSpaceDE w:val="0"/>
              <w:autoSpaceDN w:val="0"/>
              <w:adjustRightInd w:val="0"/>
              <w:jc w:val="center"/>
              <w:rPr>
                <w:rFonts w:ascii="Arial,Bold" w:eastAsia="Calibri" w:hAnsi="Arial,Bold" w:cs="Arial,Bold"/>
                <w:b/>
                <w:bCs/>
                <w:sz w:val="18"/>
                <w:szCs w:val="18"/>
              </w:rPr>
            </w:pPr>
            <w:r w:rsidRPr="006B0156">
              <w:rPr>
                <w:rFonts w:ascii="Arial,Bold" w:eastAsia="Calibri" w:hAnsi="Arial,Bold" w:cs="Arial,Bold"/>
                <w:b/>
                <w:bCs/>
                <w:sz w:val="18"/>
                <w:szCs w:val="18"/>
              </w:rPr>
              <w:t>M, L</w:t>
            </w:r>
          </w:p>
        </w:tc>
        <w:tc>
          <w:tcPr>
            <w:tcW w:w="1487" w:type="dxa"/>
            <w:vAlign w:val="center"/>
          </w:tcPr>
          <w:p w14:paraId="37D89614" w14:textId="1A42517B" w:rsidR="007931BE" w:rsidRPr="006B0156" w:rsidRDefault="001F32B0" w:rsidP="00707713">
            <w:pPr>
              <w:autoSpaceDE w:val="0"/>
              <w:autoSpaceDN w:val="0"/>
              <w:adjustRightInd w:val="0"/>
              <w:jc w:val="center"/>
              <w:rPr>
                <w:rFonts w:ascii="Arial,Bold" w:eastAsia="Calibri" w:hAnsi="Arial,Bold" w:cs="Arial,Bold"/>
                <w:b/>
                <w:bCs/>
                <w:sz w:val="18"/>
                <w:szCs w:val="18"/>
              </w:rPr>
            </w:pPr>
            <w:r>
              <w:rPr>
                <w:rFonts w:ascii="Arial,Bold" w:eastAsia="Calibri" w:hAnsi="Arial,Bold" w:cs="Arial,Bold"/>
                <w:b/>
                <w:bCs/>
                <w:sz w:val="18"/>
                <w:szCs w:val="18"/>
              </w:rPr>
              <w:t>9057</w:t>
            </w:r>
          </w:p>
        </w:tc>
        <w:tc>
          <w:tcPr>
            <w:tcW w:w="1269" w:type="dxa"/>
            <w:vAlign w:val="center"/>
          </w:tcPr>
          <w:p w14:paraId="0B0245BA" w14:textId="77777777" w:rsidR="007931BE" w:rsidRPr="006B0156" w:rsidRDefault="007931BE" w:rsidP="00707713">
            <w:pPr>
              <w:autoSpaceDE w:val="0"/>
              <w:autoSpaceDN w:val="0"/>
              <w:adjustRightInd w:val="0"/>
              <w:jc w:val="center"/>
              <w:rPr>
                <w:rFonts w:ascii="Arial,Bold" w:eastAsia="Calibri" w:hAnsi="Arial,Bold" w:cs="Arial,Bold"/>
                <w:b/>
                <w:bCs/>
                <w:sz w:val="18"/>
                <w:szCs w:val="18"/>
              </w:rPr>
            </w:pPr>
            <w:r>
              <w:rPr>
                <w:rFonts w:ascii="Arial,Bold" w:eastAsia="Calibri" w:hAnsi="Arial,Bold" w:cs="Arial,Bold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89" w:type="dxa"/>
            <w:vAlign w:val="center"/>
          </w:tcPr>
          <w:p w14:paraId="7139967B" w14:textId="00819AF7" w:rsidR="007931BE" w:rsidRPr="006B0156" w:rsidRDefault="004E137C" w:rsidP="00707713">
            <w:pPr>
              <w:autoSpaceDE w:val="0"/>
              <w:autoSpaceDN w:val="0"/>
              <w:adjustRightInd w:val="0"/>
              <w:jc w:val="center"/>
              <w:rPr>
                <w:rFonts w:ascii="Arial,Bold" w:eastAsia="Calibri" w:hAnsi="Arial,Bold" w:cs="Arial,Bold"/>
                <w:b/>
                <w:bCs/>
                <w:sz w:val="18"/>
                <w:szCs w:val="18"/>
              </w:rPr>
            </w:pPr>
            <w:r>
              <w:rPr>
                <w:rFonts w:ascii="Arial,Bold" w:eastAsia="Calibri" w:hAnsi="Arial,Bold" w:cs="Arial,Bold"/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1389" w:type="dxa"/>
            <w:vAlign w:val="center"/>
          </w:tcPr>
          <w:p w14:paraId="494EE970" w14:textId="0722A949" w:rsidR="007931BE" w:rsidRPr="006B0156" w:rsidRDefault="004E137C" w:rsidP="00707713">
            <w:pPr>
              <w:autoSpaceDE w:val="0"/>
              <w:autoSpaceDN w:val="0"/>
              <w:adjustRightInd w:val="0"/>
              <w:jc w:val="center"/>
              <w:rPr>
                <w:rFonts w:ascii="Arial,Bold" w:eastAsia="Calibri" w:hAnsi="Arial,Bold" w:cs="Arial,Bold"/>
                <w:b/>
                <w:bCs/>
                <w:sz w:val="18"/>
                <w:szCs w:val="18"/>
              </w:rPr>
            </w:pPr>
            <w:r>
              <w:rPr>
                <w:rFonts w:ascii="Arial,Bold" w:eastAsia="Calibri" w:hAnsi="Arial,Bold" w:cs="Arial,Bold"/>
                <w:b/>
                <w:bCs/>
                <w:sz w:val="18"/>
                <w:szCs w:val="18"/>
              </w:rPr>
              <w:t>xxx</w:t>
            </w:r>
            <w:bookmarkStart w:id="0" w:name="_GoBack"/>
            <w:bookmarkEnd w:id="0"/>
          </w:p>
        </w:tc>
      </w:tr>
    </w:tbl>
    <w:p w14:paraId="0568FB02" w14:textId="77777777" w:rsidR="007931BE" w:rsidRPr="00FB0072" w:rsidRDefault="007931BE" w:rsidP="007931BE">
      <w:pPr>
        <w:rPr>
          <w:rFonts w:eastAsia="Calibri"/>
        </w:rPr>
      </w:pPr>
    </w:p>
    <w:p w14:paraId="27723499" w14:textId="77777777" w:rsidR="00E51425" w:rsidRPr="00AA07DA" w:rsidRDefault="00E51425" w:rsidP="00D23FC9">
      <w:pPr>
        <w:rPr>
          <w:rFonts w:asciiTheme="minorHAnsi" w:hAnsiTheme="minorHAnsi" w:cstheme="minorHAnsi"/>
          <w:b/>
          <w:i/>
        </w:rPr>
      </w:pPr>
    </w:p>
    <w:sectPr w:rsidR="00E51425" w:rsidRPr="00AA07DA" w:rsidSect="00DE0BD5">
      <w:headerReference w:type="default" r:id="rId8"/>
      <w:footerReference w:type="default" r:id="rId9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2DA59" w14:textId="77777777" w:rsidR="00535FD5" w:rsidRDefault="00535FD5" w:rsidP="0018738A">
      <w:r>
        <w:separator/>
      </w:r>
    </w:p>
  </w:endnote>
  <w:endnote w:type="continuationSeparator" w:id="0">
    <w:p w14:paraId="78338B5B" w14:textId="77777777" w:rsidR="00535FD5" w:rsidRDefault="00535FD5" w:rsidP="0018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F0102" w14:textId="77777777" w:rsidR="00AA6026" w:rsidRPr="00AA6026" w:rsidRDefault="00AA6026" w:rsidP="00AA6026">
    <w:pPr>
      <w:tabs>
        <w:tab w:val="left" w:pos="1134"/>
      </w:tabs>
      <w:ind w:left="1134"/>
      <w:rPr>
        <w:rFonts w:asciiTheme="minorHAnsi" w:hAnsiTheme="minorHAnsi"/>
        <w:b/>
        <w:caps/>
        <w:szCs w:val="18"/>
      </w:rPr>
    </w:pPr>
    <w:r w:rsidRPr="00AA6026">
      <w:rPr>
        <w:rFonts w:asciiTheme="minorHAnsi" w:hAnsiTheme="minorHAnsi"/>
        <w:noProof/>
        <w:szCs w:val="18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31916D" wp14:editId="62A4C668">
              <wp:simplePos x="0" y="0"/>
              <wp:positionH relativeFrom="column">
                <wp:posOffset>5763260</wp:posOffset>
              </wp:positionH>
              <wp:positionV relativeFrom="paragraph">
                <wp:posOffset>48763</wp:posOffset>
              </wp:positionV>
              <wp:extent cx="415636" cy="368135"/>
              <wp:effectExtent l="0" t="0" r="381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636" cy="3681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48EE2D" w14:textId="77777777" w:rsidR="00AA6026" w:rsidRPr="00AA6026" w:rsidRDefault="00AA6026" w:rsidP="00AA6026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AA6026">
                            <w:rPr>
                              <w:rFonts w:asciiTheme="minorHAnsi" w:hAnsiTheme="minorHAnsi"/>
                            </w:rPr>
                            <w:fldChar w:fldCharType="begin"/>
                          </w:r>
                          <w:r w:rsidRPr="00AA6026">
                            <w:rPr>
                              <w:rFonts w:asciiTheme="minorHAnsi" w:hAnsiTheme="minorHAnsi"/>
                            </w:rPr>
                            <w:instrText>PAGE   \* MERGEFORMAT</w:instrText>
                          </w:r>
                          <w:r w:rsidRPr="00AA6026">
                            <w:rPr>
                              <w:rFonts w:asciiTheme="minorHAnsi" w:hAnsiTheme="minorHAnsi"/>
                            </w:rPr>
                            <w:fldChar w:fldCharType="separate"/>
                          </w:r>
                          <w:r w:rsidR="004E137C">
                            <w:rPr>
                              <w:rFonts w:asciiTheme="minorHAnsi" w:hAnsiTheme="minorHAnsi"/>
                              <w:noProof/>
                            </w:rPr>
                            <w:t>5</w:t>
                          </w:r>
                          <w:r w:rsidRPr="00AA6026">
                            <w:rPr>
                              <w:rFonts w:asciiTheme="minorHAnsi" w:hAnsi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453.8pt;margin-top:3.85pt;width:32.75pt;height:2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" fillcolor="white [3201]" stroked="f" strokeweight=".5pt">
              <v:textbox>
                <w:txbxContent>
                  <w:p w14:paraId="3648EE2D" w14:textId="77777777" w:rsidR="00AA6026" w:rsidRPr="00AA6026" w:rsidRDefault="00AA6026" w:rsidP="00AA6026">
                    <w:pPr>
                      <w:jc w:val="right"/>
                      <w:rPr>
                        <w:rFonts w:asciiTheme="minorHAnsi" w:hAnsiTheme="minorHAnsi"/>
                      </w:rPr>
                    </w:pPr>
                    <w:r w:rsidRPr="00AA6026">
                      <w:rPr>
                        <w:rFonts w:asciiTheme="minorHAnsi" w:hAnsiTheme="minorHAnsi"/>
                      </w:rPr>
                      <w:fldChar w:fldCharType="begin"/>
                    </w:r>
                    <w:r w:rsidRPr="00AA6026">
                      <w:rPr>
                        <w:rFonts w:asciiTheme="minorHAnsi" w:hAnsiTheme="minorHAnsi"/>
                      </w:rPr>
                      <w:instrText>PAGE   \* MERGEFORMAT</w:instrText>
                    </w:r>
                    <w:r w:rsidRPr="00AA6026">
                      <w:rPr>
                        <w:rFonts w:asciiTheme="minorHAnsi" w:hAnsiTheme="minorHAnsi"/>
                      </w:rPr>
                      <w:fldChar w:fldCharType="separate"/>
                    </w:r>
                    <w:r w:rsidR="004E137C">
                      <w:rPr>
                        <w:rFonts w:asciiTheme="minorHAnsi" w:hAnsiTheme="minorHAnsi"/>
                        <w:noProof/>
                      </w:rPr>
                      <w:t>5</w:t>
                    </w:r>
                    <w:r w:rsidRPr="00AA6026">
                      <w:rPr>
                        <w:rFonts w:asciiTheme="minorHAnsi" w:hAnsi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AA6026">
      <w:rPr>
        <w:rFonts w:asciiTheme="minorHAnsi" w:hAnsiTheme="minorHAnsi"/>
        <w:szCs w:val="18"/>
      </w:rPr>
      <w:t xml:space="preserve">Tel.: 267 907 111, </w:t>
    </w:r>
    <w:r w:rsidRPr="00AA6026">
      <w:rPr>
        <w:rStyle w:val="Hypertextovodkaz"/>
        <w:rFonts w:asciiTheme="minorHAnsi" w:hAnsiTheme="minorHAnsi"/>
        <w:color w:val="auto"/>
        <w:szCs w:val="18"/>
        <w:u w:val="none"/>
      </w:rPr>
      <w:t>DS: btgr7mf,</w:t>
    </w:r>
    <w:r w:rsidRPr="00AA6026">
      <w:rPr>
        <w:rStyle w:val="Hypertextovodkaz"/>
        <w:rFonts w:asciiTheme="minorHAnsi" w:hAnsiTheme="minorHAnsi"/>
        <w:b/>
        <w:color w:val="auto"/>
        <w:szCs w:val="18"/>
        <w:u w:val="none"/>
      </w:rPr>
      <w:t xml:space="preserve">  </w:t>
    </w:r>
    <w:r w:rsidRPr="00AA6026">
      <w:rPr>
        <w:rFonts w:asciiTheme="minorHAnsi" w:hAnsiTheme="minorHAnsi"/>
        <w:szCs w:val="18"/>
      </w:rPr>
      <w:t>IČ: 70876606</w:t>
    </w:r>
  </w:p>
  <w:p w14:paraId="106672C9" w14:textId="77777777" w:rsidR="00AA6026" w:rsidRPr="00AA6026" w:rsidRDefault="00AA6026" w:rsidP="00AA6026">
    <w:pPr>
      <w:tabs>
        <w:tab w:val="left" w:pos="1134"/>
      </w:tabs>
      <w:ind w:left="1134"/>
      <w:rPr>
        <w:rStyle w:val="Hypertextovodkaz"/>
        <w:rFonts w:asciiTheme="minorHAnsi" w:hAnsiTheme="minorHAnsi"/>
        <w:color w:val="auto"/>
        <w:szCs w:val="18"/>
        <w:u w:val="none"/>
      </w:rPr>
    </w:pPr>
    <w:r w:rsidRPr="00AA6026">
      <w:rPr>
        <w:rFonts w:asciiTheme="minorHAnsi" w:hAnsiTheme="minorHAnsi"/>
        <w:noProof/>
        <w:szCs w:val="18"/>
        <w:lang w:eastAsia="cs-CZ"/>
      </w:rPr>
      <w:drawing>
        <wp:anchor distT="0" distB="0" distL="114300" distR="114300" simplePos="0" relativeHeight="251664384" behindDoc="1" locked="1" layoutInCell="0" allowOverlap="0" wp14:anchorId="665C6C61" wp14:editId="02B6B4F6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6026">
      <w:rPr>
        <w:rFonts w:asciiTheme="minorHAnsi" w:hAnsiTheme="minorHAnsi"/>
        <w:szCs w:val="18"/>
      </w:rPr>
      <w:t xml:space="preserve">E-mail: </w:t>
    </w:r>
    <w:hyperlink r:id="rId2" w:history="1">
      <w:r w:rsidRPr="00AA6026">
        <w:rPr>
          <w:rStyle w:val="Hypertextovodkaz"/>
          <w:rFonts w:asciiTheme="minorHAnsi" w:hAnsiTheme="minorHAnsi"/>
          <w:szCs w:val="18"/>
        </w:rPr>
        <w:t>chodov@seniordomov.cz</w:t>
      </w:r>
    </w:hyperlink>
    <w:r w:rsidRPr="00AA6026">
      <w:rPr>
        <w:rStyle w:val="Hypertextovodkaz"/>
        <w:rFonts w:asciiTheme="minorHAnsi" w:hAnsiTheme="minorHAnsi"/>
        <w:color w:val="auto"/>
        <w:szCs w:val="18"/>
        <w:u w:val="none"/>
      </w:rPr>
      <w:t xml:space="preserve">; web: </w:t>
    </w:r>
    <w:hyperlink r:id="rId3" w:history="1">
      <w:r w:rsidRPr="00AA6026">
        <w:rPr>
          <w:rStyle w:val="Hypertextovodkaz"/>
          <w:rFonts w:asciiTheme="minorHAnsi" w:hAnsiTheme="minorHAnsi"/>
          <w:szCs w:val="18"/>
        </w:rPr>
        <w:t>www.seniordomov.cz</w:t>
      </w:r>
    </w:hyperlink>
    <w:r w:rsidRPr="00AA6026">
      <w:rPr>
        <w:rStyle w:val="Hypertextovodkaz"/>
        <w:rFonts w:asciiTheme="minorHAnsi" w:hAnsiTheme="minorHAnsi"/>
        <w:color w:val="auto"/>
        <w:szCs w:val="18"/>
        <w:u w:val="none"/>
      </w:rPr>
      <w:t xml:space="preserve"> </w:t>
    </w:r>
  </w:p>
  <w:p w14:paraId="454E4BD1" w14:textId="77777777" w:rsidR="00AA6026" w:rsidRPr="00AA6026" w:rsidRDefault="00B2014D" w:rsidP="00AA6026">
    <w:pPr>
      <w:tabs>
        <w:tab w:val="left" w:pos="1134"/>
      </w:tabs>
      <w:ind w:left="1134"/>
      <w:rPr>
        <w:rStyle w:val="Hypertextovodkaz"/>
        <w:rFonts w:asciiTheme="minorHAnsi" w:hAnsiTheme="minorHAnsi"/>
        <w:color w:val="auto"/>
        <w:szCs w:val="18"/>
        <w:u w:val="none"/>
      </w:rPr>
    </w:pPr>
    <w:r>
      <w:rPr>
        <w:rStyle w:val="Hypertextovodkaz"/>
        <w:rFonts w:asciiTheme="minorHAnsi" w:hAnsiTheme="minorHAnsi"/>
        <w:color w:val="auto"/>
        <w:szCs w:val="18"/>
        <w:u w:val="none"/>
      </w:rPr>
      <w:t>Příspěvková organizace h</w:t>
    </w:r>
    <w:r w:rsidR="00AA6026" w:rsidRPr="00AA6026">
      <w:rPr>
        <w:rStyle w:val="Hypertextovodkaz"/>
        <w:rFonts w:asciiTheme="minorHAnsi" w:hAnsiTheme="minorHAnsi"/>
        <w:color w:val="auto"/>
        <w:szCs w:val="18"/>
        <w:u w:val="none"/>
      </w:rPr>
      <w:t>lavního města Prahy</w:t>
    </w:r>
  </w:p>
  <w:p w14:paraId="67BF7B5C" w14:textId="77777777" w:rsidR="00AA6026" w:rsidRDefault="00AA6026" w:rsidP="00AA6026">
    <w:pPr>
      <w:rPr>
        <w:rStyle w:val="Hypertextovodkaz"/>
        <w:sz w:val="18"/>
        <w:szCs w:val="18"/>
      </w:rPr>
    </w:pPr>
  </w:p>
  <w:p w14:paraId="37EC6644" w14:textId="77777777" w:rsidR="00AA6026" w:rsidRDefault="00AA60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C766D" w14:textId="77777777" w:rsidR="00535FD5" w:rsidRDefault="00535FD5" w:rsidP="0018738A">
      <w:r>
        <w:separator/>
      </w:r>
    </w:p>
  </w:footnote>
  <w:footnote w:type="continuationSeparator" w:id="0">
    <w:p w14:paraId="073C2BFE" w14:textId="77777777" w:rsidR="00535FD5" w:rsidRDefault="00535FD5" w:rsidP="00187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4BFBC" w14:textId="77777777" w:rsidR="00D3529D" w:rsidRDefault="00D3529D" w:rsidP="00FE7D48">
    <w:pPr>
      <w:tabs>
        <w:tab w:val="left" w:pos="1701"/>
      </w:tabs>
      <w:ind w:firstLine="1701"/>
      <w:rPr>
        <w:b/>
        <w:sz w:val="18"/>
        <w:szCs w:val="18"/>
      </w:rPr>
    </w:pPr>
  </w:p>
  <w:p w14:paraId="1B1C39DC" w14:textId="77777777" w:rsidR="00D3529D" w:rsidRDefault="00D3529D" w:rsidP="00FE7D48">
    <w:pPr>
      <w:tabs>
        <w:tab w:val="left" w:pos="1701"/>
      </w:tabs>
      <w:ind w:firstLine="1701"/>
      <w:rPr>
        <w:b/>
        <w:sz w:val="18"/>
        <w:szCs w:val="18"/>
      </w:rPr>
    </w:pPr>
    <w:r>
      <w:rPr>
        <w:noProof/>
        <w:szCs w:val="18"/>
        <w:lang w:eastAsia="cs-CZ"/>
      </w:rPr>
      <w:drawing>
        <wp:anchor distT="0" distB="0" distL="114300" distR="114300" simplePos="0" relativeHeight="251662336" behindDoc="1" locked="0" layoutInCell="1" allowOverlap="1" wp14:anchorId="6FDFD50C" wp14:editId="78FD22EB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2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E466FE" w14:textId="77777777" w:rsidR="00D3529D" w:rsidRDefault="00D3529D" w:rsidP="00FE7D48">
    <w:pPr>
      <w:tabs>
        <w:tab w:val="left" w:pos="1701"/>
      </w:tabs>
      <w:ind w:firstLine="1701"/>
      <w:rPr>
        <w:b/>
        <w:sz w:val="18"/>
        <w:szCs w:val="18"/>
      </w:rPr>
    </w:pPr>
  </w:p>
  <w:p w14:paraId="694FEF58" w14:textId="77777777" w:rsidR="00D3529D" w:rsidRPr="00CC46AB" w:rsidRDefault="00D3529D" w:rsidP="007943D6">
    <w:pPr>
      <w:tabs>
        <w:tab w:val="left" w:pos="1134"/>
      </w:tabs>
      <w:ind w:left="1134"/>
      <w:rPr>
        <w:rFonts w:asciiTheme="minorHAnsi" w:hAnsiTheme="minorHAnsi"/>
        <w:b/>
      </w:rPr>
    </w:pPr>
    <w:r w:rsidRPr="00CC46AB">
      <w:rPr>
        <w:rFonts w:asciiTheme="minorHAnsi" w:hAnsiTheme="minorHAnsi"/>
        <w:b/>
      </w:rPr>
      <w:t>DOMOV PRO SENIORY CHODOV</w:t>
    </w:r>
  </w:p>
  <w:p w14:paraId="3A9DF157" w14:textId="77777777" w:rsidR="00D3529D" w:rsidRDefault="00D3529D" w:rsidP="007943D6">
    <w:pPr>
      <w:tabs>
        <w:tab w:val="left" w:pos="851"/>
        <w:tab w:val="left" w:pos="1134"/>
      </w:tabs>
      <w:ind w:left="1134"/>
      <w:rPr>
        <w:rFonts w:asciiTheme="minorHAnsi" w:hAnsiTheme="minorHAnsi"/>
        <w:szCs w:val="18"/>
      </w:rPr>
    </w:pPr>
    <w:r w:rsidRPr="00CC46AB">
      <w:rPr>
        <w:rFonts w:asciiTheme="minorHAnsi" w:hAnsiTheme="minorHAnsi"/>
        <w:szCs w:val="18"/>
      </w:rPr>
      <w:t>Donovalská 2222/31, 149 00 PRAHA 4 – CHODOV</w:t>
    </w:r>
  </w:p>
  <w:p w14:paraId="58405F6F" w14:textId="77777777" w:rsidR="00B2014D" w:rsidRPr="00CC46AB" w:rsidRDefault="00B2014D" w:rsidP="007943D6">
    <w:pPr>
      <w:tabs>
        <w:tab w:val="left" w:pos="851"/>
        <w:tab w:val="left" w:pos="1134"/>
      </w:tabs>
      <w:ind w:left="1134"/>
      <w:rPr>
        <w:rFonts w:asciiTheme="minorHAnsi" w:hAnsiTheme="minorHAnsi"/>
        <w:szCs w:val="18"/>
      </w:rPr>
    </w:pPr>
  </w:p>
  <w:p w14:paraId="389A1472" w14:textId="77777777" w:rsidR="00D3529D" w:rsidRPr="007C30B2" w:rsidRDefault="00D3529D" w:rsidP="00767482">
    <w:pPr>
      <w:tabs>
        <w:tab w:val="left" w:pos="0"/>
      </w:tabs>
      <w:rPr>
        <w:szCs w:val="18"/>
      </w:rPr>
    </w:pPr>
  </w:p>
  <w:p w14:paraId="0A0F1B34" w14:textId="77777777" w:rsidR="00D3529D" w:rsidRDefault="00D3529D" w:rsidP="00FE7D48">
    <w:pPr>
      <w:pStyle w:val="Zhlav"/>
      <w:tabs>
        <w:tab w:val="clear" w:pos="4536"/>
        <w:tab w:val="clear" w:pos="9072"/>
        <w:tab w:val="left" w:pos="19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hint="default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hint="default"/>
        <w:sz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5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4"/>
      </w:rPr>
    </w:lvl>
  </w:abstractNum>
  <w:abstractNum w:abstractNumId="6">
    <w:nsid w:val="015722F1"/>
    <w:multiLevelType w:val="hybridMultilevel"/>
    <w:tmpl w:val="7D5CB690"/>
    <w:lvl w:ilvl="0" w:tplc="AFBE7C1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224BF9"/>
    <w:multiLevelType w:val="hybridMultilevel"/>
    <w:tmpl w:val="347E4A4A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8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646C83"/>
    <w:multiLevelType w:val="hybridMultilevel"/>
    <w:tmpl w:val="753E512C"/>
    <w:lvl w:ilvl="0" w:tplc="979CE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A6E7F"/>
    <w:multiLevelType w:val="hybridMultilevel"/>
    <w:tmpl w:val="8D823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57976"/>
    <w:multiLevelType w:val="hybridMultilevel"/>
    <w:tmpl w:val="05FCD454"/>
    <w:lvl w:ilvl="0" w:tplc="4218E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1661DD"/>
    <w:multiLevelType w:val="hybridMultilevel"/>
    <w:tmpl w:val="4394FFA6"/>
    <w:lvl w:ilvl="0" w:tplc="0A8AA7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15614"/>
    <w:multiLevelType w:val="hybridMultilevel"/>
    <w:tmpl w:val="02840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F9709D"/>
    <w:multiLevelType w:val="hybridMultilevel"/>
    <w:tmpl w:val="16D08F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27059A"/>
    <w:multiLevelType w:val="hybridMultilevel"/>
    <w:tmpl w:val="1068B3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72DFE"/>
    <w:multiLevelType w:val="hybridMultilevel"/>
    <w:tmpl w:val="AC7A4B5E"/>
    <w:lvl w:ilvl="0" w:tplc="B98E28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0BF3187"/>
    <w:multiLevelType w:val="hybridMultilevel"/>
    <w:tmpl w:val="7288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21"/>
  </w:num>
  <w:num w:numId="12">
    <w:abstractNumId w:val="16"/>
  </w:num>
  <w:num w:numId="13">
    <w:abstractNumId w:val="20"/>
  </w:num>
  <w:num w:numId="14">
    <w:abstractNumId w:val="22"/>
  </w:num>
  <w:num w:numId="15">
    <w:abstractNumId w:val="18"/>
  </w:num>
  <w:num w:numId="16">
    <w:abstractNumId w:val="7"/>
  </w:num>
  <w:num w:numId="17">
    <w:abstractNumId w:val="10"/>
  </w:num>
  <w:num w:numId="18">
    <w:abstractNumId w:val="8"/>
  </w:num>
  <w:num w:numId="19">
    <w:abstractNumId w:val="9"/>
  </w:num>
  <w:num w:numId="20">
    <w:abstractNumId w:val="13"/>
  </w:num>
  <w:num w:numId="21">
    <w:abstractNumId w:val="17"/>
  </w:num>
  <w:num w:numId="22">
    <w:abstractNumId w:val="15"/>
  </w:num>
  <w:num w:numId="23">
    <w:abstractNumId w:val="6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AB"/>
    <w:rsid w:val="0000441A"/>
    <w:rsid w:val="000763B5"/>
    <w:rsid w:val="000A6392"/>
    <w:rsid w:val="000A6E69"/>
    <w:rsid w:val="000C2645"/>
    <w:rsid w:val="000C6779"/>
    <w:rsid w:val="001062F9"/>
    <w:rsid w:val="001242CB"/>
    <w:rsid w:val="00126C84"/>
    <w:rsid w:val="00137593"/>
    <w:rsid w:val="00163855"/>
    <w:rsid w:val="00173683"/>
    <w:rsid w:val="00181E2F"/>
    <w:rsid w:val="0018738A"/>
    <w:rsid w:val="001B7D90"/>
    <w:rsid w:val="001F32B0"/>
    <w:rsid w:val="00222A8B"/>
    <w:rsid w:val="00222BB2"/>
    <w:rsid w:val="002331A3"/>
    <w:rsid w:val="00237BA4"/>
    <w:rsid w:val="00261333"/>
    <w:rsid w:val="00262CFE"/>
    <w:rsid w:val="0027756F"/>
    <w:rsid w:val="002C7798"/>
    <w:rsid w:val="00390BB4"/>
    <w:rsid w:val="003B6D79"/>
    <w:rsid w:val="003F50E6"/>
    <w:rsid w:val="00495949"/>
    <w:rsid w:val="004A5B02"/>
    <w:rsid w:val="004D13F0"/>
    <w:rsid w:val="004E137C"/>
    <w:rsid w:val="004E3EE0"/>
    <w:rsid w:val="004E437E"/>
    <w:rsid w:val="00535FD5"/>
    <w:rsid w:val="005550DE"/>
    <w:rsid w:val="00564094"/>
    <w:rsid w:val="0063543D"/>
    <w:rsid w:val="00643592"/>
    <w:rsid w:val="00672575"/>
    <w:rsid w:val="00682A70"/>
    <w:rsid w:val="006917EA"/>
    <w:rsid w:val="006A72FE"/>
    <w:rsid w:val="006C3A6E"/>
    <w:rsid w:val="006C723E"/>
    <w:rsid w:val="006D0D9B"/>
    <w:rsid w:val="006D6663"/>
    <w:rsid w:val="006E5476"/>
    <w:rsid w:val="006E721B"/>
    <w:rsid w:val="00726AFF"/>
    <w:rsid w:val="00747A3D"/>
    <w:rsid w:val="00767482"/>
    <w:rsid w:val="0077101F"/>
    <w:rsid w:val="007931BE"/>
    <w:rsid w:val="007943D6"/>
    <w:rsid w:val="007C30B2"/>
    <w:rsid w:val="0083026F"/>
    <w:rsid w:val="008408BB"/>
    <w:rsid w:val="008610E3"/>
    <w:rsid w:val="00872471"/>
    <w:rsid w:val="00896ED6"/>
    <w:rsid w:val="008A7610"/>
    <w:rsid w:val="008B3A85"/>
    <w:rsid w:val="008E5CC8"/>
    <w:rsid w:val="00933A15"/>
    <w:rsid w:val="009C7281"/>
    <w:rsid w:val="009E21FC"/>
    <w:rsid w:val="009E6609"/>
    <w:rsid w:val="00A16D01"/>
    <w:rsid w:val="00A325C2"/>
    <w:rsid w:val="00A55652"/>
    <w:rsid w:val="00A6710C"/>
    <w:rsid w:val="00A74072"/>
    <w:rsid w:val="00A84BBD"/>
    <w:rsid w:val="00A84E54"/>
    <w:rsid w:val="00AA07DA"/>
    <w:rsid w:val="00AA6026"/>
    <w:rsid w:val="00AC0F5B"/>
    <w:rsid w:val="00B2014D"/>
    <w:rsid w:val="00B319C1"/>
    <w:rsid w:val="00B4205D"/>
    <w:rsid w:val="00B465EB"/>
    <w:rsid w:val="00B54908"/>
    <w:rsid w:val="00B87C9D"/>
    <w:rsid w:val="00BA7C2C"/>
    <w:rsid w:val="00C04178"/>
    <w:rsid w:val="00C07B03"/>
    <w:rsid w:val="00C17A47"/>
    <w:rsid w:val="00C572FD"/>
    <w:rsid w:val="00C622C2"/>
    <w:rsid w:val="00C75B82"/>
    <w:rsid w:val="00C82718"/>
    <w:rsid w:val="00CA49B3"/>
    <w:rsid w:val="00CC46AB"/>
    <w:rsid w:val="00D17B98"/>
    <w:rsid w:val="00D23FC9"/>
    <w:rsid w:val="00D301DC"/>
    <w:rsid w:val="00D3529D"/>
    <w:rsid w:val="00D35530"/>
    <w:rsid w:val="00D664E5"/>
    <w:rsid w:val="00D727F5"/>
    <w:rsid w:val="00DA7C50"/>
    <w:rsid w:val="00DC5375"/>
    <w:rsid w:val="00DE0BD5"/>
    <w:rsid w:val="00DF0D37"/>
    <w:rsid w:val="00E04977"/>
    <w:rsid w:val="00E2654D"/>
    <w:rsid w:val="00E51425"/>
    <w:rsid w:val="00E57C34"/>
    <w:rsid w:val="00E6731E"/>
    <w:rsid w:val="00EA3BF6"/>
    <w:rsid w:val="00F12193"/>
    <w:rsid w:val="00F143F4"/>
    <w:rsid w:val="00F24687"/>
    <w:rsid w:val="00F248E2"/>
    <w:rsid w:val="00F278D6"/>
    <w:rsid w:val="00F74C40"/>
    <w:rsid w:val="00FD42C1"/>
    <w:rsid w:val="00FE6848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ED3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46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47A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C46AB"/>
    <w:pPr>
      <w:keepNext/>
      <w:suppressAutoHyphens w:val="0"/>
      <w:ind w:firstLine="397"/>
      <w:jc w:val="center"/>
      <w:outlineLvl w:val="2"/>
    </w:pPr>
    <w:rPr>
      <w:rFonts w:ascii="Arial" w:hAnsi="Arial"/>
      <w:b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character" w:customStyle="1" w:styleId="Nadpis3Char">
    <w:name w:val="Nadpis 3 Char"/>
    <w:basedOn w:val="Standardnpsmoodstavce"/>
    <w:link w:val="Nadpis3"/>
    <w:rsid w:val="00CC46AB"/>
    <w:rPr>
      <w:rFonts w:ascii="Arial" w:eastAsia="Times New Roman" w:hAnsi="Arial" w:cs="Times New Roman"/>
      <w:b/>
      <w:sz w:val="28"/>
      <w:szCs w:val="20"/>
    </w:rPr>
  </w:style>
  <w:style w:type="paragraph" w:customStyle="1" w:styleId="Default">
    <w:name w:val="Default"/>
    <w:rsid w:val="00CC46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F278D6"/>
    <w:pPr>
      <w:suppressAutoHyphens w:val="0"/>
      <w:overflowPunct w:val="0"/>
      <w:autoSpaceDE w:val="0"/>
      <w:autoSpaceDN w:val="0"/>
      <w:adjustRightInd w:val="0"/>
      <w:jc w:val="both"/>
    </w:pPr>
    <w:rPr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278D6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F278D6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747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Nzev">
    <w:name w:val="Title"/>
    <w:basedOn w:val="Normln"/>
    <w:link w:val="NzevChar"/>
    <w:qFormat/>
    <w:rsid w:val="00747A3D"/>
    <w:pPr>
      <w:suppressAutoHyphens w:val="0"/>
      <w:spacing w:before="120" w:line="240" w:lineRule="atLeast"/>
      <w:jc w:val="center"/>
    </w:pPr>
    <w:rPr>
      <w:rFonts w:ascii="Arial" w:hAnsi="Arial"/>
      <w:b/>
      <w:sz w:val="68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747A3D"/>
    <w:rPr>
      <w:rFonts w:ascii="Arial" w:eastAsia="Times New Roman" w:hAnsi="Arial" w:cs="Times New Roman"/>
      <w:b/>
      <w:sz w:val="68"/>
      <w:szCs w:val="20"/>
      <w:u w:val="single"/>
    </w:rPr>
  </w:style>
  <w:style w:type="paragraph" w:styleId="Zkladntext">
    <w:name w:val="Body Text"/>
    <w:basedOn w:val="Normln"/>
    <w:link w:val="ZkladntextChar"/>
    <w:rsid w:val="00747A3D"/>
    <w:pPr>
      <w:suppressAutoHyphens w:val="0"/>
      <w:jc w:val="both"/>
    </w:pPr>
    <w:rPr>
      <w:rFonts w:ascii="Arial" w:hAnsi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47A3D"/>
    <w:rPr>
      <w:rFonts w:ascii="Arial" w:eastAsia="Times New Roman" w:hAnsi="Arial" w:cs="Times New Roman"/>
      <w:sz w:val="20"/>
      <w:szCs w:val="20"/>
    </w:rPr>
  </w:style>
  <w:style w:type="paragraph" w:styleId="Seznam">
    <w:name w:val="List"/>
    <w:basedOn w:val="Normln"/>
    <w:rsid w:val="00747A3D"/>
    <w:pPr>
      <w:suppressAutoHyphens w:val="0"/>
      <w:ind w:left="283" w:hanging="283"/>
    </w:pPr>
    <w:rPr>
      <w:lang w:eastAsia="cs-CZ"/>
    </w:rPr>
  </w:style>
  <w:style w:type="paragraph" w:styleId="Zkladntext3">
    <w:name w:val="Body Text 3"/>
    <w:basedOn w:val="Normln"/>
    <w:link w:val="Zkladntext3Char"/>
    <w:rsid w:val="00747A3D"/>
    <w:pPr>
      <w:suppressAutoHyphens w:val="0"/>
      <w:spacing w:after="120"/>
    </w:pPr>
    <w:rPr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747A3D"/>
    <w:rPr>
      <w:rFonts w:ascii="Times New Roman" w:eastAsia="Times New Roman" w:hAnsi="Times New Roman" w:cs="Times New Roman"/>
      <w:sz w:val="16"/>
      <w:szCs w:val="16"/>
    </w:rPr>
  </w:style>
  <w:style w:type="character" w:styleId="Zvraznn">
    <w:name w:val="Emphasis"/>
    <w:qFormat/>
    <w:rsid w:val="00747A3D"/>
    <w:rPr>
      <w:i/>
      <w:iCs/>
    </w:rPr>
  </w:style>
  <w:style w:type="paragraph" w:styleId="Zkladntext2">
    <w:name w:val="Body Text 2"/>
    <w:basedOn w:val="Normln"/>
    <w:link w:val="Zkladntext2Char"/>
    <w:rsid w:val="00747A3D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47A3D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rsid w:val="00747A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7A3D"/>
    <w:pPr>
      <w:suppressAutoHyphens w:val="0"/>
    </w:pPr>
    <w:rPr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747A3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2193"/>
    <w:pPr>
      <w:suppressAutoHyphens/>
    </w:pPr>
    <w:rPr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219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872471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72471"/>
    <w:rPr>
      <w:rFonts w:ascii="Calibri" w:eastAsiaTheme="minorHAnsi" w:hAnsi="Calibri"/>
      <w:szCs w:val="21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4359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46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47A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C46AB"/>
    <w:pPr>
      <w:keepNext/>
      <w:suppressAutoHyphens w:val="0"/>
      <w:ind w:firstLine="397"/>
      <w:jc w:val="center"/>
      <w:outlineLvl w:val="2"/>
    </w:pPr>
    <w:rPr>
      <w:rFonts w:ascii="Arial" w:hAnsi="Arial"/>
      <w:b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character" w:customStyle="1" w:styleId="Nadpis3Char">
    <w:name w:val="Nadpis 3 Char"/>
    <w:basedOn w:val="Standardnpsmoodstavce"/>
    <w:link w:val="Nadpis3"/>
    <w:rsid w:val="00CC46AB"/>
    <w:rPr>
      <w:rFonts w:ascii="Arial" w:eastAsia="Times New Roman" w:hAnsi="Arial" w:cs="Times New Roman"/>
      <w:b/>
      <w:sz w:val="28"/>
      <w:szCs w:val="20"/>
    </w:rPr>
  </w:style>
  <w:style w:type="paragraph" w:customStyle="1" w:styleId="Default">
    <w:name w:val="Default"/>
    <w:rsid w:val="00CC46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F278D6"/>
    <w:pPr>
      <w:suppressAutoHyphens w:val="0"/>
      <w:overflowPunct w:val="0"/>
      <w:autoSpaceDE w:val="0"/>
      <w:autoSpaceDN w:val="0"/>
      <w:adjustRightInd w:val="0"/>
      <w:jc w:val="both"/>
    </w:pPr>
    <w:rPr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278D6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F278D6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747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Nzev">
    <w:name w:val="Title"/>
    <w:basedOn w:val="Normln"/>
    <w:link w:val="NzevChar"/>
    <w:qFormat/>
    <w:rsid w:val="00747A3D"/>
    <w:pPr>
      <w:suppressAutoHyphens w:val="0"/>
      <w:spacing w:before="120" w:line="240" w:lineRule="atLeast"/>
      <w:jc w:val="center"/>
    </w:pPr>
    <w:rPr>
      <w:rFonts w:ascii="Arial" w:hAnsi="Arial"/>
      <w:b/>
      <w:sz w:val="68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747A3D"/>
    <w:rPr>
      <w:rFonts w:ascii="Arial" w:eastAsia="Times New Roman" w:hAnsi="Arial" w:cs="Times New Roman"/>
      <w:b/>
      <w:sz w:val="68"/>
      <w:szCs w:val="20"/>
      <w:u w:val="single"/>
    </w:rPr>
  </w:style>
  <w:style w:type="paragraph" w:styleId="Zkladntext">
    <w:name w:val="Body Text"/>
    <w:basedOn w:val="Normln"/>
    <w:link w:val="ZkladntextChar"/>
    <w:rsid w:val="00747A3D"/>
    <w:pPr>
      <w:suppressAutoHyphens w:val="0"/>
      <w:jc w:val="both"/>
    </w:pPr>
    <w:rPr>
      <w:rFonts w:ascii="Arial" w:hAnsi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47A3D"/>
    <w:rPr>
      <w:rFonts w:ascii="Arial" w:eastAsia="Times New Roman" w:hAnsi="Arial" w:cs="Times New Roman"/>
      <w:sz w:val="20"/>
      <w:szCs w:val="20"/>
    </w:rPr>
  </w:style>
  <w:style w:type="paragraph" w:styleId="Seznam">
    <w:name w:val="List"/>
    <w:basedOn w:val="Normln"/>
    <w:rsid w:val="00747A3D"/>
    <w:pPr>
      <w:suppressAutoHyphens w:val="0"/>
      <w:ind w:left="283" w:hanging="283"/>
    </w:pPr>
    <w:rPr>
      <w:lang w:eastAsia="cs-CZ"/>
    </w:rPr>
  </w:style>
  <w:style w:type="paragraph" w:styleId="Zkladntext3">
    <w:name w:val="Body Text 3"/>
    <w:basedOn w:val="Normln"/>
    <w:link w:val="Zkladntext3Char"/>
    <w:rsid w:val="00747A3D"/>
    <w:pPr>
      <w:suppressAutoHyphens w:val="0"/>
      <w:spacing w:after="120"/>
    </w:pPr>
    <w:rPr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747A3D"/>
    <w:rPr>
      <w:rFonts w:ascii="Times New Roman" w:eastAsia="Times New Roman" w:hAnsi="Times New Roman" w:cs="Times New Roman"/>
      <w:sz w:val="16"/>
      <w:szCs w:val="16"/>
    </w:rPr>
  </w:style>
  <w:style w:type="character" w:styleId="Zvraznn">
    <w:name w:val="Emphasis"/>
    <w:qFormat/>
    <w:rsid w:val="00747A3D"/>
    <w:rPr>
      <w:i/>
      <w:iCs/>
    </w:rPr>
  </w:style>
  <w:style w:type="paragraph" w:styleId="Zkladntext2">
    <w:name w:val="Body Text 2"/>
    <w:basedOn w:val="Normln"/>
    <w:link w:val="Zkladntext2Char"/>
    <w:rsid w:val="00747A3D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47A3D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rsid w:val="00747A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7A3D"/>
    <w:pPr>
      <w:suppressAutoHyphens w:val="0"/>
    </w:pPr>
    <w:rPr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747A3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2193"/>
    <w:pPr>
      <w:suppressAutoHyphens/>
    </w:pPr>
    <w:rPr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219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872471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72471"/>
    <w:rPr>
      <w:rFonts w:ascii="Calibri" w:eastAsiaTheme="minorHAnsi" w:hAnsi="Calibri"/>
      <w:szCs w:val="21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43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ferdova\AppData\Roaming\Microsoft\&#352;ablony\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</TotalTime>
  <Pages>6</Pages>
  <Words>1443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Ferdová</dc:creator>
  <cp:lastModifiedBy>Homolová Jana</cp:lastModifiedBy>
  <cp:revision>2</cp:revision>
  <cp:lastPrinted>2021-06-03T05:44:00Z</cp:lastPrinted>
  <dcterms:created xsi:type="dcterms:W3CDTF">2021-06-04T10:25:00Z</dcterms:created>
  <dcterms:modified xsi:type="dcterms:W3CDTF">2021-06-04T10:25:00Z</dcterms:modified>
</cp:coreProperties>
</file>