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72FEB5BC" w14:textId="74A4CB8E" w:rsidR="00EE1C82" w:rsidRDefault="00EE1C82" w:rsidP="00726B26">
      <w:pPr>
        <w:rPr>
          <w:b/>
        </w:rPr>
      </w:pPr>
      <w:r w:rsidRPr="00EE1C82">
        <w:rPr>
          <w:b/>
        </w:rPr>
        <w:t>ELI LILLY ČR, s.r.o.</w:t>
      </w:r>
    </w:p>
    <w:p w14:paraId="62F78EE6" w14:textId="3856E16C" w:rsidR="00726B26" w:rsidRDefault="00726B26" w:rsidP="00726B26">
      <w:r>
        <w:t xml:space="preserve">IČ: </w:t>
      </w:r>
      <w:r w:rsidR="00EE1C82" w:rsidRPr="00EE1C82">
        <w:t>64941132</w:t>
      </w:r>
    </w:p>
    <w:p w14:paraId="62F78EE7" w14:textId="7605E3C1" w:rsidR="00726B26" w:rsidRPr="00512AB9" w:rsidRDefault="00726B26" w:rsidP="00726B26">
      <w:r>
        <w:t xml:space="preserve">DIČ: </w:t>
      </w:r>
      <w:r w:rsidR="00EE1C82" w:rsidRPr="00EE1C82">
        <w:t>CZ64941132</w:t>
      </w:r>
    </w:p>
    <w:p w14:paraId="62F78EE8" w14:textId="3189F207" w:rsidR="00726B26" w:rsidRPr="00512AB9" w:rsidRDefault="00726B26" w:rsidP="00EE1C82">
      <w:r>
        <w:t>se sídlem</w:t>
      </w:r>
      <w:r w:rsidR="00EE1C82">
        <w:t>: Pobřežní 394/12, Karlín, 186 00 Praha 8</w:t>
      </w:r>
    </w:p>
    <w:p w14:paraId="62F78EE9" w14:textId="40FF0773" w:rsidR="00726B26" w:rsidRPr="00512AB9" w:rsidRDefault="00726B26" w:rsidP="00726B26">
      <w:r>
        <w:t>zastoupena</w:t>
      </w:r>
      <w:r w:rsidRPr="00512AB9">
        <w:t xml:space="preserve">: </w:t>
      </w:r>
      <w:r w:rsidR="00EE1C82">
        <w:t>Miha Kline, jednatel</w:t>
      </w:r>
    </w:p>
    <w:p w14:paraId="62F78EEA" w14:textId="2725D107" w:rsidR="00726B26" w:rsidRPr="00512AB9" w:rsidRDefault="00726B26" w:rsidP="00726B26">
      <w:r w:rsidRPr="00512AB9">
        <w:t xml:space="preserve">bankovní spojení: </w:t>
      </w:r>
      <w:r w:rsidR="00EE1C82" w:rsidRPr="00EE1C82">
        <w:t>BNP Paribas Fortis SA/NV, pobočka Česká republika</w:t>
      </w:r>
    </w:p>
    <w:p w14:paraId="62F78EEB" w14:textId="721737E0" w:rsidR="00726B26" w:rsidRPr="00512AB9" w:rsidRDefault="00726B26" w:rsidP="00726B26">
      <w:r w:rsidRPr="00512AB9">
        <w:t xml:space="preserve">číslo účtu: </w:t>
      </w:r>
      <w:r w:rsidR="00EE1C82" w:rsidRPr="00EE1C82">
        <w:t>6003021138/6300</w:t>
      </w:r>
    </w:p>
    <w:p w14:paraId="62F78EEC" w14:textId="52C615B3" w:rsidR="00726B26" w:rsidRPr="00512AB9" w:rsidRDefault="00726B26" w:rsidP="00726B26">
      <w:r>
        <w:t>z</w:t>
      </w:r>
      <w:r w:rsidRPr="00512AB9">
        <w:t>apsán</w:t>
      </w:r>
      <w:r>
        <w:t>a</w:t>
      </w:r>
      <w:r w:rsidRPr="00512AB9">
        <w:t xml:space="preserve"> v obchodním rejstříku vedeném </w:t>
      </w:r>
      <w:r w:rsidR="00EE1C82">
        <w:t xml:space="preserve">Městským </w:t>
      </w:r>
      <w:r w:rsidRPr="00652864">
        <w:t>soudem v </w:t>
      </w:r>
      <w:r w:rsidR="00EE1C82">
        <w:t>Praze</w:t>
      </w:r>
      <w:r w:rsidRPr="00652864">
        <w:t>, oddíl</w:t>
      </w:r>
      <w:r w:rsidR="00EE1C82">
        <w:t xml:space="preserve"> C</w:t>
      </w:r>
      <w:r w:rsidRPr="00652864">
        <w:t xml:space="preserve">, vložka </w:t>
      </w:r>
      <w:r w:rsidR="00EE1C82">
        <w:t>42212</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18253A30"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r w:rsidR="004F1462">
        <w:rPr>
          <w:b/>
        </w:rPr>
        <w:t>Baricitinib</w:t>
      </w:r>
      <w:r w:rsidR="009029FF">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w:t>
      </w:r>
      <w:r>
        <w:lastRenderedPageBreak/>
        <w:t>písemných 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7" w14:textId="5CB3B867" w:rsidR="00014CFB" w:rsidRDefault="545A6E70" w:rsidP="00563009">
      <w:pPr>
        <w:pStyle w:val="Odstavecsmlouvy"/>
      </w:pPr>
      <w:bookmarkStart w:id="2" w:name="_Ref501111900"/>
      <w:r>
        <w:t xml:space="preserve">Dodávky Zboží budou realizovány na základě Objednávek, které je Kupující povinen doručit Prodávajícímu výhradně </w:t>
      </w:r>
      <w:bookmarkEnd w:id="2"/>
      <w:r w:rsidR="00014CFB">
        <w:t>e-mailem</w:t>
      </w:r>
      <w:r w:rsidR="00D36CFC">
        <w:t>, a to</w:t>
      </w:r>
      <w:r w:rsidR="00014CFB">
        <w:t xml:space="preserve"> na adresu</w:t>
      </w:r>
      <w:r w:rsidR="00563009">
        <w:t xml:space="preserve">: </w:t>
      </w:r>
      <w:r w:rsidR="00AD147C">
        <w:t>XXX</w:t>
      </w:r>
    </w:p>
    <w:p w14:paraId="483DA251" w14:textId="77777777" w:rsidR="003B388F" w:rsidRDefault="003B388F" w:rsidP="003B388F">
      <w:pPr>
        <w:pStyle w:val="Odstavecsmlouvy"/>
        <w:numPr>
          <w:ilvl w:val="0"/>
          <w:numId w:val="0"/>
        </w:numPr>
        <w:ind w:left="567"/>
      </w:pPr>
    </w:p>
    <w:p w14:paraId="62F78F19" w14:textId="2A3FDAB7"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w:t>
      </w:r>
      <w:r w:rsidR="00F6658C">
        <w:t>, nejpozději do 24 hodin</w:t>
      </w:r>
      <w:r>
        <w:t xml:space="preserve"> po přijetí Objednávky na adresu </w:t>
      </w:r>
      <w:r w:rsidR="00AD147C">
        <w:t>XXX</w:t>
      </w:r>
      <w:bookmarkStart w:id="3" w:name="_GoBack"/>
      <w:bookmarkEnd w:id="3"/>
      <w:r w:rsidR="00717C3C">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4" w:name="_Ref501120386"/>
      <w:r>
        <w:t>Každá Objednávka musí obsahovat alespoň následující</w:t>
      </w:r>
      <w:r w:rsidR="00C37DD2">
        <w:t xml:space="preserve"> údaje</w:t>
      </w:r>
      <w:r>
        <w:t>:</w:t>
      </w:r>
      <w:bookmarkEnd w:id="4"/>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5" w:name="_Ref477351956"/>
      <w:r>
        <w:t>Dodací podmínky</w:t>
      </w:r>
    </w:p>
    <w:p w14:paraId="62F78F21" w14:textId="77777777" w:rsidR="00014CFB" w:rsidRDefault="00014CFB" w:rsidP="00014CFB">
      <w:pPr>
        <w:pStyle w:val="Odstavecsmlouvy"/>
        <w:numPr>
          <w:ilvl w:val="0"/>
          <w:numId w:val="0"/>
        </w:numPr>
        <w:ind w:left="567"/>
      </w:pPr>
    </w:p>
    <w:p w14:paraId="62F78F22" w14:textId="55B9C4D2"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rsidR="0052039F">
        <w:t xml:space="preserve">uvedené v Objednávce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5A2DA0EA" w:rsidR="00014CFB" w:rsidRDefault="00014CFB" w:rsidP="00014CFB">
      <w:pPr>
        <w:pStyle w:val="Odstavecsmlouvy"/>
      </w:pPr>
      <w:bookmarkStart w:id="6" w:name="_Ref525635743"/>
      <w:bookmarkStart w:id="7" w:name="_Ref8729760"/>
      <w:r>
        <w:t xml:space="preserve">Prodávající je povinen dodat Zboží dle Objednávky </w:t>
      </w:r>
      <w:r w:rsidRPr="00386240">
        <w:rPr>
          <w:b/>
        </w:rPr>
        <w:t>do 48 hodin</w:t>
      </w:r>
      <w:r>
        <w:t xml:space="preserve"> od jejího doručení Prodávající</w:t>
      </w:r>
      <w:r w:rsidR="00EA4C8B">
        <w:t>mu</w:t>
      </w:r>
      <w:r w:rsidR="00806564">
        <w:t>, ledaže si smluvní strany dohodly rozvozový plán</w:t>
      </w:r>
      <w:r>
        <w:t>.</w:t>
      </w:r>
      <w:bookmarkEnd w:id="6"/>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ledaže se smluvní strany dohodnou jinak.</w:t>
      </w:r>
      <w:bookmarkEnd w:id="7"/>
      <w:r w:rsidR="00AE3372">
        <w:t xml:space="preserve"> </w:t>
      </w:r>
      <w:r w:rsidR="00AE3372" w:rsidRPr="00AE3372">
        <w:t xml:space="preserve">Běh dodací  lhůty  bude  přerušen ve  dnech pracovního  klidu  </w:t>
      </w:r>
      <w:r w:rsidR="00386240">
        <w:t xml:space="preserve">(tj. od </w:t>
      </w:r>
      <w:r w:rsidR="00AE3372">
        <w:t>12:</w:t>
      </w:r>
      <w:r w:rsidR="00AE3372" w:rsidRPr="00AE3372">
        <w:t>00 hod</w:t>
      </w:r>
      <w:r w:rsidR="00AE3372">
        <w:t>in</w:t>
      </w:r>
      <w:r w:rsidR="00386240">
        <w:t>y v</w:t>
      </w:r>
      <w:r w:rsidR="00AE3372">
        <w:t xml:space="preserve"> </w:t>
      </w:r>
      <w:r w:rsidR="00B2619E">
        <w:t>sobotu</w:t>
      </w:r>
      <w:r w:rsidR="00386240">
        <w:t xml:space="preserve"> </w:t>
      </w:r>
      <w:r w:rsidR="00AE3372">
        <w:t xml:space="preserve">do </w:t>
      </w:r>
      <w:r w:rsidR="00386240">
        <w:t>24:00 hodiny v neděli</w:t>
      </w:r>
      <w:r w:rsidR="00AE3372">
        <w:t xml:space="preserve"> </w:t>
      </w:r>
      <w:r w:rsidR="00AE3372" w:rsidRPr="00AE3372">
        <w:t>a ve</w:t>
      </w:r>
      <w:r w:rsidR="00AE3372">
        <w:t xml:space="preserve"> dny státních svátků vždy od 0:00 hodin</w:t>
      </w:r>
      <w:r w:rsidR="00AE3372" w:rsidRPr="00AE3372">
        <w:t xml:space="preserve"> do </w:t>
      </w:r>
      <w:r w:rsidR="00AE3372">
        <w:t>24:00 hodin</w:t>
      </w:r>
      <w:r w:rsidR="00AE3372" w:rsidRPr="00AE3372">
        <w:t xml:space="preserve">), tzn. že dodací lhůta ve dny pracovního klidu nepoběží, přičemž její běh bude pokračovat a zbývající část dodací lhůty </w:t>
      </w:r>
      <w:r w:rsidR="00B2619E">
        <w:t>d</w:t>
      </w:r>
      <w:r w:rsidR="00AE3372" w:rsidRPr="00AE3372">
        <w:t>oběhne po skončení dnů pracovního klidu.</w:t>
      </w:r>
      <w:r w:rsidR="00386240">
        <w:t xml:space="preserve"> V případě, že byla Objednávka P</w:t>
      </w:r>
      <w:r w:rsidR="00AE3372" w:rsidRPr="00AE3372">
        <w:t>rodávajícímu doručena v den pracovního klidu nebo v pracovní den po 15:</w:t>
      </w:r>
      <w:r w:rsidR="00AE3372">
        <w:t>00 hodině, se okamžikem doručení O</w:t>
      </w:r>
      <w:r w:rsidR="00AE3372" w:rsidRPr="00AE3372">
        <w:t xml:space="preserve">bjednávky </w:t>
      </w:r>
      <w:r w:rsidR="00386240" w:rsidRPr="00AE3372">
        <w:t xml:space="preserve">pro účely </w:t>
      </w:r>
      <w:r w:rsidR="00B2619E">
        <w:t xml:space="preserve">čl. III.2 a </w:t>
      </w:r>
      <w:r w:rsidR="00386240" w:rsidRPr="00AE3372">
        <w:t>čl. IV.</w:t>
      </w:r>
      <w:r w:rsidR="00386240">
        <w:t>2 rozumí 06:00 hodin</w:t>
      </w:r>
      <w:r w:rsidR="00AE3372" w:rsidRPr="00AE3372">
        <w:t xml:space="preserve"> prvního následujícího pracovního dne.</w:t>
      </w:r>
    </w:p>
    <w:p w14:paraId="594B7AC1" w14:textId="7BB217F7" w:rsidR="00BE64FF" w:rsidRDefault="00BE64FF" w:rsidP="00BE64FF">
      <w:pPr>
        <w:pStyle w:val="Odstavecseseznamem"/>
      </w:pPr>
    </w:p>
    <w:p w14:paraId="6EF2F7CD" w14:textId="318272B1" w:rsidR="00BE64FF" w:rsidRDefault="545A6E70"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sidRPr="545A6E70">
        <w:rPr>
          <w:b/>
          <w:bCs/>
          <w:i/>
          <w:iCs/>
        </w:rPr>
        <w:t>defektního listu</w:t>
      </w:r>
      <w:r>
        <w:t>“ zaslaného do dvou hodin od doručení výzvy; ustanovení čl. IV.2 o počátku a běhu dodací lhůty se uplatní obdobně i pro běh lhůty k zaslání defektního listu. Z defektního listu musí vyplývat, v jakém rozsahu není Prodávající dílčí plnění schopen dodat. V rozsahu vymezeném defektním listem je pak oprávněn dílčí plnění nedodat. V takovém případě je Kupující oprávněn postupovat dle čl. IV. odst. 12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8" w:name="_Ref530751629"/>
      <w:r>
        <w:t>Zboží může být dodáno pouze po baleních o maximální hmotnosti 15 kg.</w:t>
      </w:r>
      <w:bookmarkEnd w:id="8"/>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33F622D4" w:rsidR="00EA4C8B" w:rsidRDefault="545A6E70" w:rsidP="00EA4C8B">
      <w:pPr>
        <w:pStyle w:val="Odstavecsmlouvy"/>
      </w:pPr>
      <w:r>
        <w:t>Prodávající ke každé Objednávce vyhotoví písemný dodací list (dále jen „</w:t>
      </w:r>
      <w:r w:rsidRPr="545A6E70">
        <w:rPr>
          <w:b/>
          <w:bCs/>
        </w:rPr>
        <w:t>Dodací list</w:t>
      </w:r>
      <w:r>
        <w:t>“), a to v listinné formě. Dodací list musí 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E" w14:textId="25DD832E" w:rsidR="00EA4C8B" w:rsidRDefault="00EA4C8B">
      <w:pPr>
        <w:pStyle w:val="Psmenoodstavce"/>
        <w:ind w:left="1418" w:firstLine="0"/>
      </w:pPr>
      <w:r>
        <w:t>specifikace dodaného Zboží a množství;</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labochemikálií katalogová čísla</w:t>
      </w:r>
      <w:r w:rsidR="006D5E44">
        <w:t>;</w:t>
      </w:r>
    </w:p>
    <w:p w14:paraId="62F78F33" w14:textId="4916E722"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5535F64B"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3241AA">
        <w:t>formě</w:t>
      </w:r>
      <w:r>
        <w:t>.</w:t>
      </w:r>
    </w:p>
    <w:p w14:paraId="62F78F36" w14:textId="77777777" w:rsidR="00014CFB" w:rsidRDefault="00014CFB" w:rsidP="00014CFB">
      <w:pPr>
        <w:pStyle w:val="Odstavecsmlouvy"/>
        <w:numPr>
          <w:ilvl w:val="0"/>
          <w:numId w:val="0"/>
        </w:numPr>
        <w:ind w:left="567"/>
      </w:pPr>
    </w:p>
    <w:p w14:paraId="62F78F37" w14:textId="67AEECB1"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187F54C8" w:rsidR="00014CFB" w:rsidRPr="004E4993" w:rsidRDefault="00241316" w:rsidP="00014CFB">
      <w:pPr>
        <w:pStyle w:val="Odstavecsmlouvy"/>
      </w:pPr>
      <w:r w:rsidRPr="00EE6269">
        <w:rPr>
          <w:iCs/>
        </w:rPr>
        <w:t xml:space="preserve">Nebezpečí škody na </w:t>
      </w:r>
      <w:r w:rsidR="009D6626">
        <w:rPr>
          <w:iCs/>
        </w:rPr>
        <w:t>Z</w:t>
      </w:r>
      <w:r w:rsidRPr="00EE6269">
        <w:rPr>
          <w:iCs/>
        </w:rPr>
        <w:t xml:space="preserve">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1927EE2B" w:rsidR="00423B9E" w:rsidRPr="009029FF" w:rsidRDefault="00423B9E" w:rsidP="00423B9E">
      <w:pPr>
        <w:pStyle w:val="Odstavecsmlouvy"/>
      </w:pPr>
      <w:r w:rsidRPr="009029FF">
        <w:t xml:space="preserve">Nedodá-li </w:t>
      </w:r>
      <w:r w:rsidR="00583D16">
        <w:t>P</w:t>
      </w:r>
      <w:r w:rsidRPr="009029FF">
        <w:t xml:space="preserve">rodávající </w:t>
      </w:r>
      <w:r w:rsidR="00583D16">
        <w:t>K</w:t>
      </w:r>
      <w:r w:rsidRPr="009029FF">
        <w:t xml:space="preserve">upujícímu </w:t>
      </w:r>
      <w:r w:rsidR="00583D16">
        <w:t>Z</w:t>
      </w:r>
      <w:r w:rsidRPr="009029FF">
        <w:t>boží, k jehož dodání jej vyzval (např. v návaznosti na doručení defektního listu)</w:t>
      </w:r>
      <w:r w:rsidR="00583D16">
        <w:t>,</w:t>
      </w:r>
      <w:r w:rsidRPr="009029FF">
        <w:t xml:space="preserve"> či nedodá-li </w:t>
      </w:r>
      <w:r w:rsidR="00583D16">
        <w:t>Z</w:t>
      </w:r>
      <w:r w:rsidRPr="009029FF">
        <w:t xml:space="preserve">boží řádně a včas, má </w:t>
      </w:r>
      <w:r w:rsidR="00583D16">
        <w:t>K</w:t>
      </w:r>
      <w:r w:rsidRPr="009029FF">
        <w:t xml:space="preserve">upující právo zajistit si </w:t>
      </w:r>
      <w:r w:rsidRPr="009029FF">
        <w:lastRenderedPageBreak/>
        <w:t xml:space="preserve">dodávku takového </w:t>
      </w:r>
      <w:r w:rsidR="00583D16">
        <w:t>Z</w:t>
      </w:r>
      <w:r w:rsidRPr="009029FF">
        <w:t xml:space="preserve">boží či jeho adekvátní náhrady prostřednictvím jiných dodavatelů, přičemž </w:t>
      </w:r>
      <w:r w:rsidR="00583D16">
        <w:t>K</w:t>
      </w:r>
      <w:r w:rsidRPr="009029FF">
        <w:t xml:space="preserve">upující není oprávněn </w:t>
      </w:r>
      <w:r w:rsidR="00583D16">
        <w:t>Z</w:t>
      </w:r>
      <w:r w:rsidRPr="009029FF">
        <w:t xml:space="preserve">boží koupit za cenu vyšší než za cenu na trhu obvyklou. V případě, že kupní cena bude vyšší než cena dle smlouvy, je </w:t>
      </w:r>
      <w:r w:rsidR="00583D16">
        <w:t>P</w:t>
      </w:r>
      <w:r w:rsidRPr="009029FF">
        <w:t xml:space="preserve">rodávající povinen </w:t>
      </w:r>
      <w:r w:rsidR="00583D16">
        <w:t>K</w:t>
      </w:r>
      <w:r w:rsidRPr="009029FF">
        <w:t xml:space="preserve">upujícímu zaplatit rozdíl mezi cenou takto dodaného </w:t>
      </w:r>
      <w:r w:rsidR="00583D16">
        <w:t>Z</w:t>
      </w:r>
      <w:r w:rsidRPr="009029FF">
        <w:t xml:space="preserve">boží a cenou, kterou by </w:t>
      </w:r>
      <w:r w:rsidR="00583D16">
        <w:t>K</w:t>
      </w:r>
      <w:r w:rsidRPr="009029FF">
        <w:t xml:space="preserve">upující zaplatil dle smlouvy, a to do 10 dní ode dne doručení výzvy k zaplacení rozdílu </w:t>
      </w:r>
      <w:r w:rsidR="00583D16">
        <w:t>P</w:t>
      </w:r>
      <w:r w:rsidRPr="009029FF">
        <w:t>rodávajícímu.</w:t>
      </w:r>
    </w:p>
    <w:p w14:paraId="73374F40" w14:textId="77777777" w:rsidR="00423B9E" w:rsidRPr="009029FF" w:rsidRDefault="00423B9E" w:rsidP="00423B9E">
      <w:pPr>
        <w:pStyle w:val="Odstavecsmlouvy"/>
        <w:numPr>
          <w:ilvl w:val="0"/>
          <w:numId w:val="0"/>
        </w:numPr>
        <w:ind w:left="567" w:hanging="567"/>
      </w:pPr>
    </w:p>
    <w:p w14:paraId="2BE8364C" w14:textId="739C02DA" w:rsidR="00423B9E" w:rsidRPr="009029FF" w:rsidRDefault="00423B9E" w:rsidP="00423B9E">
      <w:pPr>
        <w:ind w:right="57" w:firstLine="567"/>
        <w:rPr>
          <w:color w:val="000000"/>
          <w:shd w:val="clear" w:color="auto" w:fill="FFFFFF"/>
        </w:rPr>
      </w:pPr>
      <w:r w:rsidRPr="009029FF">
        <w:rPr>
          <w:color w:val="000000"/>
          <w:shd w:val="clear" w:color="auto" w:fill="FFFFFF"/>
        </w:rPr>
        <w:t xml:space="preserve">Prodávající je oprávněn, v případě nedodání </w:t>
      </w:r>
      <w:r w:rsidR="00583D16">
        <w:rPr>
          <w:color w:val="000000"/>
          <w:shd w:val="clear" w:color="auto" w:fill="FFFFFF"/>
        </w:rPr>
        <w:t>Z</w:t>
      </w:r>
      <w:r w:rsidRPr="009029FF">
        <w:rPr>
          <w:color w:val="000000"/>
          <w:shd w:val="clear" w:color="auto" w:fill="FFFFFF"/>
        </w:rPr>
        <w:t xml:space="preserve">boží, k jehož dodávce byl vyzván, nabídnout  </w:t>
      </w:r>
      <w:r w:rsidRPr="009029FF">
        <w:rPr>
          <w:color w:val="000000"/>
          <w:shd w:val="clear" w:color="auto" w:fill="FFFFFF"/>
        </w:rPr>
        <w:br/>
        <w:t xml:space="preserve">         </w:t>
      </w:r>
      <w:r w:rsidR="00583D16">
        <w:rPr>
          <w:color w:val="000000"/>
          <w:shd w:val="clear" w:color="auto" w:fill="FFFFFF"/>
        </w:rPr>
        <w:t>K</w:t>
      </w:r>
      <w:r w:rsidRPr="009029FF">
        <w:rPr>
          <w:color w:val="000000"/>
          <w:shd w:val="clear" w:color="auto" w:fill="FFFFFF"/>
        </w:rPr>
        <w:t xml:space="preserve">upujícímu alternativní předmět plnění, který bude v souladu s touto smlouvou a Zadávací   </w:t>
      </w:r>
      <w:r w:rsidRPr="009029FF">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65531282" w:rsidR="00423B9E" w:rsidRPr="009029FF" w:rsidRDefault="00423B9E" w:rsidP="009029FF">
      <w:pPr>
        <w:pStyle w:val="Odstavecsmlouvy"/>
      </w:pPr>
      <w:r w:rsidRPr="009029FF">
        <w:rPr>
          <w:color w:val="000000"/>
          <w:shd w:val="clear" w:color="auto" w:fill="FFFFFF"/>
        </w:rPr>
        <w:t xml:space="preserve">Nedodá-li </w:t>
      </w:r>
      <w:r w:rsidR="00583D16">
        <w:rPr>
          <w:color w:val="000000"/>
          <w:shd w:val="clear" w:color="auto" w:fill="FFFFFF"/>
        </w:rPr>
        <w:t>P</w:t>
      </w:r>
      <w:r w:rsidRPr="009029FF">
        <w:rPr>
          <w:color w:val="000000"/>
          <w:shd w:val="clear" w:color="auto" w:fill="FFFFFF"/>
        </w:rPr>
        <w:t xml:space="preserve">rodávající </w:t>
      </w:r>
      <w:r w:rsidR="00583D16">
        <w:rPr>
          <w:color w:val="000000"/>
          <w:shd w:val="clear" w:color="auto" w:fill="FFFFFF"/>
        </w:rPr>
        <w:t>K</w:t>
      </w:r>
      <w:r w:rsidRPr="009029FF">
        <w:rPr>
          <w:color w:val="000000"/>
          <w:shd w:val="clear" w:color="auto" w:fill="FFFFFF"/>
        </w:rPr>
        <w:t xml:space="preserve">upujícímu </w:t>
      </w:r>
      <w:r w:rsidR="00583D16">
        <w:rPr>
          <w:color w:val="000000"/>
          <w:shd w:val="clear" w:color="auto" w:fill="FFFFFF"/>
        </w:rPr>
        <w:t>Z</w:t>
      </w:r>
      <w:r w:rsidRPr="009029FF">
        <w:rPr>
          <w:color w:val="000000"/>
          <w:shd w:val="clear" w:color="auto" w:fill="FFFFFF"/>
        </w:rPr>
        <w:t>boží, k jehož dodání jej vyzval (např. v návaznosti na doručení defektního listu)</w:t>
      </w:r>
      <w:r w:rsidR="00583D16">
        <w:rPr>
          <w:color w:val="000000"/>
          <w:shd w:val="clear" w:color="auto" w:fill="FFFFFF"/>
        </w:rPr>
        <w:t>,</w:t>
      </w:r>
      <w:r w:rsidRPr="009029FF">
        <w:rPr>
          <w:color w:val="000000"/>
          <w:shd w:val="clear" w:color="auto" w:fill="FFFFFF"/>
        </w:rPr>
        <w:t xml:space="preserve"> či nedodá-li </w:t>
      </w:r>
      <w:r w:rsidR="00583D16">
        <w:rPr>
          <w:color w:val="000000"/>
          <w:shd w:val="clear" w:color="auto" w:fill="FFFFFF"/>
        </w:rPr>
        <w:t>Z</w:t>
      </w:r>
      <w:r w:rsidRPr="009029FF">
        <w:rPr>
          <w:color w:val="000000"/>
          <w:shd w:val="clear" w:color="auto" w:fill="FFFFFF"/>
        </w:rPr>
        <w:t>boží řádně a včas</w:t>
      </w:r>
      <w:r w:rsidR="00D60597">
        <w:rPr>
          <w:color w:val="000000"/>
          <w:shd w:val="clear" w:color="auto" w:fill="FFFFFF"/>
        </w:rPr>
        <w:t xml:space="preserve"> </w:t>
      </w:r>
      <w:r w:rsidRPr="009029FF">
        <w:rPr>
          <w:color w:val="000000"/>
          <w:shd w:val="clear" w:color="auto" w:fill="FFFFFF"/>
        </w:rPr>
        <w:t xml:space="preserve">z důvodů stahování </w:t>
      </w:r>
      <w:r w:rsidR="00583D16">
        <w:rPr>
          <w:color w:val="000000"/>
          <w:shd w:val="clear" w:color="auto" w:fill="FFFFFF"/>
        </w:rPr>
        <w:t>Z</w:t>
      </w:r>
      <w:r w:rsidRPr="009029FF">
        <w:rPr>
          <w:color w:val="000000"/>
          <w:shd w:val="clear" w:color="auto" w:fill="FFFFFF"/>
        </w:rPr>
        <w:t xml:space="preserve">boží z trhu na základě rozhodnutí SÚKL (doložené příslušným rozhodnutím SÚKL), nebo z důvodu výpadku dodávek/omezení výroby </w:t>
      </w:r>
      <w:r w:rsidR="00583D16">
        <w:rPr>
          <w:color w:val="000000"/>
          <w:shd w:val="clear" w:color="auto" w:fill="FFFFFF"/>
        </w:rPr>
        <w:t>Z</w:t>
      </w:r>
      <w:r w:rsidRPr="009029FF">
        <w:rPr>
          <w:color w:val="000000"/>
          <w:shd w:val="clear" w:color="auto" w:fill="FFFFFF"/>
        </w:rPr>
        <w:t xml:space="preserve">boží (doložené prohlášením výrobce </w:t>
      </w:r>
      <w:r w:rsidR="00583D16">
        <w:rPr>
          <w:color w:val="000000"/>
          <w:shd w:val="clear" w:color="auto" w:fill="FFFFFF"/>
        </w:rPr>
        <w:t>Z</w:t>
      </w:r>
      <w:r w:rsidRPr="009029FF">
        <w:rPr>
          <w:color w:val="000000"/>
          <w:shd w:val="clear" w:color="auto" w:fill="FFFFFF"/>
        </w:rPr>
        <w:t xml:space="preserve">boží), nevznikne Kupujícímu v těchto případech nárok na úhradu rozdílu v ceně dle předchozího odstavce. Prodávající je povinen doložit Kupujícímu podklady prokazující výše uvedené důvody prodlení nejpozději do 48 hodin od uplynutí termínu pro dodání </w:t>
      </w:r>
      <w:r w:rsidR="00583D16">
        <w:rPr>
          <w:color w:val="000000"/>
          <w:shd w:val="clear" w:color="auto" w:fill="FFFFFF"/>
        </w:rPr>
        <w:t>Z</w:t>
      </w:r>
      <w:r w:rsidRPr="009029FF">
        <w:rPr>
          <w:color w:val="000000"/>
          <w:shd w:val="clear" w:color="auto" w:fill="FFFFFF"/>
        </w:rPr>
        <w:t>boží dle této smlouvy, nedohodnou-li se smluvní strany jinak.</w:t>
      </w:r>
    </w:p>
    <w:p w14:paraId="22BB734E" w14:textId="3C76A895" w:rsidR="00423B9E" w:rsidRDefault="00423B9E" w:rsidP="009029FF">
      <w:pPr>
        <w:pStyle w:val="Odstavecsmlouvy"/>
        <w:numPr>
          <w:ilvl w:val="0"/>
          <w:numId w:val="0"/>
        </w:numPr>
      </w:pPr>
    </w:p>
    <w:p w14:paraId="0C4329D7" w14:textId="458CA854"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w:t>
      </w:r>
      <w:r w:rsidR="00414525">
        <w:t>Z</w:t>
      </w:r>
      <w:r>
        <w:t>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5"/>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9"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9"/>
    </w:p>
    <w:p w14:paraId="62F78F48" w14:textId="77777777" w:rsidR="000C1FD1" w:rsidRDefault="000C1FD1" w:rsidP="000C1FD1">
      <w:pPr>
        <w:pStyle w:val="Odstavecsmlouvy"/>
        <w:numPr>
          <w:ilvl w:val="0"/>
          <w:numId w:val="0"/>
        </w:numPr>
        <w:ind w:left="567"/>
      </w:pPr>
    </w:p>
    <w:p w14:paraId="62F78F49" w14:textId="7777777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185/2001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6E361749" w:rsidR="00B468B6" w:rsidRDefault="00B468B6" w:rsidP="00B468B6">
      <w:pPr>
        <w:pStyle w:val="Odstavecsmlouvy"/>
      </w:pPr>
      <w:r w:rsidRPr="006E1A4C">
        <w:t xml:space="preserve">Prodávající je oprávněn zvýšit jednotkové ceny dle </w:t>
      </w:r>
      <w:r w:rsidR="00BA23E6">
        <w:t>p</w:t>
      </w:r>
      <w:r w:rsidRPr="006E1A4C">
        <w:t>řílohy č. 1 této smlouvy každoročně o</w:t>
      </w:r>
      <w:r w:rsidRPr="006E1A4C">
        <w:rPr>
          <w:b/>
        </w:rPr>
        <w:t xml:space="preserve"> průměrnou roční míru inflace za předchozí kalendářní rok </w:t>
      </w:r>
      <w:r w:rsidRPr="006E1A4C">
        <w:t xml:space="preserve">zveřejněnou Českým statistickým úřadem, nejvýše však o 5 % (i v případě, že míra inflace za předchozí kalendářní rok bude vyšší) a to vždy k 1. 4. příslušného roku, počínaje 1. 4. 2021. Zvýšení jednotkových cen dle </w:t>
      </w:r>
      <w:r w:rsidR="00BA23E6">
        <w:t>p</w:t>
      </w:r>
      <w:r w:rsidRPr="006E1A4C">
        <w:t xml:space="preserve">řílohy č. 1 této smlouvy o inflaci je Prodávající povinen Kupujícímu oznámit nejpozději do 15. 3. příslušného roku, jinak toto právo navýšit jednotkové ceny dle </w:t>
      </w:r>
      <w:r w:rsidR="00BA23E6">
        <w:t>p</w:t>
      </w:r>
      <w:r w:rsidRPr="006E1A4C">
        <w:t>řílohy č. 1 této smlouvy v příslušném roce zaniká.</w:t>
      </w:r>
    </w:p>
    <w:p w14:paraId="59037288" w14:textId="7050593A" w:rsidR="00B468B6" w:rsidRPr="006E1A4C" w:rsidRDefault="00B468B6" w:rsidP="00B468B6">
      <w:pPr>
        <w:pStyle w:val="Odstavecsmlouvy"/>
        <w:numPr>
          <w:ilvl w:val="0"/>
          <w:numId w:val="0"/>
        </w:numPr>
      </w:pPr>
    </w:p>
    <w:p w14:paraId="1AFC4419" w14:textId="77777777" w:rsidR="001E25D1" w:rsidRDefault="00B468B6" w:rsidP="001E25D1">
      <w:pPr>
        <w:pStyle w:val="Odstavecsmlouvy"/>
      </w:pPr>
      <w:r w:rsidRPr="006E1A4C">
        <w:t>Ustanovení čl. V.4  této smlouvy se použije pouze v případě, že průměrná roční míra inflace za předchozí kalendářní rok bude vyšší nebo rovna 2 %. V případě záporné míry inflace se kupní cena nesnižuje.</w:t>
      </w:r>
    </w:p>
    <w:p w14:paraId="21F74B8A" w14:textId="77777777" w:rsidR="001E25D1" w:rsidRDefault="001E25D1" w:rsidP="001E25D1">
      <w:pPr>
        <w:pStyle w:val="Odstavecseseznamem"/>
      </w:pPr>
    </w:p>
    <w:p w14:paraId="154C7338" w14:textId="4458BA9F" w:rsidR="001E25D1" w:rsidRDefault="001E25D1" w:rsidP="001E25D1">
      <w:pPr>
        <w:pStyle w:val="Odstavecsmlouvy"/>
      </w:pPr>
      <w:r w:rsidRPr="003B1DE5">
        <w:lastRenderedPageBreak/>
        <w:t>V případě, že Všeobecná zdravotní pojišťovna sníží výši úhrady za některou položku Zboží</w:t>
      </w:r>
      <w:r>
        <w:t>,</w:t>
      </w:r>
      <w:r w:rsidRPr="003B1DE5">
        <w:t xml:space="preserve"> </w:t>
      </w:r>
      <w:r>
        <w:t>mohou se strany v písemné dohodě dohodnout, že</w:t>
      </w:r>
      <w:r w:rsidRPr="003B1DE5">
        <w:t xml:space="preserve"> Prodávající je </w:t>
      </w:r>
      <w:r>
        <w:t>povinen v takovém případě</w:t>
      </w:r>
      <w:r w:rsidRPr="003B1DE5">
        <w:t xml:space="preserve"> Kupující</w:t>
      </w:r>
      <w:r>
        <w:t>mu</w:t>
      </w:r>
      <w:r w:rsidRPr="003B1DE5">
        <w:t xml:space="preserve"> </w:t>
      </w:r>
      <w:r>
        <w:t>příslušnou položku Zboží dodávat za sníženou jedno</w:t>
      </w:r>
      <w:r w:rsidRPr="003B1DE5">
        <w:t>tkov</w:t>
      </w:r>
      <w:r>
        <w:t>ou</w:t>
      </w:r>
      <w:r w:rsidRPr="003B1DE5">
        <w:t xml:space="preserve"> kupní cen</w:t>
      </w:r>
      <w:r>
        <w:t>u</w:t>
      </w:r>
      <w:r w:rsidRPr="003B1DE5">
        <w:t xml:space="preserve"> položky Zboží</w:t>
      </w:r>
      <w:r>
        <w:t xml:space="preserve"> určenou v takové dohodě.</w:t>
      </w:r>
    </w:p>
    <w:p w14:paraId="62F78F50" w14:textId="7E406425" w:rsidR="000C1FD1" w:rsidRDefault="000C1FD1" w:rsidP="00AE0FD3">
      <w:pPr>
        <w:pStyle w:val="Odstavecsmlouvy"/>
        <w:numPr>
          <w:ilvl w:val="0"/>
          <w:numId w:val="0"/>
        </w:numPr>
        <w:ind w:left="567" w:hanging="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3A861FBF" w14:textId="0B8B9D59" w:rsidR="004E04D3" w:rsidRPr="000D14C4" w:rsidRDefault="545A6E70" w:rsidP="004E04D3">
      <w:pPr>
        <w:pStyle w:val="Odstavecsmlouvy"/>
      </w:pPr>
      <w:r w:rsidRPr="000D14C4">
        <w:t>Platba bude prováděna bezhotovostním převodem na účet Prodávajícího na základě faktur – daňových dokladů vystavených Prodávajícím a doručených Kupujícímu, a to k jednotlivým Objednáv</w:t>
      </w:r>
      <w:r w:rsidR="000D14C4" w:rsidRPr="000D14C4">
        <w:t>kám</w:t>
      </w:r>
      <w:r w:rsidRPr="000D14C4">
        <w:t xml:space="preserve">. </w:t>
      </w:r>
    </w:p>
    <w:p w14:paraId="577D0CDB" w14:textId="77777777" w:rsidR="004E04D3" w:rsidRDefault="004E04D3" w:rsidP="004E04D3">
      <w:pPr>
        <w:pStyle w:val="Odstavecsmlouvy"/>
        <w:numPr>
          <w:ilvl w:val="0"/>
          <w:numId w:val="0"/>
        </w:numPr>
        <w:ind w:left="567"/>
      </w:pPr>
    </w:p>
    <w:p w14:paraId="62F78F56" w14:textId="079A0388" w:rsidR="000C1FD1" w:rsidRDefault="545A6E70" w:rsidP="004E04D3">
      <w:pPr>
        <w:pStyle w:val="Odstavecsmlouvy"/>
      </w:pPr>
      <w:r>
        <w:t>Splatnost faktur je sje</w:t>
      </w:r>
      <w:r w:rsidR="004E04D3">
        <w:t>dnána na 60 dní ode dne vystavení</w:t>
      </w:r>
      <w:r>
        <w:t xml:space="preserve"> faktury Kupujícímu. </w:t>
      </w:r>
    </w:p>
    <w:p w14:paraId="69E7DEBD" w14:textId="77777777" w:rsidR="004E04D3" w:rsidRDefault="004E04D3" w:rsidP="00497978">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00109B1A"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labochemikálií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6924A440"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 xml:space="preserve">upní </w:t>
      </w:r>
      <w:r w:rsidRPr="00257643">
        <w:rPr>
          <w:color w:val="000000"/>
        </w:rPr>
        <w:lastRenderedPageBreak/>
        <w:t>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59B5B48F"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1152DD9D" w:rsidR="002F473F" w:rsidRPr="00512AB9" w:rsidRDefault="002F473F" w:rsidP="002F473F">
      <w:pPr>
        <w:pStyle w:val="Odstavecsmlouvy"/>
      </w:pPr>
      <w:r>
        <w:t>Zboží musí být označeno šarží na vnějším i vnitřním obalu. Zboží s ex</w:t>
      </w:r>
      <w:r w:rsidR="00DC7B5C">
        <w:t>s</w:t>
      </w:r>
      <w:r>
        <w:t>pirační dobou musí být opatřeno také údajem o ex</w:t>
      </w:r>
      <w:r w:rsidR="00DC7B5C">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41D61F2D" w:rsidR="002F473F" w:rsidRDefault="002F473F" w:rsidP="002F473F">
      <w:pPr>
        <w:pStyle w:val="Odstavecseseznamem"/>
      </w:pPr>
    </w:p>
    <w:p w14:paraId="632DB114" w14:textId="3D3635D1" w:rsidR="002F473F" w:rsidRPr="00512AB9" w:rsidRDefault="002F473F" w:rsidP="0079294C">
      <w:pPr>
        <w:pStyle w:val="Odstavecsmlouvy"/>
      </w:pPr>
      <w:r>
        <w:t xml:space="preserve">Prodávající je oprávněn dodat </w:t>
      </w:r>
      <w:r w:rsidR="000C2E8A">
        <w:t>K</w:t>
      </w:r>
      <w:r>
        <w:t>upuj</w:t>
      </w:r>
      <w:r w:rsidR="0079294C">
        <w:t>ícímu Z</w:t>
      </w:r>
      <w:r>
        <w:t xml:space="preserve">boží i s dobou použitelnosti kratší než 3 měsíce. V takovém případě je </w:t>
      </w:r>
      <w:r w:rsidR="00A6670F">
        <w:t>K</w:t>
      </w:r>
      <w:r>
        <w:t>upující oprávněn neupotřebenou čá</w:t>
      </w:r>
      <w:r w:rsidR="0079294C">
        <w:t>st takto dodaného Zboží vrátit Prodávajícímu, nejpozději však do 14 dní od vypršení ex</w:t>
      </w:r>
      <w:r w:rsidR="00A6670F">
        <w:t>s</w:t>
      </w:r>
      <w:r w:rsidR="0079294C">
        <w:t xml:space="preserve">pirační doby. Prodávající je povinen takové Zboží převzít (např. při dodání dílčího plnění). V případě vrácení Zboží dle tohoto odstavce je </w:t>
      </w:r>
      <w:r w:rsidR="00A6670F">
        <w:t>P</w:t>
      </w:r>
      <w:r w:rsidR="0079294C">
        <w:t>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4E289BF" w:rsidR="00735D7D" w:rsidRPr="00735D7D" w:rsidRDefault="00735D7D" w:rsidP="0070760F">
      <w:pPr>
        <w:pStyle w:val="Odstavecsmlouvy"/>
      </w:pPr>
      <w:r w:rsidRPr="00735D7D">
        <w:t xml:space="preserve">Zjistí-li </w:t>
      </w:r>
      <w:r w:rsidR="00A6670F">
        <w:t>K</w:t>
      </w:r>
      <w:r w:rsidRPr="00735D7D">
        <w:t xml:space="preserve">upující po převzetí </w:t>
      </w:r>
      <w:r w:rsidR="00A6670F">
        <w:t>Z</w:t>
      </w:r>
      <w:r w:rsidRPr="00735D7D">
        <w:t xml:space="preserve">boží, že je obal </w:t>
      </w:r>
      <w:r w:rsidR="00A6670F">
        <w:t>Z</w:t>
      </w:r>
      <w:r w:rsidRPr="00735D7D">
        <w:t xml:space="preserve">boží porušen nebo že množství dodaného </w:t>
      </w:r>
      <w:r w:rsidR="00A6670F">
        <w:t>Z</w:t>
      </w:r>
      <w:r w:rsidRPr="00735D7D">
        <w:t xml:space="preserve">boží neodpovídá </w:t>
      </w:r>
      <w:r w:rsidR="00A6670F">
        <w:t>D</w:t>
      </w:r>
      <w:r w:rsidRPr="00735D7D">
        <w:t xml:space="preserve">odacímu listu, uplatní </w:t>
      </w:r>
      <w:r w:rsidR="00A6670F">
        <w:t>K</w:t>
      </w:r>
      <w:r w:rsidRPr="00735D7D">
        <w:t xml:space="preserve">upující tyto vady u </w:t>
      </w:r>
      <w:r w:rsidR="00A6670F">
        <w:t>P</w:t>
      </w:r>
      <w:r w:rsidRPr="00735D7D">
        <w:t xml:space="preserve">rodávajícího, a to do 2 pracovních dnů ode dne převzetí </w:t>
      </w:r>
      <w:r w:rsidR="00A6670F">
        <w:t>Z</w:t>
      </w:r>
      <w:r w:rsidRPr="00735D7D">
        <w:t>boží. Prodávající je povinen vyřídit reklamaci do 30 dnů od jejího doručení.</w:t>
      </w:r>
    </w:p>
    <w:p w14:paraId="6F762E81" w14:textId="77777777" w:rsidR="00735D7D" w:rsidRPr="00735D7D" w:rsidRDefault="00735D7D" w:rsidP="00735D7D"/>
    <w:p w14:paraId="48750826" w14:textId="0885715F" w:rsidR="00735D7D" w:rsidRPr="00735D7D" w:rsidRDefault="00735D7D" w:rsidP="0070760F">
      <w:pPr>
        <w:pStyle w:val="Odstavecsmlouvy"/>
      </w:pPr>
      <w:r w:rsidRPr="00735D7D">
        <w:t xml:space="preserve">Skryté vady, kterými se rozumí vady vzniklé rozbitím, prázdná balení v originálních baleních či kartónech atd., je </w:t>
      </w:r>
      <w:r w:rsidR="00A6670F">
        <w:t>K</w:t>
      </w:r>
      <w:r w:rsidRPr="00735D7D">
        <w:t xml:space="preserve">upující oprávněn reklamovat u </w:t>
      </w:r>
      <w:r w:rsidR="00A6670F">
        <w:t>P</w:t>
      </w:r>
      <w:r w:rsidRPr="00735D7D">
        <w:t xml:space="preserve">rodávajícího do jednoho měsíce od převzetí </w:t>
      </w:r>
      <w:r w:rsidR="00A6670F">
        <w:t>Z</w:t>
      </w:r>
      <w:r w:rsidRPr="00735D7D">
        <w:t>boží.</w:t>
      </w:r>
    </w:p>
    <w:p w14:paraId="47991383" w14:textId="77777777" w:rsidR="00735D7D" w:rsidRPr="00735D7D" w:rsidRDefault="00735D7D" w:rsidP="00735D7D">
      <w:pPr>
        <w:pStyle w:val="Odstavecseseznamem"/>
        <w:rPr>
          <w:rFonts w:ascii="Arial" w:hAnsi="Arial"/>
        </w:rPr>
      </w:pPr>
    </w:p>
    <w:p w14:paraId="29ED296D" w14:textId="1C6ACC59" w:rsidR="00735D7D" w:rsidRPr="00735D7D" w:rsidRDefault="00735D7D" w:rsidP="0070760F">
      <w:pPr>
        <w:pStyle w:val="Odstavecsmlouvy"/>
      </w:pPr>
      <w:r w:rsidRPr="00735D7D">
        <w:t xml:space="preserve">Vady jakosti, projevující se tím, že </w:t>
      </w:r>
      <w:r w:rsidR="00FD1E8A">
        <w:t>Z</w:t>
      </w:r>
      <w:r w:rsidRPr="00735D7D">
        <w:t xml:space="preserve">boží neodpovídá smluvené kvalitě a projeví se v době použitelnosti (exspirace), je </w:t>
      </w:r>
      <w:r w:rsidR="00FD1E8A">
        <w:t>K</w:t>
      </w:r>
      <w:r w:rsidRPr="00735D7D">
        <w:t xml:space="preserve">upující oprávněn uplatnit u </w:t>
      </w:r>
      <w:r w:rsidR="00FD1E8A">
        <w:t>P</w:t>
      </w:r>
      <w:r w:rsidRPr="00735D7D">
        <w:t>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2F6CD4E2"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w:t>
      </w:r>
      <w:r w:rsidR="00A6670F">
        <w:t>Z</w:t>
      </w:r>
      <w:r w:rsidRPr="00735D7D">
        <w:t xml:space="preserve">boží za </w:t>
      </w:r>
      <w:r w:rsidR="00A6670F">
        <w:t>Z</w:t>
      </w:r>
      <w:r w:rsidRPr="00735D7D">
        <w:t xml:space="preserve">boží vadné nebo vrátit </w:t>
      </w:r>
      <w:r w:rsidR="00CD098E" w:rsidRPr="00735D7D">
        <w:t>K</w:t>
      </w:r>
      <w:r w:rsidRPr="00735D7D">
        <w:t xml:space="preserve">upujícímu cenu vadného </w:t>
      </w:r>
      <w:r w:rsidR="00A6670F">
        <w:t>Z</w:t>
      </w:r>
      <w:r w:rsidRPr="00735D7D">
        <w:t xml:space="preserve">boží. Volba nároku náleží </w:t>
      </w:r>
      <w:r w:rsidR="00CD098E" w:rsidRPr="00735D7D">
        <w:t>K</w:t>
      </w:r>
      <w:r w:rsidRPr="00735D7D">
        <w:t>upujícímu.</w:t>
      </w:r>
    </w:p>
    <w:p w14:paraId="6CAA4357" w14:textId="77777777" w:rsidR="00735D7D" w:rsidRPr="00735D7D" w:rsidRDefault="00735D7D" w:rsidP="00735D7D"/>
    <w:p w14:paraId="219611F3" w14:textId="6874B79D" w:rsidR="00735D7D" w:rsidRPr="00735D7D" w:rsidRDefault="00735D7D" w:rsidP="00735D7D">
      <w:pPr>
        <w:pStyle w:val="Odstavecsmlouvy"/>
      </w:pPr>
      <w:r w:rsidRPr="00735D7D">
        <w:t xml:space="preserve">V případě vyřazení léčiva z důvodu nevyhovující kvality dle informace SÚKL je </w:t>
      </w:r>
      <w:r w:rsidR="00A6670F">
        <w:t>K</w:t>
      </w:r>
      <w:r w:rsidRPr="00735D7D">
        <w:t xml:space="preserve">upující oprávněn uplatnit u </w:t>
      </w:r>
      <w:r w:rsidR="00A6670F">
        <w:t>P</w:t>
      </w:r>
      <w:r w:rsidRPr="00735D7D">
        <w:t>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0F18DC1F" w:rsidR="0070760F" w:rsidRPr="00735D7D" w:rsidRDefault="0070760F" w:rsidP="0070760F">
      <w:pPr>
        <w:pStyle w:val="Odstavecsmlouvy"/>
      </w:pPr>
      <w:r w:rsidRPr="00735D7D">
        <w:t xml:space="preserve">Kupující je oprávněn vedle nároků z vad </w:t>
      </w:r>
      <w:r w:rsidR="00E541AC">
        <w:t>Z</w:t>
      </w:r>
      <w:r w:rsidRPr="00735D7D">
        <w:t xml:space="preserve">boží uplatňovat i jakékoliv jiné nároky související s dodáním vadného </w:t>
      </w:r>
      <w:r w:rsidR="00E541AC">
        <w:t>Z</w:t>
      </w:r>
      <w:r w:rsidRPr="00735D7D">
        <w:t>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5480060C"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5AEFBB00" w:rsidR="00150469" w:rsidRDefault="545A6E70" w:rsidP="00842B41">
      <w:pPr>
        <w:pStyle w:val="Odstavecsmlouvy"/>
      </w:pPr>
      <w:r>
        <w:t>Prodávající s ohledem na povinnosti Kupujícího vyplývající zejména ze zákona č. 340/2015 Sb., zákon o registru smluv, ve znění pozdějších předpisů (dále jen „</w:t>
      </w:r>
      <w:r w:rsidRPr="545A6E70">
        <w:rPr>
          <w:b/>
          <w:bCs/>
        </w:rPr>
        <w:t>zákon o registru smluv</w:t>
      </w:r>
      <w:r>
        <w:t>“), souhlasí se zveřejněním veškerých informací týkajících se závazkového vztahu založeného mezi Prodávajícím a Kupujícím touto smlouvou, zejména vlastního obsahu této smlouvy. Zveřejnění provede Kupující. 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3A327EAA" w:rsidR="009F5A27" w:rsidRDefault="009F5A27" w:rsidP="009F5A27">
      <w:pPr>
        <w:pStyle w:val="Odstavecsmlouvy"/>
      </w:pPr>
      <w:r>
        <w:t xml:space="preserve">Tato </w:t>
      </w:r>
      <w:r w:rsidR="00825B3C">
        <w:t>smlouva</w:t>
      </w:r>
      <w:r>
        <w:t xml:space="preserve"> </w:t>
      </w:r>
      <w:r w:rsidR="00575F84">
        <w:t xml:space="preserve">nabývá </w:t>
      </w:r>
      <w:r w:rsidR="00620E77">
        <w:t xml:space="preserve">platnosti dnem podpisu obou smluvních stran a </w:t>
      </w:r>
      <w:r w:rsidR="00575F84" w:rsidRPr="00620E77">
        <w:rPr>
          <w:b/>
        </w:rPr>
        <w:t xml:space="preserve">účinnosti </w:t>
      </w:r>
      <w:r w:rsidR="00620E77">
        <w:rPr>
          <w:b/>
        </w:rPr>
        <w:t xml:space="preserve">dnem </w:t>
      </w:r>
      <w:r w:rsidR="00575F84" w:rsidRPr="001B1B66">
        <w:rPr>
          <w:b/>
        </w:rPr>
        <w:t>uveřejnění</w:t>
      </w:r>
      <w:r w:rsidR="00575F84">
        <w:t xml:space="preserve"> v registru smluv podle zákona o registru smluv a </w:t>
      </w:r>
      <w:r w:rsidRPr="009F5A27">
        <w:t xml:space="preserve">je uzavřena na dobu </w:t>
      </w:r>
      <w:r w:rsidR="009029FF">
        <w:rPr>
          <w:b/>
        </w:rPr>
        <w:t>čtyř let</w:t>
      </w:r>
      <w:r w:rsidR="006E1D8D" w:rsidRPr="007174C0">
        <w:t xml:space="preserve"> ode dne účinnosti</w:t>
      </w:r>
      <w:r w:rsidR="006E1D8D">
        <w:t xml:space="preserve"> smlouvy</w:t>
      </w:r>
      <w:r w:rsidR="009029FF" w:rsidRPr="007174C0">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3DD638CE"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EC533E">
        <w:rPr>
          <w:snapToGrid w:val="0"/>
        </w:rPr>
        <w:t xml:space="preserve">ve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A997511" w:rsidR="004A45B0" w:rsidRPr="00D722DC" w:rsidRDefault="004A45B0" w:rsidP="00B160A8">
            <w:pPr>
              <w:pStyle w:val="slovn"/>
              <w:numPr>
                <w:ilvl w:val="0"/>
                <w:numId w:val="0"/>
              </w:numPr>
              <w:tabs>
                <w:tab w:val="num" w:pos="567"/>
              </w:tabs>
              <w:spacing w:after="0" w:line="280" w:lineRule="atLeast"/>
              <w:jc w:val="left"/>
              <w:rPr>
                <w:sz w:val="22"/>
                <w:szCs w:val="22"/>
              </w:rPr>
            </w:pPr>
            <w:r w:rsidRPr="00D722DC">
              <w:rPr>
                <w:sz w:val="22"/>
                <w:szCs w:val="22"/>
              </w:rPr>
              <w:t>V </w:t>
            </w:r>
            <w:r w:rsidR="00B160A8">
              <w:rPr>
                <w:sz w:val="22"/>
                <w:szCs w:val="22"/>
              </w:rPr>
              <w:t>Praze</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79E3BF4E" w14:textId="77777777" w:rsidR="00B160A8" w:rsidRDefault="00B160A8" w:rsidP="005B49AA">
            <w:pPr>
              <w:pStyle w:val="slovn"/>
              <w:numPr>
                <w:ilvl w:val="0"/>
                <w:numId w:val="0"/>
              </w:numPr>
              <w:tabs>
                <w:tab w:val="num" w:pos="567"/>
              </w:tabs>
              <w:spacing w:after="0" w:line="280" w:lineRule="atLeast"/>
              <w:jc w:val="center"/>
              <w:rPr>
                <w:b/>
                <w:sz w:val="22"/>
                <w:szCs w:val="22"/>
                <w:highlight w:val="yellow"/>
              </w:rPr>
            </w:pPr>
            <w:r w:rsidRPr="00B160A8">
              <w:rPr>
                <w:b/>
                <w:sz w:val="22"/>
                <w:szCs w:val="22"/>
              </w:rPr>
              <w:t>ELI LILLY ČR, s.r.o.</w:t>
            </w:r>
            <w:r w:rsidRPr="00B160A8">
              <w:rPr>
                <w:b/>
                <w:sz w:val="22"/>
                <w:szCs w:val="22"/>
                <w:highlight w:val="yellow"/>
              </w:rPr>
              <w:t xml:space="preserve"> </w:t>
            </w:r>
          </w:p>
          <w:p w14:paraId="62F78FB8" w14:textId="50762431" w:rsidR="004A45B0" w:rsidRPr="00D722DC" w:rsidRDefault="00B160A8" w:rsidP="005B49AA">
            <w:pPr>
              <w:pStyle w:val="slovn"/>
              <w:numPr>
                <w:ilvl w:val="0"/>
                <w:numId w:val="0"/>
              </w:numPr>
              <w:tabs>
                <w:tab w:val="num" w:pos="567"/>
              </w:tabs>
              <w:spacing w:after="0" w:line="280" w:lineRule="atLeast"/>
              <w:jc w:val="center"/>
              <w:rPr>
                <w:sz w:val="22"/>
                <w:szCs w:val="22"/>
              </w:rPr>
            </w:pPr>
            <w:r>
              <w:rPr>
                <w:sz w:val="22"/>
                <w:szCs w:val="22"/>
              </w:rPr>
              <w:t>Miha Kline, jednatel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F" w14:textId="41242DFB" w:rsidR="007E416F" w:rsidRPr="000729CF" w:rsidRDefault="00575F84" w:rsidP="007E416F">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77777777" w:rsidR="007E416F" w:rsidRDefault="00074676" w:rsidP="007E416F">
      <w:pPr>
        <w:jc w:val="center"/>
        <w:rPr>
          <w:b/>
        </w:rPr>
      </w:pPr>
      <w:r w:rsidRPr="00074676">
        <w:rPr>
          <w:b/>
        </w:rPr>
        <w:t>Specifikace Zboží a jednotkové kupní ceny</w:t>
      </w:r>
    </w:p>
    <w:p w14:paraId="6F2EDBB0" w14:textId="77777777" w:rsidR="004A2227" w:rsidRDefault="004A2227" w:rsidP="007E416F">
      <w:pPr>
        <w:jc w:val="center"/>
        <w:rPr>
          <w:b/>
        </w:rPr>
      </w:pPr>
    </w:p>
    <w:p w14:paraId="07F5F96F" w14:textId="77777777" w:rsidR="004A2227" w:rsidRPr="000729CF" w:rsidRDefault="004A2227" w:rsidP="007E416F">
      <w:pPr>
        <w:jc w:val="center"/>
        <w:rPr>
          <w:b/>
        </w:rPr>
      </w:pPr>
    </w:p>
    <w:p w14:paraId="66DCF535" w14:textId="792D5DF0" w:rsidR="00AA34DF" w:rsidRDefault="004A2227" w:rsidP="004E04D3">
      <w:r>
        <w:t xml:space="preserve">Název: </w:t>
      </w:r>
      <w:r w:rsidRPr="004A2227">
        <w:t>OLUMIANT</w:t>
      </w:r>
    </w:p>
    <w:p w14:paraId="5C79B6CC" w14:textId="27D4BB36" w:rsidR="004A2227" w:rsidRDefault="004A2227" w:rsidP="004E04D3">
      <w:r>
        <w:t xml:space="preserve">ATC: </w:t>
      </w:r>
      <w:r w:rsidRPr="004A2227">
        <w:t>L04AA37</w:t>
      </w:r>
    </w:p>
    <w:p w14:paraId="615A3671" w14:textId="02D2C15D" w:rsidR="004A2227" w:rsidRDefault="004A2227" w:rsidP="004E04D3">
      <w:r>
        <w:t xml:space="preserve">Kód SÚKL: </w:t>
      </w:r>
      <w:r w:rsidRPr="004A2227">
        <w:t>0219356</w:t>
      </w:r>
    </w:p>
    <w:p w14:paraId="6A50ACED" w14:textId="467169D5" w:rsidR="004A2227" w:rsidRDefault="004A2227" w:rsidP="004E04D3">
      <w:r>
        <w:t xml:space="preserve">Velikost balení: </w:t>
      </w:r>
      <w:r w:rsidRPr="004A2227">
        <w:t>4MG TBL FLM 35 I</w:t>
      </w:r>
    </w:p>
    <w:p w14:paraId="026EBDC4" w14:textId="77777777" w:rsidR="004A2227" w:rsidRDefault="004A2227" w:rsidP="004E04D3"/>
    <w:p w14:paraId="6D72C2A5" w14:textId="4FCFD878" w:rsidR="004A2227" w:rsidRDefault="004A2227" w:rsidP="004E04D3">
      <w:r>
        <w:t xml:space="preserve">Cena za 1 balení (v Kč bez DPH): </w:t>
      </w:r>
      <w:r>
        <w:tab/>
        <w:t>21.174,76</w:t>
      </w:r>
    </w:p>
    <w:p w14:paraId="73B04424" w14:textId="42D54BDC" w:rsidR="004A2227" w:rsidRDefault="004A2227" w:rsidP="004E04D3">
      <w:r>
        <w:t>Výše DPH za 1 balení v Kč:</w:t>
      </w:r>
      <w:r>
        <w:tab/>
      </w:r>
      <w:r>
        <w:tab/>
        <w:t>2.117,476</w:t>
      </w:r>
    </w:p>
    <w:p w14:paraId="0BCC0F7E" w14:textId="37270671" w:rsidR="004A2227" w:rsidRDefault="004A2227" w:rsidP="004E04D3">
      <w:r>
        <w:t>Cena za 1 balení (v Kč vč. DPH):</w:t>
      </w:r>
      <w:r>
        <w:tab/>
        <w:t>23.292,236</w:t>
      </w:r>
    </w:p>
    <w:p w14:paraId="271EBD8B" w14:textId="77777777" w:rsidR="004A2227" w:rsidRPr="00AE0FD3" w:rsidRDefault="004A2227" w:rsidP="004E04D3"/>
    <w:sectPr w:rsidR="004A2227" w:rsidRPr="00AE0FD3" w:rsidSect="00D930BD">
      <w:footerReference w:type="default" r:id="rId7"/>
      <w:footerReference w:type="first" r:id="rId8"/>
      <w:pgSz w:w="11906" w:h="16838"/>
      <w:pgMar w:top="1417" w:right="926" w:bottom="1417" w:left="900" w:header="709"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19754CD" w16cid:durableId="23CD0FEB"/>
  <w16cid:commentId w16cid:paraId="0A4088B2" w16cid:durableId="23CD0FEC"/>
  <w16cid:commentId w16cid:paraId="225BFDB8" w16cid:durableId="23CD0FED"/>
  <w16cid:commentId w16cid:paraId="21F8D716" w16cid:durableId="23CD1E9E"/>
  <w16cid:commentId w16cid:paraId="24E7CEC5" w16cid:durableId="23CD0FF0"/>
  <w16cid:commentId w16cid:paraId="57D0AB66" w16cid:durableId="23CD0FF1"/>
  <w16cid:commentId w16cid:paraId="774F5718" w16cid:durableId="23CD0FF2"/>
  <w16cid:commentId w16cid:paraId="722C4862" w16cid:durableId="23CD0FF3"/>
  <w16cid:commentId w16cid:paraId="36918335" w16cid:durableId="23CD0FF6"/>
  <w16cid:commentId w16cid:paraId="2F9F6EF5" w16cid:durableId="23CD0FF9"/>
  <w16cid:commentId w16cid:paraId="05EED3EA" w16cid:durableId="23CD0FFA"/>
  <w16cid:commentId w16cid:paraId="5A0516B2" w16cid:durableId="23CD0FFB"/>
  <w16cid:commentId w16cid:paraId="715B4CD1" w16cid:durableId="40200F2B"/>
  <w16cid:commentId w16cid:paraId="5DBA09BA" w16cid:durableId="4AD67ED7"/>
  <w16cid:commentId w16cid:paraId="0B3EA9FA" w16cid:durableId="16A4FAA7"/>
  <w16cid:commentId w16cid:paraId="284718C2" w16cid:durableId="38E0C009"/>
  <w16cid:commentId w16cid:paraId="3D429830" w16cid:durableId="0C37ECFD"/>
  <w16cid:commentId w16cid:paraId="3D7011E7" w16cid:durableId="75CDAD5B"/>
  <w16cid:commentId w16cid:paraId="5848FF12" w16cid:durableId="670454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10438" w14:textId="77777777" w:rsidR="001969AC" w:rsidRDefault="001969AC" w:rsidP="006337DC">
      <w:r>
        <w:separator/>
      </w:r>
    </w:p>
  </w:endnote>
  <w:endnote w:type="continuationSeparator" w:id="0">
    <w:p w14:paraId="632A9EBA" w14:textId="77777777" w:rsidR="001969AC" w:rsidRDefault="001969AC"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18478A80" w:rsidR="00A6670F" w:rsidRPr="00150F89" w:rsidRDefault="00A6670F"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D147C">
      <w:rPr>
        <w:noProof/>
        <w:sz w:val="20"/>
        <w:szCs w:val="20"/>
      </w:rPr>
      <w:t>3</w:t>
    </w:r>
    <w:r w:rsidRPr="00150F89">
      <w:rPr>
        <w:sz w:val="20"/>
        <w:szCs w:val="20"/>
      </w:rPr>
      <w:fldChar w:fldCharType="end"/>
    </w:r>
  </w:p>
  <w:p w14:paraId="62F78FCB" w14:textId="77777777" w:rsidR="00A6670F" w:rsidRDefault="00A6670F"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58A74A96" w:rsidR="00A6670F" w:rsidRDefault="00A6670F">
    <w:pPr>
      <w:pStyle w:val="Zpat"/>
      <w:jc w:val="center"/>
    </w:pPr>
    <w:r>
      <w:fldChar w:fldCharType="begin"/>
    </w:r>
    <w:r>
      <w:instrText>PAGE   \* MERGEFORMAT</w:instrText>
    </w:r>
    <w:r>
      <w:fldChar w:fldCharType="separate"/>
    </w:r>
    <w:r w:rsidR="00AD147C">
      <w:rPr>
        <w:noProof/>
      </w:rPr>
      <w:t>1</w:t>
    </w:r>
    <w:r>
      <w:fldChar w:fldCharType="end"/>
    </w:r>
  </w:p>
  <w:p w14:paraId="62F78FCD" w14:textId="77777777" w:rsidR="00A6670F" w:rsidRDefault="00A667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78874" w14:textId="77777777" w:rsidR="001969AC" w:rsidRDefault="001969AC" w:rsidP="006337DC">
      <w:r>
        <w:separator/>
      </w:r>
    </w:p>
  </w:footnote>
  <w:footnote w:type="continuationSeparator" w:id="0">
    <w:p w14:paraId="17BD7C5C" w14:textId="77777777" w:rsidR="001969AC" w:rsidRDefault="001969AC" w:rsidP="006337DC">
      <w:r>
        <w:continuationSeparator/>
      </w:r>
    </w:p>
  </w:footnote>
  <w:footnote w:id="1">
    <w:p w14:paraId="7EDC1448" w14:textId="77777777" w:rsidR="00A6670F" w:rsidRPr="002F473F" w:rsidRDefault="00A6670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A6670F" w:rsidRDefault="00A6670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num>
  <w:num w:numId="2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48B5"/>
    <w:rsid w:val="0003714D"/>
    <w:rsid w:val="00044725"/>
    <w:rsid w:val="000472F3"/>
    <w:rsid w:val="000522BA"/>
    <w:rsid w:val="00057DF0"/>
    <w:rsid w:val="00061455"/>
    <w:rsid w:val="00064A2C"/>
    <w:rsid w:val="00065544"/>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E8A"/>
    <w:rsid w:val="000C5285"/>
    <w:rsid w:val="000C7CF5"/>
    <w:rsid w:val="000D14C4"/>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64C"/>
    <w:rsid w:val="00154976"/>
    <w:rsid w:val="00154ACA"/>
    <w:rsid w:val="001604EA"/>
    <w:rsid w:val="001673D6"/>
    <w:rsid w:val="00183B7C"/>
    <w:rsid w:val="00195882"/>
    <w:rsid w:val="001969AC"/>
    <w:rsid w:val="001976E5"/>
    <w:rsid w:val="001A2FBC"/>
    <w:rsid w:val="001A3AA2"/>
    <w:rsid w:val="001B0682"/>
    <w:rsid w:val="001B1B66"/>
    <w:rsid w:val="001B5F9C"/>
    <w:rsid w:val="001C0E26"/>
    <w:rsid w:val="001C1844"/>
    <w:rsid w:val="001C4873"/>
    <w:rsid w:val="001C5BFF"/>
    <w:rsid w:val="001C73D4"/>
    <w:rsid w:val="001D05E4"/>
    <w:rsid w:val="001D16A9"/>
    <w:rsid w:val="001D1E80"/>
    <w:rsid w:val="001D340D"/>
    <w:rsid w:val="001D64C5"/>
    <w:rsid w:val="001D6C6A"/>
    <w:rsid w:val="001D71E3"/>
    <w:rsid w:val="001E166C"/>
    <w:rsid w:val="001E25D1"/>
    <w:rsid w:val="001E35DE"/>
    <w:rsid w:val="001E7C33"/>
    <w:rsid w:val="001E7C77"/>
    <w:rsid w:val="001F1EC9"/>
    <w:rsid w:val="001F4AA6"/>
    <w:rsid w:val="001F7596"/>
    <w:rsid w:val="00201DB5"/>
    <w:rsid w:val="00205191"/>
    <w:rsid w:val="00211633"/>
    <w:rsid w:val="00217B9D"/>
    <w:rsid w:val="00222710"/>
    <w:rsid w:val="00232C9C"/>
    <w:rsid w:val="0023578D"/>
    <w:rsid w:val="00236CDC"/>
    <w:rsid w:val="00236D62"/>
    <w:rsid w:val="00237B38"/>
    <w:rsid w:val="00237BEB"/>
    <w:rsid w:val="00241316"/>
    <w:rsid w:val="00245011"/>
    <w:rsid w:val="002470C7"/>
    <w:rsid w:val="002531BE"/>
    <w:rsid w:val="002546E6"/>
    <w:rsid w:val="00256858"/>
    <w:rsid w:val="00257643"/>
    <w:rsid w:val="00260A2A"/>
    <w:rsid w:val="00263342"/>
    <w:rsid w:val="00280C56"/>
    <w:rsid w:val="00286EBA"/>
    <w:rsid w:val="00286F30"/>
    <w:rsid w:val="00290F5B"/>
    <w:rsid w:val="0029236A"/>
    <w:rsid w:val="002959B0"/>
    <w:rsid w:val="00297B45"/>
    <w:rsid w:val="00297F3A"/>
    <w:rsid w:val="002A5831"/>
    <w:rsid w:val="002B1098"/>
    <w:rsid w:val="002B3272"/>
    <w:rsid w:val="002B68E8"/>
    <w:rsid w:val="002C0743"/>
    <w:rsid w:val="002C243A"/>
    <w:rsid w:val="002C48F4"/>
    <w:rsid w:val="002D0792"/>
    <w:rsid w:val="002D48A0"/>
    <w:rsid w:val="002D5641"/>
    <w:rsid w:val="002D6220"/>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185C"/>
    <w:rsid w:val="003371CD"/>
    <w:rsid w:val="003376AD"/>
    <w:rsid w:val="00343B9B"/>
    <w:rsid w:val="0034523E"/>
    <w:rsid w:val="00346900"/>
    <w:rsid w:val="00352CD1"/>
    <w:rsid w:val="003571AB"/>
    <w:rsid w:val="003603C6"/>
    <w:rsid w:val="00371230"/>
    <w:rsid w:val="0037595E"/>
    <w:rsid w:val="00381055"/>
    <w:rsid w:val="00384256"/>
    <w:rsid w:val="00386240"/>
    <w:rsid w:val="003874CE"/>
    <w:rsid w:val="003A1C2B"/>
    <w:rsid w:val="003A4E43"/>
    <w:rsid w:val="003A6ED7"/>
    <w:rsid w:val="003B1919"/>
    <w:rsid w:val="003B350F"/>
    <w:rsid w:val="003B388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525"/>
    <w:rsid w:val="00414ABF"/>
    <w:rsid w:val="00416208"/>
    <w:rsid w:val="004165DB"/>
    <w:rsid w:val="00422172"/>
    <w:rsid w:val="00423B9E"/>
    <w:rsid w:val="00430BDA"/>
    <w:rsid w:val="00432606"/>
    <w:rsid w:val="00434D5D"/>
    <w:rsid w:val="00437306"/>
    <w:rsid w:val="00443F12"/>
    <w:rsid w:val="00451B43"/>
    <w:rsid w:val="00453ACB"/>
    <w:rsid w:val="004601D0"/>
    <w:rsid w:val="0046392A"/>
    <w:rsid w:val="00465985"/>
    <w:rsid w:val="004672FC"/>
    <w:rsid w:val="00471BB2"/>
    <w:rsid w:val="00472505"/>
    <w:rsid w:val="004756DA"/>
    <w:rsid w:val="004924D3"/>
    <w:rsid w:val="00492818"/>
    <w:rsid w:val="00494744"/>
    <w:rsid w:val="004953EF"/>
    <w:rsid w:val="004A2227"/>
    <w:rsid w:val="004A45B0"/>
    <w:rsid w:val="004A7901"/>
    <w:rsid w:val="004B05E8"/>
    <w:rsid w:val="004B1019"/>
    <w:rsid w:val="004B49FA"/>
    <w:rsid w:val="004C2C98"/>
    <w:rsid w:val="004C679C"/>
    <w:rsid w:val="004D4C0D"/>
    <w:rsid w:val="004D7A85"/>
    <w:rsid w:val="004E04D3"/>
    <w:rsid w:val="004E2A52"/>
    <w:rsid w:val="004E3E0D"/>
    <w:rsid w:val="004E4993"/>
    <w:rsid w:val="004E7425"/>
    <w:rsid w:val="004F1462"/>
    <w:rsid w:val="00500A87"/>
    <w:rsid w:val="00504461"/>
    <w:rsid w:val="00505883"/>
    <w:rsid w:val="00506266"/>
    <w:rsid w:val="005063F3"/>
    <w:rsid w:val="0051341C"/>
    <w:rsid w:val="0052039F"/>
    <w:rsid w:val="005237DF"/>
    <w:rsid w:val="0052509C"/>
    <w:rsid w:val="005255AE"/>
    <w:rsid w:val="00530753"/>
    <w:rsid w:val="00531121"/>
    <w:rsid w:val="00535F96"/>
    <w:rsid w:val="00542C4D"/>
    <w:rsid w:val="005434F5"/>
    <w:rsid w:val="00544FA6"/>
    <w:rsid w:val="005452F8"/>
    <w:rsid w:val="0055025A"/>
    <w:rsid w:val="00557002"/>
    <w:rsid w:val="00563009"/>
    <w:rsid w:val="00571BEE"/>
    <w:rsid w:val="0057386D"/>
    <w:rsid w:val="00575F84"/>
    <w:rsid w:val="00580CAE"/>
    <w:rsid w:val="00583D16"/>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06430"/>
    <w:rsid w:val="00612041"/>
    <w:rsid w:val="006130D0"/>
    <w:rsid w:val="00620E77"/>
    <w:rsid w:val="0062650E"/>
    <w:rsid w:val="0062677D"/>
    <w:rsid w:val="006337DC"/>
    <w:rsid w:val="006401C9"/>
    <w:rsid w:val="00641195"/>
    <w:rsid w:val="00646E8E"/>
    <w:rsid w:val="00653730"/>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B6FB6"/>
    <w:rsid w:val="006C44FA"/>
    <w:rsid w:val="006D0000"/>
    <w:rsid w:val="006D074E"/>
    <w:rsid w:val="006D1E44"/>
    <w:rsid w:val="006D3968"/>
    <w:rsid w:val="006D5E44"/>
    <w:rsid w:val="006D7214"/>
    <w:rsid w:val="006D7971"/>
    <w:rsid w:val="006E1936"/>
    <w:rsid w:val="006E1D8D"/>
    <w:rsid w:val="006E2DA5"/>
    <w:rsid w:val="006E4E2A"/>
    <w:rsid w:val="006F5E44"/>
    <w:rsid w:val="006F6220"/>
    <w:rsid w:val="006F71C9"/>
    <w:rsid w:val="00706E7C"/>
    <w:rsid w:val="0070760F"/>
    <w:rsid w:val="00711929"/>
    <w:rsid w:val="0071208E"/>
    <w:rsid w:val="007139E6"/>
    <w:rsid w:val="00715607"/>
    <w:rsid w:val="007174C0"/>
    <w:rsid w:val="00717C3C"/>
    <w:rsid w:val="00722BA7"/>
    <w:rsid w:val="007242EE"/>
    <w:rsid w:val="00726B26"/>
    <w:rsid w:val="00727439"/>
    <w:rsid w:val="007279AE"/>
    <w:rsid w:val="00727F82"/>
    <w:rsid w:val="00730A5B"/>
    <w:rsid w:val="0073369C"/>
    <w:rsid w:val="00735D7D"/>
    <w:rsid w:val="007408D2"/>
    <w:rsid w:val="007427EC"/>
    <w:rsid w:val="00743A0B"/>
    <w:rsid w:val="0074462E"/>
    <w:rsid w:val="00744F95"/>
    <w:rsid w:val="0075495D"/>
    <w:rsid w:val="00754D50"/>
    <w:rsid w:val="00763381"/>
    <w:rsid w:val="00763C47"/>
    <w:rsid w:val="0076415C"/>
    <w:rsid w:val="007655B9"/>
    <w:rsid w:val="00765CC7"/>
    <w:rsid w:val="00774539"/>
    <w:rsid w:val="00776CB0"/>
    <w:rsid w:val="00776DBD"/>
    <w:rsid w:val="00786DD8"/>
    <w:rsid w:val="0079294C"/>
    <w:rsid w:val="007930D9"/>
    <w:rsid w:val="0079614D"/>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2B41"/>
    <w:rsid w:val="00844063"/>
    <w:rsid w:val="00846663"/>
    <w:rsid w:val="00846A30"/>
    <w:rsid w:val="008470BF"/>
    <w:rsid w:val="00853FFE"/>
    <w:rsid w:val="008559D7"/>
    <w:rsid w:val="00862350"/>
    <w:rsid w:val="00862EBA"/>
    <w:rsid w:val="00863E04"/>
    <w:rsid w:val="00870AAC"/>
    <w:rsid w:val="0087360F"/>
    <w:rsid w:val="0087379B"/>
    <w:rsid w:val="00873B01"/>
    <w:rsid w:val="00875B50"/>
    <w:rsid w:val="00875E6A"/>
    <w:rsid w:val="00877CEB"/>
    <w:rsid w:val="0088074E"/>
    <w:rsid w:val="00882FA2"/>
    <w:rsid w:val="00884412"/>
    <w:rsid w:val="00885888"/>
    <w:rsid w:val="00891EAB"/>
    <w:rsid w:val="00893606"/>
    <w:rsid w:val="00894E42"/>
    <w:rsid w:val="00896745"/>
    <w:rsid w:val="008A57E9"/>
    <w:rsid w:val="008B26C1"/>
    <w:rsid w:val="008B2B91"/>
    <w:rsid w:val="008B5825"/>
    <w:rsid w:val="008B732B"/>
    <w:rsid w:val="008C06CE"/>
    <w:rsid w:val="008C3784"/>
    <w:rsid w:val="008D185D"/>
    <w:rsid w:val="008F06D4"/>
    <w:rsid w:val="008F3B32"/>
    <w:rsid w:val="008F5E25"/>
    <w:rsid w:val="008F658D"/>
    <w:rsid w:val="009029FF"/>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5A6C"/>
    <w:rsid w:val="009C3B3B"/>
    <w:rsid w:val="009C75CE"/>
    <w:rsid w:val="009D4364"/>
    <w:rsid w:val="009D5C65"/>
    <w:rsid w:val="009D6626"/>
    <w:rsid w:val="009D6F7A"/>
    <w:rsid w:val="009F59BB"/>
    <w:rsid w:val="009F5A27"/>
    <w:rsid w:val="00A00107"/>
    <w:rsid w:val="00A05687"/>
    <w:rsid w:val="00A07E80"/>
    <w:rsid w:val="00A10247"/>
    <w:rsid w:val="00A1270C"/>
    <w:rsid w:val="00A14BBB"/>
    <w:rsid w:val="00A2783D"/>
    <w:rsid w:val="00A31EAD"/>
    <w:rsid w:val="00A324DC"/>
    <w:rsid w:val="00A34988"/>
    <w:rsid w:val="00A3675B"/>
    <w:rsid w:val="00A426C7"/>
    <w:rsid w:val="00A46C93"/>
    <w:rsid w:val="00A47C60"/>
    <w:rsid w:val="00A50BC9"/>
    <w:rsid w:val="00A5141C"/>
    <w:rsid w:val="00A56153"/>
    <w:rsid w:val="00A6010B"/>
    <w:rsid w:val="00A60989"/>
    <w:rsid w:val="00A644F1"/>
    <w:rsid w:val="00A6670F"/>
    <w:rsid w:val="00A676CA"/>
    <w:rsid w:val="00A71E64"/>
    <w:rsid w:val="00A72619"/>
    <w:rsid w:val="00A83813"/>
    <w:rsid w:val="00A907EE"/>
    <w:rsid w:val="00A93935"/>
    <w:rsid w:val="00A9396A"/>
    <w:rsid w:val="00A93C3D"/>
    <w:rsid w:val="00A94A69"/>
    <w:rsid w:val="00A966E9"/>
    <w:rsid w:val="00AA34DF"/>
    <w:rsid w:val="00AC626E"/>
    <w:rsid w:val="00AC7710"/>
    <w:rsid w:val="00AD147C"/>
    <w:rsid w:val="00AD7170"/>
    <w:rsid w:val="00AE0FD3"/>
    <w:rsid w:val="00AE1423"/>
    <w:rsid w:val="00AE1821"/>
    <w:rsid w:val="00AE2234"/>
    <w:rsid w:val="00AE3372"/>
    <w:rsid w:val="00AF2EBC"/>
    <w:rsid w:val="00AF4145"/>
    <w:rsid w:val="00AF6AA4"/>
    <w:rsid w:val="00B00244"/>
    <w:rsid w:val="00B04FA5"/>
    <w:rsid w:val="00B0770E"/>
    <w:rsid w:val="00B12570"/>
    <w:rsid w:val="00B1548D"/>
    <w:rsid w:val="00B160A8"/>
    <w:rsid w:val="00B23928"/>
    <w:rsid w:val="00B23E3B"/>
    <w:rsid w:val="00B2619E"/>
    <w:rsid w:val="00B27847"/>
    <w:rsid w:val="00B3345F"/>
    <w:rsid w:val="00B34F2E"/>
    <w:rsid w:val="00B36186"/>
    <w:rsid w:val="00B377B9"/>
    <w:rsid w:val="00B41178"/>
    <w:rsid w:val="00B42045"/>
    <w:rsid w:val="00B44933"/>
    <w:rsid w:val="00B44C11"/>
    <w:rsid w:val="00B468B6"/>
    <w:rsid w:val="00B47EF1"/>
    <w:rsid w:val="00B52416"/>
    <w:rsid w:val="00B52EDA"/>
    <w:rsid w:val="00B53249"/>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23E6"/>
    <w:rsid w:val="00BA7DC7"/>
    <w:rsid w:val="00BB5167"/>
    <w:rsid w:val="00BB53C3"/>
    <w:rsid w:val="00BB6590"/>
    <w:rsid w:val="00BC1018"/>
    <w:rsid w:val="00BD0B6F"/>
    <w:rsid w:val="00BD3BCD"/>
    <w:rsid w:val="00BD4C17"/>
    <w:rsid w:val="00BD5F03"/>
    <w:rsid w:val="00BE02E4"/>
    <w:rsid w:val="00BE1529"/>
    <w:rsid w:val="00BE451F"/>
    <w:rsid w:val="00BE465A"/>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1F2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9CA"/>
    <w:rsid w:val="00D04AD5"/>
    <w:rsid w:val="00D050E6"/>
    <w:rsid w:val="00D0617B"/>
    <w:rsid w:val="00D064ED"/>
    <w:rsid w:val="00D14C81"/>
    <w:rsid w:val="00D15E7A"/>
    <w:rsid w:val="00D20310"/>
    <w:rsid w:val="00D221A4"/>
    <w:rsid w:val="00D3341B"/>
    <w:rsid w:val="00D33510"/>
    <w:rsid w:val="00D35D83"/>
    <w:rsid w:val="00D36CFC"/>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E4C"/>
    <w:rsid w:val="00DC4260"/>
    <w:rsid w:val="00DC7B5C"/>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1AC"/>
    <w:rsid w:val="00E54C4A"/>
    <w:rsid w:val="00E5651F"/>
    <w:rsid w:val="00E60B3E"/>
    <w:rsid w:val="00E628F5"/>
    <w:rsid w:val="00E63CB7"/>
    <w:rsid w:val="00E65666"/>
    <w:rsid w:val="00E66209"/>
    <w:rsid w:val="00E66ABC"/>
    <w:rsid w:val="00E71A1D"/>
    <w:rsid w:val="00E71ACE"/>
    <w:rsid w:val="00E71BE0"/>
    <w:rsid w:val="00E735F2"/>
    <w:rsid w:val="00E7488B"/>
    <w:rsid w:val="00E81865"/>
    <w:rsid w:val="00E8416E"/>
    <w:rsid w:val="00E94BB3"/>
    <w:rsid w:val="00EA0296"/>
    <w:rsid w:val="00EA1A12"/>
    <w:rsid w:val="00EA2854"/>
    <w:rsid w:val="00EA4C8B"/>
    <w:rsid w:val="00EB2D15"/>
    <w:rsid w:val="00EB3860"/>
    <w:rsid w:val="00EB66ED"/>
    <w:rsid w:val="00EC330C"/>
    <w:rsid w:val="00EC429E"/>
    <w:rsid w:val="00EC533E"/>
    <w:rsid w:val="00EC6A23"/>
    <w:rsid w:val="00ED0547"/>
    <w:rsid w:val="00ED22CB"/>
    <w:rsid w:val="00ED4756"/>
    <w:rsid w:val="00EE1C82"/>
    <w:rsid w:val="00EE44D9"/>
    <w:rsid w:val="00EE6269"/>
    <w:rsid w:val="00EF274D"/>
    <w:rsid w:val="00EF3FF1"/>
    <w:rsid w:val="00EF503F"/>
    <w:rsid w:val="00EF728C"/>
    <w:rsid w:val="00EF7CB4"/>
    <w:rsid w:val="00F04E2B"/>
    <w:rsid w:val="00F06395"/>
    <w:rsid w:val="00F07D55"/>
    <w:rsid w:val="00F10D7B"/>
    <w:rsid w:val="00F13E8C"/>
    <w:rsid w:val="00F14D44"/>
    <w:rsid w:val="00F1563C"/>
    <w:rsid w:val="00F2130E"/>
    <w:rsid w:val="00F24370"/>
    <w:rsid w:val="00F25645"/>
    <w:rsid w:val="00F30651"/>
    <w:rsid w:val="00F43EC4"/>
    <w:rsid w:val="00F45871"/>
    <w:rsid w:val="00F45BDE"/>
    <w:rsid w:val="00F51C8E"/>
    <w:rsid w:val="00F55E3B"/>
    <w:rsid w:val="00F6327E"/>
    <w:rsid w:val="00F6658C"/>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1E8A"/>
    <w:rsid w:val="00FD476F"/>
    <w:rsid w:val="00FD4FB4"/>
    <w:rsid w:val="00FD6371"/>
    <w:rsid w:val="00FD7577"/>
    <w:rsid w:val="00FE76CA"/>
    <w:rsid w:val="00FF4CCA"/>
    <w:rsid w:val="545A6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F7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3478</Words>
  <Characters>20524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2021-02-10T13:25:00Z</dcterms:created>
  <dcterms:modified xsi:type="dcterms:W3CDTF">2021-06-03T06:55:00Z</dcterms:modified>
  <cp:contentStatus/>
</cp:coreProperties>
</file>