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5D07" w14:textId="66D98381" w:rsidR="0062487F" w:rsidRDefault="0062487F" w:rsidP="00DD6621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96E566" w14:textId="77777777" w:rsidR="00D308E8" w:rsidRDefault="00D308E8" w:rsidP="00DD6621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2EC79E0" w14:textId="6A82CED3" w:rsidR="00B25317" w:rsidRDefault="00B25317" w:rsidP="00DD6621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662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Veřejnoprávní smlouva o </w:t>
      </w:r>
      <w:r w:rsidR="00CE7310" w:rsidRPr="00DD6621">
        <w:rPr>
          <w:rFonts w:ascii="Arial" w:eastAsia="Times New Roman" w:hAnsi="Arial" w:cs="Arial"/>
          <w:b/>
          <w:sz w:val="24"/>
          <w:szCs w:val="24"/>
          <w:lang w:eastAsia="cs-CZ"/>
        </w:rPr>
        <w:t>poskytnutí návratné finanční výpomoci</w:t>
      </w:r>
    </w:p>
    <w:p w14:paraId="450C3E7F" w14:textId="77777777" w:rsidR="00B25317" w:rsidRPr="00DD6621" w:rsidRDefault="00B25317" w:rsidP="00DD6621">
      <w:pPr>
        <w:suppressAutoHyphens/>
        <w:rPr>
          <w:rFonts w:ascii="Arial" w:eastAsia="Times New Roman" w:hAnsi="Arial" w:cs="Arial"/>
          <w:lang w:eastAsia="cs-CZ"/>
        </w:rPr>
      </w:pPr>
      <w:r w:rsidRPr="00DD6621">
        <w:rPr>
          <w:rFonts w:ascii="Arial" w:eastAsia="Times New Roman" w:hAnsi="Arial" w:cs="Arial"/>
          <w:lang w:eastAsia="cs-CZ"/>
        </w:rPr>
        <w:t xml:space="preserve">uzavřená podle § </w:t>
      </w:r>
      <w:proofErr w:type="gramStart"/>
      <w:r w:rsidRPr="00DD6621">
        <w:rPr>
          <w:rFonts w:ascii="Arial" w:eastAsia="Times New Roman" w:hAnsi="Arial" w:cs="Arial"/>
          <w:lang w:eastAsia="cs-CZ"/>
        </w:rPr>
        <w:t>10a</w:t>
      </w:r>
      <w:proofErr w:type="gramEnd"/>
      <w:r w:rsidR="00C7453E">
        <w:rPr>
          <w:rFonts w:ascii="Arial" w:eastAsia="Times New Roman" w:hAnsi="Arial" w:cs="Arial"/>
          <w:lang w:eastAsia="cs-CZ"/>
        </w:rPr>
        <w:t>, odst. 5.</w:t>
      </w:r>
      <w:r w:rsidRPr="00DD6621">
        <w:rPr>
          <w:rFonts w:ascii="Arial" w:eastAsia="Times New Roman" w:hAnsi="Arial" w:cs="Arial"/>
          <w:lang w:eastAsia="cs-CZ"/>
        </w:rPr>
        <w:t xml:space="preserve"> zákona č. 250/2000 Sb., o rozpočtových pravidlech územních rozpočtů,</w:t>
      </w:r>
      <w:r w:rsidR="00C7453E">
        <w:rPr>
          <w:rFonts w:ascii="Arial" w:eastAsia="Times New Roman" w:hAnsi="Arial" w:cs="Arial"/>
          <w:lang w:eastAsia="cs-CZ"/>
        </w:rPr>
        <w:t xml:space="preserve"> </w:t>
      </w:r>
      <w:r w:rsidRPr="00DD6621">
        <w:rPr>
          <w:rFonts w:ascii="Arial" w:eastAsia="Times New Roman" w:hAnsi="Arial" w:cs="Arial"/>
          <w:lang w:eastAsia="cs-CZ"/>
        </w:rPr>
        <w:t>ve znění pozdějších předpisů</w:t>
      </w:r>
      <w:r w:rsidR="00C7453E">
        <w:rPr>
          <w:rFonts w:ascii="Arial" w:eastAsia="Times New Roman" w:hAnsi="Arial" w:cs="Arial"/>
          <w:lang w:eastAsia="cs-CZ"/>
        </w:rPr>
        <w:t>,</w:t>
      </w:r>
      <w:r w:rsidRPr="00DD6621">
        <w:rPr>
          <w:rFonts w:ascii="Arial" w:eastAsia="Times New Roman" w:hAnsi="Arial" w:cs="Arial"/>
          <w:lang w:eastAsia="cs-CZ"/>
        </w:rPr>
        <w:t xml:space="preserve"> a podle části páté (§§ 159 – 170) zákona č. 500/2004 Sb., správní řád,</w:t>
      </w:r>
      <w:r w:rsidR="00C7453E">
        <w:rPr>
          <w:rFonts w:ascii="Arial" w:eastAsia="Times New Roman" w:hAnsi="Arial" w:cs="Arial"/>
          <w:lang w:eastAsia="cs-CZ"/>
        </w:rPr>
        <w:t xml:space="preserve"> </w:t>
      </w:r>
      <w:r w:rsidRPr="00DD6621">
        <w:rPr>
          <w:rFonts w:ascii="Arial" w:eastAsia="Times New Roman" w:hAnsi="Arial" w:cs="Arial"/>
          <w:lang w:eastAsia="cs-CZ"/>
        </w:rPr>
        <w:t>ve znění pozdějších předpisů</w:t>
      </w:r>
    </w:p>
    <w:p w14:paraId="01C669DB" w14:textId="77777777" w:rsidR="00CE7310" w:rsidRDefault="00CE7310" w:rsidP="00CE7310">
      <w:pPr>
        <w:suppressAutoHyphens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D7A743" w14:textId="77777777" w:rsidR="00CE7310" w:rsidRPr="00DD6621" w:rsidRDefault="00CE7310" w:rsidP="00CE7310">
      <w:pPr>
        <w:suppressAutoHyphens/>
        <w:rPr>
          <w:rFonts w:ascii="Arial" w:eastAsia="Times New Roman" w:hAnsi="Arial" w:cs="Arial"/>
          <w:lang w:eastAsia="cs-CZ"/>
        </w:rPr>
      </w:pPr>
      <w:r w:rsidRPr="00DD6621">
        <w:rPr>
          <w:rFonts w:ascii="Arial" w:eastAsia="Times New Roman" w:hAnsi="Arial" w:cs="Arial"/>
          <w:lang w:eastAsia="cs-CZ"/>
        </w:rPr>
        <w:t>mezi smluvními stranami:</w:t>
      </w:r>
    </w:p>
    <w:p w14:paraId="733891BA" w14:textId="77777777" w:rsidR="00B25317" w:rsidRDefault="00B25317" w:rsidP="00B25317">
      <w:pPr>
        <w:suppressAutoHyphens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3B7BFD" w14:textId="5E12306C" w:rsidR="00756287" w:rsidRDefault="00C97F19" w:rsidP="00756287">
      <w:pPr>
        <w:suppressAutoHyphens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Město Šlapanice</w:t>
      </w:r>
    </w:p>
    <w:p w14:paraId="711076A5" w14:textId="640D235C" w:rsidR="00756287" w:rsidRPr="008C31F9" w:rsidRDefault="00756287" w:rsidP="00756287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>se sídlem</w:t>
      </w:r>
      <w:r w:rsidR="00C97F19">
        <w:rPr>
          <w:rFonts w:ascii="Arial" w:eastAsia="Times New Roman" w:hAnsi="Arial" w:cs="Arial"/>
          <w:lang w:eastAsia="cs-CZ"/>
        </w:rPr>
        <w:t xml:space="preserve"> Masarykovo</w:t>
      </w:r>
      <w:r w:rsidRPr="008C31F9">
        <w:rPr>
          <w:rFonts w:ascii="Arial" w:eastAsia="Times New Roman" w:hAnsi="Arial" w:cs="Arial"/>
          <w:lang w:eastAsia="cs-CZ"/>
        </w:rPr>
        <w:t xml:space="preserve"> </w:t>
      </w:r>
      <w:r w:rsidR="00C97F19">
        <w:rPr>
          <w:rFonts w:ascii="Arial" w:eastAsia="Times New Roman" w:hAnsi="Arial" w:cs="Arial"/>
          <w:lang w:eastAsia="cs-CZ"/>
        </w:rPr>
        <w:t>náměstí 100/7, 664 51 Šlapanice</w:t>
      </w:r>
    </w:p>
    <w:p w14:paraId="1FA47AB3" w14:textId="2B0CF219" w:rsidR="00917851" w:rsidRDefault="00756287" w:rsidP="00756287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>zastoupen</w:t>
      </w:r>
      <w:r w:rsidR="00C97F19">
        <w:rPr>
          <w:rFonts w:ascii="Arial" w:eastAsia="Times New Roman" w:hAnsi="Arial" w:cs="Arial"/>
          <w:lang w:eastAsia="cs-CZ"/>
        </w:rPr>
        <w:t>é starostkou Mgr. Mic</w:t>
      </w:r>
      <w:r w:rsidR="00C01731">
        <w:rPr>
          <w:rFonts w:ascii="Arial" w:eastAsia="Times New Roman" w:hAnsi="Arial" w:cs="Arial"/>
          <w:lang w:eastAsia="cs-CZ"/>
        </w:rPr>
        <w:t>h</w:t>
      </w:r>
      <w:r w:rsidR="00C97F19">
        <w:rPr>
          <w:rFonts w:ascii="Arial" w:eastAsia="Times New Roman" w:hAnsi="Arial" w:cs="Arial"/>
          <w:lang w:eastAsia="cs-CZ"/>
        </w:rPr>
        <w:t>aelou Trněnou</w:t>
      </w:r>
      <w:r w:rsidR="00917851">
        <w:rPr>
          <w:rFonts w:ascii="Arial" w:eastAsia="Times New Roman" w:hAnsi="Arial" w:cs="Arial"/>
          <w:lang w:eastAsia="cs-CZ"/>
        </w:rPr>
        <w:t xml:space="preserve">: </w:t>
      </w:r>
    </w:p>
    <w:p w14:paraId="0403E818" w14:textId="0976D694" w:rsidR="00756287" w:rsidRDefault="00756287" w:rsidP="00756287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 xml:space="preserve">IČO: </w:t>
      </w:r>
      <w:r w:rsidR="00C97F19">
        <w:rPr>
          <w:rFonts w:ascii="Arial" w:eastAsia="Times New Roman" w:hAnsi="Arial" w:cs="Arial"/>
          <w:lang w:eastAsia="cs-CZ"/>
        </w:rPr>
        <w:t>00282651</w:t>
      </w:r>
    </w:p>
    <w:p w14:paraId="2F129F3E" w14:textId="422CF5A0" w:rsidR="00C97F19" w:rsidRPr="008C31F9" w:rsidRDefault="00C97F19" w:rsidP="00756287">
      <w:pPr>
        <w:suppressAutoHyphens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 CZ00282651</w:t>
      </w:r>
    </w:p>
    <w:p w14:paraId="24EB83A3" w14:textId="36961165" w:rsidR="00756287" w:rsidRPr="008C31F9" w:rsidRDefault="00756287" w:rsidP="00756287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 xml:space="preserve">bankovní </w:t>
      </w:r>
      <w:r w:rsidRPr="0062487F">
        <w:rPr>
          <w:rFonts w:ascii="Arial" w:eastAsia="Times New Roman" w:hAnsi="Arial" w:cs="Arial"/>
          <w:lang w:eastAsia="cs-CZ"/>
        </w:rPr>
        <w:t>spojení</w:t>
      </w:r>
      <w:r w:rsidR="0062487F" w:rsidRPr="0062487F">
        <w:rPr>
          <w:rFonts w:ascii="Arial" w:eastAsia="Times New Roman" w:hAnsi="Arial" w:cs="Arial"/>
          <w:lang w:eastAsia="cs-CZ"/>
        </w:rPr>
        <w:t xml:space="preserve"> Komerční banka, a.s. číslo účtu: 19-231226641/0100</w:t>
      </w:r>
    </w:p>
    <w:p w14:paraId="7A25D06A" w14:textId="77777777" w:rsidR="00C41122" w:rsidRDefault="00C41122" w:rsidP="00B25317">
      <w:pPr>
        <w:suppressAutoHyphens/>
        <w:rPr>
          <w:rFonts w:ascii="Arial" w:eastAsia="Times New Roman" w:hAnsi="Arial" w:cs="Arial"/>
          <w:lang w:eastAsia="cs-CZ"/>
        </w:rPr>
      </w:pPr>
    </w:p>
    <w:p w14:paraId="17B9684C" w14:textId="77777777" w:rsidR="00B25317" w:rsidRPr="008C31F9" w:rsidRDefault="00CE7310" w:rsidP="00B25317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 xml:space="preserve">jako poskytovatel </w:t>
      </w:r>
      <w:r w:rsidR="00B25317" w:rsidRPr="008C31F9">
        <w:rPr>
          <w:rFonts w:ascii="Arial" w:eastAsia="Times New Roman" w:hAnsi="Arial" w:cs="Arial"/>
          <w:lang w:eastAsia="cs-CZ"/>
        </w:rPr>
        <w:t>na straně jedné</w:t>
      </w:r>
    </w:p>
    <w:p w14:paraId="3EE2F3C4" w14:textId="77777777" w:rsidR="00CE7310" w:rsidRDefault="00CE7310" w:rsidP="00B25317">
      <w:pPr>
        <w:suppressAutoHyphens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AE7CF9" w14:textId="77777777" w:rsidR="00CE7310" w:rsidRPr="00C41122" w:rsidRDefault="00CE7310" w:rsidP="00B25317">
      <w:pPr>
        <w:suppressAutoHyphens/>
        <w:rPr>
          <w:rFonts w:ascii="Arial" w:eastAsia="Times New Roman" w:hAnsi="Arial" w:cs="Arial"/>
          <w:lang w:eastAsia="cs-CZ"/>
        </w:rPr>
      </w:pPr>
      <w:r w:rsidRPr="00C41122">
        <w:rPr>
          <w:rFonts w:ascii="Arial" w:eastAsia="Times New Roman" w:hAnsi="Arial" w:cs="Arial"/>
          <w:lang w:eastAsia="cs-CZ"/>
        </w:rPr>
        <w:t>a</w:t>
      </w:r>
    </w:p>
    <w:p w14:paraId="77FD1CF8" w14:textId="77777777" w:rsidR="00B25317" w:rsidRDefault="00B25317" w:rsidP="00B25317">
      <w:pPr>
        <w:suppressAutoHyphens/>
        <w:rPr>
          <w:rFonts w:ascii="Arial" w:eastAsia="Times New Roman" w:hAnsi="Arial" w:cs="Arial"/>
          <w:sz w:val="18"/>
          <w:szCs w:val="18"/>
          <w:lang w:eastAsia="cs-CZ"/>
        </w:rPr>
      </w:pPr>
    </w:p>
    <w:p w14:paraId="444D3EFE" w14:textId="77777777" w:rsidR="00917851" w:rsidRDefault="00917851" w:rsidP="00917851">
      <w:pPr>
        <w:suppressAutoHyphens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Dobrovolný svazek obcí Šlapanicko</w:t>
      </w:r>
    </w:p>
    <w:p w14:paraId="62767B80" w14:textId="77777777" w:rsidR="00917851" w:rsidRPr="008C31F9" w:rsidRDefault="00917851" w:rsidP="00917851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 xml:space="preserve">se sídlem </w:t>
      </w:r>
      <w:r>
        <w:rPr>
          <w:rFonts w:ascii="Arial" w:eastAsia="Times New Roman" w:hAnsi="Arial" w:cs="Arial"/>
          <w:lang w:eastAsia="cs-CZ"/>
        </w:rPr>
        <w:t>Opuštěná 9/2, 602 00 Brno</w:t>
      </w:r>
    </w:p>
    <w:p w14:paraId="766CC68C" w14:textId="6E8DD644" w:rsidR="00917851" w:rsidRPr="008C31F9" w:rsidRDefault="00917851" w:rsidP="00917851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 xml:space="preserve">zastoupený </w:t>
      </w:r>
      <w:r>
        <w:rPr>
          <w:rFonts w:ascii="Arial" w:eastAsia="Times New Roman" w:hAnsi="Arial" w:cs="Arial"/>
          <w:lang w:eastAsia="cs-CZ"/>
        </w:rPr>
        <w:t xml:space="preserve">předsedou </w:t>
      </w:r>
      <w:r w:rsidR="00C97F19">
        <w:rPr>
          <w:rFonts w:ascii="Arial" w:eastAsia="Times New Roman" w:hAnsi="Arial" w:cs="Arial"/>
          <w:lang w:eastAsia="cs-CZ"/>
        </w:rPr>
        <w:t>Mgr.</w:t>
      </w:r>
      <w:r>
        <w:rPr>
          <w:rFonts w:ascii="Arial" w:eastAsia="Times New Roman" w:hAnsi="Arial" w:cs="Arial"/>
          <w:lang w:eastAsia="cs-CZ"/>
        </w:rPr>
        <w:t xml:space="preserve"> Michalem </w:t>
      </w:r>
      <w:r w:rsidRPr="008C31F9">
        <w:rPr>
          <w:rFonts w:ascii="Arial" w:eastAsia="Times New Roman" w:hAnsi="Arial" w:cs="Arial"/>
          <w:lang w:eastAsia="cs-CZ"/>
        </w:rPr>
        <w:t>Klaškou</w:t>
      </w:r>
    </w:p>
    <w:p w14:paraId="4609DC06" w14:textId="3DF076DF" w:rsidR="00917851" w:rsidRDefault="00917851" w:rsidP="00917851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>04379322</w:t>
      </w:r>
    </w:p>
    <w:p w14:paraId="034AB311" w14:textId="4177FE5A" w:rsidR="00917851" w:rsidRPr="008C31F9" w:rsidRDefault="00917851" w:rsidP="00917851">
      <w:pPr>
        <w:suppressAutoHyphens/>
        <w:rPr>
          <w:rFonts w:ascii="Arial" w:eastAsia="Times New Roman" w:hAnsi="Arial" w:cs="Arial"/>
          <w:lang w:eastAsia="cs-CZ"/>
        </w:rPr>
      </w:pPr>
      <w:r w:rsidRPr="008C31F9">
        <w:rPr>
          <w:rFonts w:ascii="Arial" w:eastAsia="Times New Roman" w:hAnsi="Arial" w:cs="Arial"/>
          <w:lang w:eastAsia="cs-CZ"/>
        </w:rPr>
        <w:t xml:space="preserve">bankovní spojení: </w:t>
      </w:r>
      <w:proofErr w:type="spellStart"/>
      <w:r w:rsidR="00610DA8" w:rsidRPr="00610DA8">
        <w:rPr>
          <w:rFonts w:ascii="Arial" w:eastAsia="Times New Roman" w:hAnsi="Arial" w:cs="Arial"/>
          <w:lang w:eastAsia="cs-CZ"/>
        </w:rPr>
        <w:t>Fio</w:t>
      </w:r>
      <w:proofErr w:type="spellEnd"/>
      <w:r w:rsidR="00610DA8" w:rsidRPr="00610DA8">
        <w:rPr>
          <w:rFonts w:ascii="Arial" w:eastAsia="Times New Roman" w:hAnsi="Arial" w:cs="Arial"/>
          <w:lang w:eastAsia="cs-CZ"/>
        </w:rPr>
        <w:t xml:space="preserve"> banka, a.</w:t>
      </w:r>
      <w:r w:rsidR="00610DA8" w:rsidRPr="0062487F">
        <w:rPr>
          <w:rFonts w:ascii="Arial" w:eastAsia="Times New Roman" w:hAnsi="Arial" w:cs="Arial"/>
          <w:lang w:eastAsia="cs-CZ"/>
        </w:rPr>
        <w:t>s.</w:t>
      </w:r>
      <w:r w:rsidRPr="0062487F">
        <w:rPr>
          <w:rFonts w:ascii="Arial" w:eastAsia="Times New Roman" w:hAnsi="Arial" w:cs="Arial"/>
          <w:lang w:eastAsia="cs-CZ"/>
        </w:rPr>
        <w:t>,</w:t>
      </w:r>
      <w:r w:rsidRPr="008C31F9">
        <w:rPr>
          <w:rFonts w:ascii="Arial" w:eastAsia="Times New Roman" w:hAnsi="Arial" w:cs="Arial"/>
          <w:lang w:eastAsia="cs-CZ"/>
        </w:rPr>
        <w:t xml:space="preserve"> číslo účtu: </w:t>
      </w:r>
      <w:r w:rsidR="00610DA8" w:rsidRPr="00610DA8">
        <w:rPr>
          <w:rFonts w:ascii="Arial" w:eastAsia="Times New Roman" w:hAnsi="Arial" w:cs="Arial"/>
          <w:lang w:eastAsia="cs-CZ"/>
        </w:rPr>
        <w:t>2800890821</w:t>
      </w:r>
    </w:p>
    <w:p w14:paraId="63C44154" w14:textId="77777777" w:rsidR="00917851" w:rsidRDefault="00917851" w:rsidP="00917851">
      <w:pPr>
        <w:suppressAutoHyphens/>
        <w:rPr>
          <w:rFonts w:ascii="Arial" w:eastAsia="Times New Roman" w:hAnsi="Arial" w:cs="Arial"/>
          <w:lang w:eastAsia="cs-CZ"/>
        </w:rPr>
      </w:pPr>
    </w:p>
    <w:p w14:paraId="7B0B2F85" w14:textId="77777777" w:rsidR="00917851" w:rsidRPr="008C31F9" w:rsidRDefault="00917851" w:rsidP="00917851">
      <w:pPr>
        <w:suppressAutoHyphens/>
        <w:rPr>
          <w:rFonts w:ascii="Arial" w:eastAsia="Times New Roman" w:hAnsi="Arial" w:cs="Arial"/>
          <w:lang w:eastAsia="cs-CZ"/>
        </w:rPr>
      </w:pPr>
    </w:p>
    <w:p w14:paraId="772B09C2" w14:textId="77777777" w:rsidR="00B25317" w:rsidRPr="008C31F9" w:rsidRDefault="00AC0B0A" w:rsidP="00B25317">
      <w:pPr>
        <w:tabs>
          <w:tab w:val="left" w:pos="708"/>
          <w:tab w:val="center" w:pos="4536"/>
          <w:tab w:val="right" w:pos="9072"/>
        </w:tabs>
        <w:suppressAutoHyphens/>
        <w:rPr>
          <w:rFonts w:ascii="Arial" w:eastAsia="Times New Roman" w:hAnsi="Arial" w:cs="Arial"/>
          <w:bCs/>
          <w:lang w:eastAsia="cs-CZ"/>
        </w:rPr>
      </w:pPr>
      <w:r w:rsidRPr="00460A4B">
        <w:rPr>
          <w:rFonts w:ascii="Arial" w:eastAsia="Times New Roman" w:hAnsi="Arial" w:cs="Arial"/>
          <w:bCs/>
          <w:lang w:eastAsia="cs-CZ"/>
        </w:rPr>
        <w:t>jako příjemce</w:t>
      </w:r>
      <w:r w:rsidR="00B25317" w:rsidRPr="00460A4B">
        <w:rPr>
          <w:rFonts w:ascii="Arial" w:eastAsia="Times New Roman" w:hAnsi="Arial" w:cs="Arial"/>
          <w:bCs/>
          <w:lang w:eastAsia="cs-CZ"/>
        </w:rPr>
        <w:t xml:space="preserve"> na straně druhé</w:t>
      </w:r>
    </w:p>
    <w:p w14:paraId="49224ED6" w14:textId="77777777" w:rsidR="00943465" w:rsidRPr="00DD6621" w:rsidRDefault="00943465" w:rsidP="00DD6621">
      <w:pPr>
        <w:rPr>
          <w:rFonts w:ascii="Arial" w:hAnsi="Arial" w:cs="Arial"/>
        </w:rPr>
      </w:pPr>
    </w:p>
    <w:p w14:paraId="44374F38" w14:textId="77777777" w:rsidR="00DD6621" w:rsidRDefault="00DD6621" w:rsidP="00DD6621">
      <w:pPr>
        <w:rPr>
          <w:rFonts w:ascii="Arial" w:hAnsi="Arial" w:cs="Arial"/>
        </w:rPr>
      </w:pPr>
    </w:p>
    <w:p w14:paraId="18E6EB44" w14:textId="77777777" w:rsidR="00DD6621" w:rsidRPr="00DD6621" w:rsidRDefault="00DD6621" w:rsidP="00DD6621">
      <w:pPr>
        <w:rPr>
          <w:rFonts w:ascii="Arial" w:hAnsi="Arial" w:cs="Arial"/>
        </w:rPr>
      </w:pPr>
    </w:p>
    <w:p w14:paraId="6DDC53F6" w14:textId="77777777" w:rsidR="008C31F9" w:rsidRPr="008C31F9" w:rsidRDefault="008C31F9" w:rsidP="00DD6621">
      <w:pPr>
        <w:jc w:val="center"/>
        <w:rPr>
          <w:rFonts w:ascii="Arial" w:hAnsi="Arial" w:cs="Arial"/>
          <w:b/>
        </w:rPr>
      </w:pPr>
      <w:r w:rsidRPr="008C31F9">
        <w:rPr>
          <w:rFonts w:ascii="Arial" w:hAnsi="Arial" w:cs="Arial"/>
          <w:b/>
        </w:rPr>
        <w:t>I.</w:t>
      </w:r>
    </w:p>
    <w:p w14:paraId="388DF06A" w14:textId="77777777" w:rsidR="008C31F9" w:rsidRDefault="008C31F9" w:rsidP="008C31F9">
      <w:pPr>
        <w:jc w:val="center"/>
        <w:rPr>
          <w:rFonts w:ascii="Arial" w:hAnsi="Arial" w:cs="Arial"/>
          <w:b/>
        </w:rPr>
      </w:pPr>
      <w:r w:rsidRPr="008C31F9">
        <w:rPr>
          <w:rFonts w:ascii="Arial" w:hAnsi="Arial" w:cs="Arial"/>
          <w:b/>
        </w:rPr>
        <w:t>Předmět smlouvy</w:t>
      </w:r>
    </w:p>
    <w:p w14:paraId="384CE9A6" w14:textId="77777777" w:rsidR="00DD6621" w:rsidRPr="008C31F9" w:rsidRDefault="00DD6621" w:rsidP="008C31F9">
      <w:pPr>
        <w:jc w:val="center"/>
        <w:rPr>
          <w:rFonts w:ascii="Arial" w:hAnsi="Arial" w:cs="Arial"/>
          <w:b/>
        </w:rPr>
      </w:pPr>
    </w:p>
    <w:p w14:paraId="6C28CFEC" w14:textId="40847A36" w:rsidR="00C97F19" w:rsidRPr="00E82871" w:rsidRDefault="008C31F9" w:rsidP="00877458">
      <w:pPr>
        <w:pStyle w:val="Odstavecseseznamem"/>
        <w:numPr>
          <w:ilvl w:val="0"/>
          <w:numId w:val="6"/>
        </w:numPr>
        <w:ind w:left="284"/>
        <w:rPr>
          <w:rFonts w:ascii="Arial" w:hAnsi="Arial" w:cs="Arial"/>
          <w:b/>
          <w:bCs/>
        </w:rPr>
      </w:pPr>
      <w:r w:rsidRPr="005B5107">
        <w:rPr>
          <w:rFonts w:ascii="Arial" w:hAnsi="Arial" w:cs="Arial"/>
        </w:rPr>
        <w:t xml:space="preserve">Předmětem této </w:t>
      </w:r>
      <w:r w:rsidR="00C97F19">
        <w:rPr>
          <w:rFonts w:ascii="Arial" w:hAnsi="Arial" w:cs="Arial"/>
        </w:rPr>
        <w:t>s</w:t>
      </w:r>
      <w:r w:rsidRPr="005B5107">
        <w:rPr>
          <w:rFonts w:ascii="Arial" w:hAnsi="Arial" w:cs="Arial"/>
        </w:rPr>
        <w:t xml:space="preserve">mlouvy je poskytnutí příjemci návratné finanční výpomoci ve výši </w:t>
      </w:r>
      <w:r w:rsidR="00E82871">
        <w:rPr>
          <w:rFonts w:ascii="Arial" w:hAnsi="Arial" w:cs="Arial"/>
        </w:rPr>
        <w:t xml:space="preserve">            </w:t>
      </w:r>
      <w:r w:rsidR="00C97F19" w:rsidRPr="00C97F19">
        <w:rPr>
          <w:rFonts w:ascii="Arial" w:hAnsi="Arial" w:cs="Arial"/>
          <w:b/>
        </w:rPr>
        <w:t>216.207</w:t>
      </w:r>
      <w:r w:rsidR="00602210" w:rsidRPr="00C97F19">
        <w:rPr>
          <w:rFonts w:ascii="Arial" w:hAnsi="Arial" w:cs="Arial"/>
          <w:b/>
        </w:rPr>
        <w:t xml:space="preserve"> </w:t>
      </w:r>
      <w:r w:rsidRPr="00C97F19">
        <w:rPr>
          <w:rFonts w:ascii="Arial" w:hAnsi="Arial" w:cs="Arial"/>
          <w:b/>
        </w:rPr>
        <w:t>Kč</w:t>
      </w:r>
      <w:r w:rsidR="00C97F19">
        <w:rPr>
          <w:rFonts w:ascii="Arial" w:hAnsi="Arial" w:cs="Arial"/>
        </w:rPr>
        <w:t xml:space="preserve"> (</w:t>
      </w:r>
      <w:proofErr w:type="spellStart"/>
      <w:r w:rsidR="00C97F19">
        <w:rPr>
          <w:rFonts w:ascii="Arial" w:hAnsi="Arial" w:cs="Arial"/>
        </w:rPr>
        <w:t>dvěstěšestnácttisícdvěstěsedm</w:t>
      </w:r>
      <w:proofErr w:type="spellEnd"/>
      <w:r w:rsidR="00C97F19">
        <w:rPr>
          <w:rFonts w:ascii="Arial" w:hAnsi="Arial" w:cs="Arial"/>
        </w:rPr>
        <w:t xml:space="preserve"> korun českých)</w:t>
      </w:r>
      <w:r w:rsidRPr="005B5107">
        <w:rPr>
          <w:rFonts w:ascii="Arial" w:hAnsi="Arial" w:cs="Arial"/>
        </w:rPr>
        <w:t xml:space="preserve">, na základě příjemcem podané žádosti ze dne </w:t>
      </w:r>
      <w:r w:rsidR="00C97F19">
        <w:rPr>
          <w:rFonts w:ascii="Arial" w:hAnsi="Arial" w:cs="Arial"/>
        </w:rPr>
        <w:t>29.03.2021.</w:t>
      </w:r>
      <w:r w:rsidR="00602210">
        <w:rPr>
          <w:rFonts w:ascii="Arial" w:hAnsi="Arial" w:cs="Arial"/>
        </w:rPr>
        <w:t xml:space="preserve"> </w:t>
      </w:r>
    </w:p>
    <w:p w14:paraId="35514A80" w14:textId="77777777" w:rsidR="00E82871" w:rsidRPr="00C97F19" w:rsidRDefault="00E82871" w:rsidP="00E82871">
      <w:pPr>
        <w:pStyle w:val="Odstavecseseznamem"/>
        <w:ind w:left="284"/>
        <w:rPr>
          <w:rFonts w:ascii="Arial" w:hAnsi="Arial" w:cs="Arial"/>
          <w:b/>
          <w:bCs/>
        </w:rPr>
      </w:pPr>
    </w:p>
    <w:p w14:paraId="79AC68A8" w14:textId="3AE1DB41" w:rsidR="003B48B0" w:rsidRPr="005B5107" w:rsidRDefault="008C31F9" w:rsidP="00877458">
      <w:pPr>
        <w:pStyle w:val="Odstavecseseznamem"/>
        <w:numPr>
          <w:ilvl w:val="0"/>
          <w:numId w:val="6"/>
        </w:numPr>
        <w:ind w:left="284"/>
        <w:rPr>
          <w:rFonts w:ascii="Arial" w:hAnsi="Arial" w:cs="Arial"/>
          <w:b/>
          <w:bCs/>
        </w:rPr>
      </w:pPr>
      <w:r w:rsidRPr="005B5107">
        <w:rPr>
          <w:rFonts w:ascii="Arial" w:hAnsi="Arial" w:cs="Arial"/>
        </w:rPr>
        <w:t xml:space="preserve">Návratná finanční výpomoc se příjemci poskytuje za účelem </w:t>
      </w:r>
      <w:r w:rsidR="00412045" w:rsidRPr="005B5107">
        <w:rPr>
          <w:rFonts w:ascii="Arial" w:hAnsi="Arial" w:cs="Arial"/>
          <w:b/>
        </w:rPr>
        <w:t>zajištění</w:t>
      </w:r>
      <w:r w:rsidR="00917851" w:rsidRPr="005B5107">
        <w:rPr>
          <w:rFonts w:ascii="Arial" w:hAnsi="Arial" w:cs="Arial"/>
          <w:b/>
        </w:rPr>
        <w:t xml:space="preserve"> </w:t>
      </w:r>
      <w:r w:rsidR="00412045" w:rsidRPr="005B5107">
        <w:rPr>
          <w:rFonts w:ascii="Arial" w:hAnsi="Arial" w:cs="Arial"/>
          <w:b/>
        </w:rPr>
        <w:t>finančních prostředků, které</w:t>
      </w:r>
      <w:r w:rsidR="00602210">
        <w:rPr>
          <w:rFonts w:ascii="Arial" w:hAnsi="Arial" w:cs="Arial"/>
          <w:b/>
        </w:rPr>
        <w:t xml:space="preserve"> </w:t>
      </w:r>
      <w:r w:rsidR="00412045" w:rsidRPr="005B5107">
        <w:rPr>
          <w:rFonts w:ascii="Arial" w:hAnsi="Arial" w:cs="Arial"/>
          <w:b/>
        </w:rPr>
        <w:t xml:space="preserve">ve formě </w:t>
      </w:r>
      <w:r w:rsidR="00917851" w:rsidRPr="005B5107">
        <w:rPr>
          <w:rFonts w:ascii="Arial" w:hAnsi="Arial" w:cs="Arial"/>
          <w:b/>
        </w:rPr>
        <w:t xml:space="preserve">návratné finanční výpomoci </w:t>
      </w:r>
      <w:r w:rsidR="00412045" w:rsidRPr="005B5107">
        <w:rPr>
          <w:rFonts w:ascii="Arial" w:hAnsi="Arial" w:cs="Arial"/>
          <w:b/>
        </w:rPr>
        <w:t xml:space="preserve">budou prostřednictvím příjemce poskytnuty </w:t>
      </w:r>
      <w:r w:rsidR="00917851" w:rsidRPr="005B5107">
        <w:rPr>
          <w:rFonts w:ascii="Arial" w:hAnsi="Arial" w:cs="Arial"/>
          <w:b/>
        </w:rPr>
        <w:t>spolku Tady to mám rád</w:t>
      </w:r>
      <w:r w:rsidR="00412045" w:rsidRPr="005B5107">
        <w:rPr>
          <w:rFonts w:ascii="Arial" w:hAnsi="Arial" w:cs="Arial"/>
          <w:b/>
        </w:rPr>
        <w:t>, Mokrá 313, 664 04 Mokrá-Horákov, IČO: 27032582,</w:t>
      </w:r>
      <w:r w:rsidR="00602210">
        <w:rPr>
          <w:rFonts w:ascii="Arial" w:hAnsi="Arial" w:cs="Arial"/>
          <w:b/>
        </w:rPr>
        <w:t xml:space="preserve"> </w:t>
      </w:r>
      <w:r w:rsidR="00917851" w:rsidRPr="005B5107">
        <w:rPr>
          <w:rFonts w:ascii="Arial" w:hAnsi="Arial" w:cs="Arial"/>
          <w:b/>
        </w:rPr>
        <w:t xml:space="preserve">na </w:t>
      </w:r>
      <w:r w:rsidR="003B48B0" w:rsidRPr="005B5107">
        <w:rPr>
          <w:rFonts w:ascii="Arial" w:hAnsi="Arial" w:cs="Arial"/>
          <w:b/>
          <w:bCs/>
        </w:rPr>
        <w:t>zaplacení části kupní ceny na pořízení nemovitosti</w:t>
      </w:r>
      <w:r w:rsidR="00AA3461" w:rsidRPr="005B5107">
        <w:rPr>
          <w:rFonts w:ascii="Arial" w:hAnsi="Arial" w:cs="Arial"/>
          <w:b/>
          <w:bCs/>
        </w:rPr>
        <w:t xml:space="preserve">, </w:t>
      </w:r>
      <w:r w:rsidR="003B48B0" w:rsidRPr="005B5107">
        <w:rPr>
          <w:rFonts w:ascii="Arial" w:hAnsi="Arial" w:cs="Arial"/>
          <w:b/>
          <w:bCs/>
        </w:rPr>
        <w:t xml:space="preserve">a to pozemku p. č. </w:t>
      </w:r>
      <w:r w:rsidR="00686E4C">
        <w:rPr>
          <w:rFonts w:ascii="Arial" w:hAnsi="Arial" w:cs="Arial"/>
          <w:b/>
          <w:bCs/>
        </w:rPr>
        <w:t>839/3</w:t>
      </w:r>
      <w:r w:rsidR="00AA3461" w:rsidRPr="005B5107">
        <w:rPr>
          <w:rFonts w:ascii="Arial" w:hAnsi="Arial" w:cs="Arial"/>
          <w:b/>
          <w:bCs/>
        </w:rPr>
        <w:t>,</w:t>
      </w:r>
      <w:r w:rsidR="003B48B0" w:rsidRPr="005B5107">
        <w:rPr>
          <w:rFonts w:ascii="Arial" w:hAnsi="Arial" w:cs="Arial"/>
          <w:b/>
          <w:bCs/>
        </w:rPr>
        <w:t xml:space="preserve"> jehož součástí je stavba č. pop</w:t>
      </w:r>
      <w:r w:rsidR="00AA3461" w:rsidRPr="005B5107">
        <w:rPr>
          <w:rFonts w:ascii="Arial" w:hAnsi="Arial" w:cs="Arial"/>
          <w:b/>
          <w:bCs/>
        </w:rPr>
        <w:t>. 227,</w:t>
      </w:r>
      <w:r w:rsidR="00F002E3">
        <w:rPr>
          <w:rFonts w:ascii="Arial" w:hAnsi="Arial" w:cs="Arial"/>
          <w:b/>
          <w:bCs/>
        </w:rPr>
        <w:t xml:space="preserve"> pozemku p. č. 840/3, pozemku p. č. 841/2, pozemku p. č. 842/4 a pozemku p. č. 839/1,</w:t>
      </w:r>
      <w:r w:rsidR="00AA3461" w:rsidRPr="005B5107">
        <w:rPr>
          <w:rFonts w:ascii="Arial" w:hAnsi="Arial" w:cs="Arial"/>
          <w:b/>
          <w:bCs/>
        </w:rPr>
        <w:t xml:space="preserve"> obci Mokrá-Horákov, k. </w:t>
      </w:r>
      <w:proofErr w:type="spellStart"/>
      <w:r w:rsidR="00AA3461" w:rsidRPr="005B5107">
        <w:rPr>
          <w:rFonts w:ascii="Arial" w:hAnsi="Arial" w:cs="Arial"/>
          <w:b/>
          <w:bCs/>
        </w:rPr>
        <w:t>ú.</w:t>
      </w:r>
      <w:proofErr w:type="spellEnd"/>
      <w:r w:rsidR="00AA3461" w:rsidRPr="005B5107">
        <w:rPr>
          <w:rFonts w:ascii="Arial" w:hAnsi="Arial" w:cs="Arial"/>
          <w:b/>
          <w:bCs/>
        </w:rPr>
        <w:t xml:space="preserve"> Mokrá u Brna, </w:t>
      </w:r>
      <w:r w:rsidR="00F002E3">
        <w:rPr>
          <w:rFonts w:ascii="Arial" w:hAnsi="Arial" w:cs="Arial"/>
          <w:b/>
          <w:bCs/>
        </w:rPr>
        <w:t>ve kterých</w:t>
      </w:r>
      <w:bookmarkStart w:id="0" w:name="_GoBack"/>
      <w:bookmarkEnd w:id="0"/>
      <w:r w:rsidR="00F002E3">
        <w:rPr>
          <w:rFonts w:ascii="Arial" w:hAnsi="Arial" w:cs="Arial"/>
          <w:b/>
          <w:bCs/>
        </w:rPr>
        <w:t xml:space="preserve"> </w:t>
      </w:r>
      <w:r w:rsidR="003B48B0" w:rsidRPr="005B5107">
        <w:rPr>
          <w:rFonts w:ascii="Arial" w:hAnsi="Arial" w:cs="Arial"/>
          <w:b/>
          <w:bCs/>
        </w:rPr>
        <w:t xml:space="preserve">bude </w:t>
      </w:r>
      <w:r w:rsidR="00C97F19">
        <w:rPr>
          <w:rFonts w:ascii="Arial" w:hAnsi="Arial" w:cs="Arial"/>
          <w:b/>
          <w:bCs/>
        </w:rPr>
        <w:t>spolkem,</w:t>
      </w:r>
      <w:r w:rsidR="003B48B0" w:rsidRPr="005B5107">
        <w:rPr>
          <w:rFonts w:ascii="Arial" w:hAnsi="Arial" w:cs="Arial"/>
          <w:b/>
          <w:bCs/>
        </w:rPr>
        <w:t xml:space="preserve"> v rámci projektu Nový domov</w:t>
      </w:r>
      <w:r w:rsidR="00C97F19">
        <w:rPr>
          <w:rFonts w:ascii="Arial" w:hAnsi="Arial" w:cs="Arial"/>
          <w:b/>
          <w:bCs/>
        </w:rPr>
        <w:t>,</w:t>
      </w:r>
      <w:r w:rsidR="003B48B0" w:rsidRPr="005B5107">
        <w:rPr>
          <w:rFonts w:ascii="Arial" w:hAnsi="Arial" w:cs="Arial"/>
          <w:b/>
          <w:bCs/>
        </w:rPr>
        <w:t xml:space="preserve"> vybudována a následně provozována registrovaná celoroční pobytová sociální služba komunitního charakteru pro osoby s poruchou autistického spektra. </w:t>
      </w:r>
      <w:r w:rsidR="003B48B0" w:rsidRPr="005B5107">
        <w:rPr>
          <w:rFonts w:ascii="Arial" w:hAnsi="Arial" w:cs="Arial"/>
          <w:bCs/>
        </w:rPr>
        <w:t>Služba bude registrována a poskytována v souladu se zákonem č. 108/2006 Sb.</w:t>
      </w:r>
      <w:r w:rsidR="00AA3461" w:rsidRPr="005B5107">
        <w:rPr>
          <w:rFonts w:ascii="Arial" w:hAnsi="Arial" w:cs="Arial"/>
          <w:bCs/>
        </w:rPr>
        <w:t>, o sociálních službách,</w:t>
      </w:r>
      <w:r w:rsidR="003B48B0" w:rsidRPr="005B5107">
        <w:rPr>
          <w:rFonts w:ascii="Arial" w:hAnsi="Arial" w:cs="Arial"/>
          <w:bCs/>
        </w:rPr>
        <w:t xml:space="preserve"> v aktuálně platném znění.</w:t>
      </w:r>
      <w:r w:rsidR="003B48B0" w:rsidRPr="005B5107">
        <w:rPr>
          <w:rFonts w:ascii="Arial" w:hAnsi="Arial" w:cs="Arial"/>
          <w:b/>
          <w:bCs/>
        </w:rPr>
        <w:t xml:space="preserve"> </w:t>
      </w:r>
    </w:p>
    <w:p w14:paraId="6637EFB0" w14:textId="77777777" w:rsidR="00AA3461" w:rsidRPr="00AA3461" w:rsidRDefault="00AA3461" w:rsidP="003B48B0">
      <w:pPr>
        <w:rPr>
          <w:rFonts w:ascii="Arial" w:hAnsi="Arial" w:cs="Arial"/>
          <w:b/>
          <w:bCs/>
        </w:rPr>
      </w:pPr>
    </w:p>
    <w:p w14:paraId="0AF31A1E" w14:textId="77777777" w:rsidR="008C31F9" w:rsidRDefault="00AA3461" w:rsidP="00AA3461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C31F9">
        <w:rPr>
          <w:rFonts w:ascii="Arial" w:hAnsi="Arial" w:cs="Arial"/>
        </w:rPr>
        <w:t>Příjemce návratnou finanční výpomoc přijímá</w:t>
      </w:r>
      <w:r w:rsidR="00C7453E">
        <w:rPr>
          <w:rFonts w:ascii="Arial" w:hAnsi="Arial" w:cs="Arial"/>
        </w:rPr>
        <w:t>,</w:t>
      </w:r>
      <w:r w:rsidR="008C31F9">
        <w:rPr>
          <w:rFonts w:ascii="Arial" w:hAnsi="Arial" w:cs="Arial"/>
        </w:rPr>
        <w:t xml:space="preserve"> zavazuje se ji použít výhradně k účelu, k</w:t>
      </w:r>
      <w:r w:rsidR="00C41122">
        <w:rPr>
          <w:rFonts w:ascii="Arial" w:hAnsi="Arial" w:cs="Arial"/>
        </w:rPr>
        <w:t>e</w:t>
      </w:r>
      <w:r w:rsidR="008C31F9">
        <w:rPr>
          <w:rFonts w:ascii="Arial" w:hAnsi="Arial" w:cs="Arial"/>
        </w:rPr>
        <w:t xml:space="preserve"> </w:t>
      </w:r>
      <w:r w:rsidR="00C41122">
        <w:rPr>
          <w:rFonts w:ascii="Arial" w:hAnsi="Arial" w:cs="Arial"/>
        </w:rPr>
        <w:t>kterému mu</w:t>
      </w:r>
      <w:r w:rsidR="008C31F9">
        <w:rPr>
          <w:rFonts w:ascii="Arial" w:hAnsi="Arial" w:cs="Arial"/>
        </w:rPr>
        <w:t xml:space="preserve"> byla poskytnuta</w:t>
      </w:r>
      <w:r w:rsidR="00C7453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C7453E">
        <w:rPr>
          <w:rFonts w:ascii="Arial" w:hAnsi="Arial" w:cs="Arial"/>
        </w:rPr>
        <w:t>vrátit finanční výpomoc poskytovateli ve sjednané lhůtě</w:t>
      </w:r>
      <w:r w:rsidR="008C31F9">
        <w:rPr>
          <w:rFonts w:ascii="Arial" w:hAnsi="Arial" w:cs="Arial"/>
        </w:rPr>
        <w:t>.</w:t>
      </w:r>
    </w:p>
    <w:p w14:paraId="2B3DA8F2" w14:textId="77777777" w:rsidR="00DD6621" w:rsidRDefault="00DD6621" w:rsidP="00DD6621">
      <w:pPr>
        <w:pStyle w:val="Zkladntext20"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14:paraId="778720A8" w14:textId="4854E7AE" w:rsidR="00DD6621" w:rsidRDefault="00DD6621" w:rsidP="00DD6621">
      <w:pPr>
        <w:pStyle w:val="Zkladntext20"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14:paraId="7C48E250" w14:textId="131F0AAE" w:rsidR="00D308E8" w:rsidRDefault="00D308E8" w:rsidP="00DD6621">
      <w:pPr>
        <w:pStyle w:val="Zkladntext20"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14:paraId="28E9732E" w14:textId="77777777" w:rsidR="00D308E8" w:rsidRPr="008C31F9" w:rsidRDefault="00D308E8" w:rsidP="00DD6621">
      <w:pPr>
        <w:pStyle w:val="Zkladntext20"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14:paraId="15FCB795" w14:textId="77777777" w:rsidR="008C31F9" w:rsidRPr="00D203B8" w:rsidRDefault="00D203B8" w:rsidP="00DD6621">
      <w:pPr>
        <w:jc w:val="center"/>
        <w:rPr>
          <w:rFonts w:ascii="Arial" w:hAnsi="Arial" w:cs="Arial"/>
          <w:b/>
        </w:rPr>
      </w:pPr>
      <w:r w:rsidRPr="00D203B8">
        <w:rPr>
          <w:rFonts w:ascii="Arial" w:hAnsi="Arial" w:cs="Arial"/>
          <w:b/>
        </w:rPr>
        <w:t>II.</w:t>
      </w:r>
    </w:p>
    <w:p w14:paraId="1B1B8DFF" w14:textId="77777777" w:rsidR="00D203B8" w:rsidRDefault="00D203B8" w:rsidP="00D203B8">
      <w:pPr>
        <w:jc w:val="center"/>
        <w:rPr>
          <w:rFonts w:ascii="Arial" w:hAnsi="Arial" w:cs="Arial"/>
          <w:b/>
        </w:rPr>
      </w:pPr>
      <w:r w:rsidRPr="00D203B8">
        <w:rPr>
          <w:rFonts w:ascii="Arial" w:hAnsi="Arial" w:cs="Arial"/>
          <w:b/>
        </w:rPr>
        <w:t>Povinnosti příjemce</w:t>
      </w:r>
    </w:p>
    <w:p w14:paraId="0B233254" w14:textId="77777777" w:rsidR="00DD6621" w:rsidRDefault="00DD6621" w:rsidP="00D203B8">
      <w:pPr>
        <w:jc w:val="center"/>
        <w:rPr>
          <w:rFonts w:ascii="Arial" w:hAnsi="Arial" w:cs="Arial"/>
          <w:b/>
        </w:rPr>
      </w:pPr>
    </w:p>
    <w:p w14:paraId="604E66F4" w14:textId="628D7075" w:rsidR="003A61BA" w:rsidRDefault="00D203B8" w:rsidP="000B19C2">
      <w:pPr>
        <w:pStyle w:val="Zkladntext20"/>
        <w:shd w:val="clear" w:color="auto" w:fill="auto"/>
        <w:tabs>
          <w:tab w:val="left" w:pos="364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203B8">
        <w:rPr>
          <w:rFonts w:ascii="Arial" w:hAnsi="Arial" w:cs="Arial"/>
        </w:rPr>
        <w:t xml:space="preserve">Příjemce je povinen použít poskytnuté peněžní prostředky výhradně k účelu </w:t>
      </w:r>
      <w:r w:rsidR="00C41122">
        <w:rPr>
          <w:rFonts w:ascii="Arial" w:hAnsi="Arial" w:cs="Arial"/>
        </w:rPr>
        <w:t>uvedenému</w:t>
      </w:r>
      <w:r w:rsidRPr="00D203B8">
        <w:rPr>
          <w:rFonts w:ascii="Arial" w:hAnsi="Arial" w:cs="Arial"/>
        </w:rPr>
        <w:t xml:space="preserve"> v</w:t>
      </w:r>
      <w:r w:rsidR="005B5107">
        <w:rPr>
          <w:rFonts w:ascii="Arial" w:hAnsi="Arial" w:cs="Arial"/>
        </w:rPr>
        <w:t> </w:t>
      </w:r>
      <w:r w:rsidRPr="00D203B8">
        <w:rPr>
          <w:rFonts w:ascii="Arial" w:hAnsi="Arial" w:cs="Arial"/>
        </w:rPr>
        <w:t>čl. I.</w:t>
      </w:r>
      <w:r w:rsidR="00AA3461">
        <w:rPr>
          <w:rFonts w:ascii="Arial" w:hAnsi="Arial" w:cs="Arial"/>
        </w:rPr>
        <w:t xml:space="preserve">, odst. </w:t>
      </w:r>
      <w:r w:rsidR="00C97F19">
        <w:rPr>
          <w:rFonts w:ascii="Arial" w:hAnsi="Arial" w:cs="Arial"/>
        </w:rPr>
        <w:t>2</w:t>
      </w:r>
      <w:r w:rsidR="00AA3461">
        <w:rPr>
          <w:rFonts w:ascii="Arial" w:hAnsi="Arial" w:cs="Arial"/>
        </w:rPr>
        <w:t>.</w:t>
      </w:r>
      <w:r w:rsidRPr="00D203B8">
        <w:rPr>
          <w:rFonts w:ascii="Arial" w:hAnsi="Arial" w:cs="Arial"/>
        </w:rPr>
        <w:t xml:space="preserve"> této smlouvy</w:t>
      </w:r>
      <w:r w:rsidR="00114351" w:rsidRPr="00114351">
        <w:rPr>
          <w:rFonts w:ascii="Arial" w:hAnsi="Arial" w:cs="Arial"/>
        </w:rPr>
        <w:t xml:space="preserve"> </w:t>
      </w:r>
      <w:r w:rsidR="00114351" w:rsidRPr="00D203B8">
        <w:rPr>
          <w:rFonts w:ascii="Arial" w:hAnsi="Arial" w:cs="Arial"/>
        </w:rPr>
        <w:t xml:space="preserve">a </w:t>
      </w:r>
      <w:r w:rsidR="00114351">
        <w:rPr>
          <w:rFonts w:ascii="Arial" w:hAnsi="Arial" w:cs="Arial"/>
        </w:rPr>
        <w:t xml:space="preserve">dodržovat podmínky </w:t>
      </w:r>
      <w:r w:rsidR="00114351" w:rsidRPr="00D203B8">
        <w:rPr>
          <w:rFonts w:ascii="Arial" w:hAnsi="Arial" w:cs="Arial"/>
        </w:rPr>
        <w:t>této smlouvy</w:t>
      </w:r>
      <w:r w:rsidR="0004594F">
        <w:rPr>
          <w:rFonts w:ascii="Arial" w:hAnsi="Arial" w:cs="Arial"/>
        </w:rPr>
        <w:t>,</w:t>
      </w:r>
      <w:r w:rsidR="00AA3461">
        <w:rPr>
          <w:rFonts w:ascii="Arial" w:hAnsi="Arial" w:cs="Arial"/>
        </w:rPr>
        <w:t xml:space="preserve"> za kterých mu byla návratná finanční výpomoc poskytnuta</w:t>
      </w:r>
      <w:r w:rsidRPr="00D203B8">
        <w:rPr>
          <w:rFonts w:ascii="Arial" w:hAnsi="Arial" w:cs="Arial"/>
        </w:rPr>
        <w:t>.</w:t>
      </w:r>
    </w:p>
    <w:p w14:paraId="3AD07F73" w14:textId="77777777" w:rsidR="00AA3461" w:rsidRDefault="00AA3461" w:rsidP="000B19C2">
      <w:pPr>
        <w:pStyle w:val="Zkladntext20"/>
        <w:shd w:val="clear" w:color="auto" w:fill="auto"/>
        <w:tabs>
          <w:tab w:val="left" w:pos="364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6BB62C53" w14:textId="7545DE3A" w:rsidR="000B19C2" w:rsidRDefault="005E2AD3" w:rsidP="00D42FB1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91A83">
        <w:rPr>
          <w:rFonts w:ascii="Arial" w:hAnsi="Arial" w:cs="Arial"/>
        </w:rPr>
        <w:t xml:space="preserve">. </w:t>
      </w:r>
      <w:r w:rsidR="007D6491">
        <w:rPr>
          <w:rFonts w:ascii="Arial" w:hAnsi="Arial" w:cs="Arial"/>
        </w:rPr>
        <w:t>N</w:t>
      </w:r>
      <w:r w:rsidR="000B19C2" w:rsidRPr="000B19C2">
        <w:rPr>
          <w:rFonts w:ascii="Arial" w:hAnsi="Arial" w:cs="Arial"/>
        </w:rPr>
        <w:t>á</w:t>
      </w:r>
      <w:r w:rsidR="007D6491">
        <w:rPr>
          <w:rFonts w:ascii="Arial" w:hAnsi="Arial" w:cs="Arial"/>
        </w:rPr>
        <w:t>vratná</w:t>
      </w:r>
      <w:r w:rsidR="000B19C2" w:rsidRPr="000B19C2">
        <w:rPr>
          <w:rFonts w:ascii="Arial" w:hAnsi="Arial" w:cs="Arial"/>
        </w:rPr>
        <w:t xml:space="preserve"> finanční výpomoc bude příjemci </w:t>
      </w:r>
      <w:r>
        <w:rPr>
          <w:rFonts w:ascii="Arial" w:hAnsi="Arial" w:cs="Arial"/>
        </w:rPr>
        <w:t>poskytnuta</w:t>
      </w:r>
      <w:r w:rsidR="000B19C2" w:rsidRPr="000B19C2">
        <w:rPr>
          <w:rFonts w:ascii="Arial" w:hAnsi="Arial" w:cs="Arial"/>
        </w:rPr>
        <w:t xml:space="preserve"> jednorázově</w:t>
      </w:r>
      <w:r>
        <w:rPr>
          <w:rFonts w:ascii="Arial" w:hAnsi="Arial" w:cs="Arial"/>
        </w:rPr>
        <w:t>,</w:t>
      </w:r>
      <w:r w:rsidR="000B19C2" w:rsidRPr="000B19C2">
        <w:rPr>
          <w:rFonts w:ascii="Arial" w:hAnsi="Arial" w:cs="Arial"/>
        </w:rPr>
        <w:t xml:space="preserve"> bankovním převodem na účet příjemce uvedený v záhlaví této </w:t>
      </w:r>
      <w:r w:rsidR="000B19C2">
        <w:rPr>
          <w:rFonts w:ascii="Arial" w:hAnsi="Arial" w:cs="Arial"/>
        </w:rPr>
        <w:t>s</w:t>
      </w:r>
      <w:r w:rsidR="000B19C2" w:rsidRPr="000B19C2">
        <w:rPr>
          <w:rFonts w:ascii="Arial" w:hAnsi="Arial" w:cs="Arial"/>
        </w:rPr>
        <w:t>mlouvy</w:t>
      </w:r>
      <w:r w:rsidR="007D6491">
        <w:rPr>
          <w:rFonts w:ascii="Arial" w:hAnsi="Arial" w:cs="Arial"/>
        </w:rPr>
        <w:t xml:space="preserve">, a to do </w:t>
      </w:r>
      <w:r w:rsidR="0062487F" w:rsidRPr="0062487F">
        <w:rPr>
          <w:rFonts w:ascii="Arial" w:hAnsi="Arial" w:cs="Arial"/>
        </w:rPr>
        <w:t>30</w:t>
      </w:r>
      <w:r w:rsidR="00602210">
        <w:rPr>
          <w:rFonts w:ascii="Arial" w:hAnsi="Arial" w:cs="Arial"/>
        </w:rPr>
        <w:t xml:space="preserve"> </w:t>
      </w:r>
      <w:r w:rsidR="007D6491">
        <w:rPr>
          <w:rFonts w:ascii="Arial" w:hAnsi="Arial" w:cs="Arial"/>
        </w:rPr>
        <w:t>dnů od uzavření této smlouvy</w:t>
      </w:r>
      <w:r w:rsidR="000B19C2" w:rsidRPr="000B19C2">
        <w:rPr>
          <w:rFonts w:ascii="Arial" w:hAnsi="Arial" w:cs="Arial"/>
        </w:rPr>
        <w:t>.</w:t>
      </w:r>
    </w:p>
    <w:p w14:paraId="46CF6C48" w14:textId="77777777" w:rsidR="00AA3461" w:rsidRDefault="00AA3461" w:rsidP="000B19C2">
      <w:pPr>
        <w:pStyle w:val="Zkladntext20"/>
        <w:shd w:val="clear" w:color="auto" w:fill="auto"/>
        <w:tabs>
          <w:tab w:val="left" w:pos="437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1E79D103" w14:textId="77777777" w:rsidR="003A61BA" w:rsidRDefault="000B19C2" w:rsidP="000B19C2">
      <w:pPr>
        <w:pStyle w:val="Zkladntext20"/>
        <w:shd w:val="clear" w:color="auto" w:fill="auto"/>
        <w:tabs>
          <w:tab w:val="left" w:pos="437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A61BA">
        <w:rPr>
          <w:rFonts w:ascii="Arial" w:hAnsi="Arial" w:cs="Arial"/>
        </w:rPr>
        <w:t xml:space="preserve">. </w:t>
      </w:r>
      <w:r w:rsidR="00D203B8" w:rsidRPr="00D203B8">
        <w:rPr>
          <w:rFonts w:ascii="Arial" w:hAnsi="Arial" w:cs="Arial"/>
        </w:rPr>
        <w:t xml:space="preserve">O užití poskytnutých peněžních prostředků </w:t>
      </w:r>
      <w:r w:rsidR="003A61BA">
        <w:rPr>
          <w:rFonts w:ascii="Arial" w:hAnsi="Arial" w:cs="Arial"/>
        </w:rPr>
        <w:t>po</w:t>
      </w:r>
      <w:r w:rsidR="00D203B8" w:rsidRPr="00D203B8">
        <w:rPr>
          <w:rFonts w:ascii="Arial" w:hAnsi="Arial" w:cs="Arial"/>
        </w:rPr>
        <w:t>vede příjemce samostatnou průkaznou účetní evidenci.</w:t>
      </w:r>
    </w:p>
    <w:p w14:paraId="4254252D" w14:textId="77777777" w:rsidR="00AA3461" w:rsidRDefault="00AA3461" w:rsidP="000B19C2">
      <w:pPr>
        <w:pStyle w:val="Zkladntext20"/>
        <w:shd w:val="clear" w:color="auto" w:fill="auto"/>
        <w:tabs>
          <w:tab w:val="left" w:pos="437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3122F4F5" w14:textId="556C2599" w:rsidR="007D6491" w:rsidRDefault="000B19C2" w:rsidP="007D6491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A61BA">
        <w:rPr>
          <w:rFonts w:ascii="Arial" w:hAnsi="Arial" w:cs="Arial"/>
        </w:rPr>
        <w:t xml:space="preserve">. </w:t>
      </w:r>
      <w:r w:rsidR="003A61BA" w:rsidRPr="003A61BA">
        <w:rPr>
          <w:rFonts w:ascii="Arial" w:hAnsi="Arial" w:cs="Arial"/>
        </w:rPr>
        <w:t xml:space="preserve">Příjemce je povinen poskytovateli vrátit poskytnutou finanční výpomoc nejpozději do </w:t>
      </w:r>
      <w:r w:rsidR="001E02D2" w:rsidRPr="0062487F">
        <w:rPr>
          <w:rFonts w:ascii="Arial" w:hAnsi="Arial" w:cs="Arial"/>
          <w:b/>
        </w:rPr>
        <w:t>20.12.2036</w:t>
      </w:r>
      <w:r w:rsidR="003A61BA" w:rsidRPr="0062487F">
        <w:rPr>
          <w:rFonts w:ascii="Arial" w:hAnsi="Arial" w:cs="Arial"/>
          <w:b/>
        </w:rPr>
        <w:t>,</w:t>
      </w:r>
      <w:r w:rsidR="003A61BA" w:rsidRPr="003A61BA">
        <w:rPr>
          <w:rFonts w:ascii="Arial" w:hAnsi="Arial" w:cs="Arial"/>
        </w:rPr>
        <w:t xml:space="preserve"> a to</w:t>
      </w:r>
      <w:r w:rsidR="007D6491">
        <w:rPr>
          <w:rFonts w:ascii="Arial" w:hAnsi="Arial" w:cs="Arial"/>
        </w:rPr>
        <w:t xml:space="preserve"> ve splátkách podle následujícího splátkového kalendáře:</w:t>
      </w:r>
    </w:p>
    <w:p w14:paraId="251C2B07" w14:textId="60248C65" w:rsidR="007D6491" w:rsidRDefault="007D6491" w:rsidP="007D6491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</w:p>
    <w:p w14:paraId="752ADA2D" w14:textId="77777777" w:rsidR="001E02D2" w:rsidRDefault="001E02D2" w:rsidP="007D6491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</w:p>
    <w:p w14:paraId="684DF663" w14:textId="4C95C676" w:rsidR="001E02D2" w:rsidRDefault="001E02D2" w:rsidP="007D6491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835"/>
        <w:gridCol w:w="2552"/>
      </w:tblGrid>
      <w:tr w:rsidR="00610DA8" w:rsidRPr="009A50A9" w14:paraId="16F7448B" w14:textId="77777777" w:rsidTr="00610DA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12C1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b/>
                <w:bCs/>
                <w:color w:val="000000"/>
                <w:lang w:eastAsia="cs-CZ"/>
              </w:rPr>
              <w:t>Splátka č.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20FA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b/>
                <w:bCs/>
                <w:color w:val="000000"/>
                <w:lang w:eastAsia="cs-CZ"/>
              </w:rPr>
              <w:t>Datum splatnosti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FC3B" w14:textId="0D9CA07A" w:rsidR="00610DA8" w:rsidRPr="009A50A9" w:rsidRDefault="00610DA8" w:rsidP="00610DA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Výše splátky</w:t>
            </w:r>
          </w:p>
        </w:tc>
      </w:tr>
      <w:tr w:rsidR="00610DA8" w:rsidRPr="009A50A9" w14:paraId="0B9270BD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4B8F" w14:textId="2C55D17F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763B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388619A4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7 141</w:t>
            </w:r>
          </w:p>
        </w:tc>
      </w:tr>
      <w:tr w:rsidR="00610DA8" w:rsidRPr="009A50A9" w14:paraId="3D399838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311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53B0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740349F8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7 141</w:t>
            </w:r>
          </w:p>
        </w:tc>
      </w:tr>
      <w:tr w:rsidR="00610DA8" w:rsidRPr="009A50A9" w14:paraId="45BF668D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030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C518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0B3D324D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7 141</w:t>
            </w:r>
          </w:p>
        </w:tc>
      </w:tr>
      <w:tr w:rsidR="00610DA8" w:rsidRPr="009A50A9" w14:paraId="1DE60B98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FA00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67B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348CF028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7 144</w:t>
            </w:r>
          </w:p>
        </w:tc>
      </w:tr>
      <w:tr w:rsidR="00610DA8" w:rsidRPr="009A50A9" w14:paraId="7236B5EE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90A0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BC3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56E38A1F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19 305</w:t>
            </w:r>
          </w:p>
        </w:tc>
      </w:tr>
      <w:tr w:rsidR="00610DA8" w:rsidRPr="009A50A9" w14:paraId="70F6DA10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502A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9E4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2CA92B82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19 305</w:t>
            </w:r>
          </w:p>
        </w:tc>
      </w:tr>
      <w:tr w:rsidR="00610DA8" w:rsidRPr="009A50A9" w14:paraId="6276047C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8EB9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33C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4B06E46D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19 305</w:t>
            </w:r>
          </w:p>
        </w:tc>
      </w:tr>
      <w:tr w:rsidR="00610DA8" w:rsidRPr="009A50A9" w14:paraId="6ADB0C61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EF8C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BA49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00DAF44E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19 305</w:t>
            </w:r>
          </w:p>
        </w:tc>
      </w:tr>
      <w:tr w:rsidR="00610DA8" w:rsidRPr="009A50A9" w14:paraId="7117DB2D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E058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8622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3842ADF1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19 305</w:t>
            </w:r>
          </w:p>
        </w:tc>
      </w:tr>
      <w:tr w:rsidR="00610DA8" w:rsidRPr="009A50A9" w14:paraId="55879497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4B61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8FCC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3F23A541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19 305</w:t>
            </w:r>
          </w:p>
        </w:tc>
      </w:tr>
      <w:tr w:rsidR="00610DA8" w:rsidRPr="009A50A9" w14:paraId="1798CF3E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6DC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563D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5629AB2D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19 305</w:t>
            </w:r>
          </w:p>
        </w:tc>
      </w:tr>
      <w:tr w:rsidR="00610DA8" w:rsidRPr="009A50A9" w14:paraId="5721915B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3498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9876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23643A69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19 305</w:t>
            </w:r>
          </w:p>
        </w:tc>
      </w:tr>
      <w:tr w:rsidR="00610DA8" w:rsidRPr="009A50A9" w14:paraId="7F869B8E" w14:textId="77777777" w:rsidTr="00610DA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747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92C1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1926C600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17 335</w:t>
            </w:r>
          </w:p>
        </w:tc>
      </w:tr>
      <w:tr w:rsidR="00610DA8" w:rsidRPr="009A50A9" w14:paraId="323EB58C" w14:textId="77777777" w:rsidTr="00610DA8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8135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A60" w14:textId="77777777" w:rsidR="00610DA8" w:rsidRPr="009A50A9" w:rsidRDefault="00610DA8" w:rsidP="00610DA8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A50A9">
              <w:rPr>
                <w:rFonts w:eastAsia="Times New Roman" w:cs="Calibri"/>
                <w:color w:val="000000"/>
                <w:lang w:eastAsia="cs-CZ"/>
              </w:rPr>
              <w:t>20.12.2036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284" w:type="dxa"/>
            </w:tcMar>
            <w:vAlign w:val="center"/>
          </w:tcPr>
          <w:p w14:paraId="271A2D0B" w14:textId="77777777" w:rsidR="00610DA8" w:rsidRPr="009A50A9" w:rsidRDefault="00610DA8" w:rsidP="00610DA8">
            <w:pPr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15 865</w:t>
            </w:r>
          </w:p>
        </w:tc>
      </w:tr>
      <w:tr w:rsidR="00610DA8" w:rsidRPr="000F74D8" w14:paraId="52B5309C" w14:textId="77777777" w:rsidTr="00610DA8">
        <w:trPr>
          <w:trHeight w:val="315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7854" w14:textId="77777777" w:rsidR="00610DA8" w:rsidRPr="000F74D8" w:rsidRDefault="00610DA8" w:rsidP="009B1E57">
            <w:pPr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F74D8">
              <w:rPr>
                <w:rFonts w:eastAsia="Times New Roman" w:cs="Calibr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91848" w14:textId="224BA806" w:rsidR="00610DA8" w:rsidRPr="000F74D8" w:rsidRDefault="00610DA8" w:rsidP="009B1E57">
            <w:pPr>
              <w:jc w:val="center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F74D8">
              <w:rPr>
                <w:rFonts w:eastAsia="Times New Roman" w:cs="Calibri"/>
                <w:b/>
                <w:color w:val="000000"/>
                <w:lang w:eastAsia="cs-CZ"/>
              </w:rPr>
              <w:t xml:space="preserve">                </w:t>
            </w:r>
            <w:r>
              <w:rPr>
                <w:rFonts w:eastAsia="Times New Roman" w:cs="Calibri"/>
                <w:b/>
                <w:color w:val="000000"/>
                <w:lang w:eastAsia="cs-CZ"/>
              </w:rPr>
              <w:t xml:space="preserve">       </w:t>
            </w:r>
            <w:r w:rsidRPr="000F74D8">
              <w:rPr>
                <w:rFonts w:eastAsia="Times New Roman" w:cs="Calibri"/>
                <w:b/>
                <w:color w:val="000000"/>
                <w:lang w:eastAsia="cs-CZ"/>
              </w:rPr>
              <w:t xml:space="preserve">    216 207</w:t>
            </w:r>
          </w:p>
        </w:tc>
      </w:tr>
    </w:tbl>
    <w:p w14:paraId="44AB8515" w14:textId="29ACE15A" w:rsidR="007D6491" w:rsidRDefault="007D6491" w:rsidP="007D6491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</w:p>
    <w:p w14:paraId="42E6C1FD" w14:textId="77777777" w:rsidR="001E02D2" w:rsidRDefault="001E02D2" w:rsidP="007D6491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</w:p>
    <w:p w14:paraId="25C35B3C" w14:textId="2E851797" w:rsidR="00D42FB1" w:rsidRDefault="007D6491" w:rsidP="007D6491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Splátky ve stanovené výši a stanovených termínech bude příjemce poukazovat</w:t>
      </w:r>
      <w:r w:rsidR="003A61BA" w:rsidRPr="003A61BA">
        <w:rPr>
          <w:rFonts w:ascii="Arial" w:hAnsi="Arial" w:cs="Arial"/>
        </w:rPr>
        <w:t xml:space="preserve"> na účet poskytovatele uvedený v záhlaví smlouvy</w:t>
      </w:r>
      <w:r w:rsidR="003A61BA">
        <w:rPr>
          <w:rFonts w:ascii="Arial" w:hAnsi="Arial" w:cs="Arial"/>
        </w:rPr>
        <w:t>.</w:t>
      </w:r>
    </w:p>
    <w:p w14:paraId="528FD567" w14:textId="77777777" w:rsidR="006D6FFB" w:rsidRPr="0004594F" w:rsidRDefault="007D6491" w:rsidP="00D42FB1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  <w:r w:rsidRPr="0004594F">
        <w:rPr>
          <w:rFonts w:ascii="Arial" w:hAnsi="Arial" w:cs="Arial"/>
        </w:rPr>
        <w:t xml:space="preserve">Příjemce je oprávněn </w:t>
      </w:r>
      <w:r w:rsidR="00D42FB1" w:rsidRPr="0004594F">
        <w:rPr>
          <w:rFonts w:ascii="Arial" w:hAnsi="Arial" w:cs="Arial"/>
        </w:rPr>
        <w:t xml:space="preserve">vrátit návratnou finanční výpomoc nebo </w:t>
      </w:r>
      <w:r w:rsidR="001F555C" w:rsidRPr="0004594F">
        <w:rPr>
          <w:rFonts w:ascii="Arial" w:hAnsi="Arial" w:cs="Arial"/>
        </w:rPr>
        <w:t>splatit</w:t>
      </w:r>
      <w:r w:rsidR="00D42FB1" w:rsidRPr="0004594F">
        <w:rPr>
          <w:rFonts w:ascii="Arial" w:hAnsi="Arial" w:cs="Arial"/>
        </w:rPr>
        <w:t xml:space="preserve"> </w:t>
      </w:r>
      <w:r w:rsidR="001F555C" w:rsidRPr="0004594F">
        <w:rPr>
          <w:rFonts w:ascii="Arial" w:hAnsi="Arial" w:cs="Arial"/>
        </w:rPr>
        <w:t xml:space="preserve">část </w:t>
      </w:r>
      <w:r w:rsidR="00C84378" w:rsidRPr="0004594F">
        <w:rPr>
          <w:rFonts w:ascii="Arial" w:hAnsi="Arial" w:cs="Arial"/>
        </w:rPr>
        <w:t>návratn</w:t>
      </w:r>
      <w:r w:rsidR="001F555C" w:rsidRPr="0004594F">
        <w:rPr>
          <w:rFonts w:ascii="Arial" w:hAnsi="Arial" w:cs="Arial"/>
        </w:rPr>
        <w:t xml:space="preserve">é </w:t>
      </w:r>
      <w:r w:rsidR="00C84378" w:rsidRPr="0004594F">
        <w:rPr>
          <w:rFonts w:ascii="Arial" w:hAnsi="Arial" w:cs="Arial"/>
        </w:rPr>
        <w:t>finanční výpomoc</w:t>
      </w:r>
      <w:r w:rsidR="001F555C" w:rsidRPr="0004594F">
        <w:rPr>
          <w:rFonts w:ascii="Arial" w:hAnsi="Arial" w:cs="Arial"/>
        </w:rPr>
        <w:t>i</w:t>
      </w:r>
      <w:r w:rsidR="00C84378" w:rsidRPr="0004594F">
        <w:rPr>
          <w:rFonts w:ascii="Arial" w:hAnsi="Arial" w:cs="Arial"/>
        </w:rPr>
        <w:t xml:space="preserve"> i formou mimořádn</w:t>
      </w:r>
      <w:r w:rsidR="00D42FB1" w:rsidRPr="0004594F">
        <w:rPr>
          <w:rFonts w:ascii="Arial" w:hAnsi="Arial" w:cs="Arial"/>
        </w:rPr>
        <w:t>é</w:t>
      </w:r>
      <w:r w:rsidR="00C84378" w:rsidRPr="0004594F">
        <w:rPr>
          <w:rFonts w:ascii="Arial" w:hAnsi="Arial" w:cs="Arial"/>
        </w:rPr>
        <w:t xml:space="preserve"> splát</w:t>
      </w:r>
      <w:r w:rsidR="00D42FB1" w:rsidRPr="0004594F">
        <w:rPr>
          <w:rFonts w:ascii="Arial" w:hAnsi="Arial" w:cs="Arial"/>
        </w:rPr>
        <w:t>ky</w:t>
      </w:r>
      <w:r w:rsidR="00C84378" w:rsidRPr="0004594F">
        <w:rPr>
          <w:rFonts w:ascii="Arial" w:hAnsi="Arial" w:cs="Arial"/>
        </w:rPr>
        <w:t>, vždy po předchozí dohodě s poskytovatelem o výši mimořádné splátky a termínu splatnosti.</w:t>
      </w:r>
    </w:p>
    <w:p w14:paraId="72FAAAA1" w14:textId="77777777" w:rsidR="001F555C" w:rsidRPr="00C01731" w:rsidRDefault="001F555C" w:rsidP="007D6491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</w:p>
    <w:p w14:paraId="1570D701" w14:textId="29D03FF3" w:rsidR="001F555C" w:rsidRDefault="000B19C2" w:rsidP="001F555C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D6FFB">
        <w:rPr>
          <w:rFonts w:ascii="Arial" w:hAnsi="Arial" w:cs="Arial"/>
        </w:rPr>
        <w:t xml:space="preserve">. </w:t>
      </w:r>
      <w:r w:rsidR="006D6FFB" w:rsidRPr="006D6FFB">
        <w:rPr>
          <w:rFonts w:ascii="Arial" w:hAnsi="Arial" w:cs="Arial"/>
        </w:rPr>
        <w:t>K</w:t>
      </w:r>
      <w:r w:rsidR="001F555C">
        <w:rPr>
          <w:rFonts w:ascii="Arial" w:hAnsi="Arial" w:cs="Arial"/>
        </w:rPr>
        <w:t>e dni</w:t>
      </w:r>
      <w:r w:rsidR="006D6FFB" w:rsidRPr="006D6FFB">
        <w:rPr>
          <w:rFonts w:ascii="Arial" w:hAnsi="Arial" w:cs="Arial"/>
        </w:rPr>
        <w:t xml:space="preserve"> </w:t>
      </w:r>
      <w:r w:rsidR="0062487F" w:rsidRPr="0062487F">
        <w:rPr>
          <w:rFonts w:ascii="Arial" w:hAnsi="Arial" w:cs="Arial"/>
          <w:b/>
        </w:rPr>
        <w:t>15.01.203</w:t>
      </w:r>
      <w:r w:rsidR="0062487F">
        <w:rPr>
          <w:rFonts w:ascii="Arial" w:hAnsi="Arial" w:cs="Arial"/>
          <w:b/>
        </w:rPr>
        <w:t>7</w:t>
      </w:r>
      <w:r w:rsidR="0062487F" w:rsidRPr="0062487F">
        <w:rPr>
          <w:rFonts w:ascii="Arial" w:hAnsi="Arial" w:cs="Arial"/>
          <w:b/>
        </w:rPr>
        <w:t xml:space="preserve"> </w:t>
      </w:r>
      <w:r w:rsidR="006D6FFB" w:rsidRPr="006D6FFB">
        <w:rPr>
          <w:rFonts w:ascii="Arial" w:hAnsi="Arial" w:cs="Arial"/>
        </w:rPr>
        <w:t xml:space="preserve">předloží příjemce poskytovateli </w:t>
      </w:r>
      <w:r w:rsidR="00D203B8" w:rsidRPr="006D6FFB">
        <w:rPr>
          <w:rFonts w:ascii="Arial" w:hAnsi="Arial" w:cs="Arial"/>
        </w:rPr>
        <w:t>finanční vypořá</w:t>
      </w:r>
      <w:r w:rsidR="006D6FFB" w:rsidRPr="006D6FFB">
        <w:rPr>
          <w:rFonts w:ascii="Arial" w:hAnsi="Arial" w:cs="Arial"/>
        </w:rPr>
        <w:t xml:space="preserve">dání návratné finanční výpomoci. </w:t>
      </w:r>
      <w:r w:rsidR="00D203B8" w:rsidRPr="006D6FFB">
        <w:rPr>
          <w:rFonts w:ascii="Arial" w:hAnsi="Arial" w:cs="Arial"/>
        </w:rPr>
        <w:t xml:space="preserve">Při vyúčtování předloží příjemce kopie </w:t>
      </w:r>
      <w:r w:rsidR="001F555C">
        <w:rPr>
          <w:rFonts w:ascii="Arial" w:hAnsi="Arial" w:cs="Arial"/>
        </w:rPr>
        <w:t>příslušných účetních</w:t>
      </w:r>
      <w:r w:rsidR="00602210">
        <w:rPr>
          <w:rFonts w:ascii="Arial" w:hAnsi="Arial" w:cs="Arial"/>
        </w:rPr>
        <w:t xml:space="preserve"> </w:t>
      </w:r>
      <w:r w:rsidR="00D203B8" w:rsidRPr="006D6FFB">
        <w:rPr>
          <w:rFonts w:ascii="Arial" w:hAnsi="Arial" w:cs="Arial"/>
        </w:rPr>
        <w:t>dokladů</w:t>
      </w:r>
      <w:r w:rsidR="0004594F">
        <w:rPr>
          <w:rFonts w:ascii="Arial" w:hAnsi="Arial" w:cs="Arial"/>
        </w:rPr>
        <w:t>.</w:t>
      </w:r>
    </w:p>
    <w:p w14:paraId="24F50639" w14:textId="77777777" w:rsidR="006D6FFB" w:rsidRDefault="006D6FFB" w:rsidP="001F555C">
      <w:pPr>
        <w:pStyle w:val="Zkladntext20"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14:paraId="66FC8FC6" w14:textId="77777777" w:rsidR="001F555C" w:rsidRDefault="000B19C2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D6FFB">
        <w:rPr>
          <w:rFonts w:ascii="Arial" w:hAnsi="Arial" w:cs="Arial"/>
        </w:rPr>
        <w:t xml:space="preserve">. </w:t>
      </w:r>
      <w:r w:rsidR="00D203B8" w:rsidRPr="006D6FFB">
        <w:rPr>
          <w:rFonts w:ascii="Arial" w:hAnsi="Arial" w:cs="Arial"/>
        </w:rPr>
        <w:t>Nevyčerpané peněžní prostředky pocházející z návratné finanční výpomoci je příjemce povinen vrátit nejpozději do termínu předložení závěrečného vyúčtování</w:t>
      </w:r>
      <w:r w:rsidR="001F555C">
        <w:rPr>
          <w:rFonts w:ascii="Arial" w:hAnsi="Arial" w:cs="Arial"/>
        </w:rPr>
        <w:t>.</w:t>
      </w:r>
    </w:p>
    <w:p w14:paraId="02247B52" w14:textId="77777777" w:rsidR="001F555C" w:rsidRDefault="001F555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4C9BAAD7" w14:textId="44C5C4C9" w:rsidR="00291A83" w:rsidRDefault="00291A83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Příjemce prohlašuje, že nemá</w:t>
      </w:r>
      <w:r w:rsidR="00557A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žádné pohledávky</w:t>
      </w:r>
      <w:r w:rsidR="00557A56">
        <w:rPr>
          <w:rFonts w:ascii="Arial" w:hAnsi="Arial" w:cs="Arial"/>
        </w:rPr>
        <w:t xml:space="preserve"> po lhůtě splatnosti a není v insolvenčním </w:t>
      </w:r>
      <w:r w:rsidR="00557A56">
        <w:rPr>
          <w:rFonts w:ascii="Arial" w:hAnsi="Arial" w:cs="Arial"/>
        </w:rPr>
        <w:lastRenderedPageBreak/>
        <w:t>řízení. Pokud by tato skutečnost nastala v</w:t>
      </w:r>
      <w:r w:rsidR="0004594F">
        <w:rPr>
          <w:rFonts w:ascii="Arial" w:hAnsi="Arial" w:cs="Arial"/>
        </w:rPr>
        <w:t> </w:t>
      </w:r>
      <w:r w:rsidR="00557A56">
        <w:rPr>
          <w:rFonts w:ascii="Arial" w:hAnsi="Arial" w:cs="Arial"/>
        </w:rPr>
        <w:t>budoucnu</w:t>
      </w:r>
      <w:r w:rsidR="0004594F">
        <w:rPr>
          <w:rFonts w:ascii="Arial" w:hAnsi="Arial" w:cs="Arial"/>
        </w:rPr>
        <w:t>,</w:t>
      </w:r>
      <w:r w:rsidR="00557A56">
        <w:rPr>
          <w:rFonts w:ascii="Arial" w:hAnsi="Arial" w:cs="Arial"/>
        </w:rPr>
        <w:t xml:space="preserve"> je příjemce povinen neprodleně tuto skutečnost oznámit poskytovateli. Zahájení insolvenčního řízení je důvodem pro odstoupení od smlouvy ze strany poskytovatele.</w:t>
      </w:r>
    </w:p>
    <w:p w14:paraId="0AF5E0D7" w14:textId="77777777" w:rsidR="001F555C" w:rsidRDefault="001F555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15BF3D59" w14:textId="1624D626" w:rsidR="00557A56" w:rsidRDefault="00557A56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8. Příjemce je povinen informovat poskytovatele o zásadních změnách jako jsou</w:t>
      </w:r>
      <w:r w:rsidR="0004594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vstup do likvidace, přeměna právní formy, změna statutárního zástupce, změna názvu, změna bankovního spojení, sídla nebo doručovací adresy, a to do 14 dnů ode dne, kdy změna nastala.</w:t>
      </w:r>
    </w:p>
    <w:p w14:paraId="64A13D5F" w14:textId="77777777" w:rsidR="00593FDC" w:rsidRDefault="00593FD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18BC4EA4" w14:textId="77777777" w:rsidR="00593FDC" w:rsidRPr="0004594F" w:rsidRDefault="00593FD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04594F">
        <w:rPr>
          <w:rFonts w:ascii="Arial" w:hAnsi="Arial" w:cs="Arial"/>
        </w:rPr>
        <w:t xml:space="preserve">Příjemce uzavře samostatnou smlouvu o poskytnutí návratné finanční výpomoci, s náležitostmi podle § </w:t>
      </w:r>
      <w:proofErr w:type="gramStart"/>
      <w:r w:rsidRPr="0004594F">
        <w:rPr>
          <w:rFonts w:ascii="Arial" w:hAnsi="Arial" w:cs="Arial"/>
        </w:rPr>
        <w:t>10a</w:t>
      </w:r>
      <w:proofErr w:type="gramEnd"/>
      <w:r w:rsidRPr="0004594F">
        <w:rPr>
          <w:rFonts w:ascii="Arial" w:hAnsi="Arial" w:cs="Arial"/>
        </w:rPr>
        <w:t>, odst. 5. zákona č. 250/200 Sb., o rozpočtových pravidlech územních rozpočtů,</w:t>
      </w:r>
      <w:r w:rsidR="00460A4B" w:rsidRPr="0004594F">
        <w:rPr>
          <w:rFonts w:ascii="Arial" w:hAnsi="Arial" w:cs="Arial"/>
        </w:rPr>
        <w:t xml:space="preserve"> a podmínkami obdobnými jako v této smlouvě,</w:t>
      </w:r>
      <w:r w:rsidRPr="0004594F">
        <w:rPr>
          <w:rFonts w:ascii="Arial" w:hAnsi="Arial" w:cs="Arial"/>
        </w:rPr>
        <w:t xml:space="preserve"> se spolkem Tady to mám rád, Mokrá 313, 664 04 Mokrá-Horákov, IČO: 27032582, jako příjemcem návratné finanční výpomoci.</w:t>
      </w:r>
    </w:p>
    <w:p w14:paraId="0B2196FD" w14:textId="77777777" w:rsidR="00593FDC" w:rsidRPr="0004594F" w:rsidRDefault="00593FD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22AA1E3C" w14:textId="6EF2A1AF" w:rsidR="00D26B1D" w:rsidRPr="0004594F" w:rsidRDefault="00593FD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 w:rsidRPr="0004594F">
        <w:rPr>
          <w:rFonts w:ascii="Arial" w:hAnsi="Arial" w:cs="Arial"/>
        </w:rPr>
        <w:t>10</w:t>
      </w:r>
      <w:r w:rsidR="00D26B1D" w:rsidRPr="0004594F">
        <w:rPr>
          <w:rFonts w:ascii="Arial" w:hAnsi="Arial" w:cs="Arial"/>
        </w:rPr>
        <w:t xml:space="preserve">. Příjemce se zavazuje </w:t>
      </w:r>
      <w:r w:rsidR="00412045" w:rsidRPr="0004594F">
        <w:rPr>
          <w:rFonts w:ascii="Arial" w:hAnsi="Arial" w:cs="Arial"/>
        </w:rPr>
        <w:t xml:space="preserve">smluvně zajistit, </w:t>
      </w:r>
      <w:r w:rsidR="00D26B1D" w:rsidRPr="0004594F">
        <w:rPr>
          <w:rFonts w:ascii="Arial" w:hAnsi="Arial" w:cs="Arial"/>
        </w:rPr>
        <w:t>že do doby úplného vrácení návratné finanční výpomoci</w:t>
      </w:r>
      <w:r w:rsidR="0004594F">
        <w:rPr>
          <w:rFonts w:ascii="Arial" w:hAnsi="Arial" w:cs="Arial"/>
        </w:rPr>
        <w:t>,</w:t>
      </w:r>
      <w:r w:rsidR="001F555C" w:rsidRPr="0004594F">
        <w:rPr>
          <w:rFonts w:ascii="Arial" w:hAnsi="Arial" w:cs="Arial"/>
        </w:rPr>
        <w:t xml:space="preserve"> resp.</w:t>
      </w:r>
      <w:r w:rsidR="00D26B1D" w:rsidRPr="0004594F">
        <w:rPr>
          <w:rFonts w:ascii="Arial" w:hAnsi="Arial" w:cs="Arial"/>
        </w:rPr>
        <w:t xml:space="preserve"> po dobu udržitelnosti projektu nepřevede </w:t>
      </w:r>
      <w:r w:rsidR="00412045" w:rsidRPr="0004594F">
        <w:rPr>
          <w:rFonts w:ascii="Arial" w:hAnsi="Arial" w:cs="Arial"/>
        </w:rPr>
        <w:t xml:space="preserve">spolek Tady to mám rád </w:t>
      </w:r>
      <w:r w:rsidR="00D26B1D" w:rsidRPr="0004594F">
        <w:rPr>
          <w:rFonts w:ascii="Arial" w:hAnsi="Arial" w:cs="Arial"/>
        </w:rPr>
        <w:t>vlastnictví nemovitostí</w:t>
      </w:r>
      <w:r w:rsidR="001F555C" w:rsidRPr="0004594F">
        <w:rPr>
          <w:rFonts w:ascii="Arial" w:hAnsi="Arial" w:cs="Arial"/>
        </w:rPr>
        <w:t>,</w:t>
      </w:r>
      <w:r w:rsidR="00D26B1D" w:rsidRPr="0004594F">
        <w:rPr>
          <w:rFonts w:ascii="Arial" w:hAnsi="Arial" w:cs="Arial"/>
        </w:rPr>
        <w:t xml:space="preserve"> na jejíž pořízení mu </w:t>
      </w:r>
      <w:r w:rsidR="00460A4B" w:rsidRPr="0004594F">
        <w:rPr>
          <w:rFonts w:ascii="Arial" w:hAnsi="Arial" w:cs="Arial"/>
        </w:rPr>
        <w:t>bude</w:t>
      </w:r>
      <w:r w:rsidR="00D26B1D" w:rsidRPr="0004594F">
        <w:rPr>
          <w:rFonts w:ascii="Arial" w:hAnsi="Arial" w:cs="Arial"/>
        </w:rPr>
        <w:t xml:space="preserve"> návratná finanční pomoc poskytnuta na třetí osobu ani </w:t>
      </w:r>
      <w:r w:rsidR="00460A4B" w:rsidRPr="0004594F">
        <w:rPr>
          <w:rFonts w:ascii="Arial" w:hAnsi="Arial" w:cs="Arial"/>
        </w:rPr>
        <w:t>nemovitost</w:t>
      </w:r>
      <w:r w:rsidR="00D26B1D" w:rsidRPr="0004594F">
        <w:rPr>
          <w:rFonts w:ascii="Arial" w:hAnsi="Arial" w:cs="Arial"/>
        </w:rPr>
        <w:t xml:space="preserve"> nezatíží zástavním právem. Porušení tohoto závazku </w:t>
      </w:r>
      <w:r w:rsidR="00A269EC" w:rsidRPr="0004594F">
        <w:rPr>
          <w:rFonts w:ascii="Arial" w:hAnsi="Arial" w:cs="Arial"/>
        </w:rPr>
        <w:t>bude</w:t>
      </w:r>
      <w:r w:rsidR="00D26B1D" w:rsidRPr="0004594F">
        <w:rPr>
          <w:rFonts w:ascii="Arial" w:hAnsi="Arial" w:cs="Arial"/>
        </w:rPr>
        <w:t xml:space="preserve"> důvodem pro odstoupení </w:t>
      </w:r>
      <w:r w:rsidR="00A269EC" w:rsidRPr="0004594F">
        <w:rPr>
          <w:rFonts w:ascii="Arial" w:hAnsi="Arial" w:cs="Arial"/>
        </w:rPr>
        <w:t>Dobrovolného svazku obcí</w:t>
      </w:r>
      <w:r w:rsidR="00D26B1D" w:rsidRPr="0004594F">
        <w:rPr>
          <w:rFonts w:ascii="Arial" w:hAnsi="Arial" w:cs="Arial"/>
        </w:rPr>
        <w:t xml:space="preserve"> od smlouvy</w:t>
      </w:r>
      <w:r w:rsidR="00B61653" w:rsidRPr="0004594F">
        <w:rPr>
          <w:rFonts w:ascii="Arial" w:hAnsi="Arial" w:cs="Arial"/>
        </w:rPr>
        <w:t xml:space="preserve"> a vrácení návratné finanční výpomoci</w:t>
      </w:r>
      <w:r w:rsidR="00A269EC" w:rsidRPr="0004594F">
        <w:rPr>
          <w:rFonts w:ascii="Arial" w:hAnsi="Arial" w:cs="Arial"/>
        </w:rPr>
        <w:t xml:space="preserve"> </w:t>
      </w:r>
      <w:r w:rsidR="00B61653" w:rsidRPr="0004594F">
        <w:rPr>
          <w:rFonts w:ascii="Arial" w:hAnsi="Arial" w:cs="Arial"/>
        </w:rPr>
        <w:t>v plné výši</w:t>
      </w:r>
      <w:r w:rsidR="00D26B1D" w:rsidRPr="0004594F">
        <w:rPr>
          <w:rFonts w:ascii="Arial" w:hAnsi="Arial" w:cs="Arial"/>
        </w:rPr>
        <w:t xml:space="preserve">. </w:t>
      </w:r>
    </w:p>
    <w:p w14:paraId="7356B1B8" w14:textId="77777777" w:rsidR="00A269EC" w:rsidRPr="0004594F" w:rsidRDefault="00A269E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5FECDC73" w14:textId="611F9480" w:rsidR="00A269EC" w:rsidRPr="0004594F" w:rsidRDefault="00593FDC" w:rsidP="00593FDC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 w:rsidRPr="0004594F">
        <w:rPr>
          <w:rFonts w:ascii="Arial" w:hAnsi="Arial" w:cs="Arial"/>
        </w:rPr>
        <w:t xml:space="preserve">11. </w:t>
      </w:r>
      <w:r w:rsidR="00A269EC" w:rsidRPr="0004594F">
        <w:rPr>
          <w:rFonts w:ascii="Arial" w:hAnsi="Arial" w:cs="Arial"/>
        </w:rPr>
        <w:t xml:space="preserve">Příjemce je dále povinen </w:t>
      </w:r>
      <w:r w:rsidR="00460A4B" w:rsidRPr="0004594F">
        <w:rPr>
          <w:rFonts w:ascii="Arial" w:hAnsi="Arial" w:cs="Arial"/>
        </w:rPr>
        <w:t>ve smlouvě</w:t>
      </w:r>
      <w:r w:rsidR="00A269EC" w:rsidRPr="0004594F">
        <w:rPr>
          <w:rFonts w:ascii="Arial" w:hAnsi="Arial" w:cs="Arial"/>
        </w:rPr>
        <w:t xml:space="preserve"> ošetřit, že v případě zrušení spolku bude likvidační</w:t>
      </w:r>
      <w:r w:rsidR="00602210">
        <w:rPr>
          <w:rFonts w:ascii="Arial" w:hAnsi="Arial" w:cs="Arial"/>
        </w:rPr>
        <w:t xml:space="preserve"> </w:t>
      </w:r>
      <w:r w:rsidR="00A269EC" w:rsidRPr="0004594F">
        <w:rPr>
          <w:rFonts w:ascii="Arial" w:hAnsi="Arial" w:cs="Arial"/>
        </w:rPr>
        <w:t>zůstatek použit pouze k veřejně prospěšným cílům s</w:t>
      </w:r>
      <w:r w:rsidR="0004594F">
        <w:rPr>
          <w:rFonts w:ascii="Arial" w:hAnsi="Arial" w:cs="Arial"/>
        </w:rPr>
        <w:t> </w:t>
      </w:r>
      <w:r w:rsidR="00A269EC" w:rsidRPr="0004594F">
        <w:rPr>
          <w:rFonts w:ascii="Arial" w:hAnsi="Arial" w:cs="Arial"/>
        </w:rPr>
        <w:t>tím</w:t>
      </w:r>
      <w:r w:rsidR="0004594F">
        <w:rPr>
          <w:rFonts w:ascii="Arial" w:hAnsi="Arial" w:cs="Arial"/>
        </w:rPr>
        <w:t>,</w:t>
      </w:r>
      <w:r w:rsidR="00A269EC" w:rsidRPr="0004594F">
        <w:rPr>
          <w:rFonts w:ascii="Arial" w:hAnsi="Arial" w:cs="Arial"/>
        </w:rPr>
        <w:t xml:space="preserve"> že zůstatek z likvidace bude nabídnut právnické osobě s účelem a právní formou obdobnou účelu a právní formě příjemce.</w:t>
      </w:r>
    </w:p>
    <w:p w14:paraId="1CD20451" w14:textId="77777777" w:rsidR="00A269EC" w:rsidRPr="00A269EC" w:rsidRDefault="00A269E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  <w:color w:val="FF0000"/>
        </w:rPr>
      </w:pPr>
      <w:r w:rsidRPr="00A269EC">
        <w:rPr>
          <w:rFonts w:ascii="Arial" w:hAnsi="Arial" w:cs="Arial"/>
          <w:color w:val="FF0000"/>
        </w:rPr>
        <w:t xml:space="preserve"> </w:t>
      </w:r>
    </w:p>
    <w:p w14:paraId="3FFC576A" w14:textId="77777777" w:rsidR="00A269EC" w:rsidRPr="00A269EC" w:rsidRDefault="00A269EC" w:rsidP="000B19C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  <w:color w:val="FF0000"/>
        </w:rPr>
      </w:pPr>
    </w:p>
    <w:p w14:paraId="4EB25BFE" w14:textId="77777777" w:rsidR="00D203B8" w:rsidRPr="006D6FFB" w:rsidRDefault="006D6FFB" w:rsidP="006D6FFB">
      <w:pPr>
        <w:pStyle w:val="Nadpis2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</w:rPr>
      </w:pPr>
      <w:bookmarkStart w:id="1" w:name="bookmark8"/>
      <w:r w:rsidRPr="006D6FFB">
        <w:rPr>
          <w:rFonts w:ascii="Arial" w:hAnsi="Arial" w:cs="Arial"/>
        </w:rPr>
        <w:t>III</w:t>
      </w:r>
      <w:r w:rsidR="00D203B8" w:rsidRPr="006D6FFB">
        <w:rPr>
          <w:rFonts w:ascii="Arial" w:hAnsi="Arial" w:cs="Arial"/>
        </w:rPr>
        <w:t>.</w:t>
      </w:r>
      <w:bookmarkEnd w:id="1"/>
    </w:p>
    <w:p w14:paraId="2B7FFAFD" w14:textId="77777777" w:rsidR="006D6FFB" w:rsidRDefault="006D6FFB" w:rsidP="006D6FFB">
      <w:pPr>
        <w:pStyle w:val="Nadpis2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</w:rPr>
      </w:pPr>
      <w:bookmarkStart w:id="2" w:name="bookmark9"/>
      <w:r w:rsidRPr="006D6FFB">
        <w:rPr>
          <w:rFonts w:ascii="Arial" w:hAnsi="Arial" w:cs="Arial"/>
        </w:rPr>
        <w:t>Kontrolní ustanovení</w:t>
      </w:r>
      <w:bookmarkEnd w:id="2"/>
    </w:p>
    <w:p w14:paraId="67CC7BF9" w14:textId="77777777" w:rsidR="00DD6621" w:rsidRPr="006D6FFB" w:rsidRDefault="00DD6621" w:rsidP="006D6FFB">
      <w:pPr>
        <w:pStyle w:val="Nadpis2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</w:rPr>
      </w:pPr>
    </w:p>
    <w:p w14:paraId="2ABCE4E9" w14:textId="77777777" w:rsidR="006D6FFB" w:rsidRDefault="006D6FFB" w:rsidP="006D6FFB">
      <w:pPr>
        <w:pStyle w:val="Zkladntext20"/>
        <w:shd w:val="clear" w:color="auto" w:fill="auto"/>
        <w:tabs>
          <w:tab w:val="left" w:pos="730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D6FFB">
        <w:rPr>
          <w:rFonts w:ascii="Arial" w:hAnsi="Arial" w:cs="Arial"/>
        </w:rPr>
        <w:t xml:space="preserve">V souladu se zákonem č. 320/2001 Sb., o finanční kontrole ve veřejné správě a o změnách některých zákonů (zákon o finanční kontrole), ve znění pozdějších předpisů, je poskytovatel oprávněn kontrolovat dodržování podmínek, za kterých byla návratná finanční výpomoc poskytnuta. </w:t>
      </w:r>
    </w:p>
    <w:p w14:paraId="2BA6963D" w14:textId="77777777" w:rsidR="001F555C" w:rsidRPr="006D6FFB" w:rsidRDefault="001F555C" w:rsidP="006D6FFB">
      <w:pPr>
        <w:pStyle w:val="Zkladntext20"/>
        <w:shd w:val="clear" w:color="auto" w:fill="auto"/>
        <w:tabs>
          <w:tab w:val="left" w:pos="730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30DE629A" w14:textId="77777777" w:rsidR="00DD6621" w:rsidRDefault="006D6FFB" w:rsidP="00DD6621">
      <w:pPr>
        <w:pStyle w:val="Zkladntext20"/>
        <w:shd w:val="clear" w:color="auto" w:fill="auto"/>
        <w:tabs>
          <w:tab w:val="left" w:pos="730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D6FFB">
        <w:rPr>
          <w:rFonts w:ascii="Arial" w:hAnsi="Arial" w:cs="Arial"/>
        </w:rPr>
        <w:t>Příjemce je povinen</w:t>
      </w:r>
      <w:r>
        <w:rPr>
          <w:rFonts w:ascii="Arial" w:hAnsi="Arial" w:cs="Arial"/>
        </w:rPr>
        <w:t xml:space="preserve"> poskytnout součinnost </w:t>
      </w:r>
      <w:r w:rsidRPr="006D6FFB">
        <w:rPr>
          <w:rFonts w:ascii="Arial" w:hAnsi="Arial" w:cs="Arial"/>
        </w:rPr>
        <w:t>v rámci výkonu kontrolní činnosti</w:t>
      </w:r>
      <w:r>
        <w:rPr>
          <w:rFonts w:ascii="Arial" w:hAnsi="Arial" w:cs="Arial"/>
        </w:rPr>
        <w:t xml:space="preserve">, zejména </w:t>
      </w:r>
      <w:r w:rsidRPr="006D6FFB">
        <w:rPr>
          <w:rFonts w:ascii="Arial" w:hAnsi="Arial" w:cs="Arial"/>
        </w:rPr>
        <w:t>ve lhůtách stanovených poskytovatelem předložit k nahlédnutí průkazné účetní záznamy týkající se hospodaření s poskytnutými peněžními prostředky</w:t>
      </w:r>
      <w:r w:rsidR="00842364">
        <w:rPr>
          <w:rFonts w:ascii="Arial" w:hAnsi="Arial" w:cs="Arial"/>
        </w:rPr>
        <w:t xml:space="preserve"> a doklady prokazující využití návratné finanční výpomoci ke sjednanému účelu</w:t>
      </w:r>
      <w:bookmarkStart w:id="3" w:name="bookmark12"/>
      <w:r w:rsidR="00DD6621">
        <w:rPr>
          <w:rFonts w:ascii="Arial" w:hAnsi="Arial" w:cs="Arial"/>
        </w:rPr>
        <w:t>.</w:t>
      </w:r>
    </w:p>
    <w:p w14:paraId="5E796983" w14:textId="77777777" w:rsidR="00460A4B" w:rsidRDefault="00460A4B" w:rsidP="00DD6621">
      <w:pPr>
        <w:pStyle w:val="Zkladntext20"/>
        <w:shd w:val="clear" w:color="auto" w:fill="auto"/>
        <w:tabs>
          <w:tab w:val="left" w:pos="730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72D1AFF0" w14:textId="77777777" w:rsidR="00460A4B" w:rsidRDefault="00460A4B" w:rsidP="00DD6621">
      <w:pPr>
        <w:pStyle w:val="Zkladntext20"/>
        <w:shd w:val="clear" w:color="auto" w:fill="auto"/>
        <w:tabs>
          <w:tab w:val="left" w:pos="730"/>
        </w:tabs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715772DC" w14:textId="77777777" w:rsidR="00842364" w:rsidRDefault="00842364" w:rsidP="001F555C">
      <w:pPr>
        <w:pStyle w:val="Nadpis20"/>
        <w:keepNext/>
        <w:keepLines/>
        <w:shd w:val="clear" w:color="auto" w:fill="auto"/>
        <w:tabs>
          <w:tab w:val="center" w:pos="4536"/>
        </w:tabs>
        <w:spacing w:before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2DE58AF" w14:textId="77777777" w:rsidR="00842364" w:rsidRDefault="00842364" w:rsidP="00842364">
      <w:pPr>
        <w:pStyle w:val="Nadpis2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</w:rPr>
      </w:pPr>
      <w:r w:rsidRPr="00842364">
        <w:rPr>
          <w:rFonts w:ascii="Arial" w:hAnsi="Arial" w:cs="Arial"/>
        </w:rPr>
        <w:t>Důsledky porušení povinností příjemce</w:t>
      </w:r>
      <w:bookmarkEnd w:id="3"/>
    </w:p>
    <w:p w14:paraId="66FD07AA" w14:textId="77777777" w:rsidR="00DD6621" w:rsidRPr="00842364" w:rsidRDefault="00DD6621" w:rsidP="00842364">
      <w:pPr>
        <w:pStyle w:val="Nadpis2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</w:rPr>
      </w:pPr>
    </w:p>
    <w:p w14:paraId="141BF9A6" w14:textId="77777777" w:rsidR="00842364" w:rsidRDefault="00842364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42364">
        <w:rPr>
          <w:rFonts w:ascii="Arial" w:hAnsi="Arial" w:cs="Arial"/>
        </w:rPr>
        <w:t>V případě, že příjemce použije návratnou finanční výpomoc nebo její část na jiný účel než účel sjednaný v čl. I.</w:t>
      </w:r>
      <w:r w:rsidR="001F555C">
        <w:rPr>
          <w:rFonts w:ascii="Arial" w:hAnsi="Arial" w:cs="Arial"/>
        </w:rPr>
        <w:t>, odst. 1.</w:t>
      </w:r>
      <w:r w:rsidRPr="00842364">
        <w:rPr>
          <w:rFonts w:ascii="Arial" w:hAnsi="Arial" w:cs="Arial"/>
        </w:rPr>
        <w:t xml:space="preserve"> této </w:t>
      </w:r>
      <w:r>
        <w:rPr>
          <w:rFonts w:ascii="Arial" w:hAnsi="Arial" w:cs="Arial"/>
        </w:rPr>
        <w:t>s</w:t>
      </w:r>
      <w:r w:rsidRPr="00842364">
        <w:rPr>
          <w:rFonts w:ascii="Arial" w:hAnsi="Arial" w:cs="Arial"/>
        </w:rPr>
        <w:t xml:space="preserve">mlouvy, poruší některou z jiných podmínek použití návratné finanční výpomoci, nebo poruší některou z povinností uvedených v této </w:t>
      </w:r>
      <w:r>
        <w:rPr>
          <w:rFonts w:ascii="Arial" w:hAnsi="Arial" w:cs="Arial"/>
        </w:rPr>
        <w:t>s</w:t>
      </w:r>
      <w:r w:rsidRPr="00842364">
        <w:rPr>
          <w:rFonts w:ascii="Arial" w:hAnsi="Arial" w:cs="Arial"/>
        </w:rPr>
        <w:t xml:space="preserve">mlouvě, </w:t>
      </w:r>
      <w:r>
        <w:rPr>
          <w:rFonts w:ascii="Arial" w:hAnsi="Arial" w:cs="Arial"/>
        </w:rPr>
        <w:t>bude to</w:t>
      </w:r>
      <w:r w:rsidR="009302E9">
        <w:rPr>
          <w:rFonts w:ascii="Arial" w:hAnsi="Arial" w:cs="Arial"/>
        </w:rPr>
        <w:t xml:space="preserve">to jednání </w:t>
      </w:r>
      <w:r w:rsidR="00DD6621">
        <w:rPr>
          <w:rFonts w:ascii="Arial" w:hAnsi="Arial" w:cs="Arial"/>
        </w:rPr>
        <w:t>p</w:t>
      </w:r>
      <w:r>
        <w:rPr>
          <w:rFonts w:ascii="Arial" w:hAnsi="Arial" w:cs="Arial"/>
        </w:rPr>
        <w:t>ovažováno</w:t>
      </w:r>
      <w:r w:rsidR="009302E9">
        <w:rPr>
          <w:rFonts w:ascii="Arial" w:hAnsi="Arial" w:cs="Arial"/>
        </w:rPr>
        <w:t xml:space="preserve"> za</w:t>
      </w:r>
      <w:r w:rsidRPr="00842364">
        <w:rPr>
          <w:rFonts w:ascii="Arial" w:hAnsi="Arial" w:cs="Arial"/>
        </w:rPr>
        <w:t xml:space="preserve"> porušení rozpočtové kázně ve smyslu ustanovení § 22 zákona č. 250/2000 Sb., o rozpočtových pravidlech územních rozpočtů, ve znění pozdějších předpisů.</w:t>
      </w:r>
    </w:p>
    <w:p w14:paraId="10451692" w14:textId="77777777" w:rsidR="001F555C" w:rsidRDefault="001F555C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457F9A88" w14:textId="77777777" w:rsidR="00842364" w:rsidRDefault="00842364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42364">
        <w:rPr>
          <w:rFonts w:ascii="Arial" w:hAnsi="Arial" w:cs="Arial"/>
        </w:rPr>
        <w:t xml:space="preserve">V případě neoprávněného použití návratné finanční výpomoci nebo její části je příjemce povinen poskytnutou návratnou finanční výpomoc, případně její část, k níž se neoprávněné použití vztahuje, vrátit </w:t>
      </w:r>
      <w:r w:rsidR="00C41122">
        <w:rPr>
          <w:rFonts w:ascii="Arial" w:hAnsi="Arial" w:cs="Arial"/>
        </w:rPr>
        <w:t xml:space="preserve">neprodleně </w:t>
      </w:r>
      <w:r w:rsidRPr="00842364">
        <w:rPr>
          <w:rFonts w:ascii="Arial" w:hAnsi="Arial" w:cs="Arial"/>
        </w:rPr>
        <w:t>na bankovní účet poskyt</w:t>
      </w:r>
      <w:r>
        <w:rPr>
          <w:rFonts w:ascii="Arial" w:hAnsi="Arial" w:cs="Arial"/>
        </w:rPr>
        <w:t xml:space="preserve">ovatele uvedený v záhlaví této </w:t>
      </w:r>
      <w:r>
        <w:rPr>
          <w:rFonts w:ascii="Arial" w:hAnsi="Arial" w:cs="Arial"/>
        </w:rPr>
        <w:lastRenderedPageBreak/>
        <w:t>sm</w:t>
      </w:r>
      <w:r w:rsidRPr="00842364">
        <w:rPr>
          <w:rFonts w:ascii="Arial" w:hAnsi="Arial" w:cs="Arial"/>
        </w:rPr>
        <w:t>louvy.</w:t>
      </w:r>
    </w:p>
    <w:p w14:paraId="4B5835C9" w14:textId="77777777" w:rsidR="001F555C" w:rsidRDefault="001F555C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12144CD2" w14:textId="77777777" w:rsidR="00016615" w:rsidRDefault="00016615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915D8">
        <w:rPr>
          <w:rFonts w:ascii="Arial" w:hAnsi="Arial" w:cs="Arial"/>
        </w:rPr>
        <w:t>Porušením rozpočtové kázně je také zadržení finančních prostředků příjemcem, kterým se rozumí porušení povinnosti vrácení poskytnutých prostředků nebo jejich části</w:t>
      </w:r>
      <w:r w:rsidR="00DA1061">
        <w:rPr>
          <w:rFonts w:ascii="Arial" w:hAnsi="Arial" w:cs="Arial"/>
        </w:rPr>
        <w:t xml:space="preserve"> (splátek)</w:t>
      </w:r>
      <w:r w:rsidR="00E915D8">
        <w:rPr>
          <w:rFonts w:ascii="Arial" w:hAnsi="Arial" w:cs="Arial"/>
        </w:rPr>
        <w:t xml:space="preserve"> ve stanoveném termínu.</w:t>
      </w:r>
      <w:r w:rsidR="009D35C4">
        <w:rPr>
          <w:rFonts w:ascii="Arial" w:hAnsi="Arial" w:cs="Arial"/>
        </w:rPr>
        <w:t xml:space="preserve"> V tomto případě poskytovatel vyzve příjemce k vrácení návratné finanční výpomoci nebo její </w:t>
      </w:r>
      <w:r w:rsidR="00DA1061">
        <w:rPr>
          <w:rFonts w:ascii="Arial" w:hAnsi="Arial" w:cs="Arial"/>
        </w:rPr>
        <w:t xml:space="preserve">nesplacené </w:t>
      </w:r>
      <w:r w:rsidR="009D35C4">
        <w:rPr>
          <w:rFonts w:ascii="Arial" w:hAnsi="Arial" w:cs="Arial"/>
        </w:rPr>
        <w:t>části ve lhůtě 30 dnů ode dne, kdy zjistil, že došlo k porušení povinnosti příjemcem.</w:t>
      </w:r>
    </w:p>
    <w:p w14:paraId="2FD3BDE0" w14:textId="77777777" w:rsidR="001F555C" w:rsidRDefault="001F555C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69280CF2" w14:textId="77777777" w:rsidR="004127DB" w:rsidRDefault="004127DB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Za porušení rozpočtové kázně se také považuje neprokáže-li příjemce, jak poskytnutou finanční výpomoc použil.</w:t>
      </w:r>
    </w:p>
    <w:p w14:paraId="40858032" w14:textId="77777777" w:rsidR="001F555C" w:rsidRDefault="001F555C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5C93E7A9" w14:textId="1B8B78FD" w:rsidR="009D35C4" w:rsidRDefault="004127DB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D35C4">
        <w:rPr>
          <w:rFonts w:ascii="Arial" w:hAnsi="Arial" w:cs="Arial"/>
        </w:rPr>
        <w:t>. P</w:t>
      </w:r>
      <w:r>
        <w:rPr>
          <w:rFonts w:ascii="Arial" w:hAnsi="Arial" w:cs="Arial"/>
        </w:rPr>
        <w:t>okud příjemce poruší rozpočtovou kázeň některým z výše uvedených způsobů</w:t>
      </w:r>
      <w:r w:rsidR="000459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povinen provést odvod do rozpočtu příjemce. Postup </w:t>
      </w:r>
      <w:r w:rsidR="001F555C">
        <w:rPr>
          <w:rFonts w:ascii="Arial" w:hAnsi="Arial" w:cs="Arial"/>
        </w:rPr>
        <w:t xml:space="preserve">se </w:t>
      </w:r>
      <w:r w:rsidR="00D96C4E">
        <w:rPr>
          <w:rFonts w:ascii="Arial" w:hAnsi="Arial" w:cs="Arial"/>
        </w:rPr>
        <w:t>přitom řídí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22 zákona č. 250/2000 Sb.</w:t>
      </w:r>
    </w:p>
    <w:p w14:paraId="312B3502" w14:textId="77777777" w:rsidR="001F555C" w:rsidRDefault="001F555C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619D55CE" w14:textId="50AD3948" w:rsidR="004127DB" w:rsidRDefault="004127DB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Porušením méně závažné povinnosti, za které lze uložit odvod ve výši 1.000 Kč</w:t>
      </w:r>
      <w:r w:rsidR="000459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rozumí porušení </w:t>
      </w:r>
      <w:r w:rsidR="001F6BB5">
        <w:rPr>
          <w:rFonts w:ascii="Arial" w:hAnsi="Arial" w:cs="Arial"/>
        </w:rPr>
        <w:t xml:space="preserve">některé </w:t>
      </w:r>
      <w:r>
        <w:rPr>
          <w:rFonts w:ascii="Arial" w:hAnsi="Arial" w:cs="Arial"/>
        </w:rPr>
        <w:t>povinnosti stanovené v čl. II., odst. 8. této smlouvy</w:t>
      </w:r>
      <w:r w:rsidR="00F42FC4">
        <w:rPr>
          <w:rFonts w:ascii="Arial" w:hAnsi="Arial" w:cs="Arial"/>
        </w:rPr>
        <w:t>.</w:t>
      </w:r>
    </w:p>
    <w:p w14:paraId="6BF1B5FF" w14:textId="77777777" w:rsidR="00F42FC4" w:rsidRDefault="00F42FC4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32DFE2A3" w14:textId="77777777" w:rsidR="00F42FC4" w:rsidRDefault="00F42FC4" w:rsidP="00842364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52064960" w14:textId="77777777" w:rsidR="00F42FC4" w:rsidRPr="00F42FC4" w:rsidRDefault="00F42FC4" w:rsidP="00F42FC4">
      <w:pPr>
        <w:pStyle w:val="Zkladntext20"/>
        <w:shd w:val="clear" w:color="auto" w:fill="auto"/>
        <w:spacing w:before="0" w:after="0" w:line="240" w:lineRule="auto"/>
        <w:rPr>
          <w:rFonts w:ascii="Arial" w:hAnsi="Arial" w:cs="Arial"/>
          <w:b/>
        </w:rPr>
      </w:pPr>
      <w:r w:rsidRPr="00F42FC4">
        <w:rPr>
          <w:rFonts w:ascii="Arial" w:hAnsi="Arial" w:cs="Arial"/>
          <w:b/>
        </w:rPr>
        <w:t>V.</w:t>
      </w:r>
    </w:p>
    <w:p w14:paraId="5639D0A0" w14:textId="77777777" w:rsidR="00F42FC4" w:rsidRDefault="00F42FC4" w:rsidP="00F42FC4">
      <w:pPr>
        <w:pStyle w:val="Zkladntext20"/>
        <w:shd w:val="clear" w:color="auto" w:fill="auto"/>
        <w:spacing w:before="0" w:after="0" w:line="240" w:lineRule="auto"/>
        <w:rPr>
          <w:rFonts w:ascii="Arial" w:hAnsi="Arial" w:cs="Arial"/>
          <w:b/>
        </w:rPr>
      </w:pPr>
      <w:r w:rsidRPr="00F42FC4">
        <w:rPr>
          <w:rFonts w:ascii="Arial" w:hAnsi="Arial" w:cs="Arial"/>
          <w:b/>
        </w:rPr>
        <w:t xml:space="preserve">Povinnosti příjemce v </w:t>
      </w:r>
      <w:r w:rsidR="00915082">
        <w:rPr>
          <w:rFonts w:ascii="Arial" w:hAnsi="Arial" w:cs="Arial"/>
          <w:b/>
        </w:rPr>
        <w:t>p</w:t>
      </w:r>
      <w:r w:rsidRPr="00F42FC4">
        <w:rPr>
          <w:rFonts w:ascii="Arial" w:hAnsi="Arial" w:cs="Arial"/>
          <w:b/>
        </w:rPr>
        <w:t>řípadě přeměny nebo likvidace</w:t>
      </w:r>
    </w:p>
    <w:p w14:paraId="0305616C" w14:textId="77777777" w:rsidR="00915082" w:rsidRDefault="00915082" w:rsidP="00F42FC4">
      <w:pPr>
        <w:pStyle w:val="Zkladntext20"/>
        <w:shd w:val="clear" w:color="auto" w:fill="auto"/>
        <w:spacing w:before="0" w:after="0" w:line="240" w:lineRule="auto"/>
        <w:rPr>
          <w:rFonts w:ascii="Arial" w:hAnsi="Arial" w:cs="Arial"/>
          <w:b/>
        </w:rPr>
      </w:pPr>
    </w:p>
    <w:p w14:paraId="007710CE" w14:textId="77777777" w:rsidR="00535A33" w:rsidRPr="00460A4B" w:rsidRDefault="00915082" w:rsidP="003B48B0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 w:rsidRPr="00460A4B">
        <w:rPr>
          <w:rFonts w:ascii="Arial" w:hAnsi="Arial" w:cs="Arial"/>
        </w:rPr>
        <w:t xml:space="preserve">1. </w:t>
      </w:r>
      <w:r w:rsidR="00DA1061" w:rsidRPr="00460A4B">
        <w:rPr>
          <w:rFonts w:ascii="Arial" w:hAnsi="Arial" w:cs="Arial"/>
        </w:rPr>
        <w:t>V případě přeměny právní formy příjemce p</w:t>
      </w:r>
      <w:r w:rsidRPr="00460A4B">
        <w:rPr>
          <w:rFonts w:ascii="Arial" w:hAnsi="Arial" w:cs="Arial"/>
        </w:rPr>
        <w:t>ráva a povinnosti</w:t>
      </w:r>
      <w:r w:rsidR="001F6BB5" w:rsidRPr="00460A4B">
        <w:rPr>
          <w:rFonts w:ascii="Arial" w:hAnsi="Arial" w:cs="Arial"/>
        </w:rPr>
        <w:t xml:space="preserve"> z této smlouvy</w:t>
      </w:r>
      <w:r w:rsidRPr="00460A4B">
        <w:rPr>
          <w:rFonts w:ascii="Arial" w:hAnsi="Arial" w:cs="Arial"/>
        </w:rPr>
        <w:t xml:space="preserve"> přecházejí na právního nástupce příjemce.</w:t>
      </w:r>
    </w:p>
    <w:p w14:paraId="72CC5486" w14:textId="77777777" w:rsidR="003B48B0" w:rsidRPr="00460A4B" w:rsidRDefault="003B48B0" w:rsidP="003B48B0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23D39788" w14:textId="77777777" w:rsidR="00915082" w:rsidRPr="00460A4B" w:rsidRDefault="00915082" w:rsidP="003B48B0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 w:rsidRPr="00460A4B">
        <w:rPr>
          <w:rFonts w:ascii="Arial" w:hAnsi="Arial" w:cs="Arial"/>
        </w:rPr>
        <w:t xml:space="preserve">2. V případě </w:t>
      </w:r>
      <w:r w:rsidR="00DA1061" w:rsidRPr="00460A4B">
        <w:rPr>
          <w:rFonts w:ascii="Arial" w:hAnsi="Arial" w:cs="Arial"/>
        </w:rPr>
        <w:t xml:space="preserve">likvidace, tj. </w:t>
      </w:r>
      <w:r w:rsidRPr="00460A4B">
        <w:rPr>
          <w:rFonts w:ascii="Arial" w:hAnsi="Arial" w:cs="Arial"/>
        </w:rPr>
        <w:t>zrušení příjemce bez právního nástupce</w:t>
      </w:r>
      <w:r w:rsidR="00DA1061" w:rsidRPr="00460A4B">
        <w:rPr>
          <w:rFonts w:ascii="Arial" w:hAnsi="Arial" w:cs="Arial"/>
        </w:rPr>
        <w:t>,</w:t>
      </w:r>
      <w:r w:rsidRPr="00460A4B">
        <w:rPr>
          <w:rFonts w:ascii="Arial" w:hAnsi="Arial" w:cs="Arial"/>
        </w:rPr>
        <w:t xml:space="preserve"> trvají povinnosti příjemce až do dne zániku příjemce.</w:t>
      </w:r>
    </w:p>
    <w:p w14:paraId="0768F0A3" w14:textId="77777777" w:rsidR="001F6BB5" w:rsidRPr="00917851" w:rsidRDefault="001F6BB5" w:rsidP="003B48B0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  <w:highlight w:val="yellow"/>
        </w:rPr>
      </w:pPr>
    </w:p>
    <w:p w14:paraId="5FE4417B" w14:textId="77777777" w:rsidR="00915082" w:rsidRPr="00915082" w:rsidRDefault="00915082" w:rsidP="00915082">
      <w:pPr>
        <w:pStyle w:val="Zkladntext20"/>
        <w:shd w:val="clear" w:color="auto" w:fill="auto"/>
        <w:spacing w:before="0" w:after="0" w:line="240" w:lineRule="auto"/>
        <w:ind w:left="284" w:hanging="284"/>
        <w:rPr>
          <w:rFonts w:ascii="Arial" w:hAnsi="Arial" w:cs="Arial"/>
          <w:b/>
        </w:rPr>
      </w:pPr>
      <w:r w:rsidRPr="00915082">
        <w:rPr>
          <w:rFonts w:ascii="Arial" w:hAnsi="Arial" w:cs="Arial"/>
          <w:b/>
        </w:rPr>
        <w:t>VI.</w:t>
      </w:r>
    </w:p>
    <w:p w14:paraId="52B0E23A" w14:textId="77777777" w:rsidR="00915082" w:rsidRDefault="00915082" w:rsidP="00915082">
      <w:pPr>
        <w:pStyle w:val="Zkladntext20"/>
        <w:shd w:val="clear" w:color="auto" w:fill="auto"/>
        <w:spacing w:before="0" w:after="0" w:line="240" w:lineRule="auto"/>
        <w:ind w:left="284" w:hanging="284"/>
        <w:rPr>
          <w:rFonts w:ascii="Arial" w:hAnsi="Arial" w:cs="Arial"/>
          <w:b/>
        </w:rPr>
      </w:pPr>
      <w:r w:rsidRPr="00915082">
        <w:rPr>
          <w:rFonts w:ascii="Arial" w:hAnsi="Arial" w:cs="Arial"/>
          <w:b/>
        </w:rPr>
        <w:t>Doba trvání smlouvy</w:t>
      </w:r>
    </w:p>
    <w:p w14:paraId="66E39D0A" w14:textId="77777777" w:rsidR="00DA1061" w:rsidRPr="00915082" w:rsidRDefault="00DA1061" w:rsidP="00915082">
      <w:pPr>
        <w:pStyle w:val="Zkladntext20"/>
        <w:shd w:val="clear" w:color="auto" w:fill="auto"/>
        <w:spacing w:before="0" w:after="0" w:line="240" w:lineRule="auto"/>
        <w:ind w:left="284" w:hanging="284"/>
        <w:rPr>
          <w:rFonts w:ascii="Arial" w:hAnsi="Arial" w:cs="Arial"/>
          <w:b/>
        </w:rPr>
      </w:pPr>
    </w:p>
    <w:p w14:paraId="450C7DE5" w14:textId="207B61EA" w:rsidR="00915082" w:rsidRDefault="00915082" w:rsidP="0091508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Tato smlouva se uzavírá na dobu určitou</w:t>
      </w:r>
      <w:r w:rsidR="002D1408">
        <w:rPr>
          <w:rFonts w:ascii="Arial" w:hAnsi="Arial" w:cs="Arial"/>
        </w:rPr>
        <w:t xml:space="preserve"> do úplného vrácení poskytnuté návratné finanční výpomoci</w:t>
      </w:r>
      <w:r w:rsidR="0004594F">
        <w:rPr>
          <w:rFonts w:ascii="Arial" w:hAnsi="Arial" w:cs="Arial"/>
        </w:rPr>
        <w:t>,</w:t>
      </w:r>
      <w:r w:rsidR="002D1408">
        <w:rPr>
          <w:rFonts w:ascii="Arial" w:hAnsi="Arial" w:cs="Arial"/>
        </w:rPr>
        <w:t xml:space="preserve"> resp. do úplného vypořádání peněžitých nároků z této smlouvy.</w:t>
      </w:r>
    </w:p>
    <w:p w14:paraId="0B469E4D" w14:textId="77777777" w:rsidR="001F6BB5" w:rsidRDefault="001F6BB5" w:rsidP="0091508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2F3396DD" w14:textId="77777777" w:rsidR="002D1408" w:rsidRDefault="002D1408" w:rsidP="0091508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Před uplynutím sjednané doby</w:t>
      </w:r>
      <w:r w:rsidR="00DA106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ze smlouvu ukončit </w:t>
      </w:r>
      <w:r w:rsidR="00064F23">
        <w:rPr>
          <w:rFonts w:ascii="Arial" w:hAnsi="Arial" w:cs="Arial"/>
        </w:rPr>
        <w:t xml:space="preserve">písemnou </w:t>
      </w:r>
      <w:r>
        <w:rPr>
          <w:rFonts w:ascii="Arial" w:hAnsi="Arial" w:cs="Arial"/>
        </w:rPr>
        <w:t>dohodou smluvních stran nebo</w:t>
      </w:r>
      <w:r w:rsidR="00064F23">
        <w:rPr>
          <w:rFonts w:ascii="Arial" w:hAnsi="Arial" w:cs="Arial"/>
        </w:rPr>
        <w:t xml:space="preserve"> písemnou </w:t>
      </w:r>
      <w:r>
        <w:rPr>
          <w:rFonts w:ascii="Arial" w:hAnsi="Arial" w:cs="Arial"/>
        </w:rPr>
        <w:t>výpovědí.</w:t>
      </w:r>
      <w:r w:rsidR="00B61653">
        <w:rPr>
          <w:rFonts w:ascii="Arial" w:hAnsi="Arial" w:cs="Arial"/>
        </w:rPr>
        <w:t xml:space="preserve"> Od smlouvy lze také odstoupit, a to pouze z důvodů uvedených ve smlouvě.</w:t>
      </w:r>
    </w:p>
    <w:p w14:paraId="692F5A2C" w14:textId="77777777" w:rsidR="001F6BB5" w:rsidRDefault="001F6BB5" w:rsidP="0091508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58A34B89" w14:textId="77777777" w:rsidR="002D1408" w:rsidRDefault="002D1408" w:rsidP="0091508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Při skončení smlouvy dohodou je příjemce povinen vrátit poskytnutou návratnou finanční výpomoc nebo její nesplacenou část do 30 dnů ode dne podpisu dohody oběma smluvními stranami, pokud se </w:t>
      </w:r>
      <w:r w:rsidR="00DA1061">
        <w:rPr>
          <w:rFonts w:ascii="Arial" w:hAnsi="Arial" w:cs="Arial"/>
        </w:rPr>
        <w:t xml:space="preserve">smluvní strany </w:t>
      </w:r>
      <w:r>
        <w:rPr>
          <w:rFonts w:ascii="Arial" w:hAnsi="Arial" w:cs="Arial"/>
        </w:rPr>
        <w:t>jinak nedohodnou.</w:t>
      </w:r>
    </w:p>
    <w:p w14:paraId="0B95A2C9" w14:textId="77777777" w:rsidR="001F6BB5" w:rsidRDefault="001F6BB5" w:rsidP="0091508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</w:p>
    <w:p w14:paraId="0692AE99" w14:textId="77777777" w:rsidR="002D1408" w:rsidRDefault="002D1408" w:rsidP="0091508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Vypovědět smlouvu lze pouze z těchto důvodů:</w:t>
      </w:r>
    </w:p>
    <w:p w14:paraId="4440D230" w14:textId="0B5DE915" w:rsidR="002D1408" w:rsidRDefault="002D1408" w:rsidP="00064F23">
      <w:pPr>
        <w:pStyle w:val="Zkladntext20"/>
        <w:shd w:val="clear" w:color="auto" w:fill="auto"/>
        <w:spacing w:before="0"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příjemce použije návratnou finanční výpomoc k jinému </w:t>
      </w:r>
      <w:proofErr w:type="gramStart"/>
      <w:r>
        <w:rPr>
          <w:rFonts w:ascii="Arial" w:hAnsi="Arial" w:cs="Arial"/>
        </w:rPr>
        <w:t>účelu</w:t>
      </w:r>
      <w:r w:rsidR="0004594F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než sjednanému v této smlouvě</w:t>
      </w:r>
      <w:r w:rsidR="0004594F">
        <w:rPr>
          <w:rFonts w:ascii="Arial" w:hAnsi="Arial" w:cs="Arial"/>
        </w:rPr>
        <w:t>,</w:t>
      </w:r>
    </w:p>
    <w:p w14:paraId="05CC5488" w14:textId="2CC378B6" w:rsidR="00064F23" w:rsidRDefault="00064F23" w:rsidP="00064F23">
      <w:pPr>
        <w:pStyle w:val="Zkladntext20"/>
        <w:shd w:val="clear" w:color="auto" w:fill="auto"/>
        <w:spacing w:before="0"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3.2. příjemce uvedl nepravdivé, neúplné nebo zkreslené údaje, které byl rozhodné pro poskytnutí návratné finanční výpomoci</w:t>
      </w:r>
      <w:r w:rsidR="0004594F">
        <w:rPr>
          <w:rFonts w:ascii="Arial" w:hAnsi="Arial" w:cs="Arial"/>
        </w:rPr>
        <w:t>,</w:t>
      </w:r>
    </w:p>
    <w:p w14:paraId="0AD397C3" w14:textId="68C3B6F1" w:rsidR="002D1408" w:rsidRDefault="00064F23" w:rsidP="00915082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3.3. příjemce je v likvidaci nebo s</w:t>
      </w:r>
      <w:r w:rsidR="000459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ním bylo zahájeno insolvenční řízení</w:t>
      </w:r>
      <w:r w:rsidR="0004594F">
        <w:rPr>
          <w:rFonts w:ascii="Arial" w:hAnsi="Arial" w:cs="Arial"/>
        </w:rPr>
        <w:t>,</w:t>
      </w:r>
    </w:p>
    <w:p w14:paraId="7271C9B6" w14:textId="374E3B87" w:rsidR="00064F23" w:rsidRDefault="00064F23" w:rsidP="00064F23">
      <w:pPr>
        <w:pStyle w:val="Zkladntext20"/>
        <w:shd w:val="clear" w:color="auto" w:fill="auto"/>
        <w:spacing w:before="0"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příjemce </w:t>
      </w:r>
      <w:r w:rsidR="00DA1061">
        <w:rPr>
          <w:rFonts w:ascii="Arial" w:hAnsi="Arial" w:cs="Arial"/>
        </w:rPr>
        <w:t>změní</w:t>
      </w:r>
      <w:r>
        <w:rPr>
          <w:rFonts w:ascii="Arial" w:hAnsi="Arial" w:cs="Arial"/>
        </w:rPr>
        <w:t xml:space="preserve"> předmět činnosti nebo použije likvidační zůstatek při zrušení v rozporu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čl. V., odst. 3. této smlouvy</w:t>
      </w:r>
      <w:r w:rsidR="0004594F">
        <w:rPr>
          <w:rFonts w:ascii="Arial" w:hAnsi="Arial" w:cs="Arial"/>
        </w:rPr>
        <w:t>.</w:t>
      </w:r>
    </w:p>
    <w:p w14:paraId="12543BF6" w14:textId="77777777" w:rsidR="00064F23" w:rsidRDefault="00064F23" w:rsidP="00064F23">
      <w:pPr>
        <w:pStyle w:val="Zkladntext20"/>
        <w:shd w:val="clear" w:color="auto" w:fill="auto"/>
        <w:spacing w:before="0" w:after="0" w:line="240" w:lineRule="auto"/>
        <w:ind w:left="709" w:hanging="425"/>
        <w:jc w:val="both"/>
        <w:rPr>
          <w:rFonts w:ascii="Arial" w:hAnsi="Arial" w:cs="Arial"/>
        </w:rPr>
      </w:pPr>
    </w:p>
    <w:p w14:paraId="448D151F" w14:textId="77777777" w:rsidR="00064F23" w:rsidRDefault="00064F23" w:rsidP="00064F23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Výpovědní doba je 2 měsíce a začíná běžet od prvého dne měsíce následujícího po doručení výpovědi příjemci.</w:t>
      </w:r>
    </w:p>
    <w:p w14:paraId="73702E69" w14:textId="77777777" w:rsidR="001F6BB5" w:rsidRDefault="001F6BB5" w:rsidP="00064F23">
      <w:pPr>
        <w:pStyle w:val="Zkladntext20"/>
        <w:shd w:val="clear" w:color="auto" w:fill="auto"/>
        <w:spacing w:before="0" w:after="0" w:line="240" w:lineRule="auto"/>
        <w:ind w:left="284"/>
        <w:jc w:val="both"/>
        <w:rPr>
          <w:rFonts w:ascii="Arial" w:hAnsi="Arial" w:cs="Arial"/>
        </w:rPr>
      </w:pPr>
    </w:p>
    <w:p w14:paraId="31B15E6B" w14:textId="45F816D6" w:rsidR="00064F23" w:rsidRDefault="00064F23" w:rsidP="00064F23">
      <w:pPr>
        <w:pStyle w:val="Zkladntext20"/>
        <w:shd w:val="clear" w:color="auto" w:fill="auto"/>
        <w:spacing w:before="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Při skončení smlouvy výpovědí je příjemce povinen vrátit poskytnutou návratnou finanční </w:t>
      </w:r>
      <w:r>
        <w:rPr>
          <w:rFonts w:ascii="Arial" w:hAnsi="Arial" w:cs="Arial"/>
        </w:rPr>
        <w:lastRenderedPageBreak/>
        <w:t xml:space="preserve">výpomoc nebo její nesplacenou část </w:t>
      </w:r>
      <w:r w:rsidR="00431F92">
        <w:rPr>
          <w:rFonts w:ascii="Arial" w:hAnsi="Arial" w:cs="Arial"/>
        </w:rPr>
        <w:t xml:space="preserve">do konce výpovědní doby </w:t>
      </w:r>
      <w:r>
        <w:rPr>
          <w:rFonts w:ascii="Arial" w:hAnsi="Arial" w:cs="Arial"/>
        </w:rPr>
        <w:t>n</w:t>
      </w:r>
      <w:r w:rsidR="00431F92">
        <w:rPr>
          <w:rFonts w:ascii="Arial" w:hAnsi="Arial" w:cs="Arial"/>
        </w:rPr>
        <w:t>a účet poskytovatele. Pokud nebudou peněžní prostředky vráceny v této lhůtě</w:t>
      </w:r>
      <w:r w:rsidR="00FA49A5">
        <w:rPr>
          <w:rFonts w:ascii="Arial" w:hAnsi="Arial" w:cs="Arial"/>
        </w:rPr>
        <w:t>,</w:t>
      </w:r>
      <w:r w:rsidR="00431F92">
        <w:rPr>
          <w:rFonts w:ascii="Arial" w:hAnsi="Arial" w:cs="Arial"/>
        </w:rPr>
        <w:t xml:space="preserve"> nastanou účinky výpovědi smlouv</w:t>
      </w:r>
      <w:r w:rsidR="001F6BB5">
        <w:rPr>
          <w:rFonts w:ascii="Arial" w:hAnsi="Arial" w:cs="Arial"/>
        </w:rPr>
        <w:t>y</w:t>
      </w:r>
      <w:r w:rsidR="00431F92">
        <w:rPr>
          <w:rFonts w:ascii="Arial" w:hAnsi="Arial" w:cs="Arial"/>
        </w:rPr>
        <w:t xml:space="preserve"> až vypořádáním všech práv a povinností smluvních stran</w:t>
      </w:r>
      <w:r w:rsidR="0004594F">
        <w:rPr>
          <w:rFonts w:ascii="Arial" w:hAnsi="Arial" w:cs="Arial"/>
        </w:rPr>
        <w:t>.</w:t>
      </w:r>
    </w:p>
    <w:p w14:paraId="7C7FF47A" w14:textId="77777777" w:rsidR="00064F23" w:rsidRDefault="00064F23" w:rsidP="00064F23">
      <w:pPr>
        <w:pStyle w:val="Zkladntext20"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14:paraId="53D2E2B5" w14:textId="77777777" w:rsidR="00064F23" w:rsidRDefault="00064F23" w:rsidP="00064F23">
      <w:pPr>
        <w:pStyle w:val="Zkladntext20"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14:paraId="5C50134B" w14:textId="77777777" w:rsidR="009302E9" w:rsidRPr="00C41122" w:rsidRDefault="00C41122" w:rsidP="00C41122">
      <w:pPr>
        <w:pStyle w:val="Zkladntext20"/>
        <w:shd w:val="clear" w:color="auto" w:fill="auto"/>
        <w:spacing w:before="0" w:after="0" w:line="240" w:lineRule="auto"/>
        <w:ind w:left="284" w:hanging="284"/>
        <w:rPr>
          <w:rFonts w:ascii="Arial" w:hAnsi="Arial" w:cs="Arial"/>
          <w:b/>
        </w:rPr>
      </w:pPr>
      <w:r w:rsidRPr="00C41122">
        <w:rPr>
          <w:rFonts w:ascii="Arial" w:hAnsi="Arial" w:cs="Arial"/>
          <w:b/>
        </w:rPr>
        <w:t>V.</w:t>
      </w:r>
    </w:p>
    <w:p w14:paraId="07010069" w14:textId="77777777" w:rsidR="00C41122" w:rsidRDefault="00C41122" w:rsidP="00C41122">
      <w:pPr>
        <w:pStyle w:val="Zkladntext20"/>
        <w:shd w:val="clear" w:color="auto" w:fill="auto"/>
        <w:spacing w:before="0" w:after="0" w:line="240" w:lineRule="auto"/>
        <w:ind w:left="284" w:hanging="284"/>
        <w:rPr>
          <w:rFonts w:ascii="Arial" w:hAnsi="Arial" w:cs="Arial"/>
          <w:b/>
        </w:rPr>
      </w:pPr>
      <w:r w:rsidRPr="00C41122">
        <w:rPr>
          <w:rFonts w:ascii="Arial" w:hAnsi="Arial" w:cs="Arial"/>
          <w:b/>
        </w:rPr>
        <w:t>Závěrečná ustanovení</w:t>
      </w:r>
    </w:p>
    <w:p w14:paraId="4C797FA8" w14:textId="77777777" w:rsidR="00DD6621" w:rsidRPr="00C41122" w:rsidRDefault="00DD6621" w:rsidP="00C41122">
      <w:pPr>
        <w:pStyle w:val="Zkladntext20"/>
        <w:shd w:val="clear" w:color="auto" w:fill="auto"/>
        <w:spacing w:before="0" w:after="0" w:line="240" w:lineRule="auto"/>
        <w:ind w:left="284" w:hanging="284"/>
        <w:rPr>
          <w:rFonts w:ascii="Arial" w:hAnsi="Arial" w:cs="Arial"/>
          <w:b/>
        </w:rPr>
      </w:pPr>
    </w:p>
    <w:p w14:paraId="6C231CC1" w14:textId="77777777" w:rsidR="009302E9" w:rsidRDefault="00C41122" w:rsidP="00C41122">
      <w:pPr>
        <w:pStyle w:val="Zkladntextodsazen"/>
        <w:spacing w:before="0" w:after="0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 w:rsidR="009302E9" w:rsidRPr="009302E9">
        <w:rPr>
          <w:rFonts w:cs="Arial"/>
        </w:rPr>
        <w:t>Příjem</w:t>
      </w:r>
      <w:r w:rsidR="00AE2551">
        <w:rPr>
          <w:rFonts w:cs="Arial"/>
        </w:rPr>
        <w:t xml:space="preserve">ce prohlašuje, </w:t>
      </w:r>
      <w:r w:rsidR="009302E9" w:rsidRPr="009302E9">
        <w:rPr>
          <w:rFonts w:cs="Arial"/>
        </w:rPr>
        <w:t xml:space="preserve">že </w:t>
      </w:r>
      <w:r w:rsidR="00593FDC">
        <w:rPr>
          <w:rFonts w:cs="Arial"/>
        </w:rPr>
        <w:t>se</w:t>
      </w:r>
      <w:r w:rsidR="009302E9" w:rsidRPr="009302E9">
        <w:rPr>
          <w:rFonts w:cs="Arial"/>
        </w:rPr>
        <w:t xml:space="preserve"> řádně a podrobně </w:t>
      </w:r>
      <w:r w:rsidR="001F6BB5">
        <w:rPr>
          <w:rFonts w:cs="Arial"/>
        </w:rPr>
        <w:t>seznámil</w:t>
      </w:r>
      <w:r w:rsidR="009302E9" w:rsidRPr="009302E9">
        <w:rPr>
          <w:rFonts w:cs="Arial"/>
        </w:rPr>
        <w:t xml:space="preserve"> s podmínkami </w:t>
      </w:r>
      <w:r w:rsidR="001F6BB5">
        <w:rPr>
          <w:rFonts w:cs="Arial"/>
        </w:rPr>
        <w:t>poskytnutí</w:t>
      </w:r>
      <w:r w:rsidR="009302E9" w:rsidRPr="009302E9">
        <w:rPr>
          <w:rFonts w:cs="Arial"/>
        </w:rPr>
        <w:t xml:space="preserve"> </w:t>
      </w:r>
      <w:r w:rsidR="00AE2551">
        <w:rPr>
          <w:rFonts w:cs="Arial"/>
        </w:rPr>
        <w:t>návratné finanční výpomoci</w:t>
      </w:r>
      <w:r w:rsidR="009302E9" w:rsidRPr="009302E9">
        <w:rPr>
          <w:rFonts w:cs="Arial"/>
        </w:rPr>
        <w:t xml:space="preserve">, </w:t>
      </w:r>
      <w:r w:rsidR="00AE2551">
        <w:rPr>
          <w:rFonts w:cs="Arial"/>
        </w:rPr>
        <w:t>bez výhrad s nimi souhlasí</w:t>
      </w:r>
      <w:r w:rsidR="009302E9" w:rsidRPr="009302E9">
        <w:rPr>
          <w:rFonts w:cs="Arial"/>
        </w:rPr>
        <w:t xml:space="preserve"> a zavazuje se k jejich plnění, stejně jako k plnění </w:t>
      </w:r>
      <w:r w:rsidR="00AE2551">
        <w:rPr>
          <w:rFonts w:cs="Arial"/>
        </w:rPr>
        <w:t>povinností</w:t>
      </w:r>
      <w:r w:rsidR="009302E9" w:rsidRPr="009302E9">
        <w:rPr>
          <w:rFonts w:cs="Arial"/>
        </w:rPr>
        <w:t xml:space="preserve"> vyplývajících mu z této smlouvy</w:t>
      </w:r>
      <w:r>
        <w:rPr>
          <w:rFonts w:cs="Arial"/>
        </w:rPr>
        <w:t>.</w:t>
      </w:r>
    </w:p>
    <w:p w14:paraId="1A131851" w14:textId="77777777" w:rsidR="001F6BB5" w:rsidRDefault="001F6BB5" w:rsidP="00C41122">
      <w:pPr>
        <w:pStyle w:val="Zkladntextodsazen"/>
        <w:spacing w:before="0" w:after="0"/>
        <w:ind w:left="284" w:hanging="284"/>
        <w:rPr>
          <w:rFonts w:cs="Arial"/>
        </w:rPr>
      </w:pPr>
    </w:p>
    <w:p w14:paraId="6998AD2C" w14:textId="77777777" w:rsidR="007A0BC6" w:rsidRDefault="0010654D" w:rsidP="007A0BC6">
      <w:pPr>
        <w:pStyle w:val="Zkladntextodsazen"/>
        <w:spacing w:before="0" w:after="0"/>
        <w:ind w:left="284" w:hanging="284"/>
        <w:rPr>
          <w:rFonts w:cs="Arial"/>
        </w:rPr>
      </w:pPr>
      <w:r>
        <w:rPr>
          <w:rFonts w:cs="Arial"/>
        </w:rPr>
        <w:t xml:space="preserve">2. </w:t>
      </w:r>
      <w:r w:rsidR="007A0BC6">
        <w:rPr>
          <w:rFonts w:cs="Arial"/>
        </w:rPr>
        <w:t>Z</w:t>
      </w:r>
      <w:r w:rsidR="007A0BC6" w:rsidRPr="009302E9">
        <w:rPr>
          <w:rFonts w:cs="Arial"/>
        </w:rPr>
        <w:t xml:space="preserve">měny </w:t>
      </w:r>
      <w:r w:rsidR="007A0BC6">
        <w:rPr>
          <w:rFonts w:cs="Arial"/>
        </w:rPr>
        <w:t xml:space="preserve">a doplnění </w:t>
      </w:r>
      <w:r w:rsidR="007A0BC6" w:rsidRPr="009302E9">
        <w:rPr>
          <w:rFonts w:cs="Arial"/>
        </w:rPr>
        <w:t>této smlouvy lze provádět pouze formou písemných dodatků na základě dohody obou smluvních stran.</w:t>
      </w:r>
    </w:p>
    <w:p w14:paraId="21385158" w14:textId="77777777" w:rsidR="001F6BB5" w:rsidRDefault="001F6BB5" w:rsidP="00C41122">
      <w:pPr>
        <w:pStyle w:val="Zkladntextodsazen"/>
        <w:spacing w:before="0" w:after="0"/>
        <w:ind w:left="284" w:hanging="284"/>
        <w:rPr>
          <w:rFonts w:cs="Arial"/>
        </w:rPr>
      </w:pPr>
    </w:p>
    <w:p w14:paraId="08956714" w14:textId="77777777" w:rsidR="00AE2551" w:rsidRDefault="0010654D" w:rsidP="00C41122">
      <w:pPr>
        <w:pStyle w:val="Zkladntextodsazen"/>
        <w:spacing w:before="0" w:after="0"/>
        <w:ind w:left="284" w:hanging="284"/>
        <w:rPr>
          <w:rFonts w:cs="Arial"/>
        </w:rPr>
      </w:pPr>
      <w:r>
        <w:rPr>
          <w:rFonts w:cs="Arial"/>
        </w:rPr>
        <w:t>3</w:t>
      </w:r>
      <w:r w:rsidR="00AE2551">
        <w:rPr>
          <w:rFonts w:cs="Arial"/>
        </w:rPr>
        <w:t xml:space="preserve">. </w:t>
      </w:r>
      <w:r w:rsidR="00AE2551" w:rsidRPr="009302E9">
        <w:rPr>
          <w:rFonts w:cs="Arial"/>
        </w:rPr>
        <w:t>Práva a povinnosti smluvních stran v této smlouvě výslovně neupravené se řídí zák. č. 250/2000 Sb., o rozpočtových pravidlech územních rozpočtů, v platném znění,</w:t>
      </w:r>
      <w:r>
        <w:rPr>
          <w:rFonts w:cs="Arial"/>
        </w:rPr>
        <w:t xml:space="preserve"> popř.</w:t>
      </w:r>
      <w:r w:rsidR="00AE2551" w:rsidRPr="009302E9">
        <w:rPr>
          <w:rFonts w:cs="Arial"/>
        </w:rPr>
        <w:t xml:space="preserve"> zák</w:t>
      </w:r>
      <w:r>
        <w:rPr>
          <w:rFonts w:cs="Arial"/>
        </w:rPr>
        <w:t xml:space="preserve">. </w:t>
      </w:r>
      <w:r w:rsidR="00AE2551" w:rsidRPr="009302E9">
        <w:rPr>
          <w:rFonts w:cs="Arial"/>
        </w:rPr>
        <w:t>č. 500/2000 Sb., správní řád, v platném znění</w:t>
      </w:r>
      <w:r>
        <w:rPr>
          <w:rFonts w:cs="Arial"/>
        </w:rPr>
        <w:t>,</w:t>
      </w:r>
      <w:r w:rsidR="00AE2551" w:rsidRPr="009302E9">
        <w:rPr>
          <w:rFonts w:cs="Arial"/>
        </w:rPr>
        <w:t xml:space="preserve"> a příslušnými právními předpisy</w:t>
      </w:r>
      <w:r w:rsidR="00B61653">
        <w:rPr>
          <w:rFonts w:cs="Arial"/>
        </w:rPr>
        <w:t>.</w:t>
      </w:r>
    </w:p>
    <w:p w14:paraId="66A01007" w14:textId="77777777" w:rsidR="001F6BB5" w:rsidRDefault="001F6BB5" w:rsidP="00C41122">
      <w:pPr>
        <w:pStyle w:val="Zkladntextodsazen"/>
        <w:spacing w:before="0" w:after="0"/>
        <w:ind w:left="284" w:hanging="284"/>
        <w:rPr>
          <w:rFonts w:cs="Arial"/>
        </w:rPr>
      </w:pPr>
    </w:p>
    <w:p w14:paraId="2593CB5D" w14:textId="1243B47E" w:rsidR="007A0BC6" w:rsidRPr="007A0BC6" w:rsidRDefault="0010654D" w:rsidP="007A0BC6">
      <w:pPr>
        <w:pStyle w:val="Zkladntextodsazen"/>
        <w:spacing w:before="0" w:after="0"/>
        <w:ind w:left="284" w:hanging="284"/>
        <w:rPr>
          <w:rFonts w:cs="Arial"/>
        </w:rPr>
      </w:pPr>
      <w:r w:rsidRPr="00C01731">
        <w:rPr>
          <w:rFonts w:cs="Arial"/>
        </w:rPr>
        <w:t>4</w:t>
      </w:r>
      <w:r w:rsidR="00AE2551" w:rsidRPr="00C01731">
        <w:rPr>
          <w:rFonts w:cs="Arial"/>
        </w:rPr>
        <w:t>.</w:t>
      </w:r>
      <w:r w:rsidR="00AE2551">
        <w:rPr>
          <w:rFonts w:cs="Arial"/>
        </w:rPr>
        <w:t xml:space="preserve"> </w:t>
      </w:r>
      <w:r w:rsidR="007A0BC6" w:rsidRPr="00C01731">
        <w:rPr>
          <w:rFonts w:cs="Arial"/>
        </w:rPr>
        <w:t>Tato smlouva nabývá účinnosti dnem zveřejnění v registru smluv podle zák. č. 340/2015</w:t>
      </w:r>
      <w:r w:rsidR="007A0BC6" w:rsidRPr="007A0BC6">
        <w:rPr>
          <w:rFonts w:cs="Arial"/>
        </w:rPr>
        <w:t xml:space="preserve"> Sb., o zvláštních podmínkách účinnosti některých smluv, uveřejnění těchto smluv a</w:t>
      </w:r>
      <w:r w:rsidR="00FA49A5">
        <w:rPr>
          <w:rFonts w:cs="Arial"/>
        </w:rPr>
        <w:t> </w:t>
      </w:r>
      <w:r w:rsidR="007A0BC6" w:rsidRPr="007A0BC6">
        <w:rPr>
          <w:rFonts w:cs="Arial"/>
        </w:rPr>
        <w:t>o</w:t>
      </w:r>
      <w:r w:rsidR="00FA49A5">
        <w:rPr>
          <w:rFonts w:cs="Arial"/>
        </w:rPr>
        <w:t> </w:t>
      </w:r>
      <w:r w:rsidR="007A0BC6" w:rsidRPr="007A0BC6">
        <w:rPr>
          <w:rFonts w:cs="Arial"/>
        </w:rPr>
        <w:t>registru smluv (zákon o registru smluv).</w:t>
      </w:r>
    </w:p>
    <w:p w14:paraId="31ED7B10" w14:textId="77777777" w:rsidR="001F6BB5" w:rsidRPr="007A0BC6" w:rsidRDefault="001F6BB5" w:rsidP="00C41122">
      <w:pPr>
        <w:pStyle w:val="Zkladntextodsazen"/>
        <w:spacing w:before="0" w:after="0"/>
        <w:ind w:left="284" w:hanging="284"/>
        <w:rPr>
          <w:rFonts w:cs="Arial"/>
        </w:rPr>
      </w:pPr>
    </w:p>
    <w:p w14:paraId="7E96EB34" w14:textId="4416054B" w:rsidR="00AE2551" w:rsidRPr="007A0BC6" w:rsidRDefault="0010654D" w:rsidP="00C41122">
      <w:pPr>
        <w:pStyle w:val="Zkladntextodsazen"/>
        <w:spacing w:before="0" w:after="0"/>
        <w:ind w:left="284" w:hanging="284"/>
        <w:rPr>
          <w:rFonts w:cs="Arial"/>
        </w:rPr>
      </w:pPr>
      <w:r w:rsidRPr="00C01731">
        <w:rPr>
          <w:rFonts w:cs="Arial"/>
        </w:rPr>
        <w:t>5</w:t>
      </w:r>
      <w:r w:rsidR="00AE2551" w:rsidRPr="00C01731">
        <w:rPr>
          <w:rFonts w:cs="Arial"/>
        </w:rPr>
        <w:t>.</w:t>
      </w:r>
      <w:r w:rsidR="00AE2551" w:rsidRPr="007A0BC6">
        <w:rPr>
          <w:rFonts w:cs="Arial"/>
        </w:rPr>
        <w:t xml:space="preserve"> Smluvní strany výslovně souhlasí s tím, že všechny údaje uvedené ve smlouvě, včetně osobních údajů, budou zveřejněny v registru smluv, podle zákona č. 340/2015 Sb., o</w:t>
      </w:r>
      <w:r w:rsidR="00FA49A5">
        <w:rPr>
          <w:rFonts w:cs="Arial"/>
        </w:rPr>
        <w:t> </w:t>
      </w:r>
      <w:r w:rsidR="00AE2551" w:rsidRPr="007A0BC6">
        <w:rPr>
          <w:rFonts w:cs="Arial"/>
        </w:rPr>
        <w:t xml:space="preserve">zvláštních podmínkách účinnosti některých smluv, uveřejnění těchto smluv a o registru smluv (zákon o registru smluv). </w:t>
      </w:r>
      <w:r w:rsidR="001F6BB5" w:rsidRPr="007A0BC6">
        <w:rPr>
          <w:rFonts w:cs="Arial"/>
        </w:rPr>
        <w:t>Poskytovatel</w:t>
      </w:r>
      <w:r w:rsidR="00AE2551" w:rsidRPr="007A0BC6">
        <w:rPr>
          <w:rFonts w:cs="Arial"/>
        </w:rPr>
        <w:t xml:space="preserve"> zašle smlouvu správci registru smluv k uveřejnění.</w:t>
      </w:r>
    </w:p>
    <w:p w14:paraId="29793207" w14:textId="77777777" w:rsidR="007A0BC6" w:rsidRPr="00C01731" w:rsidRDefault="007A0BC6" w:rsidP="00C41122">
      <w:pPr>
        <w:pStyle w:val="Zkladntextodsazen"/>
        <w:spacing w:before="0" w:after="0"/>
        <w:ind w:left="284" w:hanging="284"/>
        <w:rPr>
          <w:rFonts w:cs="Arial"/>
        </w:rPr>
      </w:pPr>
    </w:p>
    <w:p w14:paraId="2980F39C" w14:textId="61AC8C60" w:rsidR="007A0BC6" w:rsidRPr="00C01731" w:rsidRDefault="00C01731" w:rsidP="00C01731">
      <w:pPr>
        <w:pStyle w:val="Zkladntextodsazen"/>
        <w:spacing w:before="0" w:after="0"/>
        <w:ind w:left="284" w:hanging="284"/>
        <w:rPr>
          <w:rFonts w:cs="Arial"/>
        </w:rPr>
      </w:pPr>
      <w:bookmarkStart w:id="4" w:name="_Hlk67043161"/>
      <w:r>
        <w:rPr>
          <w:rFonts w:cs="Arial"/>
        </w:rPr>
        <w:t xml:space="preserve">6. </w:t>
      </w:r>
      <w:r w:rsidR="007A0BC6" w:rsidRPr="00C01731">
        <w:rPr>
          <w:rFonts w:cs="Arial"/>
        </w:rPr>
        <w:t>V souladu s </w:t>
      </w:r>
      <w:proofErr w:type="spellStart"/>
      <w:r w:rsidR="007A0BC6" w:rsidRPr="00C01731">
        <w:rPr>
          <w:rFonts w:cs="Arial"/>
        </w:rPr>
        <w:t>ust</w:t>
      </w:r>
      <w:proofErr w:type="spellEnd"/>
      <w:r w:rsidR="007A0BC6" w:rsidRPr="00C01731">
        <w:rPr>
          <w:rFonts w:cs="Arial"/>
        </w:rPr>
        <w:t xml:space="preserve">. § </w:t>
      </w:r>
      <w:proofErr w:type="gramStart"/>
      <w:r w:rsidR="007A0BC6" w:rsidRPr="00C01731">
        <w:rPr>
          <w:rFonts w:cs="Arial"/>
        </w:rPr>
        <w:t>10d</w:t>
      </w:r>
      <w:proofErr w:type="gramEnd"/>
      <w:r w:rsidR="007A0BC6" w:rsidRPr="00C01731">
        <w:rPr>
          <w:rFonts w:cs="Arial"/>
        </w:rPr>
        <w:t xml:space="preserve">, odst. 1. zákona č. 250/2000Sb., </w:t>
      </w:r>
      <w:r w:rsidR="00095B89">
        <w:rPr>
          <w:rFonts w:cs="Arial"/>
        </w:rPr>
        <w:t>město Šlapanice</w:t>
      </w:r>
      <w:r w:rsidR="007A0BC6" w:rsidRPr="00C01731">
        <w:rPr>
          <w:rFonts w:cs="Arial"/>
        </w:rPr>
        <w:t xml:space="preserve"> zveřejní tuto veřejnoprávní smlouvu, a případné její dodatky, na úřední desce způsobem umožňujícím dálkový přístup do 30 dnů od uzavření smlouvy. Veřejnoprávní smlouva bude zveřejněna pod dobu tří let ode dne zveřejnění. </w:t>
      </w:r>
    </w:p>
    <w:bookmarkEnd w:id="4"/>
    <w:p w14:paraId="530E82EF" w14:textId="77777777" w:rsidR="007A0BC6" w:rsidRPr="007A0BC6" w:rsidRDefault="007A0BC6" w:rsidP="00C41122">
      <w:pPr>
        <w:pStyle w:val="Zkladntextodsazen"/>
        <w:spacing w:before="0" w:after="0"/>
        <w:ind w:left="284" w:hanging="284"/>
        <w:rPr>
          <w:rFonts w:cs="Arial"/>
          <w:i/>
        </w:rPr>
      </w:pPr>
    </w:p>
    <w:p w14:paraId="6EC1EDCD" w14:textId="0610618D" w:rsidR="00AE2551" w:rsidRDefault="00C01731" w:rsidP="00C41122">
      <w:pPr>
        <w:pStyle w:val="Zkladntextodsazen"/>
        <w:spacing w:before="0" w:after="0"/>
        <w:ind w:left="284" w:hanging="284"/>
        <w:rPr>
          <w:rFonts w:cs="Arial"/>
        </w:rPr>
      </w:pPr>
      <w:r>
        <w:rPr>
          <w:rFonts w:cs="Arial"/>
        </w:rPr>
        <w:t>7</w:t>
      </w:r>
      <w:r w:rsidR="00AE2551">
        <w:rPr>
          <w:rFonts w:cs="Arial"/>
        </w:rPr>
        <w:t xml:space="preserve">. </w:t>
      </w:r>
      <w:r w:rsidR="00AE2551" w:rsidRPr="009302E9">
        <w:rPr>
          <w:rFonts w:cs="Arial"/>
        </w:rPr>
        <w:t>Smlouva j</w:t>
      </w:r>
      <w:r w:rsidR="00AE2551">
        <w:rPr>
          <w:rFonts w:cs="Arial"/>
        </w:rPr>
        <w:t>e sepsána ve dvou vyhotoveních,</w:t>
      </w:r>
      <w:r w:rsidR="00AE2551" w:rsidRPr="009302E9">
        <w:rPr>
          <w:rFonts w:cs="Arial"/>
        </w:rPr>
        <w:t xml:space="preserve"> obě mají platnost originálu a každá ze smluvních stran obdrží po jednom vyhotovení.</w:t>
      </w:r>
    </w:p>
    <w:p w14:paraId="20CCCFA7" w14:textId="77777777" w:rsidR="00770D7B" w:rsidRDefault="00770D7B" w:rsidP="00C41122">
      <w:pPr>
        <w:pStyle w:val="Zkladntextodsazen"/>
        <w:spacing w:before="0" w:after="0"/>
        <w:ind w:left="284" w:hanging="284"/>
        <w:rPr>
          <w:rFonts w:cs="Arial"/>
        </w:rPr>
      </w:pPr>
    </w:p>
    <w:p w14:paraId="128706A8" w14:textId="5DE6D32B" w:rsidR="00AE2551" w:rsidRPr="009302E9" w:rsidRDefault="00C01731" w:rsidP="00C41122">
      <w:pPr>
        <w:pStyle w:val="Zkladntextodsazen"/>
        <w:spacing w:before="0" w:after="0"/>
        <w:ind w:left="284" w:hanging="284"/>
        <w:rPr>
          <w:rFonts w:cs="Arial"/>
        </w:rPr>
      </w:pPr>
      <w:r>
        <w:rPr>
          <w:rFonts w:cs="Arial"/>
        </w:rPr>
        <w:t>8</w:t>
      </w:r>
      <w:r w:rsidR="00AE2551">
        <w:rPr>
          <w:rFonts w:cs="Arial"/>
        </w:rPr>
        <w:t>. S</w:t>
      </w:r>
      <w:r w:rsidR="00AE2551" w:rsidRPr="009302E9">
        <w:rPr>
          <w:rFonts w:cs="Arial"/>
        </w:rPr>
        <w:t xml:space="preserve">mluvní strany prohlašují, že </w:t>
      </w:r>
      <w:r w:rsidR="00AE2551">
        <w:rPr>
          <w:rFonts w:cs="Arial"/>
        </w:rPr>
        <w:t>si smlouvu přečetly, rozumí jejímu obsahu, že smlouva</w:t>
      </w:r>
      <w:r w:rsidR="00AE2551" w:rsidRPr="009302E9">
        <w:rPr>
          <w:rFonts w:cs="Arial"/>
        </w:rPr>
        <w:t xml:space="preserve"> byla sepsána na základě pravdivých údajů, podle jejich svobodné a vážné vůle, nikoliv v tísni a</w:t>
      </w:r>
      <w:r w:rsidR="00FA49A5">
        <w:rPr>
          <w:rFonts w:cs="Arial"/>
        </w:rPr>
        <w:t> </w:t>
      </w:r>
      <w:r w:rsidR="00AE2551" w:rsidRPr="009302E9">
        <w:rPr>
          <w:rFonts w:cs="Arial"/>
        </w:rPr>
        <w:t>za nápadně nevýhodných podmínek, a na důkaz toho připojují své vlastnoruční podpisy.</w:t>
      </w:r>
    </w:p>
    <w:p w14:paraId="611720CA" w14:textId="77777777" w:rsidR="00AE2551" w:rsidRPr="009302E9" w:rsidRDefault="00AE2551" w:rsidP="00AE2551">
      <w:pPr>
        <w:pStyle w:val="Zkladntextodsazen"/>
        <w:spacing w:before="0" w:after="0"/>
        <w:ind w:left="360" w:hanging="360"/>
        <w:rPr>
          <w:rFonts w:cs="Arial"/>
        </w:rPr>
      </w:pPr>
    </w:p>
    <w:p w14:paraId="4F51C358" w14:textId="77777777" w:rsidR="00AE2551" w:rsidRDefault="00AE2551" w:rsidP="00AE2551">
      <w:pPr>
        <w:pStyle w:val="Zkladntextodsazen"/>
        <w:spacing w:before="0" w:after="0"/>
        <w:ind w:left="360" w:hanging="360"/>
        <w:rPr>
          <w:rFonts w:cs="Arial"/>
        </w:rPr>
      </w:pPr>
    </w:p>
    <w:p w14:paraId="0EBFD845" w14:textId="77777777" w:rsidR="00460A4B" w:rsidRPr="009302E9" w:rsidRDefault="00460A4B" w:rsidP="00AE2551">
      <w:pPr>
        <w:pStyle w:val="Zkladntextodsazen"/>
        <w:spacing w:before="0" w:after="0"/>
        <w:ind w:left="360" w:hanging="360"/>
        <w:rPr>
          <w:rFonts w:cs="Arial"/>
        </w:rPr>
      </w:pPr>
    </w:p>
    <w:p w14:paraId="70D8859D" w14:textId="77777777" w:rsidR="00460A4B" w:rsidRPr="00AE2551" w:rsidRDefault="00460A4B" w:rsidP="00460A4B">
      <w:pPr>
        <w:pStyle w:val="Zkladntextodsazen"/>
        <w:spacing w:before="0" w:after="0"/>
        <w:ind w:left="0"/>
        <w:rPr>
          <w:rFonts w:cs="Arial"/>
          <w:u w:val="single"/>
        </w:rPr>
      </w:pPr>
      <w:r w:rsidRPr="00AE2551">
        <w:rPr>
          <w:rFonts w:cs="Arial"/>
          <w:u w:val="single"/>
        </w:rPr>
        <w:t>Doložka dle § 41 zák. č. 128/2000 Sb., o obcích</w:t>
      </w:r>
      <w:r>
        <w:rPr>
          <w:rFonts w:cs="Arial"/>
          <w:u w:val="single"/>
        </w:rPr>
        <w:t>, v platném znění</w:t>
      </w:r>
      <w:r w:rsidRPr="00AE2551">
        <w:rPr>
          <w:rFonts w:cs="Arial"/>
          <w:u w:val="single"/>
        </w:rPr>
        <w:t xml:space="preserve">: </w:t>
      </w:r>
    </w:p>
    <w:p w14:paraId="3D8ABADE" w14:textId="1431D9BA" w:rsidR="00460A4B" w:rsidRPr="009F0C92" w:rsidRDefault="00460A4B" w:rsidP="00460A4B">
      <w:pPr>
        <w:pStyle w:val="Zkladntextodsazen"/>
        <w:spacing w:before="0" w:after="0"/>
        <w:ind w:left="0"/>
        <w:rPr>
          <w:rFonts w:cs="Arial"/>
          <w:i/>
        </w:rPr>
      </w:pPr>
      <w:bookmarkStart w:id="5" w:name="_Hlk67040758"/>
      <w:r>
        <w:rPr>
          <w:rFonts w:cs="Arial"/>
        </w:rPr>
        <w:t>Poskytnutí návratné finanční výpomoci</w:t>
      </w:r>
      <w:r w:rsidR="0062487F">
        <w:rPr>
          <w:rFonts w:cs="Arial"/>
        </w:rPr>
        <w:t xml:space="preserve"> bylo projednáno a</w:t>
      </w:r>
      <w:r w:rsidRPr="009302E9">
        <w:rPr>
          <w:rFonts w:cs="Arial"/>
        </w:rPr>
        <w:t xml:space="preserve"> </w:t>
      </w:r>
      <w:r>
        <w:rPr>
          <w:rFonts w:cs="Arial"/>
        </w:rPr>
        <w:t xml:space="preserve">Veřejnoprávní </w:t>
      </w:r>
      <w:r w:rsidRPr="009302E9">
        <w:rPr>
          <w:rFonts w:cs="Arial"/>
        </w:rPr>
        <w:t>smlouv</w:t>
      </w:r>
      <w:r w:rsidR="0062487F">
        <w:rPr>
          <w:rFonts w:cs="Arial"/>
        </w:rPr>
        <w:t>a</w:t>
      </w:r>
      <w:r>
        <w:rPr>
          <w:rFonts w:cs="Arial"/>
        </w:rPr>
        <w:t xml:space="preserve"> o poskytnutí návratné finanční výpomoci</w:t>
      </w:r>
      <w:r w:rsidR="00D308E8">
        <w:rPr>
          <w:rFonts w:cs="Arial"/>
        </w:rPr>
        <w:t>, ev. č. 0121/2021,</w:t>
      </w:r>
      <w:r w:rsidRPr="009302E9">
        <w:rPr>
          <w:rFonts w:cs="Arial"/>
        </w:rPr>
        <w:t xml:space="preserve"> byl</w:t>
      </w:r>
      <w:r w:rsidR="0062487F">
        <w:rPr>
          <w:rFonts w:cs="Arial"/>
        </w:rPr>
        <w:t>a</w:t>
      </w:r>
      <w:r w:rsidRPr="009302E9">
        <w:rPr>
          <w:rFonts w:cs="Arial"/>
        </w:rPr>
        <w:t xml:space="preserve"> </w:t>
      </w:r>
      <w:r w:rsidR="0062487F">
        <w:rPr>
          <w:rFonts w:cs="Arial"/>
        </w:rPr>
        <w:t xml:space="preserve">schválena </w:t>
      </w:r>
      <w:r w:rsidRPr="009302E9">
        <w:rPr>
          <w:rFonts w:cs="Arial"/>
        </w:rPr>
        <w:t>na</w:t>
      </w:r>
      <w:r w:rsidR="00C01731">
        <w:rPr>
          <w:rFonts w:cs="Arial"/>
        </w:rPr>
        <w:t xml:space="preserve"> 13. </w:t>
      </w:r>
      <w:r>
        <w:rPr>
          <w:rFonts w:cs="Arial"/>
        </w:rPr>
        <w:t xml:space="preserve">veřejném </w:t>
      </w:r>
      <w:r w:rsidRPr="009302E9">
        <w:rPr>
          <w:rFonts w:cs="Arial"/>
        </w:rPr>
        <w:t xml:space="preserve">zasedání Zastupitelstva </w:t>
      </w:r>
      <w:r w:rsidR="00C01731">
        <w:rPr>
          <w:rFonts w:cs="Arial"/>
        </w:rPr>
        <w:t>města Šlapanice</w:t>
      </w:r>
      <w:r>
        <w:rPr>
          <w:rFonts w:cs="Arial"/>
        </w:rPr>
        <w:t xml:space="preserve">, </w:t>
      </w:r>
      <w:r w:rsidR="00C01731">
        <w:rPr>
          <w:rFonts w:cs="Arial"/>
        </w:rPr>
        <w:t xml:space="preserve">konaném </w:t>
      </w:r>
      <w:r>
        <w:rPr>
          <w:rFonts w:cs="Arial"/>
        </w:rPr>
        <w:t xml:space="preserve">dne </w:t>
      </w:r>
      <w:r w:rsidR="00C01731">
        <w:rPr>
          <w:rFonts w:cs="Arial"/>
        </w:rPr>
        <w:t>14.04.2021.</w:t>
      </w:r>
    </w:p>
    <w:p w14:paraId="0E2FA09B" w14:textId="77777777" w:rsidR="00460A4B" w:rsidRDefault="00460A4B" w:rsidP="00460A4B">
      <w:pPr>
        <w:pStyle w:val="Zkladntextodsazen"/>
        <w:spacing w:before="0" w:after="0"/>
        <w:ind w:left="0"/>
        <w:rPr>
          <w:rFonts w:cs="Arial"/>
        </w:rPr>
      </w:pPr>
    </w:p>
    <w:bookmarkEnd w:id="5"/>
    <w:p w14:paraId="54311880" w14:textId="77777777" w:rsidR="00460A4B" w:rsidRPr="009302E9" w:rsidRDefault="00460A4B" w:rsidP="00460A4B">
      <w:pPr>
        <w:pStyle w:val="Zkladntextodsazen"/>
        <w:spacing w:before="0" w:after="0"/>
        <w:ind w:left="284" w:hanging="284"/>
        <w:rPr>
          <w:rFonts w:cs="Arial"/>
        </w:rPr>
      </w:pPr>
    </w:p>
    <w:p w14:paraId="7A85B732" w14:textId="77777777" w:rsidR="009302E9" w:rsidRDefault="009302E9" w:rsidP="00DD6621">
      <w:pPr>
        <w:pStyle w:val="Zkladntextodsazen"/>
        <w:spacing w:before="0" w:after="0"/>
        <w:ind w:left="0"/>
        <w:rPr>
          <w:rFonts w:cs="Arial"/>
        </w:rPr>
      </w:pPr>
    </w:p>
    <w:p w14:paraId="76D1EB0D" w14:textId="77777777" w:rsidR="00C41122" w:rsidRDefault="00C41122" w:rsidP="00DD6621">
      <w:pPr>
        <w:pStyle w:val="Zkladntextodsazen"/>
        <w:spacing w:before="0" w:after="0"/>
        <w:ind w:left="0"/>
        <w:rPr>
          <w:rFonts w:cs="Arial"/>
        </w:rPr>
      </w:pPr>
    </w:p>
    <w:p w14:paraId="6E335585" w14:textId="77777777" w:rsidR="00DD6621" w:rsidRDefault="00DD6621" w:rsidP="00DD6621">
      <w:pPr>
        <w:pStyle w:val="Zkladntextodsazen"/>
        <w:spacing w:before="0" w:after="0"/>
        <w:ind w:left="0"/>
        <w:rPr>
          <w:rFonts w:cs="Arial"/>
        </w:rPr>
      </w:pPr>
    </w:p>
    <w:p w14:paraId="4264BCA3" w14:textId="77777777" w:rsidR="00DD6621" w:rsidRDefault="00DD6621" w:rsidP="00DD6621">
      <w:pPr>
        <w:pStyle w:val="Zkladntextodsazen"/>
        <w:spacing w:before="0" w:after="0"/>
        <w:ind w:left="0"/>
        <w:rPr>
          <w:rFonts w:cs="Arial"/>
        </w:rPr>
      </w:pPr>
    </w:p>
    <w:p w14:paraId="2DA593A8" w14:textId="3299DAF4" w:rsidR="00842364" w:rsidRDefault="00C41122" w:rsidP="00DD6621">
      <w:pPr>
        <w:pStyle w:val="Zkladntextodsazen"/>
        <w:spacing w:before="0" w:after="0"/>
        <w:ind w:left="0"/>
        <w:rPr>
          <w:rFonts w:cs="Arial"/>
        </w:rPr>
      </w:pPr>
      <w:r>
        <w:rPr>
          <w:rFonts w:cs="Arial"/>
        </w:rPr>
        <w:t>V</w:t>
      </w:r>
      <w:r w:rsidR="00C01731">
        <w:rPr>
          <w:rFonts w:cs="Arial"/>
        </w:rPr>
        <w:t>e Šlapanicích</w:t>
      </w:r>
      <w:r>
        <w:rPr>
          <w:rFonts w:cs="Arial"/>
        </w:rPr>
        <w:t xml:space="preserve"> dne </w:t>
      </w:r>
      <w:r w:rsidR="00602210">
        <w:rPr>
          <w:rFonts w:cs="Arial"/>
        </w:rPr>
        <w:t>…………………</w:t>
      </w:r>
      <w:r w:rsidR="00DD6621">
        <w:rPr>
          <w:rFonts w:cs="Arial"/>
        </w:rPr>
        <w:tab/>
      </w:r>
      <w:r w:rsidR="00DD6621">
        <w:rPr>
          <w:rFonts w:cs="Arial"/>
        </w:rPr>
        <w:tab/>
      </w:r>
      <w:r w:rsidR="0062487F">
        <w:rPr>
          <w:rFonts w:cs="Arial"/>
        </w:rPr>
        <w:tab/>
      </w:r>
      <w:r w:rsidR="00DD6621">
        <w:rPr>
          <w:rFonts w:cs="Arial"/>
        </w:rPr>
        <w:t>V</w:t>
      </w:r>
      <w:r w:rsidR="001F6BB5">
        <w:rPr>
          <w:rFonts w:cs="Arial"/>
        </w:rPr>
        <w:t xml:space="preserve"> </w:t>
      </w:r>
      <w:r w:rsidR="00602210">
        <w:rPr>
          <w:rFonts w:cs="Arial"/>
        </w:rPr>
        <w:t>………………</w:t>
      </w:r>
      <w:proofErr w:type="gramStart"/>
      <w:r w:rsidR="00602210">
        <w:rPr>
          <w:rFonts w:cs="Arial"/>
        </w:rPr>
        <w:t>…….</w:t>
      </w:r>
      <w:proofErr w:type="gramEnd"/>
      <w:r w:rsidR="00602210">
        <w:rPr>
          <w:rFonts w:cs="Arial"/>
        </w:rPr>
        <w:t xml:space="preserve">. </w:t>
      </w:r>
      <w:r w:rsidR="00DD6621">
        <w:rPr>
          <w:rFonts w:cs="Arial"/>
        </w:rPr>
        <w:t>dne …………………</w:t>
      </w:r>
    </w:p>
    <w:p w14:paraId="441E50B9" w14:textId="77777777" w:rsidR="00770D7B" w:rsidRDefault="00770D7B" w:rsidP="00D203B8">
      <w:pPr>
        <w:rPr>
          <w:rFonts w:ascii="Arial" w:hAnsi="Arial" w:cs="Arial"/>
        </w:rPr>
      </w:pPr>
    </w:p>
    <w:p w14:paraId="5A0BA7FD" w14:textId="77777777" w:rsidR="00D203B8" w:rsidRPr="001F6BB5" w:rsidRDefault="001F6BB5" w:rsidP="00D203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</w:t>
      </w:r>
      <w:r w:rsidRPr="001F6BB5">
        <w:rPr>
          <w:rFonts w:ascii="Arial" w:hAnsi="Arial" w:cs="Arial"/>
        </w:rPr>
        <w:t>kytovate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příjemce</w:t>
      </w:r>
    </w:p>
    <w:p w14:paraId="0C388C80" w14:textId="77777777" w:rsidR="00DD6621" w:rsidRDefault="00DD6621" w:rsidP="00D203B8">
      <w:pPr>
        <w:rPr>
          <w:rFonts w:ascii="Arial" w:hAnsi="Arial" w:cs="Arial"/>
          <w:b/>
        </w:rPr>
      </w:pPr>
    </w:p>
    <w:p w14:paraId="7072BA14" w14:textId="77777777" w:rsidR="00DD6621" w:rsidRDefault="00DD6621" w:rsidP="00D203B8">
      <w:pPr>
        <w:rPr>
          <w:rFonts w:ascii="Arial" w:hAnsi="Arial" w:cs="Arial"/>
          <w:b/>
        </w:rPr>
      </w:pPr>
    </w:p>
    <w:p w14:paraId="7C597837" w14:textId="77777777" w:rsidR="00DD6621" w:rsidRDefault="00DD6621" w:rsidP="00D203B8">
      <w:pPr>
        <w:rPr>
          <w:rFonts w:ascii="Arial" w:hAnsi="Arial" w:cs="Arial"/>
          <w:b/>
        </w:rPr>
      </w:pPr>
    </w:p>
    <w:p w14:paraId="0F65C600" w14:textId="77777777" w:rsidR="00DD6621" w:rsidRDefault="00DD6621" w:rsidP="00D203B8">
      <w:pPr>
        <w:rPr>
          <w:rFonts w:ascii="Arial" w:hAnsi="Arial" w:cs="Arial"/>
          <w:b/>
        </w:rPr>
      </w:pPr>
    </w:p>
    <w:p w14:paraId="4E69B6C1" w14:textId="77777777" w:rsidR="001F6BB5" w:rsidRDefault="001F6BB5" w:rsidP="00D203B8">
      <w:pPr>
        <w:rPr>
          <w:rFonts w:ascii="Arial" w:hAnsi="Arial" w:cs="Arial"/>
          <w:b/>
        </w:rPr>
      </w:pPr>
    </w:p>
    <w:p w14:paraId="4894F243" w14:textId="77777777" w:rsidR="001F6BB5" w:rsidRDefault="001F6BB5" w:rsidP="00D203B8">
      <w:pPr>
        <w:rPr>
          <w:rFonts w:ascii="Arial" w:hAnsi="Arial" w:cs="Arial"/>
          <w:b/>
        </w:rPr>
      </w:pPr>
    </w:p>
    <w:p w14:paraId="151EE09D" w14:textId="77777777" w:rsidR="001F6BB5" w:rsidRDefault="001F6BB5" w:rsidP="00D203B8">
      <w:pPr>
        <w:rPr>
          <w:rFonts w:ascii="Arial" w:hAnsi="Arial" w:cs="Arial"/>
          <w:b/>
        </w:rPr>
      </w:pPr>
    </w:p>
    <w:p w14:paraId="5C9BAC91" w14:textId="4A1ED1EB" w:rsidR="00DD6621" w:rsidRDefault="00DD6621" w:rsidP="00D203B8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  <w:r w:rsidR="00770D7B">
        <w:rPr>
          <w:rFonts w:ascii="Arial" w:hAnsi="Arial" w:cs="Arial"/>
        </w:rPr>
        <w:t>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2210">
        <w:rPr>
          <w:rFonts w:ascii="Arial" w:hAnsi="Arial" w:cs="Arial"/>
        </w:rPr>
        <w:t>.......................................................</w:t>
      </w:r>
    </w:p>
    <w:p w14:paraId="5B382618" w14:textId="3070693B" w:rsidR="00770D7B" w:rsidRDefault="00C01731" w:rsidP="00D203B8">
      <w:pPr>
        <w:rPr>
          <w:rFonts w:ascii="Arial" w:hAnsi="Arial" w:cs="Arial"/>
        </w:rPr>
      </w:pPr>
      <w:r w:rsidRPr="00C01731">
        <w:rPr>
          <w:rFonts w:ascii="Arial" w:hAnsi="Arial" w:cs="Arial"/>
          <w:iCs/>
        </w:rPr>
        <w:t>Mgr. Michaela Trněná</w:t>
      </w:r>
      <w:r w:rsidR="00770D7B" w:rsidRPr="00C01731">
        <w:rPr>
          <w:rFonts w:ascii="Arial" w:hAnsi="Arial" w:cs="Arial"/>
        </w:rPr>
        <w:tab/>
      </w:r>
      <w:r w:rsidR="00770D7B">
        <w:rPr>
          <w:rFonts w:ascii="Arial" w:hAnsi="Arial" w:cs="Arial"/>
        </w:rPr>
        <w:tab/>
      </w:r>
      <w:r w:rsidR="00770D7B">
        <w:rPr>
          <w:rFonts w:ascii="Arial" w:hAnsi="Arial" w:cs="Arial"/>
        </w:rPr>
        <w:tab/>
      </w:r>
      <w:r w:rsidR="00B317AE">
        <w:rPr>
          <w:rFonts w:ascii="Arial" w:hAnsi="Arial" w:cs="Arial"/>
        </w:rPr>
        <w:tab/>
      </w:r>
      <w:r w:rsidR="00770D7B">
        <w:rPr>
          <w:rFonts w:ascii="Arial" w:hAnsi="Arial" w:cs="Arial"/>
        </w:rPr>
        <w:t>Mg</w:t>
      </w:r>
      <w:r w:rsidR="00B317AE">
        <w:rPr>
          <w:rFonts w:ascii="Arial" w:hAnsi="Arial" w:cs="Arial"/>
        </w:rPr>
        <w:t>r</w:t>
      </w:r>
      <w:r w:rsidR="00770D7B">
        <w:rPr>
          <w:rFonts w:ascii="Arial" w:hAnsi="Arial" w:cs="Arial"/>
        </w:rPr>
        <w:t xml:space="preserve">. </w:t>
      </w:r>
      <w:r w:rsidR="00B317AE">
        <w:rPr>
          <w:rFonts w:ascii="Arial" w:hAnsi="Arial" w:cs="Arial"/>
        </w:rPr>
        <w:t>Michal Klaška</w:t>
      </w:r>
      <w:r w:rsidR="00DD6621">
        <w:rPr>
          <w:rFonts w:ascii="Arial" w:hAnsi="Arial" w:cs="Arial"/>
        </w:rPr>
        <w:tab/>
      </w:r>
    </w:p>
    <w:p w14:paraId="141A4462" w14:textId="1235AE67" w:rsidR="00DD6621" w:rsidRPr="00DD6621" w:rsidRDefault="00B317AE" w:rsidP="00D203B8">
      <w:pPr>
        <w:rPr>
          <w:rFonts w:ascii="Arial" w:hAnsi="Arial" w:cs="Arial"/>
        </w:rPr>
      </w:pPr>
      <w:r>
        <w:rPr>
          <w:rFonts w:ascii="Arial" w:hAnsi="Arial" w:cs="Arial"/>
        </w:rPr>
        <w:t>starostka</w:t>
      </w:r>
      <w:r w:rsidR="00DD6621">
        <w:rPr>
          <w:rFonts w:ascii="Arial" w:hAnsi="Arial" w:cs="Arial"/>
        </w:rPr>
        <w:tab/>
      </w:r>
      <w:r w:rsidR="00DD6621">
        <w:rPr>
          <w:rFonts w:ascii="Arial" w:hAnsi="Arial" w:cs="Arial"/>
        </w:rPr>
        <w:tab/>
      </w:r>
      <w:r w:rsidR="00C01731">
        <w:rPr>
          <w:rFonts w:ascii="Arial" w:hAnsi="Arial" w:cs="Arial"/>
        </w:rPr>
        <w:tab/>
      </w:r>
      <w:r w:rsidR="00DD6621">
        <w:rPr>
          <w:rFonts w:ascii="Arial" w:hAnsi="Arial" w:cs="Arial"/>
        </w:rPr>
        <w:tab/>
      </w:r>
      <w:r w:rsidR="00770D7B">
        <w:rPr>
          <w:rFonts w:ascii="Arial" w:hAnsi="Arial" w:cs="Arial"/>
        </w:rPr>
        <w:tab/>
      </w:r>
      <w:r w:rsidR="00770D7B">
        <w:rPr>
          <w:rFonts w:ascii="Arial" w:hAnsi="Arial" w:cs="Arial"/>
        </w:rPr>
        <w:tab/>
        <w:t>předseda</w:t>
      </w:r>
    </w:p>
    <w:sectPr w:rsidR="00DD6621" w:rsidRPr="00DD66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4F68" w14:textId="77777777" w:rsidR="002316EA" w:rsidRDefault="002316EA" w:rsidP="0062487F">
      <w:r>
        <w:separator/>
      </w:r>
    </w:p>
  </w:endnote>
  <w:endnote w:type="continuationSeparator" w:id="0">
    <w:p w14:paraId="76F88951" w14:textId="77777777" w:rsidR="002316EA" w:rsidRDefault="002316EA" w:rsidP="0062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232856"/>
      <w:docPartObj>
        <w:docPartGallery w:val="Page Numbers (Bottom of Page)"/>
        <w:docPartUnique/>
      </w:docPartObj>
    </w:sdtPr>
    <w:sdtEndPr/>
    <w:sdtContent>
      <w:p w14:paraId="09533DE2" w14:textId="2F1424A3" w:rsidR="00D308E8" w:rsidRDefault="00D308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0A9AD0" w14:textId="77777777" w:rsidR="00D308E8" w:rsidRDefault="00D308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9536" w14:textId="77777777" w:rsidR="002316EA" w:rsidRDefault="002316EA" w:rsidP="0062487F">
      <w:r>
        <w:separator/>
      </w:r>
    </w:p>
  </w:footnote>
  <w:footnote w:type="continuationSeparator" w:id="0">
    <w:p w14:paraId="7AA985E9" w14:textId="77777777" w:rsidR="002316EA" w:rsidRDefault="002316EA" w:rsidP="0062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1193" w14:textId="3447CE6D" w:rsidR="0062487F" w:rsidRDefault="0062487F" w:rsidP="0062487F">
    <w:pPr>
      <w:pStyle w:val="Zhlav"/>
      <w:jc w:val="right"/>
    </w:pPr>
    <w:r>
      <w:t>SLP-KS/26394-21/VOJ</w:t>
    </w:r>
  </w:p>
  <w:p w14:paraId="41C70B35" w14:textId="6B34FC97" w:rsidR="0062487F" w:rsidRDefault="0062487F" w:rsidP="0062487F">
    <w:pPr>
      <w:pStyle w:val="Zhlav"/>
      <w:jc w:val="center"/>
    </w:pPr>
    <w:r>
      <w:tab/>
      <w:t xml:space="preserve">                                                                                                                    ev. č. 0121/2021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178"/>
    <w:multiLevelType w:val="multilevel"/>
    <w:tmpl w:val="7D5A621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56F82"/>
    <w:multiLevelType w:val="hybridMultilevel"/>
    <w:tmpl w:val="597699E6"/>
    <w:lvl w:ilvl="0" w:tplc="04050011">
      <w:start w:val="1"/>
      <w:numFmt w:val="decimal"/>
      <w:lvlText w:val="%1)"/>
      <w:lvlJc w:val="left"/>
      <w:pPr>
        <w:ind w:left="617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2" w15:restartNumberingAfterBreak="0">
    <w:nsid w:val="2DD3442D"/>
    <w:multiLevelType w:val="multilevel"/>
    <w:tmpl w:val="6DF4AD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823FB"/>
    <w:multiLevelType w:val="multilevel"/>
    <w:tmpl w:val="24647A44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377F4"/>
    <w:multiLevelType w:val="multilevel"/>
    <w:tmpl w:val="51AA3E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89764D"/>
    <w:multiLevelType w:val="hybridMultilevel"/>
    <w:tmpl w:val="84A4EE1E"/>
    <w:lvl w:ilvl="0" w:tplc="7EE20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17"/>
    <w:rsid w:val="00016615"/>
    <w:rsid w:val="0004594F"/>
    <w:rsid w:val="00064F23"/>
    <w:rsid w:val="00095B89"/>
    <w:rsid w:val="000B19C2"/>
    <w:rsid w:val="0010654D"/>
    <w:rsid w:val="00114351"/>
    <w:rsid w:val="001E02D2"/>
    <w:rsid w:val="001F555C"/>
    <w:rsid w:val="001F6BB5"/>
    <w:rsid w:val="002316EA"/>
    <w:rsid w:val="00291A83"/>
    <w:rsid w:val="002D1408"/>
    <w:rsid w:val="003A61BA"/>
    <w:rsid w:val="003B48B0"/>
    <w:rsid w:val="00412045"/>
    <w:rsid w:val="004127DB"/>
    <w:rsid w:val="00431F92"/>
    <w:rsid w:val="00460A4B"/>
    <w:rsid w:val="00535A33"/>
    <w:rsid w:val="00557A56"/>
    <w:rsid w:val="005825C4"/>
    <w:rsid w:val="00593FDC"/>
    <w:rsid w:val="005B5107"/>
    <w:rsid w:val="005E2AD3"/>
    <w:rsid w:val="00602210"/>
    <w:rsid w:val="00610DA8"/>
    <w:rsid w:val="0062487F"/>
    <w:rsid w:val="0066428F"/>
    <w:rsid w:val="00686E4C"/>
    <w:rsid w:val="006D6FFB"/>
    <w:rsid w:val="00756287"/>
    <w:rsid w:val="00770D7B"/>
    <w:rsid w:val="007A0BC6"/>
    <w:rsid w:val="007A47B6"/>
    <w:rsid w:val="007D6491"/>
    <w:rsid w:val="00842364"/>
    <w:rsid w:val="008778F6"/>
    <w:rsid w:val="008840AE"/>
    <w:rsid w:val="008C31F9"/>
    <w:rsid w:val="00915082"/>
    <w:rsid w:val="00917851"/>
    <w:rsid w:val="009302E9"/>
    <w:rsid w:val="00943465"/>
    <w:rsid w:val="00952F3E"/>
    <w:rsid w:val="009D35C4"/>
    <w:rsid w:val="00A253FB"/>
    <w:rsid w:val="00A269EC"/>
    <w:rsid w:val="00A61C1E"/>
    <w:rsid w:val="00AA3461"/>
    <w:rsid w:val="00AC0B0A"/>
    <w:rsid w:val="00AE2551"/>
    <w:rsid w:val="00B25317"/>
    <w:rsid w:val="00B317AE"/>
    <w:rsid w:val="00B61653"/>
    <w:rsid w:val="00C01731"/>
    <w:rsid w:val="00C41122"/>
    <w:rsid w:val="00C44AF6"/>
    <w:rsid w:val="00C7453E"/>
    <w:rsid w:val="00C81740"/>
    <w:rsid w:val="00C84378"/>
    <w:rsid w:val="00C97F19"/>
    <w:rsid w:val="00CE7310"/>
    <w:rsid w:val="00D203B8"/>
    <w:rsid w:val="00D26B1D"/>
    <w:rsid w:val="00D308E8"/>
    <w:rsid w:val="00D41922"/>
    <w:rsid w:val="00D42FB1"/>
    <w:rsid w:val="00D96C4E"/>
    <w:rsid w:val="00DA1061"/>
    <w:rsid w:val="00DD6621"/>
    <w:rsid w:val="00E82871"/>
    <w:rsid w:val="00E915D8"/>
    <w:rsid w:val="00F002E3"/>
    <w:rsid w:val="00F42FC4"/>
    <w:rsid w:val="00F87015"/>
    <w:rsid w:val="00FA49A5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E893"/>
  <w15:docId w15:val="{C302021C-C1F3-4BB9-BAF0-63AED7DD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531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8C31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C31F9"/>
    <w:pPr>
      <w:widowControl w:val="0"/>
      <w:shd w:val="clear" w:color="auto" w:fill="FFFFFF"/>
      <w:spacing w:before="420" w:after="480" w:line="317" w:lineRule="exact"/>
      <w:jc w:val="center"/>
    </w:pPr>
    <w:rPr>
      <w:rFonts w:ascii="Times New Roman" w:eastAsia="Times New Roman" w:hAnsi="Times New Roman"/>
    </w:rPr>
  </w:style>
  <w:style w:type="character" w:customStyle="1" w:styleId="Nadpis2">
    <w:name w:val="Nadpis #2_"/>
    <w:basedOn w:val="Standardnpsmoodstavce"/>
    <w:link w:val="Nadpis20"/>
    <w:rsid w:val="00D203B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D203B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paragraph" w:customStyle="1" w:styleId="Nadpis20">
    <w:name w:val="Nadpis #2"/>
    <w:basedOn w:val="Normln"/>
    <w:link w:val="Nadpis2"/>
    <w:rsid w:val="00D203B8"/>
    <w:pPr>
      <w:widowControl w:val="0"/>
      <w:shd w:val="clear" w:color="auto" w:fill="FFFFFF"/>
      <w:spacing w:before="360" w:line="266" w:lineRule="exact"/>
      <w:outlineLvl w:val="1"/>
    </w:pPr>
    <w:rPr>
      <w:rFonts w:cs="Calibri"/>
      <w:b/>
      <w:bCs/>
    </w:rPr>
  </w:style>
  <w:style w:type="paragraph" w:styleId="Zkladntextodsazen">
    <w:name w:val="Body Text Indent"/>
    <w:basedOn w:val="Normln"/>
    <w:link w:val="ZkladntextodsazenChar"/>
    <w:rsid w:val="009302E9"/>
    <w:pPr>
      <w:suppressAutoHyphens/>
      <w:spacing w:before="200" w:after="120"/>
      <w:ind w:left="283"/>
    </w:pPr>
    <w:rPr>
      <w:rFonts w:ascii="Arial" w:eastAsia="Times New Roman" w:hAnsi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302E9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54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78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87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24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8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A390-50AD-441E-8BD2-A3A30ABE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Dolníčková Hana</dc:creator>
  <cp:lastModifiedBy>Hana Dolníčková</cp:lastModifiedBy>
  <cp:revision>7</cp:revision>
  <cp:lastPrinted>2019-05-20T07:45:00Z</cp:lastPrinted>
  <dcterms:created xsi:type="dcterms:W3CDTF">2021-04-01T08:01:00Z</dcterms:created>
  <dcterms:modified xsi:type="dcterms:W3CDTF">2021-04-08T07:20:00Z</dcterms:modified>
</cp:coreProperties>
</file>