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4D2DF04" w14:textId="1843FE12" w:rsidR="00755A16" w:rsidRPr="00755A16" w:rsidRDefault="00755A16" w:rsidP="00755A16">
      <w:pPr>
        <w:jc w:val="center"/>
        <w:rPr>
          <w:rFonts w:ascii="Calibri" w:hAnsi="Calibri" w:cs="Calibri"/>
          <w:b/>
          <w:color w:val="000000"/>
          <w:sz w:val="20"/>
          <w:lang w:val="en-GB"/>
        </w:rPr>
      </w:pPr>
      <w:r w:rsidRPr="00755A16">
        <w:rPr>
          <w:rFonts w:ascii="Calibri" w:hAnsi="Calibri" w:cs="Calibri"/>
          <w:b/>
          <w:color w:val="000000"/>
          <w:sz w:val="20"/>
          <w:lang w:val="en-GB"/>
        </w:rPr>
        <w:t xml:space="preserve">Call 2020 Round 1 KA2 </w:t>
      </w:r>
      <w:r>
        <w:rPr>
          <w:rFonts w:ascii="Calibri" w:hAnsi="Calibri" w:cs="Calibri"/>
          <w:b/>
          <w:color w:val="000000"/>
          <w:sz w:val="20"/>
          <w:lang w:val="en-GB"/>
        </w:rPr>
        <w:t>–</w:t>
      </w:r>
      <w:r w:rsidRPr="00755A16">
        <w:rPr>
          <w:rFonts w:ascii="Calibri" w:hAnsi="Calibri" w:cs="Calibri"/>
          <w:b/>
          <w:color w:val="000000"/>
          <w:sz w:val="20"/>
          <w:lang w:val="en-GB"/>
        </w:rPr>
        <w:t xml:space="preserve"> Cooperation for innovation and the exchange of good practices</w:t>
      </w:r>
    </w:p>
    <w:p w14:paraId="30462DB7" w14:textId="4B4044E8" w:rsidR="00452537" w:rsidRPr="00D3068F" w:rsidRDefault="00755A16" w:rsidP="00755A16">
      <w:pPr>
        <w:jc w:val="center"/>
        <w:rPr>
          <w:rFonts w:ascii="Calibri" w:hAnsi="Calibri" w:cs="Calibri"/>
          <w:b/>
          <w:color w:val="000000"/>
          <w:sz w:val="20"/>
          <w:lang w:val="en-GB"/>
        </w:rPr>
      </w:pPr>
      <w:r w:rsidRPr="00755A16">
        <w:rPr>
          <w:rFonts w:ascii="Calibri" w:hAnsi="Calibri" w:cs="Calibri"/>
          <w:b/>
          <w:color w:val="000000"/>
          <w:sz w:val="20"/>
          <w:lang w:val="en-GB"/>
        </w:rPr>
        <w:t xml:space="preserve">KA226 </w:t>
      </w:r>
      <w:r>
        <w:rPr>
          <w:rFonts w:ascii="Calibri" w:hAnsi="Calibri" w:cs="Calibri"/>
          <w:b/>
          <w:color w:val="000000"/>
          <w:sz w:val="20"/>
          <w:lang w:val="en-GB"/>
        </w:rPr>
        <w:t>–</w:t>
      </w:r>
      <w:r w:rsidRPr="00755A16">
        <w:rPr>
          <w:rFonts w:ascii="Calibri" w:hAnsi="Calibri" w:cs="Calibri"/>
          <w:b/>
          <w:color w:val="000000"/>
          <w:sz w:val="20"/>
          <w:lang w:val="en-GB"/>
        </w:rPr>
        <w:t xml:space="preserve"> Partnerships for Digital Education Readiness</w:t>
      </w:r>
    </w:p>
    <w:p w14:paraId="0F549369" w14:textId="075E0CBE"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w:t>
      </w:r>
      <w:r w:rsidR="00755A16" w:rsidRPr="00755A16">
        <w:rPr>
          <w:rFonts w:ascii="Calibri" w:hAnsi="Calibri" w:cs="Calibri"/>
          <w:b/>
          <w:color w:val="000000"/>
          <w:sz w:val="20"/>
          <w:lang w:val="en-GB"/>
        </w:rPr>
        <w:t>020-1-CZ01-KA226-VET-094346</w:t>
      </w:r>
    </w:p>
    <w:p w14:paraId="3AA7D306" w14:textId="4AE612A7" w:rsidR="00452537" w:rsidRPr="00D3068F" w:rsidRDefault="00452537" w:rsidP="00755A16">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55A16" w:rsidRPr="00755A16">
        <w:rPr>
          <w:rFonts w:ascii="Calibri" w:hAnsi="Calibri" w:cs="Calibri"/>
          <w:b/>
          <w:color w:val="000000"/>
          <w:sz w:val="20"/>
          <w:lang w:val="en-GB"/>
        </w:rPr>
        <w:t>Digital Technologies for Lecturing and Learning</w:t>
      </w:r>
      <w:r w:rsidR="00755A16">
        <w:rPr>
          <w:rFonts w:ascii="Calibri" w:hAnsi="Calibri" w:cs="Calibri"/>
          <w:b/>
          <w:color w:val="000000"/>
          <w:sz w:val="20"/>
          <w:lang w:val="en-GB"/>
        </w:rPr>
        <w:t xml:space="preserve"> (</w:t>
      </w:r>
      <w:r w:rsidR="00755A16" w:rsidRPr="00755A16">
        <w:rPr>
          <w:rFonts w:ascii="Calibri" w:hAnsi="Calibri" w:cs="Calibri"/>
          <w:b/>
          <w:color w:val="000000"/>
          <w:sz w:val="20"/>
          <w:lang w:val="en-GB"/>
        </w:rPr>
        <w:t>DiT4LL</w:t>
      </w:r>
      <w:r w:rsidR="00755A16">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0FCE85EB"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0" w:name="_Toc453479539"/>
      <w:r w:rsidRPr="00D3068F">
        <w:rPr>
          <w:rFonts w:ascii="Calibri" w:hAnsi="Calibri" w:cs="Calibri"/>
          <w:lang w:val="en-GB"/>
        </w:rPr>
        <w:t xml:space="preserve">CONTRACT BETWEEN THE BENEFICIARY AND THE PARTNER </w:t>
      </w:r>
      <w:bookmarkEnd w:id="0"/>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w:t>
      </w:r>
      <w:r w:rsidR="00755A16" w:rsidRPr="00755A16">
        <w:rPr>
          <w:rFonts w:ascii="Calibri" w:hAnsi="Calibri" w:cs="Calibri"/>
          <w:lang w:val="en-GB"/>
        </w:rPr>
        <w:t>020-1-CZ01-KA226-VET-094346</w:t>
      </w:r>
      <w:r w:rsidR="007F020D">
        <w:rPr>
          <w:rFonts w:ascii="Calibri" w:hAnsi="Calibri" w:cs="Calibri"/>
          <w:lang w:val="en-GB"/>
        </w:rPr>
        <w:t>-</w:t>
      </w:r>
      <w:r w:rsidR="00D73AF0">
        <w:rPr>
          <w:rFonts w:ascii="Calibri" w:hAnsi="Calibri" w:cs="Calibri"/>
          <w:lang w:val="en-GB"/>
        </w:rPr>
        <w:t>07</w:t>
      </w:r>
    </w:p>
    <w:p w14:paraId="55DE9AF9" w14:textId="77777777" w:rsidR="00452537" w:rsidRPr="00D3068F" w:rsidRDefault="00452537" w:rsidP="009D6CC2">
      <w:pPr>
        <w:rPr>
          <w:rFonts w:ascii="Calibri" w:hAnsi="Calibri" w:cs="Calibri"/>
          <w:lang w:val="en-GB"/>
        </w:rPr>
      </w:pPr>
    </w:p>
    <w:p w14:paraId="57EC1DCB" w14:textId="32339AE2" w:rsidR="00452537" w:rsidRPr="00D3068F" w:rsidRDefault="00452537" w:rsidP="00625F92">
      <w:pPr>
        <w:jc w:val="both"/>
        <w:rPr>
          <w:rFonts w:ascii="Calibri" w:hAnsi="Calibri" w:cs="Calibri"/>
          <w:lang w:val="en-GB"/>
        </w:rPr>
      </w:pPr>
      <w:r w:rsidRPr="00D3068F">
        <w:rPr>
          <w:rFonts w:ascii="Calibri" w:hAnsi="Calibri" w:cs="Calibri"/>
          <w:lang w:val="en-GB"/>
        </w:rPr>
        <w:t>This contract, drawn up under</w:t>
      </w:r>
      <w:r w:rsidR="00E738B6">
        <w:rPr>
          <w:rFonts w:ascii="Calibri" w:hAnsi="Calibri" w:cs="Calibri"/>
          <w:lang w:val="en-GB"/>
        </w:rPr>
        <w:t xml:space="preserve"> </w:t>
      </w:r>
      <w:r w:rsidR="00E738B6" w:rsidRPr="00E738B6">
        <w:rPr>
          <w:rFonts w:ascii="Calibri" w:hAnsi="Calibri" w:cs="Calibri"/>
          <w:lang w:val="en-GB"/>
        </w:rPr>
        <w:t>Grant Agreement N</w:t>
      </w:r>
      <w:r w:rsidR="00625F92">
        <w:rPr>
          <w:rFonts w:ascii="Calibri" w:hAnsi="Calibri" w:cs="Calibri"/>
          <w:lang w:val="en-GB"/>
        </w:rPr>
        <w:t>o.</w:t>
      </w:r>
      <w:r w:rsidR="00E738B6" w:rsidRPr="00E738B6">
        <w:rPr>
          <w:rFonts w:ascii="Calibri" w:hAnsi="Calibri" w:cs="Calibri"/>
          <w:lang w:val="en-GB"/>
        </w:rPr>
        <w:t xml:space="preserve"> 2020-1-CZ01-KA226-VET-094346</w:t>
      </w:r>
      <w:r w:rsidRPr="00F44999">
        <w:rPr>
          <w:rFonts w:ascii="Calibri" w:hAnsi="Calibri" w:cs="Calibri"/>
          <w:lang w:val="en-GB"/>
        </w:rPr>
        <w:t>,</w:t>
      </w:r>
      <w:r w:rsidR="003B120B" w:rsidRPr="00F44999">
        <w:rPr>
          <w:rFonts w:ascii="Calibri" w:hAnsi="Calibri" w:cs="Calibri"/>
          <w:lang w:val="en-GB"/>
        </w:rPr>
        <w:t xml:space="preserve"> in accord with the Regulation (EU) No. 1288/2013 of the European Parliament and of the Council of 11 December 2013 establishing 'Erasmus+': </w:t>
      </w:r>
      <w:proofErr w:type="gramStart"/>
      <w:r w:rsidR="003B120B" w:rsidRPr="00F44999">
        <w:rPr>
          <w:rFonts w:ascii="Calibri" w:hAnsi="Calibri" w:cs="Calibri"/>
          <w:lang w:val="en-GB"/>
        </w:rPr>
        <w:t>the</w:t>
      </w:r>
      <w:proofErr w:type="gramEnd"/>
      <w:r w:rsidR="003B120B" w:rsidRPr="00F44999">
        <w:rPr>
          <w:rFonts w:ascii="Calibri" w:hAnsi="Calibri" w:cs="Calibri"/>
          <w:lang w:val="en-GB"/>
        </w:rPr>
        <w:t xml:space="preserve"> Union programme for education, training, youth and sport and repealing Decisions No. 1719/2006/EC, No. 1720/2006/EC and No. 1298/2008/EC,</w:t>
      </w:r>
      <w:r w:rsidR="003B120B" w:rsidRPr="003B120B">
        <w:rPr>
          <w:rFonts w:ascii="Calibri" w:hAnsi="Calibri" w:cs="Calibri"/>
          <w:lang w:val="en-GB"/>
        </w:rPr>
        <w:t xml:space="preserve"> </w:t>
      </w:r>
      <w:r w:rsidRPr="00D3068F">
        <w:rPr>
          <w:rFonts w:ascii="Calibri" w:hAnsi="Calibri" w:cs="Calibri"/>
          <w:lang w:val="en-GB"/>
        </w:rPr>
        <w:t>shall govern relations between:</w:t>
      </w:r>
    </w:p>
    <w:p w14:paraId="183FDEB3" w14:textId="77777777" w:rsidR="00452537" w:rsidRPr="00D3068F" w:rsidRDefault="00452537" w:rsidP="00AA535D">
      <w:pPr>
        <w:jc w:val="both"/>
        <w:rPr>
          <w:rFonts w:ascii="Calibri" w:hAnsi="Calibri" w:cs="Calibri"/>
          <w:lang w:val="en-GB"/>
        </w:rPr>
      </w:pPr>
    </w:p>
    <w:p w14:paraId="36FB9AF9" w14:textId="45B92982" w:rsidR="00755A16" w:rsidRDefault="00755A16" w:rsidP="003B120B">
      <w:pPr>
        <w:rPr>
          <w:rFonts w:ascii="Calibri" w:hAnsi="Calibri" w:cs="Calibri"/>
          <w:b/>
          <w:lang w:val="en-GB"/>
        </w:rPr>
      </w:pPr>
      <w:r w:rsidRPr="00755A16">
        <w:rPr>
          <w:rFonts w:ascii="Calibri" w:hAnsi="Calibri" w:cs="Calibri"/>
          <w:b/>
          <w:lang w:val="en-GB"/>
        </w:rPr>
        <w:t xml:space="preserve">Czech Technical University in Prague, </w:t>
      </w:r>
      <w:proofErr w:type="spellStart"/>
      <w:r w:rsidRPr="00755A16">
        <w:rPr>
          <w:rFonts w:ascii="Calibri" w:hAnsi="Calibri" w:cs="Calibri"/>
          <w:b/>
          <w:lang w:val="en-GB"/>
        </w:rPr>
        <w:t>Jugoslávských</w:t>
      </w:r>
      <w:proofErr w:type="spellEnd"/>
      <w:r w:rsidRPr="00755A16">
        <w:rPr>
          <w:rFonts w:ascii="Calibri" w:hAnsi="Calibri" w:cs="Calibri"/>
          <w:b/>
          <w:lang w:val="en-GB"/>
        </w:rPr>
        <w:t xml:space="preserve"> </w:t>
      </w:r>
      <w:proofErr w:type="spellStart"/>
      <w:r w:rsidRPr="00755A16">
        <w:rPr>
          <w:rFonts w:ascii="Calibri" w:hAnsi="Calibri" w:cs="Calibri"/>
          <w:b/>
          <w:lang w:val="en-GB"/>
        </w:rPr>
        <w:t>partyzánů</w:t>
      </w:r>
      <w:proofErr w:type="spellEnd"/>
      <w:r w:rsidRPr="00755A16">
        <w:rPr>
          <w:rFonts w:ascii="Calibri" w:hAnsi="Calibri" w:cs="Calibri"/>
          <w:b/>
          <w:lang w:val="en-GB"/>
        </w:rPr>
        <w:t xml:space="preserve"> 1580/3, CZ-160</w:t>
      </w:r>
      <w:r w:rsidR="003B120B">
        <w:rPr>
          <w:rFonts w:ascii="Calibri" w:hAnsi="Calibri" w:cs="Calibri"/>
          <w:b/>
          <w:lang w:val="en-GB"/>
        </w:rPr>
        <w:t xml:space="preserve"> </w:t>
      </w:r>
      <w:proofErr w:type="gramStart"/>
      <w:r w:rsidRPr="00755A16">
        <w:rPr>
          <w:rFonts w:ascii="Calibri" w:hAnsi="Calibri" w:cs="Calibri"/>
          <w:b/>
          <w:lang w:val="en-GB"/>
        </w:rPr>
        <w:t xml:space="preserve">00 </w:t>
      </w:r>
      <w:r w:rsidR="003B120B">
        <w:rPr>
          <w:rFonts w:ascii="Calibri" w:hAnsi="Calibri" w:cs="Calibri"/>
          <w:b/>
          <w:lang w:val="en-GB"/>
        </w:rPr>
        <w:t xml:space="preserve"> </w:t>
      </w:r>
      <w:r w:rsidRPr="00755A16">
        <w:rPr>
          <w:rFonts w:ascii="Calibri" w:hAnsi="Calibri" w:cs="Calibri"/>
          <w:b/>
          <w:lang w:val="en-GB"/>
        </w:rPr>
        <w:t>Praha</w:t>
      </w:r>
      <w:proofErr w:type="gramEnd"/>
      <w:r w:rsidRPr="00755A16">
        <w:rPr>
          <w:rFonts w:ascii="Calibri" w:hAnsi="Calibri" w:cs="Calibri"/>
          <w:b/>
          <w:lang w:val="en-GB"/>
        </w:rPr>
        <w:t xml:space="preserve"> 6, Czech Republic, VAT ID: CZ68407700</w:t>
      </w:r>
    </w:p>
    <w:p w14:paraId="5A58FA8E" w14:textId="56D8331D" w:rsidR="00755A16" w:rsidRDefault="00755A16" w:rsidP="00755A16">
      <w:pPr>
        <w:rPr>
          <w:rFonts w:ascii="Calibri" w:hAnsi="Calibri" w:cs="Calibri"/>
          <w:b/>
          <w:lang w:val="en-GB"/>
        </w:rPr>
      </w:pPr>
      <w:r w:rsidRPr="00755A16">
        <w:rPr>
          <w:rFonts w:ascii="Calibri" w:hAnsi="Calibri" w:cs="Calibri"/>
          <w:b/>
          <w:lang w:val="en-GB"/>
        </w:rPr>
        <w:t>(part authorized for implementation: Faculty of Electrical Engineering),</w:t>
      </w:r>
    </w:p>
    <w:p w14:paraId="3A8431D7" w14:textId="66C42F36" w:rsidR="004673B6" w:rsidRPr="00755A16" w:rsidRDefault="00F01E99" w:rsidP="00755A16">
      <w:pPr>
        <w:rPr>
          <w:rFonts w:ascii="Calibri" w:hAnsi="Calibri" w:cs="Calibri"/>
          <w:b/>
          <w:lang w:val="en-GB"/>
        </w:rPr>
      </w:pPr>
      <w:r>
        <w:rPr>
          <w:rFonts w:ascii="Calibri" w:hAnsi="Calibri" w:cs="Calibri"/>
          <w:b/>
          <w:lang w:val="en-GB"/>
        </w:rPr>
        <w:t>IBAN</w:t>
      </w:r>
      <w:r w:rsidR="004673B6">
        <w:rPr>
          <w:rFonts w:ascii="Calibri" w:hAnsi="Calibri" w:cs="Calibri"/>
          <w:b/>
          <w:lang w:val="en-GB"/>
        </w:rPr>
        <w:t xml:space="preserve">: </w:t>
      </w:r>
      <w:r w:rsidR="004673B6" w:rsidRPr="004673B6">
        <w:rPr>
          <w:rFonts w:ascii="Calibri" w:hAnsi="Calibri" w:cs="Calibri"/>
          <w:b/>
          <w:lang w:val="en-GB"/>
        </w:rPr>
        <w:t>CZ12 0100 0001 0717 0023 0207</w:t>
      </w:r>
      <w:r w:rsidR="004673B6">
        <w:rPr>
          <w:rFonts w:ascii="Calibri" w:hAnsi="Calibri" w:cs="Calibri"/>
          <w:b/>
          <w:lang w:val="en-GB"/>
        </w:rPr>
        <w:t xml:space="preserve">, </w:t>
      </w:r>
      <w:r w:rsidR="004673B6" w:rsidRPr="004673B6">
        <w:rPr>
          <w:rFonts w:ascii="Calibri" w:hAnsi="Calibri" w:cs="Calibri"/>
          <w:b/>
          <w:lang w:val="en-GB"/>
        </w:rPr>
        <w:t>SWIFT</w:t>
      </w:r>
      <w:r w:rsidR="004673B6">
        <w:rPr>
          <w:rFonts w:ascii="Calibri" w:hAnsi="Calibri" w:cs="Calibri"/>
          <w:b/>
          <w:lang w:val="en-GB"/>
        </w:rPr>
        <w:t>:</w:t>
      </w:r>
      <w:r w:rsidR="004673B6" w:rsidRPr="004673B6">
        <w:rPr>
          <w:rFonts w:ascii="Calibri" w:hAnsi="Calibri" w:cs="Calibri"/>
          <w:b/>
          <w:lang w:val="en-GB"/>
        </w:rPr>
        <w:t xml:space="preserve"> KOMBCZPPXXX</w:t>
      </w:r>
    </w:p>
    <w:p w14:paraId="22910BA1" w14:textId="77777777" w:rsidR="00755A16" w:rsidRPr="00755A16" w:rsidRDefault="00755A16" w:rsidP="00755A16">
      <w:pPr>
        <w:rPr>
          <w:rFonts w:ascii="Calibri" w:hAnsi="Calibri" w:cs="Calibri"/>
          <w:b/>
          <w:lang w:val="en-GB"/>
        </w:rPr>
      </w:pPr>
      <w:r w:rsidRPr="00755A16">
        <w:rPr>
          <w:rFonts w:ascii="Calibri" w:hAnsi="Calibri" w:cs="Calibri"/>
          <w:b/>
          <w:lang w:val="en-GB"/>
        </w:rPr>
        <w:t>hereafter named “the Beneficiary”,</w:t>
      </w:r>
    </w:p>
    <w:p w14:paraId="12394C74" w14:textId="2B06EA4E" w:rsidR="00755A16" w:rsidRDefault="00755A16" w:rsidP="00755A16">
      <w:pPr>
        <w:rPr>
          <w:rFonts w:ascii="Calibri" w:hAnsi="Calibri" w:cs="Calibri"/>
          <w:b/>
          <w:lang w:val="en-GB"/>
        </w:rPr>
      </w:pPr>
      <w:r w:rsidRPr="00755A16">
        <w:rPr>
          <w:rFonts w:ascii="Calibri" w:hAnsi="Calibri" w:cs="Calibri"/>
          <w:b/>
          <w:lang w:val="en-GB"/>
        </w:rPr>
        <w:t xml:space="preserve">represented by </w:t>
      </w:r>
      <w:proofErr w:type="spellStart"/>
      <w:r w:rsidR="00E16CA2">
        <w:rPr>
          <w:rFonts w:ascii="Calibri" w:hAnsi="Calibri" w:cs="Calibri"/>
          <w:b/>
          <w:lang w:val="en-GB"/>
        </w:rPr>
        <w:t>xxxxx</w:t>
      </w:r>
      <w:proofErr w:type="spellEnd"/>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3C79FE22" w14:textId="06544B48" w:rsidR="00FF5DA7" w:rsidRDefault="00213C00"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proofErr w:type="spellStart"/>
      <w:r w:rsidRPr="00213C00">
        <w:rPr>
          <w:rFonts w:ascii="Calibri" w:hAnsi="Calibri" w:cs="Calibri"/>
          <w:b/>
          <w:lang w:val="en-GB"/>
        </w:rPr>
        <w:t>Universitat</w:t>
      </w:r>
      <w:proofErr w:type="spellEnd"/>
      <w:r w:rsidRPr="00213C00">
        <w:rPr>
          <w:rFonts w:ascii="Calibri" w:hAnsi="Calibri" w:cs="Calibri"/>
          <w:b/>
          <w:lang w:val="en-GB"/>
        </w:rPr>
        <w:t xml:space="preserve"> </w:t>
      </w:r>
      <w:proofErr w:type="spellStart"/>
      <w:r w:rsidRPr="00213C00">
        <w:rPr>
          <w:rFonts w:ascii="Calibri" w:hAnsi="Calibri" w:cs="Calibri"/>
          <w:b/>
          <w:lang w:val="en-GB"/>
        </w:rPr>
        <w:t>Politècnica</w:t>
      </w:r>
      <w:proofErr w:type="spellEnd"/>
      <w:r w:rsidRPr="00213C00">
        <w:rPr>
          <w:rFonts w:ascii="Calibri" w:hAnsi="Calibri" w:cs="Calibri"/>
          <w:b/>
          <w:lang w:val="en-GB"/>
        </w:rPr>
        <w:t xml:space="preserve"> de </w:t>
      </w:r>
      <w:proofErr w:type="spellStart"/>
      <w:r w:rsidRPr="00213C00">
        <w:rPr>
          <w:rFonts w:ascii="Calibri" w:hAnsi="Calibri" w:cs="Calibri"/>
          <w:b/>
          <w:lang w:val="en-GB"/>
        </w:rPr>
        <w:t>Catalunya</w:t>
      </w:r>
      <w:proofErr w:type="spellEnd"/>
    </w:p>
    <w:p w14:paraId="2F1728C2" w14:textId="51D05FA1" w:rsidR="00FF5DA7" w:rsidRDefault="00213C00"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proofErr w:type="spellStart"/>
      <w:r w:rsidRPr="00213C00">
        <w:rPr>
          <w:rFonts w:ascii="Calibri" w:hAnsi="Calibri" w:cs="Calibri"/>
          <w:b/>
          <w:lang w:val="en-GB"/>
        </w:rPr>
        <w:t>Carrer</w:t>
      </w:r>
      <w:proofErr w:type="spellEnd"/>
      <w:r w:rsidRPr="00213C00">
        <w:rPr>
          <w:rFonts w:ascii="Calibri" w:hAnsi="Calibri" w:cs="Calibri"/>
          <w:b/>
          <w:lang w:val="en-GB"/>
        </w:rPr>
        <w:t xml:space="preserve"> de Jordi Girona 31, ES-08034 Barcelona, Spain</w:t>
      </w:r>
    </w:p>
    <w:p w14:paraId="26835C1E" w14:textId="3BD8E580" w:rsidR="00FF5DA7" w:rsidRDefault="00213C00"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213C00">
        <w:rPr>
          <w:rFonts w:ascii="Calibri" w:hAnsi="Calibri" w:cs="Calibri"/>
          <w:b/>
          <w:lang w:val="en-GB"/>
        </w:rPr>
        <w:t>VAT ID: ESQ0818003F</w:t>
      </w:r>
    </w:p>
    <w:p w14:paraId="01C04FA0" w14:textId="0BB991F7" w:rsidR="003B120B"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FF5DA7">
        <w:rPr>
          <w:rFonts w:ascii="Calibri" w:hAnsi="Calibri" w:cs="Calibri"/>
          <w:b/>
          <w:lang w:val="en-GB"/>
        </w:rPr>
        <w:t>hereafter named “the Partner”</w:t>
      </w:r>
      <w:r w:rsidR="00935C52">
        <w:rPr>
          <w:rFonts w:ascii="Calibri" w:hAnsi="Calibri" w:cs="Calibri"/>
          <w:b/>
          <w:lang w:val="en-GB"/>
        </w:rPr>
        <w:t xml:space="preserve"> or “</w:t>
      </w:r>
      <w:r w:rsidR="00D73AF0">
        <w:rPr>
          <w:rFonts w:ascii="Calibri" w:hAnsi="Calibri" w:cs="Calibri"/>
          <w:b/>
          <w:lang w:val="en-GB"/>
        </w:rPr>
        <w:t>UPC</w:t>
      </w:r>
      <w:r w:rsidR="00935C52">
        <w:rPr>
          <w:rFonts w:ascii="Calibri" w:hAnsi="Calibri" w:cs="Calibri"/>
          <w:b/>
          <w:lang w:val="en-GB"/>
        </w:rPr>
        <w:t>”</w:t>
      </w:r>
      <w:r w:rsidR="003B120B">
        <w:rPr>
          <w:rFonts w:ascii="Calibri" w:hAnsi="Calibri" w:cs="Calibri"/>
          <w:b/>
          <w:lang w:val="en-GB"/>
        </w:rPr>
        <w:t>,</w:t>
      </w:r>
    </w:p>
    <w:p w14:paraId="1871A2DF" w14:textId="05449697" w:rsidR="00452537" w:rsidRPr="006B06B6" w:rsidRDefault="006347CC" w:rsidP="003B120B">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represented </w:t>
      </w:r>
      <w:r w:rsidRPr="006B06B6">
        <w:rPr>
          <w:rFonts w:ascii="Calibri" w:hAnsi="Calibri" w:cs="Calibri"/>
          <w:b/>
          <w:lang w:val="en-GB"/>
        </w:rPr>
        <w:t>by</w:t>
      </w:r>
      <w:r w:rsidR="00E426EA" w:rsidRPr="006B06B6">
        <w:rPr>
          <w:rFonts w:ascii="Calibri" w:hAnsi="Calibri" w:cs="Calibri"/>
          <w:b/>
          <w:lang w:val="en-GB"/>
        </w:rPr>
        <w:t xml:space="preserve"> </w:t>
      </w:r>
      <w:proofErr w:type="spellStart"/>
      <w:r w:rsidR="00E16CA2">
        <w:rPr>
          <w:rFonts w:ascii="Calibri" w:hAnsi="Calibri" w:cs="Calibri"/>
          <w:b/>
          <w:lang w:val="en-GB"/>
        </w:rPr>
        <w:t>xxxxx</w:t>
      </w:r>
      <w:proofErr w:type="spellEnd"/>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4838AC36" w:rsidR="00452537" w:rsidRPr="00D3068F" w:rsidRDefault="00E738B6" w:rsidP="008B6764">
      <w:pPr>
        <w:numPr>
          <w:ilvl w:val="0"/>
          <w:numId w:val="1"/>
        </w:numPr>
        <w:jc w:val="both"/>
        <w:rPr>
          <w:rFonts w:ascii="Calibri" w:hAnsi="Calibri" w:cs="Calibri"/>
          <w:lang w:val="en-GB"/>
        </w:rPr>
      </w:pPr>
      <w:r>
        <w:rPr>
          <w:rFonts w:ascii="Calibri" w:hAnsi="Calibri" w:cs="Calibri"/>
          <w:lang w:val="en-GB"/>
        </w:rPr>
        <w:t>T</w:t>
      </w:r>
      <w:r w:rsidR="00452537" w:rsidRPr="00D3068F">
        <w:rPr>
          <w:rFonts w:ascii="Calibri" w:hAnsi="Calibri" w:cs="Calibri"/>
          <w:lang w:val="en-GB"/>
        </w:rPr>
        <w: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48C0852E" w:rsidR="00452537" w:rsidRPr="004A1297" w:rsidRDefault="00452537" w:rsidP="00625F92">
      <w:pPr>
        <w:numPr>
          <w:ilvl w:val="0"/>
          <w:numId w:val="1"/>
        </w:numPr>
        <w:jc w:val="both"/>
        <w:rPr>
          <w:rFonts w:ascii="Calibri" w:hAnsi="Calibri" w:cs="Calibri"/>
          <w:snapToGrid w:val="0"/>
          <w:lang w:val="en-GB"/>
        </w:rPr>
      </w:pPr>
      <w:r w:rsidRPr="004A1297">
        <w:rPr>
          <w:rFonts w:ascii="Calibri" w:hAnsi="Calibri" w:cs="Calibri"/>
          <w:snapToGrid w:val="0"/>
          <w:lang w:val="en-GB"/>
        </w:rPr>
        <w:t xml:space="preserve">This work programme comes under the </w:t>
      </w:r>
      <w:r w:rsidRPr="00625F92">
        <w:rPr>
          <w:rFonts w:ascii="Calibri" w:hAnsi="Calibri" w:cs="Calibri"/>
          <w:b/>
          <w:bCs/>
          <w:snapToGrid w:val="0"/>
          <w:lang w:val="en-GB"/>
        </w:rPr>
        <w:t xml:space="preserve">Grant Agreement No. </w:t>
      </w:r>
      <w:r w:rsidR="004A1297" w:rsidRPr="00625F92">
        <w:rPr>
          <w:rFonts w:ascii="Calibri" w:hAnsi="Calibri" w:cs="Calibri"/>
          <w:b/>
          <w:bCs/>
          <w:snapToGrid w:val="0"/>
          <w:lang w:val="en-GB"/>
        </w:rPr>
        <w:t>2020</w:t>
      </w:r>
      <w:r w:rsidR="004A1297" w:rsidRPr="004A1297">
        <w:rPr>
          <w:rFonts w:ascii="Calibri" w:hAnsi="Calibri" w:cs="Calibri"/>
          <w:b/>
          <w:snapToGrid w:val="0"/>
          <w:lang w:val="en-GB"/>
        </w:rPr>
        <w:t>-1-CZ01-KA226-VET-094346</w:t>
      </w:r>
      <w:r w:rsidR="00793832" w:rsidRPr="004A1297">
        <w:rPr>
          <w:rFonts w:ascii="Calibri" w:hAnsi="Calibri" w:cs="Calibri"/>
          <w:snapToGrid w:val="0"/>
          <w:lang w:val="en-GB"/>
        </w:rPr>
        <w:t xml:space="preserve"> </w:t>
      </w:r>
      <w:r w:rsidRPr="004A1297">
        <w:rPr>
          <w:rFonts w:ascii="Calibri" w:hAnsi="Calibri" w:cs="Calibri"/>
          <w:snapToGrid w:val="0"/>
          <w:lang w:val="en-GB"/>
        </w:rPr>
        <w:t xml:space="preserve">concluded between </w:t>
      </w:r>
      <w:proofErr w:type="spellStart"/>
      <w:r w:rsidR="004A1297" w:rsidRPr="004A1297">
        <w:rPr>
          <w:rFonts w:ascii="Calibri" w:hAnsi="Calibri" w:cs="Calibri"/>
          <w:snapToGrid w:val="0"/>
          <w:lang w:val="en-GB"/>
        </w:rPr>
        <w:t>Dům</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zahraniční</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spolupráce</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příspěvková</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organizace</w:t>
      </w:r>
      <w:proofErr w:type="spellEnd"/>
      <w:r w:rsidR="004A1297" w:rsidRPr="004A1297">
        <w:rPr>
          <w:rFonts w:ascii="Calibri" w:hAnsi="Calibri" w:cs="Calibri"/>
          <w:snapToGrid w:val="0"/>
          <w:lang w:val="en-GB"/>
        </w:rPr>
        <w:t xml:space="preserve"> </w:t>
      </w:r>
      <w:r w:rsidR="002D3505" w:rsidRPr="004A1297">
        <w:rPr>
          <w:rFonts w:ascii="Calibri" w:hAnsi="Calibri" w:cs="Calibri"/>
          <w:snapToGrid w:val="0"/>
          <w:lang w:val="en-GB"/>
        </w:rPr>
        <w:t>(Centre for International Cooperation in Education)</w:t>
      </w:r>
      <w:r w:rsidRPr="004A1297">
        <w:rPr>
          <w:rFonts w:ascii="Calibri" w:hAnsi="Calibri" w:cs="Calibri"/>
          <w:snapToGrid w:val="0"/>
          <w:lang w:val="en-GB"/>
        </w:rPr>
        <w:t xml:space="preserve">, </w:t>
      </w:r>
      <w:r w:rsidR="00793832" w:rsidRPr="004A1297">
        <w:rPr>
          <w:rFonts w:ascii="Calibri" w:hAnsi="Calibri" w:cs="Calibri"/>
          <w:snapToGrid w:val="0"/>
          <w:lang w:val="en-GB"/>
        </w:rPr>
        <w:t>VAT ID:</w:t>
      </w:r>
      <w:r w:rsidRPr="004A1297">
        <w:rPr>
          <w:rFonts w:ascii="Calibri" w:hAnsi="Calibri" w:cs="Calibri"/>
          <w:snapToGrid w:val="0"/>
          <w:lang w:val="en-GB"/>
        </w:rPr>
        <w:t xml:space="preserve"> </w:t>
      </w:r>
      <w:r w:rsidR="00793832" w:rsidRPr="004A1297">
        <w:rPr>
          <w:rFonts w:ascii="Calibri" w:hAnsi="Calibri" w:cs="Calibri"/>
          <w:snapToGrid w:val="0"/>
          <w:lang w:val="en-GB"/>
        </w:rPr>
        <w:t>CZ61386839</w:t>
      </w:r>
      <w:r w:rsidRPr="004A1297">
        <w:rPr>
          <w:rFonts w:ascii="Calibri" w:hAnsi="Calibri" w:cs="Calibri"/>
          <w:snapToGrid w:val="0"/>
          <w:lang w:val="en-GB"/>
        </w:rPr>
        <w:t xml:space="preserve">, Na </w:t>
      </w:r>
      <w:proofErr w:type="spellStart"/>
      <w:r w:rsidRPr="004A1297">
        <w:rPr>
          <w:rFonts w:ascii="Calibri" w:hAnsi="Calibri" w:cs="Calibri"/>
          <w:snapToGrid w:val="0"/>
          <w:lang w:val="en-GB"/>
        </w:rPr>
        <w:t>Poříčí</w:t>
      </w:r>
      <w:proofErr w:type="spellEnd"/>
      <w:r w:rsidRPr="004A1297">
        <w:rPr>
          <w:rFonts w:ascii="Calibri" w:hAnsi="Calibri" w:cs="Calibri"/>
          <w:snapToGrid w:val="0"/>
          <w:lang w:val="en-GB"/>
        </w:rPr>
        <w:t xml:space="preserve"> 1035/4, </w:t>
      </w:r>
      <w:r w:rsidR="00793832" w:rsidRPr="004A1297">
        <w:rPr>
          <w:rFonts w:ascii="Calibri" w:hAnsi="Calibri" w:cs="Calibri"/>
          <w:snapToGrid w:val="0"/>
          <w:lang w:val="en-GB"/>
        </w:rPr>
        <w:t>CZ-</w:t>
      </w:r>
      <w:r w:rsidRPr="004A1297">
        <w:rPr>
          <w:rFonts w:ascii="Calibri" w:hAnsi="Calibri" w:cs="Calibri"/>
          <w:snapToGrid w:val="0"/>
          <w:lang w:val="en-GB"/>
        </w:rPr>
        <w:t>110</w:t>
      </w:r>
      <w:r w:rsidR="00793832" w:rsidRPr="004A1297">
        <w:rPr>
          <w:rFonts w:ascii="Calibri" w:hAnsi="Calibri" w:cs="Calibri"/>
          <w:snapToGrid w:val="0"/>
          <w:lang w:val="en-GB"/>
        </w:rPr>
        <w:t> </w:t>
      </w:r>
      <w:r w:rsidRPr="004A1297">
        <w:rPr>
          <w:rFonts w:ascii="Calibri" w:hAnsi="Calibri" w:cs="Calibri"/>
          <w:snapToGrid w:val="0"/>
          <w:lang w:val="en-GB"/>
        </w:rPr>
        <w:t>00</w:t>
      </w:r>
      <w:r w:rsidR="002F485B">
        <w:rPr>
          <w:rFonts w:ascii="Calibri" w:hAnsi="Calibri" w:cs="Calibri"/>
          <w:snapToGrid w:val="0"/>
          <w:lang w:val="en-GB"/>
        </w:rPr>
        <w:t>,</w:t>
      </w:r>
      <w:r w:rsidRPr="004A1297">
        <w:rPr>
          <w:rFonts w:ascii="Calibri" w:hAnsi="Calibri" w:cs="Calibri"/>
          <w:snapToGrid w:val="0"/>
          <w:lang w:val="en-GB"/>
        </w:rPr>
        <w:t xml:space="preserve"> Praha</w:t>
      </w:r>
      <w:r w:rsidR="00793832" w:rsidRPr="004A1297">
        <w:rPr>
          <w:rFonts w:ascii="Calibri" w:hAnsi="Calibri" w:cs="Calibri"/>
          <w:snapToGrid w:val="0"/>
          <w:lang w:val="en-GB"/>
        </w:rPr>
        <w:t> </w:t>
      </w:r>
      <w:r w:rsidRPr="004A1297">
        <w:rPr>
          <w:rFonts w:ascii="Calibri" w:hAnsi="Calibri" w:cs="Calibri"/>
          <w:snapToGrid w:val="0"/>
          <w:lang w:val="en-GB"/>
        </w:rPr>
        <w:t xml:space="preserve">1, hereafter named </w:t>
      </w:r>
      <w:r w:rsidRPr="004A1297">
        <w:rPr>
          <w:rFonts w:ascii="Calibri" w:hAnsi="Calibri" w:cs="Calibri"/>
          <w:b/>
          <w:snapToGrid w:val="0"/>
          <w:lang w:val="en-GB"/>
        </w:rPr>
        <w:t>DZS</w:t>
      </w:r>
      <w:r w:rsidR="007C2314" w:rsidRPr="004A1297">
        <w:rPr>
          <w:rFonts w:ascii="Calibri" w:hAnsi="Calibri" w:cs="Calibri"/>
          <w:snapToGrid w:val="0"/>
          <w:lang w:val="en-GB"/>
        </w:rPr>
        <w:t>, and the Beneficiary</w:t>
      </w:r>
      <w:r w:rsidRPr="004A1297">
        <w:rPr>
          <w:rFonts w:ascii="Calibri" w:hAnsi="Calibri" w:cs="Calibri"/>
          <w:snapToGrid w:val="0"/>
          <w:lang w:val="en-GB"/>
        </w:rPr>
        <w:t xml:space="preserve"> (</w:t>
      </w:r>
      <w:r w:rsidRPr="004A1297">
        <w:rPr>
          <w:rFonts w:ascii="Calibri" w:hAnsi="Calibri" w:cs="Calibri"/>
          <w:b/>
          <w:snapToGrid w:val="0"/>
          <w:lang w:val="en-GB"/>
        </w:rPr>
        <w:t>GA</w:t>
      </w:r>
      <w:r w:rsidRPr="004A1297">
        <w:rPr>
          <w:rFonts w:ascii="Calibri" w:hAnsi="Calibri" w:cs="Calibri"/>
          <w:snapToGrid w:val="0"/>
          <w:lang w:val="en-GB"/>
        </w:rPr>
        <w:t xml:space="preserve"> hereinafter). GA including its </w:t>
      </w:r>
      <w:r w:rsidR="00DD2E74" w:rsidRPr="004A1297">
        <w:rPr>
          <w:rFonts w:ascii="Calibri" w:hAnsi="Calibri" w:cs="Calibri"/>
          <w:lang w:val="en-GB"/>
        </w:rPr>
        <w:t xml:space="preserve">annexes (i.e. General Conditions and </w:t>
      </w:r>
      <w:r w:rsidR="003B59F2" w:rsidRPr="004A1297">
        <w:rPr>
          <w:rFonts w:ascii="Calibri" w:hAnsi="Calibri" w:cs="Calibri"/>
          <w:lang w:val="en-GB"/>
        </w:rPr>
        <w:t>P</w:t>
      </w:r>
      <w:r w:rsidR="00DD2E74" w:rsidRPr="004A1297">
        <w:rPr>
          <w:rFonts w:ascii="Calibri" w:hAnsi="Calibri" w:cs="Calibri"/>
          <w:lang w:val="en-GB"/>
        </w:rPr>
        <w:t xml:space="preserve">roject Application) </w:t>
      </w:r>
      <w:r w:rsidRPr="004A1297">
        <w:rPr>
          <w:rFonts w:ascii="Calibri" w:hAnsi="Calibri" w:cs="Calibri"/>
          <w:snapToGrid w:val="0"/>
          <w:lang w:val="en-GB"/>
        </w:rPr>
        <w:t xml:space="preserve">is an integral part of this contract, binding for the Beneficiary and for the Partner; it is contained in Annex 1 of this contract. Its English wording is contained in Annex 2 of this contract. In the GA, the Partner is denoted as </w:t>
      </w:r>
      <w:r w:rsidR="00625F92">
        <w:rPr>
          <w:rFonts w:ascii="Calibri" w:hAnsi="Calibri" w:cs="Calibri"/>
          <w:snapToGrid w:val="0"/>
          <w:lang w:val="en-GB"/>
        </w:rPr>
        <w:t xml:space="preserve">(included among) </w:t>
      </w:r>
      <w:r w:rsidRPr="004A1297">
        <w:rPr>
          <w:rFonts w:ascii="Calibri" w:hAnsi="Calibri" w:cs="Calibri"/>
          <w:snapToGrid w:val="0"/>
          <w:lang w:val="en-GB"/>
        </w:rPr>
        <w:t>“other beneficiar</w:t>
      </w:r>
      <w:r w:rsidR="00625F92">
        <w:rPr>
          <w:rFonts w:ascii="Calibri" w:hAnsi="Calibri" w:cs="Calibri"/>
          <w:snapToGrid w:val="0"/>
          <w:lang w:val="en-GB"/>
        </w:rPr>
        <w:t>ies</w:t>
      </w:r>
      <w:r w:rsidRPr="004A1297">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0D410A37" w14:textId="75244ABB" w:rsidR="00651154" w:rsidRPr="00651154" w:rsidRDefault="00452537" w:rsidP="005E3122">
      <w:pPr>
        <w:numPr>
          <w:ilvl w:val="0"/>
          <w:numId w:val="1"/>
        </w:numPr>
        <w:jc w:val="both"/>
        <w:rPr>
          <w:rFonts w:ascii="Calibri" w:hAnsi="Calibri" w:cs="Calibri"/>
          <w:lang w:val="en-GB"/>
        </w:rPr>
      </w:pPr>
      <w:r w:rsidRPr="00651154">
        <w:rPr>
          <w:rFonts w:ascii="Calibri" w:hAnsi="Calibri" w:cs="Calibri"/>
          <w:snapToGrid w:val="0"/>
          <w:lang w:val="en-GB"/>
        </w:rPr>
        <w:t xml:space="preserve">The subject matter of this contract </w:t>
      </w:r>
      <w:r w:rsidRPr="00651154">
        <w:rPr>
          <w:rFonts w:ascii="Calibri" w:hAnsi="Calibri" w:cs="Calibri"/>
          <w:lang w:val="en-GB"/>
        </w:rPr>
        <w:t>and the related work programme are detailed in the annexes, which form an integral part of this contract and that each party declares to have read and approved.</w:t>
      </w:r>
      <w:r w:rsidR="003B59F2" w:rsidRPr="00651154">
        <w:rPr>
          <w:rFonts w:ascii="Calibri" w:hAnsi="Calibri" w:cs="Calibri"/>
          <w:lang w:val="en-GB"/>
        </w:rPr>
        <w:t xml:space="preserve"> Mandatory rules </w:t>
      </w:r>
      <w:r w:rsidR="00025A42">
        <w:rPr>
          <w:rFonts w:ascii="Calibri" w:hAnsi="Calibri" w:cs="Calibri"/>
          <w:lang w:val="en-GB"/>
        </w:rPr>
        <w:t>a</w:t>
      </w:r>
      <w:r w:rsidR="00625F92">
        <w:rPr>
          <w:rFonts w:ascii="Calibri" w:hAnsi="Calibri" w:cs="Calibri"/>
          <w:lang w:val="en-GB"/>
        </w:rPr>
        <w:t>nd the project description</w:t>
      </w:r>
      <w:r w:rsidR="00025A42">
        <w:rPr>
          <w:rFonts w:ascii="Calibri" w:hAnsi="Calibri" w:cs="Calibri"/>
          <w:lang w:val="en-GB"/>
        </w:rPr>
        <w:t xml:space="preserve"> </w:t>
      </w:r>
      <w:r w:rsidR="003B59F2" w:rsidRPr="00651154">
        <w:rPr>
          <w:rFonts w:ascii="Calibri" w:hAnsi="Calibri" w:cs="Calibri"/>
          <w:lang w:val="en-GB"/>
        </w:rPr>
        <w:t xml:space="preserve">are </w:t>
      </w:r>
      <w:r w:rsidR="00625F92">
        <w:rPr>
          <w:rFonts w:ascii="Calibri" w:hAnsi="Calibri" w:cs="Calibri"/>
          <w:lang w:val="en-GB"/>
        </w:rPr>
        <w:t xml:space="preserve">provided </w:t>
      </w:r>
      <w:r w:rsidR="003B59F2" w:rsidRPr="00651154">
        <w:rPr>
          <w:rFonts w:ascii="Calibri" w:hAnsi="Calibri" w:cs="Calibri"/>
          <w:lang w:val="en-GB"/>
        </w:rPr>
        <w:t xml:space="preserve">in Annex </w:t>
      </w:r>
      <w:r w:rsidR="00F938D2" w:rsidRPr="00651154">
        <w:rPr>
          <w:rFonts w:ascii="Calibri" w:hAnsi="Calibri" w:cs="Calibri"/>
          <w:lang w:val="en-GB"/>
        </w:rPr>
        <w:t>6</w:t>
      </w:r>
      <w:r w:rsidR="003B59F2" w:rsidRPr="00651154">
        <w:rPr>
          <w:rFonts w:ascii="Calibri" w:hAnsi="Calibri" w:cs="Calibri"/>
          <w:lang w:val="en-GB"/>
        </w:rPr>
        <w:t xml:space="preserve"> (</w:t>
      </w:r>
      <w:r w:rsidR="00651154" w:rsidRPr="00651154">
        <w:rPr>
          <w:rFonts w:ascii="Calibri" w:hAnsi="Calibri" w:cs="Calibri"/>
          <w:lang w:val="en-GB"/>
        </w:rPr>
        <w:t>General Conditions), Annex 7 (</w:t>
      </w:r>
      <w:r w:rsidR="00973FD8">
        <w:rPr>
          <w:rFonts w:ascii="Calibri" w:hAnsi="Calibri" w:cs="Calibri"/>
          <w:lang w:val="en-GB"/>
        </w:rPr>
        <w:t xml:space="preserve">excerpt from </w:t>
      </w:r>
      <w:r w:rsidR="00651154" w:rsidRPr="00651154">
        <w:rPr>
          <w:rFonts w:ascii="Calibri" w:hAnsi="Calibri" w:cs="Calibri"/>
          <w:lang w:val="en-GB"/>
        </w:rPr>
        <w:t>Financial and Contractual Rules</w:t>
      </w:r>
      <w:r w:rsidR="00973FD8">
        <w:rPr>
          <w:rFonts w:ascii="Calibri" w:hAnsi="Calibri" w:cs="Calibri"/>
          <w:lang w:val="en-GB"/>
        </w:rPr>
        <w:t>)</w:t>
      </w:r>
      <w:r w:rsidR="00025A42">
        <w:rPr>
          <w:rFonts w:ascii="Calibri" w:hAnsi="Calibri" w:cs="Calibri"/>
          <w:lang w:val="en-GB"/>
        </w:rPr>
        <w:t>,</w:t>
      </w:r>
      <w:r w:rsidR="00651154" w:rsidRPr="00651154">
        <w:rPr>
          <w:rFonts w:ascii="Calibri" w:hAnsi="Calibri" w:cs="Calibri"/>
          <w:lang w:val="en-GB"/>
        </w:rPr>
        <w:t xml:space="preserve"> Annex 8 (Additional Financial and Contractual Rules Only Applicable to Projects Organising Virtual Activities due to COVID-19</w:t>
      </w:r>
      <w:r w:rsidR="00651154">
        <w:rPr>
          <w:rFonts w:ascii="Calibri" w:hAnsi="Calibri" w:cs="Calibri"/>
          <w:lang w:val="en-GB"/>
        </w:rPr>
        <w:t>)</w:t>
      </w:r>
      <w:r w:rsidR="00025A42">
        <w:rPr>
          <w:rFonts w:ascii="Calibri" w:hAnsi="Calibri" w:cs="Calibri"/>
          <w:lang w:val="en-GB"/>
        </w:rPr>
        <w:t xml:space="preserve"> and Annex 9 (</w:t>
      </w:r>
      <w:r w:rsidR="00025A42" w:rsidRPr="00025A42">
        <w:rPr>
          <w:rFonts w:ascii="Calibri" w:hAnsi="Calibri" w:cs="Calibri"/>
          <w:lang w:val="en-GB"/>
        </w:rPr>
        <w:t>Project Application</w:t>
      </w:r>
      <w:r w:rsidR="00025A42">
        <w:rPr>
          <w:rFonts w:ascii="Calibri" w:hAnsi="Calibri" w:cs="Calibri"/>
          <w:lang w:val="en-GB"/>
        </w:rPr>
        <w:t>)</w:t>
      </w:r>
      <w:r w:rsidR="00651154">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6F697AB" w:rsidR="00720336" w:rsidRPr="00D3068F" w:rsidRDefault="003B59F2" w:rsidP="005E312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w:t>
      </w:r>
      <w:r w:rsidR="00F75FE1">
        <w:rPr>
          <w:rFonts w:ascii="Calibri" w:hAnsi="Calibri" w:cs="Calibri"/>
          <w:lang w:val="en-GB"/>
        </w:rPr>
        <w:t>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pplication.</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4F7F81F9"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002A3EE7">
        <w:rPr>
          <w:rFonts w:ascii="Calibri" w:hAnsi="Calibri" w:cs="Calibri"/>
          <w:b/>
          <w:lang w:val="en-GB"/>
        </w:rPr>
        <w:t>2</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AB2733">
        <w:rPr>
          <w:rFonts w:ascii="Calibri" w:hAnsi="Calibri" w:cs="Calibri"/>
          <w:b/>
          <w:bCs/>
          <w:szCs w:val="24"/>
          <w:lang w:val="en-GB" w:eastAsia="cs-CZ"/>
        </w:rPr>
        <w:t>6</w:t>
      </w:r>
      <w:r w:rsidRPr="0052278A">
        <w:rPr>
          <w:rFonts w:ascii="Calibri" w:hAnsi="Calibri" w:cs="Calibri"/>
          <w:b/>
          <w:bCs/>
          <w:szCs w:val="24"/>
          <w:lang w:val="en-GB" w:eastAsia="cs-CZ"/>
        </w:rPr>
        <w:t>. 20</w:t>
      </w:r>
      <w:r w:rsidR="00AB2733">
        <w:rPr>
          <w:rFonts w:ascii="Calibri" w:hAnsi="Calibri" w:cs="Calibri"/>
          <w:b/>
          <w:bCs/>
          <w:szCs w:val="24"/>
          <w:lang w:val="en-GB" w:eastAsia="cs-CZ"/>
        </w:rPr>
        <w:t>21</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w:t>
      </w:r>
      <w:r w:rsidR="00B82F06">
        <w:rPr>
          <w:rFonts w:ascii="Calibri" w:hAnsi="Calibri" w:cs="Calibri"/>
          <w:b/>
          <w:bCs/>
          <w:szCs w:val="24"/>
          <w:lang w:val="en-GB" w:eastAsia="cs-CZ"/>
        </w:rPr>
        <w:t>1</w:t>
      </w:r>
      <w:r w:rsidRPr="0052278A">
        <w:rPr>
          <w:rFonts w:ascii="Calibri" w:hAnsi="Calibri" w:cs="Calibri"/>
          <w:b/>
          <w:bCs/>
          <w:szCs w:val="24"/>
          <w:lang w:val="en-GB" w:eastAsia="cs-CZ"/>
        </w:rPr>
        <w:t xml:space="preserve">. </w:t>
      </w:r>
      <w:r w:rsidR="00AB2733">
        <w:rPr>
          <w:rFonts w:ascii="Calibri" w:hAnsi="Calibri" w:cs="Calibri"/>
          <w:b/>
          <w:bCs/>
          <w:szCs w:val="24"/>
          <w:lang w:val="en-GB" w:eastAsia="cs-CZ"/>
        </w:rPr>
        <w:t>5</w:t>
      </w:r>
      <w:r w:rsidRPr="0052278A">
        <w:rPr>
          <w:rFonts w:ascii="Calibri" w:hAnsi="Calibri" w:cs="Calibri"/>
          <w:b/>
          <w:bCs/>
          <w:szCs w:val="24"/>
          <w:lang w:val="en-GB" w:eastAsia="cs-CZ"/>
        </w:rPr>
        <w:t>. 20</w:t>
      </w:r>
      <w:r w:rsidR="00793832" w:rsidRPr="0052278A">
        <w:rPr>
          <w:rFonts w:ascii="Calibri" w:hAnsi="Calibri" w:cs="Calibri"/>
          <w:b/>
          <w:bCs/>
          <w:szCs w:val="24"/>
          <w:lang w:val="en-GB" w:eastAsia="cs-CZ"/>
        </w:rPr>
        <w:t>2</w:t>
      </w:r>
      <w:r w:rsidR="00B82F06">
        <w:rPr>
          <w:rFonts w:ascii="Calibri" w:hAnsi="Calibri" w:cs="Calibri"/>
          <w:b/>
          <w:bCs/>
          <w:szCs w:val="24"/>
          <w:lang w:val="en-GB" w:eastAsia="cs-CZ"/>
        </w:rPr>
        <w:t>3</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1748C768" w:rsidR="00452537" w:rsidRPr="0029414C" w:rsidRDefault="00452537" w:rsidP="00973FD8">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 xml:space="preserve">and terminates at the moment of payment of the balance of the contract, as mentioned in </w:t>
      </w:r>
      <w:r w:rsidRPr="0029414C">
        <w:rPr>
          <w:rFonts w:ascii="Calibri" w:hAnsi="Calibri" w:cs="Calibri"/>
          <w:lang w:val="en-GB"/>
        </w:rPr>
        <w:t xml:space="preserve">Article </w:t>
      </w:r>
      <w:r w:rsidR="0029414C" w:rsidRPr="0029414C">
        <w:rPr>
          <w:rFonts w:ascii="Calibri" w:hAnsi="Calibri" w:cs="Calibri"/>
          <w:lang w:val="en-GB"/>
        </w:rPr>
        <w:t>14</w:t>
      </w:r>
      <w:r w:rsidRPr="0029414C">
        <w:rPr>
          <w:rFonts w:ascii="Calibri" w:hAnsi="Calibri" w:cs="Calibri"/>
          <w:lang w:val="en-GB"/>
        </w:rPr>
        <w:t>.</w:t>
      </w:r>
    </w:p>
    <w:p w14:paraId="5EDCFBFF" w14:textId="77777777" w:rsidR="007C2314" w:rsidRPr="00D3068F" w:rsidRDefault="007C2314" w:rsidP="00EA0A71">
      <w:pPr>
        <w:jc w:val="both"/>
        <w:rPr>
          <w:rFonts w:ascii="Calibri" w:hAnsi="Calibri" w:cs="Calibri"/>
          <w:lang w:val="en-GB"/>
        </w:rPr>
      </w:pPr>
    </w:p>
    <w:p w14:paraId="5EBC4ADD" w14:textId="48EFC5A0"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00B82F06" w:rsidRPr="0052278A">
        <w:rPr>
          <w:rFonts w:ascii="Calibri" w:hAnsi="Calibri" w:cs="Calibri"/>
          <w:b/>
          <w:bCs/>
          <w:szCs w:val="24"/>
          <w:lang w:val="en-GB" w:eastAsia="cs-CZ"/>
        </w:rPr>
        <w:t xml:space="preserve">1. </w:t>
      </w:r>
      <w:r w:rsidR="00B82F06">
        <w:rPr>
          <w:rFonts w:ascii="Calibri" w:hAnsi="Calibri" w:cs="Calibri"/>
          <w:b/>
          <w:bCs/>
          <w:szCs w:val="24"/>
          <w:lang w:val="en-GB" w:eastAsia="cs-CZ"/>
        </w:rPr>
        <w:t>6</w:t>
      </w:r>
      <w:r w:rsidR="00B82F06" w:rsidRPr="0052278A">
        <w:rPr>
          <w:rFonts w:ascii="Calibri" w:hAnsi="Calibri" w:cs="Calibri"/>
          <w:b/>
          <w:bCs/>
          <w:szCs w:val="24"/>
          <w:lang w:val="en-GB" w:eastAsia="cs-CZ"/>
        </w:rPr>
        <w:t>. 20</w:t>
      </w:r>
      <w:r w:rsidR="00B82F06">
        <w:rPr>
          <w:rFonts w:ascii="Calibri" w:hAnsi="Calibri" w:cs="Calibri"/>
          <w:b/>
          <w:bCs/>
          <w:szCs w:val="24"/>
          <w:lang w:val="en-GB" w:eastAsia="cs-CZ"/>
        </w:rPr>
        <w:t>21</w:t>
      </w:r>
      <w:r w:rsidR="00B82F06" w:rsidRPr="00D656B7">
        <w:rPr>
          <w:rFonts w:ascii="Calibri" w:hAnsi="Calibri" w:cs="Calibri"/>
          <w:bCs/>
          <w:szCs w:val="24"/>
          <w:lang w:val="en-GB" w:eastAsia="cs-CZ"/>
        </w:rPr>
        <w:t xml:space="preserve"> </w:t>
      </w:r>
      <w:r w:rsidRPr="00D656B7">
        <w:rPr>
          <w:rFonts w:ascii="Calibri" w:hAnsi="Calibri" w:cs="Calibri"/>
          <w:lang w:val="en-GB"/>
        </w:rPr>
        <w:t xml:space="preserve">and terminates on </w:t>
      </w:r>
      <w:r w:rsidR="00B82F06" w:rsidRPr="0052278A">
        <w:rPr>
          <w:rFonts w:ascii="Calibri" w:hAnsi="Calibri" w:cs="Calibri"/>
          <w:b/>
          <w:bCs/>
          <w:szCs w:val="24"/>
          <w:lang w:val="en-GB" w:eastAsia="cs-CZ"/>
        </w:rPr>
        <w:t>3</w:t>
      </w:r>
      <w:r w:rsidR="00B82F06">
        <w:rPr>
          <w:rFonts w:ascii="Calibri" w:hAnsi="Calibri" w:cs="Calibri"/>
          <w:b/>
          <w:bCs/>
          <w:szCs w:val="24"/>
          <w:lang w:val="en-GB" w:eastAsia="cs-CZ"/>
        </w:rPr>
        <w:t>1</w:t>
      </w:r>
      <w:r w:rsidR="00B82F06" w:rsidRPr="0052278A">
        <w:rPr>
          <w:rFonts w:ascii="Calibri" w:hAnsi="Calibri" w:cs="Calibri"/>
          <w:b/>
          <w:bCs/>
          <w:szCs w:val="24"/>
          <w:lang w:val="en-GB" w:eastAsia="cs-CZ"/>
        </w:rPr>
        <w:t xml:space="preserve">. </w:t>
      </w:r>
      <w:r w:rsidR="00B82F06">
        <w:rPr>
          <w:rFonts w:ascii="Calibri" w:hAnsi="Calibri" w:cs="Calibri"/>
          <w:b/>
          <w:bCs/>
          <w:szCs w:val="24"/>
          <w:lang w:val="en-GB" w:eastAsia="cs-CZ"/>
        </w:rPr>
        <w:t>5</w:t>
      </w:r>
      <w:r w:rsidR="00B82F06" w:rsidRPr="0052278A">
        <w:rPr>
          <w:rFonts w:ascii="Calibri" w:hAnsi="Calibri" w:cs="Calibri"/>
          <w:b/>
          <w:bCs/>
          <w:szCs w:val="24"/>
          <w:lang w:val="en-GB" w:eastAsia="cs-CZ"/>
        </w:rPr>
        <w:t>. 202</w:t>
      </w:r>
      <w:r w:rsidR="00B82F06">
        <w:rPr>
          <w:rFonts w:ascii="Calibri" w:hAnsi="Calibri" w:cs="Calibri"/>
          <w:b/>
          <w:bCs/>
          <w:szCs w:val="24"/>
          <w:lang w:val="en-GB" w:eastAsia="cs-CZ"/>
        </w:rPr>
        <w:t>3</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5D1B8C67" w:rsidR="00452537" w:rsidRPr="00D3068F" w:rsidRDefault="003B7E19" w:rsidP="004E106F">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w:t>
      </w:r>
      <w:r w:rsidR="004E106F">
        <w:rPr>
          <w:rFonts w:ascii="Calibri" w:hAnsi="Calibri" w:cs="Calibri"/>
          <w:lang w:val="en-GB"/>
        </w:rPr>
        <w:t>assigned</w:t>
      </w:r>
      <w:r w:rsidR="00FA6A0B">
        <w:rPr>
          <w:rFonts w:ascii="Calibri" w:hAnsi="Calibri" w:cs="Calibri"/>
          <w:lang w:val="en-GB"/>
        </w:rPr>
        <w:t xml:space="preserve">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w:t>
      </w:r>
      <w:r w:rsidR="00667B00">
        <w:rPr>
          <w:rFonts w:ascii="Calibri" w:hAnsi="Calibri" w:cs="Calibri"/>
          <w:b/>
          <w:lang w:val="en-GB"/>
        </w:rPr>
        <w:t>dit4ll</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sidRPr="009A09D8">
        <w:rPr>
          <w:rFonts w:ascii="Calibri" w:hAnsi="Calibri" w:cs="Calibri"/>
          <w:b/>
          <w:lang w:val="en-GB"/>
        </w:rPr>
        <w:lastRenderedPageBreak/>
        <w:t xml:space="preserve">Article </w:t>
      </w:r>
      <w:r w:rsidR="0021563D" w:rsidRPr="009A09D8">
        <w:rPr>
          <w:rFonts w:ascii="Calibri" w:hAnsi="Calibri" w:cs="Calibri"/>
          <w:b/>
          <w:lang w:val="en-GB"/>
        </w:rPr>
        <w:t>6</w:t>
      </w:r>
      <w:r w:rsidRPr="009A09D8">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6D9A3A47" w:rsidR="00452537" w:rsidRPr="00D3068F" w:rsidRDefault="00452537" w:rsidP="009A09D8">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3B0904" w:rsidRPr="006E3328">
        <w:rPr>
          <w:rFonts w:ascii="Calibri" w:hAnsi="Calibri" w:cs="Calibri"/>
          <w:lang w:val="en-GB"/>
        </w:rPr>
        <w:t xml:space="preserve">partial </w:t>
      </w:r>
      <w:r w:rsidR="00483B05" w:rsidRPr="006E3328">
        <w:rPr>
          <w:rFonts w:ascii="Calibri" w:hAnsi="Calibri" w:cs="Calibri"/>
          <w:lang w:val="en-GB"/>
        </w:rPr>
        <w:t>report</w:t>
      </w:r>
      <w:r w:rsidR="009A09D8" w:rsidRPr="006E3328">
        <w:rPr>
          <w:rFonts w:ascii="Calibri" w:hAnsi="Calibri" w:cs="Calibri"/>
          <w:lang w:val="en-GB"/>
        </w:rPr>
        <w:t xml:space="preserve"> </w:t>
      </w:r>
      <w:r w:rsidRPr="006E3328">
        <w:rPr>
          <w:rFonts w:ascii="Calibri" w:hAnsi="Calibri" w:cs="Calibri"/>
          <w:lang w:val="en-GB"/>
        </w:rPr>
        <w:t>and</w:t>
      </w:r>
      <w:r w:rsidRPr="00D3068F">
        <w:rPr>
          <w:rFonts w:ascii="Calibri" w:hAnsi="Calibri" w:cs="Calibri"/>
          <w:lang w:val="en-GB"/>
        </w:rPr>
        <w:t xml:space="preserve">,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A95476">
        <w:rPr>
          <w:rFonts w:ascii="Calibri" w:hAnsi="Calibri" w:cs="Calibri"/>
          <w:b/>
          <w:lang w:val="en-GB"/>
        </w:rPr>
        <w:t>6</w:t>
      </w:r>
      <w:r w:rsidRPr="007E529B">
        <w:rPr>
          <w:rFonts w:ascii="Calibri" w:hAnsi="Calibri" w:cs="Calibri"/>
          <w:b/>
          <w:lang w:val="en-GB"/>
        </w:rPr>
        <w:t>. 20</w:t>
      </w:r>
      <w:r w:rsidR="00483B05">
        <w:rPr>
          <w:rFonts w:ascii="Calibri" w:hAnsi="Calibri" w:cs="Calibri"/>
          <w:b/>
          <w:lang w:val="en-GB"/>
        </w:rPr>
        <w:t>22</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1A1B3E40"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w:t>
      </w:r>
      <w:r w:rsidR="003736DB">
        <w:rPr>
          <w:rFonts w:ascii="Calibri" w:hAnsi="Calibri" w:cs="Calibri"/>
          <w:b/>
          <w:lang w:val="en-GB"/>
        </w:rPr>
        <w:t>6</w:t>
      </w:r>
      <w:r w:rsidRPr="00EA7EB7">
        <w:rPr>
          <w:rFonts w:ascii="Calibri" w:hAnsi="Calibri" w:cs="Calibri"/>
          <w:b/>
          <w:lang w:val="en-GB"/>
        </w:rPr>
        <w:t>. 20</w:t>
      </w:r>
      <w:r w:rsidR="008A1C31" w:rsidRPr="00EA7EB7">
        <w:rPr>
          <w:rFonts w:ascii="Calibri" w:hAnsi="Calibri" w:cs="Calibri"/>
          <w:b/>
          <w:lang w:val="en-GB"/>
        </w:rPr>
        <w:t>2</w:t>
      </w:r>
      <w:r w:rsidR="003736DB">
        <w:rPr>
          <w:rFonts w:ascii="Calibri" w:hAnsi="Calibri" w:cs="Calibri"/>
          <w:b/>
          <w:lang w:val="en-GB"/>
        </w:rPr>
        <w:t>3</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5D0A3CE5" w14:textId="39E6DCA5" w:rsidR="00452537" w:rsidRPr="00D3068F" w:rsidRDefault="00452537" w:rsidP="00885638">
      <w:pPr>
        <w:numPr>
          <w:ilvl w:val="0"/>
          <w:numId w:val="29"/>
        </w:numPr>
        <w:jc w:val="both"/>
        <w:rPr>
          <w:rFonts w:ascii="Calibri" w:hAnsi="Calibri" w:cs="Calibri"/>
          <w:lang w:val="en-GB"/>
        </w:rPr>
      </w:pPr>
      <w:r w:rsidRPr="00D3068F">
        <w:rPr>
          <w:rFonts w:ascii="Calibri" w:hAnsi="Calibri" w:cs="Calibri"/>
          <w:lang w:val="en-GB"/>
        </w:rPr>
        <w:t xml:space="preserve">In relation to the Beneficiary as well as to other </w:t>
      </w:r>
      <w:r w:rsidR="009A09D8">
        <w:rPr>
          <w:rFonts w:ascii="Calibri" w:hAnsi="Calibri" w:cs="Calibri"/>
          <w:lang w:val="en-GB"/>
        </w:rPr>
        <w:t>p</w:t>
      </w:r>
      <w:r w:rsidRPr="00D3068F">
        <w:rPr>
          <w:rFonts w:ascii="Calibri" w:hAnsi="Calibri" w:cs="Calibri"/>
          <w:lang w:val="en-GB"/>
        </w:rPr>
        <w:t xml:space="preserve">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3736DB">
        <w:rPr>
          <w:rFonts w:ascii="Calibri" w:hAnsi="Calibri" w:cs="Calibri"/>
          <w:b/>
          <w:lang w:val="en-GB"/>
        </w:rPr>
        <w:t>dit4ll</w:t>
      </w:r>
      <w:r w:rsidR="008A1C31" w:rsidRPr="007B4513">
        <w:rPr>
          <w:rFonts w:ascii="Calibri" w:hAnsi="Calibri" w:cs="Calibri"/>
          <w:b/>
          <w:lang w:val="en-GB"/>
        </w:rPr>
        <w:t>.fel.cvut.cz</w:t>
      </w:r>
      <w:r w:rsidR="008A1C31">
        <w:rPr>
          <w:rFonts w:ascii="Calibri" w:hAnsi="Calibri" w:cs="Calibri"/>
          <w:lang w:val="en-GB"/>
        </w:rPr>
        <w:t>)</w:t>
      </w:r>
      <w:r w:rsidRPr="00D3068F">
        <w:rPr>
          <w:rFonts w:ascii="Calibri" w:hAnsi="Calibri" w:cs="Calibri"/>
          <w:lang w:val="en-GB"/>
        </w:rPr>
        <w:t xml:space="preserve">.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w:t>
      </w:r>
      <w:r w:rsidRPr="00D3068F">
        <w:rPr>
          <w:rFonts w:ascii="Calibri" w:hAnsi="Calibri" w:cs="Calibri"/>
          <w:lang w:val="en-GB"/>
        </w:rPr>
        <w:lastRenderedPageBreak/>
        <w:t>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w:t>
      </w:r>
      <w:r w:rsidR="00885638">
        <w:rPr>
          <w:rFonts w:ascii="Calibri" w:hAnsi="Calibri" w:cs="Calibri"/>
          <w:lang w:val="en-GB"/>
        </w:rPr>
        <w:t> </w:t>
      </w:r>
      <w:r w:rsidRPr="00D3068F">
        <w:rPr>
          <w:rFonts w:ascii="Calibri" w:hAnsi="Calibri" w:cs="Calibri"/>
          <w:lang w:val="en-GB"/>
        </w:rPr>
        <w:t>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3E9F90F1"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000E75B9">
        <w:rPr>
          <w:rFonts w:ascii="Calibri" w:hAnsi="Calibri" w:cs="Calibri"/>
          <w:b/>
          <w:lang w:val="en-GB"/>
        </w:rPr>
        <w:t>dit4ll</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1651500" w14:textId="71E33C1E" w:rsidR="00710046" w:rsidRDefault="001C66A8" w:rsidP="0088563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w:t>
      </w:r>
      <w:r w:rsidR="00885638">
        <w:rPr>
          <w:rFonts w:ascii="Calibri" w:hAnsi="Calibri" w:cs="Calibri"/>
          <w:b/>
          <w:lang w:val="en-GB"/>
        </w:rPr>
        <w:t xml:space="preserve"> </w:t>
      </w:r>
      <w:r w:rsidRPr="00847384">
        <w:rPr>
          <w:rFonts w:ascii="Calibri" w:hAnsi="Calibri" w:cs="Calibri"/>
          <w:lang w:val="en-GB"/>
        </w:rPr>
        <w:t>due within</w:t>
      </w:r>
      <w:r w:rsidR="00710046">
        <w:rPr>
          <w:rFonts w:ascii="Calibri" w:hAnsi="Calibri" w:cs="Calibri"/>
          <w:lang w:val="en-GB"/>
        </w:rPr>
        <w:t>:</w:t>
      </w:r>
    </w:p>
    <w:p w14:paraId="70940107" w14:textId="7C4992C6" w:rsidR="00710046" w:rsidRDefault="001C66A8" w:rsidP="00710046">
      <w:pPr>
        <w:numPr>
          <w:ilvl w:val="1"/>
          <w:numId w:val="39"/>
        </w:numPr>
        <w:jc w:val="both"/>
        <w:rPr>
          <w:rFonts w:ascii="Calibri" w:hAnsi="Calibri" w:cs="Calibri"/>
          <w:lang w:val="en-GB"/>
        </w:rPr>
      </w:pPr>
      <w:r w:rsidRPr="00847384">
        <w:rPr>
          <w:rFonts w:ascii="Calibri" w:hAnsi="Calibri" w:cs="Calibri"/>
          <w:lang w:val="en-GB"/>
        </w:rPr>
        <w:t>30 days after signing of this contract by both contracting parties</w:t>
      </w:r>
    </w:p>
    <w:p w14:paraId="4A134EDA" w14:textId="35269FF6" w:rsidR="00710046" w:rsidRDefault="00885638" w:rsidP="00885638">
      <w:pPr>
        <w:numPr>
          <w:ilvl w:val="1"/>
          <w:numId w:val="39"/>
        </w:numPr>
        <w:jc w:val="both"/>
        <w:rPr>
          <w:rFonts w:ascii="Calibri" w:hAnsi="Calibri" w:cs="Calibri"/>
          <w:lang w:val="en-GB"/>
        </w:rPr>
      </w:pPr>
      <w:r w:rsidRPr="00885638">
        <w:rPr>
          <w:rFonts w:ascii="Calibri" w:hAnsi="Calibri" w:cs="Calibri"/>
          <w:lang w:val="en-GB"/>
        </w:rPr>
        <w:t xml:space="preserve">30 days after the beneficiary receives the </w:t>
      </w:r>
      <w:r>
        <w:rPr>
          <w:rFonts w:ascii="Calibri" w:hAnsi="Calibri" w:cs="Calibri"/>
          <w:lang w:val="en-GB"/>
        </w:rPr>
        <w:t>1</w:t>
      </w:r>
      <w:r w:rsidRPr="00987D59">
        <w:rPr>
          <w:rFonts w:ascii="Calibri" w:hAnsi="Calibri" w:cs="Calibri"/>
          <w:vertAlign w:val="superscript"/>
          <w:lang w:val="en-GB"/>
        </w:rPr>
        <w:t>st</w:t>
      </w:r>
      <w:r>
        <w:rPr>
          <w:rFonts w:ascii="Calibri" w:hAnsi="Calibri" w:cs="Calibri"/>
          <w:lang w:val="en-GB"/>
        </w:rPr>
        <w:t xml:space="preserve"> payment </w:t>
      </w:r>
      <w:r w:rsidRPr="00885638">
        <w:rPr>
          <w:rFonts w:ascii="Calibri" w:hAnsi="Calibri" w:cs="Calibri"/>
          <w:lang w:val="en-GB"/>
        </w:rPr>
        <w:t>from DZS</w:t>
      </w:r>
    </w:p>
    <w:p w14:paraId="767D0B73" w14:textId="34B708C3" w:rsidR="001C66A8" w:rsidRPr="00D3068F" w:rsidRDefault="00885638" w:rsidP="00885638">
      <w:pPr>
        <w:ind w:left="714"/>
        <w:jc w:val="both"/>
        <w:rPr>
          <w:rFonts w:ascii="Calibri" w:hAnsi="Calibri" w:cs="Calibri"/>
          <w:lang w:val="en-GB"/>
        </w:rPr>
      </w:pPr>
      <w:r w:rsidRPr="00885638">
        <w:rPr>
          <w:rFonts w:ascii="Calibri" w:hAnsi="Calibri" w:cs="Calibri"/>
          <w:lang w:val="en-GB"/>
        </w:rPr>
        <w:t xml:space="preserve">depending on which of </w:t>
      </w:r>
      <w:r>
        <w:rPr>
          <w:rFonts w:ascii="Calibri" w:hAnsi="Calibri" w:cs="Calibri"/>
          <w:lang w:val="en-GB"/>
        </w:rPr>
        <w:t xml:space="preserve">the </w:t>
      </w:r>
      <w:r w:rsidRPr="00885638">
        <w:rPr>
          <w:rFonts w:ascii="Calibri" w:hAnsi="Calibri" w:cs="Calibri"/>
          <w:lang w:val="en-GB"/>
        </w:rPr>
        <w:t xml:space="preserve">events </w:t>
      </w:r>
      <w:proofErr w:type="spellStart"/>
      <w:r w:rsidRPr="00885638">
        <w:rPr>
          <w:rFonts w:ascii="Calibri" w:hAnsi="Calibri" w:cs="Calibri"/>
          <w:lang w:val="en-GB"/>
        </w:rPr>
        <w:t>i</w:t>
      </w:r>
      <w:proofErr w:type="spellEnd"/>
      <w:r w:rsidRPr="00885638">
        <w:rPr>
          <w:rFonts w:ascii="Calibri" w:hAnsi="Calibri" w:cs="Calibri"/>
          <w:lang w:val="en-GB"/>
        </w:rPr>
        <w:t xml:space="preserve"> or ii occurs later</w:t>
      </w:r>
      <w:r>
        <w:rPr>
          <w:rFonts w:ascii="Calibri" w:hAnsi="Calibri" w:cs="Calibri"/>
          <w:lang w:val="en-GB"/>
        </w:rPr>
        <w:t xml:space="preserve">; </w:t>
      </w:r>
      <w:r w:rsidR="00987D59" w:rsidRPr="00847384">
        <w:rPr>
          <w:rFonts w:ascii="Calibri" w:hAnsi="Calibri" w:cs="Calibri"/>
          <w:lang w:val="en-GB"/>
        </w:rPr>
        <w:t>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7A5D769D" w:rsidR="001C66A8" w:rsidRPr="00D3068F" w:rsidRDefault="001C66A8" w:rsidP="00885638">
      <w:pPr>
        <w:numPr>
          <w:ilvl w:val="0"/>
          <w:numId w:val="17"/>
        </w:numPr>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w:t>
      </w:r>
      <w:r w:rsidR="00885638" w:rsidRPr="00885638">
        <w:rPr>
          <w:rFonts w:ascii="Calibri" w:hAnsi="Calibri" w:cs="Calibri"/>
          <w:lang w:val="en-GB"/>
        </w:rPr>
        <w:t xml:space="preserve">approval of the </w:t>
      </w:r>
      <w:r w:rsidR="00885638" w:rsidRPr="00436883">
        <w:rPr>
          <w:rFonts w:ascii="Calibri" w:hAnsi="Calibri" w:cs="Calibri"/>
          <w:lang w:val="en-GB"/>
        </w:rPr>
        <w:t>partial</w:t>
      </w:r>
      <w:r w:rsidR="00885638" w:rsidRPr="00885638">
        <w:rPr>
          <w:rFonts w:ascii="Calibri" w:hAnsi="Calibri" w:cs="Calibri"/>
          <w:lang w:val="en-GB"/>
        </w:rPr>
        <w:t xml:space="preserve"> report </w:t>
      </w:r>
      <w:r w:rsidRPr="00D3068F">
        <w:rPr>
          <w:rFonts w:ascii="Calibri" w:hAnsi="Calibri" w:cs="Calibri"/>
          <w:lang w:val="en-GB"/>
        </w:rPr>
        <w:t>by DZS, provided that the Partner will have spent at least 70</w:t>
      </w:r>
      <w:r>
        <w:rPr>
          <w:rFonts w:ascii="Calibri" w:hAnsi="Calibri" w:cs="Calibri"/>
          <w:lang w:val="en-GB"/>
        </w:rPr>
        <w:t> </w:t>
      </w:r>
      <w:r w:rsidRPr="00D3068F">
        <w:rPr>
          <w:rFonts w:ascii="Calibri" w:hAnsi="Calibri" w:cs="Calibri"/>
          <w:lang w:val="en-GB"/>
        </w:rPr>
        <w:t>% of the 1</w:t>
      </w:r>
      <w:r w:rsidRPr="00885638">
        <w:rPr>
          <w:rFonts w:ascii="Calibri" w:hAnsi="Calibri" w:cs="Calibri"/>
          <w:vertAlign w:val="superscript"/>
          <w:lang w:val="en-GB"/>
        </w:rPr>
        <w:t>st</w:t>
      </w:r>
      <w:r w:rsidRPr="00D3068F">
        <w:rPr>
          <w:rFonts w:ascii="Calibri" w:hAnsi="Calibri" w:cs="Calibri"/>
          <w:lang w:val="en-GB"/>
        </w:rPr>
        <w:t xml:space="preserve">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246BF3E1" w:rsidR="001C66A8" w:rsidRPr="00436883" w:rsidRDefault="00847384" w:rsidP="00B70E74">
      <w:pPr>
        <w:numPr>
          <w:ilvl w:val="0"/>
          <w:numId w:val="17"/>
        </w:numPr>
        <w:jc w:val="both"/>
        <w:rPr>
          <w:rFonts w:ascii="Calibri" w:hAnsi="Calibri" w:cs="Calibri"/>
          <w:lang w:val="en-GB"/>
        </w:rPr>
      </w:pPr>
      <w:r>
        <w:rPr>
          <w:rFonts w:ascii="Calibri" w:hAnsi="Calibri" w:cs="Calibri"/>
          <w:b/>
          <w:lang w:val="en-GB"/>
        </w:rPr>
        <w:lastRenderedPageBreak/>
        <w:t>Balance</w:t>
      </w:r>
      <w:r w:rsidR="001C66A8" w:rsidRPr="00D3068F">
        <w:rPr>
          <w:rFonts w:ascii="Calibri" w:hAnsi="Calibri" w:cs="Calibri"/>
          <w:b/>
          <w:lang w:val="en-GB"/>
        </w:rPr>
        <w:t xml:space="preserve"> payment</w:t>
      </w:r>
      <w:r w:rsidR="001C66A8" w:rsidRPr="00D3068F">
        <w:rPr>
          <w:rFonts w:ascii="Calibri" w:hAnsi="Calibri" w:cs="Calibri"/>
          <w:lang w:val="en-GB"/>
        </w:rPr>
        <w:t xml:space="preserve"> representing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w:t>
      </w:r>
      <w:r w:rsidR="00B70E74">
        <w:rPr>
          <w:rFonts w:ascii="Calibri" w:hAnsi="Calibri" w:cs="Calibri"/>
          <w:lang w:val="en-GB"/>
        </w:rPr>
        <w:t xml:space="preserve">as approved by </w:t>
      </w:r>
      <w:r w:rsidR="002E2A15">
        <w:rPr>
          <w:rFonts w:ascii="Calibri" w:hAnsi="Calibri" w:cs="Calibri"/>
          <w:lang w:val="en-GB"/>
        </w:rPr>
        <w:t xml:space="preserve">DZS </w:t>
      </w:r>
      <w:r w:rsidR="00B70E74">
        <w:rPr>
          <w:rFonts w:ascii="Calibri" w:hAnsi="Calibri" w:cs="Calibri"/>
          <w:lang w:val="en-GB"/>
        </w:rPr>
        <w:t xml:space="preserve">within </w:t>
      </w:r>
      <w:r w:rsidR="00B70E74" w:rsidRPr="00B70E74">
        <w:rPr>
          <w:rFonts w:ascii="Calibri" w:hAnsi="Calibri" w:cs="Calibri"/>
          <w:lang w:val="en-GB"/>
        </w:rPr>
        <w:t>the final settlement</w:t>
      </w:r>
      <w:r w:rsidR="001C66A8" w:rsidRPr="00D3068F">
        <w:rPr>
          <w:rFonts w:ascii="Calibri" w:hAnsi="Calibri" w:cs="Calibri"/>
          <w:lang w:val="en-GB"/>
        </w:rPr>
        <w:t>; due within 30</w:t>
      </w:r>
      <w:r w:rsidR="00B70E74">
        <w:rPr>
          <w:rFonts w:ascii="Calibri" w:hAnsi="Calibri" w:cs="Calibri"/>
          <w:lang w:val="en-GB"/>
        </w:rPr>
        <w:t> </w:t>
      </w:r>
      <w:r w:rsidR="001C66A8" w:rsidRPr="00D3068F">
        <w:rPr>
          <w:rFonts w:ascii="Calibri" w:hAnsi="Calibri" w:cs="Calibri"/>
          <w:lang w:val="en-GB"/>
        </w:rPr>
        <w:t xml:space="preserve">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w:t>
      </w:r>
      <w:r w:rsidR="002E2A15">
        <w:rPr>
          <w:rFonts w:ascii="Calibri" w:hAnsi="Calibri" w:cs="Calibri"/>
          <w:lang w:val="en-GB"/>
        </w:rPr>
        <w:t>.</w:t>
      </w:r>
      <w:r w:rsidR="00B70E74">
        <w:rPr>
          <w:rFonts w:ascii="Calibri" w:hAnsi="Calibri" w:cs="Calibri"/>
          <w:lang w:val="en-GB"/>
        </w:rPr>
        <w:t xml:space="preserve"> </w:t>
      </w:r>
      <w:r w:rsidR="00B70E74" w:rsidRPr="00436883">
        <w:rPr>
          <w:rFonts w:ascii="Calibri" w:hAnsi="Calibri" w:cs="Calibri"/>
          <w:lang w:val="en-GB"/>
        </w:rPr>
        <w:t>Shall the sum of the 1</w:t>
      </w:r>
      <w:r w:rsidR="00B70E74" w:rsidRPr="00436883">
        <w:rPr>
          <w:rFonts w:ascii="Calibri" w:hAnsi="Calibri" w:cs="Calibri"/>
          <w:vertAlign w:val="superscript"/>
          <w:lang w:val="en-GB"/>
        </w:rPr>
        <w:t>st</w:t>
      </w:r>
      <w:r w:rsidR="00B70E74" w:rsidRPr="00436883">
        <w:rPr>
          <w:rFonts w:ascii="Calibri" w:hAnsi="Calibri" w:cs="Calibri"/>
          <w:lang w:val="en-GB"/>
        </w:rPr>
        <w:t xml:space="preserve"> and 2</w:t>
      </w:r>
      <w:r w:rsidR="00B70E74" w:rsidRPr="00436883">
        <w:rPr>
          <w:rFonts w:ascii="Calibri" w:hAnsi="Calibri" w:cs="Calibri"/>
          <w:vertAlign w:val="superscript"/>
          <w:lang w:val="en-GB"/>
        </w:rPr>
        <w:t>nd</w:t>
      </w:r>
      <w:r w:rsidR="00B70E74" w:rsidRPr="00436883">
        <w:rPr>
          <w:rFonts w:ascii="Calibri" w:hAnsi="Calibri" w:cs="Calibri"/>
          <w:lang w:val="en-GB"/>
        </w:rPr>
        <w:t xml:space="preserve"> payments be higher than the total approved grant for the Partner, the balance payment will be made by the Partner in favour of the Beneficiary.</w:t>
      </w:r>
    </w:p>
    <w:p w14:paraId="0FA77FB5" w14:textId="77777777" w:rsidR="001C66A8" w:rsidRPr="00D3068F" w:rsidRDefault="001C66A8" w:rsidP="00CA6C73">
      <w:pPr>
        <w:numPr>
          <w:ilvl w:val="12"/>
          <w:numId w:val="0"/>
        </w:numPr>
        <w:rPr>
          <w:rFonts w:ascii="Calibri" w:hAnsi="Calibri" w:cs="Calibri"/>
          <w:b/>
          <w:lang w:val="en-GB"/>
        </w:rPr>
      </w:pPr>
    </w:p>
    <w:p w14:paraId="27DB04FE" w14:textId="6EFF9AB9" w:rsidR="001C66A8" w:rsidRPr="00D3068F" w:rsidRDefault="00B70E74" w:rsidP="001C66A8">
      <w:pPr>
        <w:numPr>
          <w:ilvl w:val="0"/>
          <w:numId w:val="4"/>
        </w:numPr>
        <w:jc w:val="both"/>
        <w:rPr>
          <w:rFonts w:ascii="Calibri" w:hAnsi="Calibri" w:cs="Calibri"/>
          <w:lang w:val="en-GB"/>
        </w:rPr>
      </w:pPr>
      <w:r w:rsidRPr="00436883">
        <w:rPr>
          <w:rFonts w:ascii="Calibri" w:hAnsi="Calibri" w:cs="Calibri"/>
          <w:lang w:val="en-GB"/>
        </w:rPr>
        <w:t>The 1</w:t>
      </w:r>
      <w:r w:rsidRPr="00436883">
        <w:rPr>
          <w:rFonts w:ascii="Calibri" w:hAnsi="Calibri" w:cs="Calibri"/>
          <w:vertAlign w:val="superscript"/>
          <w:lang w:val="en-GB"/>
        </w:rPr>
        <w:t>st</w:t>
      </w:r>
      <w:r w:rsidRPr="00436883">
        <w:rPr>
          <w:rFonts w:ascii="Calibri" w:hAnsi="Calibri" w:cs="Calibri"/>
          <w:lang w:val="en-GB"/>
        </w:rPr>
        <w:t xml:space="preserve"> and 2</w:t>
      </w:r>
      <w:r w:rsidRPr="00436883">
        <w:rPr>
          <w:rFonts w:ascii="Calibri" w:hAnsi="Calibri" w:cs="Calibri"/>
          <w:vertAlign w:val="superscript"/>
          <w:lang w:val="en-GB"/>
        </w:rPr>
        <w:t>nd</w:t>
      </w:r>
      <w:r w:rsidRPr="00436883">
        <w:rPr>
          <w:rFonts w:ascii="Calibri" w:hAnsi="Calibri" w:cs="Calibri"/>
          <w:lang w:val="en-GB"/>
        </w:rPr>
        <w:t xml:space="preserve"> payments</w:t>
      </w:r>
      <w:r w:rsidRPr="00D3068F">
        <w:rPr>
          <w:rFonts w:ascii="Calibri" w:hAnsi="Calibri" w:cs="Calibri"/>
          <w:lang w:val="en-GB"/>
        </w:rPr>
        <w:t xml:space="preserve"> </w:t>
      </w:r>
      <w:r w:rsidR="001C66A8" w:rsidRPr="00D3068F">
        <w:rPr>
          <w:rFonts w:ascii="Calibri" w:hAnsi="Calibri" w:cs="Calibri"/>
          <w:lang w:val="en-GB"/>
        </w:rPr>
        <w:t xml:space="preserve">shall be regarded as advances pending explicit approval by DZS of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63A89BC7" w:rsidR="001C66A8" w:rsidRPr="00D3068F" w:rsidRDefault="001C66A8" w:rsidP="00213D75">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F01E99">
        <w:rPr>
          <w:rFonts w:ascii="Calibri" w:hAnsi="Calibri" w:cs="Calibri"/>
          <w:lang w:val="en-GB"/>
        </w:rPr>
        <w:t xml:space="preserve"> </w:t>
      </w:r>
      <w:r w:rsidR="00213D75">
        <w:rPr>
          <w:rFonts w:ascii="Calibri" w:hAnsi="Calibri" w:cs="Calibri"/>
          <w:lang w:val="en-GB"/>
        </w:rPr>
        <w:t>or to the bank account of the Beneficiary as specified in the preamble of this contract.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387B60F7" w14:textId="77777777" w:rsidR="00213D75" w:rsidRDefault="00213D75">
      <w:pPr>
        <w:rPr>
          <w:rFonts w:ascii="Calibri" w:hAnsi="Calibri" w:cs="Calibri"/>
          <w:b/>
          <w:lang w:val="en-GB"/>
        </w:rPr>
      </w:pPr>
      <w:r>
        <w:rPr>
          <w:rFonts w:ascii="Calibri" w:hAnsi="Calibri" w:cs="Calibri"/>
          <w:b/>
          <w:lang w:val="en-GB"/>
        </w:rPr>
        <w:br w:type="page"/>
      </w:r>
    </w:p>
    <w:p w14:paraId="7D18D603" w14:textId="75362020" w:rsidR="00452537" w:rsidRPr="00D3068F" w:rsidRDefault="00350BFC" w:rsidP="009D6CC2">
      <w:pPr>
        <w:rPr>
          <w:rFonts w:ascii="Calibri" w:hAnsi="Calibri" w:cs="Calibri"/>
          <w:b/>
          <w:lang w:val="en-GB"/>
        </w:rPr>
      </w:pPr>
      <w:r>
        <w:rPr>
          <w:rFonts w:ascii="Calibri" w:hAnsi="Calibri" w:cs="Calibri"/>
          <w:b/>
          <w:lang w:val="en-GB"/>
        </w:rPr>
        <w:lastRenderedPageBreak/>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16E7B282" w:rsidR="002E5BCA" w:rsidRDefault="00373179" w:rsidP="00213D75">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w:t>
      </w:r>
      <w:r w:rsidR="00213D75">
        <w:rPr>
          <w:rFonts w:ascii="Calibri" w:hAnsi="Calibri" w:cs="Calibri"/>
          <w:snapToGrid w:val="0"/>
          <w:lang w:val="en-GB"/>
        </w:rPr>
        <w:t>N</w:t>
      </w:r>
      <w:r w:rsidRPr="00373179">
        <w:rPr>
          <w:rFonts w:ascii="Calibri" w:hAnsi="Calibri" w:cs="Calibri"/>
          <w:snapToGrid w:val="0"/>
          <w:lang w:val="en-GB"/>
        </w:rPr>
        <w:t>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w:t>
      </w:r>
      <w:r w:rsidR="00213D75" w:rsidRPr="004D25D7">
        <w:rPr>
          <w:rFonts w:ascii="Calibri" w:hAnsi="Calibri" w:cs="Calibri"/>
          <w:snapToGrid w:val="0"/>
          <w:lang w:val="en-GB"/>
        </w:rPr>
        <w:t>to be</w:t>
      </w:r>
      <w:r w:rsidRPr="00373179">
        <w:rPr>
          <w:rFonts w:ascii="Calibri" w:hAnsi="Calibri" w:cs="Calibri"/>
          <w:snapToGrid w:val="0"/>
          <w:lang w:val="en-GB"/>
        </w:rPr>
        <w:t xml:space="preserve"> personal information or trade secrets, or data that </w:t>
      </w:r>
      <w:r w:rsidR="00213D75" w:rsidRPr="004D25D7">
        <w:rPr>
          <w:rFonts w:ascii="Calibri" w:hAnsi="Calibri" w:cs="Calibri"/>
          <w:snapToGrid w:val="0"/>
          <w:lang w:val="en-GB"/>
        </w:rPr>
        <w:t xml:space="preserve">cannot </w:t>
      </w:r>
      <w:r w:rsidRPr="004D25D7">
        <w:rPr>
          <w:rFonts w:ascii="Calibri" w:hAnsi="Calibri" w:cs="Calibri"/>
          <w:snapToGrid w:val="0"/>
          <w:lang w:val="en-GB"/>
        </w:rPr>
        <w:t>be publish</w:t>
      </w:r>
      <w:r w:rsidR="00213D75" w:rsidRPr="004D25D7">
        <w:rPr>
          <w:rFonts w:ascii="Calibri" w:hAnsi="Calibri" w:cs="Calibri"/>
          <w:snapToGrid w:val="0"/>
          <w:lang w:val="en-GB"/>
        </w:rPr>
        <w:t>ed</w:t>
      </w:r>
      <w:r w:rsidRPr="00373179">
        <w:rPr>
          <w:rFonts w:ascii="Calibri" w:hAnsi="Calibri" w:cs="Calibri"/>
          <w:snapToGrid w:val="0"/>
          <w:lang w:val="en-GB"/>
        </w:rPr>
        <w:t xml:space="preserve"> under the Act, such information must be explicitly identified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11F01642" w:rsidR="00557AD8" w:rsidRPr="00744908" w:rsidRDefault="00557AD8" w:rsidP="00B467F3">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00B467F3" w:rsidRPr="00B467F3">
        <w:rPr>
          <w:rFonts w:ascii="Calibri" w:hAnsi="Calibri" w:cs="Calibri"/>
          <w:lang w:val="en-GB"/>
        </w:rPr>
        <w:t>2020-1-CZ01-KA226-VET-094346</w:t>
      </w:r>
      <w:r w:rsidR="00651154">
        <w:rPr>
          <w:rFonts w:ascii="Calibri" w:hAnsi="Calibri" w:cs="Calibri"/>
          <w:lang w:val="en-GB"/>
        </w:rPr>
        <w:t xml:space="preserve"> (GA)</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6D963817" w:rsidR="00E5299F" w:rsidRDefault="00012660" w:rsidP="00E5299F">
      <w:pPr>
        <w:numPr>
          <w:ilvl w:val="0"/>
          <w:numId w:val="33"/>
        </w:numPr>
        <w:jc w:val="both"/>
        <w:rPr>
          <w:rFonts w:ascii="Calibri" w:hAnsi="Calibri" w:cs="Calibri"/>
          <w:lang w:val="en-GB"/>
        </w:rPr>
      </w:pPr>
      <w:r>
        <w:rPr>
          <w:rFonts w:ascii="Calibri" w:hAnsi="Calibri" w:cs="Calibri"/>
          <w:lang w:val="en-GB"/>
        </w:rPr>
        <w:t>B</w:t>
      </w:r>
      <w:r w:rsidR="00E5299F" w:rsidRPr="00D35C62">
        <w:rPr>
          <w:rFonts w:ascii="Calibri" w:hAnsi="Calibri" w:cs="Calibri"/>
          <w:lang w:val="en-GB"/>
        </w:rPr>
        <w:t xml:space="preserve">udget </w:t>
      </w:r>
      <w:r w:rsidR="00E5299F">
        <w:rPr>
          <w:rFonts w:ascii="Calibri" w:hAnsi="Calibri" w:cs="Calibri"/>
          <w:lang w:val="en-GB"/>
        </w:rPr>
        <w:t>o</w:t>
      </w:r>
      <w:r w:rsidR="00E5299F" w:rsidRPr="00D35C62">
        <w:rPr>
          <w:rFonts w:ascii="Calibri" w:hAnsi="Calibri" w:cs="Calibri"/>
          <w:lang w:val="en-GB"/>
        </w:rPr>
        <w:t>verview</w:t>
      </w:r>
    </w:p>
    <w:p w14:paraId="408F2E70" w14:textId="79E7F0AA" w:rsidR="008F6637" w:rsidRPr="00C419A8" w:rsidRDefault="00510FF6" w:rsidP="00C419A8">
      <w:pPr>
        <w:numPr>
          <w:ilvl w:val="0"/>
          <w:numId w:val="33"/>
        </w:numPr>
        <w:jc w:val="both"/>
        <w:rPr>
          <w:rFonts w:ascii="Calibri" w:hAnsi="Calibri" w:cs="Calibri"/>
          <w:lang w:val="en-GB"/>
        </w:rPr>
      </w:pPr>
      <w:r>
        <w:rPr>
          <w:rFonts w:ascii="Calibri" w:hAnsi="Calibri" w:cs="Calibri"/>
          <w:lang w:val="en-GB"/>
        </w:rPr>
        <w:t xml:space="preserve">General Conditions </w:t>
      </w:r>
      <w:r w:rsidR="00C419A8" w:rsidRPr="00C419A8">
        <w:rPr>
          <w:rFonts w:ascii="Calibri" w:hAnsi="Calibri" w:cs="Calibri"/>
          <w:lang w:val="en-GB"/>
        </w:rPr>
        <w:t xml:space="preserve">(marked as </w:t>
      </w:r>
      <w:r w:rsidRPr="00C419A8">
        <w:rPr>
          <w:rFonts w:ascii="Calibri" w:hAnsi="Calibri" w:cs="Calibri"/>
          <w:lang w:val="en-GB"/>
        </w:rPr>
        <w:t>Annex I</w:t>
      </w:r>
      <w:r w:rsidR="00C419A8">
        <w:rPr>
          <w:rFonts w:ascii="Calibri" w:hAnsi="Calibri" w:cs="Calibri"/>
          <w:lang w:val="en-GB"/>
        </w:rPr>
        <w:t xml:space="preserve"> in the document itself</w:t>
      </w:r>
      <w:r w:rsidRPr="00C419A8">
        <w:rPr>
          <w:rFonts w:ascii="Calibri" w:hAnsi="Calibri" w:cs="Calibri"/>
          <w:lang w:val="en-GB"/>
        </w:rPr>
        <w:t>)</w:t>
      </w:r>
    </w:p>
    <w:p w14:paraId="30C16ACD" w14:textId="52453CAC" w:rsidR="00510FF6" w:rsidRPr="00C419A8" w:rsidRDefault="005E3122" w:rsidP="00C419A8">
      <w:pPr>
        <w:numPr>
          <w:ilvl w:val="0"/>
          <w:numId w:val="33"/>
        </w:numPr>
        <w:jc w:val="both"/>
        <w:rPr>
          <w:rFonts w:ascii="Calibri" w:hAnsi="Calibri" w:cs="Calibri"/>
          <w:lang w:val="en-GB"/>
        </w:rPr>
      </w:pPr>
      <w:r w:rsidRPr="00C419A8">
        <w:rPr>
          <w:rFonts w:ascii="Calibri" w:hAnsi="Calibri" w:cs="Calibri"/>
          <w:lang w:val="en-GB"/>
        </w:rPr>
        <w:t xml:space="preserve">Excerpt from the </w:t>
      </w:r>
      <w:r w:rsidR="00510FF6" w:rsidRPr="00C419A8">
        <w:rPr>
          <w:rFonts w:ascii="Calibri" w:hAnsi="Calibri" w:cs="Calibri"/>
          <w:lang w:val="en-GB"/>
        </w:rPr>
        <w:t xml:space="preserve">Financial and Contractual Rules </w:t>
      </w:r>
      <w:r w:rsidR="00C419A8" w:rsidRPr="00C419A8">
        <w:rPr>
          <w:rFonts w:ascii="Calibri" w:hAnsi="Calibri" w:cs="Calibri"/>
          <w:lang w:val="en-GB"/>
        </w:rPr>
        <w:t xml:space="preserve">(marked as </w:t>
      </w:r>
      <w:r w:rsidR="00510FF6" w:rsidRPr="00C419A8">
        <w:rPr>
          <w:rFonts w:ascii="Calibri" w:hAnsi="Calibri" w:cs="Calibri"/>
          <w:lang w:val="en-GB"/>
        </w:rPr>
        <w:t>Annex III</w:t>
      </w:r>
      <w:r w:rsidR="00C419A8">
        <w:rPr>
          <w:rFonts w:ascii="Calibri" w:hAnsi="Calibri" w:cs="Calibri"/>
          <w:lang w:val="en-GB"/>
        </w:rPr>
        <w:t xml:space="preserve"> in the document itself</w:t>
      </w:r>
      <w:r w:rsidR="00510FF6" w:rsidRPr="00C419A8">
        <w:rPr>
          <w:rFonts w:ascii="Calibri" w:hAnsi="Calibri" w:cs="Calibri"/>
          <w:lang w:val="en-GB"/>
        </w:rPr>
        <w:t>)</w:t>
      </w:r>
    </w:p>
    <w:p w14:paraId="45DAAEBE" w14:textId="7AAD10F5" w:rsidR="00651154" w:rsidRDefault="00651154" w:rsidP="00651154">
      <w:pPr>
        <w:numPr>
          <w:ilvl w:val="0"/>
          <w:numId w:val="33"/>
        </w:numPr>
        <w:jc w:val="both"/>
        <w:rPr>
          <w:rFonts w:ascii="Calibri" w:hAnsi="Calibri" w:cs="Calibri"/>
          <w:lang w:val="en-GB"/>
        </w:rPr>
      </w:pPr>
      <w:r>
        <w:rPr>
          <w:rFonts w:ascii="Calibri" w:hAnsi="Calibri" w:cs="Calibri"/>
          <w:lang w:val="en-GB"/>
        </w:rPr>
        <w:t xml:space="preserve">Additional </w:t>
      </w:r>
      <w:r w:rsidRPr="00510FF6">
        <w:rPr>
          <w:rFonts w:ascii="Calibri" w:hAnsi="Calibri" w:cs="Calibri"/>
          <w:lang w:val="en-GB"/>
        </w:rPr>
        <w:t>F</w:t>
      </w:r>
      <w:r>
        <w:rPr>
          <w:rFonts w:ascii="Calibri" w:hAnsi="Calibri" w:cs="Calibri"/>
          <w:lang w:val="en-GB"/>
        </w:rPr>
        <w:t>inancial</w:t>
      </w:r>
      <w:r w:rsidRPr="00510FF6">
        <w:rPr>
          <w:rFonts w:ascii="Calibri" w:hAnsi="Calibri" w:cs="Calibri"/>
          <w:lang w:val="en-GB"/>
        </w:rPr>
        <w:t xml:space="preserve"> and C</w:t>
      </w:r>
      <w:r>
        <w:rPr>
          <w:rFonts w:ascii="Calibri" w:hAnsi="Calibri" w:cs="Calibri"/>
          <w:lang w:val="en-GB"/>
        </w:rPr>
        <w:t>ontractual</w:t>
      </w:r>
      <w:r w:rsidRPr="00510FF6">
        <w:rPr>
          <w:rFonts w:ascii="Calibri" w:hAnsi="Calibri" w:cs="Calibri"/>
          <w:lang w:val="en-GB"/>
        </w:rPr>
        <w:t xml:space="preserve"> R</w:t>
      </w:r>
      <w:r>
        <w:rPr>
          <w:rFonts w:ascii="Calibri" w:hAnsi="Calibri" w:cs="Calibri"/>
          <w:lang w:val="en-GB"/>
        </w:rPr>
        <w:t>ules Only Applicable to Projects Organising Virtual Activities due to COVID-19</w:t>
      </w:r>
    </w:p>
    <w:p w14:paraId="5C709225" w14:textId="1885AF78" w:rsidR="00651154" w:rsidRPr="008F6637" w:rsidRDefault="00651154" w:rsidP="00651154">
      <w:pPr>
        <w:numPr>
          <w:ilvl w:val="0"/>
          <w:numId w:val="33"/>
        </w:numPr>
        <w:jc w:val="both"/>
        <w:rPr>
          <w:rFonts w:ascii="Calibri" w:hAnsi="Calibri" w:cs="Calibri"/>
          <w:lang w:val="en-GB"/>
        </w:rPr>
      </w:pPr>
      <w:r w:rsidRPr="00651154">
        <w:rPr>
          <w:rFonts w:ascii="Calibri" w:hAnsi="Calibri" w:cs="Calibri"/>
          <w:lang w:val="en-GB"/>
        </w:rPr>
        <w:t>Project Application</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lastRenderedPageBreak/>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62BEED66" w:rsidR="00452537" w:rsidRPr="00D3068F" w:rsidRDefault="00452537" w:rsidP="005E3122">
            <w:pPr>
              <w:spacing w:before="240"/>
              <w:jc w:val="center"/>
              <w:rPr>
                <w:rFonts w:ascii="Calibri" w:hAnsi="Calibri" w:cs="Calibri"/>
                <w:lang w:val="en-GB"/>
              </w:rPr>
            </w:pPr>
            <w:bookmarkStart w:id="1" w:name="_GoBack"/>
            <w:bookmarkEnd w:id="1"/>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7515DCA7" w:rsidR="00452537" w:rsidRPr="00D3068F" w:rsidRDefault="00452537" w:rsidP="00213C00">
            <w:pPr>
              <w:spacing w:before="240"/>
              <w:jc w:val="center"/>
              <w:rPr>
                <w:rFonts w:ascii="Calibri" w:hAnsi="Calibri" w:cs="Calibri"/>
                <w:lang w:val="en-GB"/>
              </w:rPr>
            </w:pPr>
          </w:p>
        </w:tc>
      </w:tr>
      <w:tr w:rsidR="00452537" w:rsidRPr="00D3068F" w14:paraId="21709A5A" w14:textId="77777777" w:rsidTr="00557AD8">
        <w:trPr>
          <w:jc w:val="center"/>
        </w:trPr>
        <w:tc>
          <w:tcPr>
            <w:tcW w:w="3969" w:type="dxa"/>
          </w:tcPr>
          <w:p w14:paraId="40964762" w14:textId="5FE35E3F" w:rsidR="00452537" w:rsidRPr="00D3068F" w:rsidRDefault="00452537" w:rsidP="001C0477">
            <w:pPr>
              <w:spacing w:before="1800"/>
              <w:jc w:val="center"/>
              <w:rPr>
                <w:rFonts w:ascii="Calibri" w:hAnsi="Calibri" w:cs="Calibri"/>
                <w:i/>
                <w:lang w:val="en-GB"/>
              </w:rPr>
            </w:pP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55C0C8C7" w:rsidR="00452537" w:rsidRPr="00D3068F" w:rsidRDefault="00452537" w:rsidP="001C0477">
            <w:pPr>
              <w:spacing w:before="1800"/>
              <w:jc w:val="center"/>
              <w:rPr>
                <w:rFonts w:ascii="Calibri" w:hAnsi="Calibri" w:cs="Calibri"/>
                <w:i/>
                <w:highlight w:val="red"/>
                <w:lang w:val="en-GB"/>
              </w:rPr>
            </w:pP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18749C1A" w14:textId="77777777" w:rsidR="00452537" w:rsidRPr="00095CD8" w:rsidRDefault="00201777" w:rsidP="00AC4BC5">
      <w:pPr>
        <w:rPr>
          <w:rFonts w:ascii="Calibri" w:hAnsi="Calibri" w:cs="Calibri"/>
          <w:b/>
          <w:lang w:val="en-GB"/>
        </w:rPr>
      </w:pPr>
      <w:r w:rsidRPr="00095CD8">
        <w:rPr>
          <w:rFonts w:ascii="Calibri" w:hAnsi="Calibri" w:cs="Calibri"/>
          <w:b/>
          <w:lang w:val="en-GB"/>
        </w:rPr>
        <w:lastRenderedPageBreak/>
        <w:t>Annex 3</w:t>
      </w:r>
    </w:p>
    <w:p w14:paraId="4C9559D3" w14:textId="45E6BE0E" w:rsidR="00DD2E74" w:rsidRDefault="00FD6196" w:rsidP="00C2366D">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4015FAB9" w14:textId="6F37A546" w:rsidR="00F8287F" w:rsidRPr="00DD2E74" w:rsidRDefault="00F8287F" w:rsidP="00C2366D">
      <w:pPr>
        <w:rPr>
          <w:rFonts w:ascii="Calibri" w:hAnsi="Calibri" w:cs="Calibri"/>
          <w:b/>
          <w:sz w:val="32"/>
          <w:szCs w:val="32"/>
          <w:lang w:val="en-GB"/>
        </w:rPr>
      </w:pPr>
      <w:r>
        <w:rPr>
          <w:rFonts w:ascii="Calibri" w:hAnsi="Calibri" w:cs="Calibri"/>
          <w:b/>
          <w:sz w:val="32"/>
          <w:szCs w:val="32"/>
          <w:lang w:val="en-GB"/>
        </w:rPr>
        <w:t xml:space="preserve">Partner: </w:t>
      </w:r>
      <w:r w:rsidR="00D73AF0">
        <w:rPr>
          <w:rFonts w:ascii="Calibri" w:hAnsi="Calibri" w:cs="Calibri"/>
          <w:b/>
          <w:sz w:val="32"/>
          <w:szCs w:val="32"/>
          <w:lang w:val="en-GB"/>
        </w:rPr>
        <w:t>UPC</w:t>
      </w:r>
    </w:p>
    <w:p w14:paraId="18A3DF54" w14:textId="77777777" w:rsidR="00C2366D" w:rsidRDefault="00C2366D" w:rsidP="00C2366D">
      <w:pPr>
        <w:rPr>
          <w:rFonts w:ascii="Calibri" w:hAnsi="Calibri" w:cs="Calibri"/>
          <w:lang w:val="en-GB"/>
        </w:rPr>
      </w:pPr>
      <w:r>
        <w:rPr>
          <w:rFonts w:ascii="Calibri" w:hAnsi="Calibri" w:cs="Calibri"/>
          <w:lang w:val="en-GB"/>
        </w:rPr>
        <w:t>(with reference to project application):</w:t>
      </w:r>
    </w:p>
    <w:p w14:paraId="61BB4DAA" w14:textId="77777777" w:rsidR="00437174" w:rsidRDefault="00437174" w:rsidP="00AC4BC5">
      <w:pPr>
        <w:rPr>
          <w:rFonts w:ascii="Calibri" w:hAnsi="Calibri" w:cs="Calibri"/>
          <w:lang w:val="en-GB"/>
        </w:rPr>
      </w:pPr>
    </w:p>
    <w:tbl>
      <w:tblPr>
        <w:tblW w:w="14175" w:type="dxa"/>
        <w:tblCellMar>
          <w:left w:w="70" w:type="dxa"/>
          <w:right w:w="70" w:type="dxa"/>
        </w:tblCellMar>
        <w:tblLook w:val="04A0" w:firstRow="1" w:lastRow="0" w:firstColumn="1" w:lastColumn="0" w:noHBand="0" w:noVBand="1"/>
      </w:tblPr>
      <w:tblGrid>
        <w:gridCol w:w="976"/>
        <w:gridCol w:w="1076"/>
        <w:gridCol w:w="5603"/>
        <w:gridCol w:w="1020"/>
        <w:gridCol w:w="2808"/>
        <w:gridCol w:w="2692"/>
      </w:tblGrid>
      <w:tr w:rsidR="00D73AF0" w:rsidRPr="00D73AF0" w14:paraId="40810552" w14:textId="77777777" w:rsidTr="00D73AF0">
        <w:trPr>
          <w:trHeight w:val="435"/>
        </w:trPr>
        <w:tc>
          <w:tcPr>
            <w:tcW w:w="976" w:type="dxa"/>
            <w:tcBorders>
              <w:top w:val="nil"/>
              <w:left w:val="nil"/>
              <w:bottom w:val="nil"/>
              <w:right w:val="nil"/>
            </w:tcBorders>
            <w:shd w:val="clear" w:color="auto" w:fill="auto"/>
            <w:noWrap/>
            <w:vAlign w:val="center"/>
            <w:hideMark/>
          </w:tcPr>
          <w:p w14:paraId="21447882" w14:textId="77777777" w:rsidR="00D73AF0" w:rsidRPr="00D73AF0" w:rsidRDefault="00D73AF0" w:rsidP="00D73AF0">
            <w:pPr>
              <w:rPr>
                <w:sz w:val="20"/>
                <w:szCs w:val="24"/>
                <w:lang w:val="cs-CZ" w:eastAsia="cs-CZ"/>
              </w:rPr>
            </w:pPr>
          </w:p>
        </w:tc>
        <w:tc>
          <w:tcPr>
            <w:tcW w:w="1076" w:type="dxa"/>
            <w:tcBorders>
              <w:top w:val="nil"/>
              <w:left w:val="nil"/>
              <w:bottom w:val="nil"/>
              <w:right w:val="nil"/>
            </w:tcBorders>
            <w:shd w:val="clear" w:color="auto" w:fill="auto"/>
            <w:noWrap/>
            <w:vAlign w:val="center"/>
            <w:hideMark/>
          </w:tcPr>
          <w:p w14:paraId="5ACFE74B" w14:textId="77777777" w:rsidR="00D73AF0" w:rsidRPr="00D73AF0" w:rsidRDefault="00D73AF0" w:rsidP="00D73AF0">
            <w:pPr>
              <w:jc w:val="center"/>
              <w:rPr>
                <w:sz w:val="20"/>
                <w:lang w:val="cs-CZ" w:eastAsia="cs-CZ"/>
              </w:rPr>
            </w:pPr>
          </w:p>
        </w:tc>
        <w:tc>
          <w:tcPr>
            <w:tcW w:w="5603" w:type="dxa"/>
            <w:tcBorders>
              <w:top w:val="nil"/>
              <w:left w:val="nil"/>
              <w:bottom w:val="nil"/>
              <w:right w:val="nil"/>
            </w:tcBorders>
            <w:shd w:val="clear" w:color="auto" w:fill="auto"/>
            <w:noWrap/>
            <w:vAlign w:val="center"/>
            <w:hideMark/>
          </w:tcPr>
          <w:p w14:paraId="74E920CE" w14:textId="77777777" w:rsidR="00D73AF0" w:rsidRPr="00D73AF0" w:rsidRDefault="00D73AF0" w:rsidP="00D73AF0">
            <w:pPr>
              <w:jc w:val="center"/>
              <w:rPr>
                <w:sz w:val="20"/>
                <w:lang w:val="cs-CZ" w:eastAsia="cs-CZ"/>
              </w:rPr>
            </w:pPr>
          </w:p>
        </w:tc>
        <w:tc>
          <w:tcPr>
            <w:tcW w:w="6520" w:type="dxa"/>
            <w:gridSpan w:val="3"/>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2E9C62A4" w14:textId="77777777" w:rsidR="00D73AF0" w:rsidRPr="00D73AF0" w:rsidRDefault="00D73AF0" w:rsidP="00D73AF0">
            <w:pPr>
              <w:jc w:val="center"/>
              <w:rPr>
                <w:rFonts w:ascii="Calibri" w:hAnsi="Calibri" w:cs="Calibri"/>
                <w:b/>
                <w:bCs/>
                <w:color w:val="000000"/>
                <w:sz w:val="32"/>
                <w:szCs w:val="32"/>
                <w:lang w:val="cs-CZ" w:eastAsia="cs-CZ"/>
              </w:rPr>
            </w:pPr>
            <w:proofErr w:type="spellStart"/>
            <w:r w:rsidRPr="00D73AF0">
              <w:rPr>
                <w:rFonts w:ascii="Calibri" w:hAnsi="Calibri" w:cs="Calibri"/>
                <w:b/>
                <w:bCs/>
                <w:color w:val="000000"/>
                <w:sz w:val="32"/>
                <w:szCs w:val="32"/>
                <w:lang w:val="cs-CZ" w:eastAsia="cs-CZ"/>
              </w:rPr>
              <w:t>Deliverables</w:t>
            </w:r>
            <w:proofErr w:type="spellEnd"/>
          </w:p>
        </w:tc>
      </w:tr>
      <w:tr w:rsidR="00D73AF0" w:rsidRPr="00D73AF0" w14:paraId="1898E457" w14:textId="77777777" w:rsidTr="00D73AF0">
        <w:trPr>
          <w:trHeight w:val="330"/>
        </w:trPr>
        <w:tc>
          <w:tcPr>
            <w:tcW w:w="976" w:type="dxa"/>
            <w:tcBorders>
              <w:top w:val="single" w:sz="8" w:space="0" w:color="000000"/>
              <w:left w:val="single" w:sz="8" w:space="0" w:color="000000"/>
              <w:bottom w:val="single" w:sz="8" w:space="0" w:color="000000"/>
              <w:right w:val="single" w:sz="4" w:space="0" w:color="000000"/>
            </w:tcBorders>
            <w:shd w:val="clear" w:color="FFFF00" w:fill="FFFF00"/>
            <w:noWrap/>
            <w:vAlign w:val="center"/>
            <w:hideMark/>
          </w:tcPr>
          <w:p w14:paraId="30B5E92A"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Output</w:t>
            </w:r>
          </w:p>
        </w:tc>
        <w:tc>
          <w:tcPr>
            <w:tcW w:w="1076" w:type="dxa"/>
            <w:tcBorders>
              <w:top w:val="single" w:sz="8" w:space="0" w:color="000000"/>
              <w:left w:val="nil"/>
              <w:bottom w:val="single" w:sz="8" w:space="0" w:color="000000"/>
              <w:right w:val="single" w:sz="4" w:space="0" w:color="000000"/>
            </w:tcBorders>
            <w:shd w:val="clear" w:color="FFFF00" w:fill="FFFF00"/>
            <w:noWrap/>
            <w:vAlign w:val="center"/>
            <w:hideMark/>
          </w:tcPr>
          <w:p w14:paraId="4DBEC9F2" w14:textId="77777777" w:rsidR="00D73AF0" w:rsidRPr="00D73AF0" w:rsidRDefault="00D73AF0" w:rsidP="00D73AF0">
            <w:pPr>
              <w:jc w:val="cente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Task</w:t>
            </w:r>
            <w:proofErr w:type="spellEnd"/>
            <w:r w:rsidRPr="00D73AF0">
              <w:rPr>
                <w:rFonts w:ascii="Calibri" w:hAnsi="Calibri" w:cs="Calibri"/>
                <w:b/>
                <w:bCs/>
                <w:color w:val="000000"/>
                <w:szCs w:val="24"/>
                <w:lang w:val="cs-CZ" w:eastAsia="cs-CZ"/>
              </w:rPr>
              <w:t xml:space="preserve"> No.</w:t>
            </w:r>
          </w:p>
        </w:tc>
        <w:tc>
          <w:tcPr>
            <w:tcW w:w="5603" w:type="dxa"/>
            <w:tcBorders>
              <w:top w:val="single" w:sz="8" w:space="0" w:color="000000"/>
              <w:left w:val="nil"/>
              <w:bottom w:val="single" w:sz="8" w:space="0" w:color="000000"/>
              <w:right w:val="single" w:sz="4" w:space="0" w:color="000000"/>
            </w:tcBorders>
            <w:shd w:val="clear" w:color="FFFF00" w:fill="FFFF00"/>
            <w:noWrap/>
            <w:vAlign w:val="center"/>
            <w:hideMark/>
          </w:tcPr>
          <w:p w14:paraId="2B563304" w14:textId="77777777" w:rsidR="00D73AF0" w:rsidRPr="00D73AF0" w:rsidRDefault="00D73AF0" w:rsidP="00D73AF0">
            <w:pPr>
              <w:jc w:val="cente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Activity</w:t>
            </w:r>
            <w:proofErr w:type="spellEnd"/>
          </w:p>
        </w:tc>
        <w:tc>
          <w:tcPr>
            <w:tcW w:w="1020" w:type="dxa"/>
            <w:tcBorders>
              <w:top w:val="nil"/>
              <w:left w:val="nil"/>
              <w:bottom w:val="single" w:sz="8" w:space="0" w:color="000000"/>
              <w:right w:val="single" w:sz="4" w:space="0" w:color="000000"/>
            </w:tcBorders>
            <w:shd w:val="clear" w:color="FFFF00" w:fill="FFFF00"/>
            <w:noWrap/>
            <w:vAlign w:val="center"/>
            <w:hideMark/>
          </w:tcPr>
          <w:p w14:paraId="24EFDBB9" w14:textId="77777777" w:rsidR="00D73AF0" w:rsidRPr="00D73AF0" w:rsidRDefault="00D73AF0" w:rsidP="00D73AF0">
            <w:pPr>
              <w:jc w:val="cente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Quantity</w:t>
            </w:r>
            <w:proofErr w:type="spellEnd"/>
          </w:p>
        </w:tc>
        <w:tc>
          <w:tcPr>
            <w:tcW w:w="2808" w:type="dxa"/>
            <w:tcBorders>
              <w:top w:val="nil"/>
              <w:left w:val="nil"/>
              <w:bottom w:val="single" w:sz="8" w:space="0" w:color="000000"/>
              <w:right w:val="single" w:sz="4" w:space="0" w:color="000000"/>
            </w:tcBorders>
            <w:shd w:val="clear" w:color="FFFF00" w:fill="FFFF00"/>
            <w:vAlign w:val="center"/>
            <w:hideMark/>
          </w:tcPr>
          <w:p w14:paraId="20CD15AF"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Output</w:t>
            </w:r>
          </w:p>
        </w:tc>
        <w:tc>
          <w:tcPr>
            <w:tcW w:w="2692" w:type="dxa"/>
            <w:tcBorders>
              <w:top w:val="nil"/>
              <w:left w:val="nil"/>
              <w:bottom w:val="single" w:sz="8" w:space="0" w:color="000000"/>
              <w:right w:val="single" w:sz="4" w:space="0" w:color="000000"/>
            </w:tcBorders>
            <w:shd w:val="clear" w:color="FFFF00" w:fill="FFFF00"/>
            <w:vAlign w:val="center"/>
            <w:hideMark/>
          </w:tcPr>
          <w:p w14:paraId="76C5AD5E" w14:textId="77777777" w:rsidR="00D73AF0" w:rsidRPr="00D73AF0" w:rsidRDefault="00D73AF0" w:rsidP="00D73AF0">
            <w:pPr>
              <w:jc w:val="cente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Outcome</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events</w:t>
            </w:r>
            <w:proofErr w:type="spellEnd"/>
          </w:p>
        </w:tc>
      </w:tr>
      <w:tr w:rsidR="00D73AF0" w:rsidRPr="00D73AF0" w14:paraId="0D5B29F7" w14:textId="77777777" w:rsidTr="00D73AF0">
        <w:trPr>
          <w:trHeight w:val="435"/>
        </w:trPr>
        <w:tc>
          <w:tcPr>
            <w:tcW w:w="976" w:type="dxa"/>
            <w:tcBorders>
              <w:top w:val="nil"/>
              <w:left w:val="single" w:sz="8" w:space="0" w:color="000000"/>
              <w:bottom w:val="single" w:sz="4" w:space="0" w:color="000000"/>
              <w:right w:val="single" w:sz="4" w:space="0" w:color="000000"/>
            </w:tcBorders>
            <w:shd w:val="clear" w:color="FFC000" w:fill="FFC000"/>
            <w:vAlign w:val="center"/>
            <w:hideMark/>
          </w:tcPr>
          <w:p w14:paraId="3C7C9461" w14:textId="77777777" w:rsidR="00D73AF0" w:rsidRPr="00D73AF0" w:rsidRDefault="00D73AF0" w:rsidP="00D73AF0">
            <w:pPr>
              <w:jc w:val="cente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O2</w:t>
            </w:r>
          </w:p>
        </w:tc>
        <w:tc>
          <w:tcPr>
            <w:tcW w:w="1076" w:type="dxa"/>
            <w:tcBorders>
              <w:top w:val="nil"/>
              <w:left w:val="nil"/>
              <w:bottom w:val="single" w:sz="4" w:space="0" w:color="000000"/>
              <w:right w:val="single" w:sz="4" w:space="0" w:color="000000"/>
            </w:tcBorders>
            <w:shd w:val="clear" w:color="FFC000" w:fill="FFC000"/>
            <w:vAlign w:val="center"/>
            <w:hideMark/>
          </w:tcPr>
          <w:p w14:paraId="12551E9D" w14:textId="77777777" w:rsidR="00D73AF0" w:rsidRPr="00D73AF0" w:rsidRDefault="00D73AF0" w:rsidP="00D73AF0">
            <w:pPr>
              <w:jc w:val="cente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 </w:t>
            </w:r>
          </w:p>
        </w:tc>
        <w:tc>
          <w:tcPr>
            <w:tcW w:w="5603" w:type="dxa"/>
            <w:tcBorders>
              <w:top w:val="nil"/>
              <w:left w:val="nil"/>
              <w:bottom w:val="single" w:sz="4" w:space="0" w:color="000000"/>
              <w:right w:val="single" w:sz="4" w:space="0" w:color="000000"/>
            </w:tcBorders>
            <w:shd w:val="clear" w:color="FFC000" w:fill="FFC000"/>
            <w:vAlign w:val="center"/>
            <w:hideMark/>
          </w:tcPr>
          <w:p w14:paraId="66842A8D" w14:textId="77777777" w:rsidR="00D73AF0" w:rsidRPr="00D73AF0" w:rsidRDefault="00D73AF0" w:rsidP="00D73AF0">
            <w:pPr>
              <w:rPr>
                <w:rFonts w:ascii="Calibri" w:hAnsi="Calibri" w:cs="Calibri"/>
                <w:b/>
                <w:bCs/>
                <w:color w:val="000000"/>
                <w:sz w:val="32"/>
                <w:szCs w:val="32"/>
                <w:lang w:val="cs-CZ" w:eastAsia="cs-CZ"/>
              </w:rPr>
            </w:pPr>
            <w:proofErr w:type="spellStart"/>
            <w:r w:rsidRPr="00D73AF0">
              <w:rPr>
                <w:rFonts w:ascii="Calibri" w:hAnsi="Calibri" w:cs="Calibri"/>
                <w:b/>
                <w:bCs/>
                <w:color w:val="000000"/>
                <w:sz w:val="32"/>
                <w:szCs w:val="32"/>
                <w:lang w:val="cs-CZ" w:eastAsia="cs-CZ"/>
              </w:rPr>
              <w:t>Materials</w:t>
            </w:r>
            <w:proofErr w:type="spellEnd"/>
            <w:r w:rsidRPr="00D73AF0">
              <w:rPr>
                <w:rFonts w:ascii="Calibri" w:hAnsi="Calibri" w:cs="Calibri"/>
                <w:b/>
                <w:bCs/>
                <w:color w:val="000000"/>
                <w:sz w:val="32"/>
                <w:szCs w:val="32"/>
                <w:lang w:val="cs-CZ" w:eastAsia="cs-CZ"/>
              </w:rPr>
              <w:t xml:space="preserve"> </w:t>
            </w:r>
            <w:proofErr w:type="spellStart"/>
            <w:r w:rsidRPr="00D73AF0">
              <w:rPr>
                <w:rFonts w:ascii="Calibri" w:hAnsi="Calibri" w:cs="Calibri"/>
                <w:b/>
                <w:bCs/>
                <w:color w:val="000000"/>
                <w:sz w:val="32"/>
                <w:szCs w:val="32"/>
                <w:lang w:val="cs-CZ" w:eastAsia="cs-CZ"/>
              </w:rPr>
              <w:t>for</w:t>
            </w:r>
            <w:proofErr w:type="spellEnd"/>
            <w:r w:rsidRPr="00D73AF0">
              <w:rPr>
                <w:rFonts w:ascii="Calibri" w:hAnsi="Calibri" w:cs="Calibri"/>
                <w:b/>
                <w:bCs/>
                <w:color w:val="000000"/>
                <w:sz w:val="32"/>
                <w:szCs w:val="32"/>
                <w:lang w:val="cs-CZ" w:eastAsia="cs-CZ"/>
              </w:rPr>
              <w:t xml:space="preserve"> </w:t>
            </w:r>
            <w:proofErr w:type="spellStart"/>
            <w:r w:rsidRPr="00D73AF0">
              <w:rPr>
                <w:rFonts w:ascii="Calibri" w:hAnsi="Calibri" w:cs="Calibri"/>
                <w:b/>
                <w:bCs/>
                <w:color w:val="000000"/>
                <w:sz w:val="32"/>
                <w:szCs w:val="32"/>
                <w:lang w:val="cs-CZ" w:eastAsia="cs-CZ"/>
              </w:rPr>
              <w:t>teachers</w:t>
            </w:r>
            <w:proofErr w:type="spellEnd"/>
          </w:p>
        </w:tc>
        <w:tc>
          <w:tcPr>
            <w:tcW w:w="1020" w:type="dxa"/>
            <w:tcBorders>
              <w:top w:val="nil"/>
              <w:left w:val="nil"/>
              <w:bottom w:val="single" w:sz="4" w:space="0" w:color="000000"/>
              <w:right w:val="single" w:sz="4" w:space="0" w:color="000000"/>
            </w:tcBorders>
            <w:shd w:val="clear" w:color="FFC000" w:fill="FFC000"/>
            <w:noWrap/>
            <w:vAlign w:val="center"/>
            <w:hideMark/>
          </w:tcPr>
          <w:p w14:paraId="776141E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nil"/>
              <w:left w:val="nil"/>
              <w:bottom w:val="single" w:sz="4" w:space="0" w:color="000000"/>
              <w:right w:val="single" w:sz="4" w:space="0" w:color="000000"/>
            </w:tcBorders>
            <w:shd w:val="clear" w:color="FFC000" w:fill="FFC000"/>
            <w:vAlign w:val="center"/>
            <w:hideMark/>
          </w:tcPr>
          <w:p w14:paraId="692B3813"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FFC000" w:fill="FFC000"/>
            <w:vAlign w:val="center"/>
            <w:hideMark/>
          </w:tcPr>
          <w:p w14:paraId="3A13316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5E620598" w14:textId="77777777" w:rsidTr="00D73AF0">
        <w:trPr>
          <w:trHeight w:val="630"/>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D65B1A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415C89F0"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T2-2</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1624A038"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Further</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education</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of</w:t>
            </w:r>
            <w:proofErr w:type="spellEnd"/>
            <w:r w:rsidRPr="00D73AF0">
              <w:rPr>
                <w:rFonts w:ascii="Calibri" w:hAnsi="Calibri" w:cs="Calibri"/>
                <w:b/>
                <w:bCs/>
                <w:color w:val="000000"/>
                <w:szCs w:val="24"/>
                <w:lang w:val="cs-CZ" w:eastAsia="cs-CZ"/>
              </w:rPr>
              <w:t xml:space="preserve"> VET </w:t>
            </w:r>
            <w:proofErr w:type="spellStart"/>
            <w:r w:rsidRPr="00D73AF0">
              <w:rPr>
                <w:rFonts w:ascii="Calibri" w:hAnsi="Calibri" w:cs="Calibri"/>
                <w:b/>
                <w:bCs/>
                <w:color w:val="000000"/>
                <w:szCs w:val="24"/>
                <w:lang w:val="cs-CZ" w:eastAsia="cs-CZ"/>
              </w:rPr>
              <w:t>teachers</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modern</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digital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technologies</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for</w:t>
            </w:r>
            <w:proofErr w:type="spellEnd"/>
            <w:r w:rsidRPr="00D73AF0">
              <w:rPr>
                <w:rFonts w:ascii="Calibri" w:hAnsi="Calibri" w:cs="Calibri"/>
                <w:b/>
                <w:bCs/>
                <w:color w:val="000000"/>
                <w:szCs w:val="24"/>
                <w:lang w:val="cs-CZ" w:eastAsia="cs-CZ"/>
              </w:rPr>
              <w:t xml:space="preserve"> online </w:t>
            </w:r>
            <w:proofErr w:type="spellStart"/>
            <w:r w:rsidRPr="00D73AF0">
              <w:rPr>
                <w:rFonts w:ascii="Calibri" w:hAnsi="Calibri" w:cs="Calibri"/>
                <w:b/>
                <w:bCs/>
                <w:color w:val="000000"/>
                <w:szCs w:val="24"/>
                <w:lang w:val="cs-CZ" w:eastAsia="cs-CZ"/>
              </w:rPr>
              <w:t>education</w:t>
            </w:r>
            <w:proofErr w:type="spellEnd"/>
            <w:r w:rsidRPr="00D73AF0">
              <w:rPr>
                <w:rFonts w:ascii="Calibri" w:hAnsi="Calibri" w:cs="Calibri"/>
                <w:b/>
                <w:bCs/>
                <w:color w:val="000000"/>
                <w:szCs w:val="24"/>
                <w:lang w:val="cs-CZ" w:eastAsia="cs-CZ"/>
              </w:rPr>
              <w:t xml:space="preserve"> + </w:t>
            </w:r>
            <w:proofErr w:type="spellStart"/>
            <w:r w:rsidRPr="00D73AF0">
              <w:rPr>
                <w:rFonts w:ascii="Calibri" w:hAnsi="Calibri" w:cs="Calibri"/>
                <w:b/>
                <w:bCs/>
                <w:color w:val="000000"/>
                <w:szCs w:val="24"/>
                <w:lang w:val="cs-CZ" w:eastAsia="cs-CZ"/>
              </w:rPr>
              <w:t>methodologies</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for</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digital</w:t>
            </w:r>
            <w:proofErr w:type="spellEnd"/>
            <w:r w:rsidRPr="00D73AF0">
              <w:rPr>
                <w:rFonts w:ascii="Calibri" w:hAnsi="Calibri" w:cs="Calibri"/>
                <w:b/>
                <w:bCs/>
                <w:color w:val="000000"/>
                <w:szCs w:val="24"/>
                <w:lang w:val="cs-CZ" w:eastAsia="cs-CZ"/>
              </w:rPr>
              <w:t xml:space="preserve"> online </w:t>
            </w:r>
            <w:proofErr w:type="spellStart"/>
            <w:r w:rsidRPr="00D73AF0">
              <w:rPr>
                <w:rFonts w:ascii="Calibri" w:hAnsi="Calibri" w:cs="Calibri"/>
                <w:b/>
                <w:bCs/>
                <w:color w:val="000000"/>
                <w:szCs w:val="24"/>
                <w:lang w:val="cs-CZ" w:eastAsia="cs-CZ"/>
              </w:rPr>
              <w:t>education</w:t>
            </w:r>
            <w:proofErr w:type="spellEnd"/>
            <w:r w:rsidRPr="00D73AF0">
              <w:rPr>
                <w:rFonts w:ascii="Calibri" w:hAnsi="Calibri" w:cs="Calibri"/>
                <w:b/>
                <w:bCs/>
                <w:color w:val="000000"/>
                <w:szCs w:val="24"/>
                <w:lang w:val="cs-CZ" w:eastAsia="cs-CZ"/>
              </w:rPr>
              <w:t xml:space="preserve"> </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16234AA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62F2C480"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16693D51"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94D5BFA"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17D88C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77F473E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T2-2-02</w:t>
            </w:r>
          </w:p>
        </w:tc>
        <w:tc>
          <w:tcPr>
            <w:tcW w:w="5603" w:type="dxa"/>
            <w:tcBorders>
              <w:top w:val="nil"/>
              <w:left w:val="nil"/>
              <w:bottom w:val="single" w:sz="4" w:space="0" w:color="000000"/>
              <w:right w:val="single" w:sz="4" w:space="0" w:color="000000"/>
            </w:tcBorders>
            <w:shd w:val="clear" w:color="auto" w:fill="auto"/>
            <w:vAlign w:val="center"/>
            <w:hideMark/>
          </w:tcPr>
          <w:p w14:paraId="78108298"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Review</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content</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language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materials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VET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r w:rsidRPr="00D73AF0">
              <w:rPr>
                <w:rFonts w:ascii="Calibri" w:hAnsi="Calibri" w:cs="Calibri"/>
                <w:color w:val="000000"/>
                <w:szCs w:val="24"/>
                <w:lang w:val="cs-CZ" w:eastAsia="cs-CZ"/>
              </w:rPr>
              <w:t xml:space="preserve"> (CTU + UPC)</w:t>
            </w:r>
          </w:p>
        </w:tc>
        <w:tc>
          <w:tcPr>
            <w:tcW w:w="1020" w:type="dxa"/>
            <w:tcBorders>
              <w:top w:val="nil"/>
              <w:left w:val="nil"/>
              <w:bottom w:val="single" w:sz="4" w:space="0" w:color="000000"/>
              <w:right w:val="single" w:sz="4" w:space="0" w:color="000000"/>
            </w:tcBorders>
            <w:shd w:val="clear" w:color="auto" w:fill="auto"/>
            <w:noWrap/>
            <w:vAlign w:val="center"/>
            <w:hideMark/>
          </w:tcPr>
          <w:p w14:paraId="2C6EFB4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38AAA896"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Reviews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materials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VET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06125B83"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1CAE857A"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7CE3FD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3E72FF08"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T2-2-03</w:t>
            </w:r>
          </w:p>
        </w:tc>
        <w:tc>
          <w:tcPr>
            <w:tcW w:w="5603" w:type="dxa"/>
            <w:tcBorders>
              <w:top w:val="nil"/>
              <w:left w:val="nil"/>
              <w:bottom w:val="single" w:sz="4" w:space="0" w:color="000000"/>
              <w:right w:val="single" w:sz="4" w:space="0" w:color="000000"/>
            </w:tcBorders>
            <w:shd w:val="clear" w:color="auto" w:fill="auto"/>
            <w:vAlign w:val="center"/>
            <w:hideMark/>
          </w:tcPr>
          <w:p w14:paraId="5CAEA21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materials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VET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corrections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based</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reviewers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comments</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328DDB99"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072E44BE"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Materials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VET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150FDD6E"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1B3FD284"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6E435BD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2927C5C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T2-2-04</w:t>
            </w:r>
          </w:p>
        </w:tc>
        <w:tc>
          <w:tcPr>
            <w:tcW w:w="5603" w:type="dxa"/>
            <w:tcBorders>
              <w:top w:val="nil"/>
              <w:left w:val="nil"/>
              <w:bottom w:val="single" w:sz="4" w:space="0" w:color="000000"/>
              <w:right w:val="single" w:sz="4" w:space="0" w:color="000000"/>
            </w:tcBorders>
            <w:shd w:val="clear" w:color="auto" w:fill="auto"/>
            <w:vAlign w:val="center"/>
            <w:hideMark/>
          </w:tcPr>
          <w:p w14:paraId="75DB9924"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Review</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materials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VET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r w:rsidRPr="00D73AF0">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048EF43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7B3B987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Reviews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materials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VET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38547601"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61F3B3E" w14:textId="77777777" w:rsidTr="00D73AF0">
        <w:trPr>
          <w:trHeight w:val="3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A7BD6B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7BE9E0C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T2-2-05</w:t>
            </w:r>
          </w:p>
        </w:tc>
        <w:tc>
          <w:tcPr>
            <w:tcW w:w="5603" w:type="dxa"/>
            <w:tcBorders>
              <w:top w:val="nil"/>
              <w:left w:val="nil"/>
              <w:bottom w:val="single" w:sz="4" w:space="0" w:color="000000"/>
              <w:right w:val="single" w:sz="4" w:space="0" w:color="000000"/>
            </w:tcBorders>
            <w:shd w:val="clear" w:color="auto" w:fill="auto"/>
            <w:vAlign w:val="center"/>
            <w:hideMark/>
          </w:tcPr>
          <w:p w14:paraId="5660530F"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Performing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485F4588"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09FB5F81"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0B8B9D5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Lectures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teachers</w:t>
            </w:r>
            <w:proofErr w:type="spellEnd"/>
          </w:p>
        </w:tc>
      </w:tr>
      <w:tr w:rsidR="00D73AF0" w:rsidRPr="00D73AF0" w14:paraId="3FB53D9E" w14:textId="77777777" w:rsidTr="00D73AF0">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73074F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19031CF7"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T2-4</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277AFA49"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Methodologies</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for</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modern</w:t>
            </w:r>
            <w:proofErr w:type="spellEnd"/>
            <w:r w:rsidRPr="00D73AF0">
              <w:rPr>
                <w:rFonts w:ascii="Calibri" w:hAnsi="Calibri" w:cs="Calibri"/>
                <w:b/>
                <w:bCs/>
                <w:color w:val="000000"/>
                <w:szCs w:val="24"/>
                <w:lang w:val="cs-CZ" w:eastAsia="cs-CZ"/>
              </w:rPr>
              <w:t xml:space="preserve"> online </w:t>
            </w:r>
            <w:proofErr w:type="spellStart"/>
            <w:r w:rsidRPr="00D73AF0">
              <w:rPr>
                <w:rFonts w:ascii="Calibri" w:hAnsi="Calibri" w:cs="Calibri"/>
                <w:b/>
                <w:bCs/>
                <w:color w:val="000000"/>
                <w:szCs w:val="24"/>
                <w:lang w:val="cs-CZ" w:eastAsia="cs-CZ"/>
              </w:rPr>
              <w:t>digital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education</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33E09218"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495178D0"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5594921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78541EBA"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2709B84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3AEE77F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T2-4-01</w:t>
            </w:r>
          </w:p>
        </w:tc>
        <w:tc>
          <w:tcPr>
            <w:tcW w:w="5603" w:type="dxa"/>
            <w:tcBorders>
              <w:top w:val="nil"/>
              <w:left w:val="nil"/>
              <w:bottom w:val="single" w:sz="4" w:space="0" w:color="000000"/>
              <w:right w:val="single" w:sz="4" w:space="0" w:color="000000"/>
            </w:tcBorders>
            <w:shd w:val="clear" w:color="auto" w:fill="auto"/>
            <w:vAlign w:val="center"/>
            <w:hideMark/>
          </w:tcPr>
          <w:p w14:paraId="697E3811"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corrections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based</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reviewers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comments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2A39DA7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087FBFFC"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Methodologies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modern</w:t>
            </w:r>
            <w:proofErr w:type="spellEnd"/>
            <w:r w:rsidRPr="00D73AF0">
              <w:rPr>
                <w:rFonts w:ascii="Calibri" w:hAnsi="Calibri" w:cs="Calibri"/>
                <w:color w:val="000000"/>
                <w:szCs w:val="24"/>
                <w:lang w:val="cs-CZ" w:eastAsia="cs-CZ"/>
              </w:rPr>
              <w:t xml:space="preserve"> online </w:t>
            </w:r>
            <w:proofErr w:type="spellStart"/>
            <w:r w:rsidRPr="00D73AF0">
              <w:rPr>
                <w:rFonts w:ascii="Calibri" w:hAnsi="Calibri" w:cs="Calibri"/>
                <w:color w:val="000000"/>
                <w:szCs w:val="24"/>
                <w:lang w:val="cs-CZ" w:eastAsia="cs-CZ"/>
              </w:rPr>
              <w:t>digital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education</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27F4E07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2B470833" w14:textId="77777777" w:rsidTr="00D73AF0">
        <w:trPr>
          <w:trHeight w:val="6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E2BBC2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7EDF1F3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T2-4-03</w:t>
            </w:r>
          </w:p>
        </w:tc>
        <w:tc>
          <w:tcPr>
            <w:tcW w:w="5603" w:type="dxa"/>
            <w:tcBorders>
              <w:top w:val="nil"/>
              <w:left w:val="nil"/>
              <w:bottom w:val="single" w:sz="4" w:space="0" w:color="000000"/>
              <w:right w:val="single" w:sz="4" w:space="0" w:color="000000"/>
            </w:tcBorders>
            <w:shd w:val="clear" w:color="auto" w:fill="auto"/>
            <w:vAlign w:val="center"/>
            <w:hideMark/>
          </w:tcPr>
          <w:p w14:paraId="50BDF13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Translation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methodologies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into</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21DB188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6D49D00E"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Methodologies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modern</w:t>
            </w:r>
            <w:proofErr w:type="spellEnd"/>
            <w:r w:rsidRPr="00D73AF0">
              <w:rPr>
                <w:rFonts w:ascii="Calibri" w:hAnsi="Calibri" w:cs="Calibri"/>
                <w:color w:val="000000"/>
                <w:szCs w:val="24"/>
                <w:lang w:val="cs-CZ" w:eastAsia="cs-CZ"/>
              </w:rPr>
              <w:t xml:space="preserve"> online </w:t>
            </w:r>
            <w:proofErr w:type="spellStart"/>
            <w:r w:rsidRPr="00D73AF0">
              <w:rPr>
                <w:rFonts w:ascii="Calibri" w:hAnsi="Calibri" w:cs="Calibri"/>
                <w:color w:val="000000"/>
                <w:szCs w:val="24"/>
                <w:lang w:val="cs-CZ" w:eastAsia="cs-CZ"/>
              </w:rPr>
              <w:t>digital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education</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43BFAC6F"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bl>
    <w:p w14:paraId="13743F80" w14:textId="77777777" w:rsidR="00D73AF0" w:rsidRDefault="00D73AF0">
      <w:r>
        <w:br w:type="page"/>
      </w:r>
    </w:p>
    <w:tbl>
      <w:tblPr>
        <w:tblW w:w="14175" w:type="dxa"/>
        <w:tblInd w:w="-10" w:type="dxa"/>
        <w:tblCellMar>
          <w:left w:w="70" w:type="dxa"/>
          <w:right w:w="70" w:type="dxa"/>
        </w:tblCellMar>
        <w:tblLook w:val="04A0" w:firstRow="1" w:lastRow="0" w:firstColumn="1" w:lastColumn="0" w:noHBand="0" w:noVBand="1"/>
      </w:tblPr>
      <w:tblGrid>
        <w:gridCol w:w="976"/>
        <w:gridCol w:w="1076"/>
        <w:gridCol w:w="5603"/>
        <w:gridCol w:w="1020"/>
        <w:gridCol w:w="2808"/>
        <w:gridCol w:w="2692"/>
      </w:tblGrid>
      <w:tr w:rsidR="00D73AF0" w:rsidRPr="00D73AF0" w14:paraId="5B720C65" w14:textId="77777777" w:rsidTr="00D73AF0">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F125941" w14:textId="73F830C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lastRenderedPageBreak/>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5DF6EC73"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T2-5</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64D9EFCF"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Internal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methodologies</w:t>
            </w:r>
            <w:proofErr w:type="spellEnd"/>
            <w:r w:rsidRPr="00D73AF0">
              <w:rPr>
                <w:rFonts w:ascii="Calibri" w:hAnsi="Calibri" w:cs="Calibri"/>
                <w:b/>
                <w:bCs/>
                <w:color w:val="000000"/>
                <w:szCs w:val="24"/>
                <w:lang w:val="cs-CZ" w:eastAsia="cs-CZ"/>
              </w:rPr>
              <w:t xml:space="preserve"> and </w:t>
            </w:r>
            <w:proofErr w:type="spellStart"/>
            <w:r w:rsidRPr="00D73AF0">
              <w:rPr>
                <w:rFonts w:ascii="Calibri" w:hAnsi="Calibri" w:cs="Calibri"/>
                <w:b/>
                <w:bCs/>
                <w:color w:val="000000"/>
                <w:szCs w:val="24"/>
                <w:lang w:val="cs-CZ" w:eastAsia="cs-CZ"/>
              </w:rPr>
              <w:t>strategies</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17D1D7F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685679DD"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588E056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512C9B5" w14:textId="77777777" w:rsidTr="00D73AF0">
        <w:trPr>
          <w:trHeight w:val="6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1525F9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10295EE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T2-5-02</w:t>
            </w:r>
          </w:p>
        </w:tc>
        <w:tc>
          <w:tcPr>
            <w:tcW w:w="5603" w:type="dxa"/>
            <w:tcBorders>
              <w:top w:val="nil"/>
              <w:left w:val="nil"/>
              <w:bottom w:val="single" w:sz="4" w:space="0" w:color="000000"/>
              <w:right w:val="single" w:sz="4" w:space="0" w:color="000000"/>
            </w:tcBorders>
            <w:shd w:val="clear" w:color="auto" w:fill="auto"/>
            <w:vAlign w:val="center"/>
            <w:hideMark/>
          </w:tcPr>
          <w:p w14:paraId="1E2B5961"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Preparation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methodology</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MOOCs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0010A95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1A3C626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Methodology</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MOOCs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19985C1F"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3DD9CE2B" w14:textId="77777777" w:rsidTr="00D73AF0">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CD0C7C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308C7587"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T2-6</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17857CB5"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Workshops</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for</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teachers</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770DFC39"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6E921A0E"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75FE74F5"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3561BB4A"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67C7288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5E69B16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T2-6-01</w:t>
            </w:r>
          </w:p>
        </w:tc>
        <w:tc>
          <w:tcPr>
            <w:tcW w:w="5603" w:type="dxa"/>
            <w:tcBorders>
              <w:top w:val="nil"/>
              <w:left w:val="nil"/>
              <w:bottom w:val="single" w:sz="4" w:space="0" w:color="000000"/>
              <w:right w:val="single" w:sz="4" w:space="0" w:color="000000"/>
            </w:tcBorders>
            <w:shd w:val="clear" w:color="auto" w:fill="auto"/>
            <w:vAlign w:val="center"/>
            <w:hideMark/>
          </w:tcPr>
          <w:p w14:paraId="17C6D23F"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Workshops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partner </w:t>
            </w:r>
            <w:proofErr w:type="spellStart"/>
            <w:r w:rsidRPr="00D73AF0">
              <w:rPr>
                <w:rFonts w:ascii="Calibri" w:hAnsi="Calibri" w:cs="Calibri"/>
                <w:color w:val="000000"/>
                <w:szCs w:val="24"/>
                <w:lang w:val="cs-CZ" w:eastAsia="cs-CZ"/>
              </w:rPr>
              <w:t>schools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417C85F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612C2EB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7709287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Workshops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partners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schools</w:t>
            </w:r>
            <w:proofErr w:type="spellEnd"/>
          </w:p>
        </w:tc>
      </w:tr>
      <w:tr w:rsidR="00D73AF0" w:rsidRPr="00D73AF0" w14:paraId="004F6725"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15AD4F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14A7A08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T2-6-02</w:t>
            </w:r>
          </w:p>
        </w:tc>
        <w:tc>
          <w:tcPr>
            <w:tcW w:w="5603" w:type="dxa"/>
            <w:tcBorders>
              <w:top w:val="nil"/>
              <w:left w:val="nil"/>
              <w:bottom w:val="single" w:sz="4" w:space="0" w:color="000000"/>
              <w:right w:val="single" w:sz="4" w:space="0" w:color="000000"/>
            </w:tcBorders>
            <w:shd w:val="clear" w:color="auto" w:fill="auto"/>
            <w:vAlign w:val="center"/>
            <w:hideMark/>
          </w:tcPr>
          <w:p w14:paraId="7DC539DF"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Workshops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outside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consortium</w:t>
            </w:r>
            <w:proofErr w:type="spellEnd"/>
            <w:r w:rsidRPr="00D73AF0">
              <w:rPr>
                <w:rFonts w:ascii="Calibri" w:hAnsi="Calibri" w:cs="Calibri"/>
                <w:color w:val="000000"/>
                <w:szCs w:val="24"/>
                <w:lang w:val="cs-CZ" w:eastAsia="cs-CZ"/>
              </w:rPr>
              <w:t xml:space="preserve"> – </w:t>
            </w:r>
            <w:proofErr w:type="spellStart"/>
            <w:r w:rsidRPr="00D73AF0">
              <w:rPr>
                <w:rFonts w:ascii="Calibri" w:hAnsi="Calibri" w:cs="Calibri"/>
                <w:color w:val="000000"/>
                <w:szCs w:val="24"/>
                <w:lang w:val="cs-CZ" w:eastAsia="cs-CZ"/>
              </w:rPr>
              <w:t>first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round</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124A108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3E687AC9"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493B3AE6"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Workshops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 </w:t>
            </w:r>
            <w:proofErr w:type="spellStart"/>
            <w:r w:rsidRPr="00D73AF0">
              <w:rPr>
                <w:rFonts w:ascii="Calibri" w:hAnsi="Calibri" w:cs="Calibri"/>
                <w:color w:val="000000"/>
                <w:szCs w:val="24"/>
                <w:lang w:val="cs-CZ" w:eastAsia="cs-CZ"/>
              </w:rPr>
              <w:t>first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round</w:t>
            </w:r>
            <w:proofErr w:type="spellEnd"/>
          </w:p>
        </w:tc>
      </w:tr>
      <w:tr w:rsidR="00D73AF0" w:rsidRPr="00D73AF0" w14:paraId="221FF680" w14:textId="77777777" w:rsidTr="00D73AF0">
        <w:trPr>
          <w:trHeight w:val="3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134A4E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5BA6D6B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T2-6-04</w:t>
            </w:r>
          </w:p>
        </w:tc>
        <w:tc>
          <w:tcPr>
            <w:tcW w:w="5603" w:type="dxa"/>
            <w:tcBorders>
              <w:top w:val="nil"/>
              <w:left w:val="nil"/>
              <w:bottom w:val="single" w:sz="4" w:space="0" w:color="000000"/>
              <w:right w:val="single" w:sz="4" w:space="0" w:color="000000"/>
            </w:tcBorders>
            <w:shd w:val="clear" w:color="auto" w:fill="auto"/>
            <w:vAlign w:val="center"/>
            <w:hideMark/>
          </w:tcPr>
          <w:p w14:paraId="2A87CD16"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Evaluation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all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workshops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6D3904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6D537C2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Reports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workshops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36CE4453"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4F1842D2" w14:textId="77777777" w:rsidTr="00D73AF0">
        <w:trPr>
          <w:trHeight w:val="420"/>
        </w:trPr>
        <w:tc>
          <w:tcPr>
            <w:tcW w:w="976" w:type="dxa"/>
            <w:tcBorders>
              <w:top w:val="single" w:sz="8" w:space="0" w:color="000000"/>
              <w:left w:val="single" w:sz="8" w:space="0" w:color="000000"/>
              <w:bottom w:val="single" w:sz="4" w:space="0" w:color="000000"/>
              <w:right w:val="single" w:sz="4" w:space="0" w:color="000000"/>
            </w:tcBorders>
            <w:shd w:val="clear" w:color="FFC000" w:fill="FFC000"/>
            <w:vAlign w:val="center"/>
            <w:hideMark/>
          </w:tcPr>
          <w:p w14:paraId="3F4057E1" w14:textId="77777777" w:rsidR="00D73AF0" w:rsidRPr="00D73AF0" w:rsidRDefault="00D73AF0" w:rsidP="00D73AF0">
            <w:pPr>
              <w:jc w:val="cente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O3</w:t>
            </w:r>
          </w:p>
        </w:tc>
        <w:tc>
          <w:tcPr>
            <w:tcW w:w="1076" w:type="dxa"/>
            <w:tcBorders>
              <w:top w:val="single" w:sz="8" w:space="0" w:color="000000"/>
              <w:left w:val="nil"/>
              <w:bottom w:val="single" w:sz="4" w:space="0" w:color="000000"/>
              <w:right w:val="single" w:sz="4" w:space="0" w:color="000000"/>
            </w:tcBorders>
            <w:shd w:val="clear" w:color="FFC000" w:fill="FFC000"/>
            <w:vAlign w:val="center"/>
            <w:hideMark/>
          </w:tcPr>
          <w:p w14:paraId="2278223D" w14:textId="77777777" w:rsidR="00D73AF0" w:rsidRPr="00D73AF0" w:rsidRDefault="00D73AF0" w:rsidP="00D73AF0">
            <w:pPr>
              <w:jc w:val="cente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 </w:t>
            </w:r>
          </w:p>
        </w:tc>
        <w:tc>
          <w:tcPr>
            <w:tcW w:w="5603" w:type="dxa"/>
            <w:tcBorders>
              <w:top w:val="single" w:sz="8" w:space="0" w:color="000000"/>
              <w:left w:val="nil"/>
              <w:bottom w:val="single" w:sz="4" w:space="0" w:color="000000"/>
              <w:right w:val="single" w:sz="4" w:space="0" w:color="000000"/>
            </w:tcBorders>
            <w:shd w:val="clear" w:color="FFC000" w:fill="FFC000"/>
            <w:vAlign w:val="center"/>
            <w:hideMark/>
          </w:tcPr>
          <w:p w14:paraId="75C64D48" w14:textId="77777777" w:rsidR="00D73AF0" w:rsidRPr="00D73AF0" w:rsidRDefault="00D73AF0" w:rsidP="00D73AF0">
            <w:pPr>
              <w:rPr>
                <w:rFonts w:ascii="Calibri" w:hAnsi="Calibri" w:cs="Calibri"/>
                <w:b/>
                <w:bCs/>
                <w:color w:val="000000"/>
                <w:sz w:val="32"/>
                <w:szCs w:val="32"/>
                <w:lang w:val="cs-CZ" w:eastAsia="cs-CZ"/>
              </w:rPr>
            </w:pPr>
            <w:proofErr w:type="spellStart"/>
            <w:r w:rsidRPr="00D73AF0">
              <w:rPr>
                <w:rFonts w:ascii="Calibri" w:hAnsi="Calibri" w:cs="Calibri"/>
                <w:b/>
                <w:bCs/>
                <w:color w:val="000000"/>
                <w:sz w:val="32"/>
                <w:szCs w:val="32"/>
                <w:lang w:val="cs-CZ" w:eastAsia="cs-CZ"/>
              </w:rPr>
              <w:t>Materials</w:t>
            </w:r>
            <w:proofErr w:type="spellEnd"/>
            <w:r w:rsidRPr="00D73AF0">
              <w:rPr>
                <w:rFonts w:ascii="Calibri" w:hAnsi="Calibri" w:cs="Calibri"/>
                <w:b/>
                <w:bCs/>
                <w:color w:val="000000"/>
                <w:sz w:val="32"/>
                <w:szCs w:val="32"/>
                <w:lang w:val="cs-CZ" w:eastAsia="cs-CZ"/>
              </w:rPr>
              <w:t xml:space="preserve"> </w:t>
            </w:r>
            <w:proofErr w:type="spellStart"/>
            <w:r w:rsidRPr="00D73AF0">
              <w:rPr>
                <w:rFonts w:ascii="Calibri" w:hAnsi="Calibri" w:cs="Calibri"/>
                <w:b/>
                <w:bCs/>
                <w:color w:val="000000"/>
                <w:sz w:val="32"/>
                <w:szCs w:val="32"/>
                <w:lang w:val="cs-CZ" w:eastAsia="cs-CZ"/>
              </w:rPr>
              <w:t>for</w:t>
            </w:r>
            <w:proofErr w:type="spellEnd"/>
            <w:r w:rsidRPr="00D73AF0">
              <w:rPr>
                <w:rFonts w:ascii="Calibri" w:hAnsi="Calibri" w:cs="Calibri"/>
                <w:b/>
                <w:bCs/>
                <w:color w:val="000000"/>
                <w:sz w:val="32"/>
                <w:szCs w:val="32"/>
                <w:lang w:val="cs-CZ" w:eastAsia="cs-CZ"/>
              </w:rPr>
              <w:t xml:space="preserve"> </w:t>
            </w:r>
            <w:proofErr w:type="spellStart"/>
            <w:r w:rsidRPr="00D73AF0">
              <w:rPr>
                <w:rFonts w:ascii="Calibri" w:hAnsi="Calibri" w:cs="Calibri"/>
                <w:b/>
                <w:bCs/>
                <w:color w:val="000000"/>
                <w:sz w:val="32"/>
                <w:szCs w:val="32"/>
                <w:lang w:val="cs-CZ" w:eastAsia="cs-CZ"/>
              </w:rPr>
              <w:t>students</w:t>
            </w:r>
            <w:proofErr w:type="spellEnd"/>
          </w:p>
        </w:tc>
        <w:tc>
          <w:tcPr>
            <w:tcW w:w="1020" w:type="dxa"/>
            <w:tcBorders>
              <w:top w:val="single" w:sz="8" w:space="0" w:color="000000"/>
              <w:left w:val="nil"/>
              <w:bottom w:val="single" w:sz="4" w:space="0" w:color="000000"/>
              <w:right w:val="single" w:sz="4" w:space="0" w:color="000000"/>
            </w:tcBorders>
            <w:shd w:val="clear" w:color="FFC000" w:fill="FFC000"/>
            <w:noWrap/>
            <w:vAlign w:val="center"/>
            <w:hideMark/>
          </w:tcPr>
          <w:p w14:paraId="538FBC2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FFC000" w:fill="FFC000"/>
            <w:vAlign w:val="center"/>
            <w:hideMark/>
          </w:tcPr>
          <w:p w14:paraId="4C327E95"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FFC000" w:fill="FFC000"/>
            <w:vAlign w:val="center"/>
            <w:hideMark/>
          </w:tcPr>
          <w:p w14:paraId="482F067A"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52E602D3"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0C85D9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51BB2187"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T3-1</w:t>
            </w:r>
          </w:p>
        </w:tc>
        <w:tc>
          <w:tcPr>
            <w:tcW w:w="5603" w:type="dxa"/>
            <w:tcBorders>
              <w:top w:val="nil"/>
              <w:left w:val="nil"/>
              <w:bottom w:val="single" w:sz="4" w:space="0" w:color="000000"/>
              <w:right w:val="single" w:sz="4" w:space="0" w:color="000000"/>
            </w:tcBorders>
            <w:shd w:val="clear" w:color="auto" w:fill="auto"/>
            <w:vAlign w:val="center"/>
            <w:hideMark/>
          </w:tcPr>
          <w:p w14:paraId="13021063"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Electronic</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learning</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materials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513B5F5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nil"/>
              <w:left w:val="nil"/>
              <w:bottom w:val="single" w:sz="4" w:space="0" w:color="000000"/>
              <w:right w:val="single" w:sz="4" w:space="0" w:color="000000"/>
            </w:tcBorders>
            <w:shd w:val="clear" w:color="auto" w:fill="auto"/>
            <w:vAlign w:val="center"/>
            <w:hideMark/>
          </w:tcPr>
          <w:p w14:paraId="6DC62B81"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667FE0F5"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7ED1B4AA"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D07411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A596439"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T3-1-01</w:t>
            </w:r>
          </w:p>
        </w:tc>
        <w:tc>
          <w:tcPr>
            <w:tcW w:w="5603" w:type="dxa"/>
            <w:tcBorders>
              <w:top w:val="nil"/>
              <w:left w:val="nil"/>
              <w:bottom w:val="single" w:sz="4" w:space="0" w:color="000000"/>
              <w:right w:val="single" w:sz="4" w:space="0" w:color="000000"/>
            </w:tcBorders>
            <w:shd w:val="clear" w:color="auto" w:fill="auto"/>
            <w:vAlign w:val="center"/>
            <w:hideMark/>
          </w:tcPr>
          <w:p w14:paraId="5266E07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Formulation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proposed</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outlines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scripts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all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topics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corrections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based</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reviewers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comments</w:t>
            </w:r>
            <w:proofErr w:type="spellEnd"/>
            <w:r w:rsidRPr="00D73AF0">
              <w:rPr>
                <w:rFonts w:ascii="Calibri" w:hAnsi="Calibri" w:cs="Calibri"/>
                <w:color w:val="000000"/>
                <w:szCs w:val="24"/>
                <w:lang w:val="cs-CZ" w:eastAsia="cs-CZ"/>
              </w:rPr>
              <w:t xml:space="preserve"> (UNI) </w:t>
            </w:r>
          </w:p>
        </w:tc>
        <w:tc>
          <w:tcPr>
            <w:tcW w:w="1020" w:type="dxa"/>
            <w:tcBorders>
              <w:top w:val="nil"/>
              <w:left w:val="nil"/>
              <w:bottom w:val="single" w:sz="4" w:space="0" w:color="000000"/>
              <w:right w:val="single" w:sz="4" w:space="0" w:color="000000"/>
            </w:tcBorders>
            <w:shd w:val="clear" w:color="auto" w:fill="auto"/>
            <w:noWrap/>
            <w:vAlign w:val="center"/>
            <w:hideMark/>
          </w:tcPr>
          <w:p w14:paraId="4FBEBF9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63C94684"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Outlines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scripts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3BA33269"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578AF498" w14:textId="77777777" w:rsidTr="00D73AF0">
        <w:trPr>
          <w:trHeight w:val="126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E0CEBB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60BCE05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T3-1-03</w:t>
            </w:r>
          </w:p>
        </w:tc>
        <w:tc>
          <w:tcPr>
            <w:tcW w:w="5603" w:type="dxa"/>
            <w:tcBorders>
              <w:top w:val="nil"/>
              <w:left w:val="nil"/>
              <w:bottom w:val="single" w:sz="4" w:space="0" w:color="000000"/>
              <w:right w:val="single" w:sz="4" w:space="0" w:color="000000"/>
            </w:tcBorders>
            <w:shd w:val="clear" w:color="auto" w:fill="auto"/>
            <w:vAlign w:val="center"/>
            <w:hideMark/>
          </w:tcPr>
          <w:p w14:paraId="48F66CC6"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standard </w:t>
            </w:r>
            <w:proofErr w:type="spellStart"/>
            <w:r w:rsidRPr="00D73AF0">
              <w:rPr>
                <w:rFonts w:ascii="Calibri" w:hAnsi="Calibri" w:cs="Calibri"/>
                <w:color w:val="000000"/>
                <w:szCs w:val="24"/>
                <w:lang w:val="cs-CZ" w:eastAsia="cs-CZ"/>
              </w:rPr>
              <w:t>learning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packages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learning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modules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pictures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worksheets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pictures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correct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solutions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tests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correct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solutions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all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corrections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based</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reviewers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comments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all</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30B7D09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16CA9AA2"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759B07E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6CC81B29"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8D656B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21CA839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T3-1-04</w:t>
            </w:r>
          </w:p>
        </w:tc>
        <w:tc>
          <w:tcPr>
            <w:tcW w:w="5603" w:type="dxa"/>
            <w:tcBorders>
              <w:top w:val="nil"/>
              <w:left w:val="nil"/>
              <w:bottom w:val="single" w:sz="4" w:space="0" w:color="000000"/>
              <w:right w:val="single" w:sz="4" w:space="0" w:color="000000"/>
            </w:tcBorders>
            <w:shd w:val="clear" w:color="auto" w:fill="auto"/>
            <w:vAlign w:val="center"/>
            <w:hideMark/>
          </w:tcPr>
          <w:p w14:paraId="712776D8"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learning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videos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12073CC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2x2</w:t>
            </w:r>
          </w:p>
        </w:tc>
        <w:tc>
          <w:tcPr>
            <w:tcW w:w="2808" w:type="dxa"/>
            <w:tcBorders>
              <w:top w:val="nil"/>
              <w:left w:val="nil"/>
              <w:bottom w:val="single" w:sz="4" w:space="0" w:color="000000"/>
              <w:right w:val="single" w:sz="4" w:space="0" w:color="000000"/>
            </w:tcBorders>
            <w:shd w:val="clear" w:color="auto" w:fill="auto"/>
            <w:vAlign w:val="center"/>
            <w:hideMark/>
          </w:tcPr>
          <w:p w14:paraId="3AB24407"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63E895CF"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4185CA64"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3C6E27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FEBB326"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T3-1-05</w:t>
            </w:r>
          </w:p>
        </w:tc>
        <w:tc>
          <w:tcPr>
            <w:tcW w:w="5603" w:type="dxa"/>
            <w:tcBorders>
              <w:top w:val="nil"/>
              <w:left w:val="nil"/>
              <w:bottom w:val="single" w:sz="4" w:space="0" w:color="000000"/>
              <w:right w:val="single" w:sz="4" w:space="0" w:color="000000"/>
            </w:tcBorders>
            <w:shd w:val="clear" w:color="auto" w:fill="auto"/>
            <w:vAlign w:val="center"/>
            <w:hideMark/>
          </w:tcPr>
          <w:p w14:paraId="60447532"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Preparation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subtitles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videos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r w:rsidRPr="00D73AF0">
              <w:rPr>
                <w:rFonts w:ascii="Calibri" w:hAnsi="Calibri" w:cs="Calibri"/>
                <w:color w:val="000000"/>
                <w:szCs w:val="24"/>
                <w:lang w:val="cs-CZ" w:eastAsia="cs-CZ"/>
              </w:rPr>
              <w:t xml:space="preserve"> and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D50E87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16</w:t>
            </w:r>
          </w:p>
        </w:tc>
        <w:tc>
          <w:tcPr>
            <w:tcW w:w="2808" w:type="dxa"/>
            <w:tcBorders>
              <w:top w:val="nil"/>
              <w:left w:val="nil"/>
              <w:bottom w:val="single" w:sz="4" w:space="0" w:color="000000"/>
              <w:right w:val="single" w:sz="4" w:space="0" w:color="000000"/>
            </w:tcBorders>
            <w:shd w:val="clear" w:color="auto" w:fill="auto"/>
            <w:vAlign w:val="center"/>
            <w:hideMark/>
          </w:tcPr>
          <w:p w14:paraId="63F1F264"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Sets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titles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videos</w:t>
            </w:r>
            <w:proofErr w:type="spellEnd"/>
            <w:r w:rsidRPr="00D73AF0">
              <w:rPr>
                <w:rFonts w:ascii="Calibri" w:hAnsi="Calibri" w:cs="Calibri"/>
                <w:color w:val="000000"/>
                <w:szCs w:val="24"/>
                <w:lang w:val="cs-CZ" w:eastAsia="cs-CZ"/>
              </w:rPr>
              <w:t xml:space="preserve"> (90)</w:t>
            </w:r>
          </w:p>
        </w:tc>
        <w:tc>
          <w:tcPr>
            <w:tcW w:w="2692" w:type="dxa"/>
            <w:tcBorders>
              <w:top w:val="nil"/>
              <w:left w:val="nil"/>
              <w:bottom w:val="single" w:sz="4" w:space="0" w:color="000000"/>
              <w:right w:val="single" w:sz="4" w:space="0" w:color="000000"/>
            </w:tcBorders>
            <w:shd w:val="clear" w:color="auto" w:fill="auto"/>
            <w:vAlign w:val="center"/>
            <w:hideMark/>
          </w:tcPr>
          <w:p w14:paraId="53ECE122"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86944D7"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4B22D8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2896DA9"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T3-1-08</w:t>
            </w:r>
          </w:p>
        </w:tc>
        <w:tc>
          <w:tcPr>
            <w:tcW w:w="5603" w:type="dxa"/>
            <w:tcBorders>
              <w:top w:val="nil"/>
              <w:left w:val="nil"/>
              <w:bottom w:val="single" w:sz="4" w:space="0" w:color="000000"/>
              <w:right w:val="single" w:sz="4" w:space="0" w:color="000000"/>
            </w:tcBorders>
            <w:shd w:val="clear" w:color="auto" w:fill="auto"/>
            <w:vAlign w:val="center"/>
            <w:hideMark/>
          </w:tcPr>
          <w:p w14:paraId="6D40A929"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Translation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all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learning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packages</w:t>
            </w:r>
            <w:proofErr w:type="spellEnd"/>
            <w:r w:rsidRPr="00D73AF0">
              <w:rPr>
                <w:rFonts w:ascii="Calibri" w:hAnsi="Calibri" w:cs="Calibri"/>
                <w:color w:val="000000"/>
                <w:szCs w:val="24"/>
                <w:lang w:val="cs-CZ" w:eastAsia="cs-CZ"/>
              </w:rPr>
              <w:t xml:space="preserve"> to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including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corrections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based</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reviewers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comments</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64A66FA6"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8</w:t>
            </w:r>
          </w:p>
        </w:tc>
        <w:tc>
          <w:tcPr>
            <w:tcW w:w="2808" w:type="dxa"/>
            <w:tcBorders>
              <w:top w:val="nil"/>
              <w:left w:val="nil"/>
              <w:bottom w:val="single" w:sz="4" w:space="0" w:color="000000"/>
              <w:right w:val="single" w:sz="4" w:space="0" w:color="000000"/>
            </w:tcBorders>
            <w:shd w:val="clear" w:color="auto" w:fill="auto"/>
            <w:vAlign w:val="center"/>
            <w:hideMark/>
          </w:tcPr>
          <w:p w14:paraId="6016177B"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4A8FC444"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2E83F16D"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982A14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337305D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T3-1-10</w:t>
            </w:r>
          </w:p>
        </w:tc>
        <w:tc>
          <w:tcPr>
            <w:tcW w:w="5603" w:type="dxa"/>
            <w:tcBorders>
              <w:top w:val="nil"/>
              <w:left w:val="nil"/>
              <w:bottom w:val="single" w:sz="4" w:space="0" w:color="000000"/>
              <w:right w:val="single" w:sz="4" w:space="0" w:color="000000"/>
            </w:tcBorders>
            <w:shd w:val="clear" w:color="auto" w:fill="auto"/>
            <w:vAlign w:val="center"/>
            <w:hideMark/>
          </w:tcPr>
          <w:p w14:paraId="5EB35D59"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Review</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translated</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learning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packages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r w:rsidRPr="00D73AF0">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2210F62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8</w:t>
            </w:r>
          </w:p>
        </w:tc>
        <w:tc>
          <w:tcPr>
            <w:tcW w:w="2808" w:type="dxa"/>
            <w:tcBorders>
              <w:top w:val="nil"/>
              <w:left w:val="nil"/>
              <w:bottom w:val="single" w:sz="4" w:space="0" w:color="000000"/>
              <w:right w:val="single" w:sz="4" w:space="0" w:color="000000"/>
            </w:tcBorders>
            <w:shd w:val="clear" w:color="auto" w:fill="auto"/>
            <w:vAlign w:val="center"/>
            <w:hideMark/>
          </w:tcPr>
          <w:p w14:paraId="7FC0E3D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Reviews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standard </w:t>
            </w:r>
            <w:proofErr w:type="spellStart"/>
            <w:r w:rsidRPr="00D73AF0">
              <w:rPr>
                <w:rFonts w:ascii="Calibri" w:hAnsi="Calibri" w:cs="Calibri"/>
                <w:color w:val="000000"/>
                <w:szCs w:val="24"/>
                <w:lang w:val="cs-CZ" w:eastAsia="cs-CZ"/>
              </w:rPr>
              <w:t>learning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packages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25F120CC"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3480691" w14:textId="77777777" w:rsidTr="00D73AF0">
        <w:trPr>
          <w:trHeight w:val="330"/>
        </w:trPr>
        <w:tc>
          <w:tcPr>
            <w:tcW w:w="976" w:type="dxa"/>
            <w:tcBorders>
              <w:top w:val="nil"/>
              <w:left w:val="single" w:sz="8" w:space="0" w:color="000000"/>
              <w:bottom w:val="single" w:sz="8" w:space="0" w:color="000000"/>
              <w:right w:val="single" w:sz="4" w:space="0" w:color="000000"/>
            </w:tcBorders>
            <w:shd w:val="clear" w:color="auto" w:fill="auto"/>
            <w:vAlign w:val="center"/>
            <w:hideMark/>
          </w:tcPr>
          <w:p w14:paraId="16D1A8B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8" w:space="0" w:color="000000"/>
              <w:right w:val="single" w:sz="4" w:space="0" w:color="000000"/>
            </w:tcBorders>
            <w:shd w:val="clear" w:color="auto" w:fill="auto"/>
            <w:vAlign w:val="center"/>
            <w:hideMark/>
          </w:tcPr>
          <w:p w14:paraId="0442E86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T3-1-12</w:t>
            </w:r>
          </w:p>
        </w:tc>
        <w:tc>
          <w:tcPr>
            <w:tcW w:w="5603" w:type="dxa"/>
            <w:tcBorders>
              <w:top w:val="nil"/>
              <w:left w:val="nil"/>
              <w:bottom w:val="single" w:sz="8" w:space="0" w:color="000000"/>
              <w:right w:val="single" w:sz="4" w:space="0" w:color="000000"/>
            </w:tcBorders>
            <w:shd w:val="clear" w:color="auto" w:fill="auto"/>
            <w:vAlign w:val="center"/>
            <w:hideMark/>
          </w:tcPr>
          <w:p w14:paraId="15D96792"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Modification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outputs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based</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feedback in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pilot run (UNI)</w:t>
            </w:r>
          </w:p>
        </w:tc>
        <w:tc>
          <w:tcPr>
            <w:tcW w:w="1020" w:type="dxa"/>
            <w:tcBorders>
              <w:top w:val="nil"/>
              <w:left w:val="nil"/>
              <w:bottom w:val="single" w:sz="8" w:space="0" w:color="000000"/>
              <w:right w:val="single" w:sz="4" w:space="0" w:color="000000"/>
            </w:tcBorders>
            <w:shd w:val="clear" w:color="auto" w:fill="auto"/>
            <w:noWrap/>
            <w:vAlign w:val="center"/>
            <w:hideMark/>
          </w:tcPr>
          <w:p w14:paraId="50670476"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10</w:t>
            </w:r>
          </w:p>
        </w:tc>
        <w:tc>
          <w:tcPr>
            <w:tcW w:w="2808" w:type="dxa"/>
            <w:tcBorders>
              <w:top w:val="nil"/>
              <w:left w:val="nil"/>
              <w:bottom w:val="single" w:sz="8" w:space="0" w:color="000000"/>
              <w:right w:val="single" w:sz="4" w:space="0" w:color="000000"/>
            </w:tcBorders>
            <w:shd w:val="clear" w:color="auto" w:fill="auto"/>
            <w:vAlign w:val="center"/>
            <w:hideMark/>
          </w:tcPr>
          <w:p w14:paraId="1B22F41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8" w:space="0" w:color="000000"/>
              <w:right w:val="single" w:sz="4" w:space="0" w:color="000000"/>
            </w:tcBorders>
            <w:shd w:val="clear" w:color="auto" w:fill="auto"/>
            <w:vAlign w:val="center"/>
            <w:hideMark/>
          </w:tcPr>
          <w:p w14:paraId="26FAEC4D"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bl>
    <w:p w14:paraId="3C6A8212" w14:textId="77777777" w:rsidR="00D73AF0" w:rsidRDefault="00D73AF0">
      <w:r>
        <w:br w:type="page"/>
      </w:r>
    </w:p>
    <w:tbl>
      <w:tblPr>
        <w:tblW w:w="14175" w:type="dxa"/>
        <w:tblInd w:w="-10" w:type="dxa"/>
        <w:tblCellMar>
          <w:left w:w="70" w:type="dxa"/>
          <w:right w:w="70" w:type="dxa"/>
        </w:tblCellMar>
        <w:tblLook w:val="04A0" w:firstRow="1" w:lastRow="0" w:firstColumn="1" w:lastColumn="0" w:noHBand="0" w:noVBand="1"/>
      </w:tblPr>
      <w:tblGrid>
        <w:gridCol w:w="976"/>
        <w:gridCol w:w="1076"/>
        <w:gridCol w:w="5603"/>
        <w:gridCol w:w="1020"/>
        <w:gridCol w:w="2808"/>
        <w:gridCol w:w="2692"/>
      </w:tblGrid>
      <w:tr w:rsidR="00D73AF0" w:rsidRPr="00D73AF0" w14:paraId="428F53E7" w14:textId="77777777" w:rsidTr="00D73AF0">
        <w:trPr>
          <w:trHeight w:val="315"/>
        </w:trPr>
        <w:tc>
          <w:tcPr>
            <w:tcW w:w="976"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7D308BD0" w14:textId="57CBB1A2"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lastRenderedPageBreak/>
              <w:t>O3</w:t>
            </w:r>
          </w:p>
        </w:tc>
        <w:tc>
          <w:tcPr>
            <w:tcW w:w="1076" w:type="dxa"/>
            <w:tcBorders>
              <w:top w:val="single" w:sz="4" w:space="0" w:color="auto"/>
              <w:left w:val="nil"/>
              <w:bottom w:val="single" w:sz="4" w:space="0" w:color="000000"/>
              <w:right w:val="single" w:sz="4" w:space="0" w:color="000000"/>
            </w:tcBorders>
            <w:shd w:val="clear" w:color="auto" w:fill="auto"/>
            <w:vAlign w:val="center"/>
            <w:hideMark/>
          </w:tcPr>
          <w:p w14:paraId="4A70B209"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T3-2</w:t>
            </w:r>
          </w:p>
        </w:tc>
        <w:tc>
          <w:tcPr>
            <w:tcW w:w="5603" w:type="dxa"/>
            <w:tcBorders>
              <w:top w:val="single" w:sz="4" w:space="0" w:color="auto"/>
              <w:left w:val="nil"/>
              <w:bottom w:val="single" w:sz="4" w:space="0" w:color="000000"/>
              <w:right w:val="single" w:sz="4" w:space="0" w:color="000000"/>
            </w:tcBorders>
            <w:shd w:val="clear" w:color="auto" w:fill="auto"/>
            <w:vAlign w:val="center"/>
            <w:hideMark/>
          </w:tcPr>
          <w:p w14:paraId="606ADD68" w14:textId="77777777" w:rsidR="00D73AF0" w:rsidRPr="00D73AF0" w:rsidRDefault="00D73AF0" w:rsidP="00D73AF0">
            <w:pPr>
              <w:rPr>
                <w:rFonts w:ascii="Calibri" w:hAnsi="Calibri" w:cs="Calibri"/>
                <w:b/>
                <w:bCs/>
                <w:color w:val="000000"/>
                <w:szCs w:val="24"/>
                <w:lang w:val="cs-CZ" w:eastAsia="cs-CZ"/>
              </w:rPr>
            </w:pPr>
            <w:r w:rsidRPr="00D73AF0">
              <w:rPr>
                <w:rFonts w:ascii="Calibri" w:hAnsi="Calibri" w:cs="Calibri"/>
                <w:b/>
                <w:bCs/>
                <w:color w:val="000000"/>
                <w:szCs w:val="24"/>
                <w:lang w:val="cs-CZ" w:eastAsia="cs-CZ"/>
              </w:rPr>
              <w:t>MOOC</w:t>
            </w:r>
          </w:p>
        </w:tc>
        <w:tc>
          <w:tcPr>
            <w:tcW w:w="1020" w:type="dxa"/>
            <w:tcBorders>
              <w:top w:val="single" w:sz="4" w:space="0" w:color="auto"/>
              <w:left w:val="nil"/>
              <w:bottom w:val="single" w:sz="4" w:space="0" w:color="000000"/>
              <w:right w:val="single" w:sz="4" w:space="0" w:color="000000"/>
            </w:tcBorders>
            <w:shd w:val="clear" w:color="auto" w:fill="auto"/>
            <w:noWrap/>
            <w:vAlign w:val="center"/>
            <w:hideMark/>
          </w:tcPr>
          <w:p w14:paraId="7EBCCC5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4" w:space="0" w:color="auto"/>
              <w:left w:val="nil"/>
              <w:bottom w:val="single" w:sz="4" w:space="0" w:color="000000"/>
              <w:right w:val="single" w:sz="4" w:space="0" w:color="000000"/>
            </w:tcBorders>
            <w:shd w:val="clear" w:color="auto" w:fill="auto"/>
            <w:vAlign w:val="center"/>
            <w:hideMark/>
          </w:tcPr>
          <w:p w14:paraId="2BF77B6C"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4" w:space="0" w:color="auto"/>
              <w:left w:val="nil"/>
              <w:bottom w:val="single" w:sz="4" w:space="0" w:color="000000"/>
              <w:right w:val="single" w:sz="4" w:space="0" w:color="000000"/>
            </w:tcBorders>
            <w:shd w:val="clear" w:color="auto" w:fill="auto"/>
            <w:vAlign w:val="center"/>
            <w:hideMark/>
          </w:tcPr>
          <w:p w14:paraId="5046AE0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20CF4777"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F92AD7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914B0C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T3-2-02</w:t>
            </w:r>
          </w:p>
        </w:tc>
        <w:tc>
          <w:tcPr>
            <w:tcW w:w="5603" w:type="dxa"/>
            <w:tcBorders>
              <w:top w:val="nil"/>
              <w:left w:val="nil"/>
              <w:bottom w:val="single" w:sz="4" w:space="0" w:color="000000"/>
              <w:right w:val="single" w:sz="4" w:space="0" w:color="000000"/>
            </w:tcBorders>
            <w:shd w:val="clear" w:color="auto" w:fill="auto"/>
            <w:vAlign w:val="center"/>
            <w:hideMark/>
          </w:tcPr>
          <w:p w14:paraId="79CF7FC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Preparation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MOOC </w:t>
            </w:r>
            <w:proofErr w:type="spellStart"/>
            <w:r w:rsidRPr="00D73AF0">
              <w:rPr>
                <w:rFonts w:ascii="Calibri" w:hAnsi="Calibri" w:cs="Calibri"/>
                <w:color w:val="000000"/>
                <w:szCs w:val="24"/>
                <w:lang w:val="cs-CZ" w:eastAsia="cs-CZ"/>
              </w:rPr>
              <w:t>structure</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scripts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28654D22"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514CDD67"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Scenarios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MOOC</w:t>
            </w:r>
          </w:p>
        </w:tc>
        <w:tc>
          <w:tcPr>
            <w:tcW w:w="2692" w:type="dxa"/>
            <w:tcBorders>
              <w:top w:val="nil"/>
              <w:left w:val="nil"/>
              <w:bottom w:val="single" w:sz="4" w:space="0" w:color="000000"/>
              <w:right w:val="single" w:sz="4" w:space="0" w:color="000000"/>
            </w:tcBorders>
            <w:shd w:val="clear" w:color="auto" w:fill="auto"/>
            <w:vAlign w:val="center"/>
            <w:hideMark/>
          </w:tcPr>
          <w:p w14:paraId="0CD6A04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2F324C21" w14:textId="77777777" w:rsidTr="00D73AF0">
        <w:trPr>
          <w:trHeight w:val="330"/>
        </w:trPr>
        <w:tc>
          <w:tcPr>
            <w:tcW w:w="976" w:type="dxa"/>
            <w:tcBorders>
              <w:top w:val="nil"/>
              <w:left w:val="single" w:sz="8" w:space="0" w:color="000000"/>
              <w:bottom w:val="single" w:sz="8" w:space="0" w:color="000000"/>
              <w:right w:val="single" w:sz="4" w:space="0" w:color="000000"/>
            </w:tcBorders>
            <w:shd w:val="clear" w:color="auto" w:fill="auto"/>
            <w:vAlign w:val="center"/>
            <w:hideMark/>
          </w:tcPr>
          <w:p w14:paraId="4AF5763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8" w:space="0" w:color="000000"/>
              <w:right w:val="single" w:sz="4" w:space="0" w:color="000000"/>
            </w:tcBorders>
            <w:shd w:val="clear" w:color="auto" w:fill="auto"/>
            <w:vAlign w:val="center"/>
            <w:hideMark/>
          </w:tcPr>
          <w:p w14:paraId="45C63CC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T3-2-03</w:t>
            </w:r>
          </w:p>
        </w:tc>
        <w:tc>
          <w:tcPr>
            <w:tcW w:w="5603" w:type="dxa"/>
            <w:tcBorders>
              <w:top w:val="nil"/>
              <w:left w:val="nil"/>
              <w:bottom w:val="single" w:sz="8" w:space="0" w:color="000000"/>
              <w:right w:val="single" w:sz="4" w:space="0" w:color="000000"/>
            </w:tcBorders>
            <w:shd w:val="clear" w:color="auto" w:fill="auto"/>
            <w:vAlign w:val="center"/>
            <w:hideMark/>
          </w:tcPr>
          <w:p w14:paraId="61179695"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adaptation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objects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MOOC</w:t>
            </w:r>
          </w:p>
        </w:tc>
        <w:tc>
          <w:tcPr>
            <w:tcW w:w="1020" w:type="dxa"/>
            <w:tcBorders>
              <w:top w:val="nil"/>
              <w:left w:val="nil"/>
              <w:bottom w:val="single" w:sz="8" w:space="0" w:color="000000"/>
              <w:right w:val="single" w:sz="4" w:space="0" w:color="000000"/>
            </w:tcBorders>
            <w:shd w:val="clear" w:color="auto" w:fill="auto"/>
            <w:noWrap/>
            <w:vAlign w:val="center"/>
            <w:hideMark/>
          </w:tcPr>
          <w:p w14:paraId="60F8B39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8" w:space="0" w:color="000000"/>
              <w:right w:val="single" w:sz="4" w:space="0" w:color="000000"/>
            </w:tcBorders>
            <w:shd w:val="clear" w:color="auto" w:fill="auto"/>
            <w:vAlign w:val="center"/>
            <w:hideMark/>
          </w:tcPr>
          <w:p w14:paraId="400F4D93"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8" w:space="0" w:color="000000"/>
              <w:right w:val="single" w:sz="4" w:space="0" w:color="000000"/>
            </w:tcBorders>
            <w:shd w:val="clear" w:color="auto" w:fill="auto"/>
            <w:vAlign w:val="center"/>
            <w:hideMark/>
          </w:tcPr>
          <w:p w14:paraId="261FDB71"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32E00263" w14:textId="77777777" w:rsidTr="00D73AF0">
        <w:trPr>
          <w:trHeight w:val="315"/>
        </w:trPr>
        <w:tc>
          <w:tcPr>
            <w:tcW w:w="97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9F4BC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52BF20D"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T3-4</w:t>
            </w:r>
          </w:p>
        </w:tc>
        <w:tc>
          <w:tcPr>
            <w:tcW w:w="5603" w:type="dxa"/>
            <w:tcBorders>
              <w:top w:val="nil"/>
              <w:left w:val="nil"/>
              <w:bottom w:val="single" w:sz="4" w:space="0" w:color="000000"/>
              <w:right w:val="single" w:sz="4" w:space="0" w:color="000000"/>
            </w:tcBorders>
            <w:shd w:val="clear" w:color="auto" w:fill="auto"/>
            <w:vAlign w:val="center"/>
            <w:hideMark/>
          </w:tcPr>
          <w:p w14:paraId="31F1E338"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Large-scale</w:t>
            </w:r>
            <w:proofErr w:type="spellEnd"/>
            <w:r w:rsidRPr="00D73AF0">
              <w:rPr>
                <w:rFonts w:ascii="Calibri" w:hAnsi="Calibri" w:cs="Calibri"/>
                <w:b/>
                <w:bCs/>
                <w:color w:val="000000"/>
                <w:szCs w:val="24"/>
                <w:lang w:val="cs-CZ" w:eastAsia="cs-CZ"/>
              </w:rPr>
              <w:t xml:space="preserve"> pilot run</w:t>
            </w:r>
          </w:p>
        </w:tc>
        <w:tc>
          <w:tcPr>
            <w:tcW w:w="1020" w:type="dxa"/>
            <w:tcBorders>
              <w:top w:val="nil"/>
              <w:left w:val="nil"/>
              <w:bottom w:val="single" w:sz="4" w:space="0" w:color="000000"/>
              <w:right w:val="single" w:sz="4" w:space="0" w:color="000000"/>
            </w:tcBorders>
            <w:shd w:val="clear" w:color="auto" w:fill="auto"/>
            <w:noWrap/>
            <w:vAlign w:val="center"/>
            <w:hideMark/>
          </w:tcPr>
          <w:p w14:paraId="27A6B6F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nil"/>
              <w:left w:val="nil"/>
              <w:bottom w:val="single" w:sz="4" w:space="0" w:color="000000"/>
              <w:right w:val="single" w:sz="4" w:space="0" w:color="000000"/>
            </w:tcBorders>
            <w:shd w:val="clear" w:color="auto" w:fill="auto"/>
            <w:vAlign w:val="center"/>
            <w:hideMark/>
          </w:tcPr>
          <w:p w14:paraId="41C69AA4"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7B276F2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37B79069"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6C853E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5E487B4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T3-4-02</w:t>
            </w:r>
          </w:p>
        </w:tc>
        <w:tc>
          <w:tcPr>
            <w:tcW w:w="5603" w:type="dxa"/>
            <w:tcBorders>
              <w:top w:val="nil"/>
              <w:left w:val="nil"/>
              <w:bottom w:val="single" w:sz="4" w:space="0" w:color="000000"/>
              <w:right w:val="single" w:sz="4" w:space="0" w:color="000000"/>
            </w:tcBorders>
            <w:shd w:val="clear" w:color="auto" w:fill="auto"/>
            <w:vAlign w:val="center"/>
            <w:hideMark/>
          </w:tcPr>
          <w:p w14:paraId="1DADED8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Translation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evaluation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questionnaires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47EC16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7DCEEA21"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Evaluation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questionares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05F8E00A"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7C76FB5C" w14:textId="77777777" w:rsidTr="00D73AF0">
        <w:trPr>
          <w:trHeight w:val="645"/>
        </w:trPr>
        <w:tc>
          <w:tcPr>
            <w:tcW w:w="976" w:type="dxa"/>
            <w:tcBorders>
              <w:top w:val="nil"/>
              <w:left w:val="single" w:sz="8" w:space="0" w:color="000000"/>
              <w:bottom w:val="nil"/>
              <w:right w:val="single" w:sz="4" w:space="0" w:color="000000"/>
            </w:tcBorders>
            <w:shd w:val="clear" w:color="auto" w:fill="auto"/>
            <w:vAlign w:val="center"/>
            <w:hideMark/>
          </w:tcPr>
          <w:p w14:paraId="182BEF8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688FD5C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T3-4-04</w:t>
            </w:r>
          </w:p>
        </w:tc>
        <w:tc>
          <w:tcPr>
            <w:tcW w:w="5603" w:type="dxa"/>
            <w:tcBorders>
              <w:top w:val="nil"/>
              <w:left w:val="nil"/>
              <w:bottom w:val="nil"/>
              <w:right w:val="single" w:sz="4" w:space="0" w:color="000000"/>
            </w:tcBorders>
            <w:shd w:val="clear" w:color="auto" w:fill="auto"/>
            <w:vAlign w:val="center"/>
            <w:hideMark/>
          </w:tcPr>
          <w:p w14:paraId="7109B3D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Feedback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teachers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students</w:t>
            </w:r>
            <w:proofErr w:type="spellEnd"/>
            <w:r w:rsidRPr="00D73AF0">
              <w:rPr>
                <w:rFonts w:ascii="Calibri" w:hAnsi="Calibri" w:cs="Calibri"/>
                <w:color w:val="000000"/>
                <w:szCs w:val="24"/>
                <w:lang w:val="cs-CZ" w:eastAsia="cs-CZ"/>
              </w:rPr>
              <w:t xml:space="preserve"> + </w:t>
            </w:r>
            <w:proofErr w:type="spellStart"/>
            <w:r w:rsidRPr="00D73AF0">
              <w:rPr>
                <w:rFonts w:ascii="Calibri" w:hAnsi="Calibri" w:cs="Calibri"/>
                <w:color w:val="000000"/>
                <w:szCs w:val="24"/>
                <w:lang w:val="cs-CZ" w:eastAsia="cs-CZ"/>
              </w:rPr>
              <w:t>its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processing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into</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reports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pilot run (VET)</w:t>
            </w:r>
          </w:p>
        </w:tc>
        <w:tc>
          <w:tcPr>
            <w:tcW w:w="1020" w:type="dxa"/>
            <w:tcBorders>
              <w:top w:val="nil"/>
              <w:left w:val="nil"/>
              <w:bottom w:val="nil"/>
              <w:right w:val="single" w:sz="4" w:space="0" w:color="000000"/>
            </w:tcBorders>
            <w:shd w:val="clear" w:color="auto" w:fill="auto"/>
            <w:noWrap/>
            <w:vAlign w:val="center"/>
            <w:hideMark/>
          </w:tcPr>
          <w:p w14:paraId="1C45634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nil"/>
              <w:right w:val="single" w:sz="4" w:space="0" w:color="000000"/>
            </w:tcBorders>
            <w:shd w:val="clear" w:color="auto" w:fill="auto"/>
            <w:vAlign w:val="center"/>
            <w:hideMark/>
          </w:tcPr>
          <w:p w14:paraId="2CFE4D5F"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Reports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pilot run (1)</w:t>
            </w:r>
          </w:p>
        </w:tc>
        <w:tc>
          <w:tcPr>
            <w:tcW w:w="2692" w:type="dxa"/>
            <w:tcBorders>
              <w:top w:val="nil"/>
              <w:left w:val="nil"/>
              <w:bottom w:val="single" w:sz="4" w:space="0" w:color="000000"/>
              <w:right w:val="single" w:sz="4" w:space="0" w:color="000000"/>
            </w:tcBorders>
            <w:shd w:val="clear" w:color="auto" w:fill="auto"/>
            <w:vAlign w:val="center"/>
            <w:hideMark/>
          </w:tcPr>
          <w:p w14:paraId="32EB004B"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6ACDC607" w14:textId="77777777" w:rsidTr="00D73AF0">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B95E88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4105DF9A"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T3-5</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195FF415"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Experimental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Virtual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international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internships</w:t>
            </w:r>
            <w:proofErr w:type="spellEnd"/>
            <w:r w:rsidRPr="00D73AF0">
              <w:rPr>
                <w:rFonts w:ascii="Calibri" w:hAnsi="Calibri" w:cs="Calibri"/>
                <w:b/>
                <w:bCs/>
                <w:color w:val="000000"/>
                <w:szCs w:val="24"/>
                <w:lang w:val="cs-CZ" w:eastAsia="cs-CZ"/>
              </w:rPr>
              <w:t xml:space="preserve"> (EVII)</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11239B0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1DFE32E2"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3BF2C073"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5972326A"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332FAF8"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5D2E2D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T3-5-01</w:t>
            </w:r>
          </w:p>
        </w:tc>
        <w:tc>
          <w:tcPr>
            <w:tcW w:w="5603" w:type="dxa"/>
            <w:tcBorders>
              <w:top w:val="nil"/>
              <w:left w:val="nil"/>
              <w:bottom w:val="single" w:sz="4" w:space="0" w:color="000000"/>
              <w:right w:val="single" w:sz="4" w:space="0" w:color="000000"/>
            </w:tcBorders>
            <w:shd w:val="clear" w:color="auto" w:fill="auto"/>
            <w:vAlign w:val="center"/>
            <w:hideMark/>
          </w:tcPr>
          <w:p w14:paraId="06546D55"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Specification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topics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content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internships</w:t>
            </w:r>
            <w:proofErr w:type="spellEnd"/>
            <w:r w:rsidRPr="00D73AF0">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6FF2FD9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57F76E09"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4A452390"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221AD1FF" w14:textId="77777777" w:rsidTr="00D73AF0">
        <w:trPr>
          <w:trHeight w:val="9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D04E3F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FA9BA2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T3-5-02</w:t>
            </w:r>
          </w:p>
        </w:tc>
        <w:tc>
          <w:tcPr>
            <w:tcW w:w="5603" w:type="dxa"/>
            <w:tcBorders>
              <w:top w:val="nil"/>
              <w:left w:val="nil"/>
              <w:bottom w:val="single" w:sz="4" w:space="0" w:color="000000"/>
              <w:right w:val="single" w:sz="4" w:space="0" w:color="000000"/>
            </w:tcBorders>
            <w:shd w:val="clear" w:color="auto" w:fill="auto"/>
            <w:vAlign w:val="center"/>
            <w:hideMark/>
          </w:tcPr>
          <w:p w14:paraId="7D56E140"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methodology</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schedule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EVII in </w:t>
            </w:r>
            <w:proofErr w:type="spellStart"/>
            <w:r w:rsidRPr="00D73AF0">
              <w:rPr>
                <w:rFonts w:ascii="Calibri" w:hAnsi="Calibri" w:cs="Calibri"/>
                <w:color w:val="000000"/>
                <w:szCs w:val="24"/>
                <w:lang w:val="cs-CZ" w:eastAsia="cs-CZ"/>
              </w:rPr>
              <w:t>English</w:t>
            </w:r>
            <w:proofErr w:type="spellEnd"/>
            <w:r w:rsidRPr="00D73AF0">
              <w:rPr>
                <w:rFonts w:ascii="Calibri" w:hAnsi="Calibri" w:cs="Calibri"/>
                <w:color w:val="000000"/>
                <w:szCs w:val="24"/>
                <w:lang w:val="cs-CZ" w:eastAsia="cs-CZ"/>
              </w:rPr>
              <w:t xml:space="preserve"> (ALL)</w:t>
            </w:r>
          </w:p>
        </w:tc>
        <w:tc>
          <w:tcPr>
            <w:tcW w:w="1020" w:type="dxa"/>
            <w:tcBorders>
              <w:top w:val="nil"/>
              <w:left w:val="nil"/>
              <w:bottom w:val="single" w:sz="4" w:space="0" w:color="000000"/>
              <w:right w:val="single" w:sz="4" w:space="0" w:color="000000"/>
            </w:tcBorders>
            <w:shd w:val="clear" w:color="auto" w:fill="auto"/>
            <w:noWrap/>
            <w:vAlign w:val="center"/>
            <w:hideMark/>
          </w:tcPr>
          <w:p w14:paraId="090C3CD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3587408D"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Methodology</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schedule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Experimental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Virtual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internships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20C43465"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7EBB30A0" w14:textId="77777777" w:rsidTr="00D73AF0">
        <w:trPr>
          <w:trHeight w:val="9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9F6EC2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10CF00D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T3-5-03</w:t>
            </w:r>
          </w:p>
        </w:tc>
        <w:tc>
          <w:tcPr>
            <w:tcW w:w="5603" w:type="dxa"/>
            <w:tcBorders>
              <w:top w:val="nil"/>
              <w:left w:val="nil"/>
              <w:bottom w:val="single" w:sz="4" w:space="0" w:color="000000"/>
              <w:right w:val="single" w:sz="4" w:space="0" w:color="000000"/>
            </w:tcBorders>
            <w:shd w:val="clear" w:color="auto" w:fill="auto"/>
            <w:vAlign w:val="center"/>
            <w:hideMark/>
          </w:tcPr>
          <w:p w14:paraId="706116FE"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Translation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methodology</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schedule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EVII </w:t>
            </w:r>
            <w:proofErr w:type="spellStart"/>
            <w:r w:rsidRPr="00D73AF0">
              <w:rPr>
                <w:rFonts w:ascii="Calibri" w:hAnsi="Calibri" w:cs="Calibri"/>
                <w:color w:val="000000"/>
                <w:szCs w:val="24"/>
                <w:lang w:val="cs-CZ" w:eastAsia="cs-CZ"/>
              </w:rPr>
              <w:t>into</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57BC000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6259691A"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Methodologies</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schedules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Experimental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Virtual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internships</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1B21E782"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6CE1AF36"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6E45787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A2C31B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T3-5-04</w:t>
            </w:r>
          </w:p>
        </w:tc>
        <w:tc>
          <w:tcPr>
            <w:tcW w:w="5603" w:type="dxa"/>
            <w:tcBorders>
              <w:top w:val="nil"/>
              <w:left w:val="nil"/>
              <w:bottom w:val="single" w:sz="4" w:space="0" w:color="000000"/>
              <w:right w:val="single" w:sz="4" w:space="0" w:color="000000"/>
            </w:tcBorders>
            <w:shd w:val="clear" w:color="auto" w:fill="auto"/>
            <w:vAlign w:val="center"/>
            <w:hideMark/>
          </w:tcPr>
          <w:p w14:paraId="0C7D3A3E"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Realization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EVII (UNI)</w:t>
            </w:r>
          </w:p>
        </w:tc>
        <w:tc>
          <w:tcPr>
            <w:tcW w:w="1020" w:type="dxa"/>
            <w:tcBorders>
              <w:top w:val="nil"/>
              <w:left w:val="nil"/>
              <w:bottom w:val="single" w:sz="4" w:space="0" w:color="000000"/>
              <w:right w:val="single" w:sz="4" w:space="0" w:color="000000"/>
            </w:tcBorders>
            <w:shd w:val="clear" w:color="auto" w:fill="auto"/>
            <w:noWrap/>
            <w:vAlign w:val="center"/>
            <w:hideMark/>
          </w:tcPr>
          <w:p w14:paraId="3B30058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3C5033C7"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6BDF342E"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Experimental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Virtual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internships</w:t>
            </w:r>
            <w:proofErr w:type="spellEnd"/>
          </w:p>
        </w:tc>
      </w:tr>
      <w:tr w:rsidR="00D73AF0" w:rsidRPr="00D73AF0" w14:paraId="1C961D0B"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290B970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3CAE2E2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T3-5-05</w:t>
            </w:r>
          </w:p>
        </w:tc>
        <w:tc>
          <w:tcPr>
            <w:tcW w:w="5603" w:type="dxa"/>
            <w:tcBorders>
              <w:top w:val="nil"/>
              <w:left w:val="nil"/>
              <w:bottom w:val="single" w:sz="4" w:space="0" w:color="000000"/>
              <w:right w:val="single" w:sz="4" w:space="0" w:color="000000"/>
            </w:tcBorders>
            <w:shd w:val="clear" w:color="auto" w:fill="auto"/>
            <w:vAlign w:val="center"/>
            <w:hideMark/>
          </w:tcPr>
          <w:p w14:paraId="012E627F"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Realization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EVII (VET)</w:t>
            </w:r>
          </w:p>
        </w:tc>
        <w:tc>
          <w:tcPr>
            <w:tcW w:w="1020" w:type="dxa"/>
            <w:tcBorders>
              <w:top w:val="nil"/>
              <w:left w:val="nil"/>
              <w:bottom w:val="single" w:sz="4" w:space="0" w:color="000000"/>
              <w:right w:val="single" w:sz="4" w:space="0" w:color="000000"/>
            </w:tcBorders>
            <w:shd w:val="clear" w:color="auto" w:fill="auto"/>
            <w:noWrap/>
            <w:vAlign w:val="center"/>
            <w:hideMark/>
          </w:tcPr>
          <w:p w14:paraId="6B85560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3</w:t>
            </w:r>
          </w:p>
        </w:tc>
        <w:tc>
          <w:tcPr>
            <w:tcW w:w="2808" w:type="dxa"/>
            <w:tcBorders>
              <w:top w:val="nil"/>
              <w:left w:val="nil"/>
              <w:bottom w:val="single" w:sz="4" w:space="0" w:color="000000"/>
              <w:right w:val="single" w:sz="4" w:space="0" w:color="000000"/>
            </w:tcBorders>
            <w:shd w:val="clear" w:color="auto" w:fill="auto"/>
            <w:vAlign w:val="center"/>
            <w:hideMark/>
          </w:tcPr>
          <w:p w14:paraId="754378EE"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3883350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69D4795A" w14:textId="77777777" w:rsidTr="00D73AF0">
        <w:trPr>
          <w:trHeight w:val="3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5E4FE1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CF5BDE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T3-5-06</w:t>
            </w:r>
          </w:p>
        </w:tc>
        <w:tc>
          <w:tcPr>
            <w:tcW w:w="5603" w:type="dxa"/>
            <w:tcBorders>
              <w:top w:val="nil"/>
              <w:left w:val="nil"/>
              <w:bottom w:val="single" w:sz="4" w:space="0" w:color="000000"/>
              <w:right w:val="single" w:sz="4" w:space="0" w:color="000000"/>
            </w:tcBorders>
            <w:shd w:val="clear" w:color="auto" w:fill="auto"/>
            <w:vAlign w:val="center"/>
            <w:hideMark/>
          </w:tcPr>
          <w:p w14:paraId="7A835487"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reports</w:t>
            </w:r>
            <w:proofErr w:type="spellEnd"/>
            <w:r w:rsidRPr="00D73AF0">
              <w:rPr>
                <w:rFonts w:ascii="Calibri" w:hAnsi="Calibri" w:cs="Calibri"/>
                <w:color w:val="000000"/>
                <w:szCs w:val="24"/>
                <w:lang w:val="cs-CZ" w:eastAsia="cs-CZ"/>
              </w:rPr>
              <w:t xml:space="preserve"> EVII (VET)</w:t>
            </w:r>
          </w:p>
        </w:tc>
        <w:tc>
          <w:tcPr>
            <w:tcW w:w="1020" w:type="dxa"/>
            <w:tcBorders>
              <w:top w:val="nil"/>
              <w:left w:val="nil"/>
              <w:bottom w:val="single" w:sz="4" w:space="0" w:color="000000"/>
              <w:right w:val="single" w:sz="4" w:space="0" w:color="000000"/>
            </w:tcBorders>
            <w:shd w:val="clear" w:color="auto" w:fill="auto"/>
            <w:noWrap/>
            <w:vAlign w:val="center"/>
            <w:hideMark/>
          </w:tcPr>
          <w:p w14:paraId="1B4ECAF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3</w:t>
            </w:r>
          </w:p>
        </w:tc>
        <w:tc>
          <w:tcPr>
            <w:tcW w:w="2808" w:type="dxa"/>
            <w:tcBorders>
              <w:top w:val="nil"/>
              <w:left w:val="nil"/>
              <w:bottom w:val="single" w:sz="4" w:space="0" w:color="000000"/>
              <w:right w:val="single" w:sz="4" w:space="0" w:color="000000"/>
            </w:tcBorders>
            <w:shd w:val="clear" w:color="auto" w:fill="auto"/>
            <w:vAlign w:val="center"/>
            <w:hideMark/>
          </w:tcPr>
          <w:p w14:paraId="38CC1176"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Reports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EVII</w:t>
            </w:r>
          </w:p>
        </w:tc>
        <w:tc>
          <w:tcPr>
            <w:tcW w:w="2692" w:type="dxa"/>
            <w:tcBorders>
              <w:top w:val="nil"/>
              <w:left w:val="nil"/>
              <w:bottom w:val="single" w:sz="4" w:space="0" w:color="000000"/>
              <w:right w:val="single" w:sz="4" w:space="0" w:color="000000"/>
            </w:tcBorders>
            <w:shd w:val="clear" w:color="auto" w:fill="auto"/>
            <w:vAlign w:val="center"/>
            <w:hideMark/>
          </w:tcPr>
          <w:p w14:paraId="07C69F2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6D06921C" w14:textId="77777777" w:rsidTr="00D73AF0">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174057E6"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1A78E31B"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T3-6</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2AAD4067"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Motivational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international</w:t>
            </w:r>
            <w:proofErr w:type="spellEnd"/>
            <w:r w:rsidRPr="00D73AF0">
              <w:rPr>
                <w:rFonts w:ascii="Calibri" w:hAnsi="Calibri" w:cs="Calibri"/>
                <w:b/>
                <w:bCs/>
                <w:color w:val="000000"/>
                <w:szCs w:val="24"/>
                <w:lang w:val="cs-CZ" w:eastAsia="cs-CZ"/>
              </w:rPr>
              <w:t xml:space="preserve"> student </w:t>
            </w:r>
            <w:proofErr w:type="spellStart"/>
            <w:r w:rsidRPr="00D73AF0">
              <w:rPr>
                <w:rFonts w:ascii="Calibri" w:hAnsi="Calibri" w:cs="Calibri"/>
                <w:b/>
                <w:bCs/>
                <w:color w:val="000000"/>
                <w:szCs w:val="24"/>
                <w:lang w:val="cs-CZ" w:eastAsia="cs-CZ"/>
              </w:rPr>
              <w:t>competition</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538C6EB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4D80E86E"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65619E6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48266BA4"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30201AF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5AB6FA4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T3-6-02</w:t>
            </w:r>
          </w:p>
        </w:tc>
        <w:tc>
          <w:tcPr>
            <w:tcW w:w="5603" w:type="dxa"/>
            <w:tcBorders>
              <w:top w:val="nil"/>
              <w:left w:val="nil"/>
              <w:bottom w:val="single" w:sz="4" w:space="0" w:color="000000"/>
              <w:right w:val="single" w:sz="4" w:space="0" w:color="000000"/>
            </w:tcBorders>
            <w:shd w:val="clear" w:color="auto" w:fill="auto"/>
            <w:vAlign w:val="center"/>
            <w:hideMark/>
          </w:tcPr>
          <w:p w14:paraId="38AD38E2"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Development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tests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competition</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nil"/>
              <w:right w:val="single" w:sz="4" w:space="0" w:color="000000"/>
            </w:tcBorders>
            <w:shd w:val="clear" w:color="auto" w:fill="auto"/>
            <w:noWrap/>
            <w:vAlign w:val="center"/>
            <w:hideMark/>
          </w:tcPr>
          <w:p w14:paraId="686C18E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160552B5"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Set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tests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student </w:t>
            </w:r>
            <w:proofErr w:type="spellStart"/>
            <w:r w:rsidRPr="00D73AF0">
              <w:rPr>
                <w:rFonts w:ascii="Calibri" w:hAnsi="Calibri" w:cs="Calibri"/>
                <w:color w:val="000000"/>
                <w:szCs w:val="24"/>
                <w:lang w:val="cs-CZ" w:eastAsia="cs-CZ"/>
              </w:rPr>
              <w:t>competition</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English</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6542A0F9"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62415092" w14:textId="77777777" w:rsidTr="00D73AF0">
        <w:trPr>
          <w:trHeight w:val="630"/>
        </w:trPr>
        <w:tc>
          <w:tcPr>
            <w:tcW w:w="976" w:type="dxa"/>
            <w:tcBorders>
              <w:top w:val="nil"/>
              <w:left w:val="single" w:sz="8" w:space="0" w:color="000000"/>
              <w:bottom w:val="single" w:sz="4" w:space="0" w:color="auto"/>
              <w:right w:val="single" w:sz="4" w:space="0" w:color="000000"/>
            </w:tcBorders>
            <w:shd w:val="clear" w:color="auto" w:fill="auto"/>
            <w:vAlign w:val="center"/>
            <w:hideMark/>
          </w:tcPr>
          <w:p w14:paraId="04FC3DBC"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auto"/>
              <w:right w:val="single" w:sz="4" w:space="0" w:color="000000"/>
            </w:tcBorders>
            <w:shd w:val="clear" w:color="auto" w:fill="auto"/>
            <w:vAlign w:val="center"/>
            <w:hideMark/>
          </w:tcPr>
          <w:p w14:paraId="5BD90FE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T3-6-03</w:t>
            </w:r>
          </w:p>
        </w:tc>
        <w:tc>
          <w:tcPr>
            <w:tcW w:w="5603" w:type="dxa"/>
            <w:tcBorders>
              <w:top w:val="nil"/>
              <w:left w:val="nil"/>
              <w:bottom w:val="single" w:sz="4" w:space="0" w:color="auto"/>
              <w:right w:val="nil"/>
            </w:tcBorders>
            <w:shd w:val="clear" w:color="auto" w:fill="auto"/>
            <w:vAlign w:val="center"/>
            <w:hideMark/>
          </w:tcPr>
          <w:p w14:paraId="31437951"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Translation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tests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competition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into</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r w:rsidRPr="00D73AF0">
              <w:rPr>
                <w:rFonts w:ascii="Calibri" w:hAnsi="Calibri" w:cs="Calibri"/>
                <w:color w:val="000000"/>
                <w:szCs w:val="24"/>
                <w:lang w:val="cs-CZ" w:eastAsia="cs-CZ"/>
              </w:rPr>
              <w:t xml:space="preserve"> (UNI)</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E9F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8</w:t>
            </w:r>
          </w:p>
        </w:tc>
        <w:tc>
          <w:tcPr>
            <w:tcW w:w="2808" w:type="dxa"/>
            <w:tcBorders>
              <w:top w:val="nil"/>
              <w:left w:val="nil"/>
              <w:bottom w:val="single" w:sz="4" w:space="0" w:color="auto"/>
              <w:right w:val="single" w:sz="4" w:space="0" w:color="000000"/>
            </w:tcBorders>
            <w:shd w:val="clear" w:color="auto" w:fill="auto"/>
            <w:vAlign w:val="center"/>
            <w:hideMark/>
          </w:tcPr>
          <w:p w14:paraId="6CC8DABA"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Set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tests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student </w:t>
            </w:r>
            <w:proofErr w:type="spellStart"/>
            <w:r w:rsidRPr="00D73AF0">
              <w:rPr>
                <w:rFonts w:ascii="Calibri" w:hAnsi="Calibri" w:cs="Calibri"/>
                <w:color w:val="000000"/>
                <w:szCs w:val="24"/>
                <w:lang w:val="cs-CZ" w:eastAsia="cs-CZ"/>
              </w:rPr>
              <w:t>competition</w:t>
            </w:r>
            <w:proofErr w:type="spellEnd"/>
            <w:r w:rsidRPr="00D73AF0">
              <w:rPr>
                <w:rFonts w:ascii="Calibri" w:hAnsi="Calibri" w:cs="Calibri"/>
                <w:color w:val="000000"/>
                <w:szCs w:val="24"/>
                <w:lang w:val="cs-CZ" w:eastAsia="cs-CZ"/>
              </w:rPr>
              <w:t xml:space="preserve"> in </w:t>
            </w: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languages</w:t>
            </w:r>
            <w:proofErr w:type="spellEnd"/>
          </w:p>
        </w:tc>
        <w:tc>
          <w:tcPr>
            <w:tcW w:w="2692" w:type="dxa"/>
            <w:tcBorders>
              <w:top w:val="nil"/>
              <w:left w:val="nil"/>
              <w:bottom w:val="single" w:sz="4" w:space="0" w:color="auto"/>
              <w:right w:val="single" w:sz="4" w:space="0" w:color="000000"/>
            </w:tcBorders>
            <w:shd w:val="clear" w:color="auto" w:fill="auto"/>
            <w:vAlign w:val="center"/>
            <w:hideMark/>
          </w:tcPr>
          <w:p w14:paraId="707C0E66"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590865C8" w14:textId="77777777" w:rsidTr="00D73AF0">
        <w:trPr>
          <w:trHeight w:val="645"/>
        </w:trPr>
        <w:tc>
          <w:tcPr>
            <w:tcW w:w="976" w:type="dxa"/>
            <w:tcBorders>
              <w:top w:val="single" w:sz="4" w:space="0" w:color="auto"/>
              <w:left w:val="single" w:sz="8" w:space="0" w:color="000000"/>
              <w:bottom w:val="single" w:sz="8" w:space="0" w:color="000000"/>
              <w:right w:val="single" w:sz="4" w:space="0" w:color="000000"/>
            </w:tcBorders>
            <w:shd w:val="clear" w:color="auto" w:fill="auto"/>
            <w:vAlign w:val="center"/>
            <w:hideMark/>
          </w:tcPr>
          <w:p w14:paraId="7EBCD21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lastRenderedPageBreak/>
              <w:t>O3</w:t>
            </w:r>
          </w:p>
        </w:tc>
        <w:tc>
          <w:tcPr>
            <w:tcW w:w="1076" w:type="dxa"/>
            <w:tcBorders>
              <w:top w:val="single" w:sz="4" w:space="0" w:color="auto"/>
              <w:left w:val="nil"/>
              <w:bottom w:val="single" w:sz="8" w:space="0" w:color="000000"/>
              <w:right w:val="single" w:sz="4" w:space="0" w:color="000000"/>
            </w:tcBorders>
            <w:shd w:val="clear" w:color="auto" w:fill="auto"/>
            <w:vAlign w:val="center"/>
            <w:hideMark/>
          </w:tcPr>
          <w:p w14:paraId="2CD3DEF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T3-6-04</w:t>
            </w:r>
          </w:p>
        </w:tc>
        <w:tc>
          <w:tcPr>
            <w:tcW w:w="5603" w:type="dxa"/>
            <w:tcBorders>
              <w:top w:val="single" w:sz="4" w:space="0" w:color="auto"/>
              <w:left w:val="nil"/>
              <w:bottom w:val="single" w:sz="8" w:space="0" w:color="000000"/>
              <w:right w:val="single" w:sz="4" w:space="0" w:color="000000"/>
            </w:tcBorders>
            <w:shd w:val="clear" w:color="auto" w:fill="auto"/>
            <w:vAlign w:val="center"/>
            <w:hideMark/>
          </w:tcPr>
          <w:p w14:paraId="571EAA30"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Realization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competition</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evaluation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results</w:t>
            </w:r>
            <w:proofErr w:type="spellEnd"/>
            <w:r w:rsidRPr="00D73AF0">
              <w:rPr>
                <w:rFonts w:ascii="Calibri" w:hAnsi="Calibri" w:cs="Calibri"/>
                <w:color w:val="000000"/>
                <w:szCs w:val="24"/>
                <w:lang w:val="cs-CZ" w:eastAsia="cs-CZ"/>
              </w:rPr>
              <w:t xml:space="preserve"> (ALL)</w:t>
            </w:r>
          </w:p>
        </w:tc>
        <w:tc>
          <w:tcPr>
            <w:tcW w:w="1020" w:type="dxa"/>
            <w:tcBorders>
              <w:top w:val="single" w:sz="4" w:space="0" w:color="auto"/>
              <w:left w:val="nil"/>
              <w:bottom w:val="single" w:sz="8" w:space="0" w:color="000000"/>
              <w:right w:val="single" w:sz="4" w:space="0" w:color="000000"/>
            </w:tcBorders>
            <w:shd w:val="clear" w:color="auto" w:fill="auto"/>
            <w:noWrap/>
            <w:vAlign w:val="center"/>
            <w:hideMark/>
          </w:tcPr>
          <w:p w14:paraId="4E73CD3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single" w:sz="4" w:space="0" w:color="auto"/>
              <w:left w:val="nil"/>
              <w:bottom w:val="single" w:sz="8" w:space="0" w:color="000000"/>
              <w:right w:val="single" w:sz="4" w:space="0" w:color="000000"/>
            </w:tcBorders>
            <w:shd w:val="clear" w:color="auto" w:fill="auto"/>
            <w:vAlign w:val="center"/>
            <w:hideMark/>
          </w:tcPr>
          <w:p w14:paraId="4B940E9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4" w:space="0" w:color="auto"/>
              <w:left w:val="nil"/>
              <w:bottom w:val="single" w:sz="8" w:space="0" w:color="000000"/>
              <w:right w:val="single" w:sz="4" w:space="0" w:color="000000"/>
            </w:tcBorders>
            <w:shd w:val="clear" w:color="auto" w:fill="auto"/>
            <w:vAlign w:val="center"/>
            <w:hideMark/>
          </w:tcPr>
          <w:p w14:paraId="0A00BABC"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Motivational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international</w:t>
            </w:r>
            <w:proofErr w:type="spellEnd"/>
            <w:r w:rsidRPr="00D73AF0">
              <w:rPr>
                <w:rFonts w:ascii="Calibri" w:hAnsi="Calibri" w:cs="Calibri"/>
                <w:color w:val="000000"/>
                <w:szCs w:val="24"/>
                <w:lang w:val="cs-CZ" w:eastAsia="cs-CZ"/>
              </w:rPr>
              <w:t xml:space="preserve"> student </w:t>
            </w:r>
            <w:proofErr w:type="spellStart"/>
            <w:r w:rsidRPr="00D73AF0">
              <w:rPr>
                <w:rFonts w:ascii="Calibri" w:hAnsi="Calibri" w:cs="Calibri"/>
                <w:color w:val="000000"/>
                <w:szCs w:val="24"/>
                <w:lang w:val="cs-CZ" w:eastAsia="cs-CZ"/>
              </w:rPr>
              <w:t>competition</w:t>
            </w:r>
            <w:proofErr w:type="spellEnd"/>
          </w:p>
        </w:tc>
      </w:tr>
      <w:tr w:rsidR="00D73AF0" w:rsidRPr="00D73AF0" w14:paraId="71F188F3" w14:textId="77777777" w:rsidTr="00D73AF0">
        <w:trPr>
          <w:trHeight w:val="630"/>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2359F4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4E2CE0D4" w14:textId="77777777" w:rsidR="00D73AF0" w:rsidRPr="00D73AF0" w:rsidRDefault="00D73AF0" w:rsidP="00D73AF0">
            <w:pPr>
              <w:jc w:val="center"/>
              <w:rPr>
                <w:rFonts w:ascii="Calibri" w:hAnsi="Calibri" w:cs="Calibri"/>
                <w:b/>
                <w:bCs/>
                <w:color w:val="000000"/>
                <w:szCs w:val="24"/>
                <w:lang w:val="cs-CZ" w:eastAsia="cs-CZ"/>
              </w:rPr>
            </w:pPr>
            <w:r w:rsidRPr="00D73AF0">
              <w:rPr>
                <w:rFonts w:ascii="Calibri" w:hAnsi="Calibri" w:cs="Calibri"/>
                <w:b/>
                <w:bCs/>
                <w:color w:val="000000"/>
                <w:szCs w:val="24"/>
                <w:lang w:val="cs-CZ" w:eastAsia="cs-CZ"/>
              </w:rPr>
              <w:t>T3-8</w:t>
            </w:r>
          </w:p>
        </w:tc>
        <w:tc>
          <w:tcPr>
            <w:tcW w:w="5603" w:type="dxa"/>
            <w:tcBorders>
              <w:top w:val="single" w:sz="8" w:space="0" w:color="000000"/>
              <w:left w:val="nil"/>
              <w:bottom w:val="single" w:sz="4" w:space="0" w:color="000000"/>
              <w:right w:val="single" w:sz="4" w:space="0" w:color="000000"/>
            </w:tcBorders>
            <w:shd w:val="clear" w:color="auto" w:fill="auto"/>
            <w:vAlign w:val="center"/>
            <w:hideMark/>
          </w:tcPr>
          <w:p w14:paraId="2ABA0407" w14:textId="77777777" w:rsidR="00D73AF0" w:rsidRPr="00D73AF0" w:rsidRDefault="00D73AF0" w:rsidP="00D73AF0">
            <w:pPr>
              <w:rPr>
                <w:rFonts w:ascii="Calibri" w:hAnsi="Calibri" w:cs="Calibri"/>
                <w:b/>
                <w:bCs/>
                <w:color w:val="000000"/>
                <w:szCs w:val="24"/>
                <w:lang w:val="cs-CZ" w:eastAsia="cs-CZ"/>
              </w:rPr>
            </w:pPr>
            <w:proofErr w:type="spellStart"/>
            <w:r w:rsidRPr="00D73AF0">
              <w:rPr>
                <w:rFonts w:ascii="Calibri" w:hAnsi="Calibri" w:cs="Calibri"/>
                <w:b/>
                <w:bCs/>
                <w:color w:val="000000"/>
                <w:szCs w:val="24"/>
                <w:lang w:val="cs-CZ" w:eastAsia="cs-CZ"/>
              </w:rPr>
              <w:t>Verification</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of</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the</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modern</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digital</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teaching</w:t>
            </w:r>
            <w:proofErr w:type="spellEnd"/>
            <w:r w:rsidRPr="00D73AF0">
              <w:rPr>
                <w:rFonts w:ascii="Calibri" w:hAnsi="Calibri" w:cs="Calibri"/>
                <w:b/>
                <w:bCs/>
                <w:color w:val="000000"/>
                <w:szCs w:val="24"/>
                <w:lang w:val="cs-CZ" w:eastAsia="cs-CZ"/>
              </w:rPr>
              <w:t xml:space="preserve"> </w:t>
            </w:r>
            <w:proofErr w:type="spellStart"/>
            <w:r w:rsidRPr="00D73AF0">
              <w:rPr>
                <w:rFonts w:ascii="Calibri" w:hAnsi="Calibri" w:cs="Calibri"/>
                <w:b/>
                <w:bCs/>
                <w:color w:val="000000"/>
                <w:szCs w:val="24"/>
                <w:lang w:val="cs-CZ" w:eastAsia="cs-CZ"/>
              </w:rPr>
              <w:t>approaches</w:t>
            </w:r>
            <w:proofErr w:type="spellEnd"/>
            <w:r w:rsidRPr="00D73AF0">
              <w:rPr>
                <w:rFonts w:ascii="Calibri" w:hAnsi="Calibri" w:cs="Calibri"/>
                <w:b/>
                <w:bCs/>
                <w:color w:val="000000"/>
                <w:szCs w:val="24"/>
                <w:lang w:val="cs-CZ" w:eastAsia="cs-CZ"/>
              </w:rPr>
              <w:t xml:space="preserve"> by </w:t>
            </w:r>
            <w:proofErr w:type="spellStart"/>
            <w:r w:rsidRPr="00D73AF0">
              <w:rPr>
                <w:rFonts w:ascii="Calibri" w:hAnsi="Calibri" w:cs="Calibri"/>
                <w:b/>
                <w:bCs/>
                <w:color w:val="000000"/>
                <w:szCs w:val="24"/>
                <w:lang w:val="cs-CZ" w:eastAsia="cs-CZ"/>
              </w:rPr>
              <w:t>semi-professionals</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3D39404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auto" w:fill="auto"/>
            <w:vAlign w:val="center"/>
            <w:hideMark/>
          </w:tcPr>
          <w:p w14:paraId="5864E047"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auto" w:fill="auto"/>
            <w:vAlign w:val="center"/>
            <w:hideMark/>
          </w:tcPr>
          <w:p w14:paraId="30FCEBDF"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F0411B3" w14:textId="77777777" w:rsidTr="00D73AF0">
        <w:trPr>
          <w:trHeight w:val="630"/>
        </w:trPr>
        <w:tc>
          <w:tcPr>
            <w:tcW w:w="976" w:type="dxa"/>
            <w:tcBorders>
              <w:top w:val="nil"/>
              <w:left w:val="single" w:sz="8" w:space="0" w:color="000000"/>
              <w:bottom w:val="nil"/>
              <w:right w:val="single" w:sz="4" w:space="0" w:color="000000"/>
            </w:tcBorders>
            <w:shd w:val="clear" w:color="auto" w:fill="auto"/>
            <w:vAlign w:val="center"/>
            <w:hideMark/>
          </w:tcPr>
          <w:p w14:paraId="5A1FC24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F6DA65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T3-8-02</w:t>
            </w:r>
          </w:p>
        </w:tc>
        <w:tc>
          <w:tcPr>
            <w:tcW w:w="5603" w:type="dxa"/>
            <w:tcBorders>
              <w:top w:val="nil"/>
              <w:left w:val="nil"/>
              <w:bottom w:val="single" w:sz="4" w:space="0" w:color="000000"/>
              <w:right w:val="single" w:sz="4" w:space="0" w:color="000000"/>
            </w:tcBorders>
            <w:shd w:val="clear" w:color="auto" w:fill="auto"/>
            <w:vAlign w:val="center"/>
            <w:hideMark/>
          </w:tcPr>
          <w:p w14:paraId="7C9425EF"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Verification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of</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modern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digital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teaching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approaches</w:t>
            </w:r>
            <w:proofErr w:type="spellEnd"/>
            <w:r w:rsidRPr="00D73AF0">
              <w:rPr>
                <w:rFonts w:ascii="Calibri" w:hAnsi="Calibri" w:cs="Calibri"/>
                <w:color w:val="000000"/>
                <w:szCs w:val="24"/>
                <w:lang w:val="cs-CZ" w:eastAsia="cs-CZ"/>
              </w:rPr>
              <w:t xml:space="preserve"> by </w:t>
            </w:r>
            <w:proofErr w:type="spellStart"/>
            <w:r w:rsidRPr="00D73AF0">
              <w:rPr>
                <w:rFonts w:ascii="Calibri" w:hAnsi="Calibri" w:cs="Calibri"/>
                <w:color w:val="000000"/>
                <w:szCs w:val="24"/>
                <w:lang w:val="cs-CZ" w:eastAsia="cs-CZ"/>
              </w:rPr>
              <w:t>semi-professionals</w:t>
            </w:r>
            <w:proofErr w:type="spellEnd"/>
            <w:r w:rsidRPr="00D73AF0">
              <w:rPr>
                <w:rFonts w:ascii="Calibri" w:hAnsi="Calibri" w:cs="Calibri"/>
                <w:color w:val="000000"/>
                <w:szCs w:val="24"/>
                <w:lang w:val="cs-CZ" w:eastAsia="cs-CZ"/>
              </w:rPr>
              <w:t xml:space="preserve"> (UNI)</w:t>
            </w:r>
          </w:p>
        </w:tc>
        <w:tc>
          <w:tcPr>
            <w:tcW w:w="1020" w:type="dxa"/>
            <w:tcBorders>
              <w:top w:val="nil"/>
              <w:left w:val="nil"/>
              <w:bottom w:val="single" w:sz="4" w:space="0" w:color="000000"/>
              <w:right w:val="single" w:sz="4" w:space="0" w:color="000000"/>
            </w:tcBorders>
            <w:shd w:val="clear" w:color="auto" w:fill="auto"/>
            <w:noWrap/>
            <w:vAlign w:val="center"/>
            <w:hideMark/>
          </w:tcPr>
          <w:p w14:paraId="5A802E18"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02753AB2"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66596852"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Outputs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verification</w:t>
            </w:r>
            <w:proofErr w:type="spellEnd"/>
            <w:r w:rsidRPr="00D73AF0">
              <w:rPr>
                <w:rFonts w:ascii="Calibri" w:hAnsi="Calibri" w:cs="Calibri"/>
                <w:color w:val="000000"/>
                <w:szCs w:val="24"/>
                <w:lang w:val="cs-CZ" w:eastAsia="cs-CZ"/>
              </w:rPr>
              <w:t xml:space="preserve"> by </w:t>
            </w:r>
            <w:proofErr w:type="spellStart"/>
            <w:r w:rsidRPr="00D73AF0">
              <w:rPr>
                <w:rFonts w:ascii="Calibri" w:hAnsi="Calibri" w:cs="Calibri"/>
                <w:color w:val="000000"/>
                <w:szCs w:val="24"/>
                <w:lang w:val="cs-CZ" w:eastAsia="cs-CZ"/>
              </w:rPr>
              <w:t>semi-professionals</w:t>
            </w:r>
            <w:proofErr w:type="spellEnd"/>
          </w:p>
        </w:tc>
      </w:tr>
      <w:tr w:rsidR="00D73AF0" w:rsidRPr="00D73AF0" w14:paraId="7179A4D6" w14:textId="77777777" w:rsidTr="00D73AF0">
        <w:trPr>
          <w:trHeight w:val="645"/>
        </w:trPr>
        <w:tc>
          <w:tcPr>
            <w:tcW w:w="976"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2A27A678"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4E2A040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T3-8-03</w:t>
            </w:r>
          </w:p>
        </w:tc>
        <w:tc>
          <w:tcPr>
            <w:tcW w:w="5603" w:type="dxa"/>
            <w:tcBorders>
              <w:top w:val="nil"/>
              <w:left w:val="nil"/>
              <w:bottom w:val="nil"/>
              <w:right w:val="single" w:sz="4" w:space="0" w:color="000000"/>
            </w:tcBorders>
            <w:shd w:val="clear" w:color="auto" w:fill="auto"/>
            <w:vAlign w:val="center"/>
            <w:hideMark/>
          </w:tcPr>
          <w:p w14:paraId="3CE9C12F"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Feedback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semi-professionals</w:t>
            </w:r>
            <w:proofErr w:type="spellEnd"/>
            <w:r w:rsidRPr="00D73AF0">
              <w:rPr>
                <w:rFonts w:ascii="Calibri" w:hAnsi="Calibri" w:cs="Calibri"/>
                <w:color w:val="000000"/>
                <w:szCs w:val="24"/>
                <w:lang w:val="cs-CZ" w:eastAsia="cs-CZ"/>
              </w:rPr>
              <w:t xml:space="preserve"> + </w:t>
            </w:r>
            <w:proofErr w:type="spellStart"/>
            <w:r w:rsidRPr="00D73AF0">
              <w:rPr>
                <w:rFonts w:ascii="Calibri" w:hAnsi="Calibri" w:cs="Calibri"/>
                <w:color w:val="000000"/>
                <w:szCs w:val="24"/>
                <w:lang w:val="cs-CZ" w:eastAsia="cs-CZ"/>
              </w:rPr>
              <w:t>its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processing</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into</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reports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verification</w:t>
            </w:r>
            <w:proofErr w:type="spellEnd"/>
            <w:r w:rsidRPr="00D73AF0">
              <w:rPr>
                <w:rFonts w:ascii="Calibri" w:hAnsi="Calibri" w:cs="Calibri"/>
                <w:color w:val="000000"/>
                <w:szCs w:val="24"/>
                <w:lang w:val="cs-CZ" w:eastAsia="cs-CZ"/>
              </w:rPr>
              <w:t xml:space="preserve"> (UPC)</w:t>
            </w:r>
          </w:p>
        </w:tc>
        <w:tc>
          <w:tcPr>
            <w:tcW w:w="1020" w:type="dxa"/>
            <w:tcBorders>
              <w:top w:val="nil"/>
              <w:left w:val="nil"/>
              <w:bottom w:val="nil"/>
              <w:right w:val="single" w:sz="4" w:space="0" w:color="000000"/>
            </w:tcBorders>
            <w:shd w:val="clear" w:color="auto" w:fill="auto"/>
            <w:noWrap/>
            <w:vAlign w:val="center"/>
            <w:hideMark/>
          </w:tcPr>
          <w:p w14:paraId="6EA501D6"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nil"/>
              <w:right w:val="single" w:sz="4" w:space="0" w:color="000000"/>
            </w:tcBorders>
            <w:shd w:val="clear" w:color="auto" w:fill="auto"/>
            <w:vAlign w:val="center"/>
            <w:hideMark/>
          </w:tcPr>
          <w:p w14:paraId="4B445FCF"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Report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the</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outputs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verification</w:t>
            </w:r>
            <w:proofErr w:type="spellEnd"/>
            <w:r w:rsidRPr="00D73AF0">
              <w:rPr>
                <w:rFonts w:ascii="Calibri" w:hAnsi="Calibri" w:cs="Calibri"/>
                <w:color w:val="000000"/>
                <w:szCs w:val="24"/>
                <w:lang w:val="cs-CZ" w:eastAsia="cs-CZ"/>
              </w:rPr>
              <w:t xml:space="preserve"> by </w:t>
            </w:r>
            <w:proofErr w:type="spellStart"/>
            <w:r w:rsidRPr="00D73AF0">
              <w:rPr>
                <w:rFonts w:ascii="Calibri" w:hAnsi="Calibri" w:cs="Calibri"/>
                <w:color w:val="000000"/>
                <w:szCs w:val="24"/>
                <w:lang w:val="cs-CZ" w:eastAsia="cs-CZ"/>
              </w:rPr>
              <w:t>semi-professionals</w:t>
            </w:r>
            <w:proofErr w:type="spellEnd"/>
          </w:p>
        </w:tc>
        <w:tc>
          <w:tcPr>
            <w:tcW w:w="2692" w:type="dxa"/>
            <w:tcBorders>
              <w:top w:val="nil"/>
              <w:left w:val="nil"/>
              <w:bottom w:val="nil"/>
              <w:right w:val="single" w:sz="4" w:space="0" w:color="000000"/>
            </w:tcBorders>
            <w:shd w:val="clear" w:color="auto" w:fill="auto"/>
            <w:vAlign w:val="center"/>
            <w:hideMark/>
          </w:tcPr>
          <w:p w14:paraId="191C65CA"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83AA1EC" w14:textId="77777777" w:rsidTr="00D73AF0">
        <w:trPr>
          <w:trHeight w:val="420"/>
        </w:trPr>
        <w:tc>
          <w:tcPr>
            <w:tcW w:w="976" w:type="dxa"/>
            <w:tcBorders>
              <w:top w:val="nil"/>
              <w:left w:val="single" w:sz="8" w:space="0" w:color="000000"/>
              <w:bottom w:val="single" w:sz="4" w:space="0" w:color="000000"/>
              <w:right w:val="single" w:sz="4" w:space="0" w:color="000000"/>
            </w:tcBorders>
            <w:shd w:val="clear" w:color="FFC000" w:fill="FFC000"/>
            <w:vAlign w:val="center"/>
            <w:hideMark/>
          </w:tcPr>
          <w:p w14:paraId="62B59742" w14:textId="77777777" w:rsidR="00D73AF0" w:rsidRPr="00D73AF0" w:rsidRDefault="00D73AF0" w:rsidP="00D73AF0">
            <w:pPr>
              <w:jc w:val="cente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A</w:t>
            </w:r>
          </w:p>
        </w:tc>
        <w:tc>
          <w:tcPr>
            <w:tcW w:w="1076" w:type="dxa"/>
            <w:tcBorders>
              <w:top w:val="single" w:sz="8" w:space="0" w:color="000000"/>
              <w:left w:val="nil"/>
              <w:bottom w:val="single" w:sz="4" w:space="0" w:color="000000"/>
              <w:right w:val="single" w:sz="4" w:space="0" w:color="000000"/>
            </w:tcBorders>
            <w:shd w:val="clear" w:color="FFC000" w:fill="FFC000"/>
            <w:vAlign w:val="center"/>
            <w:hideMark/>
          </w:tcPr>
          <w:p w14:paraId="6B78A002" w14:textId="77777777" w:rsidR="00D73AF0" w:rsidRPr="00D73AF0" w:rsidRDefault="00D73AF0" w:rsidP="00D73AF0">
            <w:pPr>
              <w:jc w:val="cente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T4</w:t>
            </w:r>
          </w:p>
        </w:tc>
        <w:tc>
          <w:tcPr>
            <w:tcW w:w="5603" w:type="dxa"/>
            <w:tcBorders>
              <w:top w:val="single" w:sz="8" w:space="0" w:color="000000"/>
              <w:left w:val="nil"/>
              <w:bottom w:val="single" w:sz="4" w:space="0" w:color="000000"/>
              <w:right w:val="single" w:sz="4" w:space="0" w:color="000000"/>
            </w:tcBorders>
            <w:shd w:val="clear" w:color="FFC000" w:fill="FFC000"/>
            <w:vAlign w:val="center"/>
            <w:hideMark/>
          </w:tcPr>
          <w:p w14:paraId="0D9F4F30" w14:textId="77777777" w:rsidR="00D73AF0" w:rsidRPr="00D73AF0" w:rsidRDefault="00D73AF0" w:rsidP="00D73AF0">
            <w:pPr>
              <w:rPr>
                <w:rFonts w:ascii="Calibri" w:hAnsi="Calibri" w:cs="Calibri"/>
                <w:b/>
                <w:bCs/>
                <w:color w:val="000000"/>
                <w:sz w:val="32"/>
                <w:szCs w:val="32"/>
                <w:lang w:val="cs-CZ" w:eastAsia="cs-CZ"/>
              </w:rPr>
            </w:pPr>
            <w:r w:rsidRPr="00D73AF0">
              <w:rPr>
                <w:rFonts w:ascii="Calibri" w:hAnsi="Calibri" w:cs="Calibri"/>
                <w:b/>
                <w:bCs/>
                <w:color w:val="000000"/>
                <w:sz w:val="32"/>
                <w:szCs w:val="32"/>
                <w:lang w:val="cs-CZ" w:eastAsia="cs-CZ"/>
              </w:rPr>
              <w:t xml:space="preserve">Project management and </w:t>
            </w:r>
            <w:proofErr w:type="spellStart"/>
            <w:r w:rsidRPr="00D73AF0">
              <w:rPr>
                <w:rFonts w:ascii="Calibri" w:hAnsi="Calibri" w:cs="Calibri"/>
                <w:b/>
                <w:bCs/>
                <w:color w:val="000000"/>
                <w:sz w:val="32"/>
                <w:szCs w:val="32"/>
                <w:lang w:val="cs-CZ" w:eastAsia="cs-CZ"/>
              </w:rPr>
              <w:t>implementation</w:t>
            </w:r>
            <w:proofErr w:type="spellEnd"/>
            <w:r w:rsidRPr="00D73AF0">
              <w:rPr>
                <w:rFonts w:ascii="Calibri" w:hAnsi="Calibri" w:cs="Calibri"/>
                <w:b/>
                <w:bCs/>
                <w:color w:val="000000"/>
                <w:sz w:val="32"/>
                <w:szCs w:val="32"/>
                <w:lang w:val="cs-CZ" w:eastAsia="cs-CZ"/>
              </w:rPr>
              <w:t xml:space="preserve"> </w:t>
            </w:r>
            <w:proofErr w:type="spellStart"/>
            <w:r w:rsidRPr="00D73AF0">
              <w:rPr>
                <w:rFonts w:ascii="Calibri" w:hAnsi="Calibri" w:cs="Calibri"/>
                <w:b/>
                <w:bCs/>
                <w:color w:val="000000"/>
                <w:sz w:val="32"/>
                <w:szCs w:val="32"/>
                <w:lang w:val="cs-CZ" w:eastAsia="cs-CZ"/>
              </w:rPr>
              <w:t>activities</w:t>
            </w:r>
            <w:proofErr w:type="spellEnd"/>
          </w:p>
        </w:tc>
        <w:tc>
          <w:tcPr>
            <w:tcW w:w="1020" w:type="dxa"/>
            <w:tcBorders>
              <w:top w:val="single" w:sz="8" w:space="0" w:color="000000"/>
              <w:left w:val="nil"/>
              <w:bottom w:val="single" w:sz="4" w:space="0" w:color="000000"/>
              <w:right w:val="single" w:sz="4" w:space="0" w:color="000000"/>
            </w:tcBorders>
            <w:shd w:val="clear" w:color="FFC000" w:fill="FFC000"/>
            <w:noWrap/>
            <w:vAlign w:val="center"/>
            <w:hideMark/>
          </w:tcPr>
          <w:p w14:paraId="33AD8BA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808" w:type="dxa"/>
            <w:tcBorders>
              <w:top w:val="single" w:sz="8" w:space="0" w:color="000000"/>
              <w:left w:val="nil"/>
              <w:bottom w:val="single" w:sz="4" w:space="0" w:color="000000"/>
              <w:right w:val="single" w:sz="4" w:space="0" w:color="000000"/>
            </w:tcBorders>
            <w:shd w:val="clear" w:color="FFC000" w:fill="FFC000"/>
            <w:vAlign w:val="center"/>
            <w:hideMark/>
          </w:tcPr>
          <w:p w14:paraId="23D252E4"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single" w:sz="8" w:space="0" w:color="000000"/>
              <w:left w:val="nil"/>
              <w:bottom w:val="single" w:sz="4" w:space="0" w:color="000000"/>
              <w:right w:val="single" w:sz="4" w:space="0" w:color="000000"/>
            </w:tcBorders>
            <w:shd w:val="clear" w:color="FFC000" w:fill="FFC000"/>
            <w:vAlign w:val="center"/>
            <w:hideMark/>
          </w:tcPr>
          <w:p w14:paraId="56C2BF88"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35611A03"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C628239"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A2</w:t>
            </w:r>
          </w:p>
        </w:tc>
        <w:tc>
          <w:tcPr>
            <w:tcW w:w="1076" w:type="dxa"/>
            <w:tcBorders>
              <w:top w:val="nil"/>
              <w:left w:val="nil"/>
              <w:bottom w:val="single" w:sz="4" w:space="0" w:color="000000"/>
              <w:right w:val="single" w:sz="4" w:space="0" w:color="000000"/>
            </w:tcBorders>
            <w:shd w:val="clear" w:color="auto" w:fill="auto"/>
            <w:vAlign w:val="center"/>
            <w:hideMark/>
          </w:tcPr>
          <w:p w14:paraId="7A2A93FA"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T4-2</w:t>
            </w:r>
          </w:p>
        </w:tc>
        <w:tc>
          <w:tcPr>
            <w:tcW w:w="5603" w:type="dxa"/>
            <w:tcBorders>
              <w:top w:val="nil"/>
              <w:left w:val="nil"/>
              <w:bottom w:val="single" w:sz="4" w:space="0" w:color="000000"/>
              <w:right w:val="single" w:sz="4" w:space="0" w:color="000000"/>
            </w:tcBorders>
            <w:shd w:val="clear" w:color="auto" w:fill="auto"/>
            <w:vAlign w:val="center"/>
            <w:hideMark/>
          </w:tcPr>
          <w:p w14:paraId="4E7BE4C4"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Local</w:t>
            </w:r>
            <w:proofErr w:type="spellEnd"/>
            <w:r w:rsidRPr="00D73AF0">
              <w:rPr>
                <w:rFonts w:ascii="Calibri" w:hAnsi="Calibri" w:cs="Calibri"/>
                <w:color w:val="000000"/>
                <w:szCs w:val="24"/>
                <w:lang w:val="cs-CZ" w:eastAsia="cs-CZ"/>
              </w:rPr>
              <w:t xml:space="preserve"> Project Management</w:t>
            </w:r>
          </w:p>
        </w:tc>
        <w:tc>
          <w:tcPr>
            <w:tcW w:w="1020" w:type="dxa"/>
            <w:tcBorders>
              <w:top w:val="nil"/>
              <w:left w:val="nil"/>
              <w:bottom w:val="single" w:sz="4" w:space="0" w:color="auto"/>
              <w:right w:val="single" w:sz="4" w:space="0" w:color="auto"/>
            </w:tcBorders>
            <w:shd w:val="clear" w:color="auto" w:fill="auto"/>
            <w:noWrap/>
            <w:vAlign w:val="center"/>
            <w:hideMark/>
          </w:tcPr>
          <w:p w14:paraId="0204124B"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YES</w:t>
            </w:r>
          </w:p>
        </w:tc>
        <w:tc>
          <w:tcPr>
            <w:tcW w:w="2808" w:type="dxa"/>
            <w:tcBorders>
              <w:top w:val="nil"/>
              <w:left w:val="nil"/>
              <w:bottom w:val="single" w:sz="4" w:space="0" w:color="000000"/>
              <w:right w:val="single" w:sz="4" w:space="0" w:color="000000"/>
            </w:tcBorders>
            <w:shd w:val="clear" w:color="auto" w:fill="auto"/>
            <w:vAlign w:val="center"/>
            <w:hideMark/>
          </w:tcPr>
          <w:p w14:paraId="713E679D"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Data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reports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0219DDDD"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32AF0799"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692FBDCE"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F2</w:t>
            </w:r>
          </w:p>
        </w:tc>
        <w:tc>
          <w:tcPr>
            <w:tcW w:w="1076" w:type="dxa"/>
            <w:tcBorders>
              <w:top w:val="nil"/>
              <w:left w:val="nil"/>
              <w:bottom w:val="single" w:sz="4" w:space="0" w:color="000000"/>
              <w:right w:val="single" w:sz="4" w:space="0" w:color="000000"/>
            </w:tcBorders>
            <w:shd w:val="clear" w:color="auto" w:fill="auto"/>
            <w:vAlign w:val="center"/>
            <w:hideMark/>
          </w:tcPr>
          <w:p w14:paraId="67917B1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T4-4</w:t>
            </w:r>
          </w:p>
        </w:tc>
        <w:tc>
          <w:tcPr>
            <w:tcW w:w="5603" w:type="dxa"/>
            <w:tcBorders>
              <w:top w:val="nil"/>
              <w:left w:val="nil"/>
              <w:bottom w:val="single" w:sz="4" w:space="0" w:color="000000"/>
              <w:right w:val="single" w:sz="4" w:space="0" w:color="000000"/>
            </w:tcBorders>
            <w:shd w:val="clear" w:color="auto" w:fill="auto"/>
            <w:vAlign w:val="center"/>
            <w:hideMark/>
          </w:tcPr>
          <w:p w14:paraId="532B6FAD"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Local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Financial</w:t>
            </w:r>
            <w:proofErr w:type="spellEnd"/>
            <w:r w:rsidRPr="00D73AF0">
              <w:rPr>
                <w:rFonts w:ascii="Calibri" w:hAnsi="Calibri" w:cs="Calibri"/>
                <w:color w:val="000000"/>
                <w:szCs w:val="24"/>
                <w:lang w:val="cs-CZ" w:eastAsia="cs-CZ"/>
              </w:rPr>
              <w:t xml:space="preserve"> Management</w:t>
            </w:r>
          </w:p>
        </w:tc>
        <w:tc>
          <w:tcPr>
            <w:tcW w:w="1020" w:type="dxa"/>
            <w:tcBorders>
              <w:top w:val="nil"/>
              <w:left w:val="nil"/>
              <w:bottom w:val="single" w:sz="4" w:space="0" w:color="auto"/>
              <w:right w:val="single" w:sz="4" w:space="0" w:color="auto"/>
            </w:tcBorders>
            <w:shd w:val="clear" w:color="auto" w:fill="auto"/>
            <w:noWrap/>
            <w:vAlign w:val="center"/>
            <w:hideMark/>
          </w:tcPr>
          <w:p w14:paraId="44682FA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YES</w:t>
            </w:r>
          </w:p>
        </w:tc>
        <w:tc>
          <w:tcPr>
            <w:tcW w:w="2808" w:type="dxa"/>
            <w:tcBorders>
              <w:top w:val="nil"/>
              <w:left w:val="nil"/>
              <w:bottom w:val="single" w:sz="4" w:space="0" w:color="000000"/>
              <w:right w:val="single" w:sz="4" w:space="0" w:color="000000"/>
            </w:tcBorders>
            <w:shd w:val="clear" w:color="auto" w:fill="auto"/>
            <w:vAlign w:val="center"/>
            <w:hideMark/>
          </w:tcPr>
          <w:p w14:paraId="6BF880B7"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Data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reports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376EDA07"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46BCF40A"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FC3563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G</w:t>
            </w:r>
          </w:p>
        </w:tc>
        <w:tc>
          <w:tcPr>
            <w:tcW w:w="1076" w:type="dxa"/>
            <w:tcBorders>
              <w:top w:val="nil"/>
              <w:left w:val="nil"/>
              <w:bottom w:val="single" w:sz="4" w:space="0" w:color="000000"/>
              <w:right w:val="single" w:sz="4" w:space="0" w:color="000000"/>
            </w:tcBorders>
            <w:shd w:val="clear" w:color="auto" w:fill="auto"/>
            <w:vAlign w:val="center"/>
            <w:hideMark/>
          </w:tcPr>
          <w:p w14:paraId="03D0645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T4-5</w:t>
            </w:r>
          </w:p>
        </w:tc>
        <w:tc>
          <w:tcPr>
            <w:tcW w:w="5603" w:type="dxa"/>
            <w:tcBorders>
              <w:top w:val="nil"/>
              <w:left w:val="nil"/>
              <w:bottom w:val="single" w:sz="4" w:space="0" w:color="000000"/>
              <w:right w:val="single" w:sz="4" w:space="0" w:color="000000"/>
            </w:tcBorders>
            <w:shd w:val="clear" w:color="auto" w:fill="auto"/>
            <w:vAlign w:val="center"/>
            <w:hideMark/>
          </w:tcPr>
          <w:p w14:paraId="6CA5182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Global</w:t>
            </w:r>
            <w:proofErr w:type="spellEnd"/>
            <w:r w:rsidRPr="00D73AF0">
              <w:rPr>
                <w:rFonts w:ascii="Calibri" w:hAnsi="Calibri" w:cs="Calibri"/>
                <w:color w:val="000000"/>
                <w:szCs w:val="24"/>
                <w:lang w:val="cs-CZ" w:eastAsia="cs-CZ"/>
              </w:rPr>
              <w:t xml:space="preserve"> Project </w:t>
            </w:r>
            <w:proofErr w:type="spellStart"/>
            <w:r w:rsidRPr="00D73AF0">
              <w:rPr>
                <w:rFonts w:ascii="Calibri" w:hAnsi="Calibri" w:cs="Calibri"/>
                <w:color w:val="000000"/>
                <w:szCs w:val="24"/>
                <w:lang w:val="cs-CZ" w:eastAsia="cs-CZ"/>
              </w:rPr>
              <w:t>meetings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149D11ED"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68C55E94"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Documentations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Global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meetings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76CA376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Global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meetings</w:t>
            </w:r>
            <w:proofErr w:type="spellEnd"/>
            <w:r w:rsidRPr="00D73AF0">
              <w:rPr>
                <w:rFonts w:ascii="Calibri" w:hAnsi="Calibri" w:cs="Calibri"/>
                <w:color w:val="000000"/>
                <w:szCs w:val="24"/>
                <w:lang w:val="cs-CZ" w:eastAsia="cs-CZ"/>
              </w:rPr>
              <w:t xml:space="preserve"> in Barcelona (</w:t>
            </w:r>
            <w:proofErr w:type="spellStart"/>
            <w:r w:rsidRPr="00D73AF0">
              <w:rPr>
                <w:rFonts w:ascii="Calibri" w:hAnsi="Calibri" w:cs="Calibri"/>
                <w:color w:val="000000"/>
                <w:szCs w:val="24"/>
                <w:lang w:val="cs-CZ" w:eastAsia="cs-CZ"/>
              </w:rPr>
              <w:t>for</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all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partners</w:t>
            </w:r>
            <w:proofErr w:type="spellEnd"/>
            <w:r w:rsidRPr="00D73AF0">
              <w:rPr>
                <w:rFonts w:ascii="Calibri" w:hAnsi="Calibri" w:cs="Calibri"/>
                <w:color w:val="000000"/>
                <w:szCs w:val="24"/>
                <w:lang w:val="cs-CZ" w:eastAsia="cs-CZ"/>
              </w:rPr>
              <w:t>)</w:t>
            </w:r>
          </w:p>
        </w:tc>
      </w:tr>
      <w:tr w:rsidR="00D73AF0" w:rsidRPr="00D73AF0" w14:paraId="4C2D9293" w14:textId="77777777" w:rsidTr="00D73AF0">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9EAFA5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G</w:t>
            </w:r>
          </w:p>
        </w:tc>
        <w:tc>
          <w:tcPr>
            <w:tcW w:w="1076" w:type="dxa"/>
            <w:tcBorders>
              <w:top w:val="nil"/>
              <w:left w:val="nil"/>
              <w:bottom w:val="single" w:sz="4" w:space="0" w:color="000000"/>
              <w:right w:val="single" w:sz="4" w:space="0" w:color="000000"/>
            </w:tcBorders>
            <w:shd w:val="clear" w:color="auto" w:fill="auto"/>
            <w:vAlign w:val="center"/>
            <w:hideMark/>
          </w:tcPr>
          <w:p w14:paraId="26922210"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T4-5</w:t>
            </w:r>
          </w:p>
        </w:tc>
        <w:tc>
          <w:tcPr>
            <w:tcW w:w="5603" w:type="dxa"/>
            <w:tcBorders>
              <w:top w:val="nil"/>
              <w:left w:val="nil"/>
              <w:bottom w:val="single" w:sz="4" w:space="0" w:color="000000"/>
              <w:right w:val="single" w:sz="4" w:space="0" w:color="000000"/>
            </w:tcBorders>
            <w:shd w:val="clear" w:color="auto" w:fill="auto"/>
            <w:vAlign w:val="center"/>
            <w:hideMark/>
          </w:tcPr>
          <w:p w14:paraId="4F318678"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Global</w:t>
            </w:r>
            <w:proofErr w:type="spellEnd"/>
            <w:r w:rsidRPr="00D73AF0">
              <w:rPr>
                <w:rFonts w:ascii="Calibri" w:hAnsi="Calibri" w:cs="Calibri"/>
                <w:color w:val="000000"/>
                <w:szCs w:val="24"/>
                <w:lang w:val="cs-CZ" w:eastAsia="cs-CZ"/>
              </w:rPr>
              <w:t xml:space="preserve"> Project </w:t>
            </w:r>
            <w:proofErr w:type="spellStart"/>
            <w:r w:rsidRPr="00D73AF0">
              <w:rPr>
                <w:rFonts w:ascii="Calibri" w:hAnsi="Calibri" w:cs="Calibri"/>
                <w:color w:val="000000"/>
                <w:szCs w:val="24"/>
                <w:lang w:val="cs-CZ" w:eastAsia="cs-CZ"/>
              </w:rPr>
              <w:t>meetings</w:t>
            </w:r>
            <w:proofErr w:type="spellEnd"/>
            <w:r w:rsidRPr="00D73AF0">
              <w:rPr>
                <w:rFonts w:ascii="Calibri" w:hAnsi="Calibri" w:cs="Calibri"/>
                <w:color w:val="000000"/>
                <w:szCs w:val="24"/>
                <w:lang w:val="cs-CZ" w:eastAsia="cs-CZ"/>
              </w:rPr>
              <w:t xml:space="preserve"> - </w:t>
            </w:r>
            <w:proofErr w:type="spellStart"/>
            <w:r w:rsidRPr="00D73AF0">
              <w:rPr>
                <w:rFonts w:ascii="Calibri" w:hAnsi="Calibri" w:cs="Calibri"/>
                <w:color w:val="000000"/>
                <w:szCs w:val="24"/>
                <w:lang w:val="cs-CZ" w:eastAsia="cs-CZ"/>
              </w:rPr>
              <w:t>participation</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A008E7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nil"/>
              <w:left w:val="nil"/>
              <w:bottom w:val="single" w:sz="4" w:space="0" w:color="000000"/>
              <w:right w:val="single" w:sz="4" w:space="0" w:color="000000"/>
            </w:tcBorders>
            <w:shd w:val="clear" w:color="auto" w:fill="auto"/>
            <w:vAlign w:val="center"/>
            <w:hideMark/>
          </w:tcPr>
          <w:p w14:paraId="426597FC"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single" w:sz="4" w:space="0" w:color="000000"/>
              <w:right w:val="single" w:sz="4" w:space="0" w:color="000000"/>
            </w:tcBorders>
            <w:shd w:val="clear" w:color="auto" w:fill="auto"/>
            <w:vAlign w:val="center"/>
            <w:hideMark/>
          </w:tcPr>
          <w:p w14:paraId="4E847FF4"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8FFAC58" w14:textId="77777777" w:rsidTr="00D73AF0">
        <w:trPr>
          <w:trHeight w:val="6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B5CF091"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M</w:t>
            </w:r>
          </w:p>
        </w:tc>
        <w:tc>
          <w:tcPr>
            <w:tcW w:w="1076" w:type="dxa"/>
            <w:tcBorders>
              <w:top w:val="nil"/>
              <w:left w:val="nil"/>
              <w:bottom w:val="single" w:sz="4" w:space="0" w:color="000000"/>
              <w:right w:val="single" w:sz="4" w:space="0" w:color="000000"/>
            </w:tcBorders>
            <w:shd w:val="clear" w:color="auto" w:fill="auto"/>
            <w:vAlign w:val="center"/>
            <w:hideMark/>
          </w:tcPr>
          <w:p w14:paraId="07859204"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T4-6</w:t>
            </w:r>
          </w:p>
        </w:tc>
        <w:tc>
          <w:tcPr>
            <w:tcW w:w="5603" w:type="dxa"/>
            <w:tcBorders>
              <w:top w:val="nil"/>
              <w:left w:val="nil"/>
              <w:bottom w:val="single" w:sz="4" w:space="0" w:color="000000"/>
              <w:right w:val="single" w:sz="4" w:space="0" w:color="000000"/>
            </w:tcBorders>
            <w:shd w:val="clear" w:color="auto" w:fill="auto"/>
            <w:vAlign w:val="center"/>
            <w:hideMark/>
          </w:tcPr>
          <w:p w14:paraId="2A3F64CB"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Bilateral</w:t>
            </w:r>
            <w:proofErr w:type="spellEnd"/>
            <w:r w:rsidRPr="00D73AF0">
              <w:rPr>
                <w:rFonts w:ascii="Calibri" w:hAnsi="Calibri" w:cs="Calibri"/>
                <w:color w:val="000000"/>
                <w:szCs w:val="24"/>
                <w:lang w:val="cs-CZ" w:eastAsia="cs-CZ"/>
              </w:rPr>
              <w:t>/</w:t>
            </w:r>
            <w:proofErr w:type="spellStart"/>
            <w:r w:rsidRPr="00D73AF0">
              <w:rPr>
                <w:rFonts w:ascii="Calibri" w:hAnsi="Calibri" w:cs="Calibri"/>
                <w:color w:val="000000"/>
                <w:szCs w:val="24"/>
                <w:lang w:val="cs-CZ" w:eastAsia="cs-CZ"/>
              </w:rPr>
              <w:t>Trilateral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project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meetings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5D0A823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1</w:t>
            </w:r>
          </w:p>
        </w:tc>
        <w:tc>
          <w:tcPr>
            <w:tcW w:w="2808" w:type="dxa"/>
            <w:tcBorders>
              <w:top w:val="nil"/>
              <w:left w:val="nil"/>
              <w:bottom w:val="single" w:sz="4" w:space="0" w:color="000000"/>
              <w:right w:val="single" w:sz="4" w:space="0" w:color="000000"/>
            </w:tcBorders>
            <w:shd w:val="clear" w:color="auto" w:fill="auto"/>
            <w:vAlign w:val="center"/>
            <w:hideMark/>
          </w:tcPr>
          <w:p w14:paraId="77320983"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Documentations</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from</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bilateral</w:t>
            </w:r>
            <w:proofErr w:type="spellEnd"/>
            <w:r w:rsidRPr="00D73AF0">
              <w:rPr>
                <w:rFonts w:ascii="Calibri" w:hAnsi="Calibri" w:cs="Calibri"/>
                <w:color w:val="000000"/>
                <w:szCs w:val="24"/>
                <w:lang w:val="cs-CZ" w:eastAsia="cs-CZ"/>
              </w:rPr>
              <w:t>/</w:t>
            </w:r>
            <w:proofErr w:type="spellStart"/>
            <w:r w:rsidRPr="00D73AF0">
              <w:rPr>
                <w:rFonts w:ascii="Calibri" w:hAnsi="Calibri" w:cs="Calibri"/>
                <w:color w:val="000000"/>
                <w:szCs w:val="24"/>
                <w:lang w:val="cs-CZ" w:eastAsia="cs-CZ"/>
              </w:rPr>
              <w:t>trilateral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international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project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meetings</w:t>
            </w:r>
            <w:proofErr w:type="spellEnd"/>
          </w:p>
        </w:tc>
        <w:tc>
          <w:tcPr>
            <w:tcW w:w="2692" w:type="dxa"/>
            <w:tcBorders>
              <w:top w:val="nil"/>
              <w:left w:val="nil"/>
              <w:bottom w:val="single" w:sz="4" w:space="0" w:color="000000"/>
              <w:right w:val="single" w:sz="4" w:space="0" w:color="000000"/>
            </w:tcBorders>
            <w:shd w:val="clear" w:color="auto" w:fill="auto"/>
            <w:vAlign w:val="center"/>
            <w:hideMark/>
          </w:tcPr>
          <w:p w14:paraId="55A3D3C2"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BE97EC7" w14:textId="77777777" w:rsidTr="00D73AF0">
        <w:trPr>
          <w:trHeight w:val="315"/>
        </w:trPr>
        <w:tc>
          <w:tcPr>
            <w:tcW w:w="976" w:type="dxa"/>
            <w:tcBorders>
              <w:top w:val="nil"/>
              <w:left w:val="single" w:sz="8" w:space="0" w:color="000000"/>
              <w:bottom w:val="nil"/>
              <w:right w:val="single" w:sz="4" w:space="0" w:color="000000"/>
            </w:tcBorders>
            <w:shd w:val="clear" w:color="auto" w:fill="auto"/>
            <w:vAlign w:val="center"/>
            <w:hideMark/>
          </w:tcPr>
          <w:p w14:paraId="538370E7"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N</w:t>
            </w:r>
          </w:p>
        </w:tc>
        <w:tc>
          <w:tcPr>
            <w:tcW w:w="1076" w:type="dxa"/>
            <w:tcBorders>
              <w:top w:val="nil"/>
              <w:left w:val="nil"/>
              <w:bottom w:val="single" w:sz="4" w:space="0" w:color="000000"/>
              <w:right w:val="single" w:sz="4" w:space="0" w:color="000000"/>
            </w:tcBorders>
            <w:shd w:val="clear" w:color="auto" w:fill="auto"/>
            <w:vAlign w:val="center"/>
            <w:hideMark/>
          </w:tcPr>
          <w:p w14:paraId="748F2BF3"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T4-7</w:t>
            </w:r>
          </w:p>
        </w:tc>
        <w:tc>
          <w:tcPr>
            <w:tcW w:w="5603" w:type="dxa"/>
            <w:tcBorders>
              <w:top w:val="nil"/>
              <w:left w:val="nil"/>
              <w:bottom w:val="nil"/>
              <w:right w:val="single" w:sz="4" w:space="0" w:color="000000"/>
            </w:tcBorders>
            <w:shd w:val="clear" w:color="auto" w:fill="auto"/>
            <w:vAlign w:val="center"/>
            <w:hideMark/>
          </w:tcPr>
          <w:p w14:paraId="339607E8"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National</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project</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meetings</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1DBA2839"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YES</w:t>
            </w:r>
          </w:p>
        </w:tc>
        <w:tc>
          <w:tcPr>
            <w:tcW w:w="2808" w:type="dxa"/>
            <w:tcBorders>
              <w:top w:val="nil"/>
              <w:left w:val="nil"/>
              <w:bottom w:val="nil"/>
              <w:right w:val="single" w:sz="4" w:space="0" w:color="000000"/>
            </w:tcBorders>
            <w:shd w:val="clear" w:color="auto" w:fill="auto"/>
            <w:vAlign w:val="center"/>
            <w:hideMark/>
          </w:tcPr>
          <w:p w14:paraId="09A5DD7D"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c>
          <w:tcPr>
            <w:tcW w:w="2692" w:type="dxa"/>
            <w:tcBorders>
              <w:top w:val="nil"/>
              <w:left w:val="nil"/>
              <w:bottom w:val="nil"/>
              <w:right w:val="single" w:sz="4" w:space="0" w:color="000000"/>
            </w:tcBorders>
            <w:shd w:val="clear" w:color="auto" w:fill="auto"/>
            <w:vAlign w:val="center"/>
            <w:hideMark/>
          </w:tcPr>
          <w:p w14:paraId="3B2EC287"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r w:rsidR="00D73AF0" w:rsidRPr="00D73AF0" w14:paraId="0006697B" w14:textId="77777777" w:rsidTr="00D73AF0">
        <w:trPr>
          <w:trHeight w:val="645"/>
        </w:trPr>
        <w:tc>
          <w:tcPr>
            <w:tcW w:w="976"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17B1419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D</w:t>
            </w:r>
          </w:p>
        </w:tc>
        <w:tc>
          <w:tcPr>
            <w:tcW w:w="1076" w:type="dxa"/>
            <w:tcBorders>
              <w:top w:val="nil"/>
              <w:left w:val="nil"/>
              <w:bottom w:val="single" w:sz="4" w:space="0" w:color="000000"/>
              <w:right w:val="single" w:sz="4" w:space="0" w:color="000000"/>
            </w:tcBorders>
            <w:shd w:val="clear" w:color="auto" w:fill="auto"/>
            <w:vAlign w:val="center"/>
            <w:hideMark/>
          </w:tcPr>
          <w:p w14:paraId="062DA7D5"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T4-8</w:t>
            </w:r>
          </w:p>
        </w:tc>
        <w:tc>
          <w:tcPr>
            <w:tcW w:w="5603" w:type="dxa"/>
            <w:tcBorders>
              <w:top w:val="single" w:sz="4" w:space="0" w:color="000000"/>
              <w:left w:val="nil"/>
              <w:bottom w:val="single" w:sz="8" w:space="0" w:color="000000"/>
              <w:right w:val="single" w:sz="4" w:space="0" w:color="000000"/>
            </w:tcBorders>
            <w:shd w:val="clear" w:color="auto" w:fill="auto"/>
            <w:vAlign w:val="center"/>
            <w:hideMark/>
          </w:tcPr>
          <w:p w14:paraId="208C3A6C" w14:textId="77777777" w:rsidR="00D73AF0" w:rsidRPr="00D73AF0" w:rsidRDefault="00D73AF0" w:rsidP="00D73AF0">
            <w:pPr>
              <w:rPr>
                <w:rFonts w:ascii="Calibri" w:hAnsi="Calibri" w:cs="Calibri"/>
                <w:color w:val="000000"/>
                <w:szCs w:val="24"/>
                <w:lang w:val="cs-CZ" w:eastAsia="cs-CZ"/>
              </w:rPr>
            </w:pPr>
            <w:proofErr w:type="spellStart"/>
            <w:r w:rsidRPr="00D73AF0">
              <w:rPr>
                <w:rFonts w:ascii="Calibri" w:hAnsi="Calibri" w:cs="Calibri"/>
                <w:color w:val="000000"/>
                <w:szCs w:val="24"/>
                <w:lang w:val="cs-CZ" w:eastAsia="cs-CZ"/>
              </w:rPr>
              <w:t>Dissemination</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publication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activities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EAA02DF" w14:textId="77777777" w:rsidR="00D73AF0" w:rsidRPr="00D73AF0" w:rsidRDefault="00D73AF0" w:rsidP="00D73AF0">
            <w:pPr>
              <w:jc w:val="center"/>
              <w:rPr>
                <w:rFonts w:ascii="Calibri" w:hAnsi="Calibri" w:cs="Calibri"/>
                <w:color w:val="000000"/>
                <w:szCs w:val="24"/>
                <w:lang w:val="cs-CZ" w:eastAsia="cs-CZ"/>
              </w:rPr>
            </w:pPr>
            <w:r w:rsidRPr="00D73AF0">
              <w:rPr>
                <w:rFonts w:ascii="Calibri" w:hAnsi="Calibri" w:cs="Calibri"/>
                <w:color w:val="000000"/>
                <w:szCs w:val="24"/>
                <w:lang w:val="cs-CZ" w:eastAsia="cs-CZ"/>
              </w:rPr>
              <w:t>2</w:t>
            </w:r>
          </w:p>
        </w:tc>
        <w:tc>
          <w:tcPr>
            <w:tcW w:w="2808" w:type="dxa"/>
            <w:tcBorders>
              <w:top w:val="single" w:sz="4" w:space="0" w:color="000000"/>
              <w:left w:val="nil"/>
              <w:bottom w:val="single" w:sz="8" w:space="0" w:color="000000"/>
              <w:right w:val="single" w:sz="4" w:space="0" w:color="000000"/>
            </w:tcBorders>
            <w:shd w:val="clear" w:color="auto" w:fill="auto"/>
            <w:vAlign w:val="center"/>
            <w:hideMark/>
          </w:tcPr>
          <w:p w14:paraId="1B3D0359"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xml:space="preserve">Report </w:t>
            </w:r>
            <w:proofErr w:type="spellStart"/>
            <w:r w:rsidRPr="00D73AF0">
              <w:rPr>
                <w:rFonts w:ascii="Calibri" w:hAnsi="Calibri" w:cs="Calibri"/>
                <w:color w:val="000000"/>
                <w:szCs w:val="24"/>
                <w:lang w:val="cs-CZ" w:eastAsia="cs-CZ"/>
              </w:rPr>
              <w:t>with</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information</w:t>
            </w:r>
            <w:proofErr w:type="spellEnd"/>
            <w:r w:rsidRPr="00D73AF0">
              <w:rPr>
                <w:rFonts w:ascii="Calibri" w:hAnsi="Calibri" w:cs="Calibri"/>
                <w:color w:val="000000"/>
                <w:szCs w:val="24"/>
                <w:lang w:val="cs-CZ" w:eastAsia="cs-CZ"/>
              </w:rPr>
              <w:t xml:space="preserve"> on </w:t>
            </w:r>
            <w:proofErr w:type="spellStart"/>
            <w:r w:rsidRPr="00D73AF0">
              <w:rPr>
                <w:rFonts w:ascii="Calibri" w:hAnsi="Calibri" w:cs="Calibri"/>
                <w:color w:val="000000"/>
                <w:szCs w:val="24"/>
                <w:lang w:val="cs-CZ" w:eastAsia="cs-CZ"/>
              </w:rPr>
              <w:t>dissemination</w:t>
            </w:r>
            <w:proofErr w:type="spellEnd"/>
            <w:r w:rsidRPr="00D73AF0">
              <w:rPr>
                <w:rFonts w:ascii="Calibri" w:hAnsi="Calibri" w:cs="Calibri"/>
                <w:color w:val="000000"/>
                <w:szCs w:val="24"/>
                <w:lang w:val="cs-CZ" w:eastAsia="cs-CZ"/>
              </w:rPr>
              <w:t xml:space="preserve"> and </w:t>
            </w:r>
            <w:proofErr w:type="spellStart"/>
            <w:r w:rsidRPr="00D73AF0">
              <w:rPr>
                <w:rFonts w:ascii="Calibri" w:hAnsi="Calibri" w:cs="Calibri"/>
                <w:color w:val="000000"/>
                <w:szCs w:val="24"/>
                <w:lang w:val="cs-CZ" w:eastAsia="cs-CZ"/>
              </w:rPr>
              <w:t>publication</w:t>
            </w:r>
            <w:proofErr w:type="spellEnd"/>
            <w:r w:rsidRPr="00D73AF0">
              <w:rPr>
                <w:rFonts w:ascii="Calibri" w:hAnsi="Calibri" w:cs="Calibri"/>
                <w:color w:val="000000"/>
                <w:szCs w:val="24"/>
                <w:lang w:val="cs-CZ" w:eastAsia="cs-CZ"/>
              </w:rPr>
              <w:t xml:space="preserve"> </w:t>
            </w:r>
            <w:proofErr w:type="spellStart"/>
            <w:r w:rsidRPr="00D73AF0">
              <w:rPr>
                <w:rFonts w:ascii="Calibri" w:hAnsi="Calibri" w:cs="Calibri"/>
                <w:color w:val="000000"/>
                <w:szCs w:val="24"/>
                <w:lang w:val="cs-CZ" w:eastAsia="cs-CZ"/>
              </w:rPr>
              <w:t>activities</w:t>
            </w:r>
            <w:proofErr w:type="spellEnd"/>
          </w:p>
        </w:tc>
        <w:tc>
          <w:tcPr>
            <w:tcW w:w="2692" w:type="dxa"/>
            <w:tcBorders>
              <w:top w:val="single" w:sz="4" w:space="0" w:color="000000"/>
              <w:left w:val="nil"/>
              <w:bottom w:val="single" w:sz="8" w:space="0" w:color="000000"/>
              <w:right w:val="single" w:sz="4" w:space="0" w:color="000000"/>
            </w:tcBorders>
            <w:shd w:val="clear" w:color="auto" w:fill="auto"/>
            <w:vAlign w:val="center"/>
            <w:hideMark/>
          </w:tcPr>
          <w:p w14:paraId="0EB63B1C" w14:textId="77777777" w:rsidR="00D73AF0" w:rsidRPr="00D73AF0" w:rsidRDefault="00D73AF0" w:rsidP="00D73AF0">
            <w:pPr>
              <w:rPr>
                <w:rFonts w:ascii="Calibri" w:hAnsi="Calibri" w:cs="Calibri"/>
                <w:color w:val="000000"/>
                <w:szCs w:val="24"/>
                <w:lang w:val="cs-CZ" w:eastAsia="cs-CZ"/>
              </w:rPr>
            </w:pPr>
            <w:r w:rsidRPr="00D73AF0">
              <w:rPr>
                <w:rFonts w:ascii="Calibri" w:hAnsi="Calibri" w:cs="Calibri"/>
                <w:color w:val="000000"/>
                <w:szCs w:val="24"/>
                <w:lang w:val="cs-CZ" w:eastAsia="cs-CZ"/>
              </w:rPr>
              <w:t> </w:t>
            </w:r>
          </w:p>
        </w:tc>
      </w:tr>
    </w:tbl>
    <w:p w14:paraId="672B0F53" w14:textId="77777777" w:rsidR="00437174" w:rsidRDefault="00437174" w:rsidP="00095CD8">
      <w:pPr>
        <w:rPr>
          <w:rFonts w:ascii="Calibri" w:hAnsi="Calibri" w:cs="Calibri"/>
          <w:lang w:val="en-GB"/>
        </w:rPr>
      </w:pPr>
    </w:p>
    <w:p w14:paraId="3064EA96" w14:textId="77777777" w:rsidR="00504847" w:rsidRDefault="00504847" w:rsidP="00095CD8">
      <w:pPr>
        <w:rPr>
          <w:rFonts w:ascii="Calibri" w:hAnsi="Calibri" w:cs="Calibri"/>
          <w:lang w:val="en-GB"/>
        </w:rPr>
      </w:pPr>
    </w:p>
    <w:p w14:paraId="46C481D5" w14:textId="77777777" w:rsidR="00504847" w:rsidRDefault="00504847" w:rsidP="00504847">
      <w:pPr>
        <w:rPr>
          <w:rFonts w:ascii="Calibri" w:hAnsi="Calibri" w:cs="Calibri"/>
          <w:lang w:val="en-GB"/>
        </w:rPr>
      </w:pPr>
    </w:p>
    <w:p w14:paraId="03873FB9" w14:textId="77777777" w:rsidR="00126A42" w:rsidRDefault="00126A42" w:rsidP="00095CD8">
      <w:pPr>
        <w:rPr>
          <w:rFonts w:ascii="Calibri" w:hAnsi="Calibri" w:cs="Calibri"/>
          <w:lang w:val="en-GB"/>
        </w:rPr>
      </w:pPr>
    </w:p>
    <w:p w14:paraId="76A46110" w14:textId="77777777" w:rsidR="00126A42" w:rsidRDefault="00126A42">
      <w:pPr>
        <w:rPr>
          <w:rFonts w:ascii="Calibri" w:hAnsi="Calibri" w:cs="Calibri"/>
          <w:lang w:val="en-GB"/>
        </w:rPr>
        <w:sectPr w:rsidR="00126A42" w:rsidSect="00F552A6">
          <w:footerReference w:type="default" r:id="rId12"/>
          <w:pgSz w:w="15842" w:h="12242" w:orient="landscape" w:code="1"/>
          <w:pgMar w:top="1134" w:right="1134" w:bottom="1134" w:left="1134" w:header="709" w:footer="709" w:gutter="0"/>
          <w:cols w:space="708"/>
          <w:docGrid w:linePitch="326"/>
        </w:sectPr>
      </w:pPr>
    </w:p>
    <w:p w14:paraId="1B2CA03F" w14:textId="77777777" w:rsidR="00E57A04" w:rsidRPr="00095CD8" w:rsidRDefault="00E57A04" w:rsidP="00E57A04">
      <w:pPr>
        <w:rPr>
          <w:rFonts w:ascii="Calibri" w:hAnsi="Calibri" w:cs="Calibri"/>
          <w:b/>
          <w:lang w:val="en-GB"/>
        </w:rPr>
      </w:pPr>
      <w:r>
        <w:rPr>
          <w:rFonts w:ascii="Calibri" w:hAnsi="Calibri" w:cs="Calibri"/>
          <w:b/>
          <w:lang w:val="en-GB"/>
        </w:rPr>
        <w:lastRenderedPageBreak/>
        <w:t>Annex 4</w:t>
      </w:r>
    </w:p>
    <w:p w14:paraId="1A0C4710" w14:textId="55B79E12" w:rsidR="00E57A04" w:rsidRPr="00DD2E74" w:rsidRDefault="00E57A04" w:rsidP="00E57A04">
      <w:pPr>
        <w:rPr>
          <w:rFonts w:ascii="Calibri" w:hAnsi="Calibri" w:cs="Calibri"/>
          <w:b/>
          <w:sz w:val="32"/>
          <w:szCs w:val="32"/>
          <w:lang w:val="en-GB"/>
        </w:rPr>
      </w:pPr>
      <w:r w:rsidRPr="00E57A04">
        <w:rPr>
          <w:rFonts w:ascii="Calibri" w:hAnsi="Calibri" w:cs="Calibri"/>
          <w:b/>
          <w:sz w:val="32"/>
          <w:szCs w:val="32"/>
          <w:lang w:val="en-GB"/>
        </w:rPr>
        <w:t>Financing, payments, bank account</w:t>
      </w:r>
      <w:r w:rsidR="00EA44AE">
        <w:rPr>
          <w:rFonts w:ascii="Calibri" w:hAnsi="Calibri" w:cs="Calibri"/>
          <w:b/>
          <w:sz w:val="32"/>
          <w:szCs w:val="32"/>
          <w:lang w:val="en-GB"/>
        </w:rPr>
        <w:t xml:space="preserve"> and priority e-mail</w:t>
      </w:r>
    </w:p>
    <w:p w14:paraId="25BA63A2" w14:textId="36289C10" w:rsidR="00F8287F" w:rsidRPr="00DD2E74" w:rsidRDefault="00F8287F" w:rsidP="00F8287F">
      <w:pPr>
        <w:rPr>
          <w:rFonts w:ascii="Calibri" w:hAnsi="Calibri" w:cs="Calibri"/>
          <w:b/>
          <w:sz w:val="32"/>
          <w:szCs w:val="32"/>
          <w:lang w:val="en-GB"/>
        </w:rPr>
      </w:pPr>
      <w:r>
        <w:rPr>
          <w:rFonts w:ascii="Calibri" w:hAnsi="Calibri" w:cs="Calibri"/>
          <w:b/>
          <w:sz w:val="32"/>
          <w:szCs w:val="32"/>
          <w:lang w:val="en-GB"/>
        </w:rPr>
        <w:t xml:space="preserve">Partner: </w:t>
      </w:r>
      <w:r w:rsidR="00D73AF0">
        <w:rPr>
          <w:rFonts w:ascii="Calibri" w:hAnsi="Calibri" w:cs="Calibri"/>
          <w:b/>
          <w:sz w:val="32"/>
          <w:szCs w:val="32"/>
          <w:lang w:val="en-GB"/>
        </w:rPr>
        <w:t>UPC</w:t>
      </w:r>
    </w:p>
    <w:p w14:paraId="640EF0CD" w14:textId="28FC6B72" w:rsidR="00E57A04" w:rsidRDefault="00E57A04" w:rsidP="00E57A04">
      <w:pPr>
        <w:rPr>
          <w:rFonts w:ascii="Calibri" w:hAnsi="Calibri" w:cs="Calibri"/>
          <w:lang w:val="en-GB"/>
        </w:rPr>
      </w:pPr>
    </w:p>
    <w:p w14:paraId="76B2AA49" w14:textId="77777777" w:rsidR="00F8287F" w:rsidRDefault="00F8287F" w:rsidP="00E57A04">
      <w:pPr>
        <w:rPr>
          <w:rFonts w:ascii="Calibri" w:hAnsi="Calibri" w:cs="Calibri"/>
          <w:lang w:val="en-GB"/>
        </w:rPr>
      </w:pPr>
    </w:p>
    <w:p w14:paraId="2C38C6F5" w14:textId="3A972C55" w:rsidR="00E57A04" w:rsidRPr="00D3068F" w:rsidRDefault="00E57A04" w:rsidP="00D73AF0">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shall </w:t>
      </w:r>
      <w:r w:rsidRPr="00D3068F">
        <w:rPr>
          <w:rFonts w:ascii="Calibri" w:hAnsi="Calibri" w:cs="Calibri"/>
          <w:lang w:val="en-GB"/>
        </w:rPr>
        <w:t xml:space="preserve">be </w:t>
      </w:r>
      <w:r w:rsidR="00D73AF0" w:rsidRPr="00D73AF0">
        <w:rPr>
          <w:rFonts w:ascii="Calibri" w:hAnsi="Calibri" w:cs="Calibri"/>
          <w:b/>
          <w:lang w:val="en-GB"/>
        </w:rPr>
        <w:t xml:space="preserve">44 </w:t>
      </w:r>
      <w:r w:rsidR="002218D3">
        <w:rPr>
          <w:rFonts w:ascii="Calibri" w:hAnsi="Calibri" w:cs="Calibri"/>
          <w:b/>
          <w:lang w:val="en-GB"/>
        </w:rPr>
        <w:t>338</w:t>
      </w:r>
      <w:r w:rsidR="00D73AF0" w:rsidRPr="00D73AF0">
        <w:rPr>
          <w:rFonts w:ascii="Calibri" w:hAnsi="Calibri" w:cs="Calibri"/>
          <w:b/>
          <w:lang w:val="en-GB"/>
        </w:rPr>
        <w:t xml:space="preserve"> EUR</w:t>
      </w:r>
      <w:r>
        <w:rPr>
          <w:rFonts w:ascii="Calibri" w:hAnsi="Calibri" w:cs="Calibri"/>
          <w:lang w:val="en-GB"/>
        </w:rPr>
        <w:t>.</w:t>
      </w:r>
    </w:p>
    <w:p w14:paraId="193580B8" w14:textId="77777777" w:rsidR="00E57A04" w:rsidRPr="00D3068F" w:rsidRDefault="00E57A04" w:rsidP="00E57A04">
      <w:pPr>
        <w:jc w:val="both"/>
        <w:rPr>
          <w:rFonts w:ascii="Calibri" w:hAnsi="Calibri" w:cs="Calibri"/>
          <w:lang w:val="en-GB"/>
        </w:rPr>
      </w:pPr>
    </w:p>
    <w:p w14:paraId="1DCD4AE4" w14:textId="79995C93" w:rsidR="00E57A04" w:rsidRDefault="00E57A04" w:rsidP="001C66A8">
      <w:pPr>
        <w:numPr>
          <w:ilvl w:val="0"/>
          <w:numId w:val="35"/>
        </w:numPr>
        <w:jc w:val="both"/>
        <w:rPr>
          <w:rFonts w:ascii="Calibri" w:hAnsi="Calibri" w:cs="Calibri"/>
          <w:snapToGrid w:val="0"/>
          <w:lang w:val="en-GB"/>
        </w:rPr>
      </w:pPr>
      <w:r>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2950" w14:paraId="430B7F0D" w14:textId="77777777" w:rsidTr="00667B00">
        <w:tc>
          <w:tcPr>
            <w:tcW w:w="675" w:type="dxa"/>
          </w:tcPr>
          <w:p w14:paraId="678127D2" w14:textId="6F40DD0A"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a)</w:t>
            </w:r>
          </w:p>
        </w:tc>
        <w:tc>
          <w:tcPr>
            <w:tcW w:w="6237" w:type="dxa"/>
          </w:tcPr>
          <w:p w14:paraId="60E19866" w14:textId="1B454758" w:rsidR="00982950" w:rsidRPr="00667B00" w:rsidRDefault="00780597" w:rsidP="0012242D">
            <w:pPr>
              <w:pStyle w:val="Odstavecseseznamem"/>
              <w:ind w:left="0"/>
              <w:rPr>
                <w:rFonts w:ascii="Calibri" w:hAnsi="Calibri" w:cs="Calibri"/>
                <w:lang w:val="en-GB"/>
              </w:rPr>
            </w:pPr>
            <w:r w:rsidRPr="00780597">
              <w:rPr>
                <w:rFonts w:ascii="Calibri" w:hAnsi="Calibri" w:cs="Calibri"/>
                <w:lang w:val="en-GB"/>
              </w:rPr>
              <w:t>Project Management and Implementation</w:t>
            </w:r>
          </w:p>
        </w:tc>
        <w:tc>
          <w:tcPr>
            <w:tcW w:w="1167" w:type="dxa"/>
            <w:shd w:val="clear" w:color="auto" w:fill="auto"/>
          </w:tcPr>
          <w:p w14:paraId="49A07D96" w14:textId="459ADB19" w:rsidR="00982950" w:rsidRPr="00667B00" w:rsidRDefault="00667B00" w:rsidP="006A74FA">
            <w:pPr>
              <w:pStyle w:val="Odstavecseseznamem"/>
              <w:ind w:left="0"/>
              <w:jc w:val="right"/>
              <w:rPr>
                <w:rFonts w:ascii="Calibri" w:hAnsi="Calibri" w:cs="Calibri"/>
                <w:lang w:val="en-GB"/>
              </w:rPr>
            </w:pPr>
            <w:r>
              <w:rPr>
                <w:rFonts w:ascii="Calibri" w:hAnsi="Calibri" w:cs="Calibri"/>
                <w:lang w:val="en-GB"/>
              </w:rPr>
              <w:t>3000</w:t>
            </w:r>
          </w:p>
        </w:tc>
        <w:tc>
          <w:tcPr>
            <w:tcW w:w="851" w:type="dxa"/>
          </w:tcPr>
          <w:p w14:paraId="2CFEB8FD" w14:textId="48824AC9"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982950" w14:paraId="40FE0C97" w14:textId="77777777" w:rsidTr="00D73AF0">
        <w:tc>
          <w:tcPr>
            <w:tcW w:w="675" w:type="dxa"/>
          </w:tcPr>
          <w:p w14:paraId="2B15F7F5" w14:textId="654485BE"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b)</w:t>
            </w:r>
          </w:p>
        </w:tc>
        <w:tc>
          <w:tcPr>
            <w:tcW w:w="6237" w:type="dxa"/>
          </w:tcPr>
          <w:p w14:paraId="04D62A81" w14:textId="1DC27BE8" w:rsidR="00982950" w:rsidRPr="00780597" w:rsidRDefault="00780597" w:rsidP="0012242D">
            <w:pPr>
              <w:pStyle w:val="Odstavecseseznamem"/>
              <w:ind w:left="0"/>
              <w:rPr>
                <w:rFonts w:ascii="Calibri" w:hAnsi="Calibri" w:cs="Calibri"/>
                <w:snapToGrid w:val="0"/>
                <w:lang w:val="en-GB"/>
              </w:rPr>
            </w:pPr>
            <w:r w:rsidRPr="00780597">
              <w:rPr>
                <w:rFonts w:ascii="Calibri" w:hAnsi="Calibri" w:cs="Calibri"/>
                <w:lang w:val="en-GB"/>
              </w:rPr>
              <w:t>Transnational Project Meetings</w:t>
            </w:r>
          </w:p>
        </w:tc>
        <w:tc>
          <w:tcPr>
            <w:tcW w:w="1167" w:type="dxa"/>
            <w:shd w:val="clear" w:color="auto" w:fill="auto"/>
          </w:tcPr>
          <w:p w14:paraId="272948B1" w14:textId="66A52DA8" w:rsidR="00982950" w:rsidRPr="006A74FA" w:rsidRDefault="00D73AF0" w:rsidP="006A74FA">
            <w:pPr>
              <w:pStyle w:val="Odstavecseseznamem"/>
              <w:ind w:left="0"/>
              <w:jc w:val="right"/>
              <w:rPr>
                <w:rFonts w:ascii="Calibri" w:hAnsi="Calibri" w:cs="Calibri"/>
                <w:b/>
                <w:snapToGrid w:val="0"/>
                <w:lang w:val="en-GB"/>
              </w:rPr>
            </w:pPr>
            <w:r>
              <w:rPr>
                <w:rFonts w:ascii="Calibri" w:hAnsi="Calibri" w:cs="Calibri"/>
                <w:b/>
                <w:snapToGrid w:val="0"/>
                <w:lang w:val="en-GB"/>
              </w:rPr>
              <w:t>2300</w:t>
            </w:r>
          </w:p>
        </w:tc>
        <w:tc>
          <w:tcPr>
            <w:tcW w:w="851" w:type="dxa"/>
          </w:tcPr>
          <w:p w14:paraId="75D6801F" w14:textId="2EB3A3BA"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982950" w14:paraId="5898EE62" w14:textId="77777777" w:rsidTr="00D73AF0">
        <w:tc>
          <w:tcPr>
            <w:tcW w:w="675" w:type="dxa"/>
          </w:tcPr>
          <w:p w14:paraId="6D35C2E9" w14:textId="15BE5FBF"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c)</w:t>
            </w:r>
          </w:p>
        </w:tc>
        <w:tc>
          <w:tcPr>
            <w:tcW w:w="6237" w:type="dxa"/>
          </w:tcPr>
          <w:p w14:paraId="42835E7A" w14:textId="7321884A" w:rsidR="00982950" w:rsidRPr="00780597" w:rsidRDefault="00780597" w:rsidP="0012242D">
            <w:pPr>
              <w:pStyle w:val="Odstavecseseznamem"/>
              <w:ind w:left="0"/>
              <w:rPr>
                <w:rFonts w:ascii="Calibri" w:hAnsi="Calibri" w:cs="Calibri"/>
                <w:snapToGrid w:val="0"/>
                <w:lang w:val="en-GB"/>
              </w:rPr>
            </w:pPr>
            <w:r w:rsidRPr="00780597">
              <w:rPr>
                <w:rFonts w:ascii="Calibri" w:hAnsi="Calibri" w:cs="Calibri"/>
                <w:lang w:val="en-GB"/>
              </w:rPr>
              <w:t>Intellectual Outputs</w:t>
            </w:r>
          </w:p>
        </w:tc>
        <w:tc>
          <w:tcPr>
            <w:tcW w:w="1167" w:type="dxa"/>
            <w:shd w:val="clear" w:color="auto" w:fill="auto"/>
          </w:tcPr>
          <w:p w14:paraId="44CC55A5" w14:textId="3414469E" w:rsidR="00982950" w:rsidRPr="006A74FA" w:rsidRDefault="00D73AF0" w:rsidP="002218D3">
            <w:pPr>
              <w:pStyle w:val="Odstavecseseznamem"/>
              <w:ind w:left="0"/>
              <w:jc w:val="right"/>
              <w:rPr>
                <w:rFonts w:ascii="Calibri" w:hAnsi="Calibri" w:cs="Calibri"/>
                <w:b/>
                <w:snapToGrid w:val="0"/>
                <w:lang w:val="en-GB"/>
              </w:rPr>
            </w:pPr>
            <w:r>
              <w:rPr>
                <w:rFonts w:ascii="Calibri" w:hAnsi="Calibri" w:cs="Calibri"/>
                <w:b/>
                <w:snapToGrid w:val="0"/>
                <w:lang w:val="en-GB"/>
              </w:rPr>
              <w:t>37</w:t>
            </w:r>
            <w:r w:rsidR="002218D3">
              <w:rPr>
                <w:rFonts w:ascii="Calibri" w:hAnsi="Calibri" w:cs="Calibri"/>
                <w:b/>
                <w:snapToGrid w:val="0"/>
                <w:lang w:val="en-GB"/>
              </w:rPr>
              <w:t>538</w:t>
            </w:r>
          </w:p>
        </w:tc>
        <w:tc>
          <w:tcPr>
            <w:tcW w:w="851" w:type="dxa"/>
          </w:tcPr>
          <w:p w14:paraId="6DFE8749" w14:textId="3C9CD895"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982950" w14:paraId="7C1D2D4B" w14:textId="77777777" w:rsidTr="00667B00">
        <w:tc>
          <w:tcPr>
            <w:tcW w:w="675" w:type="dxa"/>
          </w:tcPr>
          <w:p w14:paraId="7DFE10F8" w14:textId="21931B50"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d)</w:t>
            </w:r>
          </w:p>
        </w:tc>
        <w:tc>
          <w:tcPr>
            <w:tcW w:w="6237" w:type="dxa"/>
          </w:tcPr>
          <w:p w14:paraId="16DE0577" w14:textId="3CDA12CD" w:rsidR="00982950" w:rsidRPr="00780597" w:rsidRDefault="00780597" w:rsidP="0012242D">
            <w:pPr>
              <w:pStyle w:val="Odstavecseseznamem"/>
              <w:ind w:left="0"/>
              <w:rPr>
                <w:rFonts w:ascii="Calibri" w:hAnsi="Calibri" w:cs="Calibri"/>
                <w:snapToGrid w:val="0"/>
                <w:lang w:val="en-GB"/>
              </w:rPr>
            </w:pPr>
            <w:r w:rsidRPr="00780597">
              <w:rPr>
                <w:rFonts w:ascii="Calibri" w:hAnsi="Calibri" w:cs="Calibri"/>
                <w:lang w:val="en-GB"/>
              </w:rPr>
              <w:t>Multiplier Events</w:t>
            </w:r>
          </w:p>
        </w:tc>
        <w:tc>
          <w:tcPr>
            <w:tcW w:w="1167" w:type="dxa"/>
            <w:shd w:val="clear" w:color="auto" w:fill="auto"/>
          </w:tcPr>
          <w:p w14:paraId="5E845403" w14:textId="07CA26F9" w:rsidR="00982950" w:rsidRPr="00667B00" w:rsidRDefault="00667B00" w:rsidP="006A74FA">
            <w:pPr>
              <w:pStyle w:val="Odstavecseseznamem"/>
              <w:ind w:left="0"/>
              <w:jc w:val="right"/>
              <w:rPr>
                <w:rFonts w:ascii="Calibri" w:hAnsi="Calibri" w:cs="Calibri"/>
                <w:snapToGrid w:val="0"/>
                <w:lang w:val="en-GB"/>
              </w:rPr>
            </w:pPr>
            <w:r w:rsidRPr="00667B00">
              <w:rPr>
                <w:rFonts w:ascii="Calibri" w:hAnsi="Calibri" w:cs="Calibri"/>
                <w:snapToGrid w:val="0"/>
                <w:lang w:val="en-GB"/>
              </w:rPr>
              <w:t>1500</w:t>
            </w:r>
          </w:p>
        </w:tc>
        <w:tc>
          <w:tcPr>
            <w:tcW w:w="851" w:type="dxa"/>
          </w:tcPr>
          <w:p w14:paraId="1597D042" w14:textId="682DA6F1"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6A74FA" w:rsidRPr="006A74FA" w14:paraId="057518FB" w14:textId="77777777" w:rsidTr="00D73AF0">
        <w:tc>
          <w:tcPr>
            <w:tcW w:w="675" w:type="dxa"/>
          </w:tcPr>
          <w:p w14:paraId="038FA8C0" w14:textId="77777777" w:rsidR="006A74FA" w:rsidRPr="006A74FA" w:rsidRDefault="006A74FA" w:rsidP="00780597">
            <w:pPr>
              <w:pStyle w:val="Odstavecseseznamem"/>
              <w:ind w:left="0"/>
              <w:jc w:val="right"/>
              <w:rPr>
                <w:rFonts w:ascii="Calibri" w:hAnsi="Calibri" w:cs="Calibri"/>
                <w:b/>
                <w:snapToGrid w:val="0"/>
                <w:lang w:val="en-GB"/>
              </w:rPr>
            </w:pPr>
          </w:p>
        </w:tc>
        <w:tc>
          <w:tcPr>
            <w:tcW w:w="6237" w:type="dxa"/>
          </w:tcPr>
          <w:p w14:paraId="3949722A" w14:textId="4151D546" w:rsidR="006A74FA" w:rsidRPr="006A74FA" w:rsidRDefault="006A74FA" w:rsidP="0012242D">
            <w:pPr>
              <w:pStyle w:val="Odstavecseseznamem"/>
              <w:ind w:left="0"/>
              <w:rPr>
                <w:rFonts w:ascii="Calibri" w:hAnsi="Calibri" w:cs="Calibri"/>
                <w:b/>
                <w:lang w:val="en-GB"/>
              </w:rPr>
            </w:pPr>
            <w:r w:rsidRPr="006A74FA">
              <w:rPr>
                <w:rFonts w:ascii="Calibri" w:hAnsi="Calibri" w:cs="Calibri"/>
                <w:b/>
                <w:lang w:val="en-GB"/>
              </w:rPr>
              <w:t>Total</w:t>
            </w:r>
          </w:p>
        </w:tc>
        <w:tc>
          <w:tcPr>
            <w:tcW w:w="1167" w:type="dxa"/>
            <w:shd w:val="clear" w:color="auto" w:fill="auto"/>
          </w:tcPr>
          <w:p w14:paraId="51AD99BC" w14:textId="68769FFC" w:rsidR="006A74FA" w:rsidRPr="006A74FA" w:rsidRDefault="006A74FA" w:rsidP="006A74FA">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=SUM(ABOVE) </w:instrText>
            </w:r>
            <w:r>
              <w:rPr>
                <w:rFonts w:ascii="Calibri" w:hAnsi="Calibri" w:cs="Calibri"/>
                <w:b/>
                <w:snapToGrid w:val="0"/>
                <w:lang w:val="en-GB"/>
              </w:rPr>
              <w:fldChar w:fldCharType="separate"/>
            </w:r>
            <w:r w:rsidR="002218D3">
              <w:rPr>
                <w:rFonts w:ascii="Calibri" w:hAnsi="Calibri" w:cs="Calibri"/>
                <w:b/>
                <w:noProof/>
                <w:snapToGrid w:val="0"/>
                <w:lang w:val="en-GB"/>
              </w:rPr>
              <w:t>44338</w:t>
            </w:r>
            <w:r>
              <w:rPr>
                <w:rFonts w:ascii="Calibri" w:hAnsi="Calibri" w:cs="Calibri"/>
                <w:b/>
                <w:snapToGrid w:val="0"/>
                <w:lang w:val="en-GB"/>
              </w:rPr>
              <w:fldChar w:fldCharType="end"/>
            </w:r>
          </w:p>
        </w:tc>
        <w:tc>
          <w:tcPr>
            <w:tcW w:w="851" w:type="dxa"/>
          </w:tcPr>
          <w:p w14:paraId="0BEFB165" w14:textId="2CC1DB0A" w:rsidR="006A74FA" w:rsidRPr="006A74FA" w:rsidRDefault="006A74FA" w:rsidP="0012242D">
            <w:pPr>
              <w:pStyle w:val="Odstavecseseznamem"/>
              <w:ind w:left="0"/>
              <w:rPr>
                <w:rFonts w:ascii="Calibri" w:hAnsi="Calibri" w:cs="Calibri"/>
                <w:b/>
                <w:snapToGrid w:val="0"/>
                <w:lang w:val="en-GB"/>
              </w:rPr>
            </w:pPr>
            <w:r w:rsidRPr="006A74FA">
              <w:rPr>
                <w:rFonts w:ascii="Calibri" w:hAnsi="Calibri" w:cs="Calibri"/>
                <w:b/>
                <w:snapToGrid w:val="0"/>
                <w:lang w:val="en-GB"/>
              </w:rPr>
              <w:t>EUR</w:t>
            </w:r>
          </w:p>
        </w:tc>
      </w:tr>
    </w:tbl>
    <w:p w14:paraId="00DDCBD1" w14:textId="77777777" w:rsidR="0012242D" w:rsidRPr="00987D59" w:rsidRDefault="0012242D" w:rsidP="00987D59">
      <w:pPr>
        <w:rPr>
          <w:rFonts w:ascii="Calibri" w:hAnsi="Calibri" w:cs="Calibri"/>
          <w:snapToGrid w:val="0"/>
          <w:lang w:val="en-GB"/>
        </w:rPr>
      </w:pPr>
    </w:p>
    <w:p w14:paraId="1885E1A7" w14:textId="7335119F" w:rsidR="00E57A04" w:rsidRDefault="00987D59" w:rsidP="001C66A8">
      <w:pPr>
        <w:numPr>
          <w:ilvl w:val="0"/>
          <w:numId w:val="35"/>
        </w:numPr>
        <w:jc w:val="both"/>
        <w:rPr>
          <w:rFonts w:ascii="Calibri" w:hAnsi="Calibri" w:cs="Calibri"/>
          <w:lang w:val="en-GB"/>
        </w:rPr>
      </w:pPr>
      <w:r>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7D59" w14:paraId="378DA8A4" w14:textId="77777777" w:rsidTr="00D73AF0">
        <w:tc>
          <w:tcPr>
            <w:tcW w:w="675" w:type="dxa"/>
          </w:tcPr>
          <w:p w14:paraId="014011B0"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a)</w:t>
            </w:r>
          </w:p>
        </w:tc>
        <w:tc>
          <w:tcPr>
            <w:tcW w:w="6237" w:type="dxa"/>
          </w:tcPr>
          <w:p w14:paraId="11F33FF8" w14:textId="78DD57D8"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1</w:t>
            </w:r>
            <w:r w:rsidRPr="00987D59">
              <w:rPr>
                <w:rFonts w:ascii="Calibri" w:hAnsi="Calibri" w:cs="Calibri"/>
                <w:vertAlign w:val="superscript"/>
                <w:lang w:val="en-GB"/>
              </w:rPr>
              <w:t>st</w:t>
            </w:r>
            <w:r>
              <w:rPr>
                <w:rFonts w:ascii="Calibri" w:hAnsi="Calibri" w:cs="Calibri"/>
                <w:lang w:val="en-GB"/>
              </w:rPr>
              <w:t xml:space="preserve"> payment</w:t>
            </w:r>
          </w:p>
        </w:tc>
        <w:tc>
          <w:tcPr>
            <w:tcW w:w="1167" w:type="dxa"/>
            <w:shd w:val="clear" w:color="auto" w:fill="auto"/>
          </w:tcPr>
          <w:p w14:paraId="3BE9B4F5" w14:textId="38C57E90" w:rsidR="00987D59" w:rsidRPr="006A74FA" w:rsidRDefault="00D73AF0" w:rsidP="002218D3">
            <w:pPr>
              <w:pStyle w:val="Odstavecseseznamem"/>
              <w:ind w:left="0"/>
              <w:jc w:val="right"/>
              <w:rPr>
                <w:rFonts w:ascii="Calibri" w:hAnsi="Calibri" w:cs="Calibri"/>
                <w:b/>
                <w:snapToGrid w:val="0"/>
                <w:lang w:val="en-GB"/>
              </w:rPr>
            </w:pPr>
            <w:r>
              <w:rPr>
                <w:rFonts w:ascii="Calibri" w:hAnsi="Calibri" w:cs="Calibri"/>
                <w:b/>
                <w:snapToGrid w:val="0"/>
                <w:lang w:val="en-GB"/>
              </w:rPr>
              <w:t>177</w:t>
            </w:r>
            <w:r w:rsidR="002218D3">
              <w:rPr>
                <w:rFonts w:ascii="Calibri" w:hAnsi="Calibri" w:cs="Calibri"/>
                <w:b/>
                <w:snapToGrid w:val="0"/>
                <w:lang w:val="en-GB"/>
              </w:rPr>
              <w:t>35</w:t>
            </w:r>
          </w:p>
        </w:tc>
        <w:tc>
          <w:tcPr>
            <w:tcW w:w="851" w:type="dxa"/>
          </w:tcPr>
          <w:p w14:paraId="0FCFF243"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r w:rsidR="00987D59" w14:paraId="1030AD78" w14:textId="77777777" w:rsidTr="00D73AF0">
        <w:tc>
          <w:tcPr>
            <w:tcW w:w="675" w:type="dxa"/>
          </w:tcPr>
          <w:p w14:paraId="508B6D2D"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b)</w:t>
            </w:r>
          </w:p>
        </w:tc>
        <w:tc>
          <w:tcPr>
            <w:tcW w:w="6237" w:type="dxa"/>
          </w:tcPr>
          <w:p w14:paraId="0FE829C6" w14:textId="5D55CB8C"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2</w:t>
            </w:r>
            <w:r w:rsidRPr="00987D59">
              <w:rPr>
                <w:rFonts w:ascii="Calibri" w:hAnsi="Calibri" w:cs="Calibri"/>
                <w:vertAlign w:val="superscript"/>
                <w:lang w:val="en-GB"/>
              </w:rPr>
              <w:t>nd</w:t>
            </w:r>
            <w:r>
              <w:rPr>
                <w:rFonts w:ascii="Calibri" w:hAnsi="Calibri" w:cs="Calibri"/>
                <w:lang w:val="en-GB"/>
              </w:rPr>
              <w:t xml:space="preserve"> payment</w:t>
            </w:r>
          </w:p>
        </w:tc>
        <w:tc>
          <w:tcPr>
            <w:tcW w:w="1167" w:type="dxa"/>
            <w:shd w:val="clear" w:color="auto" w:fill="auto"/>
          </w:tcPr>
          <w:p w14:paraId="58973CE9" w14:textId="7DE6EE8B" w:rsidR="00987D59" w:rsidRPr="006A74FA" w:rsidRDefault="00D73AF0" w:rsidP="002218D3">
            <w:pPr>
              <w:pStyle w:val="Odstavecseseznamem"/>
              <w:ind w:left="0"/>
              <w:jc w:val="right"/>
              <w:rPr>
                <w:rFonts w:ascii="Calibri" w:hAnsi="Calibri" w:cs="Calibri"/>
                <w:b/>
                <w:snapToGrid w:val="0"/>
                <w:lang w:val="en-GB"/>
              </w:rPr>
            </w:pPr>
            <w:r>
              <w:rPr>
                <w:rFonts w:ascii="Calibri" w:hAnsi="Calibri" w:cs="Calibri"/>
                <w:b/>
                <w:snapToGrid w:val="0"/>
                <w:lang w:val="en-GB"/>
              </w:rPr>
              <w:t>177</w:t>
            </w:r>
            <w:r w:rsidR="002218D3">
              <w:rPr>
                <w:rFonts w:ascii="Calibri" w:hAnsi="Calibri" w:cs="Calibri"/>
                <w:b/>
                <w:snapToGrid w:val="0"/>
                <w:lang w:val="en-GB"/>
              </w:rPr>
              <w:t>35</w:t>
            </w:r>
          </w:p>
        </w:tc>
        <w:tc>
          <w:tcPr>
            <w:tcW w:w="851" w:type="dxa"/>
          </w:tcPr>
          <w:p w14:paraId="3D08A863"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r w:rsidR="00987D59" w14:paraId="565555A0" w14:textId="77777777" w:rsidTr="00D73AF0">
        <w:tc>
          <w:tcPr>
            <w:tcW w:w="675" w:type="dxa"/>
          </w:tcPr>
          <w:p w14:paraId="367B7D5B"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c)</w:t>
            </w:r>
          </w:p>
        </w:tc>
        <w:tc>
          <w:tcPr>
            <w:tcW w:w="6237" w:type="dxa"/>
          </w:tcPr>
          <w:p w14:paraId="3A84DEB5" w14:textId="6EA5CB2F"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Balance payment (maximum)</w:t>
            </w:r>
          </w:p>
        </w:tc>
        <w:tc>
          <w:tcPr>
            <w:tcW w:w="1167" w:type="dxa"/>
            <w:shd w:val="clear" w:color="auto" w:fill="auto"/>
          </w:tcPr>
          <w:p w14:paraId="166086A5" w14:textId="7BFB0952" w:rsidR="00987D59" w:rsidRPr="006A74FA" w:rsidRDefault="00D73AF0" w:rsidP="002218D3">
            <w:pPr>
              <w:pStyle w:val="Odstavecseseznamem"/>
              <w:ind w:left="0"/>
              <w:jc w:val="right"/>
              <w:rPr>
                <w:rFonts w:ascii="Calibri" w:hAnsi="Calibri" w:cs="Calibri"/>
                <w:b/>
                <w:snapToGrid w:val="0"/>
                <w:lang w:val="en-GB"/>
              </w:rPr>
            </w:pPr>
            <w:r>
              <w:rPr>
                <w:rFonts w:ascii="Calibri" w:hAnsi="Calibri" w:cs="Calibri"/>
                <w:b/>
                <w:snapToGrid w:val="0"/>
                <w:lang w:val="en-GB"/>
              </w:rPr>
              <w:t>88</w:t>
            </w:r>
            <w:r w:rsidR="002218D3">
              <w:rPr>
                <w:rFonts w:ascii="Calibri" w:hAnsi="Calibri" w:cs="Calibri"/>
                <w:b/>
                <w:snapToGrid w:val="0"/>
                <w:lang w:val="en-GB"/>
              </w:rPr>
              <w:t>68</w:t>
            </w:r>
          </w:p>
        </w:tc>
        <w:tc>
          <w:tcPr>
            <w:tcW w:w="851" w:type="dxa"/>
          </w:tcPr>
          <w:p w14:paraId="101A26F6"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bl>
    <w:p w14:paraId="55F1F01B" w14:textId="77777777" w:rsidR="00987D59" w:rsidRPr="00D3068F" w:rsidRDefault="00987D59" w:rsidP="00987D59">
      <w:pPr>
        <w:jc w:val="both"/>
        <w:rPr>
          <w:rFonts w:ascii="Calibri" w:hAnsi="Calibri" w:cs="Calibri"/>
          <w:lang w:val="en-GB"/>
        </w:rPr>
      </w:pPr>
    </w:p>
    <w:p w14:paraId="0D3399AD" w14:textId="01729A7B" w:rsidR="00E57A04" w:rsidRPr="00D3068F" w:rsidRDefault="006800A2" w:rsidP="006800A2">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r w:rsidR="00E57A04" w:rsidRPr="00D3068F">
        <w:rPr>
          <w:rFonts w:ascii="Calibri" w:hAnsi="Calibri" w:cs="Calibri"/>
          <w:lang w:val="en-GB"/>
        </w:rPr>
        <w:t>:</w:t>
      </w:r>
    </w:p>
    <w:p w14:paraId="0F9B3B52" w14:textId="77777777" w:rsidR="00E57A04" w:rsidRPr="00D3068F" w:rsidRDefault="00E57A04" w:rsidP="00E57A04">
      <w:pPr>
        <w:ind w:left="360"/>
        <w:jc w:val="both"/>
        <w:rPr>
          <w:rFonts w:ascii="Calibri" w:hAnsi="Calibri" w:cs="Calibri"/>
          <w:lang w:val="en-GB"/>
        </w:rPr>
      </w:pPr>
    </w:p>
    <w:p w14:paraId="513F787A" w14:textId="6A999763"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213C00" w:rsidRPr="00213C00">
        <w:rPr>
          <w:rFonts w:ascii="Calibri" w:hAnsi="Calibri" w:cs="Calibri"/>
          <w:lang w:val="en-GB"/>
        </w:rPr>
        <w:t xml:space="preserve">Banco Santander, </w:t>
      </w:r>
      <w:proofErr w:type="spellStart"/>
      <w:r w:rsidR="00213C00" w:rsidRPr="00213C00">
        <w:rPr>
          <w:rFonts w:ascii="Calibri" w:hAnsi="Calibri" w:cs="Calibri"/>
          <w:lang w:val="en-GB"/>
        </w:rPr>
        <w:t>Passeig</w:t>
      </w:r>
      <w:proofErr w:type="spellEnd"/>
      <w:r w:rsidR="00213C00" w:rsidRPr="00213C00">
        <w:rPr>
          <w:rFonts w:ascii="Calibri" w:hAnsi="Calibri" w:cs="Calibri"/>
          <w:lang w:val="en-GB"/>
        </w:rPr>
        <w:t xml:space="preserve"> de </w:t>
      </w:r>
      <w:proofErr w:type="spellStart"/>
      <w:r w:rsidR="00213C00" w:rsidRPr="00213C00">
        <w:rPr>
          <w:rFonts w:ascii="Calibri" w:hAnsi="Calibri" w:cs="Calibri"/>
          <w:lang w:val="en-GB"/>
        </w:rPr>
        <w:t>Gràcia</w:t>
      </w:r>
      <w:proofErr w:type="spellEnd"/>
      <w:r w:rsidR="00213C00" w:rsidRPr="00213C00">
        <w:rPr>
          <w:rFonts w:ascii="Calibri" w:hAnsi="Calibri" w:cs="Calibri"/>
          <w:lang w:val="en-GB"/>
        </w:rPr>
        <w:t xml:space="preserve">, 5, </w:t>
      </w:r>
      <w:proofErr w:type="gramStart"/>
      <w:r w:rsidR="00213C00" w:rsidRPr="00213C00">
        <w:rPr>
          <w:rFonts w:ascii="Calibri" w:hAnsi="Calibri" w:cs="Calibri"/>
          <w:lang w:val="en-GB"/>
        </w:rPr>
        <w:t>08007  Barcelona</w:t>
      </w:r>
      <w:proofErr w:type="gramEnd"/>
    </w:p>
    <w:p w14:paraId="45202E71" w14:textId="23B232A4"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IBAN: </w:t>
      </w:r>
      <w:r w:rsidR="00213C00" w:rsidRPr="00213C00">
        <w:rPr>
          <w:rFonts w:ascii="Calibri" w:hAnsi="Calibri" w:cs="Calibri"/>
          <w:lang w:val="en-GB"/>
        </w:rPr>
        <w:t>ES58 0049 1806 9924 1211 1726</w:t>
      </w:r>
    </w:p>
    <w:p w14:paraId="7EA289FA" w14:textId="1160BCDB"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SWIFT: </w:t>
      </w:r>
      <w:r w:rsidR="00213C00" w:rsidRPr="00213C00">
        <w:rPr>
          <w:rFonts w:ascii="Calibri" w:hAnsi="Calibri" w:cs="Calibri"/>
          <w:lang w:val="en-GB"/>
        </w:rPr>
        <w:t>BSCHESMMXXX</w:t>
      </w:r>
    </w:p>
    <w:p w14:paraId="1BE9B9DC" w14:textId="77777777" w:rsidR="00E57A04" w:rsidRDefault="00E57A04" w:rsidP="00E57A04">
      <w:pPr>
        <w:rPr>
          <w:rFonts w:ascii="Calibri" w:hAnsi="Calibri" w:cs="Calibri"/>
          <w:lang w:val="en-GB"/>
        </w:rPr>
      </w:pPr>
    </w:p>
    <w:p w14:paraId="7CAC5632" w14:textId="2FA9F832" w:rsidR="00EA44AE" w:rsidRPr="00D3068F" w:rsidRDefault="00EA44AE" w:rsidP="00213C00">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213C00" w:rsidRPr="00213C00">
        <w:rPr>
          <w:rFonts w:ascii="Calibri" w:hAnsi="Calibri" w:cs="Calibri"/>
          <w:lang w:val="en-GB"/>
        </w:rPr>
        <w:t>santiago.silvestre@upc.edu</w:t>
      </w:r>
    </w:p>
    <w:p w14:paraId="708BF3CD" w14:textId="77777777" w:rsidR="00E57A04" w:rsidRDefault="00E57A04" w:rsidP="00E57A04">
      <w:pPr>
        <w:rPr>
          <w:rFonts w:ascii="Calibri" w:hAnsi="Calibri" w:cs="Calibri"/>
          <w:lang w:val="en-GB"/>
        </w:rPr>
      </w:pPr>
    </w:p>
    <w:p w14:paraId="4414F93B" w14:textId="5FCC1A6D" w:rsidR="00E57A04" w:rsidRDefault="00E57A04" w:rsidP="00E57A04">
      <w:pPr>
        <w:rPr>
          <w:rFonts w:ascii="Calibri" w:hAnsi="Calibri" w:cs="Calibri"/>
          <w:lang w:val="en-GB"/>
        </w:rPr>
      </w:pPr>
    </w:p>
    <w:p w14:paraId="341EB90A" w14:textId="19AD8EA0" w:rsidR="00970917" w:rsidRDefault="00970917" w:rsidP="00E57A04">
      <w:pPr>
        <w:rPr>
          <w:rFonts w:ascii="Calibri" w:hAnsi="Calibri" w:cs="Calibri"/>
          <w:lang w:val="en-GB"/>
        </w:rPr>
      </w:pPr>
    </w:p>
    <w:p w14:paraId="3245495F" w14:textId="402F59BE" w:rsidR="00970917" w:rsidRDefault="00970917" w:rsidP="00E57A04">
      <w:pPr>
        <w:rPr>
          <w:rFonts w:ascii="Calibri" w:hAnsi="Calibri" w:cs="Calibri"/>
          <w:lang w:val="en-GB"/>
        </w:rPr>
      </w:pPr>
    </w:p>
    <w:p w14:paraId="739298B9" w14:textId="77777777" w:rsidR="00970917" w:rsidRDefault="00970917" w:rsidP="00E57A04">
      <w:pPr>
        <w:rPr>
          <w:rFonts w:ascii="Calibri" w:hAnsi="Calibri" w:cs="Calibri"/>
          <w:lang w:val="en-GB"/>
        </w:rPr>
      </w:pPr>
    </w:p>
    <w:p w14:paraId="25701E13" w14:textId="396294F6" w:rsidR="00CE0E95" w:rsidRDefault="00CE0E95" w:rsidP="00E57A04">
      <w:pPr>
        <w:rPr>
          <w:rFonts w:ascii="Calibri" w:hAnsi="Calibri" w:cs="Calibri"/>
          <w:lang w:val="en-GB"/>
        </w:rPr>
      </w:pPr>
    </w:p>
    <w:p w14:paraId="5581E5AB" w14:textId="77777777" w:rsidR="00CE0E95" w:rsidRDefault="00CE0E95" w:rsidP="00E57A04">
      <w:pPr>
        <w:rPr>
          <w:rFonts w:ascii="Calibri" w:hAnsi="Calibri" w:cs="Calibri"/>
          <w:lang w:val="en-GB"/>
        </w:rPr>
        <w:sectPr w:rsidR="00CE0E95" w:rsidSect="00126A42">
          <w:footerReference w:type="default" r:id="rId13"/>
          <w:pgSz w:w="12242" w:h="15842" w:code="1"/>
          <w:pgMar w:top="1134" w:right="1134" w:bottom="1134" w:left="1134" w:header="709" w:footer="709" w:gutter="0"/>
          <w:cols w:space="708"/>
          <w:docGrid w:linePitch="326"/>
        </w:sectPr>
      </w:pPr>
    </w:p>
    <w:p w14:paraId="0C43D9F4" w14:textId="5A9CA4D8" w:rsidR="00CE0E95" w:rsidRPr="00095CD8" w:rsidRDefault="00CE0E95" w:rsidP="00CE0E95">
      <w:pPr>
        <w:rPr>
          <w:rFonts w:ascii="Calibri" w:hAnsi="Calibri" w:cs="Calibri"/>
          <w:b/>
          <w:lang w:val="en-GB"/>
        </w:rPr>
      </w:pPr>
      <w:r>
        <w:rPr>
          <w:rFonts w:ascii="Calibri" w:hAnsi="Calibri" w:cs="Calibri"/>
          <w:b/>
          <w:lang w:val="en-GB"/>
        </w:rPr>
        <w:lastRenderedPageBreak/>
        <w:t>Annex 5</w:t>
      </w:r>
    </w:p>
    <w:p w14:paraId="220D1513" w14:textId="052FD540" w:rsidR="00CE0E95" w:rsidRPr="00DD2E74" w:rsidRDefault="00CE0E95" w:rsidP="00CE0E95">
      <w:pPr>
        <w:rPr>
          <w:rFonts w:ascii="Calibri" w:hAnsi="Calibri" w:cs="Calibri"/>
          <w:b/>
          <w:sz w:val="32"/>
          <w:szCs w:val="32"/>
          <w:lang w:val="en-GB"/>
        </w:rPr>
      </w:pPr>
      <w:r w:rsidRPr="00CE0E95">
        <w:rPr>
          <w:rFonts w:ascii="Calibri" w:hAnsi="Calibri" w:cs="Calibri"/>
          <w:b/>
          <w:sz w:val="32"/>
          <w:szCs w:val="32"/>
          <w:lang w:val="en-GB"/>
        </w:rPr>
        <w:t>Budget overview</w:t>
      </w:r>
    </w:p>
    <w:p w14:paraId="15F9701F" w14:textId="6BBCD3DF" w:rsidR="00CE0E95" w:rsidRDefault="00CE0E95" w:rsidP="00E57A04">
      <w:pPr>
        <w:rPr>
          <w:rFonts w:ascii="Calibri" w:hAnsi="Calibri" w:cs="Calibri"/>
          <w:lang w:val="en-GB"/>
        </w:rPr>
      </w:pPr>
    </w:p>
    <w:p w14:paraId="461906E6" w14:textId="7F330FC3" w:rsidR="00CE3482" w:rsidRDefault="00CE3482" w:rsidP="00E57A04">
      <w:pPr>
        <w:rPr>
          <w:rFonts w:ascii="Calibri" w:hAnsi="Calibri" w:cs="Calibri"/>
          <w:lang w:val="en-GB"/>
        </w:rPr>
      </w:pPr>
    </w:p>
    <w:p w14:paraId="64F0B87A" w14:textId="158B078E" w:rsidR="00CE3482" w:rsidRDefault="00CE3482" w:rsidP="00E57A04">
      <w:pPr>
        <w:rPr>
          <w:rFonts w:ascii="Calibri" w:hAnsi="Calibri" w:cs="Calibri"/>
          <w:lang w:val="en-GB"/>
        </w:rPr>
      </w:pPr>
    </w:p>
    <w:p w14:paraId="11AD8E75" w14:textId="4E67E6D5" w:rsidR="00CE3482" w:rsidRDefault="00CE3482" w:rsidP="00E57A04">
      <w:pPr>
        <w:rPr>
          <w:rFonts w:ascii="Calibri" w:hAnsi="Calibri" w:cs="Calibri"/>
          <w:lang w:val="en-GB"/>
        </w:rPr>
      </w:pPr>
    </w:p>
    <w:p w14:paraId="27EEB2D8" w14:textId="503FD4F2" w:rsidR="00CE3482" w:rsidRPr="00D3068F" w:rsidRDefault="002F001A" w:rsidP="00E57A04">
      <w:pPr>
        <w:rPr>
          <w:rFonts w:ascii="Calibri" w:hAnsi="Calibri" w:cs="Calibri"/>
          <w:lang w:val="en-GB"/>
        </w:rPr>
      </w:pPr>
      <w:r>
        <w:rPr>
          <w:rFonts w:ascii="Calibri" w:hAnsi="Calibri" w:cs="Calibri"/>
          <w:noProof/>
          <w:lang w:val="cs-CZ" w:eastAsia="cs-CZ"/>
        </w:rPr>
        <w:drawing>
          <wp:inline distT="0" distB="0" distL="0" distR="0" wp14:anchorId="3BD932C3" wp14:editId="5F054497">
            <wp:extent cx="9028800" cy="2988000"/>
            <wp:effectExtent l="0" t="0" r="127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_DIT4LL_v05.png"/>
                    <pic:cNvPicPr/>
                  </pic:nvPicPr>
                  <pic:blipFill>
                    <a:blip r:embed="rId14">
                      <a:extLst>
                        <a:ext uri="{28A0092B-C50C-407E-A947-70E740481C1C}">
                          <a14:useLocalDpi xmlns:a14="http://schemas.microsoft.com/office/drawing/2010/main" val="0"/>
                        </a:ext>
                      </a:extLst>
                    </a:blip>
                    <a:stretch>
                      <a:fillRect/>
                    </a:stretch>
                  </pic:blipFill>
                  <pic:spPr>
                    <a:xfrm>
                      <a:off x="0" y="0"/>
                      <a:ext cx="9028800" cy="2988000"/>
                    </a:xfrm>
                    <a:prstGeom prst="rect">
                      <a:avLst/>
                    </a:prstGeom>
                  </pic:spPr>
                </pic:pic>
              </a:graphicData>
            </a:graphic>
          </wp:inline>
        </w:drawing>
      </w:r>
    </w:p>
    <w:sectPr w:rsidR="00CE3482" w:rsidRPr="00D3068F" w:rsidSect="00CE3482">
      <w:footerReference w:type="default" r:id="rId15"/>
      <w:pgSz w:w="15842" w:h="12242" w:orient="landscape"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4B65" w14:textId="77777777" w:rsidR="00C77FD7" w:rsidRDefault="00C77FD7">
      <w:r>
        <w:separator/>
      </w:r>
    </w:p>
  </w:endnote>
  <w:endnote w:type="continuationSeparator" w:id="0">
    <w:p w14:paraId="5E7A62DA" w14:textId="77777777" w:rsidR="00C77FD7" w:rsidRDefault="00C7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1EF934F0"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E16CA2">
      <w:rPr>
        <w:rStyle w:val="slostrnky"/>
        <w:rFonts w:ascii="Calibri" w:hAnsi="Calibri" w:cs="Calibri"/>
        <w:noProof/>
        <w:sz w:val="20"/>
      </w:rPr>
      <w:t>8</w:t>
    </w:r>
    <w:r w:rsidRPr="004524F7">
      <w:rPr>
        <w:rStyle w:val="slostrnky"/>
        <w:rFonts w:ascii="Calibri" w:hAnsi="Calibri" w:cs="Calibri"/>
        <w:sz w:val="20"/>
      </w:rPr>
      <w:fldChar w:fldCharType="end"/>
    </w:r>
  </w:p>
  <w:p w14:paraId="02B8704B" w14:textId="658C4ED1"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r w:rsidR="00632737">
      <w:rPr>
        <w:rFonts w:ascii="Calibri" w:hAnsi="Calibri" w:cs="Calibri"/>
        <w:sz w:val="20"/>
        <w:lang w:val="en-GB"/>
      </w:rPr>
      <w:t xml:space="preserve"> </w:t>
    </w:r>
    <w:r w:rsidR="00632737" w:rsidRPr="00632737">
      <w:rPr>
        <w:rFonts w:ascii="Calibri" w:hAnsi="Calibri" w:cs="Calibri"/>
        <w:sz w:val="20"/>
        <w:lang w:val="en-GB"/>
      </w:rPr>
      <w:t>N° 2020-1-CZ01-KA226-VET-094346-</w:t>
    </w:r>
    <w:r w:rsidR="00D73AF0">
      <w:rPr>
        <w:rFonts w:ascii="Calibri" w:hAnsi="Calibri" w:cs="Calibri"/>
        <w:sz w:val="20"/>
        <w:lang w:val="en-GB"/>
      </w:rPr>
      <w:t>07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4055" w14:textId="64A9C067"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00CE0E95" w:rsidRPr="00632737">
      <w:rPr>
        <w:rFonts w:ascii="Calibri" w:hAnsi="Calibri" w:cs="Calibri"/>
        <w:sz w:val="20"/>
        <w:lang w:val="en-GB"/>
      </w:rPr>
      <w:t>2020-1-CZ01-KA226-VET-094346-</w:t>
    </w:r>
    <w:r w:rsidR="00D73AF0">
      <w:rPr>
        <w:rFonts w:ascii="Calibri" w:hAnsi="Calibri" w:cs="Calibri"/>
        <w:sz w:val="20"/>
        <w:lang w:val="en-GB"/>
      </w:rPr>
      <w:t>07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064FC693"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00CE0E95" w:rsidRPr="00632737">
      <w:rPr>
        <w:rFonts w:ascii="Calibri" w:hAnsi="Calibri" w:cs="Calibri"/>
        <w:sz w:val="20"/>
        <w:lang w:val="en-GB"/>
      </w:rPr>
      <w:t>2020-1-CZ01-KA226-VET-094346-</w:t>
    </w:r>
    <w:r w:rsidR="00D73AF0">
      <w:rPr>
        <w:rFonts w:ascii="Calibri" w:hAnsi="Calibri" w:cs="Calibri"/>
        <w:sz w:val="20"/>
        <w:lang w:val="en-GB"/>
      </w:rPr>
      <w:t>07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C723" w14:textId="70904EB0" w:rsidR="00CE0E95" w:rsidRPr="004524F7" w:rsidRDefault="00CE0E95"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5</w:t>
    </w:r>
    <w:r w:rsidRPr="0079646E">
      <w:rPr>
        <w:rFonts w:ascii="Calibri" w:hAnsi="Calibri" w:cs="Calibri"/>
        <w:sz w:val="20"/>
        <w:lang w:val="en-GB"/>
      </w:rPr>
      <w:t xml:space="preserve"> – CONTRACT BETWEEN THE BENEFICIARY AND THE PARTNER N° </w:t>
    </w:r>
    <w:r w:rsidRPr="00632737">
      <w:rPr>
        <w:rFonts w:ascii="Calibri" w:hAnsi="Calibri" w:cs="Calibri"/>
        <w:sz w:val="20"/>
        <w:lang w:val="en-GB"/>
      </w:rPr>
      <w:t>2020-1-CZ01-KA226-VET-094346-</w:t>
    </w:r>
    <w:r w:rsidR="00D73AF0">
      <w:rPr>
        <w:rFonts w:ascii="Calibri" w:hAnsi="Calibri" w:cs="Calibri"/>
        <w:sz w:val="20"/>
        <w:lang w:val="en-GB"/>
      </w:rPr>
      <w:t>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58F5" w14:textId="77777777" w:rsidR="00C77FD7" w:rsidRDefault="00C77FD7">
      <w:r>
        <w:separator/>
      </w:r>
    </w:p>
  </w:footnote>
  <w:footnote w:type="continuationSeparator" w:id="0">
    <w:p w14:paraId="10A0FEAF" w14:textId="77777777" w:rsidR="00C77FD7" w:rsidRDefault="00C77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95D1F52"/>
    <w:multiLevelType w:val="hybridMultilevel"/>
    <w:tmpl w:val="9E0A8CD2"/>
    <w:lvl w:ilvl="0" w:tplc="04050017">
      <w:start w:val="1"/>
      <w:numFmt w:val="lowerLetter"/>
      <w:lvlText w:val="%1)"/>
      <w:lvlJc w:val="left"/>
      <w:pPr>
        <w:ind w:left="720" w:hanging="360"/>
      </w:pPr>
      <w:rPr>
        <w:rFonts w:cs="Times New Roman"/>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5"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3"/>
  </w:num>
  <w:num w:numId="2">
    <w:abstractNumId w:val="16"/>
  </w:num>
  <w:num w:numId="3">
    <w:abstractNumId w:val="32"/>
  </w:num>
  <w:num w:numId="4">
    <w:abstractNumId w:val="12"/>
  </w:num>
  <w:num w:numId="5">
    <w:abstractNumId w:val="34"/>
  </w:num>
  <w:num w:numId="6">
    <w:abstractNumId w:val="21"/>
  </w:num>
  <w:num w:numId="7">
    <w:abstractNumId w:val="7"/>
  </w:num>
  <w:num w:numId="8">
    <w:abstractNumId w:val="5"/>
  </w:num>
  <w:num w:numId="9">
    <w:abstractNumId w:val="30"/>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5"/>
  </w:num>
  <w:num w:numId="17">
    <w:abstractNumId w:val="22"/>
  </w:num>
  <w:num w:numId="18">
    <w:abstractNumId w:val="20"/>
  </w:num>
  <w:num w:numId="19">
    <w:abstractNumId w:val="28"/>
  </w:num>
  <w:num w:numId="20">
    <w:abstractNumId w:val="27"/>
  </w:num>
  <w:num w:numId="21">
    <w:abstractNumId w:val="26"/>
  </w:num>
  <w:num w:numId="22">
    <w:abstractNumId w:val="29"/>
  </w:num>
  <w:num w:numId="23">
    <w:abstractNumId w:val="35"/>
  </w:num>
  <w:num w:numId="24">
    <w:abstractNumId w:val="38"/>
  </w:num>
  <w:num w:numId="25">
    <w:abstractNumId w:val="3"/>
  </w:num>
  <w:num w:numId="26">
    <w:abstractNumId w:val="19"/>
  </w:num>
  <w:num w:numId="27">
    <w:abstractNumId w:val="11"/>
  </w:num>
  <w:num w:numId="28">
    <w:abstractNumId w:val="9"/>
  </w:num>
  <w:num w:numId="29">
    <w:abstractNumId w:val="6"/>
  </w:num>
  <w:num w:numId="30">
    <w:abstractNumId w:val="31"/>
  </w:num>
  <w:num w:numId="31">
    <w:abstractNumId w:val="37"/>
  </w:num>
  <w:num w:numId="32">
    <w:abstractNumId w:val="10"/>
  </w:num>
  <w:num w:numId="33">
    <w:abstractNumId w:val="18"/>
  </w:num>
  <w:num w:numId="34">
    <w:abstractNumId w:val="24"/>
  </w:num>
  <w:num w:numId="35">
    <w:abstractNumId w:val="13"/>
  </w:num>
  <w:num w:numId="36">
    <w:abstractNumId w:val="36"/>
  </w:num>
  <w:num w:numId="37">
    <w:abstractNumId w:val="8"/>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12660"/>
    <w:rsid w:val="000133EC"/>
    <w:rsid w:val="000147F6"/>
    <w:rsid w:val="00014974"/>
    <w:rsid w:val="00016C3B"/>
    <w:rsid w:val="00017069"/>
    <w:rsid w:val="00021D03"/>
    <w:rsid w:val="00025A42"/>
    <w:rsid w:val="00025EB4"/>
    <w:rsid w:val="000261CD"/>
    <w:rsid w:val="00026C2D"/>
    <w:rsid w:val="00027966"/>
    <w:rsid w:val="0004678E"/>
    <w:rsid w:val="000507A1"/>
    <w:rsid w:val="00051F00"/>
    <w:rsid w:val="00052FE7"/>
    <w:rsid w:val="00062AB3"/>
    <w:rsid w:val="000668B2"/>
    <w:rsid w:val="00072A9C"/>
    <w:rsid w:val="00077148"/>
    <w:rsid w:val="00080FA0"/>
    <w:rsid w:val="00082528"/>
    <w:rsid w:val="0009395C"/>
    <w:rsid w:val="00095CD8"/>
    <w:rsid w:val="000A257F"/>
    <w:rsid w:val="000A69C5"/>
    <w:rsid w:val="000B01E8"/>
    <w:rsid w:val="000C4132"/>
    <w:rsid w:val="000C62CA"/>
    <w:rsid w:val="000E75B9"/>
    <w:rsid w:val="00102152"/>
    <w:rsid w:val="001078FF"/>
    <w:rsid w:val="00107A99"/>
    <w:rsid w:val="0012242D"/>
    <w:rsid w:val="00124883"/>
    <w:rsid w:val="00126369"/>
    <w:rsid w:val="001268A4"/>
    <w:rsid w:val="00126A42"/>
    <w:rsid w:val="0014027D"/>
    <w:rsid w:val="00145C66"/>
    <w:rsid w:val="001542B6"/>
    <w:rsid w:val="00164C3D"/>
    <w:rsid w:val="00173104"/>
    <w:rsid w:val="0018785B"/>
    <w:rsid w:val="00192C47"/>
    <w:rsid w:val="00192F6D"/>
    <w:rsid w:val="001A5263"/>
    <w:rsid w:val="001B51D1"/>
    <w:rsid w:val="001C0477"/>
    <w:rsid w:val="001C66A8"/>
    <w:rsid w:val="001D5861"/>
    <w:rsid w:val="001F10E8"/>
    <w:rsid w:val="00201777"/>
    <w:rsid w:val="0020365D"/>
    <w:rsid w:val="00210B8B"/>
    <w:rsid w:val="00213C00"/>
    <w:rsid w:val="00213D75"/>
    <w:rsid w:val="00215232"/>
    <w:rsid w:val="0021563D"/>
    <w:rsid w:val="0022058E"/>
    <w:rsid w:val="002218D3"/>
    <w:rsid w:val="002223BE"/>
    <w:rsid w:val="002310A9"/>
    <w:rsid w:val="00231458"/>
    <w:rsid w:val="00232DBB"/>
    <w:rsid w:val="00235CAB"/>
    <w:rsid w:val="00237291"/>
    <w:rsid w:val="00237C4D"/>
    <w:rsid w:val="0024562F"/>
    <w:rsid w:val="00246AB3"/>
    <w:rsid w:val="002540E6"/>
    <w:rsid w:val="002562D3"/>
    <w:rsid w:val="00262C64"/>
    <w:rsid w:val="002675D2"/>
    <w:rsid w:val="0027789C"/>
    <w:rsid w:val="00277F63"/>
    <w:rsid w:val="0029414C"/>
    <w:rsid w:val="002941CD"/>
    <w:rsid w:val="002A0588"/>
    <w:rsid w:val="002A258C"/>
    <w:rsid w:val="002A3EE7"/>
    <w:rsid w:val="002A4C93"/>
    <w:rsid w:val="002A747D"/>
    <w:rsid w:val="002A795A"/>
    <w:rsid w:val="002B271F"/>
    <w:rsid w:val="002B2B0B"/>
    <w:rsid w:val="002B71FF"/>
    <w:rsid w:val="002C2E3A"/>
    <w:rsid w:val="002C34C0"/>
    <w:rsid w:val="002D3505"/>
    <w:rsid w:val="002D52E6"/>
    <w:rsid w:val="002E1AC2"/>
    <w:rsid w:val="002E2A15"/>
    <w:rsid w:val="002E2B8A"/>
    <w:rsid w:val="002E5BCA"/>
    <w:rsid w:val="002E5E33"/>
    <w:rsid w:val="002E6232"/>
    <w:rsid w:val="002E7462"/>
    <w:rsid w:val="002F001A"/>
    <w:rsid w:val="002F4836"/>
    <w:rsid w:val="002F485B"/>
    <w:rsid w:val="002F5337"/>
    <w:rsid w:val="002F6BA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36DB"/>
    <w:rsid w:val="00374C4F"/>
    <w:rsid w:val="00375CD8"/>
    <w:rsid w:val="0037634C"/>
    <w:rsid w:val="003915AF"/>
    <w:rsid w:val="00394C98"/>
    <w:rsid w:val="00395961"/>
    <w:rsid w:val="00396417"/>
    <w:rsid w:val="003975B0"/>
    <w:rsid w:val="003A3549"/>
    <w:rsid w:val="003B0904"/>
    <w:rsid w:val="003B120B"/>
    <w:rsid w:val="003B3CD0"/>
    <w:rsid w:val="003B59F2"/>
    <w:rsid w:val="003B5DE0"/>
    <w:rsid w:val="003B7E19"/>
    <w:rsid w:val="003D1FED"/>
    <w:rsid w:val="003D4561"/>
    <w:rsid w:val="003D6F09"/>
    <w:rsid w:val="003D7659"/>
    <w:rsid w:val="003D78D9"/>
    <w:rsid w:val="003E4B96"/>
    <w:rsid w:val="003F405F"/>
    <w:rsid w:val="00407349"/>
    <w:rsid w:val="00416181"/>
    <w:rsid w:val="00420AA5"/>
    <w:rsid w:val="0042124F"/>
    <w:rsid w:val="00424020"/>
    <w:rsid w:val="00432168"/>
    <w:rsid w:val="004333F6"/>
    <w:rsid w:val="00436883"/>
    <w:rsid w:val="00437174"/>
    <w:rsid w:val="004378D4"/>
    <w:rsid w:val="0045154D"/>
    <w:rsid w:val="004524F7"/>
    <w:rsid w:val="00452537"/>
    <w:rsid w:val="00453A68"/>
    <w:rsid w:val="00455D67"/>
    <w:rsid w:val="00461912"/>
    <w:rsid w:val="0046618A"/>
    <w:rsid w:val="00466A58"/>
    <w:rsid w:val="004673B6"/>
    <w:rsid w:val="00477D85"/>
    <w:rsid w:val="004832C7"/>
    <w:rsid w:val="00483B05"/>
    <w:rsid w:val="0049205C"/>
    <w:rsid w:val="004A1297"/>
    <w:rsid w:val="004A21D1"/>
    <w:rsid w:val="004A34F4"/>
    <w:rsid w:val="004C112C"/>
    <w:rsid w:val="004C5C4E"/>
    <w:rsid w:val="004D20ED"/>
    <w:rsid w:val="004D25D7"/>
    <w:rsid w:val="004D3510"/>
    <w:rsid w:val="004E106F"/>
    <w:rsid w:val="004E5549"/>
    <w:rsid w:val="005026A2"/>
    <w:rsid w:val="00504847"/>
    <w:rsid w:val="00504E18"/>
    <w:rsid w:val="0050776C"/>
    <w:rsid w:val="00510FF6"/>
    <w:rsid w:val="0051347B"/>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3122"/>
    <w:rsid w:val="005E55DF"/>
    <w:rsid w:val="005E676B"/>
    <w:rsid w:val="005F5053"/>
    <w:rsid w:val="006028C0"/>
    <w:rsid w:val="006042C8"/>
    <w:rsid w:val="006042ED"/>
    <w:rsid w:val="006070C1"/>
    <w:rsid w:val="00625C26"/>
    <w:rsid w:val="00625F92"/>
    <w:rsid w:val="00632737"/>
    <w:rsid w:val="006347CC"/>
    <w:rsid w:val="006408A9"/>
    <w:rsid w:val="006425B2"/>
    <w:rsid w:val="0064303F"/>
    <w:rsid w:val="00645D2D"/>
    <w:rsid w:val="00647DB4"/>
    <w:rsid w:val="00651154"/>
    <w:rsid w:val="0065427D"/>
    <w:rsid w:val="00667B00"/>
    <w:rsid w:val="0067739F"/>
    <w:rsid w:val="006800A2"/>
    <w:rsid w:val="00685CE8"/>
    <w:rsid w:val="00690665"/>
    <w:rsid w:val="006955CB"/>
    <w:rsid w:val="006A74FA"/>
    <w:rsid w:val="006B0551"/>
    <w:rsid w:val="006B06B6"/>
    <w:rsid w:val="006B1E23"/>
    <w:rsid w:val="006B46E6"/>
    <w:rsid w:val="006C06D6"/>
    <w:rsid w:val="006C1FBF"/>
    <w:rsid w:val="006C3DD4"/>
    <w:rsid w:val="006D271D"/>
    <w:rsid w:val="006E3328"/>
    <w:rsid w:val="006E49E0"/>
    <w:rsid w:val="006E4C7B"/>
    <w:rsid w:val="006E5042"/>
    <w:rsid w:val="006E73ED"/>
    <w:rsid w:val="006F5995"/>
    <w:rsid w:val="006F59DD"/>
    <w:rsid w:val="007071CD"/>
    <w:rsid w:val="00710046"/>
    <w:rsid w:val="00720336"/>
    <w:rsid w:val="00730887"/>
    <w:rsid w:val="007329FD"/>
    <w:rsid w:val="00732A80"/>
    <w:rsid w:val="007330F6"/>
    <w:rsid w:val="00736A1B"/>
    <w:rsid w:val="00740414"/>
    <w:rsid w:val="00744908"/>
    <w:rsid w:val="00745D15"/>
    <w:rsid w:val="00752FB7"/>
    <w:rsid w:val="00755A16"/>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E529B"/>
    <w:rsid w:val="007F020D"/>
    <w:rsid w:val="007F688E"/>
    <w:rsid w:val="007F7CF3"/>
    <w:rsid w:val="00806296"/>
    <w:rsid w:val="00815D5C"/>
    <w:rsid w:val="008200C0"/>
    <w:rsid w:val="00833761"/>
    <w:rsid w:val="00836D22"/>
    <w:rsid w:val="00836E72"/>
    <w:rsid w:val="008374A2"/>
    <w:rsid w:val="00837C3D"/>
    <w:rsid w:val="008403AF"/>
    <w:rsid w:val="00843D73"/>
    <w:rsid w:val="00847384"/>
    <w:rsid w:val="008634A0"/>
    <w:rsid w:val="00863C72"/>
    <w:rsid w:val="00885638"/>
    <w:rsid w:val="00886F9B"/>
    <w:rsid w:val="0089012D"/>
    <w:rsid w:val="008917B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72A2"/>
    <w:rsid w:val="0090793D"/>
    <w:rsid w:val="00933870"/>
    <w:rsid w:val="00935C52"/>
    <w:rsid w:val="00942286"/>
    <w:rsid w:val="00942C7B"/>
    <w:rsid w:val="00970917"/>
    <w:rsid w:val="00973FD8"/>
    <w:rsid w:val="00980024"/>
    <w:rsid w:val="009804BA"/>
    <w:rsid w:val="00981182"/>
    <w:rsid w:val="00982950"/>
    <w:rsid w:val="0098350B"/>
    <w:rsid w:val="009860AA"/>
    <w:rsid w:val="00987D59"/>
    <w:rsid w:val="00996F93"/>
    <w:rsid w:val="009A09D8"/>
    <w:rsid w:val="009C0CA3"/>
    <w:rsid w:val="009C3425"/>
    <w:rsid w:val="009C394E"/>
    <w:rsid w:val="009C7A6C"/>
    <w:rsid w:val="009D0CB5"/>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1402"/>
    <w:rsid w:val="00A95476"/>
    <w:rsid w:val="00A95C00"/>
    <w:rsid w:val="00AA535D"/>
    <w:rsid w:val="00AB2733"/>
    <w:rsid w:val="00AC0AE9"/>
    <w:rsid w:val="00AC4BC5"/>
    <w:rsid w:val="00AC5411"/>
    <w:rsid w:val="00AC586F"/>
    <w:rsid w:val="00AD0807"/>
    <w:rsid w:val="00AD4CC5"/>
    <w:rsid w:val="00AE4B7F"/>
    <w:rsid w:val="00AE683E"/>
    <w:rsid w:val="00B02097"/>
    <w:rsid w:val="00B06A15"/>
    <w:rsid w:val="00B11B80"/>
    <w:rsid w:val="00B12899"/>
    <w:rsid w:val="00B25FA0"/>
    <w:rsid w:val="00B277C9"/>
    <w:rsid w:val="00B3107F"/>
    <w:rsid w:val="00B408DA"/>
    <w:rsid w:val="00B42A7D"/>
    <w:rsid w:val="00B44149"/>
    <w:rsid w:val="00B467F3"/>
    <w:rsid w:val="00B7040C"/>
    <w:rsid w:val="00B70E74"/>
    <w:rsid w:val="00B71642"/>
    <w:rsid w:val="00B71F24"/>
    <w:rsid w:val="00B769B1"/>
    <w:rsid w:val="00B76B40"/>
    <w:rsid w:val="00B82F06"/>
    <w:rsid w:val="00B840F5"/>
    <w:rsid w:val="00B858F1"/>
    <w:rsid w:val="00B87011"/>
    <w:rsid w:val="00B900E8"/>
    <w:rsid w:val="00B951D9"/>
    <w:rsid w:val="00BB5439"/>
    <w:rsid w:val="00BC0DAA"/>
    <w:rsid w:val="00BC38DC"/>
    <w:rsid w:val="00BC6A87"/>
    <w:rsid w:val="00BD5228"/>
    <w:rsid w:val="00BD60FE"/>
    <w:rsid w:val="00BF6961"/>
    <w:rsid w:val="00C104A3"/>
    <w:rsid w:val="00C17C2D"/>
    <w:rsid w:val="00C17C72"/>
    <w:rsid w:val="00C22C44"/>
    <w:rsid w:val="00C2366D"/>
    <w:rsid w:val="00C24861"/>
    <w:rsid w:val="00C249F9"/>
    <w:rsid w:val="00C26019"/>
    <w:rsid w:val="00C26A21"/>
    <w:rsid w:val="00C2753F"/>
    <w:rsid w:val="00C35176"/>
    <w:rsid w:val="00C36D20"/>
    <w:rsid w:val="00C419A8"/>
    <w:rsid w:val="00C4278E"/>
    <w:rsid w:val="00C522BA"/>
    <w:rsid w:val="00C557CE"/>
    <w:rsid w:val="00C61440"/>
    <w:rsid w:val="00C65B5E"/>
    <w:rsid w:val="00C70782"/>
    <w:rsid w:val="00C70977"/>
    <w:rsid w:val="00C768BC"/>
    <w:rsid w:val="00C77FD7"/>
    <w:rsid w:val="00C80782"/>
    <w:rsid w:val="00C83CD4"/>
    <w:rsid w:val="00C97825"/>
    <w:rsid w:val="00CA3ECC"/>
    <w:rsid w:val="00CA6C73"/>
    <w:rsid w:val="00CB7675"/>
    <w:rsid w:val="00CC4759"/>
    <w:rsid w:val="00CE0E95"/>
    <w:rsid w:val="00CE2A17"/>
    <w:rsid w:val="00CE3482"/>
    <w:rsid w:val="00CE766A"/>
    <w:rsid w:val="00D01206"/>
    <w:rsid w:val="00D04534"/>
    <w:rsid w:val="00D1501F"/>
    <w:rsid w:val="00D2060C"/>
    <w:rsid w:val="00D25578"/>
    <w:rsid w:val="00D276E9"/>
    <w:rsid w:val="00D3068F"/>
    <w:rsid w:val="00D35C62"/>
    <w:rsid w:val="00D51D96"/>
    <w:rsid w:val="00D56DC9"/>
    <w:rsid w:val="00D57C7D"/>
    <w:rsid w:val="00D656B7"/>
    <w:rsid w:val="00D728DD"/>
    <w:rsid w:val="00D73AF0"/>
    <w:rsid w:val="00D75022"/>
    <w:rsid w:val="00D94493"/>
    <w:rsid w:val="00D95146"/>
    <w:rsid w:val="00DA1BE9"/>
    <w:rsid w:val="00DA50EA"/>
    <w:rsid w:val="00DA55FF"/>
    <w:rsid w:val="00DB2176"/>
    <w:rsid w:val="00DB2AA3"/>
    <w:rsid w:val="00DB3BD8"/>
    <w:rsid w:val="00DB520B"/>
    <w:rsid w:val="00DB7AD9"/>
    <w:rsid w:val="00DC7FD3"/>
    <w:rsid w:val="00DD1C8D"/>
    <w:rsid w:val="00DD2E74"/>
    <w:rsid w:val="00DD4725"/>
    <w:rsid w:val="00DD5016"/>
    <w:rsid w:val="00DD58DA"/>
    <w:rsid w:val="00DE1B5D"/>
    <w:rsid w:val="00DE4C51"/>
    <w:rsid w:val="00DE7F6F"/>
    <w:rsid w:val="00DF5041"/>
    <w:rsid w:val="00E07085"/>
    <w:rsid w:val="00E1431E"/>
    <w:rsid w:val="00E16CA2"/>
    <w:rsid w:val="00E17E41"/>
    <w:rsid w:val="00E25FE5"/>
    <w:rsid w:val="00E367E5"/>
    <w:rsid w:val="00E426EA"/>
    <w:rsid w:val="00E43FE5"/>
    <w:rsid w:val="00E5299F"/>
    <w:rsid w:val="00E55A28"/>
    <w:rsid w:val="00E56BF3"/>
    <w:rsid w:val="00E57A04"/>
    <w:rsid w:val="00E738B6"/>
    <w:rsid w:val="00E93E01"/>
    <w:rsid w:val="00E96BAB"/>
    <w:rsid w:val="00EA0A71"/>
    <w:rsid w:val="00EA44AE"/>
    <w:rsid w:val="00EA504B"/>
    <w:rsid w:val="00EA7EB7"/>
    <w:rsid w:val="00EB04BF"/>
    <w:rsid w:val="00EC2119"/>
    <w:rsid w:val="00EC5667"/>
    <w:rsid w:val="00EC588A"/>
    <w:rsid w:val="00ED2F43"/>
    <w:rsid w:val="00ED6DEC"/>
    <w:rsid w:val="00ED7D3B"/>
    <w:rsid w:val="00EE69A8"/>
    <w:rsid w:val="00EE7886"/>
    <w:rsid w:val="00EF0203"/>
    <w:rsid w:val="00EF0EB3"/>
    <w:rsid w:val="00EF4067"/>
    <w:rsid w:val="00EF6DFE"/>
    <w:rsid w:val="00EF6F82"/>
    <w:rsid w:val="00F00EEF"/>
    <w:rsid w:val="00F01E99"/>
    <w:rsid w:val="00F02F45"/>
    <w:rsid w:val="00F13875"/>
    <w:rsid w:val="00F15E7D"/>
    <w:rsid w:val="00F314E1"/>
    <w:rsid w:val="00F328B4"/>
    <w:rsid w:val="00F4164F"/>
    <w:rsid w:val="00F43E19"/>
    <w:rsid w:val="00F44999"/>
    <w:rsid w:val="00F456B2"/>
    <w:rsid w:val="00F45BB1"/>
    <w:rsid w:val="00F50F46"/>
    <w:rsid w:val="00F52F46"/>
    <w:rsid w:val="00F552A6"/>
    <w:rsid w:val="00F56847"/>
    <w:rsid w:val="00F60C44"/>
    <w:rsid w:val="00F63BAC"/>
    <w:rsid w:val="00F64420"/>
    <w:rsid w:val="00F72220"/>
    <w:rsid w:val="00F75FE1"/>
    <w:rsid w:val="00F8026A"/>
    <w:rsid w:val="00F8287F"/>
    <w:rsid w:val="00F91B18"/>
    <w:rsid w:val="00F938D2"/>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 w:id="1219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8C88-65A4-475B-BB5D-B0F33BF1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3226</Words>
  <Characters>19036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Jiri Hajek</cp:lastModifiedBy>
  <cp:revision>3</cp:revision>
  <cp:lastPrinted>2007-11-19T16:26:00Z</cp:lastPrinted>
  <dcterms:created xsi:type="dcterms:W3CDTF">2021-06-02T11:39:00Z</dcterms:created>
  <dcterms:modified xsi:type="dcterms:W3CDTF">2021-06-02T11:46:00Z</dcterms:modified>
</cp:coreProperties>
</file>