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CFF02" w14:textId="77777777" w:rsidR="00F46FC2" w:rsidRDefault="00F46FC2">
      <w:pPr>
        <w:pStyle w:val="Zkladntext"/>
        <w:rPr>
          <w:rFonts w:ascii="Times New Roman"/>
          <w:sz w:val="20"/>
        </w:rPr>
      </w:pPr>
    </w:p>
    <w:p w14:paraId="461FA899" w14:textId="77777777" w:rsidR="00F46FC2" w:rsidRDefault="00F46FC2">
      <w:pPr>
        <w:pStyle w:val="Zkladntext"/>
        <w:spacing w:before="10"/>
        <w:rPr>
          <w:rFonts w:ascii="Times New Roman"/>
          <w:sz w:val="21"/>
        </w:rPr>
      </w:pPr>
    </w:p>
    <w:p w14:paraId="4793CA40" w14:textId="77777777" w:rsidR="00F46FC2" w:rsidRDefault="007F6447">
      <w:pPr>
        <w:pStyle w:val="Nadpis2"/>
        <w:spacing w:line="352" w:lineRule="auto"/>
        <w:ind w:left="4210" w:right="4104"/>
        <w:jc w:val="center"/>
      </w:pPr>
      <w:r>
        <w:rPr>
          <w:color w:val="808080"/>
        </w:rPr>
        <w:t>Dílčí smlouva č. 21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2021/093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NAKIT</w:t>
      </w:r>
    </w:p>
    <w:p w14:paraId="0BC2DCD5" w14:textId="77777777" w:rsidR="00F46FC2" w:rsidRDefault="007F6447">
      <w:pPr>
        <w:spacing w:before="3"/>
        <w:ind w:left="504" w:right="401"/>
        <w:jc w:val="center"/>
        <w:rPr>
          <w:b/>
        </w:rPr>
      </w:pPr>
      <w:r>
        <w:rPr>
          <w:b/>
          <w:color w:val="808080"/>
        </w:rPr>
        <w:t>k Rámcové dohodě na provoz, podporu a rozvoj informačních systémů č. 2020/057 NAKIT</w:t>
      </w:r>
      <w:r>
        <w:rPr>
          <w:b/>
          <w:color w:val="808080"/>
          <w:spacing w:val="-59"/>
        </w:rPr>
        <w:t xml:space="preserve"> </w:t>
      </w: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 9.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4.</w:t>
      </w:r>
      <w:r>
        <w:rPr>
          <w:b/>
          <w:color w:val="808080"/>
          <w:spacing w:val="2"/>
        </w:rPr>
        <w:t xml:space="preserve"> </w:t>
      </w:r>
      <w:r>
        <w:rPr>
          <w:b/>
          <w:color w:val="808080"/>
        </w:rPr>
        <w:t>2020</w:t>
      </w:r>
    </w:p>
    <w:p w14:paraId="4D9E9A37" w14:textId="77777777" w:rsidR="00F46FC2" w:rsidRDefault="00F46FC2">
      <w:pPr>
        <w:pStyle w:val="Zkladntext"/>
        <w:rPr>
          <w:b/>
          <w:sz w:val="20"/>
        </w:rPr>
      </w:pPr>
    </w:p>
    <w:p w14:paraId="588F0AB8" w14:textId="77777777" w:rsidR="00F46FC2" w:rsidRDefault="00F46FC2">
      <w:pPr>
        <w:pStyle w:val="Zkladntext"/>
        <w:rPr>
          <w:b/>
          <w:sz w:val="20"/>
        </w:rPr>
      </w:pPr>
    </w:p>
    <w:p w14:paraId="029B0D6A" w14:textId="77777777" w:rsidR="00F46FC2" w:rsidRDefault="00F46FC2">
      <w:pPr>
        <w:pStyle w:val="Zkladntext"/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10"/>
        <w:gridCol w:w="5296"/>
      </w:tblGrid>
      <w:tr w:rsidR="00F46FC2" w14:paraId="684E3F23" w14:textId="77777777">
        <w:trPr>
          <w:trHeight w:val="381"/>
        </w:trPr>
        <w:tc>
          <w:tcPr>
            <w:tcW w:w="8706" w:type="dxa"/>
            <w:gridSpan w:val="2"/>
          </w:tcPr>
          <w:p w14:paraId="115E4373" w14:textId="77777777" w:rsidR="00F46FC2" w:rsidRDefault="007F644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p.</w:t>
            </w:r>
          </w:p>
        </w:tc>
      </w:tr>
      <w:tr w:rsidR="00F46FC2" w14:paraId="7F499C09" w14:textId="77777777">
        <w:trPr>
          <w:trHeight w:val="445"/>
        </w:trPr>
        <w:tc>
          <w:tcPr>
            <w:tcW w:w="3410" w:type="dxa"/>
          </w:tcPr>
          <w:p w14:paraId="1CD90094" w14:textId="77777777" w:rsidR="00F46FC2" w:rsidRDefault="007F6447">
            <w:pPr>
              <w:pStyle w:val="TableParagraph"/>
              <w:spacing w:before="128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5296" w:type="dxa"/>
          </w:tcPr>
          <w:p w14:paraId="4BF7DF98" w14:textId="77777777" w:rsidR="00F46FC2" w:rsidRDefault="007F6447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00</w:t>
            </w:r>
          </w:p>
        </w:tc>
      </w:tr>
      <w:tr w:rsidR="00F46FC2" w14:paraId="66438211" w14:textId="77777777">
        <w:trPr>
          <w:trHeight w:val="373"/>
        </w:trPr>
        <w:tc>
          <w:tcPr>
            <w:tcW w:w="3410" w:type="dxa"/>
          </w:tcPr>
          <w:p w14:paraId="45F412F5" w14:textId="77777777" w:rsidR="00F46FC2" w:rsidRDefault="007F6447">
            <w:pPr>
              <w:pStyle w:val="TableParagraph"/>
              <w:spacing w:before="57"/>
            </w:pPr>
            <w:r>
              <w:rPr>
                <w:color w:val="808080"/>
              </w:rPr>
              <w:t>IČO:</w:t>
            </w:r>
          </w:p>
        </w:tc>
        <w:tc>
          <w:tcPr>
            <w:tcW w:w="5296" w:type="dxa"/>
          </w:tcPr>
          <w:p w14:paraId="3F882D6D" w14:textId="77777777" w:rsidR="00F46FC2" w:rsidRDefault="007F6447">
            <w:pPr>
              <w:pStyle w:val="TableParagraph"/>
              <w:spacing w:before="57"/>
              <w:ind w:left="335"/>
            </w:pPr>
            <w:r>
              <w:rPr>
                <w:color w:val="808080"/>
              </w:rPr>
              <w:t>04767543</w:t>
            </w:r>
          </w:p>
        </w:tc>
      </w:tr>
      <w:tr w:rsidR="00F46FC2" w14:paraId="340FC48E" w14:textId="77777777">
        <w:trPr>
          <w:trHeight w:val="373"/>
        </w:trPr>
        <w:tc>
          <w:tcPr>
            <w:tcW w:w="3410" w:type="dxa"/>
          </w:tcPr>
          <w:p w14:paraId="46E1AD5A" w14:textId="77777777" w:rsidR="00F46FC2" w:rsidRDefault="007F6447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5296" w:type="dxa"/>
          </w:tcPr>
          <w:p w14:paraId="5AC4341B" w14:textId="77777777" w:rsidR="00F46FC2" w:rsidRDefault="007F6447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CZ04767543</w:t>
            </w:r>
          </w:p>
        </w:tc>
      </w:tr>
      <w:tr w:rsidR="00F46FC2" w14:paraId="4B928E0E" w14:textId="77777777">
        <w:trPr>
          <w:trHeight w:val="373"/>
        </w:trPr>
        <w:tc>
          <w:tcPr>
            <w:tcW w:w="3410" w:type="dxa"/>
          </w:tcPr>
          <w:p w14:paraId="5BF43FC5" w14:textId="77777777" w:rsidR="00F46FC2" w:rsidRDefault="007F6447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5296" w:type="dxa"/>
          </w:tcPr>
          <w:p w14:paraId="443F4DA5" w14:textId="0BFD972A" w:rsidR="00F46FC2" w:rsidRDefault="007F6447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F46FC2" w14:paraId="6EEF8EF3" w14:textId="77777777">
        <w:trPr>
          <w:trHeight w:val="372"/>
        </w:trPr>
        <w:tc>
          <w:tcPr>
            <w:tcW w:w="3410" w:type="dxa"/>
          </w:tcPr>
          <w:p w14:paraId="50608421" w14:textId="77777777" w:rsidR="00F46FC2" w:rsidRDefault="007F6447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5296" w:type="dxa"/>
          </w:tcPr>
          <w:p w14:paraId="21B9C60C" w14:textId="77777777" w:rsidR="00F46FC2" w:rsidRDefault="007F6447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Praze, oddíl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77322</w:t>
            </w:r>
          </w:p>
        </w:tc>
      </w:tr>
      <w:tr w:rsidR="00F46FC2" w14:paraId="2E74CD60" w14:textId="77777777">
        <w:trPr>
          <w:trHeight w:val="697"/>
        </w:trPr>
        <w:tc>
          <w:tcPr>
            <w:tcW w:w="3410" w:type="dxa"/>
          </w:tcPr>
          <w:p w14:paraId="774C0340" w14:textId="77777777" w:rsidR="00F46FC2" w:rsidRDefault="007F6447">
            <w:pPr>
              <w:pStyle w:val="TableParagraph"/>
              <w:spacing w:before="77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5296" w:type="dxa"/>
          </w:tcPr>
          <w:p w14:paraId="4FCE0A7A" w14:textId="6E57D77A" w:rsidR="00F46FC2" w:rsidRDefault="007F6447">
            <w:pPr>
              <w:pStyle w:val="TableParagraph"/>
              <w:spacing w:before="121" w:line="247" w:lineRule="exact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F46FC2" w14:paraId="272AA158" w14:textId="77777777">
        <w:trPr>
          <w:trHeight w:val="260"/>
        </w:trPr>
        <w:tc>
          <w:tcPr>
            <w:tcW w:w="3410" w:type="dxa"/>
          </w:tcPr>
          <w:p w14:paraId="51F7BAA9" w14:textId="77777777" w:rsidR="00F46FC2" w:rsidRDefault="007F6447">
            <w:pPr>
              <w:pStyle w:val="TableParagraph"/>
              <w:spacing w:before="7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„Objednatel“</w:t>
            </w:r>
            <w:r>
              <w:rPr>
                <w:color w:val="808080"/>
              </w:rPr>
              <w:t>)</w:t>
            </w:r>
          </w:p>
        </w:tc>
        <w:tc>
          <w:tcPr>
            <w:tcW w:w="5296" w:type="dxa"/>
          </w:tcPr>
          <w:p w14:paraId="27C0B69E" w14:textId="77777777" w:rsidR="00F46FC2" w:rsidRDefault="00F46F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97C6D8F" w14:textId="77777777" w:rsidR="00F46FC2" w:rsidRDefault="00F46FC2">
      <w:pPr>
        <w:pStyle w:val="Zkladntext"/>
        <w:rPr>
          <w:b/>
          <w:sz w:val="20"/>
        </w:rPr>
      </w:pPr>
    </w:p>
    <w:p w14:paraId="2583D075" w14:textId="77777777" w:rsidR="00F46FC2" w:rsidRDefault="00F46FC2">
      <w:pPr>
        <w:pStyle w:val="Zkladntext"/>
        <w:rPr>
          <w:b/>
          <w:sz w:val="20"/>
        </w:rPr>
      </w:pPr>
    </w:p>
    <w:p w14:paraId="4CE0D33F" w14:textId="77777777" w:rsidR="00F46FC2" w:rsidRDefault="00F46FC2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3402"/>
        <w:gridCol w:w="6074"/>
      </w:tblGrid>
      <w:tr w:rsidR="00F46FC2" w14:paraId="73C6B2BD" w14:textId="77777777">
        <w:trPr>
          <w:trHeight w:val="1057"/>
        </w:trPr>
        <w:tc>
          <w:tcPr>
            <w:tcW w:w="3402" w:type="dxa"/>
          </w:tcPr>
          <w:p w14:paraId="6815014F" w14:textId="77777777" w:rsidR="00F46FC2" w:rsidRDefault="007F6447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08E02359" w14:textId="77777777" w:rsidR="00F46FC2" w:rsidRDefault="00F46FC2">
            <w:pPr>
              <w:pStyle w:val="TableParagraph"/>
              <w:ind w:left="0"/>
              <w:rPr>
                <w:b/>
                <w:sz w:val="24"/>
              </w:rPr>
            </w:pPr>
          </w:p>
          <w:p w14:paraId="19B8B32C" w14:textId="77777777" w:rsidR="00F46FC2" w:rsidRDefault="00F46FC2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5DBE6E68" w14:textId="77777777" w:rsidR="00F46FC2" w:rsidRDefault="007F6447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a.s.</w:t>
            </w:r>
          </w:p>
        </w:tc>
        <w:tc>
          <w:tcPr>
            <w:tcW w:w="6074" w:type="dxa"/>
          </w:tcPr>
          <w:p w14:paraId="6D9E7A4C" w14:textId="77777777" w:rsidR="00F46FC2" w:rsidRDefault="00F46F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46FC2" w14:paraId="46E02400" w14:textId="77777777">
        <w:trPr>
          <w:trHeight w:val="373"/>
        </w:trPr>
        <w:tc>
          <w:tcPr>
            <w:tcW w:w="3402" w:type="dxa"/>
          </w:tcPr>
          <w:p w14:paraId="28C3E3B0" w14:textId="77777777" w:rsidR="00F46FC2" w:rsidRDefault="007F6447">
            <w:pPr>
              <w:pStyle w:val="TableParagraph"/>
              <w:spacing w:before="57"/>
            </w:pPr>
            <w:r>
              <w:rPr>
                <w:color w:val="808080"/>
              </w:rPr>
              <w:t>se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sídlem:</w:t>
            </w:r>
          </w:p>
        </w:tc>
        <w:tc>
          <w:tcPr>
            <w:tcW w:w="6074" w:type="dxa"/>
          </w:tcPr>
          <w:p w14:paraId="7E02A77B" w14:textId="77777777" w:rsidR="00F46FC2" w:rsidRDefault="007F6447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Ostrava</w:t>
            </w:r>
          </w:p>
        </w:tc>
      </w:tr>
      <w:tr w:rsidR="00F46FC2" w14:paraId="60AB3430" w14:textId="77777777">
        <w:trPr>
          <w:trHeight w:val="372"/>
        </w:trPr>
        <w:tc>
          <w:tcPr>
            <w:tcW w:w="3402" w:type="dxa"/>
          </w:tcPr>
          <w:p w14:paraId="1FD1F9D4" w14:textId="77777777" w:rsidR="00F46FC2" w:rsidRDefault="007F6447">
            <w:pPr>
              <w:pStyle w:val="TableParagraph"/>
              <w:spacing w:before="56"/>
            </w:pPr>
            <w:r>
              <w:rPr>
                <w:color w:val="808080"/>
              </w:rPr>
              <w:t>IČO:</w:t>
            </w:r>
          </w:p>
        </w:tc>
        <w:tc>
          <w:tcPr>
            <w:tcW w:w="6074" w:type="dxa"/>
          </w:tcPr>
          <w:p w14:paraId="556A0E16" w14:textId="77777777" w:rsidR="00F46FC2" w:rsidRDefault="007F6447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04308697</w:t>
            </w:r>
          </w:p>
        </w:tc>
      </w:tr>
      <w:tr w:rsidR="00F46FC2" w14:paraId="7C6ADA13" w14:textId="77777777">
        <w:trPr>
          <w:trHeight w:val="373"/>
        </w:trPr>
        <w:tc>
          <w:tcPr>
            <w:tcW w:w="3402" w:type="dxa"/>
          </w:tcPr>
          <w:p w14:paraId="22FDF93E" w14:textId="77777777" w:rsidR="00F46FC2" w:rsidRDefault="007F6447">
            <w:pPr>
              <w:pStyle w:val="TableParagraph"/>
              <w:spacing w:before="56"/>
            </w:pPr>
            <w:r>
              <w:rPr>
                <w:color w:val="808080"/>
              </w:rPr>
              <w:t>DIČ:</w:t>
            </w:r>
          </w:p>
        </w:tc>
        <w:tc>
          <w:tcPr>
            <w:tcW w:w="6074" w:type="dxa"/>
          </w:tcPr>
          <w:p w14:paraId="044F9745" w14:textId="77777777" w:rsidR="00F46FC2" w:rsidRDefault="007F6447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CZ04308697</w:t>
            </w:r>
          </w:p>
        </w:tc>
      </w:tr>
      <w:tr w:rsidR="00F46FC2" w14:paraId="0490402B" w14:textId="77777777">
        <w:trPr>
          <w:trHeight w:val="373"/>
        </w:trPr>
        <w:tc>
          <w:tcPr>
            <w:tcW w:w="3402" w:type="dxa"/>
          </w:tcPr>
          <w:p w14:paraId="2A3D0AF5" w14:textId="77777777" w:rsidR="00F46FC2" w:rsidRDefault="007F6447">
            <w:pPr>
              <w:pStyle w:val="TableParagraph"/>
              <w:spacing w:before="57"/>
            </w:pPr>
            <w:r>
              <w:rPr>
                <w:color w:val="808080"/>
              </w:rPr>
              <w:t>zastoupen:</w:t>
            </w:r>
          </w:p>
        </w:tc>
        <w:tc>
          <w:tcPr>
            <w:tcW w:w="6074" w:type="dxa"/>
          </w:tcPr>
          <w:p w14:paraId="02DA1CD1" w14:textId="7626B569" w:rsidR="00F46FC2" w:rsidRDefault="007F6447">
            <w:pPr>
              <w:pStyle w:val="TableParagraph"/>
              <w:spacing w:before="57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F46FC2" w14:paraId="2CA77EE1" w14:textId="77777777">
        <w:trPr>
          <w:trHeight w:val="626"/>
        </w:trPr>
        <w:tc>
          <w:tcPr>
            <w:tcW w:w="3402" w:type="dxa"/>
          </w:tcPr>
          <w:p w14:paraId="2CFA549E" w14:textId="77777777" w:rsidR="00F46FC2" w:rsidRDefault="007F6447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rejstříku</w:t>
            </w:r>
          </w:p>
        </w:tc>
        <w:tc>
          <w:tcPr>
            <w:tcW w:w="6074" w:type="dxa"/>
          </w:tcPr>
          <w:p w14:paraId="1A8CF534" w14:textId="77777777" w:rsidR="00F46FC2" w:rsidRDefault="007F6447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14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13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15"/>
              </w:rPr>
              <w:t xml:space="preserve"> </w:t>
            </w:r>
            <w:r>
              <w:rPr>
                <w:color w:val="808080"/>
              </w:rPr>
              <w:t>B</w:t>
            </w:r>
            <w:r>
              <w:rPr>
                <w:color w:val="808080"/>
                <w:spacing w:val="-59"/>
              </w:rPr>
              <w:t xml:space="preserve"> </w:t>
            </w:r>
            <w:r>
              <w:rPr>
                <w:color w:val="808080"/>
              </w:rPr>
              <w:t>11012</w:t>
            </w:r>
          </w:p>
        </w:tc>
      </w:tr>
      <w:tr w:rsidR="00F46FC2" w14:paraId="38FCA48B" w14:textId="77777777">
        <w:trPr>
          <w:trHeight w:val="747"/>
        </w:trPr>
        <w:tc>
          <w:tcPr>
            <w:tcW w:w="3402" w:type="dxa"/>
          </w:tcPr>
          <w:p w14:paraId="30BB5BAA" w14:textId="77777777" w:rsidR="00F46FC2" w:rsidRDefault="007F6447">
            <w:pPr>
              <w:pStyle w:val="TableParagraph"/>
              <w:spacing w:before="56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spojení:</w:t>
            </w:r>
          </w:p>
        </w:tc>
        <w:tc>
          <w:tcPr>
            <w:tcW w:w="6074" w:type="dxa"/>
          </w:tcPr>
          <w:p w14:paraId="1DFE1F1F" w14:textId="4D0882D7" w:rsidR="00F46FC2" w:rsidRDefault="007F6447">
            <w:pPr>
              <w:pStyle w:val="TableParagraph"/>
              <w:spacing w:before="122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F46FC2" w14:paraId="49144E2E" w14:textId="77777777">
        <w:trPr>
          <w:trHeight w:val="309"/>
        </w:trPr>
        <w:tc>
          <w:tcPr>
            <w:tcW w:w="3402" w:type="dxa"/>
          </w:tcPr>
          <w:p w14:paraId="4F413423" w14:textId="77777777" w:rsidR="00F46FC2" w:rsidRDefault="007F6447">
            <w:pPr>
              <w:pStyle w:val="TableParagraph"/>
              <w:spacing w:before="56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„Dodavatel“</w:t>
            </w:r>
            <w:r>
              <w:rPr>
                <w:color w:val="808080"/>
              </w:rPr>
              <w:t>)</w:t>
            </w:r>
          </w:p>
        </w:tc>
        <w:tc>
          <w:tcPr>
            <w:tcW w:w="6074" w:type="dxa"/>
          </w:tcPr>
          <w:p w14:paraId="1379F763" w14:textId="77777777" w:rsidR="00F46FC2" w:rsidRDefault="00F46FC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B0823E9" w14:textId="77777777" w:rsidR="00F46FC2" w:rsidRDefault="00F46FC2">
      <w:pPr>
        <w:pStyle w:val="Zkladntext"/>
        <w:rPr>
          <w:b/>
          <w:sz w:val="24"/>
        </w:rPr>
      </w:pPr>
    </w:p>
    <w:p w14:paraId="72567C61" w14:textId="77777777" w:rsidR="00F46FC2" w:rsidRDefault="00F46FC2">
      <w:pPr>
        <w:pStyle w:val="Zkladntext"/>
        <w:rPr>
          <w:b/>
          <w:sz w:val="19"/>
        </w:rPr>
      </w:pPr>
    </w:p>
    <w:p w14:paraId="7AEE942A" w14:textId="77777777" w:rsidR="00F46FC2" w:rsidRDefault="007F6447">
      <w:pPr>
        <w:pStyle w:val="Zkladntext"/>
        <w:spacing w:line="312" w:lineRule="auto"/>
        <w:ind w:left="233" w:right="126"/>
        <w:jc w:val="both"/>
      </w:pPr>
      <w:r>
        <w:rPr>
          <w:color w:val="808080"/>
        </w:rPr>
        <w:t>jednotlivě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„Smluvní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strana“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společně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„Smluvní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strany“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uzavírají,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jen „</w:t>
      </w:r>
      <w:r>
        <w:rPr>
          <w:b/>
          <w:color w:val="808080"/>
        </w:rPr>
        <w:t>Smlouva</w:t>
      </w:r>
      <w:r>
        <w:rPr>
          <w:color w:val="808080"/>
        </w:rPr>
        <w:t>“) k Rámcové dohodě na provoz, podporu a rozvoj informačních systémů ze dne 9. 4.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2020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1"/>
        </w:rPr>
        <w:t xml:space="preserve"> </w:t>
      </w:r>
      <w:r>
        <w:rPr>
          <w:b/>
          <w:color w:val="808080"/>
        </w:rPr>
        <w:t>dohoda</w:t>
      </w:r>
      <w:r>
        <w:rPr>
          <w:color w:val="808080"/>
        </w:rPr>
        <w:t>“).</w:t>
      </w:r>
    </w:p>
    <w:p w14:paraId="2DB70413" w14:textId="77777777" w:rsidR="00F46FC2" w:rsidRDefault="00F46FC2">
      <w:pPr>
        <w:spacing w:line="312" w:lineRule="auto"/>
        <w:jc w:val="both"/>
        <w:sectPr w:rsidR="00F46FC2">
          <w:headerReference w:type="default" r:id="rId8"/>
          <w:footerReference w:type="default" r:id="rId9"/>
          <w:type w:val="continuous"/>
          <w:pgSz w:w="11910" w:h="16840"/>
          <w:pgMar w:top="1660" w:right="720" w:bottom="940" w:left="900" w:header="649" w:footer="756" w:gutter="0"/>
          <w:pgNumType w:start="1"/>
          <w:cols w:space="708"/>
        </w:sectPr>
      </w:pPr>
    </w:p>
    <w:p w14:paraId="61240745" w14:textId="77777777" w:rsidR="00F46FC2" w:rsidRDefault="00F46FC2">
      <w:pPr>
        <w:pStyle w:val="Zkladntext"/>
        <w:rPr>
          <w:sz w:val="20"/>
        </w:rPr>
      </w:pPr>
    </w:p>
    <w:p w14:paraId="3E37CF03" w14:textId="77777777" w:rsidR="00F46FC2" w:rsidRDefault="00F46FC2">
      <w:pPr>
        <w:pStyle w:val="Zkladntext"/>
        <w:spacing w:before="10"/>
        <w:rPr>
          <w:sz w:val="21"/>
        </w:rPr>
      </w:pPr>
    </w:p>
    <w:p w14:paraId="7E0D83F9" w14:textId="77777777" w:rsidR="00F46FC2" w:rsidRDefault="007F6447">
      <w:pPr>
        <w:pStyle w:val="Nadpis2"/>
        <w:tabs>
          <w:tab w:val="left" w:pos="4481"/>
        </w:tabs>
        <w:ind w:left="4049"/>
      </w:pPr>
      <w:r>
        <w:rPr>
          <w:color w:val="00AFEF"/>
          <w:sz w:val="24"/>
        </w:rPr>
        <w:t>1.</w:t>
      </w:r>
      <w:r>
        <w:rPr>
          <w:color w:val="00AFEF"/>
          <w:sz w:val="24"/>
        </w:rPr>
        <w:tab/>
      </w:r>
      <w:r>
        <w:rPr>
          <w:color w:val="808080"/>
        </w:rPr>
        <w:t>Předmět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</w:p>
    <w:p w14:paraId="678CD826" w14:textId="77777777" w:rsidR="00F46FC2" w:rsidRDefault="00F46FC2">
      <w:pPr>
        <w:pStyle w:val="Zkladntext"/>
        <w:spacing w:before="1"/>
        <w:rPr>
          <w:b/>
          <w:sz w:val="27"/>
        </w:rPr>
      </w:pPr>
    </w:p>
    <w:p w14:paraId="214D0AD7" w14:textId="77777777" w:rsidR="00F46FC2" w:rsidRDefault="007F6447">
      <w:pPr>
        <w:pStyle w:val="Odstavecseseznamem"/>
        <w:numPr>
          <w:ilvl w:val="1"/>
          <w:numId w:val="4"/>
        </w:numPr>
        <w:tabs>
          <w:tab w:val="left" w:pos="800"/>
        </w:tabs>
        <w:spacing w:before="1" w:line="312" w:lineRule="auto"/>
        <w:ind w:right="126"/>
        <w:jc w:val="both"/>
      </w:pPr>
      <w:r>
        <w:rPr>
          <w:color w:val="808080"/>
        </w:rPr>
        <w:t>Předmětem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technické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SW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technologií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SDM,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BOXI,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PAM,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Portál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CMS využitých v CMS, a to v souladu s čl. 1 odst. 1.3 písm. a) Rámcové dohody, příslušnou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výzvou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Příloze č.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plnění</w:t>
      </w:r>
      <w:r>
        <w:rPr>
          <w:color w:val="808080"/>
        </w:rPr>
        <w:t>“).</w:t>
      </w:r>
    </w:p>
    <w:p w14:paraId="23A59633" w14:textId="77777777" w:rsidR="00F46FC2" w:rsidRDefault="00F46FC2">
      <w:pPr>
        <w:pStyle w:val="Zkladntext"/>
        <w:spacing w:before="9"/>
        <w:rPr>
          <w:sz w:val="20"/>
        </w:rPr>
      </w:pPr>
    </w:p>
    <w:p w14:paraId="227FEFEE" w14:textId="77777777" w:rsidR="00F46FC2" w:rsidRDefault="007F6447">
      <w:pPr>
        <w:pStyle w:val="Odstavecseseznamem"/>
        <w:numPr>
          <w:ilvl w:val="1"/>
          <w:numId w:val="4"/>
        </w:numPr>
        <w:tabs>
          <w:tab w:val="left" w:pos="800"/>
        </w:tabs>
        <w:spacing w:line="312" w:lineRule="auto"/>
        <w:ind w:right="125"/>
        <w:jc w:val="both"/>
      </w:pPr>
      <w:r>
        <w:rPr>
          <w:color w:val="808080"/>
        </w:rPr>
        <w:t>Po uzavření této Smlouvy sdělí Objednatel Dodavateli číslo tzv. Evidenční objednávky (EOBJ),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</w:t>
      </w:r>
      <w:r>
        <w:rPr>
          <w:color w:val="808080"/>
          <w:spacing w:val="-59"/>
        </w:rPr>
        <w:t xml:space="preserve"> </w:t>
      </w:r>
      <w:r>
        <w:rPr>
          <w:color w:val="808080"/>
          <w:spacing w:val="-1"/>
        </w:rPr>
        <w:t>EOBJ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Dodavatel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povinen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uvádět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dohody).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Neuvedení čísla Evidenční objednávky na faktuře je důvodem k neproplacení faktury a jejímu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oprávněnému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vrácení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5.7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dohody.</w:t>
      </w:r>
    </w:p>
    <w:p w14:paraId="2124494A" w14:textId="77777777" w:rsidR="00F46FC2" w:rsidRDefault="00F46FC2">
      <w:pPr>
        <w:pStyle w:val="Zkladntext"/>
        <w:spacing w:before="10"/>
        <w:rPr>
          <w:sz w:val="20"/>
        </w:rPr>
      </w:pPr>
    </w:p>
    <w:p w14:paraId="081C6ED5" w14:textId="77777777" w:rsidR="00F46FC2" w:rsidRDefault="007F6447">
      <w:pPr>
        <w:pStyle w:val="Odstavecseseznamem"/>
        <w:numPr>
          <w:ilvl w:val="1"/>
          <w:numId w:val="4"/>
        </w:numPr>
        <w:tabs>
          <w:tab w:val="left" w:pos="800"/>
        </w:tabs>
        <w:spacing w:before="1" w:line="312" w:lineRule="auto"/>
        <w:ind w:right="127"/>
        <w:jc w:val="both"/>
      </w:pPr>
      <w:r>
        <w:rPr>
          <w:color w:val="808080"/>
        </w:rPr>
        <w:t>Dodavatel se podpisem této Smlouvy zavazuje uskutečn</w:t>
      </w:r>
      <w:r>
        <w:rPr>
          <w:color w:val="808080"/>
        </w:rPr>
        <w:t>it Předmět plnění specifikovaný v čl. 1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odst. 1.1 této Smlouvy za podmínek uvedených v této Smlouvě a Rámcové dohodě ve sjednané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kvalitě,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množství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čase.</w:t>
      </w:r>
    </w:p>
    <w:p w14:paraId="45D497C7" w14:textId="77777777" w:rsidR="00F46FC2" w:rsidRDefault="00F46FC2">
      <w:pPr>
        <w:pStyle w:val="Zkladntext"/>
        <w:spacing w:before="9"/>
        <w:rPr>
          <w:sz w:val="20"/>
        </w:rPr>
      </w:pPr>
    </w:p>
    <w:p w14:paraId="07CF8231" w14:textId="77777777" w:rsidR="00F46FC2" w:rsidRDefault="007F6447">
      <w:pPr>
        <w:pStyle w:val="Odstavecseseznamem"/>
        <w:numPr>
          <w:ilvl w:val="1"/>
          <w:numId w:val="4"/>
        </w:numPr>
        <w:tabs>
          <w:tab w:val="left" w:pos="800"/>
        </w:tabs>
        <w:spacing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způsobem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definovaným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dohodě.</w:t>
      </w:r>
    </w:p>
    <w:p w14:paraId="3EC23D8F" w14:textId="77777777" w:rsidR="00F46FC2" w:rsidRDefault="00F46FC2">
      <w:pPr>
        <w:pStyle w:val="Zkladntext"/>
        <w:spacing w:before="1"/>
        <w:rPr>
          <w:sz w:val="21"/>
        </w:rPr>
      </w:pPr>
    </w:p>
    <w:p w14:paraId="3CC073C9" w14:textId="77777777" w:rsidR="00F46FC2" w:rsidRDefault="007F6447">
      <w:pPr>
        <w:pStyle w:val="Odstavecseseznamem"/>
        <w:numPr>
          <w:ilvl w:val="1"/>
          <w:numId w:val="4"/>
        </w:numPr>
        <w:tabs>
          <w:tab w:val="left" w:pos="800"/>
        </w:tabs>
        <w:spacing w:before="1" w:line="309" w:lineRule="auto"/>
        <w:ind w:right="125"/>
        <w:jc w:val="both"/>
      </w:pPr>
      <w:r>
        <w:rPr>
          <w:color w:val="808080"/>
        </w:rPr>
        <w:t>Předmět plnění definovaný v čl. 1 odst. 1.1 této Smlouvy bude dodán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rolích a maximálně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rozsahu počtu člověkodní uvedených v Příloze č. 1 této Smlouvy. Objednatel není povinen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vyčerpat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rozsahu.</w:t>
      </w:r>
    </w:p>
    <w:p w14:paraId="3E26C1E2" w14:textId="77777777" w:rsidR="00F46FC2" w:rsidRDefault="00F46FC2">
      <w:pPr>
        <w:pStyle w:val="Zkladntext"/>
        <w:spacing w:before="6"/>
        <w:rPr>
          <w:sz w:val="21"/>
        </w:rPr>
      </w:pPr>
    </w:p>
    <w:p w14:paraId="6FE8C919" w14:textId="77777777" w:rsidR="00F46FC2" w:rsidRDefault="007F6447">
      <w:pPr>
        <w:pStyle w:val="Nadpis2"/>
        <w:tabs>
          <w:tab w:val="left" w:pos="4047"/>
        </w:tabs>
        <w:ind w:left="3615"/>
      </w:pPr>
      <w:r>
        <w:rPr>
          <w:color w:val="00AFEF"/>
          <w:sz w:val="24"/>
        </w:rPr>
        <w:t>2</w:t>
      </w:r>
      <w:r>
        <w:rPr>
          <w:color w:val="00AFEF"/>
          <w:sz w:val="24"/>
        </w:rPr>
        <w:tab/>
      </w:r>
      <w:r>
        <w:rPr>
          <w:color w:val="808080"/>
        </w:rPr>
        <w:t>Cena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</w:p>
    <w:p w14:paraId="5077C7A8" w14:textId="77777777" w:rsidR="00F46FC2" w:rsidRDefault="00F46FC2">
      <w:pPr>
        <w:pStyle w:val="Zkladntext"/>
        <w:spacing w:before="10"/>
        <w:rPr>
          <w:b/>
          <w:sz w:val="26"/>
        </w:rPr>
      </w:pPr>
    </w:p>
    <w:p w14:paraId="1E335060" w14:textId="77777777" w:rsidR="00F46FC2" w:rsidRDefault="007F6447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25"/>
        <w:jc w:val="both"/>
      </w:pPr>
      <w:r>
        <w:rPr>
          <w:color w:val="808080"/>
        </w:rPr>
        <w:t xml:space="preserve">Cena za Předmět plnění činí 585.600,00 Kč bez DPH (slovy: </w:t>
      </w:r>
      <w:proofErr w:type="spellStart"/>
      <w:r>
        <w:rPr>
          <w:color w:val="808080"/>
        </w:rPr>
        <w:t>pětsetosmdesátpěttisícšestset</w:t>
      </w:r>
      <w:proofErr w:type="spellEnd"/>
      <w:r>
        <w:rPr>
          <w:color w:val="808080"/>
          <w:spacing w:val="1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DPH)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 uveden 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319F2C45" w14:textId="77777777" w:rsidR="00F46FC2" w:rsidRDefault="00F46FC2">
      <w:pPr>
        <w:pStyle w:val="Zkladntext"/>
        <w:spacing w:before="1"/>
        <w:rPr>
          <w:sz w:val="21"/>
        </w:rPr>
      </w:pPr>
    </w:p>
    <w:p w14:paraId="42723227" w14:textId="77777777" w:rsidR="00F46FC2" w:rsidRDefault="007F6447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26"/>
        <w:jc w:val="both"/>
      </w:pPr>
      <w:r>
        <w:rPr>
          <w:color w:val="808080"/>
        </w:rPr>
        <w:t>Cena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za poskytování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Předmětu plnění uvedená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v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Smlouvy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představuje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Dodavatel je oprávněn vystavit daňový doklad pouze za takové plnění, které bylo Objednatelem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skutečně akceptováno (tj. byl podepsán Akceptační protokol), přičemž výsledná cena takového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bude stanovena na základě jednotkových cen uvedených v Příloze č. 1 této Smlouvy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skutečného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počtu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člověkodnů poskytnutých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jednotlivých rolích.</w:t>
      </w:r>
    </w:p>
    <w:p w14:paraId="31FAC8E7" w14:textId="77777777" w:rsidR="00F46FC2" w:rsidRDefault="00F46FC2">
      <w:pPr>
        <w:pStyle w:val="Zkladntext"/>
        <w:spacing w:before="10"/>
        <w:rPr>
          <w:sz w:val="20"/>
        </w:rPr>
      </w:pPr>
    </w:p>
    <w:p w14:paraId="7CFA0B60" w14:textId="77777777" w:rsidR="00F46FC2" w:rsidRDefault="007F6447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25"/>
        <w:jc w:val="both"/>
      </w:pPr>
      <w:r>
        <w:rPr>
          <w:color w:val="808080"/>
        </w:rPr>
        <w:t>Dodavatel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výslovně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prohlašuje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ujišťuje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Objednatele,</w:t>
      </w:r>
      <w:r>
        <w:rPr>
          <w:color w:val="808080"/>
          <w:spacing w:val="9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jsou cenami konečnými, nejvýše přípustnými a nemohou být změněny. K ceně bude připočítána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 výši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plnění.</w:t>
      </w:r>
    </w:p>
    <w:p w14:paraId="1F934A54" w14:textId="77777777" w:rsidR="00F46FC2" w:rsidRDefault="00F46FC2">
      <w:pPr>
        <w:spacing w:line="312" w:lineRule="auto"/>
        <w:jc w:val="both"/>
        <w:sectPr w:rsidR="00F46FC2">
          <w:pgSz w:w="11910" w:h="16840"/>
          <w:pgMar w:top="1660" w:right="720" w:bottom="940" w:left="900" w:header="649" w:footer="756" w:gutter="0"/>
          <w:cols w:space="708"/>
        </w:sectPr>
      </w:pPr>
    </w:p>
    <w:p w14:paraId="70973415" w14:textId="77777777" w:rsidR="00F46FC2" w:rsidRDefault="00F46FC2">
      <w:pPr>
        <w:pStyle w:val="Zkladntext"/>
        <w:rPr>
          <w:sz w:val="20"/>
        </w:rPr>
      </w:pPr>
    </w:p>
    <w:p w14:paraId="73B5F2FA" w14:textId="77777777" w:rsidR="00F46FC2" w:rsidRDefault="00F46FC2">
      <w:pPr>
        <w:pStyle w:val="Zkladntext"/>
        <w:spacing w:before="10"/>
        <w:rPr>
          <w:sz w:val="21"/>
        </w:rPr>
      </w:pPr>
    </w:p>
    <w:p w14:paraId="263749A6" w14:textId="77777777" w:rsidR="00F46FC2" w:rsidRDefault="007F6447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22"/>
        <w:jc w:val="both"/>
      </w:pPr>
      <w:r>
        <w:rPr>
          <w:color w:val="808080"/>
        </w:rPr>
        <w:t>Daňový doklad bude Dodavatelem vystavován měsíčně za Předmět plnění skutečně poskytnutý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předchozím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stran.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uskutečnění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zdanitelného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jen</w:t>
      </w:r>
    </w:p>
    <w:p w14:paraId="32111D47" w14:textId="77777777" w:rsidR="00F46FC2" w:rsidRDefault="007F6447">
      <w:pPr>
        <w:pStyle w:val="Zkladntext"/>
        <w:spacing w:line="312" w:lineRule="auto"/>
        <w:ind w:left="799" w:right="12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poslední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Akceptační protokol bude vystaven a oboustranně podepsán nejpozději do deseti (10) dnů od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 xml:space="preserve">DUZP, a bude tvořit povinnou přílohu daňového dokladu. </w:t>
      </w:r>
      <w:r>
        <w:rPr>
          <w:color w:val="808080"/>
        </w:rPr>
        <w:t>Daňový doklad bude vystaven do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patnácti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(15)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DUZP.</w:t>
      </w:r>
    </w:p>
    <w:p w14:paraId="559CFA91" w14:textId="77777777" w:rsidR="00F46FC2" w:rsidRDefault="00F46FC2">
      <w:pPr>
        <w:pStyle w:val="Zkladntext"/>
        <w:spacing w:before="9"/>
        <w:rPr>
          <w:sz w:val="20"/>
        </w:rPr>
      </w:pPr>
    </w:p>
    <w:p w14:paraId="02457B59" w14:textId="77777777" w:rsidR="00F46FC2" w:rsidRDefault="007F6447">
      <w:pPr>
        <w:pStyle w:val="Odstavecseseznamem"/>
        <w:numPr>
          <w:ilvl w:val="1"/>
          <w:numId w:val="3"/>
        </w:numPr>
        <w:tabs>
          <w:tab w:val="left" w:pos="800"/>
        </w:tabs>
        <w:spacing w:before="1" w:line="312" w:lineRule="auto"/>
        <w:ind w:right="127"/>
        <w:jc w:val="both"/>
      </w:pPr>
      <w:r>
        <w:rPr>
          <w:color w:val="808080"/>
        </w:rPr>
        <w:t>Daňový doklad vystavený Dodavatelem musí obsahovat všechny náležitosti daňového dokladu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podle příslušných právních předpisů, zejména § 29 zákona č. 235/2004 Sb., o dani z přidané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hodnoty,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údaje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uvedené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5.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dohody.</w:t>
      </w:r>
    </w:p>
    <w:p w14:paraId="3E99C3AC" w14:textId="77777777" w:rsidR="00F46FC2" w:rsidRDefault="007F6447">
      <w:pPr>
        <w:pStyle w:val="Odstavecseseznamem"/>
        <w:numPr>
          <w:ilvl w:val="1"/>
          <w:numId w:val="3"/>
        </w:numPr>
        <w:tabs>
          <w:tab w:val="left" w:pos="799"/>
          <w:tab w:val="left" w:pos="800"/>
        </w:tabs>
        <w:spacing w:before="202"/>
      </w:pPr>
      <w:r>
        <w:rPr>
          <w:color w:val="808080"/>
        </w:rPr>
        <w:t>Akceptační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obsahovat:</w:t>
      </w:r>
    </w:p>
    <w:p w14:paraId="2BF47C1F" w14:textId="77777777" w:rsidR="00F46FC2" w:rsidRDefault="00F46FC2">
      <w:pPr>
        <w:pStyle w:val="Zkladntext"/>
        <w:spacing w:before="10"/>
        <w:rPr>
          <w:sz w:val="23"/>
        </w:rPr>
      </w:pPr>
    </w:p>
    <w:p w14:paraId="5D4A8B8D" w14:textId="77777777" w:rsidR="00F46FC2" w:rsidRDefault="007F6447">
      <w:pPr>
        <w:pStyle w:val="Odstavecseseznamem"/>
        <w:numPr>
          <w:ilvl w:val="2"/>
          <w:numId w:val="3"/>
        </w:numPr>
        <w:tabs>
          <w:tab w:val="left" w:pos="144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Dílčí smlouvy, 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plněno,</w:t>
      </w:r>
    </w:p>
    <w:p w14:paraId="0FD87558" w14:textId="77777777" w:rsidR="00F46FC2" w:rsidRDefault="007F6447">
      <w:pPr>
        <w:pStyle w:val="Odstavecseseznamem"/>
        <w:numPr>
          <w:ilvl w:val="2"/>
          <w:numId w:val="3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poskytované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aktivity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role,</w:t>
      </w:r>
    </w:p>
    <w:p w14:paraId="7E1A71A1" w14:textId="77777777" w:rsidR="00F46FC2" w:rsidRDefault="007F6447">
      <w:pPr>
        <w:pStyle w:val="Odstavecseseznamem"/>
        <w:numPr>
          <w:ilvl w:val="2"/>
          <w:numId w:val="3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poskytla,</w:t>
      </w:r>
    </w:p>
    <w:p w14:paraId="57862453" w14:textId="77777777" w:rsidR="00F46FC2" w:rsidRDefault="007F6447">
      <w:pPr>
        <w:pStyle w:val="Odstavecseseznamem"/>
        <w:numPr>
          <w:ilvl w:val="2"/>
          <w:numId w:val="3"/>
        </w:numPr>
        <w:tabs>
          <w:tab w:val="left" w:pos="1446"/>
        </w:tabs>
        <w:spacing w:before="76"/>
        <w:ind w:hanging="361"/>
      </w:pPr>
      <w:r>
        <w:rPr>
          <w:color w:val="808080"/>
        </w:rPr>
        <w:t>počet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hodin,</w:t>
      </w:r>
    </w:p>
    <w:p w14:paraId="502C614A" w14:textId="77777777" w:rsidR="00F46FC2" w:rsidRDefault="007F6447">
      <w:pPr>
        <w:pStyle w:val="Odstavecseseznamem"/>
        <w:numPr>
          <w:ilvl w:val="2"/>
          <w:numId w:val="3"/>
        </w:numPr>
        <w:tabs>
          <w:tab w:val="left" w:pos="1446"/>
        </w:tabs>
        <w:spacing w:before="75"/>
        <w:ind w:hanging="361"/>
      </w:pPr>
      <w:r>
        <w:rPr>
          <w:color w:val="808080"/>
        </w:rPr>
        <w:t>konkrétní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dny,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byl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kalendářního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měsíce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poskytnut,</w:t>
      </w:r>
    </w:p>
    <w:p w14:paraId="519D2541" w14:textId="77777777" w:rsidR="00F46FC2" w:rsidRDefault="007F6447">
      <w:pPr>
        <w:pStyle w:val="Odstavecseseznamem"/>
        <w:numPr>
          <w:ilvl w:val="2"/>
          <w:numId w:val="3"/>
        </w:numPr>
        <w:tabs>
          <w:tab w:val="left" w:pos="1445"/>
          <w:tab w:val="left" w:pos="144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EOBJ.</w:t>
      </w:r>
    </w:p>
    <w:p w14:paraId="14AB127F" w14:textId="77777777" w:rsidR="00F46FC2" w:rsidRDefault="00F46FC2">
      <w:pPr>
        <w:pStyle w:val="Zkladntext"/>
        <w:spacing w:before="6"/>
        <w:rPr>
          <w:sz w:val="27"/>
        </w:rPr>
      </w:pPr>
    </w:p>
    <w:p w14:paraId="01F14A7D" w14:textId="77777777" w:rsidR="00F46FC2" w:rsidRDefault="007F6447">
      <w:pPr>
        <w:pStyle w:val="Odstavecseseznamem"/>
        <w:numPr>
          <w:ilvl w:val="1"/>
          <w:numId w:val="3"/>
        </w:numPr>
        <w:tabs>
          <w:tab w:val="left" w:pos="800"/>
        </w:tabs>
        <w:spacing w:line="312" w:lineRule="auto"/>
        <w:ind w:right="125"/>
        <w:jc w:val="both"/>
      </w:pPr>
      <w:r>
        <w:rPr>
          <w:color w:val="808080"/>
        </w:rPr>
        <w:t>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1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2"/>
        </w:rPr>
        <w:t xml:space="preserve"> </w:t>
      </w:r>
      <w:r>
        <w:rPr>
          <w:color w:val="808080"/>
        </w:rPr>
        <w:t>vady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nesrovnalosti.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Odsouhlasení</w:t>
      </w:r>
      <w:r>
        <w:rPr>
          <w:color w:val="808080"/>
          <w:spacing w:val="8"/>
        </w:rPr>
        <w:t xml:space="preserve"> </w:t>
      </w:r>
      <w:r>
        <w:rPr>
          <w:color w:val="808080"/>
        </w:rPr>
        <w:t>/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odmítnutí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5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4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6"/>
        </w:rPr>
        <w:t xml:space="preserve"> </w:t>
      </w:r>
      <w:r>
        <w:rPr>
          <w:color w:val="808080"/>
        </w:rPr>
        <w:t>pěti</w:t>
      </w:r>
    </w:p>
    <w:p w14:paraId="20C3414E" w14:textId="77777777" w:rsidR="00F46FC2" w:rsidRDefault="007F6447">
      <w:pPr>
        <w:pStyle w:val="Zkladntext"/>
        <w:ind w:left="799"/>
      </w:pPr>
      <w:r>
        <w:rPr>
          <w:color w:val="808080"/>
        </w:rPr>
        <w:t>(5)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akceptaci.</w:t>
      </w:r>
    </w:p>
    <w:p w14:paraId="7DAD0109" w14:textId="77777777" w:rsidR="00F46FC2" w:rsidRDefault="00F46FC2">
      <w:pPr>
        <w:pStyle w:val="Zkladntext"/>
        <w:spacing w:before="7"/>
        <w:rPr>
          <w:sz w:val="27"/>
        </w:rPr>
      </w:pPr>
    </w:p>
    <w:p w14:paraId="710DB3D9" w14:textId="77777777" w:rsidR="00F46FC2" w:rsidRDefault="007F6447">
      <w:pPr>
        <w:pStyle w:val="Odstavecseseznamem"/>
        <w:numPr>
          <w:ilvl w:val="1"/>
          <w:numId w:val="3"/>
        </w:numPr>
        <w:tabs>
          <w:tab w:val="left" w:pos="799"/>
          <w:tab w:val="left" w:pos="800"/>
        </w:tabs>
        <w:spacing w:before="1" w:line="309" w:lineRule="auto"/>
        <w:ind w:right="127"/>
      </w:pPr>
      <w:r>
        <w:rPr>
          <w:color w:val="808080"/>
        </w:rPr>
        <w:t>Daňové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54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53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51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55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52"/>
        </w:rPr>
        <w:t xml:space="preserve"> </w:t>
      </w:r>
      <w:r>
        <w:rPr>
          <w:color w:val="808080"/>
        </w:rPr>
        <w:t>dokumenty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Objednateli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tří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(3)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vystavení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jedním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následujících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způsobů:</w:t>
      </w:r>
    </w:p>
    <w:p w14:paraId="35B97628" w14:textId="7E17DE3B" w:rsidR="00F46FC2" w:rsidRPr="007F6447" w:rsidRDefault="007F6447">
      <w:pPr>
        <w:pStyle w:val="Odstavecseseznamem"/>
        <w:numPr>
          <w:ilvl w:val="2"/>
          <w:numId w:val="3"/>
        </w:numPr>
        <w:tabs>
          <w:tab w:val="left" w:pos="1446"/>
        </w:tabs>
        <w:spacing w:before="204" w:line="424" w:lineRule="auto"/>
        <w:ind w:left="1793" w:right="5598" w:hanging="708"/>
      </w:pPr>
      <w:r>
        <w:rPr>
          <w:color w:val="808080"/>
        </w:rPr>
        <w:t>v elektronické podobě na adresu:</w:t>
      </w:r>
      <w:r>
        <w:rPr>
          <w:color w:val="7E7E7E"/>
          <w:spacing w:val="-59"/>
        </w:rPr>
        <w:t xml:space="preserve"> </w:t>
      </w:r>
    </w:p>
    <w:p w14:paraId="74B56AE7" w14:textId="4EFBFEEE" w:rsidR="007F6447" w:rsidRDefault="007F6447" w:rsidP="007F6447">
      <w:pPr>
        <w:pStyle w:val="Odstavecseseznamem"/>
        <w:tabs>
          <w:tab w:val="left" w:pos="1446"/>
        </w:tabs>
        <w:spacing w:before="204" w:line="424" w:lineRule="auto"/>
        <w:ind w:left="1793" w:right="5598" w:firstLine="0"/>
        <w:jc w:val="left"/>
      </w:pPr>
      <w:proofErr w:type="spellStart"/>
      <w:r>
        <w:rPr>
          <w:color w:val="7E7E7E"/>
          <w:u w:val="single" w:color="7E7E7E"/>
        </w:rPr>
        <w:t>xxx</w:t>
      </w:r>
      <w:proofErr w:type="spellEnd"/>
    </w:p>
    <w:p w14:paraId="26F6ACC8" w14:textId="77777777" w:rsidR="00F46FC2" w:rsidRDefault="007F6447">
      <w:pPr>
        <w:pStyle w:val="Odstavecseseznamem"/>
        <w:numPr>
          <w:ilvl w:val="2"/>
          <w:numId w:val="3"/>
        </w:numPr>
        <w:tabs>
          <w:tab w:val="left" w:pos="144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adresu:</w:t>
      </w:r>
    </w:p>
    <w:p w14:paraId="604F3CBC" w14:textId="77777777" w:rsidR="00F46FC2" w:rsidRDefault="007F6447">
      <w:pPr>
        <w:pStyle w:val="Zkladntext"/>
        <w:spacing w:before="196" w:line="424" w:lineRule="auto"/>
        <w:ind w:left="1793" w:right="2093"/>
      </w:pPr>
      <w:r>
        <w:rPr>
          <w:color w:val="808080"/>
        </w:rPr>
        <w:t>Národní agentura pro komunikační a informační technologie, s. p.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Kodaňská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Vršovice, 101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01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Praha 10</w:t>
      </w:r>
    </w:p>
    <w:p w14:paraId="5AD9EE75" w14:textId="77777777" w:rsidR="00F46FC2" w:rsidRDefault="007F6447">
      <w:pPr>
        <w:pStyle w:val="Odstavecseseznamem"/>
        <w:numPr>
          <w:ilvl w:val="1"/>
          <w:numId w:val="3"/>
        </w:numPr>
        <w:tabs>
          <w:tab w:val="left" w:pos="799"/>
          <w:tab w:val="left" w:pos="800"/>
        </w:tabs>
        <w:spacing w:before="122"/>
      </w:pPr>
      <w:r>
        <w:rPr>
          <w:color w:val="808080"/>
          <w:spacing w:val="-1"/>
        </w:rPr>
        <w:t>Ostatní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1"/>
        </w:rPr>
        <w:t>platební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a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podmínky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pro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daňové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doklady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podmínkami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dohody.</w:t>
      </w:r>
    </w:p>
    <w:p w14:paraId="759DE980" w14:textId="77777777" w:rsidR="00F46FC2" w:rsidRDefault="00F46FC2">
      <w:pPr>
        <w:pStyle w:val="Zkladntext"/>
        <w:spacing w:before="6"/>
        <w:rPr>
          <w:sz w:val="27"/>
        </w:rPr>
      </w:pPr>
    </w:p>
    <w:p w14:paraId="4613BC06" w14:textId="77777777" w:rsidR="00F46FC2" w:rsidRDefault="007F6447">
      <w:pPr>
        <w:pStyle w:val="Nadpis2"/>
        <w:tabs>
          <w:tab w:val="left" w:pos="2818"/>
        </w:tabs>
        <w:ind w:left="2460"/>
      </w:pPr>
      <w:r>
        <w:rPr>
          <w:color w:val="00AFEF"/>
          <w:sz w:val="24"/>
        </w:rPr>
        <w:t>3</w:t>
      </w:r>
      <w:r>
        <w:rPr>
          <w:color w:val="00AFEF"/>
          <w:sz w:val="24"/>
        </w:rPr>
        <w:tab/>
      </w:r>
      <w:r>
        <w:rPr>
          <w:color w:val="808080"/>
        </w:rPr>
        <w:t>Doba,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</w:p>
    <w:p w14:paraId="7E211B00" w14:textId="77777777" w:rsidR="00F46FC2" w:rsidRDefault="00F46FC2">
      <w:pPr>
        <w:pStyle w:val="Zkladntext"/>
        <w:spacing w:before="6"/>
        <w:rPr>
          <w:b/>
          <w:sz w:val="23"/>
        </w:rPr>
      </w:pPr>
    </w:p>
    <w:p w14:paraId="5715D39F" w14:textId="77777777" w:rsidR="00F46FC2" w:rsidRDefault="007F6447">
      <w:pPr>
        <w:pStyle w:val="Odstavecseseznamem"/>
        <w:numPr>
          <w:ilvl w:val="1"/>
          <w:numId w:val="2"/>
        </w:numPr>
        <w:tabs>
          <w:tab w:val="left" w:pos="800"/>
        </w:tabs>
        <w:spacing w:line="312" w:lineRule="auto"/>
        <w:ind w:right="127"/>
        <w:jc w:val="both"/>
      </w:pPr>
      <w:r>
        <w:rPr>
          <w:color w:val="808080"/>
        </w:rPr>
        <w:t>Dodavatel je povinen začít poskytovat Předmět plnění dle této Smlouvy ode dne její účinnosti.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Tato Smlouva se uzavírá na dobu určitou do 31. 12. 2021 nebo do vyčerpání celého Předmětu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1.</w:t>
      </w:r>
      <w:r>
        <w:rPr>
          <w:color w:val="808080"/>
        </w:rPr>
        <w:t>5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podle toho,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nastane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dříve.</w:t>
      </w:r>
    </w:p>
    <w:p w14:paraId="7B646814" w14:textId="77777777" w:rsidR="00F46FC2" w:rsidRDefault="00F46FC2">
      <w:pPr>
        <w:spacing w:line="312" w:lineRule="auto"/>
        <w:jc w:val="both"/>
        <w:sectPr w:rsidR="00F46FC2">
          <w:pgSz w:w="11910" w:h="16840"/>
          <w:pgMar w:top="1660" w:right="720" w:bottom="940" w:left="900" w:header="649" w:footer="756" w:gutter="0"/>
          <w:cols w:space="708"/>
        </w:sectPr>
      </w:pPr>
    </w:p>
    <w:p w14:paraId="55F9C7FE" w14:textId="77777777" w:rsidR="00F46FC2" w:rsidRDefault="00F46FC2">
      <w:pPr>
        <w:pStyle w:val="Zkladntext"/>
        <w:rPr>
          <w:sz w:val="20"/>
        </w:rPr>
      </w:pPr>
    </w:p>
    <w:p w14:paraId="6A7A3782" w14:textId="77777777" w:rsidR="00F46FC2" w:rsidRDefault="00F46FC2">
      <w:pPr>
        <w:pStyle w:val="Zkladntext"/>
        <w:spacing w:before="10"/>
        <w:rPr>
          <w:sz w:val="21"/>
        </w:rPr>
      </w:pPr>
    </w:p>
    <w:p w14:paraId="6DB06711" w14:textId="77777777" w:rsidR="00F46FC2" w:rsidRDefault="007F6447">
      <w:pPr>
        <w:pStyle w:val="Odstavecseseznamem"/>
        <w:numPr>
          <w:ilvl w:val="1"/>
          <w:numId w:val="2"/>
        </w:numPr>
        <w:tabs>
          <w:tab w:val="left" w:pos="799"/>
          <w:tab w:val="left" w:pos="800"/>
        </w:tabs>
      </w:pPr>
      <w:r>
        <w:rPr>
          <w:color w:val="808080"/>
        </w:rPr>
        <w:t>Místem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Praha.</w:t>
      </w:r>
    </w:p>
    <w:p w14:paraId="236EE626" w14:textId="77777777" w:rsidR="00F46FC2" w:rsidRDefault="00F46FC2">
      <w:pPr>
        <w:pStyle w:val="Zkladntext"/>
        <w:spacing w:before="5"/>
        <w:rPr>
          <w:sz w:val="27"/>
        </w:rPr>
      </w:pPr>
    </w:p>
    <w:p w14:paraId="707FF3BA" w14:textId="77777777" w:rsidR="00F46FC2" w:rsidRDefault="007F6447">
      <w:pPr>
        <w:pStyle w:val="Odstavecseseznamem"/>
        <w:numPr>
          <w:ilvl w:val="1"/>
          <w:numId w:val="2"/>
        </w:numPr>
        <w:tabs>
          <w:tab w:val="left" w:pos="800"/>
        </w:tabs>
        <w:spacing w:line="312" w:lineRule="auto"/>
        <w:ind w:right="129"/>
        <w:jc w:val="both"/>
      </w:pPr>
      <w:r>
        <w:rPr>
          <w:color w:val="808080"/>
        </w:rPr>
        <w:t>Objednatel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 Akceptačním protokolu. Dodavatel je povinen dodat zbývající část Předmětu plnění nejpozději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sjednané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době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3.1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</w:t>
      </w:r>
    </w:p>
    <w:p w14:paraId="77B6220D" w14:textId="77777777" w:rsidR="00F46FC2" w:rsidRDefault="00F46FC2">
      <w:pPr>
        <w:pStyle w:val="Zkladntext"/>
        <w:spacing w:before="10"/>
        <w:rPr>
          <w:sz w:val="20"/>
        </w:rPr>
      </w:pPr>
    </w:p>
    <w:p w14:paraId="214533C0" w14:textId="77777777" w:rsidR="00F46FC2" w:rsidRDefault="007F6447">
      <w:pPr>
        <w:pStyle w:val="Odstavecseseznamem"/>
        <w:numPr>
          <w:ilvl w:val="1"/>
          <w:numId w:val="2"/>
        </w:numPr>
        <w:tabs>
          <w:tab w:val="left" w:pos="800"/>
        </w:tabs>
        <w:spacing w:line="312" w:lineRule="auto"/>
        <w:ind w:right="126"/>
        <w:jc w:val="both"/>
      </w:pPr>
      <w:r>
        <w:rPr>
          <w:color w:val="808080"/>
        </w:rPr>
        <w:t>V případě, že Dodavatel Předmět plnění neodmítne převzít, ačkoli Předmět plnění má vady,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uvede se tato skutečnost do Akceptačního protokolu a Dodavatel je povinen odstranit vady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nejpozději do pěti (5) pracovních dnů od převzetí Předmětu plnění, nebude-li v</w:t>
      </w:r>
      <w:r>
        <w:rPr>
          <w:color w:val="808080"/>
        </w:rPr>
        <w:t xml:space="preserve"> Akceptačním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jinak.</w:t>
      </w:r>
    </w:p>
    <w:p w14:paraId="76DF1D4B" w14:textId="77777777" w:rsidR="00F46FC2" w:rsidRDefault="00F46FC2">
      <w:pPr>
        <w:pStyle w:val="Zkladntext"/>
        <w:rPr>
          <w:sz w:val="24"/>
        </w:rPr>
      </w:pPr>
    </w:p>
    <w:p w14:paraId="6873D090" w14:textId="77777777" w:rsidR="00F46FC2" w:rsidRDefault="00F46FC2">
      <w:pPr>
        <w:pStyle w:val="Zkladntext"/>
        <w:rPr>
          <w:sz w:val="24"/>
        </w:rPr>
      </w:pPr>
    </w:p>
    <w:p w14:paraId="3E150A24" w14:textId="77777777" w:rsidR="00F46FC2" w:rsidRDefault="00F46FC2">
      <w:pPr>
        <w:pStyle w:val="Zkladntext"/>
        <w:spacing w:before="7"/>
      </w:pPr>
    </w:p>
    <w:p w14:paraId="4832DB26" w14:textId="77777777" w:rsidR="00F46FC2" w:rsidRDefault="007F6447">
      <w:pPr>
        <w:pStyle w:val="Nadpis2"/>
        <w:ind w:left="4201"/>
      </w:pPr>
      <w:r>
        <w:rPr>
          <w:color w:val="00AFEF"/>
          <w:sz w:val="24"/>
        </w:rPr>
        <w:t>4</w:t>
      </w:r>
      <w:r>
        <w:rPr>
          <w:color w:val="808080"/>
          <w:sz w:val="24"/>
        </w:rPr>
        <w:t>.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</w:rPr>
        <w:t>Ostatní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ujednání</w:t>
      </w:r>
    </w:p>
    <w:p w14:paraId="620E1300" w14:textId="77777777" w:rsidR="00F46FC2" w:rsidRDefault="00F46FC2">
      <w:pPr>
        <w:pStyle w:val="Zkladntext"/>
        <w:spacing w:before="11"/>
        <w:rPr>
          <w:b/>
          <w:sz w:val="27"/>
        </w:rPr>
      </w:pPr>
    </w:p>
    <w:p w14:paraId="50FBCACE" w14:textId="77777777" w:rsidR="00F46FC2" w:rsidRDefault="007F6447">
      <w:pPr>
        <w:pStyle w:val="Odstavecseseznamem"/>
        <w:numPr>
          <w:ilvl w:val="1"/>
          <w:numId w:val="1"/>
        </w:numPr>
        <w:tabs>
          <w:tab w:val="left" w:pos="800"/>
        </w:tabs>
        <w:spacing w:line="312" w:lineRule="auto"/>
        <w:ind w:right="125"/>
        <w:jc w:val="both"/>
      </w:pPr>
      <w:r>
        <w:rPr>
          <w:color w:val="808080"/>
        </w:rPr>
        <w:t>Veškerá ujednání této Smlouvy navazují na Rámcovou dohodu a Rámcovou dohodou se řídí, tj.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>práva, povinnosti či skutečnosti neupravené v této Smlouvě se řídí ustanoveními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dohody. V případ</w:t>
      </w:r>
      <w:r>
        <w:rPr>
          <w:color w:val="808080"/>
        </w:rPr>
        <w:t>ě, že ujednání obsažené v této Smlouvě se bude odchylovat od ustanovení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obsaženého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Rámcové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obsažené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přednost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před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ustanovením obsaženým v Rámcové dohodě, ovšem pouze ohledně plnění sjednaného v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Smlouvě.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otázkách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touto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Smlouvou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neupravených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použijí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ustanovení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dohody.</w:t>
      </w:r>
    </w:p>
    <w:p w14:paraId="66A01893" w14:textId="77777777" w:rsidR="00F46FC2" w:rsidRDefault="00F46FC2">
      <w:pPr>
        <w:pStyle w:val="Zkladntext"/>
        <w:spacing w:before="10"/>
        <w:rPr>
          <w:sz w:val="20"/>
        </w:rPr>
      </w:pPr>
    </w:p>
    <w:p w14:paraId="26DBB424" w14:textId="77777777" w:rsidR="00F46FC2" w:rsidRDefault="007F6447">
      <w:pPr>
        <w:pStyle w:val="Odstavecseseznamem"/>
        <w:numPr>
          <w:ilvl w:val="1"/>
          <w:numId w:val="1"/>
        </w:numPr>
        <w:tabs>
          <w:tab w:val="left" w:pos="800"/>
        </w:tabs>
        <w:spacing w:line="312" w:lineRule="auto"/>
        <w:ind w:right="130"/>
        <w:jc w:val="both"/>
      </w:pPr>
      <w:r>
        <w:rPr>
          <w:color w:val="808080"/>
        </w:rPr>
        <w:t>Tato Smlouva nabývá platnosti dnem jejího podpisu a účinnosti po splnění zákonné pod</w:t>
      </w:r>
      <w:r>
        <w:rPr>
          <w:color w:val="808080"/>
        </w:rPr>
        <w:t>mínky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vyplývající z ustanovení § 6 odst. 1 zákona č. 340/2015 Sb., o zvláštních podmínkách účinnosti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některých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5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předpisů.</w:t>
      </w:r>
    </w:p>
    <w:p w14:paraId="559AA2C4" w14:textId="77777777" w:rsidR="00F46FC2" w:rsidRDefault="00F46FC2">
      <w:pPr>
        <w:pStyle w:val="Zkladntext"/>
        <w:spacing w:before="9"/>
        <w:rPr>
          <w:sz w:val="20"/>
        </w:rPr>
      </w:pPr>
    </w:p>
    <w:p w14:paraId="2863234E" w14:textId="77777777" w:rsidR="00F46FC2" w:rsidRDefault="007F6447">
      <w:pPr>
        <w:pStyle w:val="Odstavecseseznamem"/>
        <w:numPr>
          <w:ilvl w:val="1"/>
          <w:numId w:val="1"/>
        </w:numPr>
        <w:tabs>
          <w:tab w:val="left" w:pos="800"/>
        </w:tabs>
        <w:spacing w:before="1" w:line="312" w:lineRule="auto"/>
        <w:ind w:right="127"/>
        <w:jc w:val="both"/>
      </w:pPr>
      <w:r>
        <w:rPr>
          <w:color w:val="808080"/>
        </w:rPr>
        <w:t>Smluvní strany si sjednávají, že uveřejnění této Smlouvy v registru smluv zajistí Objednatel v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stranami.</w:t>
      </w:r>
    </w:p>
    <w:p w14:paraId="7E4E229A" w14:textId="77777777" w:rsidR="00F46FC2" w:rsidRDefault="00F46FC2">
      <w:pPr>
        <w:pStyle w:val="Zkladntext"/>
        <w:spacing w:before="9"/>
        <w:rPr>
          <w:sz w:val="20"/>
        </w:rPr>
      </w:pPr>
    </w:p>
    <w:p w14:paraId="169261CA" w14:textId="77777777" w:rsidR="00F46FC2" w:rsidRDefault="007F6447">
      <w:pPr>
        <w:pStyle w:val="Odstavecseseznamem"/>
        <w:numPr>
          <w:ilvl w:val="1"/>
          <w:numId w:val="1"/>
        </w:numPr>
        <w:tabs>
          <w:tab w:val="left" w:pos="800"/>
        </w:tabs>
        <w:spacing w:before="1" w:line="312" w:lineRule="auto"/>
        <w:ind w:right="133"/>
        <w:jc w:val="both"/>
      </w:pPr>
      <w:r>
        <w:rPr>
          <w:color w:val="808080"/>
        </w:rPr>
        <w:t>Tato Smlouva je uzavírána elektronickou formou, kdy Dodavatel obdrží e</w:t>
      </w:r>
      <w:r>
        <w:rPr>
          <w:color w:val="808080"/>
        </w:rPr>
        <w:t>lektronický dokument,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 platnou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právní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úpravou.</w:t>
      </w:r>
    </w:p>
    <w:p w14:paraId="08BE2EF8" w14:textId="77777777" w:rsidR="00F46FC2" w:rsidRDefault="00F46FC2">
      <w:pPr>
        <w:spacing w:line="312" w:lineRule="auto"/>
        <w:jc w:val="both"/>
        <w:sectPr w:rsidR="00F46FC2">
          <w:pgSz w:w="11910" w:h="16840"/>
          <w:pgMar w:top="1660" w:right="720" w:bottom="940" w:left="900" w:header="649" w:footer="756" w:gutter="0"/>
          <w:cols w:space="708"/>
        </w:sectPr>
      </w:pPr>
    </w:p>
    <w:p w14:paraId="031C967F" w14:textId="77777777" w:rsidR="00F46FC2" w:rsidRDefault="00F46FC2">
      <w:pPr>
        <w:pStyle w:val="Zkladntext"/>
        <w:rPr>
          <w:sz w:val="20"/>
        </w:rPr>
      </w:pPr>
    </w:p>
    <w:p w14:paraId="7AC634AA" w14:textId="77777777" w:rsidR="00F46FC2" w:rsidRDefault="00F46FC2">
      <w:pPr>
        <w:pStyle w:val="Zkladntext"/>
        <w:spacing w:before="10"/>
        <w:rPr>
          <w:sz w:val="21"/>
        </w:rPr>
      </w:pPr>
    </w:p>
    <w:p w14:paraId="20DF563F" w14:textId="77777777" w:rsidR="00F46FC2" w:rsidRDefault="007F6447">
      <w:pPr>
        <w:pStyle w:val="Odstavecseseznamem"/>
        <w:numPr>
          <w:ilvl w:val="1"/>
          <w:numId w:val="1"/>
        </w:numPr>
        <w:tabs>
          <w:tab w:val="left" w:pos="800"/>
        </w:tabs>
        <w:spacing w:line="312" w:lineRule="auto"/>
        <w:ind w:right="125"/>
        <w:jc w:val="both"/>
      </w:pPr>
      <w:r>
        <w:rPr>
          <w:color w:val="808080"/>
        </w:rPr>
        <w:t>Smluvní strany prohlašují, že tato Smlouva ve spojení s Rámcovou dohodou vyjadřuje jejich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úplné a výlučné vzájemné ujednání týkající se daného předmětu této Smlouvy. Smluvní strany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 přečtení této Smlouvy prohlašují, že byla uzavřena po vzájemném projedná</w:t>
      </w:r>
      <w:r>
        <w:rPr>
          <w:color w:val="808080"/>
        </w:rPr>
        <w:t>ní, určitě a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srozumitelně, na základě jejich pravé, vážně míněné a svobodné vůle. Na důkaz uvedených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skutečností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připojují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podpisy svých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oprávněných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osob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 zástupců.</w:t>
      </w:r>
    </w:p>
    <w:p w14:paraId="32FC7C70" w14:textId="77777777" w:rsidR="00F46FC2" w:rsidRDefault="00F46FC2">
      <w:pPr>
        <w:pStyle w:val="Zkladntext"/>
        <w:spacing w:before="10"/>
        <w:rPr>
          <w:sz w:val="20"/>
        </w:rPr>
      </w:pPr>
    </w:p>
    <w:p w14:paraId="1B3EAE74" w14:textId="77777777" w:rsidR="00F46FC2" w:rsidRDefault="007F6447">
      <w:pPr>
        <w:pStyle w:val="Zkladntext"/>
        <w:spacing w:line="501" w:lineRule="auto"/>
        <w:ind w:left="799" w:right="5570"/>
        <w:jc w:val="both"/>
      </w:pPr>
      <w:r>
        <w:rPr>
          <w:color w:val="808080"/>
        </w:rPr>
        <w:t>Nedílnou součástí této Smlouvy je: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 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ceník</w:t>
      </w:r>
    </w:p>
    <w:p w14:paraId="4EB762D8" w14:textId="77777777" w:rsidR="00F46FC2" w:rsidRDefault="00F46FC2">
      <w:pPr>
        <w:pStyle w:val="Zkladntext"/>
        <w:spacing w:before="2"/>
        <w:rPr>
          <w:sz w:val="2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120"/>
        <w:gridCol w:w="4828"/>
      </w:tblGrid>
      <w:tr w:rsidR="00F46FC2" w14:paraId="4C78449E" w14:textId="77777777">
        <w:trPr>
          <w:trHeight w:val="246"/>
        </w:trPr>
        <w:tc>
          <w:tcPr>
            <w:tcW w:w="4120" w:type="dxa"/>
          </w:tcPr>
          <w:p w14:paraId="6C57D5FA" w14:textId="77777777" w:rsidR="00F46FC2" w:rsidRDefault="007F6447">
            <w:pPr>
              <w:pStyle w:val="TableParagraph"/>
              <w:tabs>
                <w:tab w:val="left" w:pos="3486"/>
              </w:tabs>
              <w:spacing w:line="227" w:lineRule="exact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60"/>
              </w:rPr>
              <w:t xml:space="preserve"> </w:t>
            </w:r>
            <w:proofErr w:type="gramStart"/>
            <w:r>
              <w:rPr>
                <w:color w:val="808080"/>
              </w:rPr>
              <w:t>dn</w:t>
            </w:r>
            <w:r>
              <w:rPr>
                <w:color w:val="808080"/>
              </w:rPr>
              <w:t>e:</w:t>
            </w:r>
            <w:r>
              <w:rPr>
                <w:color w:val="808080"/>
                <w:spacing w:val="2"/>
              </w:rPr>
              <w:t xml:space="preserve"> </w:t>
            </w:r>
            <w:r>
              <w:rPr>
                <w:color w:val="808080"/>
                <w:u w:val="single" w:color="7F7F7F"/>
              </w:rPr>
              <w:t xml:space="preserve"> </w:t>
            </w:r>
            <w:r>
              <w:rPr>
                <w:color w:val="808080"/>
                <w:u w:val="single" w:color="7F7F7F"/>
              </w:rPr>
              <w:tab/>
            </w:r>
            <w:proofErr w:type="gramEnd"/>
          </w:p>
        </w:tc>
        <w:tc>
          <w:tcPr>
            <w:tcW w:w="4828" w:type="dxa"/>
          </w:tcPr>
          <w:p w14:paraId="00B8CC0A" w14:textId="77777777" w:rsidR="00F46FC2" w:rsidRDefault="007F6447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elektronického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podpisu</w:t>
            </w:r>
          </w:p>
        </w:tc>
      </w:tr>
    </w:tbl>
    <w:p w14:paraId="3CED48F3" w14:textId="77777777" w:rsidR="00F46FC2" w:rsidRDefault="00F46FC2">
      <w:pPr>
        <w:pStyle w:val="Zkladntext"/>
        <w:spacing w:before="4"/>
        <w:rPr>
          <w:sz w:val="8"/>
        </w:rPr>
      </w:pPr>
    </w:p>
    <w:p w14:paraId="761478A0" w14:textId="77777777" w:rsidR="00F46FC2" w:rsidRDefault="00F46FC2">
      <w:pPr>
        <w:rPr>
          <w:sz w:val="8"/>
        </w:rPr>
        <w:sectPr w:rsidR="00F46FC2">
          <w:pgSz w:w="11910" w:h="16840"/>
          <w:pgMar w:top="1660" w:right="720" w:bottom="940" w:left="900" w:header="649" w:footer="756" w:gutter="0"/>
          <w:cols w:space="708"/>
        </w:sectPr>
      </w:pPr>
    </w:p>
    <w:p w14:paraId="0A6496FA" w14:textId="77777777" w:rsidR="00F46FC2" w:rsidRDefault="00F46FC2">
      <w:pPr>
        <w:pStyle w:val="Zkladntext"/>
        <w:rPr>
          <w:sz w:val="24"/>
        </w:rPr>
      </w:pPr>
    </w:p>
    <w:p w14:paraId="5000AA3E" w14:textId="77777777" w:rsidR="00F46FC2" w:rsidRDefault="00F46FC2">
      <w:pPr>
        <w:pStyle w:val="Zkladntext"/>
        <w:spacing w:before="4"/>
        <w:rPr>
          <w:sz w:val="26"/>
        </w:rPr>
      </w:pPr>
    </w:p>
    <w:p w14:paraId="448FF9EB" w14:textId="0582BDD8" w:rsidR="00F46FC2" w:rsidRDefault="007F6447">
      <w:pPr>
        <w:spacing w:line="259" w:lineRule="auto"/>
        <w:ind w:left="2303"/>
        <w:rPr>
          <w:rFonts w:ascii="Trebuchet MS" w:hAnsi="Trebuchet MS"/>
          <w:sz w:val="21"/>
        </w:rPr>
      </w:pPr>
      <w:r>
        <w:pict w14:anchorId="1BC33297">
          <v:shape id="docshape2" o:spid="_x0000_s2055" style="position:absolute;left:0;text-align:left;margin-left:132.9pt;margin-top:1.3pt;width:51.05pt;height:50.7pt;z-index:-15909888;mso-position-horizontal-relative:page" coordorigin="2658,26" coordsize="1021,1014" o:spt="100" adj="0,,0" path="m2842,825r-89,58l2697,939r-30,48l2658,1023r7,13l2670,1040r69,l2742,1037r-64,l2687,1000r33,-54l2773,885r69,-60xm3095,26r-21,14l3064,71r-4,36l3059,132r1,23l3062,180r3,26l3070,233r5,27l3081,289r6,28l3095,345r-7,29l3070,426r-28,70l3006,578r-42,89l2917,758r-49,86l2817,920r-49,62l2720,1023r-42,14l2742,1037r34,-25l2824,961r55,-76l2942,784r10,-3l2942,781r61,-111l3048,580r31,-72l3100,450r13,-48l3150,402r-23,-60l3134,289r-21,l3101,243r-8,-44l3089,158r-2,-37l3088,105r2,-27l3097,51r12,-19l3134,32r-13,-5l3095,26xm3668,779r-29,l3628,789r,28l3639,827r29,l3674,822r-32,l3633,814r,-22l3642,784r32,l3668,779xm3674,784r-9,l3673,792r,22l3665,822r9,l3679,817r,-28l3674,784xm3660,787r-17,l3643,817r6,l3649,806r13,l3661,805r-3,-1l3664,802r-15,l3649,793r15,l3663,791r-3,-4xm3662,806r-7,l3657,809r1,3l3659,817r5,l3663,812r,-4l3662,806xm3664,793r-8,l3658,794r,6l3655,802r9,l3664,797r,-4xm3150,402r-37,l3169,515r59,77l3282,640r44,29l3252,684r-77,18l3096,724r-78,26l2942,781r10,l3019,760r83,-21l3189,721r89,-15l3365,695r78,l3426,688r71,-3l3658,685r-27,-15l3592,662r-212,l3356,648r-24,-14l3309,618r-22,-16l3235,549r-44,-63l3155,416r-5,-14xm3443,695r-78,l3433,726r68,24l3562,764r52,5l3636,768r16,-4l3663,756r2,-3l3636,753r-41,-5l3544,735r-57,-21l3443,695xm3668,745r-7,3l3650,753r15,l3668,745xm3658,685r-161,l3579,687r67,15l3673,734r3,-7l3679,724r,-8l3666,690r-8,-5xm3505,655r-28,1l3447,657r-67,5l3592,662r-16,-3l3505,655xm3144,111r-5,31l3132,181r-8,49l3113,289r21,l3135,282r5,-57l3142,169r2,-58xm3134,32r-25,l3120,39r11,12l3140,68r4,25l3148,54r-8,-20l3134,3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A787DA9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4" type="#_x0000_t202" style="position:absolute;left:0;text-align:left;margin-left:59.75pt;margin-top:2.9pt;width:97.15pt;height:22.3pt;z-index:15729664;mso-position-horizontal-relative:page" filled="f" stroked="f">
            <v:textbox inset="0,0,0,0">
              <w:txbxContent>
                <w:p w14:paraId="1763FAF4" w14:textId="229158B3" w:rsidR="00F46FC2" w:rsidRDefault="00F46FC2">
                  <w:pPr>
                    <w:spacing w:before="5"/>
                    <w:rPr>
                      <w:rFonts w:ascii="Trebuchet MS" w:hAnsi="Trebuchet MS"/>
                      <w:sz w:val="37"/>
                    </w:rPr>
                  </w:pPr>
                </w:p>
              </w:txbxContent>
            </v:textbox>
            <w10:wrap anchorx="page"/>
          </v:shape>
        </w:pict>
      </w:r>
    </w:p>
    <w:p w14:paraId="62738DB3" w14:textId="5B31211A" w:rsidR="007F6447" w:rsidRDefault="007F6447" w:rsidP="007F6447">
      <w:pPr>
        <w:spacing w:before="110" w:line="268" w:lineRule="auto"/>
        <w:ind w:left="2303" w:right="189"/>
        <w:rPr>
          <w:rFonts w:ascii="Trebuchet MS" w:hAnsi="Trebuchet MS"/>
          <w:spacing w:val="-6"/>
          <w:sz w:val="16"/>
        </w:rPr>
      </w:pPr>
      <w:r>
        <w:pict w14:anchorId="2DA5C599">
          <v:shape id="docshape7" o:spid="_x0000_s2050" type="#_x0000_t202" style="position:absolute;left:0;text-align:left;margin-left:60.25pt;margin-top:.25pt;width:438.45pt;height:102.1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690"/>
                    <w:gridCol w:w="4162"/>
                  </w:tblGrid>
                  <w:tr w:rsidR="00F46FC2" w14:paraId="7089486A" w14:textId="77777777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014E0C7D" w14:textId="4941E4F8" w:rsidR="00F46FC2" w:rsidRDefault="00F46FC2">
                        <w:pPr>
                          <w:pStyle w:val="TableParagraph"/>
                          <w:spacing w:line="188" w:lineRule="exact"/>
                          <w:ind w:left="1998"/>
                          <w:rPr>
                            <w:rFonts w:ascii="Trebuchet MS"/>
                            <w:sz w:val="21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14:paraId="2A41C797" w14:textId="77777777" w:rsidR="00F46FC2" w:rsidRDefault="00F46FC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bottom w:val="single" w:sz="6" w:space="0" w:color="7F7F7F"/>
                        </w:tcBorders>
                      </w:tcPr>
                      <w:p w14:paraId="3892BDD4" w14:textId="45054BF8" w:rsidR="00F46FC2" w:rsidRDefault="00F46FC2" w:rsidP="007F6447">
                        <w:pPr>
                          <w:pStyle w:val="TableParagraph"/>
                          <w:spacing w:line="122" w:lineRule="exact"/>
                          <w:ind w:right="-72"/>
                          <w:rPr>
                            <w:rFonts w:ascii="Trebuchet MS"/>
                            <w:sz w:val="16"/>
                          </w:rPr>
                        </w:pPr>
                      </w:p>
                    </w:tc>
                  </w:tr>
                  <w:tr w:rsidR="00F46FC2" w14:paraId="208D8CDD" w14:textId="77777777">
                    <w:trPr>
                      <w:trHeight w:val="928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5DABFD4C" w14:textId="0B6C406E" w:rsidR="00F46FC2" w:rsidRDefault="00F46FC2">
                        <w:pPr>
                          <w:pStyle w:val="TableParagraph"/>
                          <w:spacing w:before="131" w:line="370" w:lineRule="atLeast"/>
                          <w:ind w:left="0" w:right="1867"/>
                        </w:pPr>
                      </w:p>
                    </w:tc>
                    <w:tc>
                      <w:tcPr>
                        <w:tcW w:w="690" w:type="dxa"/>
                      </w:tcPr>
                      <w:p w14:paraId="2A2130F1" w14:textId="77777777" w:rsidR="00F46FC2" w:rsidRDefault="00F46FC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  <w:tcBorders>
                          <w:top w:val="single" w:sz="6" w:space="0" w:color="7F7F7F"/>
                        </w:tcBorders>
                      </w:tcPr>
                      <w:p w14:paraId="565F4958" w14:textId="52F0767B" w:rsidR="00F46FC2" w:rsidRDefault="00F46FC2">
                        <w:pPr>
                          <w:pStyle w:val="TableParagraph"/>
                          <w:spacing w:before="131" w:line="370" w:lineRule="atLeast"/>
                          <w:ind w:left="-1" w:right="1622"/>
                        </w:pPr>
                      </w:p>
                    </w:tc>
                  </w:tr>
                  <w:tr w:rsidR="00F46FC2" w14:paraId="25682EF9" w14:textId="77777777">
                    <w:trPr>
                      <w:trHeight w:val="561"/>
                    </w:trPr>
                    <w:tc>
                      <w:tcPr>
                        <w:tcW w:w="3917" w:type="dxa"/>
                      </w:tcPr>
                      <w:p w14:paraId="7161B03B" w14:textId="77777777" w:rsidR="00F46FC2" w:rsidRDefault="007F6447">
                        <w:pPr>
                          <w:pStyle w:val="TableParagraph"/>
                          <w:spacing w:before="37" w:line="252" w:lineRule="exact"/>
                          <w:ind w:left="0" w:right="325"/>
                        </w:pPr>
                        <w:r>
                          <w:rPr>
                            <w:color w:val="808080"/>
                          </w:rPr>
                          <w:t>Národní agentura pro komunikační a</w:t>
                        </w:r>
                        <w:r>
                          <w:rPr>
                            <w:color w:val="808080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informační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technologie,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s.</w:t>
                        </w:r>
                        <w:r>
                          <w:rPr>
                            <w:color w:val="808080"/>
                            <w:spacing w:val="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p.</w:t>
                        </w:r>
                      </w:p>
                    </w:tc>
                    <w:tc>
                      <w:tcPr>
                        <w:tcW w:w="690" w:type="dxa"/>
                      </w:tcPr>
                      <w:p w14:paraId="4BB2BF3E" w14:textId="77777777" w:rsidR="00F46FC2" w:rsidRDefault="00F46FC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62" w:type="dxa"/>
                      </w:tcPr>
                      <w:p w14:paraId="235F9873" w14:textId="77777777" w:rsidR="00F46FC2" w:rsidRDefault="007F6447">
                        <w:pPr>
                          <w:pStyle w:val="TableParagraph"/>
                          <w:spacing w:before="56"/>
                          <w:ind w:left="-1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a.s.</w:t>
                        </w:r>
                      </w:p>
                    </w:tc>
                  </w:tr>
                </w:tbl>
                <w:p w14:paraId="28DECCF7" w14:textId="77777777" w:rsidR="00F46FC2" w:rsidRDefault="00F46FC2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br w:type="column"/>
      </w:r>
    </w:p>
    <w:p w14:paraId="06100A5C" w14:textId="6541CE90" w:rsidR="007F6447" w:rsidRDefault="007F6447" w:rsidP="007F6447">
      <w:pPr>
        <w:spacing w:line="268" w:lineRule="auto"/>
        <w:ind w:left="2303" w:right="189"/>
        <w:rPr>
          <w:rFonts w:ascii="Trebuchet MS"/>
          <w:sz w:val="16"/>
        </w:rPr>
      </w:pPr>
    </w:p>
    <w:p w14:paraId="306A2857" w14:textId="71E6F767" w:rsidR="00F46FC2" w:rsidRDefault="007F6447">
      <w:pPr>
        <w:spacing w:line="146" w:lineRule="exact"/>
        <w:ind w:left="2303"/>
        <w:rPr>
          <w:rFonts w:ascii="Trebuchet MS"/>
          <w:sz w:val="16"/>
        </w:rPr>
      </w:pPr>
      <w:r>
        <w:rPr>
          <w:rFonts w:ascii="Trebuchet MS"/>
          <w:sz w:val="16"/>
        </w:rPr>
        <w:t>.</w:t>
      </w:r>
    </w:p>
    <w:p w14:paraId="739A5EEE" w14:textId="77777777" w:rsidR="00F46FC2" w:rsidRDefault="00F46FC2">
      <w:pPr>
        <w:spacing w:line="146" w:lineRule="exact"/>
        <w:rPr>
          <w:rFonts w:ascii="Trebuchet MS"/>
          <w:sz w:val="16"/>
        </w:rPr>
        <w:sectPr w:rsidR="00F46FC2">
          <w:type w:val="continuous"/>
          <w:pgSz w:w="11910" w:h="16840"/>
          <w:pgMar w:top="1660" w:right="720" w:bottom="940" w:left="900" w:header="649" w:footer="756" w:gutter="0"/>
          <w:cols w:num="2" w:space="708" w:equalWidth="0">
            <w:col w:w="4166" w:space="1032"/>
            <w:col w:w="5092"/>
          </w:cols>
        </w:sectPr>
      </w:pPr>
    </w:p>
    <w:p w14:paraId="0438BBB0" w14:textId="4572ABAF" w:rsidR="00F46FC2" w:rsidRDefault="00F46FC2">
      <w:pPr>
        <w:pStyle w:val="Nadpis1"/>
        <w:spacing w:line="412" w:lineRule="exact"/>
        <w:ind w:left="295"/>
      </w:pPr>
    </w:p>
    <w:p w14:paraId="0F84FFB8" w14:textId="4D7F9116" w:rsidR="00F46FC2" w:rsidRDefault="007F6447">
      <w:pPr>
        <w:spacing w:line="239" w:lineRule="exact"/>
        <w:ind w:left="295"/>
        <w:rPr>
          <w:rFonts w:ascii="Trebuchet MS"/>
          <w:sz w:val="21"/>
        </w:rPr>
      </w:pPr>
      <w:r>
        <w:br w:type="column"/>
      </w:r>
    </w:p>
    <w:p w14:paraId="153AD00A" w14:textId="774053A4" w:rsidR="00F46FC2" w:rsidRPr="007F6447" w:rsidRDefault="007F6447" w:rsidP="007F6447">
      <w:pPr>
        <w:spacing w:before="32"/>
        <w:ind w:left="295"/>
        <w:rPr>
          <w:rFonts w:ascii="Trebuchet MS" w:hAnsi="Trebuchet MS"/>
          <w:sz w:val="16"/>
        </w:rPr>
      </w:pPr>
      <w:r>
        <w:br w:type="column"/>
      </w:r>
    </w:p>
    <w:p w14:paraId="0C4BD073" w14:textId="34AF7495" w:rsidR="00F46FC2" w:rsidRDefault="00F46FC2">
      <w:pPr>
        <w:ind w:left="295"/>
        <w:rPr>
          <w:rFonts w:ascii="Trebuchet MS"/>
          <w:sz w:val="16"/>
        </w:rPr>
      </w:pPr>
    </w:p>
    <w:p w14:paraId="538883D3" w14:textId="77777777" w:rsidR="00F46FC2" w:rsidRDefault="00F46FC2">
      <w:pPr>
        <w:rPr>
          <w:rFonts w:ascii="Trebuchet MS"/>
          <w:sz w:val="16"/>
        </w:rPr>
        <w:sectPr w:rsidR="00F46FC2">
          <w:type w:val="continuous"/>
          <w:pgSz w:w="11910" w:h="16840"/>
          <w:pgMar w:top="1660" w:right="720" w:bottom="940" w:left="900" w:header="649" w:footer="756" w:gutter="0"/>
          <w:cols w:num="4" w:space="708" w:equalWidth="0">
            <w:col w:w="1507" w:space="501"/>
            <w:col w:w="1986" w:space="3212"/>
            <w:col w:w="1364" w:space="274"/>
            <w:col w:w="1446"/>
          </w:cols>
        </w:sectPr>
      </w:pPr>
    </w:p>
    <w:p w14:paraId="37360A66" w14:textId="77777777" w:rsidR="00F46FC2" w:rsidRDefault="00F46FC2">
      <w:pPr>
        <w:pStyle w:val="Zkladntext"/>
        <w:rPr>
          <w:rFonts w:ascii="Trebuchet MS"/>
          <w:sz w:val="20"/>
        </w:rPr>
      </w:pPr>
    </w:p>
    <w:p w14:paraId="2F39AF3E" w14:textId="77777777" w:rsidR="00F46FC2" w:rsidRDefault="00F46FC2">
      <w:pPr>
        <w:pStyle w:val="Zkladntext"/>
        <w:spacing w:before="5"/>
        <w:rPr>
          <w:rFonts w:ascii="Trebuchet MS"/>
          <w:sz w:val="21"/>
        </w:rPr>
      </w:pPr>
    </w:p>
    <w:p w14:paraId="53049C3D" w14:textId="77777777" w:rsidR="00F46FC2" w:rsidRDefault="007F6447">
      <w:pPr>
        <w:pStyle w:val="Nadpis2"/>
      </w:pPr>
      <w:r>
        <w:rPr>
          <w:color w:val="808080"/>
        </w:rPr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 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ceník</w:t>
      </w:r>
    </w:p>
    <w:p w14:paraId="72EAAB45" w14:textId="77777777" w:rsidR="00F46FC2" w:rsidRDefault="00F46FC2">
      <w:pPr>
        <w:pStyle w:val="Zkladntext"/>
        <w:spacing w:before="1"/>
        <w:rPr>
          <w:b/>
        </w:rPr>
      </w:pPr>
    </w:p>
    <w:p w14:paraId="2FB9717A" w14:textId="77777777" w:rsidR="00F46FC2" w:rsidRDefault="007F6447">
      <w:pPr>
        <w:pStyle w:val="Zkladntext"/>
        <w:ind w:left="233"/>
      </w:pPr>
      <w:r>
        <w:rPr>
          <w:color w:val="808080"/>
        </w:rPr>
        <w:t>Poskytnutí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struktuře:</w:t>
      </w:r>
    </w:p>
    <w:p w14:paraId="78430F16" w14:textId="77777777" w:rsidR="00F46FC2" w:rsidRDefault="00F46FC2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2"/>
      </w:tblGrid>
      <w:tr w:rsidR="00F46FC2" w14:paraId="7CB53E39" w14:textId="77777777">
        <w:trPr>
          <w:trHeight w:val="1070"/>
        </w:trPr>
        <w:tc>
          <w:tcPr>
            <w:tcW w:w="2480" w:type="dxa"/>
            <w:shd w:val="clear" w:color="auto" w:fill="00AFEF"/>
          </w:tcPr>
          <w:p w14:paraId="3FA6C0EB" w14:textId="77777777" w:rsidR="00F46FC2" w:rsidRDefault="007F6447">
            <w:pPr>
              <w:pStyle w:val="TableParagraph"/>
              <w:spacing w:before="206" w:line="312" w:lineRule="auto"/>
              <w:ind w:left="71" w:right="483"/>
              <w:rPr>
                <w:b/>
              </w:rPr>
            </w:pPr>
            <w:r>
              <w:rPr>
                <w:b/>
                <w:color w:val="FFFFFF"/>
              </w:rPr>
              <w:t>Role dle Rámcové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7B43D002" w14:textId="77777777" w:rsidR="00F46FC2" w:rsidRDefault="007F6447">
            <w:pPr>
              <w:pStyle w:val="TableParagraph"/>
              <w:spacing w:before="206" w:line="312" w:lineRule="auto"/>
              <w:ind w:left="141" w:right="98" w:hanging="15"/>
              <w:rPr>
                <w:b/>
              </w:rPr>
            </w:pPr>
            <w:r>
              <w:rPr>
                <w:b/>
                <w:color w:val="FFFFFF"/>
              </w:rPr>
              <w:t>Předpokládaný počet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využití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role v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738FD85B" w14:textId="77777777" w:rsidR="00F46FC2" w:rsidRDefault="007F6447">
            <w:pPr>
              <w:pStyle w:val="TableParagraph"/>
              <w:spacing w:before="206" w:line="312" w:lineRule="auto"/>
              <w:ind w:left="793" w:right="238" w:hanging="526"/>
              <w:rPr>
                <w:b/>
              </w:rPr>
            </w:pPr>
            <w:r>
              <w:rPr>
                <w:b/>
                <w:color w:val="FFFFFF"/>
              </w:rPr>
              <w:t>Cena za 1 MD v Kč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bez DPH</w:t>
            </w:r>
          </w:p>
        </w:tc>
        <w:tc>
          <w:tcPr>
            <w:tcW w:w="2482" w:type="dxa"/>
            <w:shd w:val="clear" w:color="auto" w:fill="00AFEF"/>
          </w:tcPr>
          <w:p w14:paraId="706C102B" w14:textId="77777777" w:rsidR="00F46FC2" w:rsidRDefault="007F6447">
            <w:pPr>
              <w:pStyle w:val="TableParagraph"/>
              <w:spacing w:before="206" w:line="312" w:lineRule="auto"/>
              <w:ind w:left="622" w:right="595"/>
              <w:rPr>
                <w:b/>
              </w:rPr>
            </w:pPr>
            <w:r>
              <w:rPr>
                <w:b/>
                <w:color w:val="FFFFFF"/>
              </w:rPr>
              <w:t>Cena za rok</w:t>
            </w:r>
            <w:r>
              <w:rPr>
                <w:b/>
                <w:color w:val="FFFFFF"/>
                <w:spacing w:val="-59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</w:p>
        </w:tc>
      </w:tr>
      <w:tr w:rsidR="00F46FC2" w14:paraId="34AB7568" w14:textId="77777777">
        <w:trPr>
          <w:trHeight w:val="582"/>
        </w:trPr>
        <w:tc>
          <w:tcPr>
            <w:tcW w:w="2480" w:type="dxa"/>
          </w:tcPr>
          <w:p w14:paraId="5021139B" w14:textId="77777777" w:rsidR="00F46FC2" w:rsidRDefault="007F6447">
            <w:pPr>
              <w:pStyle w:val="TableParagraph"/>
              <w:spacing w:before="127"/>
              <w:ind w:left="71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senior</w:t>
            </w:r>
          </w:p>
        </w:tc>
        <w:tc>
          <w:tcPr>
            <w:tcW w:w="2480" w:type="dxa"/>
          </w:tcPr>
          <w:p w14:paraId="1FFA07BD" w14:textId="77777777" w:rsidR="00F46FC2" w:rsidRDefault="007F6447">
            <w:pPr>
              <w:pStyle w:val="TableParagraph"/>
              <w:spacing w:before="127"/>
              <w:ind w:left="1097" w:right="1087"/>
              <w:jc w:val="center"/>
            </w:pPr>
            <w:r>
              <w:rPr>
                <w:color w:val="808080"/>
              </w:rPr>
              <w:t>48</w:t>
            </w:r>
          </w:p>
        </w:tc>
        <w:tc>
          <w:tcPr>
            <w:tcW w:w="2480" w:type="dxa"/>
          </w:tcPr>
          <w:p w14:paraId="56079CC0" w14:textId="77777777" w:rsidR="00F46FC2" w:rsidRDefault="007F6447">
            <w:pPr>
              <w:pStyle w:val="TableParagraph"/>
              <w:spacing w:before="127"/>
              <w:ind w:left="591"/>
            </w:pPr>
            <w:r>
              <w:rPr>
                <w:color w:val="808080"/>
              </w:rPr>
              <w:t>12.200,00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Kč</w:t>
            </w:r>
          </w:p>
        </w:tc>
        <w:tc>
          <w:tcPr>
            <w:tcW w:w="2482" w:type="dxa"/>
          </w:tcPr>
          <w:p w14:paraId="7D154956" w14:textId="77777777" w:rsidR="00F46FC2" w:rsidRDefault="007F6447">
            <w:pPr>
              <w:pStyle w:val="TableParagraph"/>
              <w:spacing w:before="127"/>
              <w:ind w:left="0" w:right="517"/>
              <w:jc w:val="right"/>
            </w:pPr>
            <w:r>
              <w:rPr>
                <w:color w:val="696969"/>
              </w:rPr>
              <w:t>585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600,00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Kč</w:t>
            </w:r>
          </w:p>
        </w:tc>
      </w:tr>
      <w:tr w:rsidR="00F46FC2" w14:paraId="5DACB619" w14:textId="77777777">
        <w:trPr>
          <w:trHeight w:val="657"/>
        </w:trPr>
        <w:tc>
          <w:tcPr>
            <w:tcW w:w="2480" w:type="dxa"/>
          </w:tcPr>
          <w:p w14:paraId="30C3F8B7" w14:textId="77777777" w:rsidR="00F46FC2" w:rsidRDefault="007F6447">
            <w:pPr>
              <w:pStyle w:val="TableParagraph"/>
              <w:ind w:left="71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</w:p>
          <w:p w14:paraId="69294777" w14:textId="77777777" w:rsidR="00F46FC2" w:rsidRDefault="007F6447">
            <w:pPr>
              <w:pStyle w:val="TableParagraph"/>
              <w:spacing w:before="76"/>
              <w:ind w:left="71"/>
              <w:rPr>
                <w:b/>
              </w:rPr>
            </w:pPr>
            <w:r>
              <w:rPr>
                <w:b/>
                <w:color w:val="808080"/>
              </w:rPr>
              <w:t>bez DPH</w:t>
            </w:r>
          </w:p>
        </w:tc>
        <w:tc>
          <w:tcPr>
            <w:tcW w:w="2480" w:type="dxa"/>
          </w:tcPr>
          <w:p w14:paraId="6FA788E7" w14:textId="77777777" w:rsidR="00F46FC2" w:rsidRDefault="00F46F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093BFC9C" w14:textId="77777777" w:rsidR="00F46FC2" w:rsidRDefault="00F46F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82" w:type="dxa"/>
          </w:tcPr>
          <w:p w14:paraId="5D56955B" w14:textId="77777777" w:rsidR="00F46FC2" w:rsidRDefault="007F6447">
            <w:pPr>
              <w:pStyle w:val="TableParagraph"/>
              <w:spacing w:before="163"/>
              <w:ind w:left="0" w:right="505"/>
              <w:jc w:val="right"/>
              <w:rPr>
                <w:b/>
              </w:rPr>
            </w:pPr>
            <w:r>
              <w:rPr>
                <w:b/>
                <w:color w:val="808080"/>
              </w:rPr>
              <w:t>585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</w:rPr>
              <w:t>600,00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</w:p>
        </w:tc>
      </w:tr>
    </w:tbl>
    <w:p w14:paraId="45D2C874" w14:textId="77777777" w:rsidR="00F46FC2" w:rsidRDefault="00F46FC2">
      <w:pPr>
        <w:pStyle w:val="Zkladntext"/>
        <w:spacing w:before="11"/>
        <w:rPr>
          <w:sz w:val="20"/>
        </w:rPr>
      </w:pPr>
    </w:p>
    <w:p w14:paraId="4260EF25" w14:textId="77777777" w:rsidR="00F46FC2" w:rsidRDefault="007F6447">
      <w:pPr>
        <w:pStyle w:val="Zkladntext"/>
        <w:spacing w:line="312" w:lineRule="auto"/>
        <w:ind w:left="233" w:right="134"/>
        <w:jc w:val="both"/>
      </w:pPr>
      <w:r>
        <w:rPr>
          <w:color w:val="808080"/>
          <w:spacing w:val="-1"/>
        </w:rPr>
        <w:t>Počet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člověkodní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  <w:spacing w:val="-17"/>
        </w:rPr>
        <w:t xml:space="preserve"> </w:t>
      </w:r>
      <w:r>
        <w:rPr>
          <w:color w:val="808080"/>
          <w:spacing w:val="-1"/>
        </w:rPr>
        <w:t>jednotlivých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rolí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1"/>
        </w:rPr>
        <w:t>je</w:t>
      </w:r>
      <w:r>
        <w:rPr>
          <w:color w:val="808080"/>
          <w:spacing w:val="-14"/>
        </w:rPr>
        <w:t xml:space="preserve"> </w:t>
      </w:r>
      <w:r>
        <w:rPr>
          <w:color w:val="808080"/>
          <w:spacing w:val="-1"/>
        </w:rPr>
        <w:t>indikativní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měnit,</w:t>
      </w:r>
      <w:r>
        <w:rPr>
          <w:color w:val="808080"/>
          <w:spacing w:val="-59"/>
        </w:rPr>
        <w:t xml:space="preserve"> </w:t>
      </w:r>
      <w:r>
        <w:rPr>
          <w:color w:val="808080"/>
        </w:rPr>
        <w:t xml:space="preserve">a to za předpokladu, že nebude překročena celková cena za Předmět plnění dle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Smlouvy.</w:t>
      </w:r>
    </w:p>
    <w:sectPr w:rsidR="00F46FC2">
      <w:pgSz w:w="11910" w:h="16840"/>
      <w:pgMar w:top="1660" w:right="720" w:bottom="940" w:left="90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490F1" w14:textId="77777777" w:rsidR="00000000" w:rsidRDefault="007F6447">
      <w:r>
        <w:separator/>
      </w:r>
    </w:p>
  </w:endnote>
  <w:endnote w:type="continuationSeparator" w:id="0">
    <w:p w14:paraId="50EF9C1A" w14:textId="77777777" w:rsidR="00000000" w:rsidRDefault="007F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236D4" w14:textId="77777777" w:rsidR="00F46FC2" w:rsidRDefault="007F6447">
    <w:pPr>
      <w:pStyle w:val="Zkladntext"/>
      <w:spacing w:line="14" w:lineRule="auto"/>
      <w:rPr>
        <w:sz w:val="20"/>
      </w:rPr>
    </w:pPr>
    <w:r>
      <w:pict w14:anchorId="033806A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5D7E28C5" w14:textId="77777777" w:rsidR="00F46FC2" w:rsidRDefault="007F6447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A496F" w14:textId="77777777" w:rsidR="00000000" w:rsidRDefault="007F6447">
      <w:r>
        <w:separator/>
      </w:r>
    </w:p>
  </w:footnote>
  <w:footnote w:type="continuationSeparator" w:id="0">
    <w:p w14:paraId="12DCFB8B" w14:textId="77777777" w:rsidR="00000000" w:rsidRDefault="007F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63BB0" w14:textId="77777777" w:rsidR="00F46FC2" w:rsidRDefault="007F644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B1B7F2A" wp14:editId="68EA652B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817B6"/>
    <w:multiLevelType w:val="hybridMultilevel"/>
    <w:tmpl w:val="C3F4E780"/>
    <w:lvl w:ilvl="0" w:tplc="BC860CFC">
      <w:start w:val="1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6908D090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D1089E24">
      <w:numFmt w:val="bullet"/>
      <w:lvlText w:val="•"/>
      <w:lvlJc w:val="left"/>
      <w:pPr>
        <w:ind w:left="4040" w:hanging="567"/>
      </w:pPr>
      <w:rPr>
        <w:rFonts w:hint="default"/>
        <w:lang w:val="cs-CZ" w:eastAsia="en-US" w:bidi="ar-SA"/>
      </w:rPr>
    </w:lvl>
    <w:lvl w:ilvl="3" w:tplc="7A408120">
      <w:numFmt w:val="bullet"/>
      <w:lvlText w:val="•"/>
      <w:lvlJc w:val="left"/>
      <w:pPr>
        <w:ind w:left="4820" w:hanging="567"/>
      </w:pPr>
      <w:rPr>
        <w:rFonts w:hint="default"/>
        <w:lang w:val="cs-CZ" w:eastAsia="en-US" w:bidi="ar-SA"/>
      </w:rPr>
    </w:lvl>
    <w:lvl w:ilvl="4" w:tplc="1B40CFBE">
      <w:numFmt w:val="bullet"/>
      <w:lvlText w:val="•"/>
      <w:lvlJc w:val="left"/>
      <w:pPr>
        <w:ind w:left="5601" w:hanging="567"/>
      </w:pPr>
      <w:rPr>
        <w:rFonts w:hint="default"/>
        <w:lang w:val="cs-CZ" w:eastAsia="en-US" w:bidi="ar-SA"/>
      </w:rPr>
    </w:lvl>
    <w:lvl w:ilvl="5" w:tplc="3260D31C">
      <w:numFmt w:val="bullet"/>
      <w:lvlText w:val="•"/>
      <w:lvlJc w:val="left"/>
      <w:pPr>
        <w:ind w:left="6382" w:hanging="567"/>
      </w:pPr>
      <w:rPr>
        <w:rFonts w:hint="default"/>
        <w:lang w:val="cs-CZ" w:eastAsia="en-US" w:bidi="ar-SA"/>
      </w:rPr>
    </w:lvl>
    <w:lvl w:ilvl="6" w:tplc="7E96AAA4">
      <w:numFmt w:val="bullet"/>
      <w:lvlText w:val="•"/>
      <w:lvlJc w:val="left"/>
      <w:pPr>
        <w:ind w:left="7163" w:hanging="567"/>
      </w:pPr>
      <w:rPr>
        <w:rFonts w:hint="default"/>
        <w:lang w:val="cs-CZ" w:eastAsia="en-US" w:bidi="ar-SA"/>
      </w:rPr>
    </w:lvl>
    <w:lvl w:ilvl="7" w:tplc="CBCA8E16">
      <w:numFmt w:val="bullet"/>
      <w:lvlText w:val="•"/>
      <w:lvlJc w:val="left"/>
      <w:pPr>
        <w:ind w:left="7944" w:hanging="567"/>
      </w:pPr>
      <w:rPr>
        <w:rFonts w:hint="default"/>
        <w:lang w:val="cs-CZ" w:eastAsia="en-US" w:bidi="ar-SA"/>
      </w:rPr>
    </w:lvl>
    <w:lvl w:ilvl="8" w:tplc="7EDC27D2">
      <w:numFmt w:val="bullet"/>
      <w:lvlText w:val="•"/>
      <w:lvlJc w:val="left"/>
      <w:pPr>
        <w:ind w:left="8724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1ADB07B5"/>
    <w:multiLevelType w:val="hybridMultilevel"/>
    <w:tmpl w:val="B5B2EE20"/>
    <w:lvl w:ilvl="0" w:tplc="CE481AB6">
      <w:start w:val="2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1FC4F168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C51C5D68">
      <w:start w:val="1"/>
      <w:numFmt w:val="lowerLetter"/>
      <w:lvlText w:val="%3)"/>
      <w:lvlJc w:val="left"/>
      <w:pPr>
        <w:ind w:left="14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 w:tplc="BCF0CFF4"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4" w:tplc="754663EE">
      <w:numFmt w:val="bullet"/>
      <w:lvlText w:val="•"/>
      <w:lvlJc w:val="left"/>
      <w:pPr>
        <w:ind w:left="3921" w:hanging="360"/>
      </w:pPr>
      <w:rPr>
        <w:rFonts w:hint="default"/>
        <w:lang w:val="cs-CZ" w:eastAsia="en-US" w:bidi="ar-SA"/>
      </w:rPr>
    </w:lvl>
    <w:lvl w:ilvl="5" w:tplc="2306EA6C">
      <w:numFmt w:val="bullet"/>
      <w:lvlText w:val="•"/>
      <w:lvlJc w:val="left"/>
      <w:pPr>
        <w:ind w:left="4982" w:hanging="360"/>
      </w:pPr>
      <w:rPr>
        <w:rFonts w:hint="default"/>
        <w:lang w:val="cs-CZ" w:eastAsia="en-US" w:bidi="ar-SA"/>
      </w:rPr>
    </w:lvl>
    <w:lvl w:ilvl="6" w:tplc="CD3E79E8">
      <w:numFmt w:val="bullet"/>
      <w:lvlText w:val="•"/>
      <w:lvlJc w:val="left"/>
      <w:pPr>
        <w:ind w:left="6043" w:hanging="360"/>
      </w:pPr>
      <w:rPr>
        <w:rFonts w:hint="default"/>
        <w:lang w:val="cs-CZ" w:eastAsia="en-US" w:bidi="ar-SA"/>
      </w:rPr>
    </w:lvl>
    <w:lvl w:ilvl="7" w:tplc="4CE8EFD0">
      <w:numFmt w:val="bullet"/>
      <w:lvlText w:val="•"/>
      <w:lvlJc w:val="left"/>
      <w:pPr>
        <w:ind w:left="7104" w:hanging="360"/>
      </w:pPr>
      <w:rPr>
        <w:rFonts w:hint="default"/>
        <w:lang w:val="cs-CZ" w:eastAsia="en-US" w:bidi="ar-SA"/>
      </w:rPr>
    </w:lvl>
    <w:lvl w:ilvl="8" w:tplc="C1847918">
      <w:numFmt w:val="bullet"/>
      <w:lvlText w:val="•"/>
      <w:lvlJc w:val="left"/>
      <w:pPr>
        <w:ind w:left="816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6D838BE"/>
    <w:multiLevelType w:val="hybridMultilevel"/>
    <w:tmpl w:val="3280E424"/>
    <w:lvl w:ilvl="0" w:tplc="F9781642">
      <w:start w:val="4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2C0E6DC2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05423092">
      <w:numFmt w:val="bullet"/>
      <w:lvlText w:val="•"/>
      <w:lvlJc w:val="left"/>
      <w:pPr>
        <w:ind w:left="2697" w:hanging="567"/>
      </w:pPr>
      <w:rPr>
        <w:rFonts w:hint="default"/>
        <w:lang w:val="cs-CZ" w:eastAsia="en-US" w:bidi="ar-SA"/>
      </w:rPr>
    </w:lvl>
    <w:lvl w:ilvl="3" w:tplc="E1947ED8">
      <w:numFmt w:val="bullet"/>
      <w:lvlText w:val="•"/>
      <w:lvlJc w:val="left"/>
      <w:pPr>
        <w:ind w:left="3645" w:hanging="567"/>
      </w:pPr>
      <w:rPr>
        <w:rFonts w:hint="default"/>
        <w:lang w:val="cs-CZ" w:eastAsia="en-US" w:bidi="ar-SA"/>
      </w:rPr>
    </w:lvl>
    <w:lvl w:ilvl="4" w:tplc="A4BE7896">
      <w:numFmt w:val="bullet"/>
      <w:lvlText w:val="•"/>
      <w:lvlJc w:val="left"/>
      <w:pPr>
        <w:ind w:left="4594" w:hanging="567"/>
      </w:pPr>
      <w:rPr>
        <w:rFonts w:hint="default"/>
        <w:lang w:val="cs-CZ" w:eastAsia="en-US" w:bidi="ar-SA"/>
      </w:rPr>
    </w:lvl>
    <w:lvl w:ilvl="5" w:tplc="99F6DBFA">
      <w:numFmt w:val="bullet"/>
      <w:lvlText w:val="•"/>
      <w:lvlJc w:val="left"/>
      <w:pPr>
        <w:ind w:left="5543" w:hanging="567"/>
      </w:pPr>
      <w:rPr>
        <w:rFonts w:hint="default"/>
        <w:lang w:val="cs-CZ" w:eastAsia="en-US" w:bidi="ar-SA"/>
      </w:rPr>
    </w:lvl>
    <w:lvl w:ilvl="6" w:tplc="98F8CAA2">
      <w:numFmt w:val="bullet"/>
      <w:lvlText w:val="•"/>
      <w:lvlJc w:val="left"/>
      <w:pPr>
        <w:ind w:left="6491" w:hanging="567"/>
      </w:pPr>
      <w:rPr>
        <w:rFonts w:hint="default"/>
        <w:lang w:val="cs-CZ" w:eastAsia="en-US" w:bidi="ar-SA"/>
      </w:rPr>
    </w:lvl>
    <w:lvl w:ilvl="7" w:tplc="5B8EDC02">
      <w:numFmt w:val="bullet"/>
      <w:lvlText w:val="•"/>
      <w:lvlJc w:val="left"/>
      <w:pPr>
        <w:ind w:left="7440" w:hanging="567"/>
      </w:pPr>
      <w:rPr>
        <w:rFonts w:hint="default"/>
        <w:lang w:val="cs-CZ" w:eastAsia="en-US" w:bidi="ar-SA"/>
      </w:rPr>
    </w:lvl>
    <w:lvl w:ilvl="8" w:tplc="F93ACCDC">
      <w:numFmt w:val="bullet"/>
      <w:lvlText w:val="•"/>
      <w:lvlJc w:val="left"/>
      <w:pPr>
        <w:ind w:left="8389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66145F23"/>
    <w:multiLevelType w:val="hybridMultilevel"/>
    <w:tmpl w:val="18D8710A"/>
    <w:lvl w:ilvl="0" w:tplc="2E1A019A">
      <w:start w:val="3"/>
      <w:numFmt w:val="decimal"/>
      <w:lvlText w:val="%1"/>
      <w:lvlJc w:val="left"/>
      <w:pPr>
        <w:ind w:left="799" w:hanging="567"/>
        <w:jc w:val="left"/>
      </w:pPr>
      <w:rPr>
        <w:rFonts w:hint="default"/>
        <w:lang w:val="cs-CZ" w:eastAsia="en-US" w:bidi="ar-SA"/>
      </w:rPr>
    </w:lvl>
    <w:lvl w:ilvl="1" w:tplc="DB12C214">
      <w:start w:val="1"/>
      <w:numFmt w:val="decimal"/>
      <w:lvlText w:val="%1.%2"/>
      <w:lvlJc w:val="left"/>
      <w:pPr>
        <w:ind w:left="79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 w:tplc="EB9ED3CE">
      <w:numFmt w:val="bullet"/>
      <w:lvlText w:val="•"/>
      <w:lvlJc w:val="left"/>
      <w:pPr>
        <w:ind w:left="2697" w:hanging="567"/>
      </w:pPr>
      <w:rPr>
        <w:rFonts w:hint="default"/>
        <w:lang w:val="cs-CZ" w:eastAsia="en-US" w:bidi="ar-SA"/>
      </w:rPr>
    </w:lvl>
    <w:lvl w:ilvl="3" w:tplc="19649BB6">
      <w:numFmt w:val="bullet"/>
      <w:lvlText w:val="•"/>
      <w:lvlJc w:val="left"/>
      <w:pPr>
        <w:ind w:left="3645" w:hanging="567"/>
      </w:pPr>
      <w:rPr>
        <w:rFonts w:hint="default"/>
        <w:lang w:val="cs-CZ" w:eastAsia="en-US" w:bidi="ar-SA"/>
      </w:rPr>
    </w:lvl>
    <w:lvl w:ilvl="4" w:tplc="0D443044">
      <w:numFmt w:val="bullet"/>
      <w:lvlText w:val="•"/>
      <w:lvlJc w:val="left"/>
      <w:pPr>
        <w:ind w:left="4594" w:hanging="567"/>
      </w:pPr>
      <w:rPr>
        <w:rFonts w:hint="default"/>
        <w:lang w:val="cs-CZ" w:eastAsia="en-US" w:bidi="ar-SA"/>
      </w:rPr>
    </w:lvl>
    <w:lvl w:ilvl="5" w:tplc="1E02793E">
      <w:numFmt w:val="bullet"/>
      <w:lvlText w:val="•"/>
      <w:lvlJc w:val="left"/>
      <w:pPr>
        <w:ind w:left="5543" w:hanging="567"/>
      </w:pPr>
      <w:rPr>
        <w:rFonts w:hint="default"/>
        <w:lang w:val="cs-CZ" w:eastAsia="en-US" w:bidi="ar-SA"/>
      </w:rPr>
    </w:lvl>
    <w:lvl w:ilvl="6" w:tplc="9DB0ED50">
      <w:numFmt w:val="bullet"/>
      <w:lvlText w:val="•"/>
      <w:lvlJc w:val="left"/>
      <w:pPr>
        <w:ind w:left="6491" w:hanging="567"/>
      </w:pPr>
      <w:rPr>
        <w:rFonts w:hint="default"/>
        <w:lang w:val="cs-CZ" w:eastAsia="en-US" w:bidi="ar-SA"/>
      </w:rPr>
    </w:lvl>
    <w:lvl w:ilvl="7" w:tplc="CE6C9FDE">
      <w:numFmt w:val="bullet"/>
      <w:lvlText w:val="•"/>
      <w:lvlJc w:val="left"/>
      <w:pPr>
        <w:ind w:left="7440" w:hanging="567"/>
      </w:pPr>
      <w:rPr>
        <w:rFonts w:hint="default"/>
        <w:lang w:val="cs-CZ" w:eastAsia="en-US" w:bidi="ar-SA"/>
      </w:rPr>
    </w:lvl>
    <w:lvl w:ilvl="8" w:tplc="A3E88DFA">
      <w:numFmt w:val="bullet"/>
      <w:lvlText w:val="•"/>
      <w:lvlJc w:val="left"/>
      <w:pPr>
        <w:ind w:left="8389" w:hanging="56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FC2"/>
    <w:rsid w:val="007F6447"/>
    <w:rsid w:val="00F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7A3C17B"/>
  <w15:docId w15:val="{379731F7-9524-4B7E-83D5-AED5ACCD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ind w:left="233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9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4B0D-09C6-4403-93B1-75779444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1235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2021-06-03T15:29:00Z</dcterms:created>
  <dcterms:modified xsi:type="dcterms:W3CDTF">2021-06-03T15:34:00Z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2021-06-03T00:00:00Z</vt:filetime>
  </property>
</Properties>
</file>