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EC" w:rsidRPr="00524D0B" w:rsidRDefault="00CB56EC" w:rsidP="00F500D9">
      <w:pPr>
        <w:pStyle w:val="Nadpis1"/>
        <w:rPr>
          <w:sz w:val="23"/>
          <w:szCs w:val="23"/>
        </w:rPr>
      </w:pPr>
      <w:bookmarkStart w:id="0" w:name="_GoBack"/>
      <w:bookmarkEnd w:id="0"/>
    </w:p>
    <w:p w:rsidR="008D6207" w:rsidRPr="00524D0B" w:rsidRDefault="008D6207" w:rsidP="008D6207">
      <w:pPr>
        <w:pStyle w:val="Nadpis1"/>
        <w:jc w:val="center"/>
        <w:rPr>
          <w:sz w:val="23"/>
          <w:szCs w:val="23"/>
        </w:rPr>
      </w:pPr>
      <w:r w:rsidRPr="00524D0B">
        <w:rPr>
          <w:sz w:val="23"/>
          <w:szCs w:val="23"/>
          <w:lang w:val="cs-CZ"/>
        </w:rPr>
        <w:t>Dodatek</w:t>
      </w:r>
      <w:r w:rsidR="00487E87" w:rsidRPr="00524D0B">
        <w:rPr>
          <w:sz w:val="23"/>
          <w:szCs w:val="23"/>
        </w:rPr>
        <w:t xml:space="preserve"> </w:t>
      </w:r>
      <w:r w:rsidRPr="00524D0B">
        <w:rPr>
          <w:sz w:val="23"/>
          <w:szCs w:val="23"/>
        </w:rPr>
        <w:t xml:space="preserve">č. </w:t>
      </w:r>
      <w:r w:rsidR="00A8571F" w:rsidRPr="00524D0B">
        <w:rPr>
          <w:sz w:val="23"/>
          <w:szCs w:val="23"/>
        </w:rPr>
        <w:t>1</w:t>
      </w:r>
    </w:p>
    <w:p w:rsidR="008D6207" w:rsidRPr="00524D0B" w:rsidRDefault="00D907FC" w:rsidP="008D6207">
      <w:pPr>
        <w:spacing w:before="80"/>
        <w:jc w:val="center"/>
        <w:rPr>
          <w:b/>
          <w:sz w:val="23"/>
          <w:szCs w:val="23"/>
        </w:rPr>
      </w:pPr>
      <w:r w:rsidRPr="00524D0B">
        <w:rPr>
          <w:b/>
          <w:sz w:val="23"/>
          <w:szCs w:val="23"/>
        </w:rPr>
        <w:t>k</w:t>
      </w:r>
      <w:r w:rsidR="00F61821" w:rsidRPr="00524D0B">
        <w:rPr>
          <w:b/>
          <w:sz w:val="23"/>
          <w:szCs w:val="23"/>
        </w:rPr>
        <w:t> nájemní smlouvě</w:t>
      </w:r>
      <w:r w:rsidR="008D6207" w:rsidRPr="00524D0B">
        <w:rPr>
          <w:b/>
          <w:sz w:val="23"/>
          <w:szCs w:val="23"/>
        </w:rPr>
        <w:t xml:space="preserve"> </w:t>
      </w:r>
      <w:r w:rsidR="00676A8A" w:rsidRPr="00524D0B">
        <w:rPr>
          <w:b/>
          <w:sz w:val="23"/>
          <w:szCs w:val="23"/>
        </w:rPr>
        <w:t>ze dne</w:t>
      </w:r>
      <w:r w:rsidR="000E0C39" w:rsidRPr="00524D0B">
        <w:rPr>
          <w:b/>
          <w:sz w:val="23"/>
          <w:szCs w:val="23"/>
        </w:rPr>
        <w:t xml:space="preserve"> </w:t>
      </w:r>
      <w:r w:rsidR="00F61821" w:rsidRPr="00524D0B">
        <w:rPr>
          <w:b/>
          <w:sz w:val="23"/>
          <w:szCs w:val="23"/>
        </w:rPr>
        <w:t>19</w:t>
      </w:r>
      <w:r w:rsidR="00516F26" w:rsidRPr="00524D0B">
        <w:rPr>
          <w:b/>
          <w:sz w:val="23"/>
          <w:szCs w:val="23"/>
        </w:rPr>
        <w:t xml:space="preserve">. </w:t>
      </w:r>
      <w:r w:rsidR="00F61821" w:rsidRPr="00524D0B">
        <w:rPr>
          <w:b/>
          <w:sz w:val="23"/>
          <w:szCs w:val="23"/>
        </w:rPr>
        <w:t>9</w:t>
      </w:r>
      <w:r w:rsidR="00516F26" w:rsidRPr="00524D0B">
        <w:rPr>
          <w:b/>
          <w:sz w:val="23"/>
          <w:szCs w:val="23"/>
        </w:rPr>
        <w:t>. 201</w:t>
      </w:r>
      <w:r w:rsidR="00F61821" w:rsidRPr="00524D0B">
        <w:rPr>
          <w:b/>
          <w:sz w:val="23"/>
          <w:szCs w:val="23"/>
        </w:rPr>
        <w:t>6</w:t>
      </w:r>
    </w:p>
    <w:p w:rsidR="00E7214A" w:rsidRPr="00524D0B" w:rsidRDefault="007D05CB" w:rsidP="007D05CB">
      <w:pPr>
        <w:jc w:val="center"/>
        <w:rPr>
          <w:sz w:val="23"/>
          <w:szCs w:val="23"/>
        </w:rPr>
      </w:pPr>
      <w:r w:rsidRPr="00524D0B">
        <w:rPr>
          <w:sz w:val="23"/>
          <w:szCs w:val="23"/>
        </w:rPr>
        <w:t xml:space="preserve">(dále jen </w:t>
      </w:r>
      <w:r w:rsidRPr="00524D0B">
        <w:rPr>
          <w:b/>
          <w:bCs/>
          <w:sz w:val="23"/>
          <w:szCs w:val="23"/>
        </w:rPr>
        <w:t>„Smlouva“)</w:t>
      </w:r>
    </w:p>
    <w:p w:rsidR="00103CA4" w:rsidRPr="00524D0B" w:rsidRDefault="00103CA4" w:rsidP="00D316A6">
      <w:pPr>
        <w:spacing w:before="60"/>
        <w:ind w:left="360"/>
        <w:rPr>
          <w:sz w:val="23"/>
          <w:szCs w:val="23"/>
        </w:rPr>
      </w:pPr>
      <w:r w:rsidRPr="00524D0B">
        <w:rPr>
          <w:b/>
          <w:sz w:val="23"/>
          <w:szCs w:val="23"/>
        </w:rPr>
        <w:t>Západočeská univerzita v Plzni</w:t>
      </w:r>
    </w:p>
    <w:p w:rsidR="00103CA4" w:rsidRPr="00524D0B" w:rsidRDefault="00103CA4" w:rsidP="00103CA4">
      <w:pPr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se sídlem: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 xml:space="preserve">Univerzitní 2732/8, 301 00 </w:t>
      </w:r>
      <w:r w:rsidR="00CE2602" w:rsidRPr="00524D0B">
        <w:rPr>
          <w:sz w:val="23"/>
          <w:szCs w:val="23"/>
        </w:rPr>
        <w:t>Plzeň</w:t>
      </w:r>
      <w:r w:rsidRPr="00524D0B">
        <w:rPr>
          <w:sz w:val="23"/>
          <w:szCs w:val="23"/>
        </w:rPr>
        <w:t xml:space="preserve">  </w:t>
      </w:r>
    </w:p>
    <w:p w:rsidR="00103CA4" w:rsidRPr="00524D0B" w:rsidRDefault="00103CA4" w:rsidP="00103CA4">
      <w:pPr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IČO: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 xml:space="preserve">            49777513</w:t>
      </w:r>
    </w:p>
    <w:p w:rsidR="00103CA4" w:rsidRPr="00524D0B" w:rsidRDefault="00103CA4" w:rsidP="00103CA4">
      <w:pPr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DIČ: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>CZ49777513</w:t>
      </w:r>
    </w:p>
    <w:p w:rsidR="00103CA4" w:rsidRPr="00524D0B" w:rsidRDefault="00103CA4" w:rsidP="00103CA4">
      <w:pPr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bankovní spojení:</w:t>
      </w:r>
      <w:r w:rsidRPr="00524D0B">
        <w:rPr>
          <w:sz w:val="23"/>
          <w:szCs w:val="23"/>
        </w:rPr>
        <w:tab/>
        <w:t xml:space="preserve"> </w:t>
      </w:r>
      <w:r w:rsidRPr="00524D0B">
        <w:rPr>
          <w:sz w:val="23"/>
          <w:szCs w:val="23"/>
        </w:rPr>
        <w:tab/>
        <w:t xml:space="preserve">KB Plzeň </w:t>
      </w:r>
    </w:p>
    <w:p w:rsidR="00103CA4" w:rsidRPr="00524D0B" w:rsidRDefault="00103CA4" w:rsidP="00103CA4">
      <w:pPr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číslo účtu: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>4811530257/0100</w:t>
      </w:r>
    </w:p>
    <w:p w:rsidR="00D316A6" w:rsidRPr="00524D0B" w:rsidRDefault="00D316A6" w:rsidP="00103CA4">
      <w:pPr>
        <w:spacing w:before="60"/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zastoupená: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>Ing. Petrem Hofmanem, kvestor</w:t>
      </w:r>
    </w:p>
    <w:p w:rsidR="00103CA4" w:rsidRPr="00524D0B" w:rsidRDefault="00103CA4" w:rsidP="00103CA4">
      <w:pPr>
        <w:spacing w:before="60"/>
        <w:ind w:firstLine="357"/>
        <w:rPr>
          <w:i/>
          <w:sz w:val="23"/>
          <w:szCs w:val="23"/>
        </w:rPr>
      </w:pPr>
      <w:r w:rsidRPr="00524D0B">
        <w:rPr>
          <w:i/>
          <w:sz w:val="23"/>
          <w:szCs w:val="23"/>
        </w:rPr>
        <w:t>(dále jen „pronajímatel“)</w:t>
      </w:r>
    </w:p>
    <w:p w:rsidR="00E30A4F" w:rsidRPr="00524D0B" w:rsidRDefault="00E30A4F" w:rsidP="00715E32">
      <w:pPr>
        <w:spacing w:before="60" w:after="60"/>
        <w:ind w:firstLine="357"/>
        <w:rPr>
          <w:sz w:val="23"/>
          <w:szCs w:val="23"/>
        </w:rPr>
      </w:pPr>
      <w:r w:rsidRPr="00524D0B">
        <w:rPr>
          <w:sz w:val="23"/>
          <w:szCs w:val="23"/>
        </w:rPr>
        <w:t>a</w:t>
      </w:r>
    </w:p>
    <w:p w:rsidR="00C67A2A" w:rsidRPr="00524D0B" w:rsidRDefault="007017DF" w:rsidP="00D316A6">
      <w:pPr>
        <w:spacing w:before="60"/>
        <w:ind w:left="360"/>
        <w:rPr>
          <w:sz w:val="23"/>
          <w:szCs w:val="23"/>
        </w:rPr>
      </w:pPr>
      <w:r w:rsidRPr="00524D0B">
        <w:rPr>
          <w:b/>
          <w:sz w:val="23"/>
          <w:szCs w:val="23"/>
        </w:rPr>
        <w:t>CETIN a.s.</w:t>
      </w:r>
      <w:r w:rsidR="00C67A2A" w:rsidRPr="00524D0B">
        <w:rPr>
          <w:b/>
          <w:sz w:val="23"/>
          <w:szCs w:val="23"/>
        </w:rPr>
        <w:tab/>
      </w:r>
      <w:r w:rsidR="00C67A2A" w:rsidRPr="00524D0B">
        <w:rPr>
          <w:b/>
          <w:sz w:val="23"/>
          <w:szCs w:val="23"/>
        </w:rPr>
        <w:tab/>
      </w:r>
      <w:r w:rsidR="00C67A2A" w:rsidRPr="00524D0B">
        <w:rPr>
          <w:b/>
          <w:sz w:val="23"/>
          <w:szCs w:val="23"/>
        </w:rPr>
        <w:tab/>
      </w:r>
      <w:r w:rsidR="00C67A2A" w:rsidRPr="00524D0B">
        <w:rPr>
          <w:sz w:val="23"/>
          <w:szCs w:val="23"/>
        </w:rPr>
        <w:tab/>
      </w:r>
    </w:p>
    <w:p w:rsidR="00C67A2A" w:rsidRPr="00524D0B" w:rsidRDefault="00C67A2A" w:rsidP="00C67A2A">
      <w:pPr>
        <w:pStyle w:val="Nadpis8"/>
        <w:rPr>
          <w:b w:val="0"/>
          <w:sz w:val="23"/>
          <w:szCs w:val="23"/>
        </w:rPr>
      </w:pPr>
      <w:r w:rsidRPr="00524D0B">
        <w:rPr>
          <w:b w:val="0"/>
          <w:sz w:val="23"/>
          <w:szCs w:val="23"/>
        </w:rPr>
        <w:t>se sídlem:</w:t>
      </w:r>
      <w:r w:rsidRPr="00524D0B">
        <w:rPr>
          <w:b w:val="0"/>
          <w:sz w:val="23"/>
          <w:szCs w:val="23"/>
        </w:rPr>
        <w:tab/>
      </w:r>
      <w:r w:rsidRPr="00524D0B">
        <w:rPr>
          <w:b w:val="0"/>
          <w:sz w:val="23"/>
          <w:szCs w:val="23"/>
        </w:rPr>
        <w:tab/>
      </w:r>
      <w:r w:rsidRPr="00524D0B">
        <w:rPr>
          <w:b w:val="0"/>
          <w:sz w:val="23"/>
          <w:szCs w:val="23"/>
        </w:rPr>
        <w:tab/>
      </w:r>
      <w:r w:rsidR="00D655F6" w:rsidRPr="00524D0B">
        <w:rPr>
          <w:b w:val="0"/>
          <w:sz w:val="23"/>
          <w:szCs w:val="23"/>
        </w:rPr>
        <w:t>Českomoravská 2510/19, Libeň, 190 00 Praha 9</w:t>
      </w:r>
    </w:p>
    <w:p w:rsidR="00C67A2A" w:rsidRPr="00524D0B" w:rsidRDefault="00C67A2A" w:rsidP="00C67A2A">
      <w:pPr>
        <w:pStyle w:val="Nadpis8"/>
        <w:rPr>
          <w:b w:val="0"/>
          <w:sz w:val="23"/>
          <w:szCs w:val="23"/>
        </w:rPr>
      </w:pPr>
      <w:r w:rsidRPr="00524D0B">
        <w:rPr>
          <w:b w:val="0"/>
          <w:sz w:val="23"/>
          <w:szCs w:val="23"/>
        </w:rPr>
        <w:t>IČ</w:t>
      </w:r>
      <w:r w:rsidR="00103CA4" w:rsidRPr="00524D0B">
        <w:rPr>
          <w:b w:val="0"/>
          <w:sz w:val="23"/>
          <w:szCs w:val="23"/>
        </w:rPr>
        <w:t>O</w:t>
      </w:r>
      <w:r w:rsidRPr="00524D0B">
        <w:rPr>
          <w:b w:val="0"/>
          <w:sz w:val="23"/>
          <w:szCs w:val="23"/>
        </w:rPr>
        <w:t>:</w:t>
      </w:r>
      <w:r w:rsidRPr="00524D0B">
        <w:rPr>
          <w:b w:val="0"/>
          <w:sz w:val="23"/>
          <w:szCs w:val="23"/>
        </w:rPr>
        <w:tab/>
        <w:t xml:space="preserve">                  </w:t>
      </w:r>
      <w:r w:rsidRPr="00524D0B">
        <w:rPr>
          <w:b w:val="0"/>
          <w:sz w:val="23"/>
          <w:szCs w:val="23"/>
        </w:rPr>
        <w:tab/>
      </w:r>
      <w:r w:rsidR="00516F26" w:rsidRPr="00524D0B">
        <w:rPr>
          <w:b w:val="0"/>
          <w:sz w:val="23"/>
          <w:szCs w:val="23"/>
        </w:rPr>
        <w:t>0</w:t>
      </w:r>
      <w:r w:rsidR="00D655F6" w:rsidRPr="00524D0B">
        <w:rPr>
          <w:b w:val="0"/>
          <w:sz w:val="23"/>
          <w:szCs w:val="23"/>
        </w:rPr>
        <w:t>4084063</w:t>
      </w:r>
    </w:p>
    <w:p w:rsidR="00A5598B" w:rsidRPr="00524D0B" w:rsidRDefault="00A5598B" w:rsidP="00A5598B">
      <w:pPr>
        <w:rPr>
          <w:sz w:val="23"/>
          <w:szCs w:val="23"/>
        </w:rPr>
      </w:pPr>
      <w:r w:rsidRPr="00524D0B">
        <w:rPr>
          <w:sz w:val="23"/>
          <w:szCs w:val="23"/>
        </w:rPr>
        <w:t xml:space="preserve">      DIČ:</w:t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>CZ04084063</w:t>
      </w:r>
    </w:p>
    <w:p w:rsidR="00A5598B" w:rsidRPr="00524D0B" w:rsidRDefault="00A5598B" w:rsidP="00A5598B">
      <w:pPr>
        <w:rPr>
          <w:sz w:val="23"/>
          <w:szCs w:val="23"/>
        </w:rPr>
      </w:pPr>
      <w:r w:rsidRPr="00524D0B">
        <w:rPr>
          <w:sz w:val="23"/>
          <w:szCs w:val="23"/>
        </w:rPr>
        <w:t xml:space="preserve">       </w:t>
      </w:r>
      <w:r w:rsidR="00487E87" w:rsidRPr="00524D0B">
        <w:rPr>
          <w:sz w:val="23"/>
          <w:szCs w:val="23"/>
        </w:rPr>
        <w:t>z</w:t>
      </w:r>
      <w:r w:rsidRPr="00524D0B">
        <w:rPr>
          <w:sz w:val="23"/>
          <w:szCs w:val="23"/>
        </w:rPr>
        <w:t>apsaná</w:t>
      </w:r>
      <w:r w:rsidR="00487E87" w:rsidRPr="00524D0B">
        <w:rPr>
          <w:sz w:val="23"/>
          <w:szCs w:val="23"/>
        </w:rPr>
        <w:t>:</w:t>
      </w:r>
      <w:r w:rsidR="00487E87" w:rsidRPr="00524D0B">
        <w:rPr>
          <w:sz w:val="23"/>
          <w:szCs w:val="23"/>
        </w:rPr>
        <w:tab/>
      </w:r>
      <w:r w:rsidR="00487E87" w:rsidRPr="00524D0B">
        <w:rPr>
          <w:sz w:val="23"/>
          <w:szCs w:val="23"/>
        </w:rPr>
        <w:tab/>
      </w:r>
      <w:r w:rsidR="00487E87"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 xml:space="preserve"> v obchodním rejstříku Městského soudu v Praze, </w:t>
      </w:r>
      <w:proofErr w:type="spellStart"/>
      <w:r w:rsidRPr="00524D0B">
        <w:rPr>
          <w:sz w:val="23"/>
          <w:szCs w:val="23"/>
        </w:rPr>
        <w:t>sp</w:t>
      </w:r>
      <w:proofErr w:type="spellEnd"/>
      <w:r w:rsidRPr="00524D0B">
        <w:rPr>
          <w:sz w:val="23"/>
          <w:szCs w:val="23"/>
        </w:rPr>
        <w:t>. zn. B 20623</w:t>
      </w:r>
    </w:p>
    <w:p w:rsidR="007D05CB" w:rsidRPr="00524D0B" w:rsidRDefault="007D05CB" w:rsidP="00CE2602">
      <w:pPr>
        <w:spacing w:line="276" w:lineRule="auto"/>
        <w:rPr>
          <w:sz w:val="23"/>
          <w:szCs w:val="23"/>
        </w:rPr>
      </w:pPr>
      <w:r w:rsidRPr="00524D0B">
        <w:rPr>
          <w:sz w:val="23"/>
          <w:szCs w:val="23"/>
        </w:rPr>
        <w:t xml:space="preserve">      identifikační kód: </w:t>
      </w:r>
      <w:r w:rsidRPr="00524D0B">
        <w:rPr>
          <w:b/>
          <w:bCs/>
          <w:sz w:val="23"/>
          <w:szCs w:val="23"/>
        </w:rPr>
        <w:t>PNZCU</w:t>
      </w:r>
      <w:r w:rsidRPr="00524D0B">
        <w:rPr>
          <w:sz w:val="23"/>
          <w:szCs w:val="23"/>
        </w:rPr>
        <w:t xml:space="preserve">; finanční kód: </w:t>
      </w:r>
      <w:r w:rsidRPr="00524D0B">
        <w:rPr>
          <w:b/>
          <w:bCs/>
          <w:sz w:val="23"/>
          <w:szCs w:val="23"/>
        </w:rPr>
        <w:t>24037</w:t>
      </w:r>
    </w:p>
    <w:p w:rsidR="00D316A6" w:rsidRPr="00524D0B" w:rsidRDefault="00D316A6" w:rsidP="00D316A6">
      <w:pPr>
        <w:pStyle w:val="Nadpis8"/>
        <w:tabs>
          <w:tab w:val="left" w:pos="2835"/>
        </w:tabs>
        <w:ind w:left="2820" w:hanging="2460"/>
        <w:rPr>
          <w:b w:val="0"/>
          <w:sz w:val="23"/>
          <w:szCs w:val="23"/>
        </w:rPr>
      </w:pPr>
      <w:r w:rsidRPr="00524D0B">
        <w:rPr>
          <w:b w:val="0"/>
          <w:sz w:val="23"/>
          <w:szCs w:val="23"/>
        </w:rPr>
        <w:t xml:space="preserve">zastoupená: </w:t>
      </w:r>
      <w:r w:rsidRPr="00524D0B">
        <w:rPr>
          <w:b w:val="0"/>
          <w:sz w:val="23"/>
          <w:szCs w:val="23"/>
        </w:rPr>
        <w:tab/>
        <w:t xml:space="preserve">na základě pověření </w:t>
      </w:r>
      <w:r w:rsidR="00637F14">
        <w:rPr>
          <w:b w:val="0"/>
          <w:sz w:val="23"/>
          <w:szCs w:val="23"/>
        </w:rPr>
        <w:t>XXXX</w:t>
      </w:r>
    </w:p>
    <w:p w:rsidR="00E30A4F" w:rsidRPr="00524D0B" w:rsidRDefault="00E30A4F" w:rsidP="00CE2602">
      <w:pPr>
        <w:spacing w:line="276" w:lineRule="auto"/>
        <w:ind w:firstLine="357"/>
        <w:rPr>
          <w:i/>
          <w:sz w:val="23"/>
          <w:szCs w:val="23"/>
        </w:rPr>
      </w:pPr>
      <w:r w:rsidRPr="00524D0B">
        <w:rPr>
          <w:i/>
          <w:sz w:val="23"/>
          <w:szCs w:val="23"/>
        </w:rPr>
        <w:t>(dále jen „nájemce“)</w:t>
      </w:r>
    </w:p>
    <w:p w:rsidR="007D05CB" w:rsidRPr="00524D0B" w:rsidRDefault="007D05CB" w:rsidP="00F500D9">
      <w:pPr>
        <w:ind w:firstLine="357"/>
        <w:rPr>
          <w:i/>
          <w:sz w:val="23"/>
          <w:szCs w:val="23"/>
        </w:rPr>
      </w:pPr>
    </w:p>
    <w:p w:rsidR="007D05CB" w:rsidRPr="00524D0B" w:rsidRDefault="007D05CB" w:rsidP="007D05CB">
      <w:pPr>
        <w:ind w:right="-1"/>
        <w:jc w:val="both"/>
        <w:rPr>
          <w:sz w:val="23"/>
          <w:szCs w:val="23"/>
        </w:rPr>
      </w:pPr>
      <w:r w:rsidRPr="00524D0B">
        <w:rPr>
          <w:sz w:val="23"/>
          <w:szCs w:val="23"/>
        </w:rPr>
        <w:t>(pronajímatel a nájemce dále společně jako „</w:t>
      </w:r>
      <w:r w:rsidRPr="00524D0B">
        <w:rPr>
          <w:b/>
          <w:sz w:val="23"/>
          <w:szCs w:val="23"/>
        </w:rPr>
        <w:t>smluvní strany</w:t>
      </w:r>
      <w:r w:rsidRPr="00524D0B">
        <w:rPr>
          <w:sz w:val="23"/>
          <w:szCs w:val="23"/>
        </w:rPr>
        <w:t>“ a jednotlivě jako „</w:t>
      </w:r>
      <w:r w:rsidRPr="00524D0B">
        <w:rPr>
          <w:b/>
          <w:sz w:val="23"/>
          <w:szCs w:val="23"/>
        </w:rPr>
        <w:t>smluvní strana</w:t>
      </w:r>
      <w:r w:rsidRPr="00524D0B">
        <w:rPr>
          <w:sz w:val="23"/>
          <w:szCs w:val="23"/>
        </w:rPr>
        <w:t>“)</w:t>
      </w:r>
    </w:p>
    <w:p w:rsidR="00735499" w:rsidRPr="00524D0B" w:rsidRDefault="00735499" w:rsidP="00F500D9">
      <w:pPr>
        <w:rPr>
          <w:sz w:val="23"/>
          <w:szCs w:val="23"/>
        </w:rPr>
      </w:pPr>
    </w:p>
    <w:p w:rsidR="00D316A6" w:rsidRPr="00524D0B" w:rsidRDefault="00487E87" w:rsidP="00F500D9">
      <w:pPr>
        <w:pStyle w:val="Zkladntext"/>
        <w:rPr>
          <w:sz w:val="23"/>
          <w:szCs w:val="23"/>
        </w:rPr>
      </w:pPr>
      <w:r w:rsidRPr="00524D0B">
        <w:rPr>
          <w:sz w:val="23"/>
          <w:szCs w:val="23"/>
        </w:rPr>
        <w:t>S</w:t>
      </w:r>
      <w:r w:rsidR="00CF7947" w:rsidRPr="00524D0B">
        <w:rPr>
          <w:sz w:val="23"/>
          <w:szCs w:val="23"/>
        </w:rPr>
        <w:t>mluvní strany se dohodly</w:t>
      </w:r>
      <w:r w:rsidR="00212F06" w:rsidRPr="00524D0B">
        <w:rPr>
          <w:sz w:val="23"/>
          <w:szCs w:val="23"/>
        </w:rPr>
        <w:t xml:space="preserve"> </w:t>
      </w:r>
      <w:r w:rsidR="00D316A6" w:rsidRPr="00524D0B">
        <w:rPr>
          <w:sz w:val="23"/>
          <w:szCs w:val="23"/>
        </w:rPr>
        <w:t>na uzavření tohoto d</w:t>
      </w:r>
      <w:r w:rsidR="00212F06" w:rsidRPr="00524D0B">
        <w:rPr>
          <w:sz w:val="23"/>
          <w:szCs w:val="23"/>
        </w:rPr>
        <w:t>odatku</w:t>
      </w:r>
      <w:r w:rsidR="00E716DF" w:rsidRPr="00524D0B">
        <w:rPr>
          <w:sz w:val="23"/>
          <w:szCs w:val="23"/>
        </w:rPr>
        <w:t xml:space="preserve"> </w:t>
      </w:r>
      <w:r w:rsidR="00FA7307" w:rsidRPr="00524D0B">
        <w:rPr>
          <w:sz w:val="23"/>
          <w:szCs w:val="23"/>
        </w:rPr>
        <w:t xml:space="preserve">č. </w:t>
      </w:r>
      <w:r w:rsidR="00F61821" w:rsidRPr="00524D0B">
        <w:rPr>
          <w:sz w:val="23"/>
          <w:szCs w:val="23"/>
        </w:rPr>
        <w:t>1</w:t>
      </w:r>
      <w:r w:rsidR="00FA7307" w:rsidRPr="00524D0B">
        <w:rPr>
          <w:sz w:val="23"/>
          <w:szCs w:val="23"/>
        </w:rPr>
        <w:t xml:space="preserve"> </w:t>
      </w:r>
      <w:r w:rsidR="00D316A6" w:rsidRPr="00524D0B">
        <w:rPr>
          <w:sz w:val="23"/>
          <w:szCs w:val="23"/>
        </w:rPr>
        <w:t>(dále jen „</w:t>
      </w:r>
      <w:r w:rsidR="00D316A6" w:rsidRPr="00524D0B">
        <w:rPr>
          <w:b/>
          <w:bCs/>
          <w:sz w:val="23"/>
          <w:szCs w:val="23"/>
        </w:rPr>
        <w:t>Dodatek</w:t>
      </w:r>
      <w:r w:rsidR="00D316A6" w:rsidRPr="00524D0B">
        <w:rPr>
          <w:sz w:val="23"/>
          <w:szCs w:val="23"/>
        </w:rPr>
        <w:t xml:space="preserve">“), kterým se </w:t>
      </w:r>
      <w:r w:rsidR="007D05CB" w:rsidRPr="00524D0B">
        <w:rPr>
          <w:sz w:val="23"/>
          <w:szCs w:val="23"/>
        </w:rPr>
        <w:t>Smlouv</w:t>
      </w:r>
      <w:r w:rsidR="00D316A6" w:rsidRPr="00524D0B">
        <w:rPr>
          <w:sz w:val="23"/>
          <w:szCs w:val="23"/>
        </w:rPr>
        <w:t>a mění dle čl. I</w:t>
      </w:r>
      <w:r w:rsidR="00CE2602" w:rsidRPr="00524D0B">
        <w:rPr>
          <w:sz w:val="23"/>
          <w:szCs w:val="23"/>
        </w:rPr>
        <w:t xml:space="preserve"> </w:t>
      </w:r>
      <w:r w:rsidR="00D316A6" w:rsidRPr="00524D0B">
        <w:rPr>
          <w:sz w:val="23"/>
          <w:szCs w:val="23"/>
        </w:rPr>
        <w:t>Dodatku</w:t>
      </w:r>
      <w:r w:rsidR="00524D0B">
        <w:rPr>
          <w:sz w:val="23"/>
          <w:szCs w:val="23"/>
        </w:rPr>
        <w:t>.</w:t>
      </w:r>
    </w:p>
    <w:p w:rsidR="00D316A6" w:rsidRPr="00524D0B" w:rsidRDefault="00D316A6" w:rsidP="00F500D9">
      <w:pPr>
        <w:pStyle w:val="Zkladntext"/>
        <w:rPr>
          <w:sz w:val="23"/>
          <w:szCs w:val="23"/>
        </w:rPr>
      </w:pPr>
    </w:p>
    <w:p w:rsidR="00212F06" w:rsidRPr="00524D0B" w:rsidRDefault="00D316A6" w:rsidP="00D316A6">
      <w:pPr>
        <w:pStyle w:val="Zkladntext"/>
        <w:jc w:val="center"/>
        <w:rPr>
          <w:b/>
          <w:bCs/>
          <w:sz w:val="23"/>
          <w:szCs w:val="23"/>
        </w:rPr>
      </w:pPr>
      <w:r w:rsidRPr="00524D0B">
        <w:rPr>
          <w:b/>
          <w:bCs/>
          <w:sz w:val="23"/>
          <w:szCs w:val="23"/>
        </w:rPr>
        <w:t>Čl. I. Změny Smlouvy</w:t>
      </w:r>
    </w:p>
    <w:p w:rsidR="00CE2602" w:rsidRPr="00524D0B" w:rsidRDefault="00CE2602" w:rsidP="00F500D9">
      <w:pPr>
        <w:pStyle w:val="Zkladntext"/>
        <w:rPr>
          <w:sz w:val="23"/>
          <w:szCs w:val="23"/>
        </w:rPr>
      </w:pPr>
    </w:p>
    <w:p w:rsidR="00137980" w:rsidRPr="00524D0B" w:rsidRDefault="00CE2602" w:rsidP="00D316A6">
      <w:pPr>
        <w:pStyle w:val="Odstavecseseznamem"/>
        <w:numPr>
          <w:ilvl w:val="1"/>
          <w:numId w:val="39"/>
        </w:numPr>
        <w:rPr>
          <w:b/>
          <w:sz w:val="23"/>
          <w:szCs w:val="23"/>
        </w:rPr>
      </w:pPr>
      <w:r w:rsidRPr="00524D0B">
        <w:rPr>
          <w:bCs/>
          <w:sz w:val="23"/>
          <w:szCs w:val="23"/>
        </w:rPr>
        <w:t>V</w:t>
      </w:r>
      <w:r w:rsidR="00AF7C53" w:rsidRPr="00524D0B">
        <w:rPr>
          <w:b/>
          <w:sz w:val="23"/>
          <w:szCs w:val="23"/>
        </w:rPr>
        <w:t xml:space="preserve"> </w:t>
      </w:r>
      <w:r w:rsidR="00607B79" w:rsidRPr="00524D0B">
        <w:rPr>
          <w:bCs/>
          <w:sz w:val="23"/>
          <w:szCs w:val="23"/>
        </w:rPr>
        <w:t xml:space="preserve">čl. </w:t>
      </w:r>
      <w:r w:rsidR="00D907FC" w:rsidRPr="00524D0B">
        <w:rPr>
          <w:bCs/>
          <w:sz w:val="23"/>
          <w:szCs w:val="23"/>
        </w:rPr>
        <w:t>VI</w:t>
      </w:r>
      <w:r w:rsidR="00607B79" w:rsidRPr="00524D0B">
        <w:rPr>
          <w:bCs/>
          <w:sz w:val="23"/>
          <w:szCs w:val="23"/>
        </w:rPr>
        <w:t>.</w:t>
      </w:r>
      <w:r w:rsidR="00C828EB" w:rsidRPr="00524D0B">
        <w:rPr>
          <w:bCs/>
          <w:sz w:val="23"/>
          <w:szCs w:val="23"/>
        </w:rPr>
        <w:t xml:space="preserve"> </w:t>
      </w:r>
      <w:r w:rsidR="00AF7C53" w:rsidRPr="00524D0B">
        <w:rPr>
          <w:bCs/>
          <w:sz w:val="23"/>
          <w:szCs w:val="23"/>
        </w:rPr>
        <w:t>S</w:t>
      </w:r>
      <w:r w:rsidR="00607B79" w:rsidRPr="00524D0B">
        <w:rPr>
          <w:bCs/>
          <w:sz w:val="23"/>
          <w:szCs w:val="23"/>
        </w:rPr>
        <w:t>mlouvy</w:t>
      </w:r>
      <w:r w:rsidR="00607B79" w:rsidRPr="00524D0B">
        <w:rPr>
          <w:b/>
          <w:sz w:val="23"/>
          <w:szCs w:val="23"/>
        </w:rPr>
        <w:t xml:space="preserve"> </w:t>
      </w:r>
      <w:r w:rsidR="00C828EB" w:rsidRPr="00524D0B">
        <w:rPr>
          <w:bCs/>
          <w:sz w:val="23"/>
          <w:szCs w:val="23"/>
        </w:rPr>
        <w:t xml:space="preserve">se zcela ruší </w:t>
      </w:r>
      <w:r w:rsidRPr="00524D0B">
        <w:rPr>
          <w:bCs/>
          <w:sz w:val="23"/>
          <w:szCs w:val="23"/>
        </w:rPr>
        <w:t>odst. 1</w:t>
      </w:r>
      <w:r w:rsidR="00866AC8" w:rsidRPr="00524D0B">
        <w:rPr>
          <w:bCs/>
          <w:sz w:val="23"/>
          <w:szCs w:val="23"/>
        </w:rPr>
        <w:t>.</w:t>
      </w:r>
      <w:r w:rsidRPr="00524D0B">
        <w:rPr>
          <w:bCs/>
          <w:sz w:val="23"/>
          <w:szCs w:val="23"/>
        </w:rPr>
        <w:t xml:space="preserve"> a nahrazuje se novým odst. 1</w:t>
      </w:r>
      <w:r w:rsidR="00866AC8" w:rsidRPr="00524D0B">
        <w:rPr>
          <w:bCs/>
          <w:sz w:val="23"/>
          <w:szCs w:val="23"/>
        </w:rPr>
        <w:t>.</w:t>
      </w:r>
      <w:r w:rsidRPr="00524D0B">
        <w:rPr>
          <w:bCs/>
          <w:sz w:val="23"/>
          <w:szCs w:val="23"/>
        </w:rPr>
        <w:t xml:space="preserve"> následujícího znění:</w:t>
      </w:r>
    </w:p>
    <w:p w:rsidR="00AF7C53" w:rsidRPr="00524D0B" w:rsidRDefault="00D316A6" w:rsidP="00276424">
      <w:pPr>
        <w:spacing w:before="240" w:after="120"/>
        <w:ind w:left="360"/>
        <w:jc w:val="both"/>
        <w:rPr>
          <w:bCs/>
          <w:sz w:val="23"/>
          <w:szCs w:val="23"/>
        </w:rPr>
      </w:pPr>
      <w:r w:rsidRPr="00524D0B">
        <w:rPr>
          <w:bCs/>
          <w:sz w:val="23"/>
          <w:szCs w:val="23"/>
        </w:rPr>
        <w:t>„</w:t>
      </w:r>
      <w:r w:rsidR="00276424" w:rsidRPr="00524D0B">
        <w:rPr>
          <w:bCs/>
          <w:i/>
          <w:iCs/>
          <w:sz w:val="23"/>
          <w:szCs w:val="23"/>
        </w:rPr>
        <w:t>1.</w:t>
      </w:r>
      <w:r w:rsidR="00276424" w:rsidRPr="00524D0B">
        <w:rPr>
          <w:b/>
          <w:i/>
          <w:iCs/>
          <w:sz w:val="23"/>
          <w:szCs w:val="23"/>
        </w:rPr>
        <w:t xml:space="preserve"> </w:t>
      </w:r>
      <w:r w:rsidR="00D907FC" w:rsidRPr="00524D0B">
        <w:rPr>
          <w:bCs/>
          <w:i/>
          <w:iCs/>
          <w:sz w:val="23"/>
          <w:szCs w:val="23"/>
        </w:rPr>
        <w:t>Nájem se sjednává na dobu určitou</w:t>
      </w:r>
      <w:r w:rsidR="00C828EB" w:rsidRPr="00524D0B">
        <w:rPr>
          <w:bCs/>
          <w:i/>
          <w:iCs/>
          <w:sz w:val="23"/>
          <w:szCs w:val="23"/>
        </w:rPr>
        <w:t>, a to</w:t>
      </w:r>
      <w:r w:rsidR="00D907FC" w:rsidRPr="00524D0B">
        <w:rPr>
          <w:bCs/>
          <w:i/>
          <w:iCs/>
          <w:sz w:val="23"/>
          <w:szCs w:val="23"/>
        </w:rPr>
        <w:t xml:space="preserve"> do 30.</w:t>
      </w:r>
      <w:r w:rsidR="00697C25" w:rsidRPr="00524D0B">
        <w:rPr>
          <w:bCs/>
          <w:i/>
          <w:iCs/>
          <w:sz w:val="23"/>
          <w:szCs w:val="23"/>
        </w:rPr>
        <w:t xml:space="preserve"> </w:t>
      </w:r>
      <w:r w:rsidR="00D907FC" w:rsidRPr="00524D0B">
        <w:rPr>
          <w:bCs/>
          <w:i/>
          <w:iCs/>
          <w:sz w:val="23"/>
          <w:szCs w:val="23"/>
        </w:rPr>
        <w:t>9. 2026</w:t>
      </w:r>
      <w:r w:rsidR="00137980" w:rsidRPr="00524D0B">
        <w:rPr>
          <w:bCs/>
          <w:i/>
          <w:iCs/>
          <w:sz w:val="23"/>
          <w:szCs w:val="23"/>
        </w:rPr>
        <w:t>.</w:t>
      </w:r>
      <w:r w:rsidR="00AF7C53" w:rsidRPr="00524D0B">
        <w:rPr>
          <w:bCs/>
          <w:sz w:val="23"/>
          <w:szCs w:val="23"/>
        </w:rPr>
        <w:t>“</w:t>
      </w:r>
    </w:p>
    <w:p w:rsidR="00AF7C53" w:rsidRPr="00524D0B" w:rsidRDefault="00AF7C53" w:rsidP="00D316A6">
      <w:pPr>
        <w:pStyle w:val="Odstavecseseznamem"/>
        <w:numPr>
          <w:ilvl w:val="1"/>
          <w:numId w:val="39"/>
        </w:numPr>
        <w:spacing w:after="240"/>
        <w:rPr>
          <w:bCs/>
          <w:sz w:val="23"/>
          <w:szCs w:val="23"/>
        </w:rPr>
      </w:pPr>
      <w:r w:rsidRPr="00524D0B">
        <w:rPr>
          <w:b/>
          <w:sz w:val="23"/>
          <w:szCs w:val="23"/>
        </w:rPr>
        <w:t xml:space="preserve"> </w:t>
      </w:r>
      <w:r w:rsidR="00CE2602" w:rsidRPr="00524D0B">
        <w:rPr>
          <w:bCs/>
          <w:sz w:val="23"/>
          <w:szCs w:val="23"/>
        </w:rPr>
        <w:t>V</w:t>
      </w:r>
      <w:r w:rsidR="00CE2602" w:rsidRPr="00524D0B">
        <w:rPr>
          <w:b/>
          <w:sz w:val="23"/>
          <w:szCs w:val="23"/>
        </w:rPr>
        <w:t xml:space="preserve"> </w:t>
      </w:r>
      <w:r w:rsidR="00CE2602" w:rsidRPr="00524D0B">
        <w:rPr>
          <w:bCs/>
          <w:sz w:val="23"/>
          <w:szCs w:val="23"/>
        </w:rPr>
        <w:t>č</w:t>
      </w:r>
      <w:r w:rsidRPr="00524D0B">
        <w:rPr>
          <w:bCs/>
          <w:sz w:val="23"/>
          <w:szCs w:val="23"/>
        </w:rPr>
        <w:t>l. VII.</w:t>
      </w:r>
      <w:r w:rsidR="00CE2602" w:rsidRPr="00524D0B">
        <w:rPr>
          <w:bCs/>
          <w:sz w:val="23"/>
          <w:szCs w:val="23"/>
        </w:rPr>
        <w:t xml:space="preserve"> Smlouvy</w:t>
      </w:r>
      <w:r w:rsidR="00CE2602" w:rsidRPr="00524D0B">
        <w:rPr>
          <w:b/>
          <w:sz w:val="23"/>
          <w:szCs w:val="23"/>
        </w:rPr>
        <w:t xml:space="preserve"> </w:t>
      </w:r>
      <w:r w:rsidR="00CE2602" w:rsidRPr="00524D0B">
        <w:rPr>
          <w:bCs/>
          <w:sz w:val="23"/>
          <w:szCs w:val="23"/>
        </w:rPr>
        <w:t xml:space="preserve">se zcela ruší </w:t>
      </w:r>
      <w:r w:rsidRPr="00524D0B">
        <w:rPr>
          <w:bCs/>
          <w:sz w:val="23"/>
          <w:szCs w:val="23"/>
        </w:rPr>
        <w:t>odst. 4</w:t>
      </w:r>
      <w:r w:rsidR="00866AC8" w:rsidRPr="00524D0B">
        <w:rPr>
          <w:bCs/>
          <w:sz w:val="23"/>
          <w:szCs w:val="23"/>
        </w:rPr>
        <w:t>.</w:t>
      </w:r>
      <w:r w:rsidRPr="00524D0B">
        <w:rPr>
          <w:b/>
          <w:sz w:val="23"/>
          <w:szCs w:val="23"/>
        </w:rPr>
        <w:t xml:space="preserve"> </w:t>
      </w:r>
      <w:r w:rsidR="00CE2602" w:rsidRPr="00524D0B">
        <w:rPr>
          <w:bCs/>
          <w:sz w:val="23"/>
          <w:szCs w:val="23"/>
        </w:rPr>
        <w:t>a nahrazuje se novým odst. 4</w:t>
      </w:r>
      <w:r w:rsidR="00866AC8" w:rsidRPr="00524D0B">
        <w:rPr>
          <w:bCs/>
          <w:sz w:val="23"/>
          <w:szCs w:val="23"/>
        </w:rPr>
        <w:t>.</w:t>
      </w:r>
      <w:r w:rsidR="00CE2602" w:rsidRPr="00524D0B">
        <w:rPr>
          <w:bCs/>
          <w:sz w:val="23"/>
          <w:szCs w:val="23"/>
        </w:rPr>
        <w:t xml:space="preserve"> následujícího znění</w:t>
      </w:r>
      <w:r w:rsidRPr="00524D0B">
        <w:rPr>
          <w:bCs/>
          <w:sz w:val="23"/>
          <w:szCs w:val="23"/>
        </w:rPr>
        <w:t>:</w:t>
      </w:r>
    </w:p>
    <w:p w:rsidR="00AF7C53" w:rsidRPr="00524D0B" w:rsidRDefault="00AF7C53" w:rsidP="00D316A6">
      <w:pPr>
        <w:spacing w:before="240" w:after="120"/>
        <w:ind w:left="426"/>
        <w:jc w:val="both"/>
        <w:rPr>
          <w:bCs/>
          <w:i/>
          <w:iCs/>
          <w:sz w:val="23"/>
          <w:szCs w:val="23"/>
        </w:rPr>
      </w:pPr>
      <w:r w:rsidRPr="00524D0B">
        <w:rPr>
          <w:bCs/>
          <w:i/>
          <w:iCs/>
          <w:sz w:val="23"/>
          <w:szCs w:val="23"/>
        </w:rPr>
        <w:t xml:space="preserve">„4. Splatnost faktur činí 30 dnů od doručení faktury </w:t>
      </w:r>
      <w:r w:rsidR="00934586" w:rsidRPr="00524D0B">
        <w:rPr>
          <w:bCs/>
          <w:i/>
          <w:iCs/>
          <w:sz w:val="23"/>
          <w:szCs w:val="23"/>
        </w:rPr>
        <w:t>N</w:t>
      </w:r>
      <w:r w:rsidRPr="00524D0B">
        <w:rPr>
          <w:bCs/>
          <w:i/>
          <w:iCs/>
          <w:sz w:val="23"/>
          <w:szCs w:val="23"/>
        </w:rPr>
        <w:t xml:space="preserve">ájemci. Faktury budou mít náležitosti daňového dokladu dle platných právních předpisů, budou obsahovat finanční kód lokality uvedený v záhlaví této smlouvy a budou zasílány doporučeně na fakturační adresu </w:t>
      </w:r>
      <w:r w:rsidR="00934586" w:rsidRPr="00524D0B">
        <w:rPr>
          <w:bCs/>
          <w:i/>
          <w:iCs/>
          <w:sz w:val="23"/>
          <w:szCs w:val="23"/>
        </w:rPr>
        <w:t>N</w:t>
      </w:r>
      <w:r w:rsidRPr="00524D0B">
        <w:rPr>
          <w:bCs/>
          <w:i/>
          <w:iCs/>
          <w:sz w:val="23"/>
          <w:szCs w:val="23"/>
        </w:rPr>
        <w:t>ájemce:</w:t>
      </w:r>
    </w:p>
    <w:p w:rsidR="00AF7C53" w:rsidRPr="00524D0B" w:rsidRDefault="00AF7C53" w:rsidP="00D316A6">
      <w:pPr>
        <w:tabs>
          <w:tab w:val="left" w:pos="0"/>
        </w:tabs>
        <w:ind w:left="426"/>
        <w:jc w:val="both"/>
        <w:rPr>
          <w:b/>
          <w:i/>
          <w:iCs/>
          <w:sz w:val="23"/>
          <w:szCs w:val="23"/>
        </w:rPr>
      </w:pPr>
      <w:r w:rsidRPr="00524D0B">
        <w:rPr>
          <w:bCs/>
          <w:i/>
          <w:iCs/>
          <w:sz w:val="23"/>
          <w:szCs w:val="23"/>
        </w:rPr>
        <w:tab/>
      </w:r>
      <w:r w:rsidRPr="00524D0B">
        <w:rPr>
          <w:b/>
          <w:i/>
          <w:iCs/>
          <w:sz w:val="23"/>
          <w:szCs w:val="23"/>
        </w:rPr>
        <w:t>CETIN a.s.</w:t>
      </w:r>
    </w:p>
    <w:p w:rsidR="00AF7C53" w:rsidRPr="00524D0B" w:rsidRDefault="00AF7C53" w:rsidP="00D316A6">
      <w:pPr>
        <w:tabs>
          <w:tab w:val="left" w:pos="0"/>
        </w:tabs>
        <w:ind w:left="426"/>
        <w:jc w:val="both"/>
        <w:rPr>
          <w:bCs/>
          <w:i/>
          <w:iCs/>
          <w:sz w:val="23"/>
          <w:szCs w:val="23"/>
        </w:rPr>
      </w:pPr>
      <w:r w:rsidRPr="00524D0B">
        <w:rPr>
          <w:bCs/>
          <w:i/>
          <w:iCs/>
          <w:sz w:val="23"/>
          <w:szCs w:val="23"/>
        </w:rPr>
        <w:tab/>
        <w:t>PODATELNA</w:t>
      </w:r>
    </w:p>
    <w:p w:rsidR="00AF7C53" w:rsidRPr="00524D0B" w:rsidRDefault="00AF7C53" w:rsidP="00D316A6">
      <w:pPr>
        <w:tabs>
          <w:tab w:val="left" w:pos="0"/>
        </w:tabs>
        <w:ind w:left="426"/>
        <w:jc w:val="both"/>
        <w:rPr>
          <w:bCs/>
          <w:i/>
          <w:iCs/>
          <w:sz w:val="23"/>
          <w:szCs w:val="23"/>
        </w:rPr>
      </w:pPr>
      <w:r w:rsidRPr="00524D0B">
        <w:rPr>
          <w:bCs/>
          <w:i/>
          <w:iCs/>
          <w:sz w:val="23"/>
          <w:szCs w:val="23"/>
        </w:rPr>
        <w:tab/>
        <w:t>Českomoravská 2510/19</w:t>
      </w:r>
    </w:p>
    <w:p w:rsidR="00AF7C53" w:rsidRPr="00524D0B" w:rsidRDefault="00AF7C53" w:rsidP="00D316A6">
      <w:pPr>
        <w:tabs>
          <w:tab w:val="left" w:pos="0"/>
        </w:tabs>
        <w:spacing w:after="240"/>
        <w:ind w:left="426"/>
        <w:jc w:val="both"/>
        <w:rPr>
          <w:bCs/>
          <w:i/>
          <w:iCs/>
          <w:sz w:val="23"/>
          <w:szCs w:val="23"/>
        </w:rPr>
      </w:pPr>
      <w:r w:rsidRPr="00524D0B">
        <w:rPr>
          <w:bCs/>
          <w:i/>
          <w:iCs/>
          <w:sz w:val="23"/>
          <w:szCs w:val="23"/>
        </w:rPr>
        <w:tab/>
        <w:t>190 00 Praha 9</w:t>
      </w:r>
    </w:p>
    <w:p w:rsidR="00AF7C53" w:rsidRPr="00524D0B" w:rsidRDefault="00AF7C53" w:rsidP="00D316A6">
      <w:pPr>
        <w:tabs>
          <w:tab w:val="left" w:pos="426"/>
        </w:tabs>
        <w:ind w:left="426"/>
        <w:jc w:val="both"/>
        <w:rPr>
          <w:sz w:val="23"/>
          <w:szCs w:val="23"/>
        </w:rPr>
      </w:pPr>
      <w:r w:rsidRPr="00524D0B">
        <w:rPr>
          <w:i/>
          <w:iCs/>
          <w:sz w:val="23"/>
          <w:szCs w:val="23"/>
        </w:rPr>
        <w:t xml:space="preserve">V případě, že faktura nebude obsahovat potřebné náležitosti, je </w:t>
      </w:r>
      <w:r w:rsidR="00934586" w:rsidRPr="00524D0B">
        <w:rPr>
          <w:i/>
          <w:iCs/>
          <w:sz w:val="23"/>
          <w:szCs w:val="23"/>
        </w:rPr>
        <w:t>N</w:t>
      </w:r>
      <w:r w:rsidRPr="00524D0B">
        <w:rPr>
          <w:i/>
          <w:iCs/>
          <w:sz w:val="23"/>
          <w:szCs w:val="23"/>
        </w:rPr>
        <w:t xml:space="preserve">ájemce oprávněn vrátit ji </w:t>
      </w:r>
      <w:r w:rsidR="00934586" w:rsidRPr="00524D0B">
        <w:rPr>
          <w:i/>
          <w:iCs/>
          <w:sz w:val="23"/>
          <w:szCs w:val="23"/>
        </w:rPr>
        <w:t>P</w:t>
      </w:r>
      <w:r w:rsidRPr="00524D0B">
        <w:rPr>
          <w:i/>
          <w:iCs/>
          <w:sz w:val="23"/>
          <w:szCs w:val="23"/>
        </w:rPr>
        <w:t xml:space="preserve">ronajímateli k doplnění. V takovém případě se ruší lhůta splatnosti a nová lhůta splatnosti začne plynout doručením opravené faktury zpět </w:t>
      </w:r>
      <w:r w:rsidR="00934586" w:rsidRPr="00524D0B">
        <w:rPr>
          <w:i/>
          <w:iCs/>
          <w:sz w:val="23"/>
          <w:szCs w:val="23"/>
        </w:rPr>
        <w:t>N</w:t>
      </w:r>
      <w:r w:rsidRPr="00524D0B">
        <w:rPr>
          <w:i/>
          <w:iCs/>
          <w:sz w:val="23"/>
          <w:szCs w:val="23"/>
        </w:rPr>
        <w:t>ájemci</w:t>
      </w:r>
      <w:r w:rsidRPr="00524D0B">
        <w:rPr>
          <w:sz w:val="23"/>
          <w:szCs w:val="23"/>
        </w:rPr>
        <w:t>.“</w:t>
      </w:r>
    </w:p>
    <w:p w:rsidR="00276424" w:rsidRPr="00524D0B" w:rsidRDefault="00276424" w:rsidP="00AF7C53">
      <w:pPr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:rsidR="00276424" w:rsidRPr="00524D0B" w:rsidRDefault="00866AC8" w:rsidP="00D316A6">
      <w:pPr>
        <w:pStyle w:val="Odstavecseseznamem"/>
        <w:numPr>
          <w:ilvl w:val="1"/>
          <w:numId w:val="39"/>
        </w:numPr>
        <w:spacing w:after="240"/>
        <w:rPr>
          <w:sz w:val="23"/>
          <w:szCs w:val="23"/>
        </w:rPr>
      </w:pPr>
      <w:r w:rsidRPr="00524D0B">
        <w:rPr>
          <w:sz w:val="23"/>
          <w:szCs w:val="23"/>
        </w:rPr>
        <w:t>V č</w:t>
      </w:r>
      <w:r w:rsidR="00276424" w:rsidRPr="00524D0B">
        <w:rPr>
          <w:sz w:val="23"/>
          <w:szCs w:val="23"/>
        </w:rPr>
        <w:t>l. XIII.</w:t>
      </w:r>
      <w:r w:rsidRPr="00524D0B">
        <w:rPr>
          <w:sz w:val="23"/>
          <w:szCs w:val="23"/>
        </w:rPr>
        <w:t xml:space="preserve"> Smlouvy</w:t>
      </w:r>
      <w:r w:rsidR="00276424" w:rsidRPr="00524D0B">
        <w:rPr>
          <w:b/>
          <w:bCs/>
          <w:sz w:val="23"/>
          <w:szCs w:val="23"/>
        </w:rPr>
        <w:t xml:space="preserve"> </w:t>
      </w:r>
      <w:r w:rsidRPr="00524D0B">
        <w:rPr>
          <w:sz w:val="23"/>
          <w:szCs w:val="23"/>
        </w:rPr>
        <w:t xml:space="preserve">se zcela ruší </w:t>
      </w:r>
      <w:r w:rsidR="00276424" w:rsidRPr="00524D0B">
        <w:rPr>
          <w:sz w:val="23"/>
          <w:szCs w:val="23"/>
        </w:rPr>
        <w:t xml:space="preserve">odst. 2. </w:t>
      </w:r>
      <w:r w:rsidRPr="00524D0B">
        <w:rPr>
          <w:sz w:val="23"/>
          <w:szCs w:val="23"/>
        </w:rPr>
        <w:t>a nahrazuje se novým odst. 2. následujícího znění</w:t>
      </w:r>
      <w:r w:rsidR="00276424" w:rsidRPr="00524D0B">
        <w:rPr>
          <w:sz w:val="23"/>
          <w:szCs w:val="23"/>
        </w:rPr>
        <w:t>:</w:t>
      </w:r>
    </w:p>
    <w:p w:rsidR="00BA6CE2" w:rsidRPr="00524D0B" w:rsidRDefault="00BA6CE2" w:rsidP="00276424">
      <w:pPr>
        <w:pStyle w:val="Textvbloku"/>
        <w:ind w:left="1985" w:right="0" w:hanging="1559"/>
        <w:rPr>
          <w:sz w:val="23"/>
          <w:szCs w:val="23"/>
        </w:rPr>
      </w:pPr>
    </w:p>
    <w:p w:rsidR="00276424" w:rsidRPr="00524D0B" w:rsidRDefault="00276424" w:rsidP="00276424">
      <w:pPr>
        <w:pStyle w:val="Textvbloku"/>
        <w:ind w:left="1985" w:right="0" w:hanging="1559"/>
        <w:rPr>
          <w:rFonts w:ascii="Times New Roman" w:hAnsi="Times New Roman"/>
          <w:bCs/>
          <w:i/>
          <w:iCs/>
          <w:sz w:val="23"/>
          <w:szCs w:val="23"/>
        </w:rPr>
      </w:pPr>
      <w:r w:rsidRPr="00524D0B">
        <w:rPr>
          <w:rFonts w:ascii="Times New Roman" w:hAnsi="Times New Roman"/>
          <w:sz w:val="23"/>
          <w:szCs w:val="23"/>
        </w:rPr>
        <w:t>„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2. </w:t>
      </w:r>
      <w:r w:rsidRPr="00524D0B">
        <w:rPr>
          <w:rFonts w:ascii="Times New Roman" w:hAnsi="Times New Roman"/>
          <w:b/>
          <w:bCs/>
          <w:i/>
          <w:iCs/>
          <w:sz w:val="23"/>
          <w:szCs w:val="23"/>
        </w:rPr>
        <w:t>Nájemce</w:t>
      </w:r>
      <w:r w:rsidRPr="00524D0B">
        <w:rPr>
          <w:rFonts w:ascii="Times New Roman" w:hAnsi="Times New Roman"/>
          <w:bCs/>
          <w:i/>
          <w:iCs/>
          <w:sz w:val="23"/>
          <w:szCs w:val="23"/>
        </w:rPr>
        <w:t>:</w:t>
      </w:r>
    </w:p>
    <w:p w:rsidR="00276424" w:rsidRPr="00524D0B" w:rsidRDefault="00276424" w:rsidP="00276424">
      <w:pPr>
        <w:pStyle w:val="Textvbloku"/>
        <w:ind w:left="3261" w:right="0" w:hanging="2835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lastRenderedPageBreak/>
        <w:t>Adresa pro doručování:</w:t>
      </w:r>
      <w:r w:rsidRPr="00524D0B">
        <w:rPr>
          <w:rFonts w:ascii="Times New Roman" w:hAnsi="Times New Roman"/>
          <w:i/>
          <w:iCs/>
          <w:sz w:val="23"/>
          <w:szCs w:val="23"/>
        </w:rPr>
        <w:tab/>
        <w:t>CETIN a.s.</w:t>
      </w:r>
    </w:p>
    <w:p w:rsidR="00276424" w:rsidRPr="00524D0B" w:rsidRDefault="00276424" w:rsidP="00276424">
      <w:pPr>
        <w:pStyle w:val="Textvbloku"/>
        <w:ind w:left="3261" w:right="0" w:hanging="2835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ab/>
        <w:t>Nemovitosti, Českomoravská 2510/19, 190 00 Praha 9</w:t>
      </w:r>
    </w:p>
    <w:p w:rsidR="00276424" w:rsidRPr="00524D0B" w:rsidRDefault="00276424" w:rsidP="00276424">
      <w:pPr>
        <w:pStyle w:val="Textvbloku"/>
        <w:ind w:left="3261" w:right="0" w:hanging="2835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 xml:space="preserve">Kontaktní telefonní linka:    </w:t>
      </w:r>
      <w:r w:rsidR="00BA6CE2" w:rsidRPr="00524D0B">
        <w:rPr>
          <w:rFonts w:ascii="Times New Roman" w:hAnsi="Times New Roman"/>
          <w:i/>
          <w:iCs/>
          <w:sz w:val="23"/>
          <w:szCs w:val="23"/>
        </w:rPr>
        <w:tab/>
      </w:r>
      <w:r w:rsidR="00637F14">
        <w:rPr>
          <w:rFonts w:ascii="Times New Roman" w:hAnsi="Times New Roman"/>
          <w:i/>
          <w:iCs/>
          <w:sz w:val="23"/>
          <w:szCs w:val="23"/>
        </w:rPr>
        <w:t>XXXX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  bezplatná  tel  linka pro věci smluvní a správy nemovitostí</w:t>
      </w:r>
    </w:p>
    <w:p w:rsidR="00276424" w:rsidRPr="00524D0B" w:rsidRDefault="00276424" w:rsidP="00276424">
      <w:pPr>
        <w:pStyle w:val="Textvbloku"/>
        <w:ind w:left="3402" w:right="0" w:hanging="2976"/>
        <w:jc w:val="left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 xml:space="preserve">Kontaktní e-mail:                   </w:t>
      </w:r>
      <w:r w:rsidR="00BA6CE2" w:rsidRPr="00524D0B">
        <w:rPr>
          <w:rFonts w:ascii="Times New Roman" w:hAnsi="Times New Roman"/>
          <w:i/>
          <w:iCs/>
          <w:sz w:val="23"/>
          <w:szCs w:val="23"/>
        </w:rPr>
        <w:tab/>
      </w:r>
      <w:r w:rsidR="00637F14">
        <w:t>XXXX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  e-mailová adresa pro věci smluvní   a správy nemovitostí</w:t>
      </w:r>
    </w:p>
    <w:p w:rsidR="00276424" w:rsidRPr="00524D0B" w:rsidRDefault="00276424" w:rsidP="00276424">
      <w:pPr>
        <w:pStyle w:val="Textvbloku"/>
        <w:ind w:left="1985" w:right="0" w:hanging="1559"/>
        <w:jc w:val="left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 xml:space="preserve">Kontaktní telefonní linka:      </w:t>
      </w:r>
      <w:r w:rsidR="00637F14">
        <w:rPr>
          <w:rFonts w:ascii="Times New Roman" w:hAnsi="Times New Roman"/>
          <w:i/>
          <w:iCs/>
          <w:sz w:val="23"/>
          <w:szCs w:val="23"/>
        </w:rPr>
        <w:t>XXXX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 nebo +</w:t>
      </w:r>
      <w:r w:rsidR="00637F14">
        <w:rPr>
          <w:rFonts w:ascii="Times New Roman" w:hAnsi="Times New Roman"/>
          <w:i/>
          <w:iCs/>
          <w:sz w:val="23"/>
          <w:szCs w:val="23"/>
        </w:rPr>
        <w:t>XXX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 tel.  linky   </w:t>
      </w:r>
    </w:p>
    <w:p w:rsidR="00276424" w:rsidRPr="00524D0B" w:rsidRDefault="00276424" w:rsidP="00276424">
      <w:pPr>
        <w:pStyle w:val="Textvbloku"/>
        <w:ind w:left="3261" w:right="0"/>
        <w:jc w:val="left"/>
        <w:rPr>
          <w:rFonts w:ascii="Times New Roman" w:hAnsi="Times New Roman"/>
          <w:i/>
          <w:iCs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>na dohledové centrum pro věci technického charakteru</w:t>
      </w:r>
    </w:p>
    <w:p w:rsidR="00276424" w:rsidRPr="00524D0B" w:rsidRDefault="00276424" w:rsidP="00276424">
      <w:pPr>
        <w:pStyle w:val="Textvbloku"/>
        <w:ind w:left="3261" w:right="0" w:hanging="2835"/>
        <w:jc w:val="left"/>
        <w:rPr>
          <w:rFonts w:ascii="Times New Roman" w:hAnsi="Times New Roman"/>
          <w:sz w:val="23"/>
          <w:szCs w:val="23"/>
        </w:rPr>
      </w:pPr>
      <w:r w:rsidRPr="00524D0B">
        <w:rPr>
          <w:rFonts w:ascii="Times New Roman" w:hAnsi="Times New Roman"/>
          <w:i/>
          <w:iCs/>
          <w:sz w:val="23"/>
          <w:szCs w:val="23"/>
        </w:rPr>
        <w:t xml:space="preserve">Kontaktní e-mail:                   </w:t>
      </w:r>
      <w:r w:rsidR="00BA6CE2" w:rsidRPr="00524D0B">
        <w:rPr>
          <w:rFonts w:ascii="Times New Roman" w:hAnsi="Times New Roman"/>
          <w:i/>
          <w:iCs/>
          <w:sz w:val="23"/>
          <w:szCs w:val="23"/>
        </w:rPr>
        <w:tab/>
      </w:r>
      <w:r w:rsidR="00637F14">
        <w:t>XXXX</w:t>
      </w:r>
      <w:r w:rsidRPr="00524D0B">
        <w:rPr>
          <w:rFonts w:ascii="Times New Roman" w:hAnsi="Times New Roman"/>
          <w:i/>
          <w:iCs/>
          <w:sz w:val="23"/>
          <w:szCs w:val="23"/>
          <w:lang w:eastAsia="cs-CZ"/>
        </w:rPr>
        <w:t xml:space="preserve">    </w:t>
      </w:r>
      <w:r w:rsidRPr="00524D0B">
        <w:rPr>
          <w:rFonts w:ascii="Times New Roman" w:hAnsi="Times New Roman"/>
          <w:i/>
          <w:iCs/>
          <w:sz w:val="23"/>
          <w:szCs w:val="23"/>
        </w:rPr>
        <w:t xml:space="preserve"> e-mailová adresa dohledového centra pro věci technického charakteru</w:t>
      </w:r>
      <w:r w:rsidRPr="00524D0B">
        <w:rPr>
          <w:rFonts w:ascii="Times New Roman" w:hAnsi="Times New Roman"/>
          <w:sz w:val="23"/>
          <w:szCs w:val="23"/>
        </w:rPr>
        <w:t>“</w:t>
      </w:r>
    </w:p>
    <w:p w:rsidR="00D316A6" w:rsidRPr="00524D0B" w:rsidRDefault="00BA6CE2" w:rsidP="00D316A6">
      <w:pPr>
        <w:spacing w:before="240" w:after="120"/>
        <w:jc w:val="center"/>
        <w:rPr>
          <w:b/>
          <w:sz w:val="23"/>
          <w:szCs w:val="23"/>
        </w:rPr>
      </w:pPr>
      <w:r w:rsidRPr="00524D0B">
        <w:rPr>
          <w:b/>
          <w:sz w:val="23"/>
          <w:szCs w:val="23"/>
        </w:rPr>
        <w:t xml:space="preserve">  </w:t>
      </w:r>
      <w:r w:rsidR="00D316A6" w:rsidRPr="00524D0B">
        <w:rPr>
          <w:b/>
          <w:sz w:val="23"/>
          <w:szCs w:val="23"/>
        </w:rPr>
        <w:t>II. Závěrečná ustanovení</w:t>
      </w:r>
    </w:p>
    <w:p w:rsidR="00BA6CE2" w:rsidRPr="00524D0B" w:rsidRDefault="00F71EA3" w:rsidP="00D316A6">
      <w:pPr>
        <w:pStyle w:val="Odstavecseseznamem"/>
        <w:numPr>
          <w:ilvl w:val="1"/>
          <w:numId w:val="40"/>
        </w:numPr>
        <w:spacing w:before="240"/>
        <w:ind w:left="567" w:hanging="567"/>
        <w:jc w:val="both"/>
        <w:rPr>
          <w:bCs/>
          <w:sz w:val="23"/>
          <w:szCs w:val="23"/>
        </w:rPr>
      </w:pPr>
      <w:r w:rsidRPr="00524D0B">
        <w:rPr>
          <w:bCs/>
          <w:sz w:val="23"/>
          <w:szCs w:val="23"/>
        </w:rPr>
        <w:t>O</w:t>
      </w:r>
      <w:r w:rsidR="000E0C39" w:rsidRPr="00524D0B">
        <w:rPr>
          <w:bCs/>
          <w:sz w:val="23"/>
          <w:szCs w:val="23"/>
        </w:rPr>
        <w:t>statní</w:t>
      </w:r>
      <w:r w:rsidRPr="00524D0B">
        <w:rPr>
          <w:bCs/>
          <w:sz w:val="23"/>
          <w:szCs w:val="23"/>
        </w:rPr>
        <w:t xml:space="preserve"> ujednání</w:t>
      </w:r>
      <w:r w:rsidR="000E0C39" w:rsidRPr="00524D0B">
        <w:rPr>
          <w:bCs/>
          <w:sz w:val="23"/>
          <w:szCs w:val="23"/>
        </w:rPr>
        <w:t xml:space="preserve"> </w:t>
      </w:r>
      <w:r w:rsidR="00276424" w:rsidRPr="00524D0B">
        <w:rPr>
          <w:bCs/>
          <w:sz w:val="23"/>
          <w:szCs w:val="23"/>
        </w:rPr>
        <w:t>Smlouvy</w:t>
      </w:r>
      <w:r w:rsidR="000E0C39" w:rsidRPr="00524D0B">
        <w:rPr>
          <w:bCs/>
          <w:sz w:val="23"/>
          <w:szCs w:val="23"/>
        </w:rPr>
        <w:t xml:space="preserve"> </w:t>
      </w:r>
      <w:r w:rsidR="00D1694C" w:rsidRPr="00524D0B">
        <w:rPr>
          <w:bCs/>
          <w:sz w:val="23"/>
          <w:szCs w:val="23"/>
        </w:rPr>
        <w:t xml:space="preserve">Dodatkem </w:t>
      </w:r>
      <w:r w:rsidR="00D316A6" w:rsidRPr="00524D0B">
        <w:rPr>
          <w:bCs/>
          <w:sz w:val="23"/>
          <w:szCs w:val="23"/>
        </w:rPr>
        <w:t xml:space="preserve">nedotčená, </w:t>
      </w:r>
      <w:r w:rsidRPr="00524D0B">
        <w:rPr>
          <w:bCs/>
          <w:sz w:val="23"/>
          <w:szCs w:val="23"/>
        </w:rPr>
        <w:t>zůstávají beze změn</w:t>
      </w:r>
      <w:r w:rsidR="000E0C39" w:rsidRPr="00524D0B">
        <w:rPr>
          <w:bCs/>
          <w:sz w:val="23"/>
          <w:szCs w:val="23"/>
        </w:rPr>
        <w:t>.</w:t>
      </w:r>
      <w:bookmarkStart w:id="1" w:name="_Hlk52881695"/>
    </w:p>
    <w:p w:rsidR="00D316A6" w:rsidRPr="00524D0B" w:rsidRDefault="00D316A6" w:rsidP="00D316A6">
      <w:pPr>
        <w:tabs>
          <w:tab w:val="left" w:pos="426"/>
        </w:tabs>
        <w:ind w:left="426" w:hanging="426"/>
        <w:jc w:val="both"/>
        <w:rPr>
          <w:bCs/>
          <w:sz w:val="23"/>
          <w:szCs w:val="23"/>
        </w:rPr>
      </w:pPr>
    </w:p>
    <w:p w:rsidR="00276424" w:rsidRPr="00524D0B" w:rsidRDefault="00276424" w:rsidP="00D316A6">
      <w:pPr>
        <w:pStyle w:val="Odstavecseseznamem"/>
        <w:numPr>
          <w:ilvl w:val="1"/>
          <w:numId w:val="40"/>
        </w:numPr>
        <w:ind w:left="567" w:hanging="567"/>
        <w:jc w:val="both"/>
        <w:rPr>
          <w:b/>
          <w:sz w:val="23"/>
          <w:szCs w:val="23"/>
        </w:rPr>
      </w:pPr>
      <w:r w:rsidRPr="00524D0B">
        <w:rPr>
          <w:bCs/>
          <w:sz w:val="23"/>
          <w:szCs w:val="23"/>
        </w:rPr>
        <w:t>Pronajímatel</w:t>
      </w:r>
      <w:r w:rsidRPr="00524D0B">
        <w:rPr>
          <w:sz w:val="23"/>
          <w:szCs w:val="23"/>
        </w:rPr>
        <w:t xml:space="preserve"> bere na vědomí, že nájemce přijal a dodržuje interní korporátní </w:t>
      </w:r>
      <w:proofErr w:type="spellStart"/>
      <w:r w:rsidRPr="00524D0B">
        <w:rPr>
          <w:sz w:val="23"/>
          <w:szCs w:val="23"/>
        </w:rPr>
        <w:t>compliance</w:t>
      </w:r>
      <w:proofErr w:type="spellEnd"/>
      <w:r w:rsidR="00BA6CE2" w:rsidRPr="00524D0B">
        <w:rPr>
          <w:sz w:val="23"/>
          <w:szCs w:val="23"/>
        </w:rPr>
        <w:t xml:space="preserve"> </w:t>
      </w:r>
      <w:r w:rsidRPr="00524D0B">
        <w:rPr>
          <w:sz w:val="23"/>
          <w:szCs w:val="23"/>
        </w:rPr>
        <w:t xml:space="preserve">program navržený tak, aby byl zajištěn soulad činnosti nájemce s 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524D0B">
        <w:rPr>
          <w:sz w:val="23"/>
          <w:szCs w:val="23"/>
        </w:rPr>
        <w:t>Corporate</w:t>
      </w:r>
      <w:proofErr w:type="spellEnd"/>
      <w:r w:rsidRPr="00524D0B">
        <w:rPr>
          <w:sz w:val="23"/>
          <w:szCs w:val="23"/>
        </w:rPr>
        <w:t xml:space="preserve"> </w:t>
      </w:r>
      <w:proofErr w:type="spellStart"/>
      <w:r w:rsidRPr="00524D0B">
        <w:rPr>
          <w:sz w:val="23"/>
          <w:szCs w:val="23"/>
        </w:rPr>
        <w:t>Compliance</w:t>
      </w:r>
      <w:proofErr w:type="spellEnd"/>
      <w:r w:rsidRPr="00524D0B">
        <w:rPr>
          <w:sz w:val="23"/>
          <w:szCs w:val="23"/>
        </w:rPr>
        <w:t xml:space="preserve"> - </w:t>
      </w:r>
      <w:hyperlink r:id="rId9" w:history="1">
        <w:r w:rsidRPr="00524D0B">
          <w:rPr>
            <w:rStyle w:val="Hypertextovodkaz"/>
            <w:color w:val="auto"/>
            <w:sz w:val="23"/>
            <w:szCs w:val="23"/>
          </w:rPr>
          <w:t>https://www.cetin.cz/corporate-compliance</w:t>
        </w:r>
      </w:hyperlink>
      <w:r w:rsidRPr="00524D0B">
        <w:rPr>
          <w:sz w:val="23"/>
          <w:szCs w:val="23"/>
        </w:rPr>
        <w:t>).</w:t>
      </w:r>
    </w:p>
    <w:p w:rsidR="00D316A6" w:rsidRPr="00524D0B" w:rsidRDefault="00D316A6" w:rsidP="00D316A6">
      <w:pPr>
        <w:tabs>
          <w:tab w:val="left" w:pos="426"/>
        </w:tabs>
        <w:ind w:left="426" w:hanging="426"/>
        <w:jc w:val="both"/>
        <w:rPr>
          <w:b/>
          <w:sz w:val="23"/>
          <w:szCs w:val="23"/>
        </w:rPr>
      </w:pPr>
    </w:p>
    <w:p w:rsidR="00275A57" w:rsidRPr="00524D0B" w:rsidRDefault="00276424" w:rsidP="00D316A6">
      <w:pPr>
        <w:pStyle w:val="Odstavecseseznamem"/>
        <w:numPr>
          <w:ilvl w:val="1"/>
          <w:numId w:val="40"/>
        </w:numPr>
        <w:spacing w:after="120"/>
        <w:ind w:left="567" w:hanging="567"/>
        <w:jc w:val="both"/>
        <w:rPr>
          <w:rStyle w:val="slostrnky"/>
          <w:color w:val="C00000"/>
          <w:sz w:val="23"/>
          <w:szCs w:val="23"/>
        </w:rPr>
      </w:pPr>
      <w:bookmarkStart w:id="2" w:name="_Hlk52881752"/>
      <w:bookmarkEnd w:id="1"/>
      <w:r w:rsidRPr="00524D0B">
        <w:rPr>
          <w:bCs/>
          <w:sz w:val="23"/>
          <w:szCs w:val="23"/>
        </w:rPr>
        <w:t>Nájemce</w:t>
      </w:r>
      <w:r w:rsidRPr="00524D0B">
        <w:rPr>
          <w:rStyle w:val="slostrnky"/>
          <w:sz w:val="23"/>
          <w:szCs w:val="23"/>
        </w:rPr>
        <w:t xml:space="preserve"> může v některých případech zpracovávat osobní údaje pronajímatele. Pokud ke zpracování osobních údajů pronajímatele dojde, je zpracování prováděno vždy v souladu s platnými právními předpisy. Konkrétní zásady a podmínky zpracování</w:t>
      </w:r>
      <w:r w:rsidR="00BA6CE2" w:rsidRPr="00524D0B">
        <w:rPr>
          <w:rStyle w:val="slostrnky"/>
          <w:sz w:val="23"/>
          <w:szCs w:val="23"/>
        </w:rPr>
        <w:t xml:space="preserve"> </w:t>
      </w:r>
      <w:r w:rsidRPr="00524D0B">
        <w:rPr>
          <w:rStyle w:val="slostrnky"/>
          <w:sz w:val="23"/>
          <w:szCs w:val="23"/>
        </w:rPr>
        <w:t xml:space="preserve">osobních údajů nájemcem jsou dostupné na adrese </w:t>
      </w:r>
      <w:hyperlink r:id="rId10" w:history="1">
        <w:r w:rsidR="00524D0B" w:rsidRPr="00524D0B">
          <w:rPr>
            <w:rStyle w:val="Hypertextovodkaz"/>
            <w:sz w:val="23"/>
            <w:szCs w:val="23"/>
          </w:rPr>
          <w:t>https://www.cetin.cz/zasady-ochrany-osobnich-udaju</w:t>
        </w:r>
      </w:hyperlink>
      <w:r w:rsidR="00524D0B" w:rsidRPr="00524D0B">
        <w:rPr>
          <w:sz w:val="23"/>
          <w:szCs w:val="23"/>
        </w:rPr>
        <w:t xml:space="preserve">. </w:t>
      </w:r>
      <w:bookmarkEnd w:id="2"/>
      <w:r w:rsidR="00524D0B" w:rsidRPr="00524D0B">
        <w:rPr>
          <w:rStyle w:val="slostrnky"/>
          <w:sz w:val="23"/>
          <w:szCs w:val="23"/>
        </w:rPr>
        <w:t xml:space="preserve"> </w:t>
      </w:r>
    </w:p>
    <w:p w:rsidR="00524D0B" w:rsidRPr="00524D0B" w:rsidRDefault="00524D0B" w:rsidP="00524D0B">
      <w:pPr>
        <w:pStyle w:val="Odstavecseseznamem"/>
        <w:rPr>
          <w:rStyle w:val="slostrnky"/>
          <w:color w:val="C00000"/>
          <w:sz w:val="23"/>
          <w:szCs w:val="23"/>
        </w:rPr>
      </w:pPr>
    </w:p>
    <w:p w:rsidR="00524D0B" w:rsidRPr="00524D0B" w:rsidRDefault="00276424" w:rsidP="00524D0B">
      <w:pPr>
        <w:pStyle w:val="Odstavecseseznamem"/>
        <w:numPr>
          <w:ilvl w:val="1"/>
          <w:numId w:val="40"/>
        </w:numPr>
        <w:spacing w:after="120"/>
        <w:ind w:left="567" w:hanging="567"/>
        <w:jc w:val="both"/>
        <w:rPr>
          <w:sz w:val="23"/>
          <w:szCs w:val="23"/>
        </w:rPr>
      </w:pPr>
      <w:r w:rsidRPr="00524D0B">
        <w:rPr>
          <w:sz w:val="23"/>
          <w:szCs w:val="23"/>
        </w:rPr>
        <w:t xml:space="preserve">Dodatek </w:t>
      </w:r>
      <w:r w:rsidR="007017DF" w:rsidRPr="00524D0B">
        <w:rPr>
          <w:sz w:val="23"/>
          <w:szCs w:val="23"/>
        </w:rPr>
        <w:t xml:space="preserve">nabývá platnosti </w:t>
      </w:r>
      <w:r w:rsidR="00524D0B" w:rsidRPr="00524D0B">
        <w:rPr>
          <w:sz w:val="23"/>
          <w:szCs w:val="23"/>
        </w:rPr>
        <w:t>podpisem</w:t>
      </w:r>
      <w:r w:rsidR="007017DF" w:rsidRPr="00524D0B">
        <w:rPr>
          <w:sz w:val="23"/>
          <w:szCs w:val="23"/>
        </w:rPr>
        <w:t xml:space="preserve"> oprávněných zástupců obou smluvních stran</w:t>
      </w:r>
      <w:r w:rsidR="004B0F79" w:rsidRPr="00524D0B">
        <w:rPr>
          <w:sz w:val="23"/>
          <w:szCs w:val="23"/>
        </w:rPr>
        <w:t xml:space="preserve"> a</w:t>
      </w:r>
      <w:r w:rsidR="007017DF" w:rsidRPr="00524D0B">
        <w:rPr>
          <w:sz w:val="23"/>
          <w:szCs w:val="23"/>
        </w:rPr>
        <w:t xml:space="preserve"> </w:t>
      </w:r>
      <w:r w:rsidR="007017DF" w:rsidRPr="00524D0B">
        <w:rPr>
          <w:rStyle w:val="slostrnky"/>
          <w:sz w:val="23"/>
          <w:szCs w:val="23"/>
        </w:rPr>
        <w:t>účinnosti</w:t>
      </w:r>
      <w:r w:rsidR="007017DF" w:rsidRPr="00524D0B">
        <w:rPr>
          <w:sz w:val="23"/>
          <w:szCs w:val="23"/>
        </w:rPr>
        <w:t xml:space="preserve"> dnem </w:t>
      </w:r>
      <w:r w:rsidR="007017DF" w:rsidRPr="00524D0B">
        <w:rPr>
          <w:bCs/>
          <w:sz w:val="23"/>
          <w:szCs w:val="23"/>
        </w:rPr>
        <w:t>uveřejnění</w:t>
      </w:r>
      <w:r w:rsidR="007017DF" w:rsidRPr="00524D0B">
        <w:rPr>
          <w:sz w:val="23"/>
          <w:szCs w:val="23"/>
        </w:rPr>
        <w:t xml:space="preserve"> v registru smluv dle zákona č. 340/2015 Sb., </w:t>
      </w:r>
      <w:r w:rsidR="00D1694C" w:rsidRPr="00524D0B">
        <w:rPr>
          <w:sz w:val="23"/>
          <w:szCs w:val="23"/>
        </w:rPr>
        <w:t xml:space="preserve">o zvláštních podmínkách účinnosti některých smluv, uveřejňování těchto smluv a o registru smluv (zákon o registru smluv), </w:t>
      </w:r>
      <w:r w:rsidR="00524D0B" w:rsidRPr="00524D0B">
        <w:rPr>
          <w:sz w:val="23"/>
          <w:szCs w:val="23"/>
        </w:rPr>
        <w:t>ve</w:t>
      </w:r>
      <w:r w:rsidR="00D1694C" w:rsidRPr="00524D0B">
        <w:rPr>
          <w:sz w:val="23"/>
          <w:szCs w:val="23"/>
        </w:rPr>
        <w:t xml:space="preserve"> znění</w:t>
      </w:r>
      <w:r w:rsidR="00524D0B" w:rsidRPr="00524D0B">
        <w:rPr>
          <w:sz w:val="23"/>
          <w:szCs w:val="23"/>
        </w:rPr>
        <w:t xml:space="preserve"> pozdějších předpisů</w:t>
      </w:r>
      <w:r w:rsidR="00D1694C" w:rsidRPr="00524D0B">
        <w:rPr>
          <w:sz w:val="23"/>
          <w:szCs w:val="23"/>
        </w:rPr>
        <w:t xml:space="preserve"> (dále jen „</w:t>
      </w:r>
      <w:r w:rsidR="00524D0B" w:rsidRPr="00524D0B">
        <w:rPr>
          <w:b/>
          <w:bCs/>
          <w:sz w:val="23"/>
          <w:szCs w:val="23"/>
        </w:rPr>
        <w:t>Z</w:t>
      </w:r>
      <w:r w:rsidR="00D1694C" w:rsidRPr="00524D0B">
        <w:rPr>
          <w:b/>
          <w:bCs/>
          <w:sz w:val="23"/>
          <w:szCs w:val="23"/>
        </w:rPr>
        <w:t>ákon o registru smluv</w:t>
      </w:r>
      <w:r w:rsidR="00524D0B" w:rsidRPr="00524D0B">
        <w:rPr>
          <w:sz w:val="23"/>
          <w:szCs w:val="23"/>
        </w:rPr>
        <w:t>“)</w:t>
      </w:r>
      <w:r w:rsidR="00275A57" w:rsidRPr="00524D0B">
        <w:rPr>
          <w:sz w:val="23"/>
          <w:szCs w:val="23"/>
        </w:rPr>
        <w:t>.</w:t>
      </w:r>
      <w:r w:rsidR="00524D0B" w:rsidRPr="00524D0B">
        <w:rPr>
          <w:sz w:val="23"/>
          <w:szCs w:val="23"/>
        </w:rPr>
        <w:t xml:space="preserve"> Smluvní strany ujednaly, že Dodatek uveřejní za splnění </w:t>
      </w:r>
      <w:r w:rsidR="00524D0B" w:rsidRPr="00524D0B">
        <w:rPr>
          <w:bCs/>
          <w:sz w:val="23"/>
          <w:szCs w:val="23"/>
        </w:rPr>
        <w:t>povinností dle Zákona o registru smluv</w:t>
      </w:r>
      <w:r w:rsidR="00524D0B" w:rsidRPr="00524D0B">
        <w:rPr>
          <w:sz w:val="23"/>
          <w:szCs w:val="23"/>
        </w:rPr>
        <w:t xml:space="preserve"> pronajímatel.</w:t>
      </w:r>
    </w:p>
    <w:p w:rsidR="002A0DD5" w:rsidRPr="00524D0B" w:rsidRDefault="00E953E5" w:rsidP="00524D0B">
      <w:pPr>
        <w:pStyle w:val="Odstavecseseznamem"/>
        <w:numPr>
          <w:ilvl w:val="1"/>
          <w:numId w:val="40"/>
        </w:numPr>
        <w:spacing w:after="120"/>
        <w:ind w:left="567" w:hanging="567"/>
        <w:jc w:val="both"/>
        <w:rPr>
          <w:color w:val="C00000"/>
          <w:sz w:val="23"/>
          <w:szCs w:val="23"/>
        </w:rPr>
      </w:pPr>
      <w:r w:rsidRPr="00524D0B">
        <w:rPr>
          <w:sz w:val="23"/>
          <w:szCs w:val="23"/>
        </w:rPr>
        <w:t>Dodatek</w:t>
      </w:r>
      <w:r w:rsidR="002A0DD5" w:rsidRPr="00524D0B">
        <w:rPr>
          <w:sz w:val="23"/>
          <w:szCs w:val="23"/>
        </w:rPr>
        <w:t xml:space="preserve"> se vyhotovuje ve </w:t>
      </w:r>
      <w:r w:rsidRPr="00524D0B">
        <w:rPr>
          <w:sz w:val="23"/>
          <w:szCs w:val="23"/>
        </w:rPr>
        <w:t>třech</w:t>
      </w:r>
      <w:r w:rsidR="00D316A6" w:rsidRPr="00524D0B">
        <w:rPr>
          <w:sz w:val="23"/>
          <w:szCs w:val="23"/>
        </w:rPr>
        <w:t xml:space="preserve"> (3)</w:t>
      </w:r>
      <w:r w:rsidRPr="00524D0B">
        <w:rPr>
          <w:sz w:val="23"/>
          <w:szCs w:val="23"/>
        </w:rPr>
        <w:t xml:space="preserve"> </w:t>
      </w:r>
      <w:r w:rsidR="002A0DD5" w:rsidRPr="00524D0B">
        <w:rPr>
          <w:sz w:val="23"/>
          <w:szCs w:val="23"/>
        </w:rPr>
        <w:t xml:space="preserve">stejnopisech, z nichž </w:t>
      </w:r>
      <w:r w:rsidRPr="00524D0B">
        <w:rPr>
          <w:sz w:val="23"/>
          <w:szCs w:val="23"/>
        </w:rPr>
        <w:t xml:space="preserve">pronajímatel obdrží dva (2) stejnopisy a nájemce obdrží jeden (1) stejnopis. </w:t>
      </w:r>
    </w:p>
    <w:p w:rsidR="000E0C39" w:rsidRPr="00524D0B" w:rsidRDefault="000E0C39" w:rsidP="00276424">
      <w:pPr>
        <w:pStyle w:val="Zkladntext2"/>
        <w:tabs>
          <w:tab w:val="left" w:pos="426"/>
        </w:tabs>
        <w:spacing w:before="0"/>
        <w:ind w:left="709" w:hanging="425"/>
        <w:rPr>
          <w:sz w:val="23"/>
          <w:szCs w:val="23"/>
        </w:rPr>
      </w:pPr>
    </w:p>
    <w:p w:rsidR="00D1694C" w:rsidRPr="00524D0B" w:rsidRDefault="00D1694C" w:rsidP="00276424">
      <w:pPr>
        <w:pStyle w:val="Zkladntext2"/>
        <w:tabs>
          <w:tab w:val="left" w:pos="426"/>
        </w:tabs>
        <w:spacing w:before="0"/>
        <w:ind w:left="709" w:hanging="425"/>
        <w:rPr>
          <w:sz w:val="23"/>
          <w:szCs w:val="23"/>
        </w:rPr>
      </w:pPr>
    </w:p>
    <w:p w:rsidR="000E0C39" w:rsidRPr="00524D0B" w:rsidRDefault="000E0C39" w:rsidP="00F500D9">
      <w:pPr>
        <w:pStyle w:val="Nadpis2"/>
        <w:rPr>
          <w:sz w:val="23"/>
          <w:szCs w:val="23"/>
        </w:rPr>
      </w:pPr>
      <w:r w:rsidRPr="00524D0B">
        <w:rPr>
          <w:sz w:val="23"/>
          <w:szCs w:val="23"/>
        </w:rPr>
        <w:t>V Plzni dne</w:t>
      </w:r>
      <w:r w:rsidR="00322538" w:rsidRPr="00524D0B">
        <w:rPr>
          <w:sz w:val="23"/>
          <w:szCs w:val="23"/>
        </w:rPr>
        <w:t xml:space="preserve"> </w:t>
      </w:r>
      <w:r w:rsidR="00103CA4" w:rsidRPr="00524D0B">
        <w:rPr>
          <w:sz w:val="23"/>
          <w:szCs w:val="23"/>
        </w:rPr>
        <w:t>……………..</w:t>
      </w:r>
      <w:r w:rsidR="000053DA" w:rsidRPr="00524D0B">
        <w:rPr>
          <w:sz w:val="23"/>
          <w:szCs w:val="23"/>
        </w:rPr>
        <w:tab/>
      </w:r>
      <w:r w:rsidR="000053DA" w:rsidRPr="00524D0B">
        <w:rPr>
          <w:sz w:val="23"/>
          <w:szCs w:val="23"/>
        </w:rPr>
        <w:tab/>
        <w:t xml:space="preserve"> </w:t>
      </w:r>
      <w:r w:rsidR="009A7428" w:rsidRPr="00524D0B">
        <w:rPr>
          <w:sz w:val="23"/>
          <w:szCs w:val="23"/>
        </w:rPr>
        <w:t xml:space="preserve">  </w:t>
      </w:r>
      <w:r w:rsidR="00322538" w:rsidRPr="00524D0B">
        <w:rPr>
          <w:sz w:val="23"/>
          <w:szCs w:val="23"/>
        </w:rPr>
        <w:tab/>
        <w:t xml:space="preserve">    </w:t>
      </w:r>
      <w:r w:rsidR="009A7428" w:rsidRPr="00524D0B">
        <w:rPr>
          <w:sz w:val="23"/>
          <w:szCs w:val="23"/>
        </w:rPr>
        <w:t xml:space="preserve">   </w:t>
      </w:r>
      <w:r w:rsidR="000053DA" w:rsidRPr="00524D0B">
        <w:rPr>
          <w:sz w:val="23"/>
          <w:szCs w:val="23"/>
        </w:rPr>
        <w:t xml:space="preserve">V </w:t>
      </w:r>
      <w:r w:rsidR="004943DB" w:rsidRPr="00524D0B">
        <w:rPr>
          <w:sz w:val="23"/>
          <w:szCs w:val="23"/>
        </w:rPr>
        <w:t>P</w:t>
      </w:r>
      <w:r w:rsidR="001019A0" w:rsidRPr="00524D0B">
        <w:rPr>
          <w:sz w:val="23"/>
          <w:szCs w:val="23"/>
        </w:rPr>
        <w:t>raze</w:t>
      </w:r>
      <w:r w:rsidR="000053DA" w:rsidRPr="00524D0B">
        <w:rPr>
          <w:sz w:val="23"/>
          <w:szCs w:val="23"/>
        </w:rPr>
        <w:t xml:space="preserve"> dne ………</w:t>
      </w:r>
      <w:r w:rsidR="008E2D57" w:rsidRPr="00524D0B">
        <w:rPr>
          <w:sz w:val="23"/>
          <w:szCs w:val="23"/>
        </w:rPr>
        <w:t>….</w:t>
      </w:r>
      <w:r w:rsidR="000053DA" w:rsidRPr="00524D0B">
        <w:rPr>
          <w:sz w:val="23"/>
          <w:szCs w:val="23"/>
        </w:rPr>
        <w:t>….</w:t>
      </w:r>
    </w:p>
    <w:p w:rsidR="001169FE" w:rsidRPr="00524D0B" w:rsidRDefault="00D1694C" w:rsidP="001169FE">
      <w:pPr>
        <w:pStyle w:val="Zkladntext"/>
        <w:tabs>
          <w:tab w:val="left" w:pos="426"/>
          <w:tab w:val="left" w:pos="4680"/>
        </w:tabs>
        <w:spacing w:before="240"/>
        <w:jc w:val="left"/>
        <w:rPr>
          <w:sz w:val="23"/>
          <w:szCs w:val="23"/>
        </w:rPr>
      </w:pPr>
      <w:r w:rsidRPr="00524D0B">
        <w:rPr>
          <w:sz w:val="23"/>
          <w:szCs w:val="23"/>
        </w:rPr>
        <w:t>P</w:t>
      </w:r>
      <w:r w:rsidR="006A4C7E" w:rsidRPr="00524D0B">
        <w:rPr>
          <w:sz w:val="23"/>
          <w:szCs w:val="23"/>
        </w:rPr>
        <w:t>ro</w:t>
      </w:r>
      <w:r w:rsidR="000E0C39" w:rsidRPr="00524D0B">
        <w:rPr>
          <w:sz w:val="23"/>
          <w:szCs w:val="23"/>
        </w:rPr>
        <w:t>najímatel:</w:t>
      </w:r>
      <w:r w:rsidR="000E0C39"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>N</w:t>
      </w:r>
      <w:r w:rsidR="000E0C39" w:rsidRPr="00524D0B">
        <w:rPr>
          <w:sz w:val="23"/>
          <w:szCs w:val="23"/>
        </w:rPr>
        <w:t>ájemce:</w:t>
      </w:r>
    </w:p>
    <w:p w:rsidR="00EC0711" w:rsidRPr="00524D0B" w:rsidRDefault="00EC0711" w:rsidP="00F500D9">
      <w:pPr>
        <w:pStyle w:val="Zkladntext"/>
        <w:tabs>
          <w:tab w:val="left" w:pos="426"/>
          <w:tab w:val="left" w:pos="4680"/>
        </w:tabs>
        <w:spacing w:before="240"/>
        <w:jc w:val="left"/>
        <w:rPr>
          <w:sz w:val="23"/>
          <w:szCs w:val="23"/>
        </w:rPr>
      </w:pPr>
    </w:p>
    <w:p w:rsidR="000E0C39" w:rsidRPr="00524D0B" w:rsidRDefault="000E0C39" w:rsidP="00F500D9">
      <w:pPr>
        <w:pStyle w:val="Zkladntext"/>
        <w:tabs>
          <w:tab w:val="left" w:pos="426"/>
          <w:tab w:val="left" w:pos="4680"/>
        </w:tabs>
        <w:spacing w:before="240"/>
        <w:jc w:val="left"/>
        <w:rPr>
          <w:sz w:val="23"/>
          <w:szCs w:val="23"/>
        </w:rPr>
      </w:pPr>
      <w:r w:rsidRPr="00524D0B">
        <w:rPr>
          <w:sz w:val="23"/>
          <w:szCs w:val="23"/>
        </w:rPr>
        <w:t>................................................................</w:t>
      </w:r>
      <w:r w:rsidRPr="00524D0B">
        <w:rPr>
          <w:sz w:val="23"/>
          <w:szCs w:val="23"/>
        </w:rPr>
        <w:tab/>
        <w:t>………………….....………</w:t>
      </w:r>
      <w:r w:rsidR="006E080B" w:rsidRPr="00524D0B">
        <w:rPr>
          <w:sz w:val="23"/>
          <w:szCs w:val="23"/>
        </w:rPr>
        <w:t>…..</w:t>
      </w:r>
      <w:r w:rsidRPr="00524D0B">
        <w:rPr>
          <w:sz w:val="23"/>
          <w:szCs w:val="23"/>
        </w:rPr>
        <w:t>…………</w:t>
      </w:r>
      <w:r w:rsidR="00E87A9C" w:rsidRPr="00524D0B">
        <w:rPr>
          <w:sz w:val="23"/>
          <w:szCs w:val="23"/>
        </w:rPr>
        <w:t>…</w:t>
      </w:r>
      <w:r w:rsidRPr="00524D0B">
        <w:rPr>
          <w:sz w:val="23"/>
          <w:szCs w:val="23"/>
        </w:rPr>
        <w:t>…</w:t>
      </w:r>
    </w:p>
    <w:p w:rsidR="00D1694C" w:rsidRPr="00524D0B" w:rsidRDefault="00D1694C" w:rsidP="004660E9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524D0B">
        <w:rPr>
          <w:sz w:val="23"/>
          <w:szCs w:val="23"/>
        </w:rPr>
        <w:t>Západočeská univerzita v Plzni</w:t>
      </w:r>
      <w:r w:rsidR="00103CA4" w:rsidRPr="00524D0B">
        <w:rPr>
          <w:sz w:val="23"/>
          <w:szCs w:val="23"/>
        </w:rPr>
        <w:t xml:space="preserve">        </w:t>
      </w:r>
      <w:r w:rsidRPr="00524D0B">
        <w:rPr>
          <w:sz w:val="23"/>
          <w:szCs w:val="23"/>
        </w:rPr>
        <w:tab/>
        <w:t>CETIN a.s.</w:t>
      </w:r>
    </w:p>
    <w:p w:rsidR="00103CA4" w:rsidRPr="00524D0B" w:rsidRDefault="00D655F6" w:rsidP="004660E9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524D0B">
        <w:rPr>
          <w:sz w:val="23"/>
          <w:szCs w:val="23"/>
        </w:rPr>
        <w:t>Ing.</w:t>
      </w:r>
      <w:r w:rsidR="00266A37" w:rsidRPr="00524D0B">
        <w:rPr>
          <w:sz w:val="23"/>
          <w:szCs w:val="23"/>
        </w:rPr>
        <w:t xml:space="preserve"> Petr Hofman</w:t>
      </w:r>
      <w:r w:rsidR="00D1694C" w:rsidRPr="00524D0B">
        <w:rPr>
          <w:sz w:val="23"/>
          <w:szCs w:val="23"/>
        </w:rPr>
        <w:t xml:space="preserve"> </w:t>
      </w:r>
      <w:r w:rsidR="00103CA4" w:rsidRPr="00524D0B">
        <w:rPr>
          <w:sz w:val="23"/>
          <w:szCs w:val="23"/>
        </w:rPr>
        <w:tab/>
      </w:r>
      <w:r w:rsidR="00637F14">
        <w:rPr>
          <w:sz w:val="23"/>
          <w:szCs w:val="23"/>
        </w:rPr>
        <w:t>XXXX</w:t>
      </w:r>
    </w:p>
    <w:p w:rsidR="006A4C7E" w:rsidRPr="00524D0B" w:rsidRDefault="00D1694C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524D0B">
        <w:rPr>
          <w:sz w:val="23"/>
          <w:szCs w:val="23"/>
        </w:rPr>
        <w:t>kvestor</w:t>
      </w:r>
      <w:r w:rsidR="00103CA4" w:rsidRPr="00524D0B">
        <w:rPr>
          <w:sz w:val="23"/>
          <w:szCs w:val="23"/>
        </w:rPr>
        <w:t xml:space="preserve">       </w:t>
      </w:r>
      <w:r w:rsidR="001169FE" w:rsidRPr="00524D0B">
        <w:rPr>
          <w:sz w:val="23"/>
          <w:szCs w:val="23"/>
        </w:rPr>
        <w:t xml:space="preserve">                         </w:t>
      </w:r>
      <w:r w:rsidR="00EC0711" w:rsidRPr="00524D0B">
        <w:rPr>
          <w:sz w:val="23"/>
          <w:szCs w:val="23"/>
        </w:rPr>
        <w:t xml:space="preserve">   </w:t>
      </w:r>
      <w:r w:rsidRPr="00524D0B">
        <w:rPr>
          <w:sz w:val="23"/>
          <w:szCs w:val="23"/>
        </w:rPr>
        <w:tab/>
      </w:r>
      <w:r w:rsidR="00637F14">
        <w:rPr>
          <w:sz w:val="23"/>
          <w:szCs w:val="23"/>
        </w:rPr>
        <w:t>XXXX</w:t>
      </w:r>
    </w:p>
    <w:p w:rsidR="00D163FE" w:rsidRPr="00524D0B" w:rsidRDefault="006A4C7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3"/>
          <w:szCs w:val="23"/>
        </w:rPr>
      </w:pPr>
      <w:r w:rsidRPr="00524D0B">
        <w:rPr>
          <w:sz w:val="23"/>
          <w:szCs w:val="23"/>
        </w:rPr>
        <w:tab/>
      </w:r>
      <w:r w:rsidRPr="00524D0B">
        <w:rPr>
          <w:sz w:val="23"/>
          <w:szCs w:val="23"/>
        </w:rPr>
        <w:tab/>
        <w:t>na základě pověření</w:t>
      </w:r>
      <w:r w:rsidR="00D163FE" w:rsidRPr="00524D0B">
        <w:rPr>
          <w:sz w:val="23"/>
          <w:szCs w:val="23"/>
        </w:rPr>
        <w:tab/>
      </w:r>
    </w:p>
    <w:sectPr w:rsidR="00D163FE" w:rsidRPr="00524D0B" w:rsidSect="00D077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276" w:left="1418" w:header="709" w:footer="10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4D" w:rsidRDefault="00D14D4D">
      <w:r>
        <w:separator/>
      </w:r>
    </w:p>
  </w:endnote>
  <w:endnote w:type="continuationSeparator" w:id="0">
    <w:p w:rsidR="00D14D4D" w:rsidRDefault="00D1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07" w:rsidRDefault="008D62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D6207" w:rsidRDefault="008D6207">
    <w:pPr>
      <w:pStyle w:val="Zpat"/>
      <w:ind w:right="360"/>
    </w:pPr>
  </w:p>
  <w:p w:rsidR="008D6207" w:rsidRDefault="008D62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F1" w:rsidRDefault="00CB22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F1" w:rsidRDefault="00CB2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4D" w:rsidRDefault="00D14D4D">
      <w:r>
        <w:separator/>
      </w:r>
    </w:p>
  </w:footnote>
  <w:footnote w:type="continuationSeparator" w:id="0">
    <w:p w:rsidR="00D14D4D" w:rsidRDefault="00D1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F1" w:rsidRDefault="00CB22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EB" w:rsidRDefault="00C828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C9840B" wp14:editId="58E1FF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23c4a70adab09396c89331f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28EB" w:rsidRPr="00CB22F1" w:rsidRDefault="00CB22F1" w:rsidP="00CB22F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CB22F1">
                            <w:rPr>
                              <w:rFonts w:ascii="Calibri" w:hAnsi="Calibri" w:cs="Calibri"/>
                              <w:color w:val="000000"/>
                            </w:rPr>
                            <w:t>Company</w:t>
                          </w:r>
                          <w:proofErr w:type="spellEnd"/>
                          <w:r w:rsidRPr="00CB22F1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3C9840B" id="_x0000_t202" coordsize="21600,21600" o:spt="202" path="m,l,21600r21600,l21600,xe">
              <v:stroke joinstyle="miter"/>
              <v:path gradientshapeok="t" o:connecttype="rect"/>
            </v:shapetype>
            <v:shape id="MSIPCMb23c4a70adab09396c89331f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oPrwIAAEYFAAAOAAAAZHJzL2Uyb0RvYy54bWysVEtv2zAMvg/YfxB02Gmr7Txrr06RZehW&#10;IG0DpEPPiizHBqxHJaV2Nuy/j5LldO12GnaxKZLi4+NHXVx2vEFPTJtaihwnZzFGTFBZ1GKf42/3&#10;Vx/OMTKWiII0UrAcH5nBl4u3by5albGRrGRTMI0giDBZq3JcWauyKDK0YpyYM6mYAGMpNScWjnof&#10;FZq0EJ030SiOZ1ErdaG0pMwY0H7ujXjh45clo/auLA2zqMkx1Gb9V/vvzn2jxQXJ9pqoqqahDPIP&#10;VXBSC0h6CvWZWIIOuv4jFK+plkaW9oxKHsmyrCnzPUA3Sfyqm21FFPO9ADhGnWAy/y8svX3aaFQX&#10;MDuMBOEwopvt9WZ1sxuN6YTMY1KQXZyO0xk9T8fjpMSoYIYCgj/ePR6k/fiVmGolC9afstk0TWbp&#10;fJ6+D2ZW7ysbjOcTIEgwPNSFrYJ+mk5P+k1DKONMDHeGMAR40sshwLUoWBcC9L+NrjnRxxdeW2AA&#10;UDP4JeHuvVRBE58Sr1k55ATlT8eMVpkMANoqgMh2n2TnUAp6A0o38K7U3P1hlAjswLHjiVess4iC&#10;cj6dxeMETBRso/k4nnriRc+3lTb2C5McOSHHGqr2dCJPa2MhI7gOLi6ZkFd103juNgK1OZ6NIeQL&#10;C9xoBFx0PfS1Osl2uy40sJPFEfrSst8Jo+hVDcnXxNgN0bAEUC8str2DT9lISCKDhFEl9fe/6Z0/&#10;cBOsGLWwVDk2jweiGUbNtQDWpslk4rbQH0DQXhhNJ3EMp92gFge+krCwQEkoy4vO2TaDWGrJH2Dx&#10;ly4dmIigkDTHdhBXFk5ggIeDsuXSy7Bwiti12CrqQju0HKb33QPRKgBvYWS3ctg7kr3Cv/ftcV4e&#10;rCxrPxyHbA9nAByW1c8sPCzuNfj97L2en7/FL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HksCg+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41D5A50C" w14:textId="5E084475" w:rsidR="00C828EB" w:rsidRPr="00CB22F1" w:rsidRDefault="00CB22F1" w:rsidP="00CB22F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CB22F1">
                      <w:rPr>
                        <w:rFonts w:ascii="Calibri" w:hAnsi="Calibri" w:cs="Calibri"/>
                        <w:color w:val="00000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F1" w:rsidRDefault="00CB22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>
    <w:nsid w:val="00706FC2"/>
    <w:multiLevelType w:val="hybridMultilevel"/>
    <w:tmpl w:val="479C881A"/>
    <w:lvl w:ilvl="0" w:tplc="AB707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AD1"/>
    <w:multiLevelType w:val="hybridMultilevel"/>
    <w:tmpl w:val="A9327E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84BF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955DFA"/>
    <w:multiLevelType w:val="hybridMultilevel"/>
    <w:tmpl w:val="2CBED4D2"/>
    <w:lvl w:ilvl="0" w:tplc="B582DF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71F0"/>
    <w:multiLevelType w:val="hybridMultilevel"/>
    <w:tmpl w:val="69E868BC"/>
    <w:lvl w:ilvl="0" w:tplc="FF74C6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6BE4"/>
    <w:multiLevelType w:val="hybridMultilevel"/>
    <w:tmpl w:val="ACA6EC4C"/>
    <w:lvl w:ilvl="0" w:tplc="AC84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27F98"/>
    <w:multiLevelType w:val="hybridMultilevel"/>
    <w:tmpl w:val="A0AA0A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303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7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8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912C6"/>
    <w:multiLevelType w:val="hybridMultilevel"/>
    <w:tmpl w:val="DDDAB1DE"/>
    <w:lvl w:ilvl="0" w:tplc="9F9CC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A165C"/>
    <w:multiLevelType w:val="hybridMultilevel"/>
    <w:tmpl w:val="0E041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B6B15"/>
    <w:multiLevelType w:val="hybridMultilevel"/>
    <w:tmpl w:val="9F1EDE18"/>
    <w:lvl w:ilvl="0" w:tplc="D3BEC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36981"/>
    <w:multiLevelType w:val="hybridMultilevel"/>
    <w:tmpl w:val="14626A86"/>
    <w:lvl w:ilvl="0" w:tplc="2FA05A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D256F"/>
    <w:multiLevelType w:val="hybridMultilevel"/>
    <w:tmpl w:val="1E4E1756"/>
    <w:lvl w:ilvl="0" w:tplc="BA54A1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3617"/>
    <w:multiLevelType w:val="singleLevel"/>
    <w:tmpl w:val="98F2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1662006"/>
    <w:multiLevelType w:val="hybridMultilevel"/>
    <w:tmpl w:val="6C28A42E"/>
    <w:lvl w:ilvl="0" w:tplc="6F06AC8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01596"/>
    <w:multiLevelType w:val="hybridMultilevel"/>
    <w:tmpl w:val="8D3823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B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61F21"/>
    <w:multiLevelType w:val="hybridMultilevel"/>
    <w:tmpl w:val="10B8BA9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21ECA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B52F32"/>
    <w:multiLevelType w:val="hybridMultilevel"/>
    <w:tmpl w:val="B18A8B82"/>
    <w:lvl w:ilvl="0" w:tplc="D9AA05F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12FA1"/>
    <w:multiLevelType w:val="hybridMultilevel"/>
    <w:tmpl w:val="C6705D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0514C4"/>
    <w:multiLevelType w:val="hybridMultilevel"/>
    <w:tmpl w:val="C084169C"/>
    <w:lvl w:ilvl="0" w:tplc="29DC45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B26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51754"/>
    <w:multiLevelType w:val="multilevel"/>
    <w:tmpl w:val="4C74686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4726A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74B236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9CA61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5878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FC2178"/>
    <w:multiLevelType w:val="multilevel"/>
    <w:tmpl w:val="0A3AC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E9515A7"/>
    <w:multiLevelType w:val="hybridMultilevel"/>
    <w:tmpl w:val="C44C1B3C"/>
    <w:lvl w:ilvl="0" w:tplc="400454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64FD"/>
    <w:multiLevelType w:val="hybridMultilevel"/>
    <w:tmpl w:val="3A8EE2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651751"/>
    <w:multiLevelType w:val="hybridMultilevel"/>
    <w:tmpl w:val="6A2ED388"/>
    <w:lvl w:ilvl="0" w:tplc="7470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9614C"/>
    <w:multiLevelType w:val="hybridMultilevel"/>
    <w:tmpl w:val="04268B3C"/>
    <w:lvl w:ilvl="0" w:tplc="F6A258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935500"/>
    <w:multiLevelType w:val="hybridMultilevel"/>
    <w:tmpl w:val="7ACC516A"/>
    <w:lvl w:ilvl="0" w:tplc="E33C1DE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C30B4"/>
    <w:multiLevelType w:val="hybridMultilevel"/>
    <w:tmpl w:val="FE605260"/>
    <w:lvl w:ilvl="0" w:tplc="7DD49A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0243C0"/>
    <w:multiLevelType w:val="hybridMultilevel"/>
    <w:tmpl w:val="A4C80C9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495C5D"/>
    <w:multiLevelType w:val="hybridMultilevel"/>
    <w:tmpl w:val="47F61728"/>
    <w:lvl w:ilvl="0" w:tplc="F08CEDC4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37"/>
  </w:num>
  <w:num w:numId="7">
    <w:abstractNumId w:val="34"/>
  </w:num>
  <w:num w:numId="8">
    <w:abstractNumId w:val="20"/>
  </w:num>
  <w:num w:numId="9">
    <w:abstractNumId w:val="12"/>
  </w:num>
  <w:num w:numId="10">
    <w:abstractNumId w:val="21"/>
  </w:num>
  <w:num w:numId="11">
    <w:abstractNumId w:val="36"/>
  </w:num>
  <w:num w:numId="12">
    <w:abstractNumId w:val="11"/>
  </w:num>
  <w:num w:numId="13">
    <w:abstractNumId w:val="17"/>
  </w:num>
  <w:num w:numId="14">
    <w:abstractNumId w:val="35"/>
  </w:num>
  <w:num w:numId="15">
    <w:abstractNumId w:val="13"/>
  </w:num>
  <w:num w:numId="16">
    <w:abstractNumId w:val="15"/>
  </w:num>
  <w:num w:numId="17">
    <w:abstractNumId w:val="18"/>
  </w:num>
  <w:num w:numId="18">
    <w:abstractNumId w:val="27"/>
  </w:num>
  <w:num w:numId="19">
    <w:abstractNumId w:val="22"/>
  </w:num>
  <w:num w:numId="20">
    <w:abstractNumId w:val="8"/>
  </w:num>
  <w:num w:numId="21">
    <w:abstractNumId w:val="26"/>
  </w:num>
  <w:num w:numId="22">
    <w:abstractNumId w:val="7"/>
  </w:num>
  <w:num w:numId="23">
    <w:abstractNumId w:val="25"/>
  </w:num>
  <w:num w:numId="24">
    <w:abstractNumId w:val="23"/>
  </w:num>
  <w:num w:numId="25">
    <w:abstractNumId w:val="5"/>
  </w:num>
  <w:num w:numId="26">
    <w:abstractNumId w:val="28"/>
  </w:num>
  <w:num w:numId="27">
    <w:abstractNumId w:val="29"/>
  </w:num>
  <w:num w:numId="28">
    <w:abstractNumId w:val="33"/>
  </w:num>
  <w:num w:numId="29">
    <w:abstractNumId w:val="32"/>
  </w:num>
  <w:num w:numId="30">
    <w:abstractNumId w:val="3"/>
  </w:num>
  <w:num w:numId="31">
    <w:abstractNumId w:val="31"/>
  </w:num>
  <w:num w:numId="32">
    <w:abstractNumId w:val="9"/>
  </w:num>
  <w:num w:numId="33">
    <w:abstractNumId w:val="0"/>
  </w:num>
  <w:num w:numId="34">
    <w:abstractNumId w:val="2"/>
  </w:num>
  <w:num w:numId="35">
    <w:abstractNumId w:val="19"/>
  </w:num>
  <w:num w:numId="36">
    <w:abstractNumId w:val="38"/>
  </w:num>
  <w:num w:numId="37">
    <w:abstractNumId w:val="6"/>
    <w:lvlOverride w:ilvl="0">
      <w:startOverride w:val="1"/>
    </w:lvlOverride>
  </w:num>
  <w:num w:numId="38">
    <w:abstractNumId w:val="10"/>
  </w:num>
  <w:num w:numId="39">
    <w:abstractNumId w:val="24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17"/>
    <w:rsid w:val="00002E48"/>
    <w:rsid w:val="00003F38"/>
    <w:rsid w:val="000053DA"/>
    <w:rsid w:val="00022ADF"/>
    <w:rsid w:val="00026565"/>
    <w:rsid w:val="000365C4"/>
    <w:rsid w:val="000414DC"/>
    <w:rsid w:val="00050017"/>
    <w:rsid w:val="000562B9"/>
    <w:rsid w:val="00060F9D"/>
    <w:rsid w:val="000671A6"/>
    <w:rsid w:val="00083FA3"/>
    <w:rsid w:val="00086EE8"/>
    <w:rsid w:val="0009217D"/>
    <w:rsid w:val="000926BB"/>
    <w:rsid w:val="00095242"/>
    <w:rsid w:val="000A3F0B"/>
    <w:rsid w:val="000A3F26"/>
    <w:rsid w:val="000A7D1E"/>
    <w:rsid w:val="000B4E80"/>
    <w:rsid w:val="000B7102"/>
    <w:rsid w:val="000C0C05"/>
    <w:rsid w:val="000D1AF0"/>
    <w:rsid w:val="000D4BC9"/>
    <w:rsid w:val="000E0C39"/>
    <w:rsid w:val="000F7E25"/>
    <w:rsid w:val="001019A0"/>
    <w:rsid w:val="00101F42"/>
    <w:rsid w:val="00103CA4"/>
    <w:rsid w:val="001169FE"/>
    <w:rsid w:val="0011744A"/>
    <w:rsid w:val="0011779A"/>
    <w:rsid w:val="00132918"/>
    <w:rsid w:val="0013326A"/>
    <w:rsid w:val="00135F50"/>
    <w:rsid w:val="00136165"/>
    <w:rsid w:val="00137980"/>
    <w:rsid w:val="00141443"/>
    <w:rsid w:val="0014322B"/>
    <w:rsid w:val="00150E53"/>
    <w:rsid w:val="00156623"/>
    <w:rsid w:val="001847A2"/>
    <w:rsid w:val="00185111"/>
    <w:rsid w:val="00190585"/>
    <w:rsid w:val="00192C32"/>
    <w:rsid w:val="001A533C"/>
    <w:rsid w:val="001A5DED"/>
    <w:rsid w:val="001C1898"/>
    <w:rsid w:val="001C1987"/>
    <w:rsid w:val="001C6A83"/>
    <w:rsid w:val="001D164E"/>
    <w:rsid w:val="001D7A25"/>
    <w:rsid w:val="001E1822"/>
    <w:rsid w:val="001F29C0"/>
    <w:rsid w:val="001F7EFA"/>
    <w:rsid w:val="00206631"/>
    <w:rsid w:val="00211208"/>
    <w:rsid w:val="00212F06"/>
    <w:rsid w:val="00215E86"/>
    <w:rsid w:val="00225BD7"/>
    <w:rsid w:val="00227B50"/>
    <w:rsid w:val="002369FE"/>
    <w:rsid w:val="00237A22"/>
    <w:rsid w:val="00241C63"/>
    <w:rsid w:val="00242E5D"/>
    <w:rsid w:val="0025256B"/>
    <w:rsid w:val="00256B5A"/>
    <w:rsid w:val="002608EA"/>
    <w:rsid w:val="00262589"/>
    <w:rsid w:val="00262653"/>
    <w:rsid w:val="0026323F"/>
    <w:rsid w:val="00266A37"/>
    <w:rsid w:val="002758BC"/>
    <w:rsid w:val="00275A57"/>
    <w:rsid w:val="00276424"/>
    <w:rsid w:val="00277824"/>
    <w:rsid w:val="00287946"/>
    <w:rsid w:val="002918A1"/>
    <w:rsid w:val="002922FB"/>
    <w:rsid w:val="002970E1"/>
    <w:rsid w:val="002A0DD5"/>
    <w:rsid w:val="002A51A9"/>
    <w:rsid w:val="002B27BE"/>
    <w:rsid w:val="002C33A0"/>
    <w:rsid w:val="002C39C2"/>
    <w:rsid w:val="002C5D71"/>
    <w:rsid w:val="002D3F3A"/>
    <w:rsid w:val="002D540F"/>
    <w:rsid w:val="002D6D3C"/>
    <w:rsid w:val="002E350F"/>
    <w:rsid w:val="002E72DF"/>
    <w:rsid w:val="002F3F69"/>
    <w:rsid w:val="002F4E6B"/>
    <w:rsid w:val="002F6100"/>
    <w:rsid w:val="00302AE7"/>
    <w:rsid w:val="003100D5"/>
    <w:rsid w:val="00312115"/>
    <w:rsid w:val="00322538"/>
    <w:rsid w:val="00323053"/>
    <w:rsid w:val="00325683"/>
    <w:rsid w:val="00326BD6"/>
    <w:rsid w:val="003356B9"/>
    <w:rsid w:val="00341D76"/>
    <w:rsid w:val="0034224F"/>
    <w:rsid w:val="003504D8"/>
    <w:rsid w:val="003536C5"/>
    <w:rsid w:val="003547AC"/>
    <w:rsid w:val="00356A7E"/>
    <w:rsid w:val="00371FEF"/>
    <w:rsid w:val="00373B06"/>
    <w:rsid w:val="003836AD"/>
    <w:rsid w:val="00387E94"/>
    <w:rsid w:val="00392D15"/>
    <w:rsid w:val="003A637F"/>
    <w:rsid w:val="003A67F3"/>
    <w:rsid w:val="003B20A7"/>
    <w:rsid w:val="003B6A85"/>
    <w:rsid w:val="003B7FAE"/>
    <w:rsid w:val="003C2267"/>
    <w:rsid w:val="003C4FC4"/>
    <w:rsid w:val="003D16F3"/>
    <w:rsid w:val="003E231D"/>
    <w:rsid w:val="003E3B52"/>
    <w:rsid w:val="003E4AF4"/>
    <w:rsid w:val="003E5D20"/>
    <w:rsid w:val="003E795C"/>
    <w:rsid w:val="003F000C"/>
    <w:rsid w:val="003F09F4"/>
    <w:rsid w:val="003F204A"/>
    <w:rsid w:val="003F53C4"/>
    <w:rsid w:val="00400ED9"/>
    <w:rsid w:val="00402121"/>
    <w:rsid w:val="0040301B"/>
    <w:rsid w:val="004118F6"/>
    <w:rsid w:val="0041256B"/>
    <w:rsid w:val="0041435D"/>
    <w:rsid w:val="00415D86"/>
    <w:rsid w:val="00416294"/>
    <w:rsid w:val="00416EF1"/>
    <w:rsid w:val="00417D1A"/>
    <w:rsid w:val="00422F65"/>
    <w:rsid w:val="004327FD"/>
    <w:rsid w:val="00437143"/>
    <w:rsid w:val="004428FA"/>
    <w:rsid w:val="004451EB"/>
    <w:rsid w:val="0044661C"/>
    <w:rsid w:val="004540DD"/>
    <w:rsid w:val="004605AF"/>
    <w:rsid w:val="004639E9"/>
    <w:rsid w:val="004660E9"/>
    <w:rsid w:val="004675A2"/>
    <w:rsid w:val="0047205E"/>
    <w:rsid w:val="0047575C"/>
    <w:rsid w:val="004804E1"/>
    <w:rsid w:val="00480D8D"/>
    <w:rsid w:val="004839F9"/>
    <w:rsid w:val="00486399"/>
    <w:rsid w:val="00487E87"/>
    <w:rsid w:val="0049342C"/>
    <w:rsid w:val="004943DB"/>
    <w:rsid w:val="004A2A53"/>
    <w:rsid w:val="004A5F5A"/>
    <w:rsid w:val="004B0F79"/>
    <w:rsid w:val="004C3C0B"/>
    <w:rsid w:val="004C75FE"/>
    <w:rsid w:val="004D6292"/>
    <w:rsid w:val="004D6593"/>
    <w:rsid w:val="004E34A3"/>
    <w:rsid w:val="004E47F8"/>
    <w:rsid w:val="004E4F78"/>
    <w:rsid w:val="004E5A15"/>
    <w:rsid w:val="004F0E00"/>
    <w:rsid w:val="005149B1"/>
    <w:rsid w:val="00514AFE"/>
    <w:rsid w:val="00516629"/>
    <w:rsid w:val="00516F26"/>
    <w:rsid w:val="00522326"/>
    <w:rsid w:val="00524AE1"/>
    <w:rsid w:val="00524D0B"/>
    <w:rsid w:val="005416FD"/>
    <w:rsid w:val="00555341"/>
    <w:rsid w:val="00556EE1"/>
    <w:rsid w:val="00562F03"/>
    <w:rsid w:val="00572895"/>
    <w:rsid w:val="00575E32"/>
    <w:rsid w:val="005802CC"/>
    <w:rsid w:val="005934AA"/>
    <w:rsid w:val="00593C13"/>
    <w:rsid w:val="0059427D"/>
    <w:rsid w:val="00594739"/>
    <w:rsid w:val="005A7C4B"/>
    <w:rsid w:val="005B73DB"/>
    <w:rsid w:val="005C0087"/>
    <w:rsid w:val="005D1DC7"/>
    <w:rsid w:val="005D2E68"/>
    <w:rsid w:val="005E230B"/>
    <w:rsid w:val="005F221B"/>
    <w:rsid w:val="005F65A2"/>
    <w:rsid w:val="00602AEE"/>
    <w:rsid w:val="00607B79"/>
    <w:rsid w:val="00611078"/>
    <w:rsid w:val="0061570D"/>
    <w:rsid w:val="0063150D"/>
    <w:rsid w:val="00633807"/>
    <w:rsid w:val="00637F14"/>
    <w:rsid w:val="006423FB"/>
    <w:rsid w:val="0064368B"/>
    <w:rsid w:val="00643BC0"/>
    <w:rsid w:val="00645AA3"/>
    <w:rsid w:val="00655640"/>
    <w:rsid w:val="00657390"/>
    <w:rsid w:val="00661BEB"/>
    <w:rsid w:val="00670F45"/>
    <w:rsid w:val="00672724"/>
    <w:rsid w:val="00676A8A"/>
    <w:rsid w:val="00682707"/>
    <w:rsid w:val="00683CAE"/>
    <w:rsid w:val="00695824"/>
    <w:rsid w:val="00697C25"/>
    <w:rsid w:val="006A2105"/>
    <w:rsid w:val="006A2B0C"/>
    <w:rsid w:val="006A4C7E"/>
    <w:rsid w:val="006B1890"/>
    <w:rsid w:val="006B2648"/>
    <w:rsid w:val="006C150C"/>
    <w:rsid w:val="006D2F5A"/>
    <w:rsid w:val="006D6FEF"/>
    <w:rsid w:val="006E080B"/>
    <w:rsid w:val="006E1D32"/>
    <w:rsid w:val="006E4567"/>
    <w:rsid w:val="006E603D"/>
    <w:rsid w:val="00700F08"/>
    <w:rsid w:val="007017DF"/>
    <w:rsid w:val="007158CE"/>
    <w:rsid w:val="00715E32"/>
    <w:rsid w:val="00720A0F"/>
    <w:rsid w:val="00720CD4"/>
    <w:rsid w:val="00722E56"/>
    <w:rsid w:val="007253D5"/>
    <w:rsid w:val="00733656"/>
    <w:rsid w:val="00735499"/>
    <w:rsid w:val="00736CE3"/>
    <w:rsid w:val="007370F5"/>
    <w:rsid w:val="00745900"/>
    <w:rsid w:val="00750C26"/>
    <w:rsid w:val="00761FF6"/>
    <w:rsid w:val="007631D0"/>
    <w:rsid w:val="00771423"/>
    <w:rsid w:val="007719E4"/>
    <w:rsid w:val="007876ED"/>
    <w:rsid w:val="00790AD6"/>
    <w:rsid w:val="00790C8D"/>
    <w:rsid w:val="007B034D"/>
    <w:rsid w:val="007B3947"/>
    <w:rsid w:val="007B5B2D"/>
    <w:rsid w:val="007C25C1"/>
    <w:rsid w:val="007C271F"/>
    <w:rsid w:val="007D05CB"/>
    <w:rsid w:val="007E0415"/>
    <w:rsid w:val="007E0484"/>
    <w:rsid w:val="007F0332"/>
    <w:rsid w:val="007F401B"/>
    <w:rsid w:val="00801B0C"/>
    <w:rsid w:val="00812328"/>
    <w:rsid w:val="0083313C"/>
    <w:rsid w:val="00833341"/>
    <w:rsid w:val="00837CB5"/>
    <w:rsid w:val="008628BE"/>
    <w:rsid w:val="008638CF"/>
    <w:rsid w:val="008640D3"/>
    <w:rsid w:val="0086425D"/>
    <w:rsid w:val="0086522A"/>
    <w:rsid w:val="00866AC8"/>
    <w:rsid w:val="00877771"/>
    <w:rsid w:val="008801A3"/>
    <w:rsid w:val="00881B3E"/>
    <w:rsid w:val="00890602"/>
    <w:rsid w:val="0089279C"/>
    <w:rsid w:val="008A0F98"/>
    <w:rsid w:val="008A1821"/>
    <w:rsid w:val="008B39AE"/>
    <w:rsid w:val="008B5A0B"/>
    <w:rsid w:val="008C01E4"/>
    <w:rsid w:val="008C49EC"/>
    <w:rsid w:val="008C677F"/>
    <w:rsid w:val="008D35C4"/>
    <w:rsid w:val="008D6207"/>
    <w:rsid w:val="008E2C60"/>
    <w:rsid w:val="008E2D57"/>
    <w:rsid w:val="00901A6E"/>
    <w:rsid w:val="009149D7"/>
    <w:rsid w:val="00920B1C"/>
    <w:rsid w:val="00922805"/>
    <w:rsid w:val="00923F09"/>
    <w:rsid w:val="00923FC2"/>
    <w:rsid w:val="009257CA"/>
    <w:rsid w:val="00934379"/>
    <w:rsid w:val="00934586"/>
    <w:rsid w:val="00953F4A"/>
    <w:rsid w:val="00967A4E"/>
    <w:rsid w:val="00974436"/>
    <w:rsid w:val="00977EC6"/>
    <w:rsid w:val="00980671"/>
    <w:rsid w:val="00981115"/>
    <w:rsid w:val="00981A4A"/>
    <w:rsid w:val="00985C25"/>
    <w:rsid w:val="009A4AD1"/>
    <w:rsid w:val="009A705B"/>
    <w:rsid w:val="009A7428"/>
    <w:rsid w:val="009C2878"/>
    <w:rsid w:val="009C2C54"/>
    <w:rsid w:val="009C4582"/>
    <w:rsid w:val="009C5B72"/>
    <w:rsid w:val="009D1CE7"/>
    <w:rsid w:val="009D54C1"/>
    <w:rsid w:val="009E14A5"/>
    <w:rsid w:val="009E1E20"/>
    <w:rsid w:val="009E3D83"/>
    <w:rsid w:val="009E4989"/>
    <w:rsid w:val="009E7699"/>
    <w:rsid w:val="00A10081"/>
    <w:rsid w:val="00A127BE"/>
    <w:rsid w:val="00A1292C"/>
    <w:rsid w:val="00A21A3A"/>
    <w:rsid w:val="00A21FB1"/>
    <w:rsid w:val="00A41413"/>
    <w:rsid w:val="00A50330"/>
    <w:rsid w:val="00A5598B"/>
    <w:rsid w:val="00A63184"/>
    <w:rsid w:val="00A73197"/>
    <w:rsid w:val="00A7681B"/>
    <w:rsid w:val="00A8571F"/>
    <w:rsid w:val="00A907EC"/>
    <w:rsid w:val="00A91614"/>
    <w:rsid w:val="00A97C64"/>
    <w:rsid w:val="00AA0978"/>
    <w:rsid w:val="00AB5A63"/>
    <w:rsid w:val="00AB7507"/>
    <w:rsid w:val="00AC1763"/>
    <w:rsid w:val="00AC5998"/>
    <w:rsid w:val="00AD7C57"/>
    <w:rsid w:val="00AE7337"/>
    <w:rsid w:val="00AF3C33"/>
    <w:rsid w:val="00AF7C53"/>
    <w:rsid w:val="00B135A8"/>
    <w:rsid w:val="00B459A1"/>
    <w:rsid w:val="00B45A75"/>
    <w:rsid w:val="00B45B46"/>
    <w:rsid w:val="00B61338"/>
    <w:rsid w:val="00B7365C"/>
    <w:rsid w:val="00B950CA"/>
    <w:rsid w:val="00BA06DE"/>
    <w:rsid w:val="00BA2639"/>
    <w:rsid w:val="00BA4E6D"/>
    <w:rsid w:val="00BA6CE2"/>
    <w:rsid w:val="00BB1C93"/>
    <w:rsid w:val="00BB41B4"/>
    <w:rsid w:val="00BC08A1"/>
    <w:rsid w:val="00BC4EAE"/>
    <w:rsid w:val="00BC5D65"/>
    <w:rsid w:val="00BE5ACE"/>
    <w:rsid w:val="00BE6E8B"/>
    <w:rsid w:val="00BF581D"/>
    <w:rsid w:val="00BF5C17"/>
    <w:rsid w:val="00C05519"/>
    <w:rsid w:val="00C06A31"/>
    <w:rsid w:val="00C16398"/>
    <w:rsid w:val="00C33100"/>
    <w:rsid w:val="00C476AA"/>
    <w:rsid w:val="00C5752F"/>
    <w:rsid w:val="00C57F28"/>
    <w:rsid w:val="00C601E2"/>
    <w:rsid w:val="00C67A2A"/>
    <w:rsid w:val="00C81125"/>
    <w:rsid w:val="00C81D68"/>
    <w:rsid w:val="00C828EB"/>
    <w:rsid w:val="00C838A4"/>
    <w:rsid w:val="00CB22F1"/>
    <w:rsid w:val="00CB405C"/>
    <w:rsid w:val="00CB4A84"/>
    <w:rsid w:val="00CB56EC"/>
    <w:rsid w:val="00CD6C11"/>
    <w:rsid w:val="00CD7EFC"/>
    <w:rsid w:val="00CE2602"/>
    <w:rsid w:val="00CE2DA4"/>
    <w:rsid w:val="00CE2E70"/>
    <w:rsid w:val="00CE7982"/>
    <w:rsid w:val="00CE7D87"/>
    <w:rsid w:val="00CF0585"/>
    <w:rsid w:val="00CF3393"/>
    <w:rsid w:val="00CF5A15"/>
    <w:rsid w:val="00CF5CE6"/>
    <w:rsid w:val="00CF7947"/>
    <w:rsid w:val="00D07730"/>
    <w:rsid w:val="00D1199E"/>
    <w:rsid w:val="00D14D4D"/>
    <w:rsid w:val="00D163FE"/>
    <w:rsid w:val="00D1694C"/>
    <w:rsid w:val="00D1712B"/>
    <w:rsid w:val="00D25DA3"/>
    <w:rsid w:val="00D30528"/>
    <w:rsid w:val="00D30FDC"/>
    <w:rsid w:val="00D316A6"/>
    <w:rsid w:val="00D422E0"/>
    <w:rsid w:val="00D4501A"/>
    <w:rsid w:val="00D454EB"/>
    <w:rsid w:val="00D5030A"/>
    <w:rsid w:val="00D573D1"/>
    <w:rsid w:val="00D655F6"/>
    <w:rsid w:val="00D85740"/>
    <w:rsid w:val="00D86265"/>
    <w:rsid w:val="00D907FC"/>
    <w:rsid w:val="00D9285A"/>
    <w:rsid w:val="00D97B06"/>
    <w:rsid w:val="00DA334E"/>
    <w:rsid w:val="00DB3744"/>
    <w:rsid w:val="00DB395C"/>
    <w:rsid w:val="00DB47E9"/>
    <w:rsid w:val="00DB70DE"/>
    <w:rsid w:val="00DC4826"/>
    <w:rsid w:val="00DC7D39"/>
    <w:rsid w:val="00DD138D"/>
    <w:rsid w:val="00DE0420"/>
    <w:rsid w:val="00DE056B"/>
    <w:rsid w:val="00E0289C"/>
    <w:rsid w:val="00E04857"/>
    <w:rsid w:val="00E10069"/>
    <w:rsid w:val="00E1122E"/>
    <w:rsid w:val="00E1599F"/>
    <w:rsid w:val="00E26E6D"/>
    <w:rsid w:val="00E30A4F"/>
    <w:rsid w:val="00E35B2E"/>
    <w:rsid w:val="00E415FC"/>
    <w:rsid w:val="00E43C06"/>
    <w:rsid w:val="00E508F4"/>
    <w:rsid w:val="00E5408D"/>
    <w:rsid w:val="00E60863"/>
    <w:rsid w:val="00E61FA1"/>
    <w:rsid w:val="00E716DF"/>
    <w:rsid w:val="00E7214A"/>
    <w:rsid w:val="00E76580"/>
    <w:rsid w:val="00E8376E"/>
    <w:rsid w:val="00E87A9C"/>
    <w:rsid w:val="00E9061E"/>
    <w:rsid w:val="00E90BA5"/>
    <w:rsid w:val="00E953E5"/>
    <w:rsid w:val="00EC0711"/>
    <w:rsid w:val="00EC0780"/>
    <w:rsid w:val="00EC5609"/>
    <w:rsid w:val="00EC5634"/>
    <w:rsid w:val="00ED3DB4"/>
    <w:rsid w:val="00ED4A83"/>
    <w:rsid w:val="00ED511E"/>
    <w:rsid w:val="00ED62B7"/>
    <w:rsid w:val="00ED7D29"/>
    <w:rsid w:val="00EE152D"/>
    <w:rsid w:val="00EF0417"/>
    <w:rsid w:val="00EF4534"/>
    <w:rsid w:val="00EF7968"/>
    <w:rsid w:val="00F05065"/>
    <w:rsid w:val="00F1266D"/>
    <w:rsid w:val="00F17A82"/>
    <w:rsid w:val="00F44C69"/>
    <w:rsid w:val="00F456F3"/>
    <w:rsid w:val="00F500D9"/>
    <w:rsid w:val="00F558AC"/>
    <w:rsid w:val="00F608C7"/>
    <w:rsid w:val="00F61821"/>
    <w:rsid w:val="00F65B23"/>
    <w:rsid w:val="00F66C0C"/>
    <w:rsid w:val="00F673C0"/>
    <w:rsid w:val="00F71EA3"/>
    <w:rsid w:val="00F8361F"/>
    <w:rsid w:val="00F83DDE"/>
    <w:rsid w:val="00F85D4F"/>
    <w:rsid w:val="00F879D3"/>
    <w:rsid w:val="00F94404"/>
    <w:rsid w:val="00FA01ED"/>
    <w:rsid w:val="00FA4A9E"/>
    <w:rsid w:val="00FA7307"/>
    <w:rsid w:val="00FB004F"/>
    <w:rsid w:val="00FB0A3F"/>
    <w:rsid w:val="00FB389A"/>
    <w:rsid w:val="00FE0AE8"/>
    <w:rsid w:val="00FE5AF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C1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2">
    <w:name w:val="Body Text 2"/>
    <w:basedOn w:val="Normln"/>
    <w:link w:val="Zkladntext2Char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  <w:style w:type="character" w:customStyle="1" w:styleId="Zkladntext2Char">
    <w:name w:val="Základní text 2 Char"/>
    <w:basedOn w:val="Standardnpsmoodstavce"/>
    <w:link w:val="Zkladntext2"/>
    <w:rsid w:val="007017DF"/>
    <w:rPr>
      <w:sz w:val="22"/>
    </w:rPr>
  </w:style>
  <w:style w:type="paragraph" w:styleId="Seznam">
    <w:name w:val="List"/>
    <w:basedOn w:val="Normln"/>
    <w:uiPriority w:val="99"/>
    <w:unhideWhenUsed/>
    <w:rsid w:val="00AF7C53"/>
    <w:pPr>
      <w:spacing w:after="120"/>
    </w:pPr>
    <w:rPr>
      <w:rFonts w:eastAsia="Calibri"/>
      <w:sz w:val="24"/>
      <w:szCs w:val="24"/>
    </w:rPr>
  </w:style>
  <w:style w:type="paragraph" w:styleId="Textvbloku">
    <w:name w:val="Block Text"/>
    <w:basedOn w:val="Normln"/>
    <w:uiPriority w:val="99"/>
    <w:rsid w:val="00276424"/>
    <w:pPr>
      <w:ind w:left="-284" w:right="-284"/>
      <w:jc w:val="both"/>
    </w:pPr>
    <w:rPr>
      <w:rFonts w:ascii="Arial" w:hAnsi="Arial"/>
      <w:sz w:val="24"/>
      <w:lang w:eastAsia="en-US"/>
    </w:rPr>
  </w:style>
  <w:style w:type="character" w:styleId="Hypertextovodkaz">
    <w:name w:val="Hyperlink"/>
    <w:rsid w:val="00276424"/>
    <w:rPr>
      <w:color w:val="0000FF"/>
      <w:u w:val="single"/>
    </w:rPr>
  </w:style>
  <w:style w:type="paragraph" w:customStyle="1" w:styleId="Zkladntext32">
    <w:name w:val="Základní text 32"/>
    <w:basedOn w:val="Normln"/>
    <w:rsid w:val="00276424"/>
    <w:pPr>
      <w:jc w:val="both"/>
    </w:pPr>
    <w:rPr>
      <w:rFonts w:ascii="Arial" w:hAnsi="Arial"/>
      <w:color w:val="000000"/>
      <w:sz w:val="22"/>
    </w:rPr>
  </w:style>
  <w:style w:type="paragraph" w:customStyle="1" w:styleId="Body">
    <w:name w:val="Body"/>
    <w:basedOn w:val="Normln"/>
    <w:rsid w:val="00276424"/>
    <w:rPr>
      <w:rFonts w:ascii="Cambria" w:eastAsia="Calibri" w:hAnsi="Cambria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6C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2">
    <w:name w:val="Body Text 2"/>
    <w:basedOn w:val="Normln"/>
    <w:link w:val="Zkladntext2Char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  <w:style w:type="character" w:customStyle="1" w:styleId="Zkladntext2Char">
    <w:name w:val="Základní text 2 Char"/>
    <w:basedOn w:val="Standardnpsmoodstavce"/>
    <w:link w:val="Zkladntext2"/>
    <w:rsid w:val="007017DF"/>
    <w:rPr>
      <w:sz w:val="22"/>
    </w:rPr>
  </w:style>
  <w:style w:type="paragraph" w:styleId="Seznam">
    <w:name w:val="List"/>
    <w:basedOn w:val="Normln"/>
    <w:uiPriority w:val="99"/>
    <w:unhideWhenUsed/>
    <w:rsid w:val="00AF7C53"/>
    <w:pPr>
      <w:spacing w:after="120"/>
    </w:pPr>
    <w:rPr>
      <w:rFonts w:eastAsia="Calibri"/>
      <w:sz w:val="24"/>
      <w:szCs w:val="24"/>
    </w:rPr>
  </w:style>
  <w:style w:type="paragraph" w:styleId="Textvbloku">
    <w:name w:val="Block Text"/>
    <w:basedOn w:val="Normln"/>
    <w:uiPriority w:val="99"/>
    <w:rsid w:val="00276424"/>
    <w:pPr>
      <w:ind w:left="-284" w:right="-284"/>
      <w:jc w:val="both"/>
    </w:pPr>
    <w:rPr>
      <w:rFonts w:ascii="Arial" w:hAnsi="Arial"/>
      <w:sz w:val="24"/>
      <w:lang w:eastAsia="en-US"/>
    </w:rPr>
  </w:style>
  <w:style w:type="character" w:styleId="Hypertextovodkaz">
    <w:name w:val="Hyperlink"/>
    <w:rsid w:val="00276424"/>
    <w:rPr>
      <w:color w:val="0000FF"/>
      <w:u w:val="single"/>
    </w:rPr>
  </w:style>
  <w:style w:type="paragraph" w:customStyle="1" w:styleId="Zkladntext32">
    <w:name w:val="Základní text 32"/>
    <w:basedOn w:val="Normln"/>
    <w:rsid w:val="00276424"/>
    <w:pPr>
      <w:jc w:val="both"/>
    </w:pPr>
    <w:rPr>
      <w:rFonts w:ascii="Arial" w:hAnsi="Arial"/>
      <w:color w:val="000000"/>
      <w:sz w:val="22"/>
    </w:rPr>
  </w:style>
  <w:style w:type="paragraph" w:customStyle="1" w:styleId="Body">
    <w:name w:val="Body"/>
    <w:basedOn w:val="Normln"/>
    <w:rsid w:val="00276424"/>
    <w:rPr>
      <w:rFonts w:ascii="Cambria" w:eastAsia="Calibri" w:hAnsi="Cambria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6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0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27">
              <w:marLeft w:val="150"/>
              <w:marRight w:val="450"/>
              <w:marTop w:val="30"/>
              <w:marBottom w:val="150"/>
              <w:divBdr>
                <w:top w:val="single" w:sz="6" w:space="0" w:color="FF69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816">
                  <w:marLeft w:val="1725"/>
                  <w:marRight w:val="150"/>
                  <w:marTop w:val="30"/>
                  <w:marBottom w:val="150"/>
                  <w:divBdr>
                    <w:top w:val="single" w:sz="6" w:space="0" w:color="FF69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2528">
                          <w:marLeft w:val="1725"/>
                          <w:marRight w:val="150"/>
                          <w:marTop w:val="30"/>
                          <w:marBottom w:val="150"/>
                          <w:divBdr>
                            <w:top w:val="single" w:sz="6" w:space="0" w:color="FF69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tin.cz/zasady-ochrany-osobnich-udaj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etin.cz/corporate-complianc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37C8-4792-42E5-A074-CD12BA9A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Západočeská univerzita v Plzni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2</cp:revision>
  <cp:lastPrinted>2018-01-23T09:21:00Z</cp:lastPrinted>
  <dcterms:created xsi:type="dcterms:W3CDTF">2021-06-03T08:18:00Z</dcterms:created>
  <dcterms:modified xsi:type="dcterms:W3CDTF">2021-06-03T08:18:00Z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2021-04-27T11:45:52Z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51c023e5-e7c7-4e2b-871a-b016c430585a</vt:lpwstr>
  </property>
  <property fmtid="{D5CDD505-2E9C-101B-9397-08002B2CF9AE}" pid="8" name="MSIP_Label_ba81b7f3-76d5-4bc1-abe7-45a9e5906009_ContentBits">
    <vt:lpwstr>1</vt:lpwstr>
  </property>
</Properties>
</file>