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DB1D16" w:rsidP="00916CF4">
      <w:pPr>
        <w:keepNext/>
        <w:outlineLvl w:val="0"/>
        <w:rPr>
          <w:b/>
          <w:bCs/>
        </w:rPr>
      </w:pPr>
      <w:r>
        <w:rPr>
          <w:b/>
          <w:bCs/>
        </w:rPr>
        <w:t>Zemní a stavební práce</w:t>
      </w:r>
    </w:p>
    <w:p w:rsidR="00DB1D16" w:rsidRDefault="00DB1D1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Radek </w:t>
      </w:r>
      <w:proofErr w:type="spellStart"/>
      <w:r>
        <w:rPr>
          <w:b/>
          <w:bCs/>
        </w:rPr>
        <w:t>Büttner</w:t>
      </w:r>
      <w:proofErr w:type="spellEnd"/>
    </w:p>
    <w:p w:rsidR="00DB1D16" w:rsidRPr="005C68AC" w:rsidRDefault="00DB1D16" w:rsidP="00916CF4">
      <w:pPr>
        <w:keepNext/>
        <w:outlineLvl w:val="0"/>
        <w:rPr>
          <w:b/>
          <w:bCs/>
          <w:highlight w:val="black"/>
        </w:rPr>
      </w:pPr>
      <w:r w:rsidRPr="005C68AC">
        <w:rPr>
          <w:b/>
          <w:bCs/>
          <w:highlight w:val="black"/>
        </w:rPr>
        <w:t>Horní Ves 23</w:t>
      </w:r>
    </w:p>
    <w:p w:rsidR="00DB1D16" w:rsidRPr="00A74758" w:rsidRDefault="00DB1D16" w:rsidP="00916CF4">
      <w:pPr>
        <w:keepNext/>
        <w:outlineLvl w:val="0"/>
        <w:rPr>
          <w:b/>
          <w:bCs/>
        </w:rPr>
      </w:pPr>
      <w:r w:rsidRPr="005C68AC">
        <w:rPr>
          <w:b/>
          <w:bCs/>
          <w:highlight w:val="black"/>
        </w:rPr>
        <w:t xml:space="preserve">436 </w:t>
      </w:r>
      <w:proofErr w:type="gramStart"/>
      <w:r w:rsidRPr="005C68AC">
        <w:rPr>
          <w:b/>
          <w:bCs/>
          <w:highlight w:val="black"/>
        </w:rPr>
        <w:t>01  Litvínov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  <w:bookmarkStart w:id="0" w:name="_GoBack"/>
      <w:bookmarkEnd w:id="0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EE71DE">
        <w:rPr>
          <w:sz w:val="20"/>
        </w:rPr>
        <w:t>186</w:t>
      </w:r>
      <w:r>
        <w:rPr>
          <w:sz w:val="20"/>
        </w:rPr>
        <w:t xml:space="preserve"> /202</w:t>
      </w:r>
      <w:r w:rsidR="009A5104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C68AC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DB1D16">
        <w:rPr>
          <w:sz w:val="20"/>
        </w:rPr>
        <w:t>28.5</w:t>
      </w:r>
      <w:r w:rsidR="009A5104">
        <w:rPr>
          <w:sz w:val="20"/>
        </w:rPr>
        <w:t>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DB1D16">
        <w:rPr>
          <w:b/>
        </w:rPr>
        <w:t>100</w:t>
      </w:r>
      <w:r w:rsidR="009A5104">
        <w:rPr>
          <w:b/>
        </w:rPr>
        <w:t>/2021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  <w:rPr>
          <w:bCs/>
        </w:rPr>
      </w:pPr>
      <w:r>
        <w:t>Objednáváme u Vás</w:t>
      </w:r>
      <w:r w:rsidR="006368D4">
        <w:rPr>
          <w:bCs/>
        </w:rPr>
        <w:t xml:space="preserve"> </w:t>
      </w:r>
      <w:r w:rsidR="00DB1D16">
        <w:rPr>
          <w:bCs/>
        </w:rPr>
        <w:t>terénní úpravy na školní zahradě MŠ Čapkova dle vaší cenové nabídky ze dne 5.4.2021 v celkové částce 130 717,00 Kč včetně DPH. Tato cena je konečná, bez navýšení. Práce proběhnou v termínu od 1.6 do 20.7.2021.</w:t>
      </w:r>
    </w:p>
    <w:p w:rsidR="00231CAB" w:rsidRDefault="00231CAB" w:rsidP="00DD0938">
      <w:pPr>
        <w:jc w:val="both"/>
        <w:rPr>
          <w:bCs/>
        </w:rPr>
      </w:pPr>
      <w:r>
        <w:rPr>
          <w:bCs/>
        </w:rPr>
        <w:t>Nedílnou součástí této objednávky je přiložený závazný položkový rozpočet.</w:t>
      </w:r>
    </w:p>
    <w:p w:rsidR="00DB1D16" w:rsidRDefault="00DB1D16" w:rsidP="00DD0938">
      <w:pPr>
        <w:jc w:val="both"/>
      </w:pPr>
    </w:p>
    <w:p w:rsidR="00DB1D16" w:rsidRDefault="00EE71DE" w:rsidP="00DD0938">
      <w:pPr>
        <w:jc w:val="both"/>
      </w:pPr>
      <w:r>
        <w:t>Tato objednávka bude v plném rozsahu uveřejněna dle zákona č. 340/2015 Sb., v registru smluv a nabývá účinnosti dnem, kdy Základní škola a Mateřská škola Litvínov, Ruská 2059, okres Most uveřejní objednávku v informačním systému registru smluv na Portále veřejné správy.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C68AC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C68AC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5C68AC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5C68AC">
      <w:rPr>
        <w:sz w:val="18"/>
        <w:szCs w:val="18"/>
        <w:highlight w:val="black"/>
      </w:rPr>
      <w:t xml:space="preserve">476 111 170       </w:t>
    </w:r>
    <w:hyperlink r:id="rId1" w:history="1">
      <w:r w:rsidRPr="005C68AC">
        <w:rPr>
          <w:sz w:val="18"/>
          <w:szCs w:val="18"/>
          <w:highlight w:val="black"/>
        </w:rPr>
        <w:t>zsruska@zsruska.cz</w:t>
      </w:r>
    </w:hyperlink>
    <w:r w:rsidRPr="005C68AC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5C68AC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5C68A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5C68AC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5C68AC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1CAB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C68AC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1D16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E71DE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2021-06-03T05:34:00Z</cp:lastPrinted>
  <dcterms:created xsi:type="dcterms:W3CDTF">2021-06-03T05:38:00Z</dcterms:created>
  <dcterms:modified xsi:type="dcterms:W3CDTF">2021-06-03T05:38:00Z</dcterms:modified>
</cp:coreProperties>
</file>