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7D07" w:rsidRDefault="00577D07">
      <w:pPr>
        <w:spacing w:after="245" w:line="259" w:lineRule="auto"/>
        <w:ind w:left="2086" w:firstLine="0"/>
        <w:jc w:val="left"/>
      </w:pPr>
    </w:p>
    <w:p w:rsidR="00577D07" w:rsidRDefault="00183EEF">
      <w:pPr>
        <w:tabs>
          <w:tab w:val="center" w:pos="2468"/>
          <w:tab w:val="center" w:pos="6512"/>
        </w:tabs>
        <w:spacing w:after="123" w:line="259" w:lineRule="auto"/>
        <w:ind w:lef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889</wp:posOffset>
                </wp:positionH>
                <wp:positionV relativeFrom="paragraph">
                  <wp:posOffset>-65845</wp:posOffset>
                </wp:positionV>
                <wp:extent cx="1836166" cy="467990"/>
                <wp:effectExtent l="0" t="0" r="0" b="0"/>
                <wp:wrapSquare wrapText="bothSides"/>
                <wp:docPr id="4645" name="Group 46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36166" cy="467990"/>
                          <a:chOff x="0" y="0"/>
                          <a:chExt cx="1836166" cy="467990"/>
                        </a:xfrm>
                      </wpg:grpSpPr>
                      <wps:wsp>
                        <wps:cNvPr id="6" name="Shape 6"/>
                        <wps:cNvSpPr/>
                        <wps:spPr>
                          <a:xfrm>
                            <a:off x="632645" y="116994"/>
                            <a:ext cx="339701" cy="2339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9701" h="233999">
                                <a:moveTo>
                                  <a:pt x="0" y="0"/>
                                </a:moveTo>
                                <a:cubicBezTo>
                                  <a:pt x="113196" y="0"/>
                                  <a:pt x="113196" y="0"/>
                                  <a:pt x="113196" y="0"/>
                                </a:cubicBezTo>
                                <a:cubicBezTo>
                                  <a:pt x="113196" y="3320"/>
                                  <a:pt x="113196" y="3320"/>
                                  <a:pt x="113196" y="3320"/>
                                </a:cubicBezTo>
                                <a:cubicBezTo>
                                  <a:pt x="96586" y="3320"/>
                                  <a:pt x="89949" y="13369"/>
                                  <a:pt x="89949" y="26738"/>
                                </a:cubicBezTo>
                                <a:cubicBezTo>
                                  <a:pt x="89949" y="103628"/>
                                  <a:pt x="89949" y="103628"/>
                                  <a:pt x="89949" y="103628"/>
                                </a:cubicBezTo>
                                <a:cubicBezTo>
                                  <a:pt x="233141" y="20005"/>
                                  <a:pt x="233141" y="20005"/>
                                  <a:pt x="233141" y="20005"/>
                                </a:cubicBezTo>
                                <a:cubicBezTo>
                                  <a:pt x="246414" y="10049"/>
                                  <a:pt x="239778" y="3320"/>
                                  <a:pt x="229729" y="3320"/>
                                </a:cubicBezTo>
                                <a:cubicBezTo>
                                  <a:pt x="229729" y="0"/>
                                  <a:pt x="229729" y="0"/>
                                  <a:pt x="229729" y="0"/>
                                </a:cubicBezTo>
                                <a:cubicBezTo>
                                  <a:pt x="332951" y="0"/>
                                  <a:pt x="332951" y="0"/>
                                  <a:pt x="332951" y="0"/>
                                </a:cubicBezTo>
                                <a:cubicBezTo>
                                  <a:pt x="332951" y="3320"/>
                                  <a:pt x="332951" y="3320"/>
                                  <a:pt x="332951" y="3320"/>
                                </a:cubicBezTo>
                                <a:cubicBezTo>
                                  <a:pt x="316341" y="6636"/>
                                  <a:pt x="299656" y="13369"/>
                                  <a:pt x="286346" y="23418"/>
                                </a:cubicBezTo>
                                <a:cubicBezTo>
                                  <a:pt x="156465" y="96899"/>
                                  <a:pt x="156465" y="96899"/>
                                  <a:pt x="156465" y="96899"/>
                                </a:cubicBezTo>
                                <a:cubicBezTo>
                                  <a:pt x="306368" y="213897"/>
                                  <a:pt x="306368" y="213897"/>
                                  <a:pt x="306368" y="213897"/>
                                </a:cubicBezTo>
                                <a:cubicBezTo>
                                  <a:pt x="319678" y="220630"/>
                                  <a:pt x="329614" y="230679"/>
                                  <a:pt x="339701" y="230679"/>
                                </a:cubicBezTo>
                                <a:cubicBezTo>
                                  <a:pt x="339701" y="233999"/>
                                  <a:pt x="339701" y="233999"/>
                                  <a:pt x="339701" y="233999"/>
                                </a:cubicBezTo>
                                <a:cubicBezTo>
                                  <a:pt x="236441" y="233999"/>
                                  <a:pt x="236441" y="233999"/>
                                  <a:pt x="236441" y="233999"/>
                                </a:cubicBezTo>
                                <a:cubicBezTo>
                                  <a:pt x="89949" y="116998"/>
                                  <a:pt x="89949" y="116998"/>
                                  <a:pt x="89949" y="116998"/>
                                </a:cubicBezTo>
                                <a:cubicBezTo>
                                  <a:pt x="89949" y="207261"/>
                                  <a:pt x="89949" y="207261"/>
                                  <a:pt x="89949" y="207261"/>
                                </a:cubicBezTo>
                                <a:cubicBezTo>
                                  <a:pt x="89949" y="223950"/>
                                  <a:pt x="96586" y="230679"/>
                                  <a:pt x="113196" y="230679"/>
                                </a:cubicBezTo>
                                <a:cubicBezTo>
                                  <a:pt x="113196" y="233999"/>
                                  <a:pt x="113196" y="233999"/>
                                  <a:pt x="113196" y="233999"/>
                                </a:cubicBezTo>
                                <a:cubicBezTo>
                                  <a:pt x="0" y="233999"/>
                                  <a:pt x="0" y="233999"/>
                                  <a:pt x="0" y="233999"/>
                                </a:cubicBezTo>
                                <a:cubicBezTo>
                                  <a:pt x="0" y="230679"/>
                                  <a:pt x="0" y="230679"/>
                                  <a:pt x="0" y="230679"/>
                                </a:cubicBezTo>
                                <a:cubicBezTo>
                                  <a:pt x="16685" y="230679"/>
                                  <a:pt x="23322" y="223950"/>
                                  <a:pt x="23322" y="207261"/>
                                </a:cubicBezTo>
                                <a:cubicBezTo>
                                  <a:pt x="23322" y="26738"/>
                                  <a:pt x="23322" y="26738"/>
                                  <a:pt x="23322" y="26738"/>
                                </a:cubicBezTo>
                                <a:cubicBezTo>
                                  <a:pt x="23322" y="13369"/>
                                  <a:pt x="16685" y="3320"/>
                                  <a:pt x="0" y="3320"/>
                                </a:cubicBez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" name="Shape 7"/>
                        <wps:cNvSpPr/>
                        <wps:spPr>
                          <a:xfrm>
                            <a:off x="1008940" y="116994"/>
                            <a:ext cx="159820" cy="2339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9820" h="233999">
                                <a:moveTo>
                                  <a:pt x="0" y="0"/>
                                </a:moveTo>
                                <a:cubicBezTo>
                                  <a:pt x="69923" y="0"/>
                                  <a:pt x="113624" y="0"/>
                                  <a:pt x="140938" y="0"/>
                                </a:cubicBezTo>
                                <a:lnTo>
                                  <a:pt x="159820" y="0"/>
                                </a:lnTo>
                                <a:lnTo>
                                  <a:pt x="159820" y="27338"/>
                                </a:lnTo>
                                <a:lnTo>
                                  <a:pt x="143192" y="26738"/>
                                </a:lnTo>
                                <a:cubicBezTo>
                                  <a:pt x="126506" y="26738"/>
                                  <a:pt x="106560" y="26738"/>
                                  <a:pt x="86575" y="30054"/>
                                </a:cubicBezTo>
                                <a:cubicBezTo>
                                  <a:pt x="86575" y="96899"/>
                                  <a:pt x="86575" y="96899"/>
                                  <a:pt x="86575" y="96899"/>
                                </a:cubicBezTo>
                                <a:cubicBezTo>
                                  <a:pt x="86575" y="96899"/>
                                  <a:pt x="109897" y="100309"/>
                                  <a:pt x="126506" y="100309"/>
                                </a:cubicBezTo>
                                <a:cubicBezTo>
                                  <a:pt x="136077" y="99882"/>
                                  <a:pt x="144712" y="99406"/>
                                  <a:pt x="152497" y="98846"/>
                                </a:cubicBezTo>
                                <a:lnTo>
                                  <a:pt x="159820" y="98157"/>
                                </a:lnTo>
                                <a:lnTo>
                                  <a:pt x="159820" y="125423"/>
                                </a:lnTo>
                                <a:lnTo>
                                  <a:pt x="136165" y="124822"/>
                                </a:lnTo>
                                <a:cubicBezTo>
                                  <a:pt x="119465" y="125140"/>
                                  <a:pt x="102397" y="126194"/>
                                  <a:pt x="86575" y="127047"/>
                                </a:cubicBezTo>
                                <a:cubicBezTo>
                                  <a:pt x="86575" y="190478"/>
                                  <a:pt x="86575" y="190478"/>
                                  <a:pt x="86575" y="190478"/>
                                </a:cubicBezTo>
                                <a:cubicBezTo>
                                  <a:pt x="86575" y="197212"/>
                                  <a:pt x="96511" y="207261"/>
                                  <a:pt x="109897" y="207261"/>
                                </a:cubicBezTo>
                                <a:cubicBezTo>
                                  <a:pt x="126506" y="207261"/>
                                  <a:pt x="159802" y="207261"/>
                                  <a:pt x="159802" y="207261"/>
                                </a:cubicBezTo>
                                <a:lnTo>
                                  <a:pt x="159820" y="207260"/>
                                </a:lnTo>
                                <a:lnTo>
                                  <a:pt x="159820" y="233999"/>
                                </a:lnTo>
                                <a:lnTo>
                                  <a:pt x="118182" y="233999"/>
                                </a:lnTo>
                                <a:cubicBezTo>
                                  <a:pt x="0" y="233999"/>
                                  <a:pt x="0" y="233999"/>
                                  <a:pt x="0" y="233999"/>
                                </a:cubicBezTo>
                                <a:cubicBezTo>
                                  <a:pt x="0" y="230679"/>
                                  <a:pt x="0" y="230679"/>
                                  <a:pt x="0" y="230679"/>
                                </a:cubicBezTo>
                                <a:cubicBezTo>
                                  <a:pt x="13311" y="230679"/>
                                  <a:pt x="23284" y="223950"/>
                                  <a:pt x="23284" y="207261"/>
                                </a:cubicBezTo>
                                <a:cubicBezTo>
                                  <a:pt x="23284" y="26738"/>
                                  <a:pt x="23284" y="26738"/>
                                  <a:pt x="23284" y="26738"/>
                                </a:cubicBezTo>
                                <a:cubicBezTo>
                                  <a:pt x="23284" y="13369"/>
                                  <a:pt x="13311" y="3320"/>
                                  <a:pt x="0" y="3320"/>
                                </a:cubicBez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" name="Shape 8"/>
                        <wps:cNvSpPr/>
                        <wps:spPr>
                          <a:xfrm>
                            <a:off x="1168761" y="116994"/>
                            <a:ext cx="143136" cy="2339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136" h="233999">
                                <a:moveTo>
                                  <a:pt x="0" y="0"/>
                                </a:moveTo>
                                <a:lnTo>
                                  <a:pt x="3333" y="0"/>
                                </a:lnTo>
                                <a:cubicBezTo>
                                  <a:pt x="26640" y="0"/>
                                  <a:pt x="26640" y="0"/>
                                  <a:pt x="26640" y="0"/>
                                </a:cubicBezTo>
                                <a:cubicBezTo>
                                  <a:pt x="103241" y="0"/>
                                  <a:pt x="129900" y="26738"/>
                                  <a:pt x="129900" y="53472"/>
                                </a:cubicBezTo>
                                <a:cubicBezTo>
                                  <a:pt x="129900" y="93579"/>
                                  <a:pt x="89931" y="106948"/>
                                  <a:pt x="49886" y="110268"/>
                                </a:cubicBezTo>
                                <a:cubicBezTo>
                                  <a:pt x="84925" y="110268"/>
                                  <a:pt x="130069" y="120504"/>
                                  <a:pt x="140807" y="152215"/>
                                </a:cubicBezTo>
                                <a:lnTo>
                                  <a:pt x="143136" y="166918"/>
                                </a:lnTo>
                                <a:lnTo>
                                  <a:pt x="143136" y="167297"/>
                                </a:lnTo>
                                <a:lnTo>
                                  <a:pt x="136044" y="194518"/>
                                </a:lnTo>
                                <a:cubicBezTo>
                                  <a:pt x="121525" y="218959"/>
                                  <a:pt x="84053" y="233999"/>
                                  <a:pt x="16592" y="233999"/>
                                </a:cubicBezTo>
                                <a:lnTo>
                                  <a:pt x="0" y="233999"/>
                                </a:lnTo>
                                <a:lnTo>
                                  <a:pt x="0" y="207260"/>
                                </a:lnTo>
                                <a:lnTo>
                                  <a:pt x="25491" y="206154"/>
                                </a:lnTo>
                                <a:cubicBezTo>
                                  <a:pt x="50784" y="203474"/>
                                  <a:pt x="73246" y="194674"/>
                                  <a:pt x="73246" y="167154"/>
                                </a:cubicBezTo>
                                <a:cubicBezTo>
                                  <a:pt x="73246" y="138941"/>
                                  <a:pt x="46921" y="128699"/>
                                  <a:pt x="12622" y="125743"/>
                                </a:cubicBezTo>
                                <a:lnTo>
                                  <a:pt x="0" y="125423"/>
                                </a:lnTo>
                                <a:lnTo>
                                  <a:pt x="0" y="98157"/>
                                </a:lnTo>
                                <a:lnTo>
                                  <a:pt x="13563" y="96882"/>
                                </a:lnTo>
                                <a:cubicBezTo>
                                  <a:pt x="50566" y="92323"/>
                                  <a:pt x="59973" y="83576"/>
                                  <a:pt x="59973" y="63525"/>
                                </a:cubicBezTo>
                                <a:cubicBezTo>
                                  <a:pt x="59973" y="38422"/>
                                  <a:pt x="39367" y="30281"/>
                                  <a:pt x="12202" y="27779"/>
                                </a:cubicBezTo>
                                <a:lnTo>
                                  <a:pt x="0" y="2733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14" name="Shape 4814"/>
                        <wps:cNvSpPr/>
                        <wps:spPr>
                          <a:xfrm>
                            <a:off x="0" y="0"/>
                            <a:ext cx="469527" cy="2339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9527" h="233991">
                                <a:moveTo>
                                  <a:pt x="0" y="0"/>
                                </a:moveTo>
                                <a:lnTo>
                                  <a:pt x="469527" y="0"/>
                                </a:lnTo>
                                <a:lnTo>
                                  <a:pt x="469527" y="233991"/>
                                </a:lnTo>
                                <a:lnTo>
                                  <a:pt x="0" y="23399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4032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15" name="Shape 4815"/>
                        <wps:cNvSpPr/>
                        <wps:spPr>
                          <a:xfrm>
                            <a:off x="0" y="233991"/>
                            <a:ext cx="469527" cy="2339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9527" h="233999">
                                <a:moveTo>
                                  <a:pt x="0" y="0"/>
                                </a:moveTo>
                                <a:lnTo>
                                  <a:pt x="469527" y="0"/>
                                </a:lnTo>
                                <a:lnTo>
                                  <a:pt x="469527" y="233999"/>
                                </a:lnTo>
                                <a:lnTo>
                                  <a:pt x="0" y="23399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16" name="Shape 4816"/>
                        <wps:cNvSpPr/>
                        <wps:spPr>
                          <a:xfrm>
                            <a:off x="99825" y="233991"/>
                            <a:ext cx="269769" cy="234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769" h="23418">
                                <a:moveTo>
                                  <a:pt x="0" y="0"/>
                                </a:moveTo>
                                <a:lnTo>
                                  <a:pt x="269769" y="0"/>
                                </a:lnTo>
                                <a:lnTo>
                                  <a:pt x="269769" y="23418"/>
                                </a:lnTo>
                                <a:lnTo>
                                  <a:pt x="0" y="2341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17" name="Shape 4817"/>
                        <wps:cNvSpPr/>
                        <wps:spPr>
                          <a:xfrm>
                            <a:off x="1808734" y="116454"/>
                            <a:ext cx="27432" cy="2331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233172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233172"/>
                                </a:lnTo>
                                <a:lnTo>
                                  <a:pt x="0" y="23317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4645" style="width:144.58pt;height:36.8496pt;position:absolute;mso-position-horizontal-relative:text;mso-position-horizontal:absolute;margin-left:0.0699997pt;mso-position-vertical-relative:text;margin-top:-5.18475pt;" coordsize="18361,4679">
                <v:shape id="Shape 6" style="position:absolute;width:3397;height:2339;left:6326;top:1169;" coordsize="339701,233999" path="m0,0c113196,0,113196,0,113196,0c113196,3320,113196,3320,113196,3320c96586,3320,89949,13369,89949,26738c89949,103628,89949,103628,89949,103628c233141,20005,233141,20005,233141,20005c246414,10049,239778,3320,229729,3320c229729,0,229729,0,229729,0c332951,0,332951,0,332951,0c332951,3320,332951,3320,332951,3320c316341,6636,299656,13369,286346,23418c156465,96899,156465,96899,156465,96899c306368,213897,306368,213897,306368,213897c319678,220630,329614,230679,339701,230679c339701,233999,339701,233999,339701,233999c236441,233999,236441,233999,236441,233999c89949,116998,89949,116998,89949,116998c89949,207261,89949,207261,89949,207261c89949,223950,96586,230679,113196,230679c113196,233999,113196,233999,113196,233999c0,233999,0,233999,0,233999c0,230679,0,230679,0,230679c16685,230679,23322,223950,23322,207261c23322,26738,23322,26738,23322,26738c23322,13369,16685,3320,0,3320c0,0,0,0,0,0x">
                  <v:stroke weight="0pt" endcap="flat" joinstyle="miter" miterlimit="10" on="false" color="#000000" opacity="0"/>
                  <v:fill on="true" color="#000000"/>
                </v:shape>
                <v:shape id="Shape 7" style="position:absolute;width:1598;height:2339;left:10089;top:1169;" coordsize="159820,233999" path="m0,0c69923,0,113624,0,140938,0l159820,0l159820,27338l143192,26738c126506,26738,106560,26738,86575,30054c86575,96899,86575,96899,86575,96899c86575,96899,109897,100309,126506,100309c136077,99882,144712,99406,152497,98846l159820,98157l159820,125423l136165,124822c119465,125140,102397,126194,86575,127047c86575,190478,86575,190478,86575,190478c86575,197212,96511,207261,109897,207261c126506,207261,159802,207261,159802,207261l159820,207260l159820,233999l118182,233999c0,233999,0,233999,0,233999c0,230679,0,230679,0,230679c13311,230679,23284,223950,23284,207261c23284,26738,23284,26738,23284,26738c23284,13369,13311,3320,0,3320c0,0,0,0,0,0x">
                  <v:stroke weight="0pt" endcap="flat" joinstyle="miter" miterlimit="10" on="false" color="#000000" opacity="0"/>
                  <v:fill on="true" color="#000000"/>
                </v:shape>
                <v:shape id="Shape 8" style="position:absolute;width:1431;height:2339;left:11687;top:1169;" coordsize="143136,233999" path="m0,0l3333,0c26640,0,26640,0,26640,0c103241,0,129900,26738,129900,53472c129900,93579,89931,106948,49886,110268c84925,110268,130069,120504,140807,152215l143136,166918l143136,167297l136044,194518c121525,218959,84053,233999,16592,233999l0,233999l0,207260l25491,206154c50784,203474,73246,194674,73246,167154c73246,138941,46921,128699,12622,125743l0,125423l0,98157l13563,96882c50566,92323,59973,83576,59973,63525c59973,38422,39367,30281,12202,27779l0,27338l0,0x">
                  <v:stroke weight="0pt" endcap="flat" joinstyle="miter" miterlimit="10" on="false" color="#000000" opacity="0"/>
                  <v:fill on="true" color="#000000"/>
                </v:shape>
                <v:shape id="Shape 4818" style="position:absolute;width:4695;height:2339;left:0;top:0;" coordsize="469527,233991" path="m0,0l469527,0l469527,233991l0,233991l0,0">
                  <v:stroke weight="0pt" endcap="flat" joinstyle="miter" miterlimit="10" on="false" color="#000000" opacity="0"/>
                  <v:fill on="true" color="#e4032e"/>
                </v:shape>
                <v:shape id="Shape 4819" style="position:absolute;width:4695;height:2339;left:0;top:2339;" coordsize="469527,233999" path="m0,0l469527,0l469527,233999l0,233999l0,0">
                  <v:stroke weight="0pt" endcap="flat" joinstyle="miter" miterlimit="10" on="false" color="#000000" opacity="0"/>
                  <v:fill on="true" color="#000000"/>
                </v:shape>
                <v:shape id="Shape 4820" style="position:absolute;width:2697;height:234;left:998;top:2339;" coordsize="269769,23418" path="m0,0l269769,0l269769,23418l0,23418l0,0">
                  <v:stroke weight="0pt" endcap="flat" joinstyle="miter" miterlimit="10" on="false" color="#000000" opacity="0"/>
                  <v:fill on="true" color="#ffffff"/>
                </v:shape>
                <v:shape id="Shape 4821" style="position:absolute;width:274;height:2331;left:18087;top:1164;" coordsize="27432,233172" path="m0,0l27432,0l27432,233172l0,233172l0,0">
                  <v:stroke weight="0pt" endcap="flat" joinstyle="miter" miterlimit="10" on="false" color="#000000" opacity="0"/>
                  <v:fill on="true" color="#000000"/>
                </v:shape>
                <w10:wrap type="square"/>
              </v:group>
            </w:pict>
          </mc:Fallback>
        </mc:AlternateContent>
      </w:r>
      <w:r>
        <w:rPr>
          <w:b/>
          <w:sz w:val="28"/>
        </w:rPr>
        <w:t xml:space="preserve">SMLOUVA O ZŘÍZENÍ A VEDENÍ BĚŽNÉHO </w:t>
      </w:r>
    </w:p>
    <w:p w:rsidR="00577D07" w:rsidRDefault="00183EEF">
      <w:pPr>
        <w:pStyle w:val="Nadpis1"/>
        <w:tabs>
          <w:tab w:val="center" w:pos="2067"/>
          <w:tab w:val="center" w:pos="2480"/>
          <w:tab w:val="center" w:pos="4048"/>
        </w:tabs>
        <w:spacing w:after="45"/>
        <w:ind w:left="0" w:right="0" w:firstLine="0"/>
      </w:pPr>
      <w:r>
        <w:t>ÚČTU</w:t>
      </w:r>
      <w:r>
        <w:rPr>
          <w:sz w:val="18"/>
        </w:rPr>
        <w:t xml:space="preserve"> </w:t>
      </w:r>
    </w:p>
    <w:tbl>
      <w:tblPr>
        <w:tblStyle w:val="TableGrid"/>
        <w:tblW w:w="9655" w:type="dxa"/>
        <w:tblInd w:w="0" w:type="dxa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9655"/>
      </w:tblGrid>
      <w:tr w:rsidR="00577D07">
        <w:trPr>
          <w:trHeight w:val="989"/>
        </w:trPr>
        <w:tc>
          <w:tcPr>
            <w:tcW w:w="9655" w:type="dxa"/>
            <w:tcBorders>
              <w:top w:val="nil"/>
              <w:left w:val="nil"/>
              <w:bottom w:val="single" w:sz="23" w:space="0" w:color="FFFFFF"/>
              <w:right w:val="nil"/>
            </w:tcBorders>
            <w:shd w:val="clear" w:color="auto" w:fill="C8C8C8"/>
            <w:vAlign w:val="center"/>
          </w:tcPr>
          <w:p w:rsidR="00577D07" w:rsidRDefault="00183EEF">
            <w:pPr>
              <w:spacing w:after="0" w:line="276" w:lineRule="auto"/>
              <w:ind w:left="171" w:right="3686" w:firstLine="0"/>
              <w:jc w:val="left"/>
            </w:pPr>
            <w:r>
              <w:t xml:space="preserve"> </w:t>
            </w:r>
            <w:r>
              <w:rPr>
                <w:b/>
              </w:rPr>
              <w:t>Komerční banka, a.s.</w:t>
            </w:r>
            <w:r>
              <w:t xml:space="preserve"> se sídlem Na Příkopě 33 čp. 969, Praha 1, PSČ 114 07, IČO 45317054 </w:t>
            </w:r>
          </w:p>
          <w:p w:rsidR="00577D07" w:rsidRDefault="00183EEF">
            <w:pPr>
              <w:spacing w:after="0" w:line="259" w:lineRule="auto"/>
              <w:ind w:left="171" w:firstLine="0"/>
              <w:jc w:val="left"/>
            </w:pPr>
            <w:r>
              <w:t xml:space="preserve">zapsaná v obchodním rejstříku vedeném Městským soudem v Praze, oddíl B, vložka 1360 </w:t>
            </w:r>
          </w:p>
        </w:tc>
      </w:tr>
      <w:tr w:rsidR="00577D07">
        <w:trPr>
          <w:trHeight w:val="1198"/>
        </w:trPr>
        <w:tc>
          <w:tcPr>
            <w:tcW w:w="9655" w:type="dxa"/>
            <w:tcBorders>
              <w:top w:val="single" w:sz="23" w:space="0" w:color="FFFFFF"/>
              <w:left w:val="nil"/>
              <w:bottom w:val="nil"/>
              <w:right w:val="nil"/>
            </w:tcBorders>
            <w:shd w:val="clear" w:color="auto" w:fill="EDEDED"/>
          </w:tcPr>
          <w:p w:rsidR="00577D07" w:rsidRDefault="00183EEF">
            <w:pPr>
              <w:spacing w:after="36" w:line="259" w:lineRule="auto"/>
              <w:ind w:left="0" w:firstLine="0"/>
              <w:jc w:val="left"/>
            </w:pPr>
            <w:r>
              <w:t xml:space="preserve"> </w:t>
            </w:r>
          </w:p>
          <w:p w:rsidR="00577D07" w:rsidRDefault="00183EEF">
            <w:pPr>
              <w:spacing w:after="14" w:line="259" w:lineRule="auto"/>
              <w:ind w:left="171" w:firstLine="0"/>
              <w:jc w:val="left"/>
            </w:pPr>
            <w:r>
              <w:rPr>
                <w:b/>
              </w:rPr>
              <w:t>Střední průmyslová škola Brno, Purkyňova, příspěvková organizace</w:t>
            </w:r>
            <w:r>
              <w:t xml:space="preserve"> </w:t>
            </w:r>
          </w:p>
          <w:p w:rsidR="00577D07" w:rsidRDefault="00183EEF">
            <w:pPr>
              <w:spacing w:after="0" w:line="259" w:lineRule="auto"/>
              <w:ind w:left="171" w:firstLine="0"/>
              <w:jc w:val="left"/>
            </w:pPr>
            <w:r>
              <w:t xml:space="preserve">Sídlo: </w:t>
            </w:r>
            <w:r>
              <w:rPr>
                <w:b/>
              </w:rPr>
              <w:t>PURKYŇOVA 2832/97, Brno, PSČ 612 00, ČR</w:t>
            </w:r>
            <w:r>
              <w:t xml:space="preserve"> </w:t>
            </w:r>
          </w:p>
          <w:p w:rsidR="00577D07" w:rsidRDefault="00183EEF">
            <w:pPr>
              <w:spacing w:after="17" w:line="259" w:lineRule="auto"/>
              <w:ind w:left="171" w:firstLine="0"/>
              <w:jc w:val="left"/>
            </w:pPr>
            <w:r>
              <w:t xml:space="preserve">IČO: </w:t>
            </w:r>
            <w:r>
              <w:rPr>
                <w:b/>
              </w:rPr>
              <w:t>15530213</w:t>
            </w:r>
            <w:r>
              <w:t xml:space="preserve"> </w:t>
            </w:r>
          </w:p>
          <w:p w:rsidR="00577D07" w:rsidRDefault="00183EEF">
            <w:pPr>
              <w:spacing w:after="0" w:line="259" w:lineRule="auto"/>
              <w:ind w:left="171" w:firstLine="0"/>
              <w:jc w:val="left"/>
            </w:pPr>
            <w:r>
              <w:t xml:space="preserve">Zápis v obchodním rejstříku či jiné evidenci: </w:t>
            </w:r>
            <w:r>
              <w:rPr>
                <w:b/>
              </w:rPr>
              <w:t>Výpis z rejstříku ČR, WWW.RZP.CZ</w:t>
            </w:r>
            <w:r>
              <w:t xml:space="preserve"> </w:t>
            </w:r>
          </w:p>
        </w:tc>
      </w:tr>
    </w:tbl>
    <w:p w:rsidR="00F265AB" w:rsidRDefault="00183EEF" w:rsidP="00F265AB">
      <w:pPr>
        <w:spacing w:after="89" w:line="259" w:lineRule="auto"/>
        <w:ind w:left="0" w:firstLine="0"/>
        <w:jc w:val="left"/>
        <w:rPr>
          <w:sz w:val="5"/>
        </w:rPr>
      </w:pPr>
      <w:r>
        <w:rPr>
          <w:sz w:val="5"/>
        </w:rPr>
        <w:t xml:space="preserve"> </w:t>
      </w:r>
    </w:p>
    <w:p w:rsidR="00577D07" w:rsidRDefault="00183EEF" w:rsidP="00F265AB">
      <w:pPr>
        <w:spacing w:after="89" w:line="259" w:lineRule="auto"/>
        <w:ind w:left="0" w:firstLine="0"/>
        <w:jc w:val="left"/>
      </w:pPr>
      <w:r>
        <w:t>Velice si vážíme vašeho zájmu o produkty Komerční banky. Za účelem uspokojení vašich přání a potřeb uzavíráme s vámi tuto smlouvu, na základě které vám, jako našemu klientovi, poskytneme následující běžný účet.</w:t>
      </w:r>
      <w:r>
        <w:rPr>
          <w:b/>
        </w:rPr>
        <w:t xml:space="preserve"> </w:t>
      </w:r>
    </w:p>
    <w:p w:rsidR="00577D07" w:rsidRDefault="00183EEF">
      <w:pPr>
        <w:pStyle w:val="Nadpis2"/>
        <w:ind w:left="166"/>
      </w:pPr>
      <w:r>
        <w:t xml:space="preserve">Běžný účet </w:t>
      </w:r>
    </w:p>
    <w:p w:rsidR="00577D07" w:rsidRDefault="00183EEF">
      <w:pPr>
        <w:spacing w:after="1" w:line="259" w:lineRule="auto"/>
        <w:ind w:left="171" w:right="5990" w:firstLine="0"/>
        <w:jc w:val="left"/>
      </w:pPr>
      <w:r>
        <w:t xml:space="preserve"> </w:t>
      </w:r>
    </w:p>
    <w:p w:rsidR="00577D07" w:rsidRDefault="00183EEF" w:rsidP="00F265AB">
      <w:pPr>
        <w:spacing w:after="80" w:line="240" w:lineRule="auto"/>
        <w:ind w:left="206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2301875</wp:posOffset>
                </wp:positionH>
                <wp:positionV relativeFrom="paragraph">
                  <wp:posOffset>-37739</wp:posOffset>
                </wp:positionV>
                <wp:extent cx="9144" cy="3555747"/>
                <wp:effectExtent l="0" t="0" r="0" b="0"/>
                <wp:wrapSquare wrapText="bothSides"/>
                <wp:docPr id="4090" name="Group 40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44" cy="3555747"/>
                          <a:chOff x="0" y="0"/>
                          <a:chExt cx="9144" cy="3555747"/>
                        </a:xfrm>
                      </wpg:grpSpPr>
                      <wps:wsp>
                        <wps:cNvPr id="4822" name="Shape 4822"/>
                        <wps:cNvSpPr/>
                        <wps:spPr>
                          <a:xfrm>
                            <a:off x="0" y="0"/>
                            <a:ext cx="9144" cy="1813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8135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81356"/>
                                </a:lnTo>
                                <a:lnTo>
                                  <a:pt x="0" y="1813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8C8C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23" name="Shape 4823"/>
                        <wps:cNvSpPr/>
                        <wps:spPr>
                          <a:xfrm>
                            <a:off x="0" y="181356"/>
                            <a:ext cx="9144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8288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82880"/>
                                </a:lnTo>
                                <a:lnTo>
                                  <a:pt x="0" y="1828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8C8C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24" name="Shape 4824"/>
                        <wps:cNvSpPr/>
                        <wps:spPr>
                          <a:xfrm>
                            <a:off x="0" y="364236"/>
                            <a:ext cx="9144" cy="2194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1945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19456"/>
                                </a:lnTo>
                                <a:lnTo>
                                  <a:pt x="0" y="2194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8C8C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25" name="Shape 4825"/>
                        <wps:cNvSpPr/>
                        <wps:spPr>
                          <a:xfrm>
                            <a:off x="0" y="583692"/>
                            <a:ext cx="9144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8288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82880"/>
                                </a:lnTo>
                                <a:lnTo>
                                  <a:pt x="0" y="1828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8C8C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26" name="Shape 4826"/>
                        <wps:cNvSpPr/>
                        <wps:spPr>
                          <a:xfrm>
                            <a:off x="0" y="766572"/>
                            <a:ext cx="9144" cy="1813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8135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81356"/>
                                </a:lnTo>
                                <a:lnTo>
                                  <a:pt x="0" y="1813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8C8C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27" name="Shape 4827"/>
                        <wps:cNvSpPr/>
                        <wps:spPr>
                          <a:xfrm>
                            <a:off x="0" y="947929"/>
                            <a:ext cx="9144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8288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82880"/>
                                </a:lnTo>
                                <a:lnTo>
                                  <a:pt x="0" y="1828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8C8C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28" name="Shape 4828"/>
                        <wps:cNvSpPr/>
                        <wps:spPr>
                          <a:xfrm>
                            <a:off x="0" y="1130809"/>
                            <a:ext cx="9144" cy="1813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8135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81356"/>
                                </a:lnTo>
                                <a:lnTo>
                                  <a:pt x="0" y="1813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8C8C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29" name="Shape 4829"/>
                        <wps:cNvSpPr/>
                        <wps:spPr>
                          <a:xfrm>
                            <a:off x="0" y="1312164"/>
                            <a:ext cx="9144" cy="3611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6118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61188"/>
                                </a:lnTo>
                                <a:lnTo>
                                  <a:pt x="0" y="3611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8C8C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30" name="Shape 4830"/>
                        <wps:cNvSpPr/>
                        <wps:spPr>
                          <a:xfrm>
                            <a:off x="0" y="1673352"/>
                            <a:ext cx="9144" cy="15181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51815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518158"/>
                                </a:lnTo>
                                <a:lnTo>
                                  <a:pt x="0" y="151815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8C8C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31" name="Shape 4831"/>
                        <wps:cNvSpPr/>
                        <wps:spPr>
                          <a:xfrm>
                            <a:off x="0" y="3191510"/>
                            <a:ext cx="9144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8288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82880"/>
                                </a:lnTo>
                                <a:lnTo>
                                  <a:pt x="0" y="1828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8C8C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32" name="Shape 4832"/>
                        <wps:cNvSpPr/>
                        <wps:spPr>
                          <a:xfrm>
                            <a:off x="0" y="3374390"/>
                            <a:ext cx="9144" cy="1813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8135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81356"/>
                                </a:lnTo>
                                <a:lnTo>
                                  <a:pt x="0" y="1813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8C8C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4090" style="width:0.720001pt;height:279.98pt;position:absolute;mso-position-horizontal-relative:text;mso-position-horizontal:absolute;margin-left:181.25pt;mso-position-vertical-relative:text;margin-top:-2.97165pt;" coordsize="91,35557">
                <v:shape id="Shape 4833" style="position:absolute;width:91;height:1813;left:0;top:0;" coordsize="9144,181356" path="m0,0l9144,0l9144,181356l0,181356l0,0">
                  <v:stroke weight="0pt" endcap="flat" joinstyle="miter" miterlimit="10" on="false" color="#000000" opacity="0"/>
                  <v:fill on="true" color="#c8c8c8"/>
                </v:shape>
                <v:shape id="Shape 4834" style="position:absolute;width:91;height:1828;left:0;top:1813;" coordsize="9144,182880" path="m0,0l9144,0l9144,182880l0,182880l0,0">
                  <v:stroke weight="0pt" endcap="flat" joinstyle="miter" miterlimit="10" on="false" color="#000000" opacity="0"/>
                  <v:fill on="true" color="#c8c8c8"/>
                </v:shape>
                <v:shape id="Shape 4835" style="position:absolute;width:91;height:2194;left:0;top:3642;" coordsize="9144,219456" path="m0,0l9144,0l9144,219456l0,219456l0,0">
                  <v:stroke weight="0pt" endcap="flat" joinstyle="miter" miterlimit="10" on="false" color="#000000" opacity="0"/>
                  <v:fill on="true" color="#c8c8c8"/>
                </v:shape>
                <v:shape id="Shape 4836" style="position:absolute;width:91;height:1828;left:0;top:5836;" coordsize="9144,182880" path="m0,0l9144,0l9144,182880l0,182880l0,0">
                  <v:stroke weight="0pt" endcap="flat" joinstyle="miter" miterlimit="10" on="false" color="#000000" opacity="0"/>
                  <v:fill on="true" color="#c8c8c8"/>
                </v:shape>
                <v:shape id="Shape 4837" style="position:absolute;width:91;height:1813;left:0;top:7665;" coordsize="9144,181356" path="m0,0l9144,0l9144,181356l0,181356l0,0">
                  <v:stroke weight="0pt" endcap="flat" joinstyle="miter" miterlimit="10" on="false" color="#000000" opacity="0"/>
                  <v:fill on="true" color="#c8c8c8"/>
                </v:shape>
                <v:shape id="Shape 4838" style="position:absolute;width:91;height:1828;left:0;top:9479;" coordsize="9144,182880" path="m0,0l9144,0l9144,182880l0,182880l0,0">
                  <v:stroke weight="0pt" endcap="flat" joinstyle="miter" miterlimit="10" on="false" color="#000000" opacity="0"/>
                  <v:fill on="true" color="#c8c8c8"/>
                </v:shape>
                <v:shape id="Shape 4839" style="position:absolute;width:91;height:1813;left:0;top:11308;" coordsize="9144,181356" path="m0,0l9144,0l9144,181356l0,181356l0,0">
                  <v:stroke weight="0pt" endcap="flat" joinstyle="miter" miterlimit="10" on="false" color="#000000" opacity="0"/>
                  <v:fill on="true" color="#c8c8c8"/>
                </v:shape>
                <v:shape id="Shape 4840" style="position:absolute;width:91;height:3611;left:0;top:13121;" coordsize="9144,361188" path="m0,0l9144,0l9144,361188l0,361188l0,0">
                  <v:stroke weight="0pt" endcap="flat" joinstyle="miter" miterlimit="10" on="false" color="#000000" opacity="0"/>
                  <v:fill on="true" color="#c8c8c8"/>
                </v:shape>
                <v:shape id="Shape 4841" style="position:absolute;width:91;height:15181;left:0;top:16733;" coordsize="9144,1518158" path="m0,0l9144,0l9144,1518158l0,1518158l0,0">
                  <v:stroke weight="0pt" endcap="flat" joinstyle="miter" miterlimit="10" on="false" color="#000000" opacity="0"/>
                  <v:fill on="true" color="#c8c8c8"/>
                </v:shape>
                <v:shape id="Shape 4842" style="position:absolute;width:91;height:1828;left:0;top:31915;" coordsize="9144,182880" path="m0,0l9144,0l9144,182880l0,182880l0,0">
                  <v:stroke weight="0pt" endcap="flat" joinstyle="miter" miterlimit="10" on="false" color="#000000" opacity="0"/>
                  <v:fill on="true" color="#c8c8c8"/>
                </v:shape>
                <v:shape id="Shape 4843" style="position:absolute;width:91;height:1813;left:0;top:33743;" coordsize="9144,181356" path="m0,0l9144,0l9144,181356l0,181356l0,0">
                  <v:stroke weight="0pt" endcap="flat" joinstyle="miter" miterlimit="10" on="false" color="#000000" opacity="0"/>
                  <v:fill on="true" color="#c8c8c8"/>
                </v:shape>
                <w10:wrap type="square"/>
              </v:group>
            </w:pict>
          </mc:Fallback>
        </mc:AlternateContent>
      </w:r>
      <w:r w:rsidR="00F265AB">
        <w:rPr>
          <w:b/>
        </w:rPr>
        <w:t xml:space="preserve">Běžný účet </w:t>
      </w:r>
      <w:r>
        <w:rPr>
          <w:b/>
        </w:rPr>
        <w:t xml:space="preserve">číslo </w:t>
      </w:r>
      <w:r w:rsidR="00F265AB">
        <w:rPr>
          <w:b/>
        </w:rPr>
        <w:t xml:space="preserve">        </w:t>
      </w:r>
      <w:r w:rsidR="000862B4">
        <w:rPr>
          <w:b/>
        </w:rPr>
        <w:t>XXXXXXXXXXXXXX</w:t>
      </w:r>
    </w:p>
    <w:p w:rsidR="00577D07" w:rsidRDefault="00F265AB" w:rsidP="00F265AB">
      <w:pPr>
        <w:spacing w:after="143" w:line="240" w:lineRule="auto"/>
        <w:ind w:left="0" w:right="563" w:firstLine="0"/>
        <w:jc w:val="left"/>
      </w:pPr>
      <w:r>
        <w:rPr>
          <w:b/>
        </w:rPr>
        <w:t xml:space="preserve">                                                            </w:t>
      </w:r>
      <w:r w:rsidR="00183EEF">
        <w:rPr>
          <w:b/>
        </w:rPr>
        <w:t xml:space="preserve">IBAN </w:t>
      </w:r>
      <w:r>
        <w:rPr>
          <w:b/>
        </w:rPr>
        <w:t xml:space="preserve">          </w:t>
      </w:r>
      <w:r w:rsidR="000862B4">
        <w:rPr>
          <w:b/>
        </w:rPr>
        <w:t>XXXXXXXXXXXXXXXXX</w:t>
      </w:r>
    </w:p>
    <w:p w:rsidR="00577D07" w:rsidRDefault="00183EEF" w:rsidP="00F265AB">
      <w:pPr>
        <w:spacing w:after="80" w:line="240" w:lineRule="auto"/>
        <w:ind w:left="1782"/>
      </w:pPr>
      <w:r>
        <w:rPr>
          <w:b/>
        </w:rPr>
        <w:t xml:space="preserve">Měna účtu, typ účtu </w:t>
      </w:r>
      <w:r>
        <w:t>CZK,</w:t>
      </w:r>
      <w:r>
        <w:rPr>
          <w:rFonts w:ascii="Segoe UI" w:eastAsia="Segoe UI" w:hAnsi="Segoe UI" w:cs="Segoe UI"/>
          <w:color w:val="231F20"/>
          <w:sz w:val="20"/>
        </w:rPr>
        <w:t xml:space="preserve"> BÚ neúročený CZK</w:t>
      </w:r>
      <w:r>
        <w:t xml:space="preserve"> </w:t>
      </w:r>
    </w:p>
    <w:p w:rsidR="00577D07" w:rsidRDefault="00F265AB" w:rsidP="00F265AB">
      <w:pPr>
        <w:spacing w:after="75" w:line="240" w:lineRule="auto"/>
        <w:ind w:right="141"/>
        <w:jc w:val="left"/>
      </w:pPr>
      <w:r>
        <w:rPr>
          <w:b/>
        </w:rPr>
        <w:t xml:space="preserve">                                                       </w:t>
      </w:r>
      <w:r w:rsidR="00183EEF">
        <w:rPr>
          <w:b/>
        </w:rPr>
        <w:t xml:space="preserve">Razítko </w:t>
      </w:r>
      <w:r w:rsidR="00183EEF">
        <w:t xml:space="preserve">s názvem </w:t>
      </w:r>
      <w:r w:rsidR="000862B4">
        <w:t>XXXXXXXXXXX</w:t>
      </w:r>
      <w:r w:rsidR="00183EEF">
        <w:t xml:space="preserve"> </w:t>
      </w:r>
    </w:p>
    <w:p w:rsidR="00577D07" w:rsidRDefault="00183EEF" w:rsidP="00F265AB">
      <w:pPr>
        <w:spacing w:after="80" w:line="240" w:lineRule="auto"/>
        <w:ind w:left="728"/>
      </w:pPr>
      <w:r>
        <w:rPr>
          <w:b/>
        </w:rPr>
        <w:t xml:space="preserve">Způsob předávání výpisů z účtu  </w:t>
      </w:r>
      <w:r>
        <w:t>elektronicky a e-mailem</w:t>
      </w:r>
      <w:r>
        <w:rPr>
          <w:b/>
        </w:rPr>
        <w:t xml:space="preserve"> </w:t>
      </w:r>
    </w:p>
    <w:p w:rsidR="00577D07" w:rsidRDefault="00183EEF" w:rsidP="00F265AB">
      <w:pPr>
        <w:spacing w:after="80" w:line="240" w:lineRule="auto"/>
        <w:ind w:left="910"/>
      </w:pPr>
      <w:r>
        <w:rPr>
          <w:b/>
        </w:rPr>
        <w:t xml:space="preserve">Četnost zasílání výpisů z účtu  </w:t>
      </w:r>
      <w:r>
        <w:t xml:space="preserve">měsíčně </w:t>
      </w:r>
    </w:p>
    <w:p w:rsidR="00577D07" w:rsidRDefault="00F265AB" w:rsidP="00F265AB">
      <w:pPr>
        <w:spacing w:after="77" w:line="240" w:lineRule="auto"/>
        <w:ind w:right="141"/>
        <w:jc w:val="left"/>
      </w:pPr>
      <w:r>
        <w:rPr>
          <w:b/>
        </w:rPr>
        <w:t xml:space="preserve">                                       </w:t>
      </w:r>
      <w:r w:rsidR="00183EEF">
        <w:rPr>
          <w:b/>
        </w:rPr>
        <w:t xml:space="preserve">E-mailová adresa </w:t>
      </w:r>
      <w:r w:rsidR="000862B4">
        <w:t>XXXXXXXXXXXXX</w:t>
      </w:r>
      <w:r w:rsidR="00183EEF">
        <w:t>@</w:t>
      </w:r>
      <w:r w:rsidR="000862B4">
        <w:t>XXXXXXXXXX</w:t>
      </w:r>
      <w:r w:rsidR="00183EEF">
        <w:t xml:space="preserve"> </w:t>
      </w:r>
    </w:p>
    <w:p w:rsidR="00577D07" w:rsidRDefault="00183EEF" w:rsidP="00F265AB">
      <w:pPr>
        <w:spacing w:after="40" w:line="240" w:lineRule="auto"/>
        <w:ind w:left="1167" w:right="141"/>
      </w:pPr>
      <w:r>
        <w:rPr>
          <w:b/>
        </w:rPr>
        <w:t xml:space="preserve">Osoba oprávněná nakládat </w:t>
      </w:r>
      <w:r>
        <w:t xml:space="preserve">oprávněná osoba dle těchto pravidel:  </w:t>
      </w:r>
    </w:p>
    <w:p w:rsidR="00577D07" w:rsidRDefault="00F265AB" w:rsidP="00F265AB">
      <w:pPr>
        <w:spacing w:after="0" w:line="240" w:lineRule="auto"/>
        <w:ind w:left="1114" w:right="1014"/>
        <w:jc w:val="left"/>
      </w:pPr>
      <w:r>
        <w:rPr>
          <w:b/>
        </w:rPr>
        <w:t xml:space="preserve">           </w:t>
      </w:r>
      <w:r w:rsidR="00183EEF">
        <w:rPr>
          <w:b/>
        </w:rPr>
        <w:t xml:space="preserve">s prostředky na účtu </w:t>
      </w:r>
      <w:r w:rsidR="00183EEF">
        <w:rPr>
          <w:rFonts w:ascii="Wingdings" w:eastAsia="Wingdings" w:hAnsi="Wingdings" w:cs="Wingdings"/>
          <w:sz w:val="22"/>
        </w:rPr>
        <w:t>▪</w:t>
      </w:r>
      <w:r w:rsidR="00183EEF">
        <w:rPr>
          <w:sz w:val="22"/>
        </w:rPr>
        <w:t xml:space="preserve"> </w:t>
      </w:r>
      <w:r w:rsidR="00183EEF">
        <w:t>dvě Oprávněné osoby společně s jedním razítkem</w:t>
      </w:r>
      <w:r w:rsidR="00183EEF">
        <w:rPr>
          <w:b/>
        </w:rPr>
        <w:t xml:space="preserve"> </w:t>
      </w:r>
      <w:r>
        <w:rPr>
          <w:b/>
        </w:rPr>
        <w:br/>
      </w:r>
    </w:p>
    <w:p w:rsidR="00577D07" w:rsidRDefault="00F265AB" w:rsidP="00F265AB">
      <w:pPr>
        <w:spacing w:after="48" w:line="240" w:lineRule="auto"/>
        <w:ind w:left="1114" w:right="1098"/>
        <w:jc w:val="left"/>
      </w:pPr>
      <w:r>
        <w:rPr>
          <w:b/>
        </w:rPr>
        <w:t xml:space="preserve">                 </w:t>
      </w:r>
      <w:r w:rsidR="00183EEF">
        <w:rPr>
          <w:b/>
        </w:rPr>
        <w:t xml:space="preserve">Kontaktní adresa </w:t>
      </w:r>
      <w:r w:rsidR="00183EEF">
        <w:t xml:space="preserve">sídlo (sjednává se pro zasílání Zásilek dle VOP) </w:t>
      </w:r>
    </w:p>
    <w:p w:rsidR="00577D07" w:rsidRDefault="00F265AB" w:rsidP="00F265AB">
      <w:pPr>
        <w:spacing w:after="62" w:line="240" w:lineRule="auto"/>
        <w:ind w:right="120"/>
        <w:jc w:val="left"/>
      </w:pPr>
      <w:r>
        <w:rPr>
          <w:b/>
          <w:color w:val="231F20"/>
        </w:rPr>
        <w:t xml:space="preserve">               </w:t>
      </w:r>
      <w:r w:rsidR="00183EEF">
        <w:rPr>
          <w:b/>
          <w:color w:val="231F20"/>
        </w:rPr>
        <w:t xml:space="preserve">Podmínka zřízení a vedení účtu </w:t>
      </w:r>
      <w:r w:rsidR="00183EEF">
        <w:rPr>
          <w:color w:val="231F20"/>
        </w:rPr>
        <w:t xml:space="preserve">běžný účet č. </w:t>
      </w:r>
      <w:r w:rsidR="000862B4">
        <w:t>XXXXXXXXXX</w:t>
      </w:r>
      <w:bookmarkStart w:id="0" w:name="_GoBack"/>
      <w:bookmarkEnd w:id="0"/>
      <w:r w:rsidR="00183EEF">
        <w:rPr>
          <w:color w:val="231F20"/>
        </w:rPr>
        <w:t xml:space="preserve"> v mě</w:t>
      </w:r>
      <w:r>
        <w:rPr>
          <w:color w:val="231F20"/>
        </w:rPr>
        <w:t>ně Kč vedený pro vás v KB (dále</w:t>
      </w:r>
      <w:r>
        <w:rPr>
          <w:color w:val="231F20"/>
        </w:rPr>
        <w:br/>
        <w:t xml:space="preserve">                                                                          </w:t>
      </w:r>
      <w:r w:rsidR="00183EEF">
        <w:rPr>
          <w:color w:val="231F20"/>
        </w:rPr>
        <w:t xml:space="preserve">jen „Běžný účet“) </w:t>
      </w:r>
    </w:p>
    <w:p w:rsidR="00183EEF" w:rsidRDefault="00183EEF" w:rsidP="00183EEF">
      <w:pPr>
        <w:spacing w:after="133" w:line="240" w:lineRule="auto"/>
        <w:ind w:left="1416" w:right="141" w:firstLine="0"/>
        <w:jc w:val="left"/>
      </w:pPr>
      <w:r>
        <w:rPr>
          <w:b/>
        </w:rPr>
        <w:t xml:space="preserve">           Ostatní ujednání </w:t>
      </w:r>
      <w:r w:rsidR="00F265AB">
        <w:rPr>
          <w:b/>
        </w:rPr>
        <w:t xml:space="preserve">          </w:t>
      </w:r>
      <w:r>
        <w:t xml:space="preserve">Úhradu cen za platební služby a další ceny podle smlouvy budeme </w:t>
      </w:r>
      <w:r>
        <w:rPr>
          <w:b/>
        </w:rPr>
        <w:t xml:space="preserve"> </w:t>
      </w:r>
      <w:r w:rsidR="00F265AB">
        <w:rPr>
          <w:b/>
        </w:rPr>
        <w:t xml:space="preserve">                       </w:t>
      </w:r>
      <w:r>
        <w:rPr>
          <w:b/>
        </w:rPr>
        <w:br/>
        <w:t xml:space="preserve">                                                         </w:t>
      </w:r>
      <w:proofErr w:type="gramStart"/>
      <w:r>
        <w:t>provádět  z</w:t>
      </w:r>
      <w:proofErr w:type="gramEnd"/>
      <w:r>
        <w:t xml:space="preserve"> Běžného účtu č. </w:t>
      </w:r>
      <w:r w:rsidR="000862B4">
        <w:t>XXXXXXXXXXX</w:t>
      </w:r>
      <w:r>
        <w:t>.</w:t>
      </w:r>
    </w:p>
    <w:p w:rsidR="00577D07" w:rsidRDefault="00183EEF" w:rsidP="00183EEF">
      <w:pPr>
        <w:spacing w:after="133" w:line="240" w:lineRule="auto"/>
        <w:ind w:left="1416" w:right="141" w:firstLine="0"/>
        <w:jc w:val="left"/>
      </w:pPr>
      <w:r>
        <w:t xml:space="preserve">                             Kreditní zůstatek na účtu nebudeme úročit. </w:t>
      </w:r>
    </w:p>
    <w:p w:rsidR="00577D07" w:rsidRDefault="00183EEF" w:rsidP="00F265AB">
      <w:pPr>
        <w:spacing w:after="92" w:line="240" w:lineRule="auto"/>
        <w:ind w:left="3462" w:firstLine="0"/>
        <w:jc w:val="left"/>
      </w:pPr>
      <w:r>
        <w:rPr>
          <w:b/>
        </w:rPr>
        <w:t xml:space="preserve"> </w:t>
      </w:r>
      <w:r>
        <w:t xml:space="preserve"> </w:t>
      </w:r>
    </w:p>
    <w:p w:rsidR="00183EEF" w:rsidRDefault="00183EEF" w:rsidP="00183EEF">
      <w:pPr>
        <w:spacing w:after="55" w:line="240" w:lineRule="auto"/>
        <w:ind w:right="141"/>
        <w:jc w:val="left"/>
      </w:pPr>
      <w:r>
        <w:rPr>
          <w:b/>
        </w:rPr>
        <w:t xml:space="preserve">                                          Zánik smlouvy </w:t>
      </w:r>
      <w:r w:rsidR="00F265AB">
        <w:rPr>
          <w:b/>
        </w:rPr>
        <w:t xml:space="preserve">     </w:t>
      </w:r>
      <w:r>
        <w:t xml:space="preserve">Smlouva zaniká, pokud dojde k zániku </w:t>
      </w:r>
      <w:r w:rsidR="00F265AB">
        <w:t>smlouvy, na základě které</w:t>
      </w:r>
    </w:p>
    <w:p w:rsidR="00577D07" w:rsidRDefault="00183EEF" w:rsidP="00183EEF">
      <w:pPr>
        <w:spacing w:after="55" w:line="240" w:lineRule="auto"/>
        <w:ind w:left="2842" w:right="141" w:firstLine="0"/>
        <w:jc w:val="left"/>
      </w:pPr>
      <w:r>
        <w:rPr>
          <w:b/>
        </w:rPr>
        <w:t xml:space="preserve">  </w:t>
      </w:r>
      <w:r w:rsidR="00F265AB">
        <w:t xml:space="preserve"> Banka </w:t>
      </w:r>
      <w:r>
        <w:t xml:space="preserve">vede pro Klienta Běžný účet č. </w:t>
      </w:r>
      <w:r w:rsidR="000862B4">
        <w:t>XXXXXXXXXXX</w:t>
      </w:r>
      <w:r>
        <w:t xml:space="preserve">. </w:t>
      </w:r>
    </w:p>
    <w:p w:rsidR="00577D07" w:rsidRDefault="00183EEF">
      <w:pPr>
        <w:pStyle w:val="Nadpis2"/>
        <w:ind w:left="166"/>
      </w:pPr>
      <w:r>
        <w:t xml:space="preserve">Společná ustanovení </w:t>
      </w:r>
    </w:p>
    <w:p w:rsidR="00577D07" w:rsidRDefault="00183EEF">
      <w:pPr>
        <w:spacing w:after="0" w:line="259" w:lineRule="auto"/>
        <w:ind w:left="171" w:firstLine="0"/>
        <w:jc w:val="left"/>
      </w:pPr>
      <w:r>
        <w:t xml:space="preserve"> </w:t>
      </w:r>
    </w:p>
    <w:p w:rsidR="00577D07" w:rsidRDefault="00183EEF">
      <w:pPr>
        <w:spacing w:after="80" w:line="259" w:lineRule="auto"/>
        <w:ind w:left="166"/>
        <w:jc w:val="left"/>
      </w:pPr>
      <w:r>
        <w:rPr>
          <w:b/>
        </w:rPr>
        <w:t xml:space="preserve">Nedílnou součástí této smlouvy jsou: </w:t>
      </w:r>
    </w:p>
    <w:p w:rsidR="00577D07" w:rsidRDefault="00183EEF">
      <w:pPr>
        <w:numPr>
          <w:ilvl w:val="0"/>
          <w:numId w:val="1"/>
        </w:numPr>
        <w:spacing w:after="27"/>
        <w:ind w:right="141" w:hanging="228"/>
      </w:pPr>
      <w:r>
        <w:t xml:space="preserve">Všeobecné obchodní podmínky banky (dále jen „VOP“), </w:t>
      </w:r>
    </w:p>
    <w:p w:rsidR="00577D07" w:rsidRDefault="00183EEF">
      <w:pPr>
        <w:numPr>
          <w:ilvl w:val="0"/>
          <w:numId w:val="1"/>
        </w:numPr>
        <w:spacing w:after="33"/>
        <w:ind w:right="141" w:hanging="228"/>
      </w:pPr>
      <w:r>
        <w:t xml:space="preserve">Oznámení o provádění platebního styku, </w:t>
      </w:r>
    </w:p>
    <w:p w:rsidR="00577D07" w:rsidRDefault="00183EEF">
      <w:pPr>
        <w:numPr>
          <w:ilvl w:val="0"/>
          <w:numId w:val="1"/>
        </w:numPr>
        <w:spacing w:after="157"/>
        <w:ind w:right="141" w:hanging="228"/>
      </w:pPr>
      <w:r>
        <w:t>Sazebník (v rozsahu relevantním k této smlouvě).</w:t>
      </w:r>
      <w:r>
        <w:rPr>
          <w:b/>
        </w:rPr>
        <w:t xml:space="preserve"> </w:t>
      </w:r>
    </w:p>
    <w:p w:rsidR="00577D07" w:rsidRDefault="00183EEF">
      <w:pPr>
        <w:spacing w:after="80" w:line="259" w:lineRule="auto"/>
        <w:ind w:left="166"/>
        <w:jc w:val="left"/>
      </w:pPr>
      <w:r>
        <w:rPr>
          <w:b/>
        </w:rPr>
        <w:t xml:space="preserve">Podpisem této smlouvy potvrzujete, že: </w:t>
      </w:r>
    </w:p>
    <w:p w:rsidR="00577D07" w:rsidRDefault="00183EEF">
      <w:pPr>
        <w:numPr>
          <w:ilvl w:val="0"/>
          <w:numId w:val="1"/>
        </w:numPr>
        <w:spacing w:after="67"/>
        <w:ind w:right="141" w:hanging="228"/>
      </w:pPr>
      <w:r>
        <w:t xml:space="preserve">jsme vás seznámili s obsahem a významem dokumentů, jež jsou součástí této smlouvy, a dalších dokumentů, na které se v nich odkazuje, a výslovně s jejich zněním souhlasíte, </w:t>
      </w:r>
    </w:p>
    <w:p w:rsidR="00577D07" w:rsidRDefault="00183EEF">
      <w:pPr>
        <w:numPr>
          <w:ilvl w:val="0"/>
          <w:numId w:val="1"/>
        </w:numPr>
        <w:spacing w:after="69"/>
        <w:ind w:right="141" w:hanging="228"/>
      </w:pPr>
      <w:r>
        <w:t xml:space="preserve">jsme vás upozornili na ustanovení, která odkazují na shora uvedené dokumenty stojící mimo vlastní text smlouvy a jejich význam vám byl dostatečně vysvětlen, </w:t>
      </w:r>
    </w:p>
    <w:p w:rsidR="00577D07" w:rsidRDefault="00183EEF">
      <w:pPr>
        <w:numPr>
          <w:ilvl w:val="0"/>
          <w:numId w:val="1"/>
        </w:numPr>
        <w:ind w:right="141" w:hanging="228"/>
      </w:pPr>
      <w:r>
        <w:t>jsme vás před uzavřením smlouvy informovali o systému pojištění pohledávek z vkladů a o informačním přehledu, který je k dispozici na webových stránkách www.kb.cz/</w:t>
      </w:r>
      <w:proofErr w:type="spellStart"/>
      <w:r>
        <w:t>pojistenivkladu</w:t>
      </w:r>
      <w:proofErr w:type="spellEnd"/>
      <w:r>
        <w:t xml:space="preserve">, </w:t>
      </w:r>
    </w:p>
    <w:p w:rsidR="00577D07" w:rsidRDefault="00183EEF">
      <w:pPr>
        <w:spacing w:after="356" w:line="259" w:lineRule="auto"/>
        <w:ind w:left="0" w:right="-11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121654" cy="9144"/>
                <wp:effectExtent l="0" t="0" r="0" b="0"/>
                <wp:docPr id="4089" name="Group 40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1654" cy="9144"/>
                          <a:chOff x="0" y="0"/>
                          <a:chExt cx="6121654" cy="9144"/>
                        </a:xfrm>
                      </wpg:grpSpPr>
                      <wps:wsp>
                        <wps:cNvPr id="4844" name="Shape 4844"/>
                        <wps:cNvSpPr/>
                        <wps:spPr>
                          <a:xfrm>
                            <a:off x="0" y="0"/>
                            <a:ext cx="306082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60827" h="9144">
                                <a:moveTo>
                                  <a:pt x="0" y="0"/>
                                </a:moveTo>
                                <a:lnTo>
                                  <a:pt x="3060827" y="0"/>
                                </a:lnTo>
                                <a:lnTo>
                                  <a:pt x="306082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8C8C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45" name="Shape 4845"/>
                        <wps:cNvSpPr/>
                        <wps:spPr>
                          <a:xfrm>
                            <a:off x="3060827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8C8C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46" name="Shape 4846"/>
                        <wps:cNvSpPr/>
                        <wps:spPr>
                          <a:xfrm>
                            <a:off x="3069971" y="0"/>
                            <a:ext cx="305168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1683" h="9144">
                                <a:moveTo>
                                  <a:pt x="0" y="0"/>
                                </a:moveTo>
                                <a:lnTo>
                                  <a:pt x="3051683" y="0"/>
                                </a:lnTo>
                                <a:lnTo>
                                  <a:pt x="305168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8C8C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089" style="width:482.02pt;height:0.719971pt;mso-position-horizontal-relative:char;mso-position-vertical-relative:line" coordsize="61216,91">
                <v:shape id="Shape 4847" style="position:absolute;width:30608;height:91;left:0;top:0;" coordsize="3060827,9144" path="m0,0l3060827,0l3060827,9144l0,9144l0,0">
                  <v:stroke weight="0pt" endcap="flat" joinstyle="miter" miterlimit="10" on="false" color="#000000" opacity="0"/>
                  <v:fill on="true" color="#c8c8c8"/>
                </v:shape>
                <v:shape id="Shape 4848" style="position:absolute;width:91;height:91;left:30608;top:0;" coordsize="9144,9144" path="m0,0l9144,0l9144,9144l0,9144l0,0">
                  <v:stroke weight="0pt" endcap="flat" joinstyle="miter" miterlimit="10" on="false" color="#000000" opacity="0"/>
                  <v:fill on="true" color="#c8c8c8"/>
                </v:shape>
                <v:shape id="Shape 4849" style="position:absolute;width:30516;height:91;left:30699;top:0;" coordsize="3051683,9144" path="m0,0l3051683,0l3051683,9144l0,9144l0,0">
                  <v:stroke weight="0pt" endcap="flat" joinstyle="miter" miterlimit="10" on="false" color="#000000" opacity="0"/>
                  <v:fill on="true" color="#c8c8c8"/>
                </v:shape>
              </v:group>
            </w:pict>
          </mc:Fallback>
        </mc:AlternateContent>
      </w:r>
    </w:p>
    <w:tbl>
      <w:tblPr>
        <w:tblStyle w:val="TableGrid"/>
        <w:tblpPr w:vertAnchor="text" w:tblpY="28"/>
        <w:tblOverlap w:val="never"/>
        <w:tblW w:w="9643" w:type="dxa"/>
        <w:tblInd w:w="0" w:type="dxa"/>
        <w:tblLook w:val="04A0" w:firstRow="1" w:lastRow="0" w:firstColumn="1" w:lastColumn="0" w:noHBand="0" w:noVBand="1"/>
      </w:tblPr>
      <w:tblGrid>
        <w:gridCol w:w="6757"/>
        <w:gridCol w:w="2886"/>
      </w:tblGrid>
      <w:tr w:rsidR="00577D07">
        <w:trPr>
          <w:trHeight w:val="506"/>
        </w:trPr>
        <w:tc>
          <w:tcPr>
            <w:tcW w:w="6757" w:type="dxa"/>
            <w:tcBorders>
              <w:top w:val="nil"/>
              <w:left w:val="nil"/>
              <w:bottom w:val="nil"/>
              <w:right w:val="nil"/>
            </w:tcBorders>
          </w:tcPr>
          <w:p w:rsidR="00577D07" w:rsidRDefault="00183EEF">
            <w:pPr>
              <w:spacing w:after="51" w:line="259" w:lineRule="auto"/>
              <w:ind w:left="0" w:firstLine="0"/>
              <w:jc w:val="left"/>
            </w:pPr>
            <w:r>
              <w:rPr>
                <w:sz w:val="16"/>
              </w:rPr>
              <w:t>Komerční banka, a. s., se sídle</w:t>
            </w:r>
            <w:r w:rsidR="00F265AB">
              <w:rPr>
                <w:sz w:val="16"/>
              </w:rPr>
              <w:t>m</w:t>
            </w:r>
          </w:p>
          <w:p w:rsidR="00577D07" w:rsidRDefault="00183EEF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 xml:space="preserve">Praha 1, Na Příkopě 33 čp. 969, PSČ 114 07, IČO: 45317054 </w:t>
            </w:r>
          </w:p>
          <w:p w:rsidR="00577D07" w:rsidRDefault="00183EEF">
            <w:pPr>
              <w:spacing w:after="0" w:line="259" w:lineRule="auto"/>
              <w:ind w:left="0" w:firstLine="0"/>
              <w:jc w:val="left"/>
            </w:pPr>
            <w:r>
              <w:rPr>
                <w:sz w:val="8"/>
              </w:rPr>
              <w:t xml:space="preserve">ZAPSANÁ V OBCHODNÍM REJSTŘÍKU VEDENÉM MĚSTSKÝM SOUDEM V PRAZE, ODDÍL B, VLOŽKA 1360 </w:t>
            </w:r>
          </w:p>
        </w:tc>
        <w:tc>
          <w:tcPr>
            <w:tcW w:w="2886" w:type="dxa"/>
            <w:tcBorders>
              <w:top w:val="nil"/>
              <w:left w:val="nil"/>
              <w:bottom w:val="nil"/>
              <w:right w:val="nil"/>
            </w:tcBorders>
          </w:tcPr>
          <w:p w:rsidR="00577D07" w:rsidRDefault="00183EEF">
            <w:pPr>
              <w:spacing w:after="0" w:line="259" w:lineRule="auto"/>
              <w:ind w:left="0" w:firstLine="0"/>
              <w:jc w:val="right"/>
            </w:pPr>
            <w:r>
              <w:rPr>
                <w:sz w:val="16"/>
              </w:rPr>
              <w:t>1/2</w:t>
            </w:r>
          </w:p>
          <w:p w:rsidR="00577D07" w:rsidRDefault="00183EEF">
            <w:pPr>
              <w:spacing w:after="34" w:line="259" w:lineRule="auto"/>
              <w:ind w:left="0" w:right="2" w:firstLine="0"/>
              <w:jc w:val="right"/>
            </w:pPr>
            <w:r>
              <w:rPr>
                <w:sz w:val="8"/>
              </w:rPr>
              <w:t>DATUM ÚČINNOSTI ŠABLONY 22. 2. 2021</w:t>
            </w:r>
          </w:p>
          <w:p w:rsidR="00577D07" w:rsidRDefault="00183EEF">
            <w:pPr>
              <w:spacing w:after="0" w:line="259" w:lineRule="auto"/>
              <w:ind w:left="0" w:right="3" w:firstLine="0"/>
              <w:jc w:val="right"/>
            </w:pPr>
            <w:r>
              <w:rPr>
                <w:sz w:val="8"/>
              </w:rPr>
              <w:t>VER F CKSMLBU.DOT 18.5.2021 11:55 DOP.</w:t>
            </w:r>
          </w:p>
        </w:tc>
      </w:tr>
    </w:tbl>
    <w:p w:rsidR="00577D07" w:rsidRDefault="00183EEF">
      <w:pPr>
        <w:pStyle w:val="Nadpis1"/>
        <w:ind w:left="-5" w:right="0"/>
      </w:pPr>
      <w:r>
        <w:lastRenderedPageBreak/>
        <w:t>SMLOUVA O ZŘÍZENÍ A VEDENÍ BĚŽNÉHO ÚČTU</w:t>
      </w:r>
      <w:r>
        <w:rPr>
          <w:sz w:val="20"/>
        </w:rPr>
        <w:t xml:space="preserve"> </w:t>
      </w:r>
    </w:p>
    <w:p w:rsidR="00577D07" w:rsidRDefault="00183EEF">
      <w:pPr>
        <w:spacing w:after="5" w:line="259" w:lineRule="auto"/>
        <w:ind w:left="-14" w:right="-11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130798" cy="9144"/>
                <wp:effectExtent l="0" t="0" r="0" b="0"/>
                <wp:docPr id="3975" name="Group 39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30798" cy="9144"/>
                          <a:chOff x="0" y="0"/>
                          <a:chExt cx="6130798" cy="9144"/>
                        </a:xfrm>
                      </wpg:grpSpPr>
                      <wps:wsp>
                        <wps:cNvPr id="4850" name="Shape 4850"/>
                        <wps:cNvSpPr/>
                        <wps:spPr>
                          <a:xfrm>
                            <a:off x="0" y="0"/>
                            <a:ext cx="613079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30798" h="9144">
                                <a:moveTo>
                                  <a:pt x="0" y="0"/>
                                </a:moveTo>
                                <a:lnTo>
                                  <a:pt x="6130798" y="0"/>
                                </a:lnTo>
                                <a:lnTo>
                                  <a:pt x="613079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8C8C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975" style="width:482.74pt;height:0.719971pt;mso-position-horizontal-relative:char;mso-position-vertical-relative:line" coordsize="61307,91">
                <v:shape id="Shape 4851" style="position:absolute;width:61307;height:91;left:0;top:0;" coordsize="6130798,9144" path="m0,0l6130798,0l6130798,9144l0,9144l0,0">
                  <v:stroke weight="0pt" endcap="flat" joinstyle="miter" miterlimit="10" on="false" color="#000000" opacity="0"/>
                  <v:fill on="true" color="#c8c8c8"/>
                </v:shape>
              </v:group>
            </w:pict>
          </mc:Fallback>
        </mc:AlternateContent>
      </w:r>
    </w:p>
    <w:p w:rsidR="00577D07" w:rsidRDefault="00183EEF">
      <w:pPr>
        <w:spacing w:after="159" w:line="259" w:lineRule="auto"/>
        <w:ind w:left="0" w:firstLine="0"/>
        <w:jc w:val="left"/>
      </w:pPr>
      <w:r>
        <w:t xml:space="preserve"> </w:t>
      </w:r>
    </w:p>
    <w:p w:rsidR="00577D07" w:rsidRDefault="00183EEF">
      <w:pPr>
        <w:numPr>
          <w:ilvl w:val="0"/>
          <w:numId w:val="2"/>
        </w:numPr>
        <w:spacing w:after="93"/>
        <w:ind w:right="141" w:hanging="228"/>
      </w:pPr>
      <w:r>
        <w:t xml:space="preserve">berete na vědomí, že nejen smlouva, ale i všechny výše uvedené dokumenty, jsou pro vás závazné a berete na vědomí, že nesplnění povinností či podmínek uvedených v těchto dokumentech může mít stejné právní následky jako nesplnění povinností a podmínek vyplývajících ze smlouvy. </w:t>
      </w:r>
    </w:p>
    <w:p w:rsidR="00577D07" w:rsidRDefault="00183EEF">
      <w:pPr>
        <w:spacing w:after="80" w:line="259" w:lineRule="auto"/>
        <w:ind w:left="166"/>
        <w:jc w:val="left"/>
      </w:pPr>
      <w:r>
        <w:rPr>
          <w:b/>
        </w:rPr>
        <w:t>Podpisem smlouvy:</w:t>
      </w:r>
      <w:r>
        <w:t xml:space="preserve"> </w:t>
      </w:r>
    </w:p>
    <w:p w:rsidR="00577D07" w:rsidRDefault="00183EEF">
      <w:pPr>
        <w:numPr>
          <w:ilvl w:val="0"/>
          <w:numId w:val="2"/>
        </w:numPr>
        <w:spacing w:after="65"/>
        <w:ind w:right="141" w:hanging="228"/>
      </w:pPr>
      <w:r>
        <w:t xml:space="preserve">berete na vědomí, že jsme oprávněni nakládat s údaji podléhajícími bankovnímu tajemství způsobem dle článku 28 VOP,  </w:t>
      </w:r>
    </w:p>
    <w:p w:rsidR="00577D07" w:rsidRDefault="00183EEF">
      <w:pPr>
        <w:numPr>
          <w:ilvl w:val="0"/>
          <w:numId w:val="2"/>
        </w:numPr>
        <w:spacing w:after="29"/>
        <w:ind w:right="141" w:hanging="228"/>
      </w:pPr>
      <w:r>
        <w:t xml:space="preserve">udělujete souhlas dle článku 28.3 VOP,  jste-li právnickou osobou,  </w:t>
      </w:r>
    </w:p>
    <w:p w:rsidR="00577D07" w:rsidRDefault="00183EEF">
      <w:pPr>
        <w:numPr>
          <w:ilvl w:val="0"/>
          <w:numId w:val="2"/>
        </w:numPr>
        <w:spacing w:after="69"/>
        <w:ind w:right="141" w:hanging="228"/>
      </w:pPr>
      <w:r>
        <w:t xml:space="preserve">udělujete souhlas s tím, že jsme oprávněni započítávat své pohledávky za vámi v rozsahu a způsobem stanoveným ve VOP, </w:t>
      </w:r>
    </w:p>
    <w:p w:rsidR="00577D07" w:rsidRDefault="00183EEF">
      <w:pPr>
        <w:numPr>
          <w:ilvl w:val="0"/>
          <w:numId w:val="2"/>
        </w:numPr>
        <w:ind w:right="141" w:hanging="228"/>
      </w:pPr>
      <w:r>
        <w:t xml:space="preserve">udělujete souhlas s tím, že jsme oprávněni provádět úhrady cen za platební služby a další ceny podle této </w:t>
      </w:r>
    </w:p>
    <w:p w:rsidR="00577D07" w:rsidRDefault="00183EEF">
      <w:pPr>
        <w:ind w:left="409" w:right="141"/>
      </w:pPr>
      <w:r>
        <w:t xml:space="preserve">smlouvy z účtu zřízeného touto smlouvou. </w:t>
      </w:r>
    </w:p>
    <w:p w:rsidR="00577D07" w:rsidRDefault="00183EEF">
      <w:pPr>
        <w:spacing w:after="0" w:line="259" w:lineRule="auto"/>
        <w:ind w:left="171" w:firstLine="0"/>
        <w:jc w:val="left"/>
      </w:pPr>
      <w:r>
        <w:t xml:space="preserve"> </w:t>
      </w:r>
    </w:p>
    <w:p w:rsidR="00577D07" w:rsidRDefault="00183EEF">
      <w:pPr>
        <w:ind w:left="166" w:right="141"/>
      </w:pPr>
      <w:r>
        <w:t xml:space="preserve">Na náš smluvní vztah dle této smlouvy se vylučuje uplatnění ustanovení § 1799 a § 1800 občanského zákoníku o adhezních smlouvách. </w:t>
      </w:r>
    </w:p>
    <w:p w:rsidR="00577D07" w:rsidRDefault="00183EEF">
      <w:pPr>
        <w:spacing w:after="10" w:line="259" w:lineRule="auto"/>
        <w:ind w:left="171" w:firstLine="0"/>
        <w:jc w:val="left"/>
      </w:pPr>
      <w:r>
        <w:t xml:space="preserve"> </w:t>
      </w:r>
    </w:p>
    <w:p w:rsidR="00577D07" w:rsidRDefault="00183EEF">
      <w:pPr>
        <w:ind w:left="166" w:right="141"/>
      </w:pPr>
      <w:r>
        <w:t xml:space="preserve">Pojmy s velkým počátečním písmenem mají v této smlouvě význam stanovený v tomto dokumentu a v dokumentech, jež jsou nedílnou součástí této smlouvy. </w:t>
      </w:r>
    </w:p>
    <w:p w:rsidR="00577D07" w:rsidRDefault="00183EEF">
      <w:pPr>
        <w:spacing w:after="81" w:line="259" w:lineRule="auto"/>
        <w:ind w:left="171" w:firstLine="0"/>
        <w:jc w:val="left"/>
      </w:pPr>
      <w:r>
        <w:t xml:space="preserve"> </w:t>
      </w:r>
    </w:p>
    <w:p w:rsidR="00577D07" w:rsidRDefault="00183EEF">
      <w:pPr>
        <w:pStyle w:val="Nadpis2"/>
        <w:ind w:left="166"/>
      </w:pPr>
      <w:r>
        <w:t xml:space="preserve">Závěrečná ustanovení </w:t>
      </w:r>
    </w:p>
    <w:p w:rsidR="00577D07" w:rsidRDefault="00183EEF">
      <w:pPr>
        <w:spacing w:after="0" w:line="259" w:lineRule="auto"/>
        <w:ind w:left="171" w:firstLine="0"/>
        <w:jc w:val="left"/>
      </w:pPr>
      <w:r>
        <w:t xml:space="preserve"> </w:t>
      </w:r>
    </w:p>
    <w:p w:rsidR="00577D07" w:rsidRDefault="00183EEF">
      <w:pPr>
        <w:ind w:left="166" w:right="141"/>
      </w:pPr>
      <w:r>
        <w:t xml:space="preserve">Smlouva nabývá platnosti a účinnosti dnem jejího uzavření. </w:t>
      </w:r>
    </w:p>
    <w:p w:rsidR="00577D07" w:rsidRDefault="00183EEF">
      <w:pPr>
        <w:spacing w:after="0" w:line="259" w:lineRule="auto"/>
        <w:ind w:left="0" w:firstLine="0"/>
        <w:jc w:val="left"/>
      </w:pPr>
      <w:r>
        <w:t xml:space="preserve"> </w:t>
      </w:r>
    </w:p>
    <w:tbl>
      <w:tblPr>
        <w:tblStyle w:val="TableGrid"/>
        <w:tblW w:w="9655" w:type="dxa"/>
        <w:tblInd w:w="0" w:type="dxa"/>
        <w:tblCellMar>
          <w:right w:w="4641" w:type="dxa"/>
        </w:tblCellMar>
        <w:tblLook w:val="04A0" w:firstRow="1" w:lastRow="0" w:firstColumn="1" w:lastColumn="0" w:noHBand="0" w:noVBand="1"/>
      </w:tblPr>
      <w:tblGrid>
        <w:gridCol w:w="9655"/>
      </w:tblGrid>
      <w:tr w:rsidR="00577D07">
        <w:trPr>
          <w:trHeight w:val="2536"/>
        </w:trPr>
        <w:tc>
          <w:tcPr>
            <w:tcW w:w="9655" w:type="dxa"/>
            <w:tcBorders>
              <w:top w:val="nil"/>
              <w:left w:val="nil"/>
              <w:bottom w:val="single" w:sz="23" w:space="0" w:color="FFFFFF"/>
              <w:right w:val="nil"/>
            </w:tcBorders>
            <w:shd w:val="clear" w:color="auto" w:fill="C8C8C8"/>
            <w:vAlign w:val="center"/>
          </w:tcPr>
          <w:p w:rsidR="00577D07" w:rsidRDefault="00183EEF">
            <w:pPr>
              <w:tabs>
                <w:tab w:val="center" w:pos="1177"/>
                <w:tab w:val="center" w:pos="4964"/>
              </w:tabs>
              <w:spacing w:after="8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V Blansku dne 18.5.2021 </w:t>
            </w:r>
            <w:r>
              <w:tab/>
              <w:t xml:space="preserve"> </w:t>
            </w:r>
          </w:p>
          <w:p w:rsidR="00577D07" w:rsidRDefault="00183EEF">
            <w:pPr>
              <w:spacing w:after="0" w:line="259" w:lineRule="auto"/>
              <w:ind w:left="171" w:firstLine="0"/>
              <w:jc w:val="left"/>
            </w:pPr>
            <w:r>
              <w:rPr>
                <w:b/>
              </w:rPr>
              <w:t>Komerční banka, a.s.</w:t>
            </w:r>
            <w:r>
              <w:t xml:space="preserve"> </w:t>
            </w:r>
          </w:p>
          <w:p w:rsidR="00577D07" w:rsidRDefault="00183EEF">
            <w:pPr>
              <w:spacing w:after="0" w:line="259" w:lineRule="auto"/>
              <w:ind w:left="171" w:firstLine="0"/>
              <w:jc w:val="left"/>
            </w:pPr>
            <w:r>
              <w:t xml:space="preserve"> </w:t>
            </w:r>
          </w:p>
          <w:p w:rsidR="00577D07" w:rsidRDefault="00183EEF">
            <w:pPr>
              <w:spacing w:after="0" w:line="259" w:lineRule="auto"/>
              <w:ind w:left="171" w:firstLine="0"/>
              <w:jc w:val="left"/>
            </w:pPr>
            <w:r>
              <w:t xml:space="preserve"> </w:t>
            </w:r>
          </w:p>
          <w:p w:rsidR="00577D07" w:rsidRDefault="00183EEF">
            <w:pPr>
              <w:spacing w:after="9" w:line="259" w:lineRule="auto"/>
              <w:ind w:left="171" w:firstLine="0"/>
              <w:jc w:val="left"/>
            </w:pPr>
            <w:r>
              <w:t xml:space="preserve"> </w:t>
            </w:r>
          </w:p>
          <w:p w:rsidR="00577D07" w:rsidRDefault="00183EEF">
            <w:pPr>
              <w:spacing w:after="80" w:line="320" w:lineRule="auto"/>
              <w:ind w:left="171" w:firstLine="0"/>
              <w:jc w:val="left"/>
            </w:pPr>
            <w:r>
              <w:rPr>
                <w:sz w:val="8"/>
              </w:rPr>
              <w:t xml:space="preserve"> ______________________________________________________________________________________________________  </w:t>
            </w:r>
            <w:r>
              <w:t xml:space="preserve">vlastnoruční podpis </w:t>
            </w:r>
          </w:p>
          <w:p w:rsidR="00577D07" w:rsidRDefault="00183EEF">
            <w:pPr>
              <w:spacing w:after="45" w:line="259" w:lineRule="auto"/>
              <w:ind w:left="171" w:firstLine="0"/>
              <w:jc w:val="left"/>
            </w:pPr>
            <w:r>
              <w:t xml:space="preserve">Jméno:  </w:t>
            </w:r>
          </w:p>
          <w:p w:rsidR="00577D07" w:rsidRDefault="00183EEF">
            <w:pPr>
              <w:spacing w:after="0" w:line="259" w:lineRule="auto"/>
              <w:ind w:left="171" w:firstLine="0"/>
              <w:jc w:val="left"/>
            </w:pPr>
            <w:r>
              <w:t xml:space="preserve">Funkce:  </w:t>
            </w:r>
          </w:p>
        </w:tc>
      </w:tr>
      <w:tr w:rsidR="00577D07">
        <w:trPr>
          <w:trHeight w:val="2865"/>
        </w:trPr>
        <w:tc>
          <w:tcPr>
            <w:tcW w:w="9655" w:type="dxa"/>
            <w:tcBorders>
              <w:top w:val="single" w:sz="23" w:space="0" w:color="FFFFFF"/>
              <w:left w:val="nil"/>
              <w:bottom w:val="nil"/>
              <w:right w:val="nil"/>
            </w:tcBorders>
            <w:shd w:val="clear" w:color="auto" w:fill="EDEDED"/>
          </w:tcPr>
          <w:p w:rsidR="00577D07" w:rsidRDefault="00183EEF">
            <w:pPr>
              <w:spacing w:after="8" w:line="259" w:lineRule="auto"/>
              <w:ind w:left="0" w:firstLine="0"/>
              <w:jc w:val="left"/>
            </w:pPr>
            <w:r>
              <w:t xml:space="preserve"> </w:t>
            </w:r>
            <w:r>
              <w:tab/>
              <w:t xml:space="preserve"> </w:t>
            </w:r>
          </w:p>
          <w:p w:rsidR="00577D07" w:rsidRDefault="00183EEF">
            <w:pPr>
              <w:tabs>
                <w:tab w:val="center" w:pos="1177"/>
                <w:tab w:val="center" w:pos="4964"/>
              </w:tabs>
              <w:spacing w:after="51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V Blansku dne 18.5.2021 </w:t>
            </w:r>
            <w:r>
              <w:tab/>
              <w:t xml:space="preserve"> </w:t>
            </w:r>
          </w:p>
          <w:p w:rsidR="00577D07" w:rsidRDefault="00183EEF">
            <w:pPr>
              <w:spacing w:after="0" w:line="275" w:lineRule="auto"/>
              <w:ind w:left="171" w:right="10" w:firstLine="0"/>
            </w:pPr>
            <w:r>
              <w:rPr>
                <w:b/>
              </w:rPr>
              <w:t>Střední průmyslová škola Brno, Purkyňova, příspěvková organizace</w:t>
            </w:r>
            <w:r>
              <w:t xml:space="preserve"> </w:t>
            </w:r>
          </w:p>
          <w:p w:rsidR="00577D07" w:rsidRDefault="00183EEF">
            <w:pPr>
              <w:spacing w:after="0" w:line="259" w:lineRule="auto"/>
              <w:ind w:left="171" w:firstLine="0"/>
              <w:jc w:val="left"/>
            </w:pPr>
            <w:r>
              <w:t xml:space="preserve"> </w:t>
            </w:r>
          </w:p>
          <w:p w:rsidR="00577D07" w:rsidRDefault="00183EEF">
            <w:pPr>
              <w:spacing w:after="0" w:line="259" w:lineRule="auto"/>
              <w:ind w:left="171" w:firstLine="0"/>
              <w:jc w:val="left"/>
            </w:pPr>
            <w:r>
              <w:t xml:space="preserve"> </w:t>
            </w:r>
          </w:p>
          <w:p w:rsidR="00577D07" w:rsidRDefault="00183EEF">
            <w:pPr>
              <w:spacing w:after="9" w:line="259" w:lineRule="auto"/>
              <w:ind w:left="171" w:firstLine="0"/>
              <w:jc w:val="left"/>
            </w:pPr>
            <w:r>
              <w:t xml:space="preserve"> </w:t>
            </w:r>
          </w:p>
          <w:p w:rsidR="00577D07" w:rsidRDefault="00183EEF">
            <w:pPr>
              <w:spacing w:after="80" w:line="320" w:lineRule="auto"/>
              <w:ind w:left="171" w:firstLine="0"/>
              <w:jc w:val="left"/>
            </w:pPr>
            <w:r>
              <w:rPr>
                <w:sz w:val="8"/>
              </w:rPr>
              <w:t xml:space="preserve"> ______________________________________________________________________________________________________  </w:t>
            </w:r>
            <w:r>
              <w:t xml:space="preserve">vlastnoruční podpis </w:t>
            </w:r>
          </w:p>
          <w:p w:rsidR="00577D07" w:rsidRDefault="00183EEF">
            <w:pPr>
              <w:spacing w:after="45" w:line="259" w:lineRule="auto"/>
              <w:ind w:left="171" w:firstLine="0"/>
              <w:jc w:val="left"/>
            </w:pPr>
            <w:r>
              <w:t xml:space="preserve">Jméno:  </w:t>
            </w:r>
          </w:p>
          <w:p w:rsidR="00577D07" w:rsidRDefault="00183EEF">
            <w:pPr>
              <w:spacing w:after="0" w:line="259" w:lineRule="auto"/>
              <w:ind w:left="171" w:firstLine="0"/>
              <w:jc w:val="left"/>
            </w:pPr>
            <w:r>
              <w:t xml:space="preserve">Funkce:  </w:t>
            </w:r>
          </w:p>
        </w:tc>
      </w:tr>
    </w:tbl>
    <w:p w:rsidR="00183EEF" w:rsidRDefault="00183EEF" w:rsidP="00183EEF">
      <w:pPr>
        <w:spacing w:after="48" w:line="265" w:lineRule="auto"/>
        <w:ind w:left="-5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121654" cy="9144"/>
                <wp:effectExtent l="0" t="0" r="0" b="0"/>
                <wp:docPr id="3976" name="Group 39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1654" cy="9144"/>
                          <a:chOff x="0" y="0"/>
                          <a:chExt cx="6121654" cy="9144"/>
                        </a:xfrm>
                      </wpg:grpSpPr>
                      <wps:wsp>
                        <wps:cNvPr id="4852" name="Shape 4852"/>
                        <wps:cNvSpPr/>
                        <wps:spPr>
                          <a:xfrm>
                            <a:off x="0" y="0"/>
                            <a:ext cx="306082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60827" h="9144">
                                <a:moveTo>
                                  <a:pt x="0" y="0"/>
                                </a:moveTo>
                                <a:lnTo>
                                  <a:pt x="3060827" y="0"/>
                                </a:lnTo>
                                <a:lnTo>
                                  <a:pt x="306082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8C8C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53" name="Shape 4853"/>
                        <wps:cNvSpPr/>
                        <wps:spPr>
                          <a:xfrm>
                            <a:off x="3060827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8C8C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54" name="Shape 4854"/>
                        <wps:cNvSpPr/>
                        <wps:spPr>
                          <a:xfrm>
                            <a:off x="3069971" y="0"/>
                            <a:ext cx="305168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1683" h="9144">
                                <a:moveTo>
                                  <a:pt x="0" y="0"/>
                                </a:moveTo>
                                <a:lnTo>
                                  <a:pt x="3051683" y="0"/>
                                </a:lnTo>
                                <a:lnTo>
                                  <a:pt x="305168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8C8C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976" style="width:482.02pt;height:0.719971pt;mso-position-horizontal-relative:char;mso-position-vertical-relative:line" coordsize="61216,91">
                <v:shape id="Shape 4855" style="position:absolute;width:30608;height:91;left:0;top:0;" coordsize="3060827,9144" path="m0,0l3060827,0l3060827,9144l0,9144l0,0">
                  <v:stroke weight="0pt" endcap="flat" joinstyle="miter" miterlimit="10" on="false" color="#000000" opacity="0"/>
                  <v:fill on="true" color="#c8c8c8"/>
                </v:shape>
                <v:shape id="Shape 4856" style="position:absolute;width:91;height:91;left:30608;top:0;" coordsize="9144,9144" path="m0,0l9144,0l9144,9144l0,9144l0,0">
                  <v:stroke weight="0pt" endcap="flat" joinstyle="miter" miterlimit="10" on="false" color="#000000" opacity="0"/>
                  <v:fill on="true" color="#c8c8c8"/>
                </v:shape>
                <v:shape id="Shape 4857" style="position:absolute;width:30516;height:91;left:30699;top:0;" coordsize="3051683,9144" path="m0,0l3051683,0l3051683,9144l0,9144l0,0">
                  <v:stroke weight="0pt" endcap="flat" joinstyle="miter" miterlimit="10" on="false" color="#000000" opacity="0"/>
                  <v:fill on="true" color="#c8c8c8"/>
                </v:shape>
              </v:group>
            </w:pict>
          </mc:Fallback>
        </mc:AlternateContent>
      </w:r>
      <w:r w:rsidRPr="00183EEF">
        <w:rPr>
          <w:sz w:val="16"/>
        </w:rPr>
        <w:t xml:space="preserve"> </w:t>
      </w:r>
      <w:r>
        <w:rPr>
          <w:sz w:val="16"/>
        </w:rPr>
        <w:t xml:space="preserve">Komerční banka, a. s., se sídlem:  </w:t>
      </w:r>
    </w:p>
    <w:p w:rsidR="00183EEF" w:rsidRDefault="00183EEF" w:rsidP="00183EEF">
      <w:pPr>
        <w:spacing w:after="0" w:line="265" w:lineRule="auto"/>
        <w:ind w:left="-5"/>
        <w:jc w:val="left"/>
      </w:pPr>
      <w:r>
        <w:rPr>
          <w:sz w:val="16"/>
        </w:rPr>
        <w:t xml:space="preserve">Praha 1, Na Příkopě 33 čp. 969, PSČ 114 07, IČO: 45317054 </w:t>
      </w:r>
    </w:p>
    <w:p w:rsidR="00183EEF" w:rsidRDefault="00183EEF" w:rsidP="00183EEF">
      <w:pPr>
        <w:spacing w:after="0" w:line="259" w:lineRule="auto"/>
        <w:ind w:left="0" w:firstLine="0"/>
        <w:jc w:val="left"/>
      </w:pPr>
      <w:r>
        <w:rPr>
          <w:sz w:val="8"/>
        </w:rPr>
        <w:t xml:space="preserve">ZAPSANÁ V OBCHODNÍM REJSTŘÍKU VEDENÉM MĚSTSKÝM SOUDEM V PRAZE, ODDÍL B, VLOŽKA 1360 </w:t>
      </w:r>
    </w:p>
    <w:p w:rsidR="00183EEF" w:rsidRDefault="00183EEF" w:rsidP="00183EEF">
      <w:pPr>
        <w:spacing w:after="0" w:line="259" w:lineRule="auto"/>
        <w:ind w:left="0" w:firstLine="0"/>
        <w:jc w:val="left"/>
      </w:pPr>
      <w:r>
        <w:rPr>
          <w:sz w:val="4"/>
        </w:rPr>
        <w:t xml:space="preserve"> </w:t>
      </w:r>
    </w:p>
    <w:p w:rsidR="00183EEF" w:rsidRDefault="00183EEF" w:rsidP="00183EEF">
      <w:pPr>
        <w:spacing w:after="0" w:line="259" w:lineRule="auto"/>
        <w:ind w:left="0" w:firstLine="0"/>
        <w:jc w:val="right"/>
      </w:pPr>
      <w:r>
        <w:rPr>
          <w:sz w:val="16"/>
        </w:rPr>
        <w:t>2/2</w:t>
      </w:r>
    </w:p>
    <w:p w:rsidR="00183EEF" w:rsidRDefault="00183EEF" w:rsidP="00183EEF">
      <w:pPr>
        <w:spacing w:after="0" w:line="348" w:lineRule="auto"/>
        <w:ind w:left="0" w:right="2" w:firstLine="0"/>
        <w:jc w:val="right"/>
      </w:pPr>
      <w:r>
        <w:rPr>
          <w:sz w:val="8"/>
        </w:rPr>
        <w:t>DATUM ÚČINNOSTI ŠABLONY 22. 2. 2021 VER F CKSMLBU.DOT 18.5.2021 11:55 DOP.</w:t>
      </w:r>
    </w:p>
    <w:p w:rsidR="00577D07" w:rsidRDefault="00577D07" w:rsidP="00F265AB">
      <w:pPr>
        <w:spacing w:after="2713" w:line="259" w:lineRule="auto"/>
        <w:ind w:left="0" w:firstLine="0"/>
        <w:jc w:val="left"/>
      </w:pPr>
    </w:p>
    <w:p w:rsidR="00577D07" w:rsidRDefault="00577D07">
      <w:pPr>
        <w:sectPr w:rsidR="00577D07">
          <w:pgSz w:w="11906" w:h="16838"/>
          <w:pgMar w:top="1119" w:right="1144" w:bottom="566" w:left="1133" w:header="708" w:footer="708" w:gutter="0"/>
          <w:cols w:space="708"/>
        </w:sectPr>
      </w:pPr>
    </w:p>
    <w:p w:rsidR="00577D07" w:rsidRDefault="00577D07" w:rsidP="00183EEF">
      <w:pPr>
        <w:spacing w:after="48" w:line="265" w:lineRule="auto"/>
        <w:ind w:left="-5"/>
        <w:jc w:val="left"/>
      </w:pPr>
    </w:p>
    <w:sectPr w:rsidR="00577D07">
      <w:type w:val="continuous"/>
      <w:pgSz w:w="11906" w:h="16838"/>
      <w:pgMar w:top="1440" w:right="1130" w:bottom="1440" w:left="1133" w:header="708" w:footer="708" w:gutter="0"/>
      <w:cols w:num="2" w:space="708" w:equalWidth="0">
        <w:col w:w="4414" w:space="3576"/>
        <w:col w:w="165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82119A"/>
    <w:multiLevelType w:val="hybridMultilevel"/>
    <w:tmpl w:val="DBFE39CE"/>
    <w:lvl w:ilvl="0" w:tplc="EDC65BE0">
      <w:start w:val="1"/>
      <w:numFmt w:val="bullet"/>
      <w:lvlText w:val="▪"/>
      <w:lvlJc w:val="left"/>
      <w:pPr>
        <w:ind w:left="3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9BAF63A">
      <w:start w:val="1"/>
      <w:numFmt w:val="bullet"/>
      <w:lvlText w:val="o"/>
      <w:lvlJc w:val="left"/>
      <w:pPr>
        <w:ind w:left="125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8ACA2B6">
      <w:start w:val="1"/>
      <w:numFmt w:val="bullet"/>
      <w:lvlText w:val="▪"/>
      <w:lvlJc w:val="left"/>
      <w:pPr>
        <w:ind w:left="197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EEE9ABA">
      <w:start w:val="1"/>
      <w:numFmt w:val="bullet"/>
      <w:lvlText w:val="•"/>
      <w:lvlJc w:val="left"/>
      <w:pPr>
        <w:ind w:left="269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8086E32">
      <w:start w:val="1"/>
      <w:numFmt w:val="bullet"/>
      <w:lvlText w:val="o"/>
      <w:lvlJc w:val="left"/>
      <w:pPr>
        <w:ind w:left="341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2008048">
      <w:start w:val="1"/>
      <w:numFmt w:val="bullet"/>
      <w:lvlText w:val="▪"/>
      <w:lvlJc w:val="left"/>
      <w:pPr>
        <w:ind w:left="413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F020C56">
      <w:start w:val="1"/>
      <w:numFmt w:val="bullet"/>
      <w:lvlText w:val="•"/>
      <w:lvlJc w:val="left"/>
      <w:pPr>
        <w:ind w:left="485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5E6440E">
      <w:start w:val="1"/>
      <w:numFmt w:val="bullet"/>
      <w:lvlText w:val="o"/>
      <w:lvlJc w:val="left"/>
      <w:pPr>
        <w:ind w:left="557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6666F32">
      <w:start w:val="1"/>
      <w:numFmt w:val="bullet"/>
      <w:lvlText w:val="▪"/>
      <w:lvlJc w:val="left"/>
      <w:pPr>
        <w:ind w:left="629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B590B40"/>
    <w:multiLevelType w:val="hybridMultilevel"/>
    <w:tmpl w:val="A1DE30AC"/>
    <w:lvl w:ilvl="0" w:tplc="B72A7F68">
      <w:start w:val="1"/>
      <w:numFmt w:val="bullet"/>
      <w:lvlText w:val="▪"/>
      <w:lvlJc w:val="left"/>
      <w:pPr>
        <w:ind w:left="3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D4C182C">
      <w:start w:val="1"/>
      <w:numFmt w:val="bullet"/>
      <w:lvlText w:val="o"/>
      <w:lvlJc w:val="left"/>
      <w:pPr>
        <w:ind w:left="125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622828E">
      <w:start w:val="1"/>
      <w:numFmt w:val="bullet"/>
      <w:lvlText w:val="▪"/>
      <w:lvlJc w:val="left"/>
      <w:pPr>
        <w:ind w:left="197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3B42E66">
      <w:start w:val="1"/>
      <w:numFmt w:val="bullet"/>
      <w:lvlText w:val="•"/>
      <w:lvlJc w:val="left"/>
      <w:pPr>
        <w:ind w:left="269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8F85086">
      <w:start w:val="1"/>
      <w:numFmt w:val="bullet"/>
      <w:lvlText w:val="o"/>
      <w:lvlJc w:val="left"/>
      <w:pPr>
        <w:ind w:left="341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9A211EE">
      <w:start w:val="1"/>
      <w:numFmt w:val="bullet"/>
      <w:lvlText w:val="▪"/>
      <w:lvlJc w:val="left"/>
      <w:pPr>
        <w:ind w:left="413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8AA7244">
      <w:start w:val="1"/>
      <w:numFmt w:val="bullet"/>
      <w:lvlText w:val="•"/>
      <w:lvlJc w:val="left"/>
      <w:pPr>
        <w:ind w:left="485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65819CE">
      <w:start w:val="1"/>
      <w:numFmt w:val="bullet"/>
      <w:lvlText w:val="o"/>
      <w:lvlJc w:val="left"/>
      <w:pPr>
        <w:ind w:left="557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58414BE">
      <w:start w:val="1"/>
      <w:numFmt w:val="bullet"/>
      <w:lvlText w:val="▪"/>
      <w:lvlJc w:val="left"/>
      <w:pPr>
        <w:ind w:left="629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7D07"/>
    <w:rsid w:val="000862B4"/>
    <w:rsid w:val="00183EEF"/>
    <w:rsid w:val="002A2159"/>
    <w:rsid w:val="00577D07"/>
    <w:rsid w:val="00F26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D30DB"/>
  <w15:docId w15:val="{7636987C-99A6-4709-90B9-5CEF62214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3" w:line="270" w:lineRule="auto"/>
      <w:ind w:left="10" w:hanging="10"/>
      <w:jc w:val="both"/>
    </w:pPr>
    <w:rPr>
      <w:rFonts w:ascii="Arial" w:eastAsia="Arial" w:hAnsi="Arial" w:cs="Arial"/>
      <w:color w:val="000000"/>
      <w:sz w:val="18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0"/>
      <w:ind w:left="10" w:right="263" w:hanging="10"/>
      <w:outlineLvl w:val="0"/>
    </w:pPr>
    <w:rPr>
      <w:rFonts w:ascii="Arial" w:eastAsia="Arial" w:hAnsi="Arial" w:cs="Arial"/>
      <w:b/>
      <w:color w:val="000000"/>
      <w:sz w:val="28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hd w:val="clear" w:color="auto" w:fill="ED6B61"/>
      <w:spacing w:after="0"/>
      <w:ind w:left="181" w:hanging="10"/>
      <w:outlineLvl w:val="1"/>
    </w:pPr>
    <w:rPr>
      <w:rFonts w:ascii="Arial" w:eastAsia="Arial" w:hAnsi="Arial" w:cs="Arial"/>
      <w:b/>
      <w:color w:val="FFFF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Arial" w:eastAsia="Arial" w:hAnsi="Arial" w:cs="Arial"/>
      <w:b/>
      <w:color w:val="FFFFFF"/>
      <w:sz w:val="22"/>
    </w:rPr>
  </w:style>
  <w:style w:type="character" w:customStyle="1" w:styleId="Nadpis1Char">
    <w:name w:val="Nadpis 1 Char"/>
    <w:link w:val="Nadpis1"/>
    <w:rPr>
      <w:rFonts w:ascii="Arial" w:eastAsia="Arial" w:hAnsi="Arial" w:cs="Arial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712</Words>
  <Characters>4202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BALÍČKU PROFI ÚČET</vt:lpstr>
    </vt:vector>
  </TitlesOfParts>
  <Company/>
  <LinksUpToDate>false</LinksUpToDate>
  <CharactersWithSpaces>4905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BALÍČKU PROFI ÚČET</dc:title>
  <dc:subject/>
  <dc:creator>Polakova Renata</dc:creator>
  <cp:keywords/>
  <cp:lastModifiedBy>Alena Dvořáková</cp:lastModifiedBy>
  <cp:revision>2</cp:revision>
  <dcterms:created xsi:type="dcterms:W3CDTF">2021-06-03T05:47:00Z</dcterms:created>
  <dcterms:modified xsi:type="dcterms:W3CDTF">2021-06-03T05:47:00Z</dcterms:modified>
</cp:coreProperties>
</file>