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FB437" w14:textId="77777777" w:rsidR="00432167" w:rsidRDefault="00432167" w:rsidP="00432167">
      <w:pPr>
        <w:pStyle w:val="Default"/>
      </w:pPr>
    </w:p>
    <w:p w14:paraId="01C1A09D" w14:textId="016C6709" w:rsidR="00432167" w:rsidRPr="008C19EF" w:rsidRDefault="00432167" w:rsidP="008C19EF">
      <w:pPr>
        <w:pStyle w:val="Default"/>
        <w:jc w:val="center"/>
        <w:rPr>
          <w:rFonts w:ascii="Cambria" w:hAnsi="Cambria"/>
          <w:b/>
          <w:bCs/>
          <w:sz w:val="28"/>
          <w:szCs w:val="28"/>
        </w:rPr>
      </w:pPr>
      <w:r w:rsidRPr="00B57D1F">
        <w:rPr>
          <w:rFonts w:ascii="Cambria" w:hAnsi="Cambria"/>
          <w:b/>
          <w:bCs/>
          <w:sz w:val="28"/>
          <w:szCs w:val="28"/>
        </w:rPr>
        <w:t xml:space="preserve">SMLOUVA O </w:t>
      </w:r>
      <w:r w:rsidR="008C19EF">
        <w:rPr>
          <w:rFonts w:ascii="Cambria" w:hAnsi="Cambria"/>
          <w:b/>
          <w:bCs/>
          <w:sz w:val="28"/>
          <w:szCs w:val="28"/>
        </w:rPr>
        <w:t>PROVÁDĚNÍ PRAVIDELNÉHO TESTOVÁNÍ COVID-19</w:t>
      </w:r>
    </w:p>
    <w:p w14:paraId="7C3B599C" w14:textId="77777777" w:rsidR="00432167" w:rsidRPr="00B57D1F" w:rsidRDefault="00825629" w:rsidP="00C31DC2">
      <w:pPr>
        <w:pStyle w:val="Default"/>
        <w:jc w:val="center"/>
        <w:rPr>
          <w:rFonts w:ascii="Cambria" w:hAnsi="Cambria"/>
          <w:sz w:val="22"/>
          <w:szCs w:val="22"/>
        </w:rPr>
      </w:pPr>
      <w:r w:rsidRPr="00B57D1F">
        <w:rPr>
          <w:rFonts w:ascii="Cambria" w:hAnsi="Cambria"/>
          <w:sz w:val="22"/>
          <w:szCs w:val="22"/>
        </w:rPr>
        <w:t>uzavřená dle § 1746 odst. 2 zákona č. 89/2012 Sb., občanský zákoník, ve znění pozdějších předpisů</w:t>
      </w:r>
    </w:p>
    <w:p w14:paraId="0BE9A6D2" w14:textId="77777777" w:rsidR="002658BA" w:rsidRPr="00B57D1F" w:rsidRDefault="002658BA" w:rsidP="00C31DC2">
      <w:pPr>
        <w:pStyle w:val="Default"/>
        <w:jc w:val="center"/>
        <w:rPr>
          <w:rFonts w:ascii="Cambria" w:hAnsi="Cambria"/>
          <w:sz w:val="22"/>
          <w:szCs w:val="22"/>
        </w:rPr>
      </w:pPr>
    </w:p>
    <w:p w14:paraId="1DB1751F" w14:textId="77777777" w:rsidR="002D6821" w:rsidRPr="00B57D1F" w:rsidRDefault="002D6821" w:rsidP="00C31DC2">
      <w:pPr>
        <w:pStyle w:val="Default"/>
        <w:jc w:val="center"/>
        <w:rPr>
          <w:rFonts w:ascii="Cambria" w:hAnsi="Cambria"/>
          <w:sz w:val="22"/>
          <w:szCs w:val="22"/>
        </w:rPr>
      </w:pPr>
    </w:p>
    <w:p w14:paraId="3BE6EDE5" w14:textId="77777777" w:rsidR="002D6821" w:rsidRPr="00B57D1F" w:rsidRDefault="002D6821" w:rsidP="00C31DC2">
      <w:pPr>
        <w:pStyle w:val="Default"/>
        <w:jc w:val="center"/>
        <w:rPr>
          <w:rFonts w:ascii="Cambria" w:hAnsi="Cambria"/>
          <w:sz w:val="22"/>
          <w:szCs w:val="22"/>
        </w:rPr>
      </w:pPr>
    </w:p>
    <w:p w14:paraId="2541368C" w14:textId="66AA69AF" w:rsidR="004634D0" w:rsidRPr="00B57D1F" w:rsidRDefault="008C19EF" w:rsidP="00432167">
      <w:pPr>
        <w:pStyle w:val="Default"/>
        <w:rPr>
          <w:rFonts w:ascii="Cambria" w:hAnsi="Cambria"/>
          <w:sz w:val="22"/>
          <w:szCs w:val="22"/>
        </w:rPr>
      </w:pPr>
      <w:r>
        <w:rPr>
          <w:rFonts w:ascii="Cambria" w:hAnsi="Cambria"/>
          <w:b/>
          <w:sz w:val="22"/>
          <w:szCs w:val="22"/>
        </w:rPr>
        <w:t>ŠKOLA</w:t>
      </w:r>
      <w:r w:rsidR="004B24F4">
        <w:rPr>
          <w:rFonts w:ascii="Cambria" w:hAnsi="Cambria"/>
          <w:b/>
          <w:sz w:val="22"/>
          <w:szCs w:val="22"/>
        </w:rPr>
        <w:t xml:space="preserve">   Gymnázium J. A. Komenského, Komenského nám. 209, Nové Strašecí </w:t>
      </w:r>
    </w:p>
    <w:p w14:paraId="51D64FDB" w14:textId="781431E2" w:rsidR="004634D0" w:rsidRPr="00B57D1F" w:rsidRDefault="00CC0A73" w:rsidP="00432167">
      <w:pPr>
        <w:pStyle w:val="Default"/>
        <w:rPr>
          <w:rFonts w:ascii="Cambria" w:hAnsi="Cambria"/>
          <w:sz w:val="22"/>
          <w:szCs w:val="22"/>
        </w:rPr>
      </w:pPr>
      <w:r w:rsidRPr="00B57D1F">
        <w:rPr>
          <w:rFonts w:ascii="Cambria" w:hAnsi="Cambria"/>
          <w:sz w:val="22"/>
          <w:szCs w:val="22"/>
        </w:rPr>
        <w:t xml:space="preserve">se sídlem </w:t>
      </w:r>
      <w:r w:rsidR="004B24F4">
        <w:rPr>
          <w:rFonts w:ascii="Cambria" w:hAnsi="Cambria"/>
          <w:sz w:val="22"/>
          <w:szCs w:val="22"/>
        </w:rPr>
        <w:t xml:space="preserve">Komenského nám.209, 271 01 Nové Strašecí </w:t>
      </w:r>
    </w:p>
    <w:p w14:paraId="25C26AD6" w14:textId="0C20F7DE" w:rsidR="004634D0" w:rsidRPr="00B57D1F" w:rsidRDefault="00CC0A73" w:rsidP="00432167">
      <w:pPr>
        <w:pStyle w:val="Default"/>
        <w:rPr>
          <w:rFonts w:ascii="Cambria" w:hAnsi="Cambria"/>
          <w:sz w:val="22"/>
          <w:szCs w:val="22"/>
        </w:rPr>
      </w:pPr>
      <w:r w:rsidRPr="00B57D1F">
        <w:rPr>
          <w:rFonts w:ascii="Cambria" w:hAnsi="Cambria"/>
          <w:sz w:val="22"/>
          <w:szCs w:val="22"/>
        </w:rPr>
        <w:t xml:space="preserve">IČ: </w:t>
      </w:r>
      <w:r w:rsidR="004B24F4">
        <w:rPr>
          <w:rFonts w:ascii="Cambria" w:hAnsi="Cambria"/>
          <w:sz w:val="22"/>
          <w:szCs w:val="22"/>
        </w:rPr>
        <w:t>47019697</w:t>
      </w:r>
    </w:p>
    <w:p w14:paraId="5C934F6F" w14:textId="669FCCDC" w:rsidR="004B24F4" w:rsidRDefault="004B24F4" w:rsidP="00432167">
      <w:pPr>
        <w:pStyle w:val="Default"/>
        <w:rPr>
          <w:rFonts w:ascii="Cambria" w:hAnsi="Cambria"/>
          <w:sz w:val="22"/>
          <w:szCs w:val="22"/>
        </w:rPr>
      </w:pPr>
      <w:proofErr w:type="gramStart"/>
      <w:r w:rsidRPr="00B57D1F">
        <w:rPr>
          <w:rFonts w:ascii="Cambria" w:hAnsi="Cambria"/>
          <w:sz w:val="22"/>
          <w:szCs w:val="22"/>
        </w:rPr>
        <w:t>Z</w:t>
      </w:r>
      <w:r w:rsidR="00CC0A73" w:rsidRPr="00B57D1F">
        <w:rPr>
          <w:rFonts w:ascii="Cambria" w:hAnsi="Cambria"/>
          <w:sz w:val="22"/>
          <w:szCs w:val="22"/>
        </w:rPr>
        <w:t>astoupen</w:t>
      </w:r>
      <w:r>
        <w:rPr>
          <w:rFonts w:ascii="Cambria" w:hAnsi="Cambria"/>
          <w:sz w:val="22"/>
          <w:szCs w:val="22"/>
        </w:rPr>
        <w:t xml:space="preserve">: </w:t>
      </w:r>
      <w:r w:rsidR="00CC0A73" w:rsidRPr="00B57D1F">
        <w:rPr>
          <w:rFonts w:ascii="Cambria" w:hAnsi="Cambria"/>
          <w:sz w:val="22"/>
          <w:szCs w:val="22"/>
        </w:rPr>
        <w:t xml:space="preserve"> </w:t>
      </w:r>
      <w:r>
        <w:rPr>
          <w:rFonts w:ascii="Cambria" w:hAnsi="Cambria"/>
          <w:sz w:val="22"/>
          <w:szCs w:val="22"/>
        </w:rPr>
        <w:t xml:space="preserve"> </w:t>
      </w:r>
      <w:proofErr w:type="gramEnd"/>
      <w:r w:rsidR="009D6A4B">
        <w:rPr>
          <w:rFonts w:ascii="Cambria" w:hAnsi="Cambria"/>
          <w:sz w:val="22"/>
          <w:szCs w:val="22"/>
        </w:rPr>
        <w:t>XXXXXXXXXXX</w:t>
      </w:r>
      <w:r>
        <w:rPr>
          <w:rFonts w:ascii="Cambria" w:hAnsi="Cambria"/>
          <w:sz w:val="22"/>
          <w:szCs w:val="22"/>
        </w:rPr>
        <w:t xml:space="preserve"> </w:t>
      </w:r>
    </w:p>
    <w:p w14:paraId="784A6DEF" w14:textId="6E837DC2" w:rsidR="004B24F4" w:rsidRDefault="00CC0A73" w:rsidP="00432167">
      <w:pPr>
        <w:pStyle w:val="Default"/>
        <w:rPr>
          <w:rFonts w:ascii="Cambria" w:hAnsi="Cambria"/>
          <w:sz w:val="22"/>
          <w:szCs w:val="22"/>
        </w:rPr>
      </w:pPr>
      <w:r w:rsidRPr="00B57D1F">
        <w:rPr>
          <w:rFonts w:ascii="Cambria" w:hAnsi="Cambria"/>
          <w:sz w:val="22"/>
          <w:szCs w:val="22"/>
        </w:rPr>
        <w:t xml:space="preserve">Bankovní spojení: </w:t>
      </w:r>
      <w:r w:rsidR="004B24F4">
        <w:rPr>
          <w:rFonts w:ascii="Cambria" w:hAnsi="Cambria"/>
          <w:sz w:val="22"/>
          <w:szCs w:val="22"/>
        </w:rPr>
        <w:t>191812360217/0100</w:t>
      </w:r>
    </w:p>
    <w:p w14:paraId="2646C541" w14:textId="06975FFF" w:rsidR="002658BA" w:rsidRPr="00B57D1F" w:rsidRDefault="002658BA" w:rsidP="00432167">
      <w:pPr>
        <w:pStyle w:val="Default"/>
        <w:rPr>
          <w:rFonts w:ascii="Cambria" w:hAnsi="Cambria"/>
          <w:sz w:val="22"/>
          <w:szCs w:val="22"/>
        </w:rPr>
      </w:pPr>
      <w:r w:rsidRPr="00B57D1F">
        <w:rPr>
          <w:rFonts w:ascii="Cambria" w:hAnsi="Cambria"/>
          <w:sz w:val="22"/>
          <w:szCs w:val="22"/>
        </w:rPr>
        <w:t xml:space="preserve">(dále jen jako </w:t>
      </w:r>
      <w:r w:rsidR="00825629" w:rsidRPr="00B57D1F">
        <w:rPr>
          <w:rFonts w:ascii="Cambria" w:hAnsi="Cambria"/>
          <w:b/>
          <w:bCs/>
          <w:sz w:val="22"/>
          <w:szCs w:val="22"/>
        </w:rPr>
        <w:t>„Objednatel</w:t>
      </w:r>
      <w:r w:rsidRPr="00B57D1F">
        <w:rPr>
          <w:rFonts w:ascii="Cambria" w:hAnsi="Cambria"/>
          <w:b/>
          <w:bCs/>
          <w:sz w:val="22"/>
          <w:szCs w:val="22"/>
        </w:rPr>
        <w:t>“</w:t>
      </w:r>
      <w:r w:rsidRPr="00B57D1F">
        <w:rPr>
          <w:rFonts w:ascii="Cambria" w:hAnsi="Cambria"/>
          <w:sz w:val="22"/>
          <w:szCs w:val="22"/>
        </w:rPr>
        <w:t xml:space="preserve">) na straně </w:t>
      </w:r>
      <w:r w:rsidR="00A7064A" w:rsidRPr="00B57D1F">
        <w:rPr>
          <w:rFonts w:ascii="Cambria" w:hAnsi="Cambria"/>
          <w:sz w:val="22"/>
          <w:szCs w:val="22"/>
        </w:rPr>
        <w:t>jedné</w:t>
      </w:r>
    </w:p>
    <w:p w14:paraId="040A113B" w14:textId="77777777" w:rsidR="004634D0" w:rsidRPr="00B57D1F" w:rsidRDefault="004634D0" w:rsidP="00432167">
      <w:pPr>
        <w:pStyle w:val="Default"/>
        <w:rPr>
          <w:rFonts w:ascii="Cambria" w:hAnsi="Cambria"/>
          <w:sz w:val="22"/>
          <w:szCs w:val="22"/>
        </w:rPr>
      </w:pPr>
    </w:p>
    <w:p w14:paraId="1143A3E8" w14:textId="77777777" w:rsidR="004634D0" w:rsidRPr="00B57D1F" w:rsidRDefault="00825629" w:rsidP="00432167">
      <w:pPr>
        <w:pStyle w:val="Default"/>
        <w:rPr>
          <w:rFonts w:ascii="Cambria" w:hAnsi="Cambria"/>
          <w:sz w:val="22"/>
          <w:szCs w:val="22"/>
        </w:rPr>
      </w:pPr>
      <w:r w:rsidRPr="00B57D1F">
        <w:rPr>
          <w:rFonts w:ascii="Cambria" w:hAnsi="Cambria"/>
          <w:sz w:val="22"/>
          <w:szCs w:val="22"/>
        </w:rPr>
        <w:t>a</w:t>
      </w:r>
    </w:p>
    <w:p w14:paraId="6AF3B9D8" w14:textId="77777777" w:rsidR="00825629" w:rsidRPr="00B57D1F" w:rsidRDefault="00825629" w:rsidP="00432167">
      <w:pPr>
        <w:pStyle w:val="Default"/>
        <w:rPr>
          <w:rFonts w:ascii="Cambria" w:hAnsi="Cambria"/>
          <w:sz w:val="22"/>
          <w:szCs w:val="22"/>
        </w:rPr>
      </w:pPr>
    </w:p>
    <w:p w14:paraId="232D8703" w14:textId="77777777" w:rsidR="00825629" w:rsidRPr="00B57D1F" w:rsidRDefault="00C06188" w:rsidP="00825629">
      <w:pPr>
        <w:pStyle w:val="Default"/>
        <w:rPr>
          <w:rFonts w:ascii="Cambria" w:hAnsi="Cambria"/>
          <w:sz w:val="22"/>
          <w:szCs w:val="22"/>
        </w:rPr>
      </w:pPr>
      <w:proofErr w:type="spellStart"/>
      <w:r w:rsidRPr="00B57D1F">
        <w:rPr>
          <w:rFonts w:ascii="Cambria" w:hAnsi="Cambria"/>
          <w:b/>
          <w:bCs/>
          <w:sz w:val="22"/>
          <w:szCs w:val="22"/>
        </w:rPr>
        <w:t>Elphogene</w:t>
      </w:r>
      <w:proofErr w:type="spellEnd"/>
      <w:r w:rsidRPr="00B57D1F">
        <w:rPr>
          <w:rFonts w:ascii="Cambria" w:hAnsi="Cambria"/>
          <w:b/>
          <w:bCs/>
          <w:sz w:val="22"/>
          <w:szCs w:val="22"/>
        </w:rPr>
        <w:t>, s.r.o.</w:t>
      </w:r>
    </w:p>
    <w:p w14:paraId="24A1352A" w14:textId="77777777" w:rsidR="00825629" w:rsidRPr="00B57D1F" w:rsidRDefault="00825629" w:rsidP="00825629">
      <w:pPr>
        <w:pStyle w:val="Default"/>
        <w:rPr>
          <w:rFonts w:ascii="Cambria" w:hAnsi="Cambria"/>
          <w:sz w:val="22"/>
          <w:szCs w:val="22"/>
        </w:rPr>
      </w:pPr>
      <w:r w:rsidRPr="00B57D1F">
        <w:rPr>
          <w:rFonts w:ascii="Cambria" w:hAnsi="Cambria"/>
          <w:sz w:val="22"/>
          <w:szCs w:val="22"/>
        </w:rPr>
        <w:t xml:space="preserve">se sídlem </w:t>
      </w:r>
      <w:r w:rsidR="00C06188" w:rsidRPr="00B57D1F">
        <w:rPr>
          <w:rFonts w:ascii="Cambria" w:hAnsi="Cambria"/>
          <w:sz w:val="22"/>
          <w:szCs w:val="22"/>
        </w:rPr>
        <w:t>Drnov</w:t>
      </w:r>
      <w:r w:rsidR="009A1BE7" w:rsidRPr="00B57D1F">
        <w:rPr>
          <w:rFonts w:ascii="Cambria" w:hAnsi="Cambria"/>
          <w:sz w:val="22"/>
          <w:szCs w:val="22"/>
        </w:rPr>
        <w:t>s</w:t>
      </w:r>
      <w:r w:rsidR="00C06188" w:rsidRPr="00B57D1F">
        <w:rPr>
          <w:rFonts w:ascii="Cambria" w:hAnsi="Cambria"/>
          <w:sz w:val="22"/>
          <w:szCs w:val="22"/>
        </w:rPr>
        <w:t>ká 1112/60, 161 00 Praha 6 - Ruzyně</w:t>
      </w:r>
    </w:p>
    <w:p w14:paraId="57815324" w14:textId="0E8E3CA4" w:rsidR="00825629" w:rsidRPr="00B57D1F" w:rsidRDefault="00825629" w:rsidP="00825629">
      <w:pPr>
        <w:pStyle w:val="Default"/>
        <w:rPr>
          <w:rFonts w:ascii="Cambria" w:hAnsi="Cambria"/>
          <w:sz w:val="22"/>
          <w:szCs w:val="22"/>
        </w:rPr>
      </w:pPr>
      <w:r w:rsidRPr="00B57D1F">
        <w:rPr>
          <w:rFonts w:ascii="Cambria" w:hAnsi="Cambria"/>
          <w:sz w:val="22"/>
          <w:szCs w:val="22"/>
        </w:rPr>
        <w:t xml:space="preserve">IČ: </w:t>
      </w:r>
      <w:r w:rsidR="00C06188" w:rsidRPr="00B57D1F">
        <w:rPr>
          <w:rFonts w:ascii="Cambria" w:hAnsi="Cambria"/>
          <w:sz w:val="22"/>
          <w:szCs w:val="22"/>
        </w:rPr>
        <w:t>07717067</w:t>
      </w:r>
      <w:r w:rsidRPr="00B57D1F">
        <w:rPr>
          <w:rFonts w:ascii="Cambria" w:hAnsi="Cambria"/>
          <w:sz w:val="22"/>
          <w:szCs w:val="22"/>
        </w:rPr>
        <w:t xml:space="preserve">, DIČ </w:t>
      </w:r>
      <w:r w:rsidR="009D6A4B">
        <w:rPr>
          <w:rFonts w:ascii="Cambria" w:hAnsi="Cambria"/>
          <w:sz w:val="22"/>
          <w:szCs w:val="22"/>
        </w:rPr>
        <w:t>XXXXXXXXX</w:t>
      </w:r>
    </w:p>
    <w:p w14:paraId="175F5F7A" w14:textId="466CDD35" w:rsidR="00825629" w:rsidRPr="00B57D1F" w:rsidRDefault="00825629" w:rsidP="00825629">
      <w:pPr>
        <w:pStyle w:val="Default"/>
        <w:rPr>
          <w:rFonts w:ascii="Cambria" w:hAnsi="Cambria"/>
          <w:sz w:val="22"/>
          <w:szCs w:val="22"/>
        </w:rPr>
      </w:pPr>
      <w:r w:rsidRPr="00B57D1F">
        <w:rPr>
          <w:rFonts w:ascii="Cambria" w:hAnsi="Cambria"/>
          <w:sz w:val="22"/>
          <w:szCs w:val="22"/>
        </w:rPr>
        <w:t xml:space="preserve">jejímž jménem jedná: </w:t>
      </w:r>
      <w:r w:rsidR="009D6A4B">
        <w:rPr>
          <w:rFonts w:ascii="Cambria" w:hAnsi="Cambria"/>
          <w:sz w:val="22"/>
          <w:szCs w:val="22"/>
        </w:rPr>
        <w:t>XXXXXXXXXX</w:t>
      </w:r>
      <w:r w:rsidR="00C06188" w:rsidRPr="00B57D1F">
        <w:rPr>
          <w:rFonts w:ascii="Cambria" w:hAnsi="Cambria"/>
          <w:sz w:val="22"/>
          <w:szCs w:val="22"/>
        </w:rPr>
        <w:t xml:space="preserve">., jednatelem společnosti a na základě Plné moci v zastoupení jednatele </w:t>
      </w:r>
      <w:r w:rsidR="009D6A4B">
        <w:rPr>
          <w:rFonts w:ascii="Cambria" w:hAnsi="Cambria"/>
          <w:sz w:val="22"/>
          <w:szCs w:val="22"/>
        </w:rPr>
        <w:t>XXXXXXXX</w:t>
      </w:r>
      <w:r w:rsidR="00C06188" w:rsidRPr="00B57D1F">
        <w:rPr>
          <w:rFonts w:ascii="Cambria" w:hAnsi="Cambria"/>
          <w:sz w:val="22"/>
          <w:szCs w:val="22"/>
        </w:rPr>
        <w:t>.</w:t>
      </w:r>
    </w:p>
    <w:p w14:paraId="40DE852A" w14:textId="77777777" w:rsidR="00825629" w:rsidRPr="00B57D1F" w:rsidRDefault="00825629" w:rsidP="00825629">
      <w:pPr>
        <w:pStyle w:val="Default"/>
        <w:rPr>
          <w:rFonts w:ascii="Cambria" w:eastAsia="Times New Roman" w:hAnsi="Cambria"/>
          <w:sz w:val="22"/>
          <w:szCs w:val="22"/>
        </w:rPr>
      </w:pPr>
      <w:r w:rsidRPr="00B57D1F">
        <w:rPr>
          <w:rFonts w:ascii="Cambria" w:hAnsi="Cambria"/>
          <w:sz w:val="22"/>
          <w:szCs w:val="22"/>
        </w:rPr>
        <w:t xml:space="preserve">zapsaná v obchodním rejstříku vedeném u </w:t>
      </w:r>
      <w:r w:rsidR="00C06188" w:rsidRPr="00B57D1F">
        <w:rPr>
          <w:rFonts w:ascii="Cambria" w:hAnsi="Cambria"/>
          <w:sz w:val="22"/>
          <w:szCs w:val="22"/>
        </w:rPr>
        <w:t>Městského soudu v Praze</w:t>
      </w:r>
      <w:r w:rsidRPr="00B57D1F">
        <w:rPr>
          <w:rFonts w:ascii="Cambria" w:hAnsi="Cambria"/>
          <w:sz w:val="22"/>
          <w:szCs w:val="22"/>
        </w:rPr>
        <w:t xml:space="preserve">, oddíl </w:t>
      </w:r>
      <w:r w:rsidR="00C06188" w:rsidRPr="00B57D1F">
        <w:rPr>
          <w:rFonts w:ascii="Cambria" w:hAnsi="Cambria"/>
          <w:sz w:val="22"/>
          <w:szCs w:val="22"/>
        </w:rPr>
        <w:t>C</w:t>
      </w:r>
      <w:r w:rsidRPr="00B57D1F">
        <w:rPr>
          <w:rFonts w:ascii="Cambria" w:hAnsi="Cambria"/>
          <w:sz w:val="22"/>
          <w:szCs w:val="22"/>
        </w:rPr>
        <w:t xml:space="preserve">, vložka č. </w:t>
      </w:r>
      <w:r w:rsidR="00C06188" w:rsidRPr="00B57D1F">
        <w:rPr>
          <w:rFonts w:ascii="Cambria" w:hAnsi="Cambria"/>
          <w:sz w:val="22"/>
          <w:szCs w:val="22"/>
        </w:rPr>
        <w:t>305963</w:t>
      </w:r>
    </w:p>
    <w:p w14:paraId="33A77ECA" w14:textId="77777777" w:rsidR="00825629" w:rsidRPr="00B57D1F" w:rsidRDefault="00825629" w:rsidP="00825629">
      <w:pPr>
        <w:pStyle w:val="Default"/>
        <w:rPr>
          <w:rFonts w:ascii="Cambria" w:eastAsia="Times New Roman" w:hAnsi="Cambria"/>
          <w:sz w:val="22"/>
          <w:szCs w:val="22"/>
        </w:rPr>
      </w:pPr>
      <w:r w:rsidRPr="00B57D1F">
        <w:rPr>
          <w:rFonts w:ascii="Cambria" w:eastAsia="Times New Roman" w:hAnsi="Cambria"/>
          <w:sz w:val="22"/>
          <w:szCs w:val="22"/>
        </w:rPr>
        <w:t xml:space="preserve">Bankovní spojení: </w:t>
      </w:r>
      <w:r w:rsidR="00C06188" w:rsidRPr="00B57D1F">
        <w:rPr>
          <w:rFonts w:ascii="Cambria" w:eastAsia="Times New Roman" w:hAnsi="Cambria"/>
          <w:sz w:val="22"/>
          <w:szCs w:val="22"/>
        </w:rPr>
        <w:t>Moneta Money Bank</w:t>
      </w:r>
      <w:r w:rsidRPr="00B57D1F">
        <w:rPr>
          <w:rFonts w:ascii="Cambria" w:eastAsia="Times New Roman" w:hAnsi="Cambria"/>
          <w:sz w:val="22"/>
          <w:szCs w:val="22"/>
        </w:rPr>
        <w:t xml:space="preserve">, </w:t>
      </w:r>
      <w:proofErr w:type="spellStart"/>
      <w:proofErr w:type="gramStart"/>
      <w:r w:rsidRPr="00B57D1F">
        <w:rPr>
          <w:rFonts w:ascii="Cambria" w:eastAsia="Times New Roman" w:hAnsi="Cambria"/>
          <w:sz w:val="22"/>
          <w:szCs w:val="22"/>
        </w:rPr>
        <w:t>č.ú</w:t>
      </w:r>
      <w:r w:rsidR="00C06188" w:rsidRPr="00B57D1F">
        <w:rPr>
          <w:rFonts w:ascii="Cambria" w:eastAsia="Times New Roman" w:hAnsi="Cambria"/>
          <w:sz w:val="22"/>
          <w:szCs w:val="22"/>
        </w:rPr>
        <w:t>čtu</w:t>
      </w:r>
      <w:proofErr w:type="spellEnd"/>
      <w:proofErr w:type="gramEnd"/>
      <w:r w:rsidR="00C06188" w:rsidRPr="00B57D1F">
        <w:rPr>
          <w:rFonts w:ascii="Cambria" w:eastAsia="Times New Roman" w:hAnsi="Cambria"/>
          <w:sz w:val="22"/>
          <w:szCs w:val="22"/>
        </w:rPr>
        <w:t>: 227599425/0600</w:t>
      </w:r>
    </w:p>
    <w:p w14:paraId="3BB7DFC1" w14:textId="77777777" w:rsidR="00825629" w:rsidRPr="00B57D1F" w:rsidRDefault="00825629" w:rsidP="00825629">
      <w:pPr>
        <w:pStyle w:val="Default"/>
        <w:rPr>
          <w:rFonts w:ascii="Cambria" w:hAnsi="Cambria"/>
          <w:sz w:val="22"/>
          <w:szCs w:val="22"/>
        </w:rPr>
      </w:pPr>
      <w:r w:rsidRPr="00B57D1F">
        <w:rPr>
          <w:rFonts w:ascii="Cambria" w:hAnsi="Cambria"/>
          <w:sz w:val="22"/>
          <w:szCs w:val="22"/>
        </w:rPr>
        <w:t>(dále jen jako „</w:t>
      </w:r>
      <w:proofErr w:type="spellStart"/>
      <w:r w:rsidR="00C06188" w:rsidRPr="00B57D1F">
        <w:rPr>
          <w:rFonts w:ascii="Cambria" w:hAnsi="Cambria"/>
          <w:b/>
          <w:bCs/>
          <w:sz w:val="22"/>
          <w:szCs w:val="22"/>
        </w:rPr>
        <w:t>Elphogene</w:t>
      </w:r>
      <w:proofErr w:type="spellEnd"/>
      <w:r w:rsidRPr="00B57D1F">
        <w:rPr>
          <w:rFonts w:ascii="Cambria" w:hAnsi="Cambria"/>
          <w:sz w:val="22"/>
          <w:szCs w:val="22"/>
        </w:rPr>
        <w:t xml:space="preserve">“) na straně </w:t>
      </w:r>
      <w:r w:rsidR="00A7064A" w:rsidRPr="00B57D1F">
        <w:rPr>
          <w:rFonts w:ascii="Cambria" w:hAnsi="Cambria"/>
          <w:sz w:val="22"/>
          <w:szCs w:val="22"/>
        </w:rPr>
        <w:t>druhé</w:t>
      </w:r>
    </w:p>
    <w:p w14:paraId="180FB6D3" w14:textId="77777777" w:rsidR="00825629" w:rsidRPr="00B57D1F" w:rsidRDefault="00825629" w:rsidP="00825629">
      <w:pPr>
        <w:pStyle w:val="Default"/>
        <w:rPr>
          <w:rFonts w:ascii="Cambria" w:hAnsi="Cambria"/>
          <w:sz w:val="22"/>
          <w:szCs w:val="22"/>
        </w:rPr>
      </w:pPr>
    </w:p>
    <w:p w14:paraId="2DE5699C" w14:textId="77777777" w:rsidR="00825629" w:rsidRPr="00B57D1F" w:rsidRDefault="00825629" w:rsidP="00432167">
      <w:pPr>
        <w:pStyle w:val="Default"/>
        <w:rPr>
          <w:sz w:val="20"/>
          <w:szCs w:val="20"/>
        </w:rPr>
      </w:pPr>
    </w:p>
    <w:p w14:paraId="55115EE9" w14:textId="77777777" w:rsidR="00322829" w:rsidRPr="00B57D1F" w:rsidRDefault="00322829" w:rsidP="00432167">
      <w:pPr>
        <w:pStyle w:val="Default"/>
        <w:rPr>
          <w:sz w:val="22"/>
          <w:szCs w:val="22"/>
        </w:rPr>
      </w:pPr>
    </w:p>
    <w:p w14:paraId="0096939D" w14:textId="47CEDA64" w:rsidR="000E5AA6" w:rsidRDefault="00432167" w:rsidP="00544AD1">
      <w:pPr>
        <w:pStyle w:val="Default"/>
        <w:jc w:val="center"/>
        <w:rPr>
          <w:rFonts w:ascii="Cambria" w:hAnsi="Cambria"/>
          <w:b/>
          <w:bCs/>
          <w:sz w:val="22"/>
          <w:szCs w:val="22"/>
        </w:rPr>
      </w:pPr>
      <w:r w:rsidRPr="00B57D1F">
        <w:rPr>
          <w:rFonts w:ascii="Cambria" w:hAnsi="Cambria"/>
          <w:b/>
          <w:bCs/>
          <w:sz w:val="22"/>
          <w:szCs w:val="22"/>
        </w:rPr>
        <w:t>Preambule</w:t>
      </w:r>
    </w:p>
    <w:p w14:paraId="659D09AA" w14:textId="77777777" w:rsidR="00CB367E" w:rsidRPr="00B57D1F" w:rsidRDefault="00CB367E" w:rsidP="00544AD1">
      <w:pPr>
        <w:pStyle w:val="Default"/>
        <w:jc w:val="center"/>
        <w:rPr>
          <w:rFonts w:ascii="Cambria" w:hAnsi="Cambria"/>
          <w:b/>
          <w:bCs/>
          <w:sz w:val="22"/>
          <w:szCs w:val="22"/>
        </w:rPr>
      </w:pPr>
    </w:p>
    <w:p w14:paraId="5385F29A" w14:textId="78F81100" w:rsidR="00A71B1B" w:rsidRPr="00B57D1F" w:rsidRDefault="003756BA" w:rsidP="00CC0A73">
      <w:pPr>
        <w:pStyle w:val="Default"/>
        <w:jc w:val="both"/>
        <w:rPr>
          <w:rFonts w:ascii="Cambria" w:hAnsi="Cambria"/>
          <w:sz w:val="22"/>
          <w:szCs w:val="22"/>
        </w:rPr>
      </w:pPr>
      <w:proofErr w:type="spellStart"/>
      <w:r w:rsidRPr="00B57D1F">
        <w:rPr>
          <w:rFonts w:ascii="Cambria" w:hAnsi="Cambria"/>
          <w:sz w:val="22"/>
          <w:szCs w:val="22"/>
        </w:rPr>
        <w:t>Elphogene</w:t>
      </w:r>
      <w:proofErr w:type="spellEnd"/>
      <w:r w:rsidR="001B64C9" w:rsidRPr="00B57D1F">
        <w:rPr>
          <w:rFonts w:ascii="Cambria" w:hAnsi="Cambria"/>
          <w:sz w:val="22"/>
          <w:szCs w:val="22"/>
        </w:rPr>
        <w:t xml:space="preserve"> j</w:t>
      </w:r>
      <w:r w:rsidR="00432167" w:rsidRPr="00B57D1F">
        <w:rPr>
          <w:rFonts w:ascii="Cambria" w:hAnsi="Cambria"/>
          <w:sz w:val="22"/>
          <w:szCs w:val="22"/>
        </w:rPr>
        <w:t xml:space="preserve">e </w:t>
      </w:r>
      <w:r w:rsidR="00511B6A">
        <w:rPr>
          <w:rFonts w:ascii="Cambria" w:hAnsi="Cambria"/>
          <w:sz w:val="22"/>
          <w:szCs w:val="22"/>
        </w:rPr>
        <w:t xml:space="preserve">nestátní zdravotnické zařízení </w:t>
      </w:r>
      <w:r w:rsidR="00432167" w:rsidRPr="00B57D1F">
        <w:rPr>
          <w:rFonts w:ascii="Cambria" w:hAnsi="Cambria"/>
          <w:sz w:val="22"/>
          <w:szCs w:val="22"/>
        </w:rPr>
        <w:t>zabývající se zej</w:t>
      </w:r>
      <w:r w:rsidR="00CC0A73" w:rsidRPr="00B57D1F">
        <w:rPr>
          <w:rFonts w:ascii="Cambria" w:hAnsi="Cambria"/>
          <w:sz w:val="22"/>
          <w:szCs w:val="22"/>
        </w:rPr>
        <w:t xml:space="preserve">ména </w:t>
      </w:r>
      <w:r w:rsidR="00002371">
        <w:rPr>
          <w:rFonts w:ascii="Cambria" w:hAnsi="Cambria"/>
          <w:sz w:val="22"/>
          <w:szCs w:val="22"/>
        </w:rPr>
        <w:t>laborat</w:t>
      </w:r>
      <w:r w:rsidR="00511B6A">
        <w:rPr>
          <w:rFonts w:ascii="Cambria" w:hAnsi="Cambria"/>
          <w:sz w:val="22"/>
          <w:szCs w:val="22"/>
        </w:rPr>
        <w:t>orní diagnostikou a testováním</w:t>
      </w:r>
      <w:r w:rsidR="003C73A4">
        <w:rPr>
          <w:rFonts w:ascii="Cambria" w:hAnsi="Cambria"/>
          <w:sz w:val="22"/>
          <w:szCs w:val="22"/>
        </w:rPr>
        <w:t>.</w:t>
      </w:r>
    </w:p>
    <w:p w14:paraId="54B8EF89" w14:textId="77777777" w:rsidR="00A71B1B" w:rsidRPr="00B57D1F" w:rsidRDefault="00A71B1B" w:rsidP="00CC0A73">
      <w:pPr>
        <w:pStyle w:val="Default"/>
        <w:jc w:val="both"/>
        <w:rPr>
          <w:rFonts w:ascii="Cambria" w:hAnsi="Cambria"/>
          <w:sz w:val="22"/>
          <w:szCs w:val="22"/>
        </w:rPr>
      </w:pPr>
    </w:p>
    <w:p w14:paraId="55CA42B2" w14:textId="4C06F880" w:rsidR="00432167" w:rsidRPr="00B57D1F" w:rsidRDefault="00511B6A" w:rsidP="00CC0A73">
      <w:pPr>
        <w:pStyle w:val="Default"/>
        <w:jc w:val="both"/>
        <w:rPr>
          <w:rFonts w:ascii="Cambria" w:hAnsi="Cambria"/>
          <w:sz w:val="22"/>
          <w:szCs w:val="22"/>
        </w:rPr>
      </w:pPr>
      <w:proofErr w:type="spellStart"/>
      <w:r w:rsidRPr="00B57D1F">
        <w:rPr>
          <w:rFonts w:ascii="Cambria" w:hAnsi="Cambria"/>
          <w:sz w:val="22"/>
          <w:szCs w:val="22"/>
        </w:rPr>
        <w:t>Elphogene</w:t>
      </w:r>
      <w:proofErr w:type="spellEnd"/>
      <w:r>
        <w:rPr>
          <w:rFonts w:ascii="Cambria" w:hAnsi="Cambria"/>
          <w:sz w:val="22"/>
          <w:szCs w:val="22"/>
        </w:rPr>
        <w:t xml:space="preserve"> je držitel </w:t>
      </w:r>
      <w:r w:rsidRPr="00511B6A">
        <w:rPr>
          <w:rFonts w:ascii="Cambria" w:hAnsi="Cambria"/>
          <w:sz w:val="22"/>
          <w:szCs w:val="22"/>
        </w:rPr>
        <w:t>povolení vyšetřovat přítomnost SARS-CoV-2 v humánním materiálu metodou PCR</w:t>
      </w:r>
      <w:r>
        <w:rPr>
          <w:rFonts w:ascii="Cambria" w:hAnsi="Cambria"/>
          <w:sz w:val="22"/>
          <w:szCs w:val="22"/>
        </w:rPr>
        <w:t xml:space="preserve"> vyda</w:t>
      </w:r>
      <w:r w:rsidR="00002371">
        <w:rPr>
          <w:rFonts w:ascii="Cambria" w:hAnsi="Cambria"/>
          <w:sz w:val="22"/>
          <w:szCs w:val="22"/>
        </w:rPr>
        <w:t xml:space="preserve">ného Státním zdravotním ústavem </w:t>
      </w:r>
      <w:r>
        <w:rPr>
          <w:rFonts w:ascii="Cambria" w:hAnsi="Cambria"/>
          <w:sz w:val="22"/>
          <w:szCs w:val="22"/>
        </w:rPr>
        <w:t xml:space="preserve">pod kódovým označením laboratoře </w:t>
      </w:r>
      <w:r w:rsidRPr="00511B6A">
        <w:rPr>
          <w:rFonts w:ascii="Cambria" w:hAnsi="Cambria"/>
          <w:b/>
          <w:sz w:val="22"/>
          <w:szCs w:val="22"/>
        </w:rPr>
        <w:t>113ELPHOGE</w:t>
      </w:r>
      <w:r w:rsidR="003C73A4">
        <w:rPr>
          <w:rFonts w:ascii="Cambria" w:hAnsi="Cambria"/>
          <w:sz w:val="22"/>
          <w:szCs w:val="22"/>
        </w:rPr>
        <w:t>.</w:t>
      </w:r>
    </w:p>
    <w:p w14:paraId="4B6D7E08" w14:textId="77777777" w:rsidR="00976E9A" w:rsidRPr="00B57D1F" w:rsidRDefault="00976E9A" w:rsidP="00CC0A73">
      <w:pPr>
        <w:pStyle w:val="Default"/>
        <w:jc w:val="both"/>
        <w:rPr>
          <w:rFonts w:ascii="Cambria" w:hAnsi="Cambria"/>
          <w:sz w:val="22"/>
          <w:szCs w:val="22"/>
        </w:rPr>
      </w:pPr>
    </w:p>
    <w:p w14:paraId="4288CACE" w14:textId="5CED4F65" w:rsidR="00E21535" w:rsidRPr="00B57D1F" w:rsidRDefault="00432167" w:rsidP="00CC0A73">
      <w:pPr>
        <w:pStyle w:val="Default"/>
        <w:jc w:val="both"/>
        <w:rPr>
          <w:rFonts w:ascii="Cambria" w:hAnsi="Cambria"/>
          <w:sz w:val="22"/>
          <w:szCs w:val="22"/>
        </w:rPr>
      </w:pPr>
      <w:r w:rsidRPr="00B57D1F">
        <w:rPr>
          <w:rFonts w:ascii="Cambria" w:hAnsi="Cambria"/>
          <w:sz w:val="22"/>
          <w:szCs w:val="22"/>
        </w:rPr>
        <w:t xml:space="preserve">Smluvní strany mají zájem vzájemně spolupracovat při provádění </w:t>
      </w:r>
      <w:r w:rsidR="00002371">
        <w:rPr>
          <w:rFonts w:ascii="Cambria" w:hAnsi="Cambria"/>
          <w:sz w:val="22"/>
          <w:szCs w:val="22"/>
        </w:rPr>
        <w:t xml:space="preserve">opakované </w:t>
      </w:r>
      <w:r w:rsidRPr="00B57D1F">
        <w:rPr>
          <w:rFonts w:ascii="Cambria" w:hAnsi="Cambria"/>
          <w:sz w:val="22"/>
          <w:szCs w:val="22"/>
        </w:rPr>
        <w:t xml:space="preserve">diagnostiky </w:t>
      </w:r>
      <w:r w:rsidR="00A40421">
        <w:rPr>
          <w:rFonts w:ascii="Cambria" w:hAnsi="Cambria"/>
          <w:sz w:val="22"/>
          <w:szCs w:val="22"/>
        </w:rPr>
        <w:t xml:space="preserve">onemocnění COVID-19 u </w:t>
      </w:r>
      <w:r w:rsidR="00002371">
        <w:rPr>
          <w:rFonts w:ascii="Cambria" w:hAnsi="Cambria"/>
          <w:sz w:val="22"/>
          <w:szCs w:val="22"/>
        </w:rPr>
        <w:t xml:space="preserve">žáků/studentů </w:t>
      </w:r>
      <w:r w:rsidR="00A40421">
        <w:rPr>
          <w:rFonts w:ascii="Cambria" w:hAnsi="Cambria"/>
          <w:sz w:val="22"/>
          <w:szCs w:val="22"/>
        </w:rPr>
        <w:t xml:space="preserve">Objednatele </w:t>
      </w:r>
      <w:r w:rsidRPr="00B57D1F">
        <w:rPr>
          <w:rFonts w:ascii="Cambria" w:hAnsi="Cambria"/>
          <w:sz w:val="22"/>
          <w:szCs w:val="22"/>
        </w:rPr>
        <w:t>způsobem níže v této smlouvě specifikovaným.</w:t>
      </w:r>
    </w:p>
    <w:p w14:paraId="65322F6D" w14:textId="77777777" w:rsidR="00E21535" w:rsidRPr="00B57D1F" w:rsidRDefault="00E21535" w:rsidP="00432167">
      <w:pPr>
        <w:pStyle w:val="Default"/>
        <w:rPr>
          <w:sz w:val="22"/>
          <w:szCs w:val="22"/>
        </w:rPr>
      </w:pPr>
    </w:p>
    <w:p w14:paraId="51525BD6" w14:textId="77777777" w:rsidR="00E21535" w:rsidRPr="00B57D1F" w:rsidRDefault="00E21535" w:rsidP="00432167">
      <w:pPr>
        <w:pStyle w:val="Default"/>
        <w:rPr>
          <w:rFonts w:ascii="Cambria" w:hAnsi="Cambria"/>
          <w:sz w:val="22"/>
          <w:szCs w:val="22"/>
        </w:rPr>
      </w:pPr>
    </w:p>
    <w:p w14:paraId="5F9A0884" w14:textId="77777777" w:rsidR="00432167" w:rsidRPr="00B57D1F" w:rsidRDefault="00432167" w:rsidP="00544AD1">
      <w:pPr>
        <w:pStyle w:val="Default"/>
        <w:jc w:val="center"/>
        <w:rPr>
          <w:rFonts w:ascii="Cambria" w:hAnsi="Cambria"/>
          <w:sz w:val="22"/>
          <w:szCs w:val="22"/>
        </w:rPr>
      </w:pPr>
      <w:r w:rsidRPr="00B57D1F">
        <w:rPr>
          <w:rFonts w:ascii="Cambria" w:hAnsi="Cambria"/>
          <w:b/>
          <w:bCs/>
          <w:sz w:val="22"/>
          <w:szCs w:val="22"/>
        </w:rPr>
        <w:t>I.</w:t>
      </w:r>
    </w:p>
    <w:p w14:paraId="33459FBF" w14:textId="77777777" w:rsidR="00E21535" w:rsidRPr="00B57D1F" w:rsidRDefault="00432167" w:rsidP="008223C7">
      <w:pPr>
        <w:pStyle w:val="Default"/>
        <w:jc w:val="center"/>
        <w:rPr>
          <w:rFonts w:ascii="Cambria" w:hAnsi="Cambria"/>
          <w:b/>
          <w:bCs/>
          <w:sz w:val="22"/>
          <w:szCs w:val="22"/>
        </w:rPr>
      </w:pPr>
      <w:r w:rsidRPr="00B57D1F">
        <w:rPr>
          <w:rFonts w:ascii="Cambria" w:hAnsi="Cambria"/>
          <w:b/>
          <w:bCs/>
          <w:sz w:val="22"/>
          <w:szCs w:val="22"/>
        </w:rPr>
        <w:t>Předmět Smlouvy a definice pojm</w:t>
      </w:r>
      <w:r w:rsidR="008223C7" w:rsidRPr="00B57D1F">
        <w:rPr>
          <w:rFonts w:ascii="Cambria" w:hAnsi="Cambria"/>
          <w:b/>
          <w:bCs/>
          <w:sz w:val="22"/>
          <w:szCs w:val="22"/>
        </w:rPr>
        <w:t>ů</w:t>
      </w:r>
    </w:p>
    <w:p w14:paraId="6DFFE330" w14:textId="77777777" w:rsidR="00CB367E" w:rsidRPr="00B57D1F" w:rsidRDefault="00CB367E" w:rsidP="008223C7">
      <w:pPr>
        <w:pStyle w:val="Default"/>
        <w:jc w:val="center"/>
        <w:rPr>
          <w:rFonts w:ascii="Cambria" w:hAnsi="Cambria"/>
          <w:b/>
          <w:bCs/>
          <w:sz w:val="22"/>
          <w:szCs w:val="22"/>
        </w:rPr>
      </w:pPr>
    </w:p>
    <w:p w14:paraId="6A34CE39" w14:textId="2BA9AFC0" w:rsidR="00D84D35" w:rsidRPr="00B57D1F" w:rsidRDefault="00D84D35" w:rsidP="00CC0A73">
      <w:pPr>
        <w:pStyle w:val="Default"/>
        <w:widowControl w:val="0"/>
        <w:numPr>
          <w:ilvl w:val="0"/>
          <w:numId w:val="1"/>
        </w:numPr>
        <w:ind w:left="714" w:hanging="357"/>
        <w:contextualSpacing/>
        <w:jc w:val="both"/>
        <w:rPr>
          <w:rFonts w:ascii="Cambria" w:hAnsi="Cambria"/>
          <w:color w:val="auto"/>
          <w:sz w:val="22"/>
          <w:szCs w:val="22"/>
        </w:rPr>
      </w:pPr>
      <w:r w:rsidRPr="00B57D1F">
        <w:rPr>
          <w:rFonts w:ascii="Cambria" w:hAnsi="Cambria"/>
          <w:sz w:val="22"/>
          <w:szCs w:val="22"/>
        </w:rPr>
        <w:t xml:space="preserve">Předmětem této smlouvy je na straně jedné závazek </w:t>
      </w:r>
      <w:proofErr w:type="spellStart"/>
      <w:r w:rsidR="003756BA" w:rsidRPr="00B57D1F">
        <w:rPr>
          <w:rFonts w:ascii="Cambria" w:hAnsi="Cambria"/>
          <w:sz w:val="22"/>
          <w:szCs w:val="22"/>
        </w:rPr>
        <w:t>Elphogene</w:t>
      </w:r>
      <w:proofErr w:type="spellEnd"/>
      <w:r w:rsidRPr="00B57D1F">
        <w:rPr>
          <w:rFonts w:ascii="Cambria" w:hAnsi="Cambria"/>
          <w:sz w:val="22"/>
          <w:szCs w:val="22"/>
        </w:rPr>
        <w:t xml:space="preserve"> poskytovat </w:t>
      </w:r>
      <w:r w:rsidR="00A7064A" w:rsidRPr="00B57D1F">
        <w:rPr>
          <w:rFonts w:ascii="Cambria" w:hAnsi="Cambria"/>
          <w:sz w:val="22"/>
          <w:szCs w:val="22"/>
        </w:rPr>
        <w:t xml:space="preserve">Objednateli </w:t>
      </w:r>
      <w:r w:rsidRPr="00B57D1F">
        <w:rPr>
          <w:rFonts w:ascii="Cambria" w:hAnsi="Cambria"/>
          <w:sz w:val="22"/>
          <w:szCs w:val="22"/>
        </w:rPr>
        <w:t xml:space="preserve">plnění specifikované níže </w:t>
      </w:r>
      <w:r w:rsidR="00A7064A" w:rsidRPr="00B57D1F">
        <w:rPr>
          <w:rFonts w:ascii="Cambria" w:hAnsi="Cambria"/>
          <w:sz w:val="22"/>
          <w:szCs w:val="22"/>
        </w:rPr>
        <w:t>v této smlouvě</w:t>
      </w:r>
      <w:r w:rsidRPr="00B57D1F">
        <w:rPr>
          <w:rFonts w:ascii="Cambria" w:hAnsi="Cambria"/>
          <w:sz w:val="22"/>
          <w:szCs w:val="22"/>
        </w:rPr>
        <w:t xml:space="preserve"> a na straně druhé závazek </w:t>
      </w:r>
      <w:r w:rsidR="00A7064A" w:rsidRPr="00B57D1F">
        <w:rPr>
          <w:rFonts w:ascii="Cambria" w:hAnsi="Cambria"/>
          <w:sz w:val="22"/>
          <w:szCs w:val="22"/>
        </w:rPr>
        <w:t>Objednatele</w:t>
      </w:r>
      <w:r w:rsidRPr="00B57D1F">
        <w:rPr>
          <w:rFonts w:ascii="Cambria" w:hAnsi="Cambria"/>
          <w:sz w:val="22"/>
          <w:szCs w:val="22"/>
        </w:rPr>
        <w:t xml:space="preserve"> poskytovat </w:t>
      </w:r>
      <w:proofErr w:type="spellStart"/>
      <w:r w:rsidR="003756BA" w:rsidRPr="00B57D1F">
        <w:rPr>
          <w:rFonts w:ascii="Cambria" w:hAnsi="Cambria"/>
          <w:sz w:val="22"/>
          <w:szCs w:val="22"/>
        </w:rPr>
        <w:t>Elphogene</w:t>
      </w:r>
      <w:proofErr w:type="spellEnd"/>
      <w:r w:rsidR="00A7064A" w:rsidRPr="00B57D1F">
        <w:rPr>
          <w:rFonts w:ascii="Cambria" w:hAnsi="Cambria"/>
          <w:sz w:val="22"/>
          <w:szCs w:val="22"/>
        </w:rPr>
        <w:t xml:space="preserve"> </w:t>
      </w:r>
      <w:r w:rsidRPr="00B57D1F">
        <w:rPr>
          <w:rFonts w:ascii="Cambria" w:hAnsi="Cambria"/>
          <w:sz w:val="22"/>
          <w:szCs w:val="22"/>
        </w:rPr>
        <w:t xml:space="preserve">veškerou součinnost při poskytování plnění, k němuž se </w:t>
      </w:r>
      <w:proofErr w:type="spellStart"/>
      <w:r w:rsidR="003756BA" w:rsidRPr="00B57D1F">
        <w:rPr>
          <w:rFonts w:ascii="Cambria" w:hAnsi="Cambria"/>
          <w:sz w:val="22"/>
          <w:szCs w:val="22"/>
        </w:rPr>
        <w:t>Elphogene</w:t>
      </w:r>
      <w:proofErr w:type="spellEnd"/>
      <w:r w:rsidR="00A7064A" w:rsidRPr="00B57D1F">
        <w:rPr>
          <w:rFonts w:ascii="Cambria" w:hAnsi="Cambria"/>
          <w:sz w:val="22"/>
          <w:szCs w:val="22"/>
        </w:rPr>
        <w:t xml:space="preserve"> touto smlouvou zavázala</w:t>
      </w:r>
      <w:r w:rsidR="000E5AA6">
        <w:rPr>
          <w:rFonts w:ascii="Cambria" w:hAnsi="Cambria"/>
          <w:sz w:val="22"/>
          <w:szCs w:val="22"/>
        </w:rPr>
        <w:t>,</w:t>
      </w:r>
      <w:r w:rsidRPr="00B57D1F">
        <w:rPr>
          <w:rFonts w:ascii="Cambria" w:hAnsi="Cambria"/>
          <w:sz w:val="22"/>
          <w:szCs w:val="22"/>
        </w:rPr>
        <w:t xml:space="preserve"> a platit </w:t>
      </w:r>
      <w:proofErr w:type="spellStart"/>
      <w:r w:rsidR="003756BA" w:rsidRPr="00B57D1F">
        <w:rPr>
          <w:rFonts w:ascii="Cambria" w:hAnsi="Cambria"/>
          <w:sz w:val="22"/>
          <w:szCs w:val="22"/>
        </w:rPr>
        <w:t>Elphogene</w:t>
      </w:r>
      <w:proofErr w:type="spellEnd"/>
      <w:r w:rsidRPr="00B57D1F">
        <w:rPr>
          <w:rFonts w:ascii="Cambria" w:hAnsi="Cambria"/>
          <w:sz w:val="22"/>
          <w:szCs w:val="22"/>
        </w:rPr>
        <w:t xml:space="preserve"> za poskytované plnění dohodnutou odměnu, jakož i další práva a povinnosti smluvních stran vyplývajících z této smlouvy.</w:t>
      </w:r>
    </w:p>
    <w:p w14:paraId="06D84FFB" w14:textId="77777777" w:rsidR="007C0138" w:rsidRPr="00B57D1F" w:rsidRDefault="007C0138" w:rsidP="00CC0A73">
      <w:pPr>
        <w:pStyle w:val="Default"/>
        <w:widowControl w:val="0"/>
        <w:contextualSpacing/>
        <w:jc w:val="both"/>
        <w:rPr>
          <w:rFonts w:ascii="Cambria" w:hAnsi="Cambria"/>
          <w:sz w:val="22"/>
          <w:szCs w:val="22"/>
        </w:rPr>
      </w:pPr>
    </w:p>
    <w:p w14:paraId="66C95A53" w14:textId="40F667A7" w:rsidR="007C0138" w:rsidRPr="00B57D1F" w:rsidRDefault="007C0138" w:rsidP="00DF18F6">
      <w:pPr>
        <w:pStyle w:val="Default"/>
        <w:widowControl w:val="0"/>
        <w:numPr>
          <w:ilvl w:val="0"/>
          <w:numId w:val="1"/>
        </w:numPr>
        <w:contextualSpacing/>
        <w:jc w:val="both"/>
        <w:rPr>
          <w:rFonts w:ascii="Cambria" w:hAnsi="Cambria"/>
          <w:color w:val="auto"/>
          <w:sz w:val="22"/>
          <w:szCs w:val="22"/>
        </w:rPr>
      </w:pPr>
      <w:r w:rsidRPr="00B57D1F">
        <w:rPr>
          <w:rFonts w:ascii="Cambria" w:hAnsi="Cambria"/>
          <w:color w:val="auto"/>
          <w:sz w:val="22"/>
          <w:szCs w:val="22"/>
        </w:rPr>
        <w:t>„</w:t>
      </w:r>
      <w:r w:rsidRPr="00B57D1F">
        <w:rPr>
          <w:rFonts w:ascii="Cambria" w:hAnsi="Cambria"/>
          <w:b/>
          <w:bCs/>
          <w:color w:val="auto"/>
          <w:sz w:val="22"/>
          <w:szCs w:val="22"/>
        </w:rPr>
        <w:t>Vzorkem</w:t>
      </w:r>
      <w:r w:rsidRPr="00B57D1F">
        <w:rPr>
          <w:rFonts w:ascii="Cambria" w:hAnsi="Cambria"/>
          <w:color w:val="auto"/>
          <w:sz w:val="22"/>
          <w:szCs w:val="22"/>
        </w:rPr>
        <w:t xml:space="preserve">“ se rozumí </w:t>
      </w:r>
      <w:proofErr w:type="spellStart"/>
      <w:r w:rsidR="0055632D">
        <w:rPr>
          <w:rFonts w:ascii="Cambria" w:hAnsi="Cambria"/>
          <w:color w:val="auto"/>
          <w:sz w:val="22"/>
          <w:szCs w:val="22"/>
        </w:rPr>
        <w:t>samoodběr</w:t>
      </w:r>
      <w:proofErr w:type="spellEnd"/>
      <w:r w:rsidR="0055632D">
        <w:rPr>
          <w:rFonts w:ascii="Cambria" w:hAnsi="Cambria"/>
          <w:color w:val="auto"/>
          <w:sz w:val="22"/>
          <w:szCs w:val="22"/>
        </w:rPr>
        <w:t xml:space="preserve"> slin žáka/studenta prováděný způsobem doporučeným dodavatelem odběrové soupravy pod dozorem pedagogického pracovníka Objednatele.</w:t>
      </w:r>
    </w:p>
    <w:p w14:paraId="559B0AAD" w14:textId="77777777" w:rsidR="007C0138" w:rsidRPr="00B57D1F" w:rsidRDefault="007C0138" w:rsidP="00CC0A73">
      <w:pPr>
        <w:pStyle w:val="Odstavecseseznamem"/>
        <w:widowControl w:val="0"/>
        <w:spacing w:line="240" w:lineRule="auto"/>
        <w:jc w:val="both"/>
        <w:rPr>
          <w:rFonts w:ascii="Cambria" w:hAnsi="Cambria"/>
        </w:rPr>
      </w:pPr>
    </w:p>
    <w:p w14:paraId="37F57799" w14:textId="710F793F" w:rsidR="007C0138" w:rsidRPr="00B57D1F" w:rsidRDefault="007C0138" w:rsidP="00BE22A3">
      <w:pPr>
        <w:pStyle w:val="Default"/>
        <w:widowControl w:val="0"/>
        <w:numPr>
          <w:ilvl w:val="0"/>
          <w:numId w:val="1"/>
        </w:numPr>
        <w:contextualSpacing/>
        <w:jc w:val="both"/>
        <w:rPr>
          <w:rFonts w:ascii="Cambria" w:hAnsi="Cambria"/>
          <w:sz w:val="22"/>
          <w:szCs w:val="22"/>
        </w:rPr>
      </w:pPr>
      <w:r w:rsidRPr="00B57D1F">
        <w:rPr>
          <w:rFonts w:ascii="Cambria" w:hAnsi="Cambria"/>
          <w:color w:val="auto"/>
          <w:sz w:val="22"/>
          <w:szCs w:val="22"/>
        </w:rPr>
        <w:t>„</w:t>
      </w:r>
      <w:r w:rsidRPr="00B57D1F">
        <w:rPr>
          <w:rFonts w:ascii="Cambria" w:hAnsi="Cambria"/>
          <w:b/>
          <w:bCs/>
          <w:color w:val="auto"/>
          <w:sz w:val="22"/>
          <w:szCs w:val="22"/>
        </w:rPr>
        <w:t>Testem</w:t>
      </w:r>
      <w:r w:rsidRPr="00B57D1F">
        <w:rPr>
          <w:rFonts w:ascii="Cambria" w:hAnsi="Cambria"/>
          <w:color w:val="auto"/>
          <w:sz w:val="22"/>
          <w:szCs w:val="22"/>
        </w:rPr>
        <w:t xml:space="preserve">“ se rozumí </w:t>
      </w:r>
      <w:r w:rsidR="00510590">
        <w:rPr>
          <w:rFonts w:ascii="Cambria" w:hAnsi="Cambria"/>
          <w:color w:val="auto"/>
          <w:sz w:val="22"/>
          <w:szCs w:val="22"/>
        </w:rPr>
        <w:t xml:space="preserve">RT-PCR </w:t>
      </w:r>
      <w:r w:rsidR="00DF18F6">
        <w:rPr>
          <w:rFonts w:ascii="Cambria" w:hAnsi="Cambria"/>
          <w:color w:val="auto"/>
          <w:sz w:val="22"/>
          <w:szCs w:val="22"/>
        </w:rPr>
        <w:t xml:space="preserve">test na </w:t>
      </w:r>
      <w:r w:rsidR="00DF18F6" w:rsidRPr="00511B6A">
        <w:rPr>
          <w:rFonts w:ascii="Cambria" w:hAnsi="Cambria"/>
          <w:sz w:val="22"/>
          <w:szCs w:val="22"/>
        </w:rPr>
        <w:t xml:space="preserve">přítomnost </w:t>
      </w:r>
      <w:proofErr w:type="spellStart"/>
      <w:r w:rsidR="00DF18F6">
        <w:rPr>
          <w:rFonts w:ascii="Cambria" w:hAnsi="Cambria"/>
          <w:sz w:val="22"/>
          <w:szCs w:val="22"/>
        </w:rPr>
        <w:t>koronaviru</w:t>
      </w:r>
      <w:proofErr w:type="spellEnd"/>
      <w:r w:rsidR="00DF18F6">
        <w:rPr>
          <w:rFonts w:ascii="Cambria" w:hAnsi="Cambria"/>
          <w:sz w:val="22"/>
          <w:szCs w:val="22"/>
        </w:rPr>
        <w:t xml:space="preserve"> </w:t>
      </w:r>
      <w:r w:rsidR="00DF18F6" w:rsidRPr="00511B6A">
        <w:rPr>
          <w:rFonts w:ascii="Cambria" w:hAnsi="Cambria"/>
          <w:sz w:val="22"/>
          <w:szCs w:val="22"/>
        </w:rPr>
        <w:t>SARS-CoV-2</w:t>
      </w:r>
      <w:r w:rsidR="00BA0C71">
        <w:rPr>
          <w:rFonts w:ascii="Cambria" w:hAnsi="Cambria"/>
          <w:color w:val="auto"/>
          <w:sz w:val="22"/>
          <w:szCs w:val="22"/>
        </w:rPr>
        <w:t>.</w:t>
      </w:r>
    </w:p>
    <w:p w14:paraId="5EF9FFDF" w14:textId="77777777" w:rsidR="00A7064A" w:rsidRPr="00B57D1F" w:rsidRDefault="00A7064A" w:rsidP="00A7064A">
      <w:pPr>
        <w:pStyle w:val="Default"/>
        <w:widowControl w:val="0"/>
        <w:ind w:left="720"/>
        <w:contextualSpacing/>
        <w:jc w:val="both"/>
        <w:rPr>
          <w:rFonts w:ascii="Cambria" w:hAnsi="Cambria"/>
          <w:sz w:val="22"/>
          <w:szCs w:val="22"/>
        </w:rPr>
      </w:pPr>
    </w:p>
    <w:p w14:paraId="7A814BB1" w14:textId="04C7128D" w:rsidR="00D57134" w:rsidRDefault="00D57134" w:rsidP="00D57134">
      <w:pPr>
        <w:pStyle w:val="Default"/>
        <w:widowControl w:val="0"/>
        <w:numPr>
          <w:ilvl w:val="0"/>
          <w:numId w:val="1"/>
        </w:numPr>
        <w:contextualSpacing/>
        <w:jc w:val="both"/>
        <w:rPr>
          <w:rFonts w:ascii="Cambria" w:hAnsi="Cambria"/>
          <w:color w:val="auto"/>
          <w:sz w:val="22"/>
          <w:szCs w:val="22"/>
        </w:rPr>
      </w:pPr>
      <w:r w:rsidRPr="00B57D1F">
        <w:rPr>
          <w:rFonts w:ascii="Cambria" w:hAnsi="Cambria"/>
          <w:color w:val="auto"/>
          <w:sz w:val="22"/>
          <w:szCs w:val="22"/>
        </w:rPr>
        <w:t>„</w:t>
      </w:r>
      <w:r w:rsidR="00AA4DFE">
        <w:rPr>
          <w:rFonts w:ascii="Cambria" w:hAnsi="Cambria"/>
          <w:b/>
          <w:color w:val="auto"/>
          <w:sz w:val="22"/>
          <w:szCs w:val="22"/>
        </w:rPr>
        <w:t>Testovaným</w:t>
      </w:r>
      <w:r w:rsidRPr="00B57D1F">
        <w:rPr>
          <w:rFonts w:ascii="Cambria" w:hAnsi="Cambria"/>
          <w:color w:val="auto"/>
          <w:sz w:val="22"/>
          <w:szCs w:val="22"/>
        </w:rPr>
        <w:t xml:space="preserve">“ se rozumí </w:t>
      </w:r>
      <w:r w:rsidR="0055632D">
        <w:rPr>
          <w:rFonts w:ascii="Cambria" w:hAnsi="Cambria"/>
          <w:color w:val="auto"/>
          <w:sz w:val="22"/>
          <w:szCs w:val="22"/>
        </w:rPr>
        <w:t>žák/student</w:t>
      </w:r>
      <w:r>
        <w:rPr>
          <w:rFonts w:ascii="Cambria" w:hAnsi="Cambria"/>
          <w:color w:val="auto"/>
          <w:sz w:val="22"/>
          <w:szCs w:val="22"/>
        </w:rPr>
        <w:t xml:space="preserve"> Objednatele, u kterého je prováděn Test</w:t>
      </w:r>
      <w:r w:rsidRPr="00B57D1F">
        <w:rPr>
          <w:rFonts w:ascii="Cambria" w:hAnsi="Cambria"/>
          <w:color w:val="auto"/>
          <w:sz w:val="22"/>
          <w:szCs w:val="22"/>
        </w:rPr>
        <w:t>.</w:t>
      </w:r>
    </w:p>
    <w:p w14:paraId="6994A81B" w14:textId="77777777" w:rsidR="00D57134" w:rsidRDefault="00D57134" w:rsidP="00D57134">
      <w:pPr>
        <w:pStyle w:val="Odstavecseseznamem"/>
        <w:rPr>
          <w:rFonts w:ascii="Cambria" w:hAnsi="Cambria"/>
        </w:rPr>
      </w:pPr>
    </w:p>
    <w:p w14:paraId="21D500D1" w14:textId="68C6E052" w:rsidR="007C0138" w:rsidRPr="00B57D1F" w:rsidRDefault="007C0138" w:rsidP="00CC0A73">
      <w:pPr>
        <w:pStyle w:val="Default"/>
        <w:widowControl w:val="0"/>
        <w:numPr>
          <w:ilvl w:val="0"/>
          <w:numId w:val="1"/>
        </w:numPr>
        <w:contextualSpacing/>
        <w:jc w:val="both"/>
        <w:rPr>
          <w:rFonts w:ascii="Cambria" w:hAnsi="Cambria"/>
          <w:color w:val="auto"/>
          <w:sz w:val="22"/>
          <w:szCs w:val="22"/>
        </w:rPr>
      </w:pPr>
      <w:r w:rsidRPr="00B57D1F">
        <w:rPr>
          <w:rFonts w:ascii="Cambria" w:hAnsi="Cambria"/>
          <w:color w:val="auto"/>
          <w:sz w:val="22"/>
          <w:szCs w:val="22"/>
        </w:rPr>
        <w:t>„</w:t>
      </w:r>
      <w:r w:rsidRPr="00B57D1F">
        <w:rPr>
          <w:rFonts w:ascii="Cambria" w:hAnsi="Cambria"/>
          <w:b/>
          <w:bCs/>
          <w:color w:val="auto"/>
          <w:sz w:val="22"/>
          <w:szCs w:val="22"/>
        </w:rPr>
        <w:t>Souhlasem</w:t>
      </w:r>
      <w:r w:rsidRPr="00B57D1F">
        <w:rPr>
          <w:rFonts w:ascii="Cambria" w:hAnsi="Cambria"/>
          <w:color w:val="auto"/>
          <w:sz w:val="22"/>
          <w:szCs w:val="22"/>
        </w:rPr>
        <w:t>“ se rozumí písemný souhlas pacienta s předáním vzorků tkání</w:t>
      </w:r>
      <w:r w:rsidR="00012B80" w:rsidRPr="00B57D1F">
        <w:rPr>
          <w:rFonts w:ascii="Cambria" w:hAnsi="Cambria"/>
          <w:color w:val="auto"/>
          <w:sz w:val="22"/>
          <w:szCs w:val="22"/>
        </w:rPr>
        <w:t xml:space="preserve"> za účelem jejich vyšetření</w:t>
      </w:r>
      <w:r w:rsidRPr="00B57D1F">
        <w:rPr>
          <w:rFonts w:ascii="Cambria" w:hAnsi="Cambria"/>
          <w:color w:val="auto"/>
          <w:sz w:val="22"/>
          <w:szCs w:val="22"/>
        </w:rPr>
        <w:t xml:space="preserve"> a s poskytnutím osobních údajů</w:t>
      </w:r>
      <w:r w:rsidR="00012B80" w:rsidRPr="00B57D1F">
        <w:rPr>
          <w:rFonts w:ascii="Cambria" w:hAnsi="Cambria"/>
          <w:color w:val="auto"/>
          <w:sz w:val="22"/>
          <w:szCs w:val="22"/>
        </w:rPr>
        <w:t>.</w:t>
      </w:r>
    </w:p>
    <w:p w14:paraId="038D2254" w14:textId="77777777" w:rsidR="007C0138" w:rsidRPr="00B57D1F" w:rsidRDefault="007C0138" w:rsidP="00CC0A73">
      <w:pPr>
        <w:pStyle w:val="Odstavecseseznamem"/>
        <w:widowControl w:val="0"/>
        <w:spacing w:line="240" w:lineRule="auto"/>
        <w:jc w:val="both"/>
        <w:rPr>
          <w:rFonts w:ascii="Cambria" w:hAnsi="Cambria"/>
        </w:rPr>
      </w:pPr>
    </w:p>
    <w:p w14:paraId="551CBCE1" w14:textId="2D26633D" w:rsidR="00040E9A" w:rsidRPr="00B57D1F" w:rsidRDefault="00040E9A" w:rsidP="00040E9A">
      <w:pPr>
        <w:pStyle w:val="Default"/>
        <w:widowControl w:val="0"/>
        <w:numPr>
          <w:ilvl w:val="0"/>
          <w:numId w:val="1"/>
        </w:numPr>
        <w:contextualSpacing/>
        <w:jc w:val="both"/>
        <w:rPr>
          <w:rFonts w:ascii="Cambria" w:hAnsi="Cambria"/>
          <w:color w:val="auto"/>
          <w:sz w:val="22"/>
          <w:szCs w:val="22"/>
        </w:rPr>
      </w:pPr>
      <w:r w:rsidRPr="00B57D1F">
        <w:rPr>
          <w:rFonts w:ascii="Cambria" w:hAnsi="Cambria"/>
          <w:color w:val="auto"/>
          <w:sz w:val="22"/>
          <w:szCs w:val="22"/>
        </w:rPr>
        <w:t>„</w:t>
      </w:r>
      <w:r w:rsidR="009D7A14">
        <w:rPr>
          <w:rFonts w:ascii="Cambria" w:hAnsi="Cambria"/>
          <w:b/>
          <w:bCs/>
          <w:color w:val="auto"/>
          <w:sz w:val="22"/>
          <w:szCs w:val="22"/>
        </w:rPr>
        <w:t>Informační formulář</w:t>
      </w:r>
      <w:r w:rsidRPr="00B57D1F">
        <w:rPr>
          <w:rFonts w:ascii="Cambria" w:hAnsi="Cambria"/>
          <w:color w:val="auto"/>
          <w:sz w:val="22"/>
          <w:szCs w:val="22"/>
        </w:rPr>
        <w:t xml:space="preserve">“ znamená formulář </w:t>
      </w:r>
      <w:r w:rsidR="00A602AF" w:rsidRPr="00B57D1F">
        <w:rPr>
          <w:rFonts w:ascii="Cambria" w:hAnsi="Cambria"/>
          <w:color w:val="auto"/>
          <w:sz w:val="22"/>
          <w:szCs w:val="22"/>
        </w:rPr>
        <w:t xml:space="preserve">zaslaný společností </w:t>
      </w:r>
      <w:proofErr w:type="spellStart"/>
      <w:r w:rsidR="003756BA" w:rsidRPr="00B57D1F">
        <w:rPr>
          <w:rFonts w:ascii="Cambria" w:hAnsi="Cambria"/>
          <w:color w:val="auto"/>
          <w:sz w:val="22"/>
          <w:szCs w:val="22"/>
        </w:rPr>
        <w:t>Elphogene</w:t>
      </w:r>
      <w:proofErr w:type="spellEnd"/>
      <w:r w:rsidR="00A602AF" w:rsidRPr="00B57D1F">
        <w:rPr>
          <w:rFonts w:ascii="Cambria" w:hAnsi="Cambria"/>
          <w:color w:val="auto"/>
          <w:sz w:val="22"/>
          <w:szCs w:val="22"/>
        </w:rPr>
        <w:t>,</w:t>
      </w:r>
      <w:r w:rsidRPr="00B57D1F">
        <w:rPr>
          <w:rFonts w:ascii="Cambria" w:hAnsi="Cambria"/>
          <w:color w:val="auto"/>
          <w:sz w:val="22"/>
          <w:szCs w:val="22"/>
        </w:rPr>
        <w:t xml:space="preserve"> určený k objednávání Testovacích služeb. Vzor </w:t>
      </w:r>
      <w:r w:rsidR="009D7A14">
        <w:rPr>
          <w:rFonts w:ascii="Cambria" w:hAnsi="Cambria"/>
          <w:color w:val="auto"/>
          <w:sz w:val="22"/>
          <w:szCs w:val="22"/>
        </w:rPr>
        <w:t xml:space="preserve">informačního formuláře </w:t>
      </w:r>
      <w:r w:rsidRPr="00B57D1F">
        <w:rPr>
          <w:rFonts w:ascii="Cambria" w:hAnsi="Cambria"/>
          <w:color w:val="auto"/>
          <w:sz w:val="22"/>
          <w:szCs w:val="22"/>
        </w:rPr>
        <w:t xml:space="preserve">je </w:t>
      </w:r>
      <w:r w:rsidR="000E5AA6">
        <w:rPr>
          <w:rFonts w:ascii="Cambria" w:hAnsi="Cambria"/>
          <w:color w:val="auto"/>
          <w:sz w:val="22"/>
          <w:szCs w:val="22"/>
        </w:rPr>
        <w:t>P</w:t>
      </w:r>
      <w:r w:rsidR="000E5AA6" w:rsidRPr="00B57D1F">
        <w:rPr>
          <w:rFonts w:ascii="Cambria" w:hAnsi="Cambria"/>
          <w:color w:val="auto"/>
          <w:sz w:val="22"/>
          <w:szCs w:val="22"/>
        </w:rPr>
        <w:t xml:space="preserve">řílohou </w:t>
      </w:r>
      <w:r w:rsidRPr="00B57D1F">
        <w:rPr>
          <w:rFonts w:ascii="Cambria" w:hAnsi="Cambria"/>
          <w:color w:val="auto"/>
          <w:sz w:val="22"/>
          <w:szCs w:val="22"/>
        </w:rPr>
        <w:t>č. 2 této smlouvy.</w:t>
      </w:r>
    </w:p>
    <w:p w14:paraId="4A86E538" w14:textId="77777777" w:rsidR="007C0138" w:rsidRPr="00B57D1F" w:rsidRDefault="007C0138" w:rsidP="00040E9A">
      <w:pPr>
        <w:pStyle w:val="Default"/>
        <w:widowControl w:val="0"/>
        <w:ind w:left="720"/>
        <w:contextualSpacing/>
        <w:jc w:val="both"/>
        <w:rPr>
          <w:rFonts w:ascii="Cambria" w:hAnsi="Cambria"/>
          <w:color w:val="auto"/>
          <w:sz w:val="22"/>
          <w:szCs w:val="22"/>
        </w:rPr>
      </w:pPr>
    </w:p>
    <w:p w14:paraId="10C8FAEE" w14:textId="77777777" w:rsidR="007C0138" w:rsidRPr="00B57D1F" w:rsidRDefault="00BE22A3" w:rsidP="00BE22A3">
      <w:pPr>
        <w:pStyle w:val="Odstavecseseznamem"/>
        <w:widowControl w:val="0"/>
        <w:tabs>
          <w:tab w:val="left" w:pos="2544"/>
        </w:tabs>
        <w:spacing w:line="240" w:lineRule="auto"/>
        <w:jc w:val="both"/>
        <w:rPr>
          <w:rFonts w:ascii="Cambria" w:hAnsi="Cambria"/>
        </w:rPr>
      </w:pPr>
      <w:r w:rsidRPr="00B57D1F">
        <w:rPr>
          <w:rFonts w:ascii="Cambria" w:hAnsi="Cambria"/>
        </w:rPr>
        <w:tab/>
      </w:r>
    </w:p>
    <w:p w14:paraId="094F242D" w14:textId="77777777" w:rsidR="007C0138" w:rsidRPr="00B57D1F" w:rsidRDefault="007C0138" w:rsidP="009235A6">
      <w:pPr>
        <w:pStyle w:val="Default"/>
        <w:widowControl w:val="0"/>
        <w:rPr>
          <w:rFonts w:ascii="Cambria" w:hAnsi="Cambria"/>
          <w:b/>
          <w:bCs/>
          <w:sz w:val="22"/>
          <w:szCs w:val="22"/>
        </w:rPr>
      </w:pPr>
    </w:p>
    <w:p w14:paraId="3C2B902A" w14:textId="77777777" w:rsidR="00432167" w:rsidRPr="00B57D1F" w:rsidRDefault="00432167" w:rsidP="00FB48BB">
      <w:pPr>
        <w:pStyle w:val="Default"/>
        <w:widowControl w:val="0"/>
        <w:jc w:val="center"/>
        <w:rPr>
          <w:rFonts w:ascii="Cambria" w:hAnsi="Cambria"/>
          <w:color w:val="auto"/>
          <w:sz w:val="22"/>
          <w:szCs w:val="22"/>
        </w:rPr>
      </w:pPr>
      <w:r w:rsidRPr="00B57D1F">
        <w:rPr>
          <w:rFonts w:ascii="Cambria" w:hAnsi="Cambria"/>
          <w:b/>
          <w:bCs/>
          <w:color w:val="auto"/>
          <w:sz w:val="22"/>
          <w:szCs w:val="22"/>
        </w:rPr>
        <w:t>II.</w:t>
      </w:r>
    </w:p>
    <w:p w14:paraId="1F2F7B75" w14:textId="32B3591C" w:rsidR="00D0346B" w:rsidRPr="00B57D1F" w:rsidRDefault="00432167" w:rsidP="00CB367E">
      <w:pPr>
        <w:pStyle w:val="Default"/>
        <w:widowControl w:val="0"/>
        <w:jc w:val="center"/>
        <w:rPr>
          <w:rFonts w:ascii="Cambria" w:hAnsi="Cambria"/>
          <w:b/>
          <w:bCs/>
          <w:color w:val="auto"/>
          <w:sz w:val="22"/>
          <w:szCs w:val="22"/>
        </w:rPr>
      </w:pPr>
      <w:r w:rsidRPr="00B57D1F">
        <w:rPr>
          <w:rFonts w:ascii="Cambria" w:hAnsi="Cambria"/>
          <w:b/>
          <w:bCs/>
          <w:color w:val="auto"/>
          <w:sz w:val="22"/>
          <w:szCs w:val="22"/>
        </w:rPr>
        <w:t>Podmínky vzájemné spolupráce</w:t>
      </w:r>
    </w:p>
    <w:p w14:paraId="7B9FECC6" w14:textId="77777777" w:rsidR="00D0346B" w:rsidRPr="00B57D1F" w:rsidRDefault="00D0346B" w:rsidP="00FB48BB">
      <w:pPr>
        <w:pStyle w:val="Default"/>
        <w:widowControl w:val="0"/>
        <w:jc w:val="center"/>
        <w:rPr>
          <w:rFonts w:ascii="Cambria" w:hAnsi="Cambria"/>
          <w:color w:val="auto"/>
          <w:sz w:val="22"/>
          <w:szCs w:val="22"/>
        </w:rPr>
      </w:pPr>
    </w:p>
    <w:p w14:paraId="414B6DC0" w14:textId="4BE3A5B6" w:rsidR="00432167" w:rsidRPr="00DE57F5" w:rsidRDefault="00432167" w:rsidP="00CC0A73">
      <w:pPr>
        <w:pStyle w:val="Default"/>
        <w:widowControl w:val="0"/>
        <w:numPr>
          <w:ilvl w:val="0"/>
          <w:numId w:val="2"/>
        </w:numPr>
        <w:jc w:val="both"/>
        <w:rPr>
          <w:rFonts w:ascii="Cambria" w:hAnsi="Cambria"/>
          <w:color w:val="auto"/>
          <w:sz w:val="22"/>
          <w:szCs w:val="22"/>
        </w:rPr>
      </w:pPr>
      <w:r w:rsidRPr="00DE57F5">
        <w:rPr>
          <w:rFonts w:ascii="Cambria" w:hAnsi="Cambria"/>
          <w:color w:val="auto"/>
          <w:sz w:val="22"/>
          <w:szCs w:val="22"/>
        </w:rPr>
        <w:t>Dle dohody smluvních stran bude proces vzájemné spolupráce probíhat tak, že</w:t>
      </w:r>
      <w:r w:rsidR="00541DE2" w:rsidRPr="00DE57F5">
        <w:rPr>
          <w:rFonts w:ascii="Cambria" w:hAnsi="Cambria"/>
          <w:color w:val="auto"/>
          <w:sz w:val="22"/>
          <w:szCs w:val="22"/>
        </w:rPr>
        <w:t xml:space="preserve"> </w:t>
      </w:r>
      <w:r w:rsidR="00AA4DFE">
        <w:rPr>
          <w:rFonts w:ascii="Cambria" w:hAnsi="Cambria"/>
          <w:color w:val="auto"/>
          <w:sz w:val="22"/>
          <w:szCs w:val="22"/>
        </w:rPr>
        <w:t xml:space="preserve">před započetím testováním obdrží Objednatel jednorázovou registraci všech v budoucnu </w:t>
      </w:r>
      <w:proofErr w:type="gramStart"/>
      <w:r w:rsidR="00AA4DFE">
        <w:rPr>
          <w:rFonts w:ascii="Cambria" w:hAnsi="Cambria"/>
          <w:color w:val="auto"/>
          <w:sz w:val="22"/>
          <w:szCs w:val="22"/>
        </w:rPr>
        <w:t>Testovaných</w:t>
      </w:r>
      <w:proofErr w:type="gramEnd"/>
      <w:r w:rsidR="00AA4DFE">
        <w:rPr>
          <w:rFonts w:ascii="Cambria" w:hAnsi="Cambria"/>
          <w:color w:val="auto"/>
          <w:sz w:val="22"/>
          <w:szCs w:val="22"/>
        </w:rPr>
        <w:t xml:space="preserve"> a to elektronickým způsobem pomocí zaslání souhrnného formuláře s údaji Testovaných nebo na základě individuálních rezervacích, které </w:t>
      </w:r>
      <w:proofErr w:type="spellStart"/>
      <w:r w:rsidR="00AA4DFE">
        <w:rPr>
          <w:rFonts w:ascii="Cambria" w:hAnsi="Cambria"/>
          <w:color w:val="auto"/>
          <w:sz w:val="22"/>
          <w:szCs w:val="22"/>
        </w:rPr>
        <w:t>provednou</w:t>
      </w:r>
      <w:proofErr w:type="spellEnd"/>
      <w:r w:rsidR="00AA4DFE">
        <w:rPr>
          <w:rFonts w:ascii="Cambria" w:hAnsi="Cambria"/>
          <w:color w:val="auto"/>
          <w:sz w:val="22"/>
          <w:szCs w:val="22"/>
        </w:rPr>
        <w:t xml:space="preserve"> Testovaní či jejich zákonní zástupci přímo u společnosti </w:t>
      </w:r>
      <w:proofErr w:type="spellStart"/>
      <w:r w:rsidR="00AA4DFE">
        <w:rPr>
          <w:rFonts w:ascii="Cambria" w:hAnsi="Cambria"/>
          <w:color w:val="auto"/>
          <w:sz w:val="22"/>
          <w:szCs w:val="22"/>
        </w:rPr>
        <w:t>Elphogene</w:t>
      </w:r>
      <w:proofErr w:type="spellEnd"/>
      <w:r w:rsidR="00AA4DFE">
        <w:rPr>
          <w:rFonts w:ascii="Cambria" w:hAnsi="Cambria"/>
          <w:color w:val="auto"/>
          <w:sz w:val="22"/>
          <w:szCs w:val="22"/>
        </w:rPr>
        <w:t>.</w:t>
      </w:r>
      <w:r w:rsidR="006D457D">
        <w:rPr>
          <w:rFonts w:ascii="Cambria" w:hAnsi="Cambria"/>
          <w:color w:val="auto"/>
          <w:sz w:val="22"/>
          <w:szCs w:val="22"/>
        </w:rPr>
        <w:t xml:space="preserve"> Součástí registrace bude i jednoznačný informovaný souhlas s provedením Testu a dále souhlas s poskytnutím výsledku testu Objednateli.</w:t>
      </w:r>
    </w:p>
    <w:p w14:paraId="05BE487A" w14:textId="77777777" w:rsidR="007222F8" w:rsidRPr="00B57D1F" w:rsidRDefault="007222F8" w:rsidP="00CC0A73">
      <w:pPr>
        <w:pStyle w:val="Default"/>
        <w:widowControl w:val="0"/>
        <w:ind w:left="360"/>
        <w:jc w:val="both"/>
        <w:rPr>
          <w:rFonts w:ascii="Cambria" w:hAnsi="Cambria"/>
          <w:color w:val="auto"/>
          <w:sz w:val="22"/>
          <w:szCs w:val="22"/>
        </w:rPr>
      </w:pPr>
    </w:p>
    <w:p w14:paraId="0CD60D9C" w14:textId="6CB26F08" w:rsidR="006D457D" w:rsidRDefault="00EF3740" w:rsidP="00CC0A73">
      <w:pPr>
        <w:pStyle w:val="Default"/>
        <w:numPr>
          <w:ilvl w:val="0"/>
          <w:numId w:val="2"/>
        </w:numPr>
        <w:jc w:val="both"/>
        <w:rPr>
          <w:rFonts w:ascii="Cambria" w:hAnsi="Cambria"/>
          <w:color w:val="auto"/>
          <w:sz w:val="22"/>
          <w:szCs w:val="22"/>
        </w:rPr>
      </w:pPr>
      <w:r w:rsidRPr="00B57D1F">
        <w:rPr>
          <w:rFonts w:ascii="Cambria" w:hAnsi="Cambria"/>
          <w:color w:val="auto"/>
          <w:sz w:val="22"/>
          <w:szCs w:val="22"/>
        </w:rPr>
        <w:t>V</w:t>
      </w:r>
      <w:r w:rsidR="006D457D">
        <w:rPr>
          <w:rFonts w:ascii="Cambria" w:hAnsi="Cambria"/>
          <w:color w:val="auto"/>
          <w:sz w:val="22"/>
          <w:szCs w:val="22"/>
        </w:rPr>
        <w:t> předem sjednaný den testování dojde k</w:t>
      </w:r>
      <w:r w:rsidR="003A6D1D">
        <w:rPr>
          <w:rFonts w:ascii="Cambria" w:hAnsi="Cambria"/>
          <w:color w:val="auto"/>
          <w:sz w:val="22"/>
          <w:szCs w:val="22"/>
        </w:rPr>
        <w:t> </w:t>
      </w:r>
      <w:r w:rsidR="006D457D">
        <w:rPr>
          <w:rFonts w:ascii="Cambria" w:hAnsi="Cambria"/>
          <w:color w:val="auto"/>
          <w:sz w:val="22"/>
          <w:szCs w:val="22"/>
        </w:rPr>
        <w:t>odběru</w:t>
      </w:r>
      <w:r w:rsidR="003A6D1D">
        <w:rPr>
          <w:rFonts w:ascii="Cambria" w:hAnsi="Cambria"/>
          <w:color w:val="auto"/>
          <w:sz w:val="22"/>
          <w:szCs w:val="22"/>
        </w:rPr>
        <w:t xml:space="preserve"> </w:t>
      </w:r>
      <w:r w:rsidR="006D457D">
        <w:rPr>
          <w:rFonts w:ascii="Cambria" w:hAnsi="Cambria"/>
          <w:color w:val="auto"/>
          <w:sz w:val="22"/>
          <w:szCs w:val="22"/>
        </w:rPr>
        <w:t>Vz</w:t>
      </w:r>
      <w:r w:rsidR="007F1060">
        <w:rPr>
          <w:rFonts w:ascii="Cambria" w:hAnsi="Cambria"/>
          <w:color w:val="auto"/>
          <w:sz w:val="22"/>
          <w:szCs w:val="22"/>
        </w:rPr>
        <w:t xml:space="preserve">orků za použití odběrových souprav dodaných společností </w:t>
      </w:r>
      <w:proofErr w:type="spellStart"/>
      <w:r w:rsidR="007F1060">
        <w:rPr>
          <w:rFonts w:ascii="Cambria" w:hAnsi="Cambria"/>
          <w:color w:val="auto"/>
          <w:sz w:val="22"/>
          <w:szCs w:val="22"/>
        </w:rPr>
        <w:t>Elphogene</w:t>
      </w:r>
      <w:proofErr w:type="spellEnd"/>
      <w:r w:rsidR="007F1060">
        <w:rPr>
          <w:rFonts w:ascii="Cambria" w:hAnsi="Cambria"/>
          <w:color w:val="auto"/>
          <w:sz w:val="22"/>
          <w:szCs w:val="22"/>
        </w:rPr>
        <w:t xml:space="preserve"> a </w:t>
      </w:r>
      <w:r w:rsidR="001E7AAA">
        <w:rPr>
          <w:rFonts w:ascii="Cambria" w:hAnsi="Cambria"/>
          <w:color w:val="auto"/>
          <w:sz w:val="22"/>
          <w:szCs w:val="22"/>
        </w:rPr>
        <w:t xml:space="preserve">postupem doporučeným výrobcem a </w:t>
      </w:r>
      <w:r w:rsidR="007F1060">
        <w:rPr>
          <w:rFonts w:ascii="Cambria" w:hAnsi="Cambria"/>
          <w:color w:val="auto"/>
          <w:sz w:val="22"/>
          <w:szCs w:val="22"/>
        </w:rPr>
        <w:t>j</w:t>
      </w:r>
      <w:r w:rsidR="006D457D">
        <w:rPr>
          <w:rFonts w:ascii="Cambria" w:hAnsi="Cambria"/>
          <w:color w:val="auto"/>
          <w:sz w:val="22"/>
          <w:szCs w:val="22"/>
        </w:rPr>
        <w:t xml:space="preserve">ejich </w:t>
      </w:r>
      <w:r w:rsidR="003A6D1D">
        <w:rPr>
          <w:rFonts w:ascii="Cambria" w:hAnsi="Cambria"/>
          <w:color w:val="auto"/>
          <w:sz w:val="22"/>
          <w:szCs w:val="22"/>
        </w:rPr>
        <w:t xml:space="preserve">zadání do informačního systému </w:t>
      </w:r>
      <w:proofErr w:type="spellStart"/>
      <w:r w:rsidR="003A6D1D">
        <w:rPr>
          <w:rFonts w:ascii="Cambria" w:hAnsi="Cambria"/>
          <w:color w:val="auto"/>
          <w:sz w:val="22"/>
          <w:szCs w:val="22"/>
        </w:rPr>
        <w:t>Elphogene</w:t>
      </w:r>
      <w:proofErr w:type="spellEnd"/>
      <w:r w:rsidR="003A6D1D">
        <w:rPr>
          <w:rFonts w:ascii="Cambria" w:hAnsi="Cambria"/>
          <w:color w:val="auto"/>
          <w:sz w:val="22"/>
          <w:szCs w:val="22"/>
        </w:rPr>
        <w:t>. Zadání bude prováděno zadáním číselného kódu, nebo naskenováním 1- nebo 2- rozměrného čárového kódů ze sady použité pro odběr.</w:t>
      </w:r>
      <w:r w:rsidR="004340CE">
        <w:rPr>
          <w:rFonts w:ascii="Cambria" w:hAnsi="Cambria"/>
          <w:color w:val="auto"/>
          <w:sz w:val="22"/>
          <w:szCs w:val="22"/>
        </w:rPr>
        <w:t xml:space="preserve"> Zadání budou provádět buď Testovaní nebo osoby k tomuto předem určené Objednatelem.</w:t>
      </w:r>
    </w:p>
    <w:p w14:paraId="49A2B9A1" w14:textId="77777777" w:rsidR="003A6D1D" w:rsidRPr="007F1060" w:rsidRDefault="003A6D1D" w:rsidP="007F1060">
      <w:pPr>
        <w:rPr>
          <w:rFonts w:ascii="Cambria" w:hAnsi="Cambria"/>
        </w:rPr>
      </w:pPr>
    </w:p>
    <w:p w14:paraId="2E7B4214" w14:textId="24C77C50" w:rsidR="003A6D1D" w:rsidRDefault="003A6D1D" w:rsidP="00CC0A73">
      <w:pPr>
        <w:pStyle w:val="Default"/>
        <w:numPr>
          <w:ilvl w:val="0"/>
          <w:numId w:val="2"/>
        </w:numPr>
        <w:jc w:val="both"/>
        <w:rPr>
          <w:rFonts w:ascii="Cambria" w:hAnsi="Cambria"/>
          <w:color w:val="auto"/>
          <w:sz w:val="22"/>
          <w:szCs w:val="22"/>
        </w:rPr>
      </w:pPr>
      <w:r>
        <w:rPr>
          <w:rFonts w:ascii="Cambria" w:hAnsi="Cambria"/>
          <w:color w:val="auto"/>
          <w:sz w:val="22"/>
          <w:szCs w:val="22"/>
        </w:rPr>
        <w:t xml:space="preserve">Odebrané vzorky budou </w:t>
      </w:r>
      <w:r w:rsidR="00670C13">
        <w:rPr>
          <w:rFonts w:ascii="Cambria" w:hAnsi="Cambria"/>
          <w:color w:val="auto"/>
          <w:sz w:val="22"/>
          <w:szCs w:val="22"/>
        </w:rPr>
        <w:t xml:space="preserve">soustředěny v předem připravených stojanech umístěných v přepravních boxech, </w:t>
      </w:r>
      <w:r w:rsidR="007F1060">
        <w:rPr>
          <w:rFonts w:ascii="Cambria" w:hAnsi="Cambria"/>
          <w:color w:val="auto"/>
          <w:sz w:val="22"/>
          <w:szCs w:val="22"/>
        </w:rPr>
        <w:t xml:space="preserve">obojí bude </w:t>
      </w:r>
      <w:r w:rsidR="00670C13">
        <w:rPr>
          <w:rFonts w:ascii="Cambria" w:hAnsi="Cambria"/>
          <w:color w:val="auto"/>
          <w:sz w:val="22"/>
          <w:szCs w:val="22"/>
        </w:rPr>
        <w:t>předem dod</w:t>
      </w:r>
      <w:r w:rsidR="007F1060">
        <w:rPr>
          <w:rFonts w:ascii="Cambria" w:hAnsi="Cambria"/>
          <w:color w:val="auto"/>
          <w:sz w:val="22"/>
          <w:szCs w:val="22"/>
        </w:rPr>
        <w:t xml:space="preserve">áno </w:t>
      </w:r>
      <w:r w:rsidR="00670C13">
        <w:rPr>
          <w:rFonts w:ascii="Cambria" w:hAnsi="Cambria"/>
          <w:color w:val="auto"/>
          <w:sz w:val="22"/>
          <w:szCs w:val="22"/>
        </w:rPr>
        <w:t xml:space="preserve">společností </w:t>
      </w:r>
      <w:proofErr w:type="spellStart"/>
      <w:r w:rsidR="00670C13">
        <w:rPr>
          <w:rFonts w:ascii="Cambria" w:hAnsi="Cambria"/>
          <w:color w:val="auto"/>
          <w:sz w:val="22"/>
          <w:szCs w:val="22"/>
        </w:rPr>
        <w:t>Elphogene</w:t>
      </w:r>
      <w:proofErr w:type="spellEnd"/>
      <w:r w:rsidR="00670C13">
        <w:rPr>
          <w:rFonts w:ascii="Cambria" w:hAnsi="Cambria"/>
          <w:color w:val="auto"/>
          <w:sz w:val="22"/>
          <w:szCs w:val="22"/>
        </w:rPr>
        <w:t>.</w:t>
      </w:r>
    </w:p>
    <w:p w14:paraId="7F0D3666" w14:textId="77777777" w:rsidR="004340CE" w:rsidRDefault="004340CE" w:rsidP="004340CE">
      <w:pPr>
        <w:pStyle w:val="Odstavecseseznamem"/>
        <w:rPr>
          <w:rFonts w:ascii="Cambria" w:hAnsi="Cambria"/>
        </w:rPr>
      </w:pPr>
    </w:p>
    <w:p w14:paraId="036CC6A4" w14:textId="7F225801" w:rsidR="004340CE" w:rsidRDefault="00EB381B" w:rsidP="00CC0A73">
      <w:pPr>
        <w:pStyle w:val="Default"/>
        <w:numPr>
          <w:ilvl w:val="0"/>
          <w:numId w:val="2"/>
        </w:numPr>
        <w:jc w:val="both"/>
        <w:rPr>
          <w:rFonts w:ascii="Cambria" w:hAnsi="Cambria"/>
          <w:color w:val="auto"/>
          <w:sz w:val="22"/>
          <w:szCs w:val="22"/>
        </w:rPr>
      </w:pPr>
      <w:r>
        <w:rPr>
          <w:rFonts w:ascii="Cambria" w:hAnsi="Cambria"/>
          <w:color w:val="auto"/>
          <w:sz w:val="22"/>
          <w:szCs w:val="22"/>
        </w:rPr>
        <w:t xml:space="preserve">V čase do 12.00 (poledne) </w:t>
      </w:r>
      <w:r w:rsidR="004340CE">
        <w:rPr>
          <w:rFonts w:ascii="Cambria" w:hAnsi="Cambria"/>
          <w:color w:val="auto"/>
          <w:sz w:val="22"/>
          <w:szCs w:val="22"/>
        </w:rPr>
        <w:t>Objednatel předá odebrané vzorky</w:t>
      </w:r>
      <w:r>
        <w:rPr>
          <w:rFonts w:ascii="Cambria" w:hAnsi="Cambria"/>
          <w:color w:val="auto"/>
          <w:sz w:val="22"/>
          <w:szCs w:val="22"/>
        </w:rPr>
        <w:t xml:space="preserve"> společn</w:t>
      </w:r>
      <w:r w:rsidR="004340CE">
        <w:rPr>
          <w:rFonts w:ascii="Cambria" w:hAnsi="Cambria"/>
          <w:color w:val="auto"/>
          <w:sz w:val="22"/>
          <w:szCs w:val="22"/>
        </w:rPr>
        <w:t xml:space="preserve">osti </w:t>
      </w:r>
      <w:proofErr w:type="spellStart"/>
      <w:r w:rsidR="004340CE">
        <w:rPr>
          <w:rFonts w:ascii="Cambria" w:hAnsi="Cambria"/>
          <w:color w:val="auto"/>
          <w:sz w:val="22"/>
          <w:szCs w:val="22"/>
        </w:rPr>
        <w:t>Elphogene</w:t>
      </w:r>
      <w:proofErr w:type="spellEnd"/>
      <w:r w:rsidR="004340CE">
        <w:rPr>
          <w:rFonts w:ascii="Cambria" w:hAnsi="Cambria"/>
          <w:color w:val="auto"/>
          <w:sz w:val="22"/>
          <w:szCs w:val="22"/>
        </w:rPr>
        <w:t>, která bude na své náklady zajišťovat jejich svoz do laboratoře.</w:t>
      </w:r>
    </w:p>
    <w:p w14:paraId="6EE9C220" w14:textId="77777777" w:rsidR="00EB381B" w:rsidRDefault="00EB381B" w:rsidP="00EB381B">
      <w:pPr>
        <w:pStyle w:val="Odstavecseseznamem"/>
        <w:rPr>
          <w:rFonts w:ascii="Cambria" w:hAnsi="Cambria"/>
        </w:rPr>
      </w:pPr>
    </w:p>
    <w:p w14:paraId="28055064" w14:textId="1FBA4AD0" w:rsidR="00EB381B" w:rsidRDefault="00EB381B" w:rsidP="00CC0A73">
      <w:pPr>
        <w:pStyle w:val="Default"/>
        <w:numPr>
          <w:ilvl w:val="0"/>
          <w:numId w:val="2"/>
        </w:numPr>
        <w:jc w:val="both"/>
        <w:rPr>
          <w:rFonts w:ascii="Cambria" w:hAnsi="Cambria"/>
          <w:color w:val="auto"/>
          <w:sz w:val="22"/>
          <w:szCs w:val="22"/>
        </w:rPr>
      </w:pPr>
      <w:proofErr w:type="spellStart"/>
      <w:r>
        <w:rPr>
          <w:rFonts w:ascii="Cambria" w:hAnsi="Cambria"/>
          <w:color w:val="auto"/>
          <w:sz w:val="22"/>
          <w:szCs w:val="22"/>
        </w:rPr>
        <w:t>Vrozky</w:t>
      </w:r>
      <w:proofErr w:type="spellEnd"/>
      <w:r>
        <w:rPr>
          <w:rFonts w:ascii="Cambria" w:hAnsi="Cambria"/>
          <w:color w:val="auto"/>
          <w:sz w:val="22"/>
          <w:szCs w:val="22"/>
        </w:rPr>
        <w:t xml:space="preserve"> budou následně vyšetřeny v laboratoři </w:t>
      </w:r>
      <w:proofErr w:type="spellStart"/>
      <w:r>
        <w:rPr>
          <w:rFonts w:ascii="Cambria" w:hAnsi="Cambria"/>
          <w:color w:val="auto"/>
          <w:sz w:val="22"/>
          <w:szCs w:val="22"/>
        </w:rPr>
        <w:t>Elphogene</w:t>
      </w:r>
      <w:proofErr w:type="spellEnd"/>
    </w:p>
    <w:p w14:paraId="21A3B2E9" w14:textId="77777777" w:rsidR="006D457D" w:rsidRDefault="006D457D" w:rsidP="006D457D">
      <w:pPr>
        <w:pStyle w:val="Odstavecseseznamem"/>
        <w:rPr>
          <w:rFonts w:ascii="Cambria" w:hAnsi="Cambria"/>
        </w:rPr>
      </w:pPr>
    </w:p>
    <w:p w14:paraId="5CFA7D12" w14:textId="749BBB57" w:rsidR="00411D47" w:rsidRDefault="00EB381B" w:rsidP="00CC0A73">
      <w:pPr>
        <w:pStyle w:val="Default"/>
        <w:numPr>
          <w:ilvl w:val="0"/>
          <w:numId w:val="2"/>
        </w:numPr>
        <w:jc w:val="both"/>
        <w:rPr>
          <w:rFonts w:ascii="Cambria" w:hAnsi="Cambria"/>
          <w:color w:val="auto"/>
          <w:sz w:val="22"/>
          <w:szCs w:val="22"/>
        </w:rPr>
      </w:pPr>
      <w:r w:rsidRPr="00EB381B">
        <w:rPr>
          <w:rFonts w:ascii="Cambria" w:hAnsi="Cambria"/>
          <w:color w:val="auto"/>
          <w:sz w:val="22"/>
          <w:szCs w:val="22"/>
        </w:rPr>
        <w:t xml:space="preserve">Výsledky Testu budou </w:t>
      </w:r>
      <w:r w:rsidR="00EF3740" w:rsidRPr="00EB381B">
        <w:rPr>
          <w:rFonts w:ascii="Cambria" w:hAnsi="Cambria"/>
          <w:color w:val="auto"/>
          <w:sz w:val="22"/>
          <w:szCs w:val="22"/>
        </w:rPr>
        <w:t xml:space="preserve">doručeny </w:t>
      </w:r>
      <w:r w:rsidRPr="00EB381B">
        <w:rPr>
          <w:rFonts w:ascii="Cambria" w:hAnsi="Cambria"/>
          <w:color w:val="auto"/>
          <w:sz w:val="22"/>
          <w:szCs w:val="22"/>
        </w:rPr>
        <w:t xml:space="preserve">Testovaný či jejich </w:t>
      </w:r>
      <w:r w:rsidR="005C5D8F">
        <w:rPr>
          <w:rFonts w:ascii="Cambria" w:hAnsi="Cambria"/>
          <w:color w:val="auto"/>
          <w:sz w:val="22"/>
          <w:szCs w:val="22"/>
        </w:rPr>
        <w:t>zákonným</w:t>
      </w:r>
      <w:r w:rsidRPr="00EB381B">
        <w:rPr>
          <w:rFonts w:ascii="Cambria" w:hAnsi="Cambria"/>
          <w:color w:val="auto"/>
          <w:sz w:val="22"/>
          <w:szCs w:val="22"/>
        </w:rPr>
        <w:t xml:space="preserve"> zástupcům formou odkazu zaslaného elektronickou poštou na emailovou adresu a současně SMS na mobilní telefon, které byly zadány v průběhu ú</w:t>
      </w:r>
      <w:r>
        <w:rPr>
          <w:rFonts w:ascii="Cambria" w:hAnsi="Cambria"/>
          <w:color w:val="auto"/>
          <w:sz w:val="22"/>
          <w:szCs w:val="22"/>
        </w:rPr>
        <w:t xml:space="preserve">vodní registrace. Lhůta doručení je maximálně do 12 hodin od předání vzorků společnosti </w:t>
      </w:r>
      <w:proofErr w:type="spellStart"/>
      <w:r>
        <w:rPr>
          <w:rFonts w:ascii="Cambria" w:hAnsi="Cambria"/>
          <w:color w:val="auto"/>
          <w:sz w:val="22"/>
          <w:szCs w:val="22"/>
        </w:rPr>
        <w:t>Elphogene</w:t>
      </w:r>
      <w:proofErr w:type="spellEnd"/>
      <w:r>
        <w:rPr>
          <w:rFonts w:ascii="Cambria" w:hAnsi="Cambria"/>
          <w:color w:val="auto"/>
          <w:sz w:val="22"/>
          <w:szCs w:val="22"/>
        </w:rPr>
        <w:t>.</w:t>
      </w:r>
    </w:p>
    <w:p w14:paraId="54824A12" w14:textId="77777777" w:rsidR="00EB381B" w:rsidRDefault="00EB381B" w:rsidP="00EB381B">
      <w:pPr>
        <w:pStyle w:val="Odstavecseseznamem"/>
        <w:rPr>
          <w:rFonts w:ascii="Cambria" w:hAnsi="Cambria"/>
        </w:rPr>
      </w:pPr>
    </w:p>
    <w:p w14:paraId="109D0EDC" w14:textId="18635D42" w:rsidR="00EF3740" w:rsidRPr="005C5D8F" w:rsidRDefault="00EF3740" w:rsidP="005C5D8F">
      <w:pPr>
        <w:pStyle w:val="Default"/>
        <w:numPr>
          <w:ilvl w:val="0"/>
          <w:numId w:val="2"/>
        </w:numPr>
        <w:jc w:val="both"/>
        <w:rPr>
          <w:rFonts w:ascii="Cambria" w:hAnsi="Cambria"/>
          <w:color w:val="auto"/>
          <w:sz w:val="22"/>
          <w:szCs w:val="22"/>
        </w:rPr>
      </w:pPr>
      <w:r w:rsidRPr="005C5D8F">
        <w:rPr>
          <w:rFonts w:ascii="Cambria" w:hAnsi="Cambria"/>
          <w:color w:val="auto"/>
          <w:sz w:val="22"/>
          <w:szCs w:val="22"/>
        </w:rPr>
        <w:t xml:space="preserve">Nárok </w:t>
      </w:r>
      <w:proofErr w:type="spellStart"/>
      <w:r w:rsidR="003756BA" w:rsidRPr="005C5D8F">
        <w:rPr>
          <w:rFonts w:ascii="Cambria" w:hAnsi="Cambria"/>
          <w:color w:val="auto"/>
          <w:sz w:val="22"/>
          <w:szCs w:val="22"/>
        </w:rPr>
        <w:t>Elphogene</w:t>
      </w:r>
      <w:proofErr w:type="spellEnd"/>
      <w:r w:rsidRPr="005C5D8F">
        <w:rPr>
          <w:rFonts w:ascii="Cambria" w:hAnsi="Cambria"/>
          <w:color w:val="auto"/>
          <w:sz w:val="22"/>
          <w:szCs w:val="22"/>
        </w:rPr>
        <w:t xml:space="preserve"> na odměnu ve </w:t>
      </w:r>
      <w:r w:rsidR="005C7398" w:rsidRPr="005C5D8F">
        <w:rPr>
          <w:rFonts w:ascii="Cambria" w:hAnsi="Cambria"/>
          <w:color w:val="auto"/>
          <w:sz w:val="22"/>
          <w:szCs w:val="22"/>
        </w:rPr>
        <w:t xml:space="preserve">smyslu </w:t>
      </w:r>
      <w:r w:rsidRPr="005C5D8F">
        <w:rPr>
          <w:rFonts w:ascii="Cambria" w:hAnsi="Cambria"/>
          <w:color w:val="auto"/>
          <w:sz w:val="22"/>
          <w:szCs w:val="22"/>
        </w:rPr>
        <w:t xml:space="preserve">čl. V této smlouvy vzniká </w:t>
      </w:r>
      <w:r w:rsidR="005C5D8F">
        <w:rPr>
          <w:rFonts w:ascii="Cambria" w:hAnsi="Cambria"/>
          <w:color w:val="auto"/>
          <w:sz w:val="22"/>
          <w:szCs w:val="22"/>
        </w:rPr>
        <w:t>odesláním</w:t>
      </w:r>
      <w:r w:rsidR="00375AA7" w:rsidRPr="005C5D8F">
        <w:rPr>
          <w:rFonts w:ascii="Cambria" w:hAnsi="Cambria"/>
          <w:color w:val="auto"/>
          <w:sz w:val="22"/>
          <w:szCs w:val="22"/>
        </w:rPr>
        <w:t xml:space="preserve"> </w:t>
      </w:r>
      <w:r w:rsidRPr="005C5D8F">
        <w:rPr>
          <w:rFonts w:ascii="Cambria" w:hAnsi="Cambria"/>
          <w:color w:val="auto"/>
          <w:sz w:val="22"/>
          <w:szCs w:val="22"/>
        </w:rPr>
        <w:t xml:space="preserve">výsledků </w:t>
      </w:r>
      <w:r w:rsidR="005C5D8F">
        <w:rPr>
          <w:rFonts w:ascii="Cambria" w:hAnsi="Cambria"/>
          <w:color w:val="auto"/>
          <w:sz w:val="22"/>
          <w:szCs w:val="22"/>
        </w:rPr>
        <w:t>Testovanému</w:t>
      </w:r>
      <w:r w:rsidRPr="005C5D8F">
        <w:rPr>
          <w:rFonts w:ascii="Cambria" w:hAnsi="Cambria"/>
          <w:color w:val="auto"/>
          <w:sz w:val="22"/>
          <w:szCs w:val="22"/>
        </w:rPr>
        <w:t>.</w:t>
      </w:r>
    </w:p>
    <w:p w14:paraId="744FC6F0" w14:textId="77777777" w:rsidR="000A62EE" w:rsidRPr="00B57D1F" w:rsidRDefault="000A62EE" w:rsidP="000A62EE">
      <w:pPr>
        <w:pStyle w:val="Default"/>
        <w:ind w:left="720"/>
        <w:jc w:val="both"/>
        <w:rPr>
          <w:rFonts w:ascii="Cambria" w:hAnsi="Cambria"/>
          <w:color w:val="auto"/>
          <w:sz w:val="22"/>
          <w:szCs w:val="22"/>
        </w:rPr>
      </w:pPr>
    </w:p>
    <w:p w14:paraId="0DF4E19A" w14:textId="77777777" w:rsidR="001B64C9" w:rsidRPr="00B57D1F" w:rsidRDefault="001B64C9" w:rsidP="00B63F09">
      <w:pPr>
        <w:pStyle w:val="Default"/>
        <w:jc w:val="center"/>
        <w:rPr>
          <w:rFonts w:ascii="Cambria" w:hAnsi="Cambria"/>
          <w:b/>
          <w:bCs/>
          <w:color w:val="auto"/>
          <w:sz w:val="22"/>
          <w:szCs w:val="22"/>
        </w:rPr>
      </w:pPr>
    </w:p>
    <w:p w14:paraId="067F7E48" w14:textId="23D37B71" w:rsidR="00CC0A73" w:rsidRPr="00B57D1F" w:rsidRDefault="00432167" w:rsidP="00B63F09">
      <w:pPr>
        <w:pStyle w:val="Default"/>
        <w:jc w:val="center"/>
        <w:rPr>
          <w:rFonts w:ascii="Cambria" w:hAnsi="Cambria"/>
          <w:b/>
          <w:bCs/>
          <w:color w:val="auto"/>
          <w:sz w:val="22"/>
          <w:szCs w:val="22"/>
        </w:rPr>
      </w:pPr>
      <w:r w:rsidRPr="00B57D1F">
        <w:rPr>
          <w:rFonts w:ascii="Cambria" w:hAnsi="Cambria"/>
          <w:b/>
          <w:bCs/>
          <w:color w:val="auto"/>
          <w:sz w:val="22"/>
          <w:szCs w:val="22"/>
        </w:rPr>
        <w:t>III.</w:t>
      </w:r>
    </w:p>
    <w:p w14:paraId="641C3F82" w14:textId="77777777" w:rsidR="00432167" w:rsidRPr="00B57D1F" w:rsidRDefault="00432167" w:rsidP="001B64C9">
      <w:pPr>
        <w:pStyle w:val="Default"/>
        <w:jc w:val="center"/>
        <w:rPr>
          <w:rFonts w:ascii="Cambria" w:hAnsi="Cambria"/>
          <w:b/>
          <w:bCs/>
          <w:color w:val="auto"/>
          <w:sz w:val="22"/>
          <w:szCs w:val="22"/>
        </w:rPr>
      </w:pPr>
      <w:r w:rsidRPr="00B57D1F">
        <w:rPr>
          <w:rFonts w:ascii="Cambria" w:hAnsi="Cambria"/>
          <w:b/>
          <w:bCs/>
          <w:color w:val="auto"/>
          <w:sz w:val="22"/>
          <w:szCs w:val="22"/>
        </w:rPr>
        <w:t xml:space="preserve">Některá práva a povinnosti </w:t>
      </w:r>
      <w:proofErr w:type="spellStart"/>
      <w:r w:rsidR="003756BA" w:rsidRPr="00B57D1F">
        <w:rPr>
          <w:rFonts w:ascii="Cambria" w:hAnsi="Cambria"/>
          <w:b/>
          <w:bCs/>
          <w:color w:val="auto"/>
          <w:sz w:val="22"/>
          <w:szCs w:val="22"/>
        </w:rPr>
        <w:t>Elphogene</w:t>
      </w:r>
      <w:proofErr w:type="spellEnd"/>
    </w:p>
    <w:p w14:paraId="3CB18115" w14:textId="77777777" w:rsidR="00603985" w:rsidRPr="00B57D1F" w:rsidRDefault="00603985" w:rsidP="00CC0A73">
      <w:pPr>
        <w:pStyle w:val="Default"/>
        <w:jc w:val="both"/>
        <w:rPr>
          <w:rFonts w:ascii="Cambria" w:hAnsi="Cambria"/>
          <w:color w:val="auto"/>
          <w:sz w:val="22"/>
          <w:szCs w:val="22"/>
        </w:rPr>
      </w:pPr>
    </w:p>
    <w:p w14:paraId="7FFF03B9" w14:textId="764348D1" w:rsidR="0057127A" w:rsidRDefault="003756BA" w:rsidP="00CC0A73">
      <w:pPr>
        <w:pStyle w:val="Default"/>
        <w:numPr>
          <w:ilvl w:val="0"/>
          <w:numId w:val="10"/>
        </w:numPr>
        <w:jc w:val="both"/>
        <w:rPr>
          <w:rFonts w:ascii="Cambria" w:hAnsi="Cambria"/>
          <w:color w:val="auto"/>
          <w:sz w:val="22"/>
          <w:szCs w:val="22"/>
        </w:rPr>
      </w:pPr>
      <w:proofErr w:type="spellStart"/>
      <w:r w:rsidRPr="00B57D1F">
        <w:rPr>
          <w:rFonts w:ascii="Cambria" w:hAnsi="Cambria"/>
          <w:color w:val="auto"/>
          <w:sz w:val="22"/>
          <w:szCs w:val="22"/>
        </w:rPr>
        <w:t>Elphogene</w:t>
      </w:r>
      <w:proofErr w:type="spellEnd"/>
      <w:r w:rsidR="00424B38" w:rsidRPr="00B57D1F">
        <w:rPr>
          <w:rFonts w:ascii="Cambria" w:hAnsi="Cambria"/>
          <w:color w:val="auto"/>
          <w:sz w:val="22"/>
          <w:szCs w:val="22"/>
        </w:rPr>
        <w:t xml:space="preserve"> se zavazuje </w:t>
      </w:r>
      <w:r w:rsidR="009C346E">
        <w:rPr>
          <w:rFonts w:ascii="Cambria" w:hAnsi="Cambria"/>
          <w:color w:val="auto"/>
          <w:sz w:val="22"/>
          <w:szCs w:val="22"/>
        </w:rPr>
        <w:t xml:space="preserve">zajistit a </w:t>
      </w:r>
      <w:r w:rsidR="0057127A">
        <w:rPr>
          <w:rFonts w:ascii="Cambria" w:hAnsi="Cambria"/>
          <w:color w:val="auto"/>
          <w:sz w:val="22"/>
          <w:szCs w:val="22"/>
        </w:rPr>
        <w:t>umožnit Testovaným provést jednorázovou registraci</w:t>
      </w:r>
      <w:r w:rsidR="009C346E">
        <w:rPr>
          <w:rFonts w:ascii="Cambria" w:hAnsi="Cambria"/>
          <w:color w:val="auto"/>
          <w:sz w:val="22"/>
          <w:szCs w:val="22"/>
        </w:rPr>
        <w:t xml:space="preserve"> pro opakované testování ve svém elektronickém informačním systému</w:t>
      </w:r>
      <w:r w:rsidR="0057127A">
        <w:rPr>
          <w:rFonts w:ascii="Cambria" w:hAnsi="Cambria"/>
          <w:color w:val="auto"/>
          <w:sz w:val="22"/>
          <w:szCs w:val="22"/>
        </w:rPr>
        <w:t>.</w:t>
      </w:r>
    </w:p>
    <w:p w14:paraId="06387909" w14:textId="77777777" w:rsidR="0057127A" w:rsidRDefault="0057127A" w:rsidP="0057127A">
      <w:pPr>
        <w:pStyle w:val="Default"/>
        <w:jc w:val="both"/>
        <w:rPr>
          <w:rFonts w:ascii="Cambria" w:hAnsi="Cambria"/>
          <w:color w:val="auto"/>
          <w:sz w:val="22"/>
          <w:szCs w:val="22"/>
        </w:rPr>
      </w:pPr>
    </w:p>
    <w:p w14:paraId="78C1C989" w14:textId="77777777" w:rsidR="0057127A" w:rsidRDefault="0057127A" w:rsidP="00CC0A73">
      <w:pPr>
        <w:pStyle w:val="Default"/>
        <w:numPr>
          <w:ilvl w:val="0"/>
          <w:numId w:val="10"/>
        </w:numPr>
        <w:jc w:val="both"/>
        <w:rPr>
          <w:rFonts w:ascii="Cambria" w:hAnsi="Cambria"/>
          <w:color w:val="auto"/>
          <w:sz w:val="22"/>
          <w:szCs w:val="22"/>
        </w:rPr>
      </w:pPr>
      <w:proofErr w:type="spellStart"/>
      <w:r w:rsidRPr="00B57D1F">
        <w:rPr>
          <w:rFonts w:ascii="Cambria" w:hAnsi="Cambria"/>
          <w:color w:val="auto"/>
          <w:sz w:val="22"/>
          <w:szCs w:val="22"/>
        </w:rPr>
        <w:t>Elphogene</w:t>
      </w:r>
      <w:proofErr w:type="spellEnd"/>
      <w:r w:rsidRPr="00B57D1F">
        <w:rPr>
          <w:rFonts w:ascii="Cambria" w:hAnsi="Cambria"/>
          <w:color w:val="auto"/>
          <w:sz w:val="22"/>
          <w:szCs w:val="22"/>
        </w:rPr>
        <w:t xml:space="preserve"> se zavazuje </w:t>
      </w:r>
      <w:r>
        <w:rPr>
          <w:rFonts w:ascii="Cambria" w:hAnsi="Cambria"/>
          <w:color w:val="auto"/>
          <w:sz w:val="22"/>
          <w:szCs w:val="22"/>
        </w:rPr>
        <w:t>dodat Objednateli odběrové soupravy minimálně s </w:t>
      </w:r>
      <w:proofErr w:type="gramStart"/>
      <w:r>
        <w:rPr>
          <w:rFonts w:ascii="Cambria" w:hAnsi="Cambria"/>
          <w:color w:val="auto"/>
          <w:sz w:val="22"/>
          <w:szCs w:val="22"/>
        </w:rPr>
        <w:t>2-denním</w:t>
      </w:r>
      <w:proofErr w:type="gramEnd"/>
      <w:r>
        <w:rPr>
          <w:rFonts w:ascii="Cambria" w:hAnsi="Cambria"/>
          <w:color w:val="auto"/>
          <w:sz w:val="22"/>
          <w:szCs w:val="22"/>
        </w:rPr>
        <w:t xml:space="preserve"> předstihem vzhledem k dohodnutému dni testování.</w:t>
      </w:r>
    </w:p>
    <w:p w14:paraId="48B9A0FF" w14:textId="77777777" w:rsidR="0057127A" w:rsidRDefault="0057127A" w:rsidP="0057127A">
      <w:pPr>
        <w:pStyle w:val="Odstavecseseznamem"/>
        <w:rPr>
          <w:rFonts w:ascii="Cambria" w:hAnsi="Cambria"/>
        </w:rPr>
      </w:pPr>
    </w:p>
    <w:p w14:paraId="35C97CF3" w14:textId="77777777" w:rsidR="0057127A" w:rsidRDefault="0057127A" w:rsidP="0057127A">
      <w:pPr>
        <w:pStyle w:val="Default"/>
        <w:numPr>
          <w:ilvl w:val="0"/>
          <w:numId w:val="10"/>
        </w:numPr>
        <w:jc w:val="both"/>
        <w:rPr>
          <w:rFonts w:ascii="Cambria" w:hAnsi="Cambria"/>
          <w:color w:val="auto"/>
          <w:sz w:val="22"/>
          <w:szCs w:val="22"/>
        </w:rPr>
      </w:pPr>
      <w:proofErr w:type="spellStart"/>
      <w:r w:rsidRPr="00B57D1F">
        <w:rPr>
          <w:rFonts w:ascii="Cambria" w:hAnsi="Cambria"/>
          <w:color w:val="auto"/>
          <w:sz w:val="22"/>
          <w:szCs w:val="22"/>
        </w:rPr>
        <w:t>Elphogene</w:t>
      </w:r>
      <w:proofErr w:type="spellEnd"/>
      <w:r w:rsidRPr="00B57D1F">
        <w:rPr>
          <w:rFonts w:ascii="Cambria" w:hAnsi="Cambria"/>
          <w:color w:val="auto"/>
          <w:sz w:val="22"/>
          <w:szCs w:val="22"/>
        </w:rPr>
        <w:t xml:space="preserve"> se zavazuje </w:t>
      </w:r>
      <w:r>
        <w:rPr>
          <w:rFonts w:ascii="Cambria" w:hAnsi="Cambria"/>
          <w:color w:val="auto"/>
          <w:sz w:val="22"/>
          <w:szCs w:val="22"/>
        </w:rPr>
        <w:t xml:space="preserve">v dohodnutý den testování převzít od Objednatele </w:t>
      </w:r>
      <w:proofErr w:type="spellStart"/>
      <w:r>
        <w:rPr>
          <w:rFonts w:ascii="Cambria" w:hAnsi="Cambria"/>
          <w:color w:val="auto"/>
          <w:sz w:val="22"/>
          <w:szCs w:val="22"/>
        </w:rPr>
        <w:t>odebráné</w:t>
      </w:r>
      <w:proofErr w:type="spellEnd"/>
      <w:r>
        <w:rPr>
          <w:rFonts w:ascii="Cambria" w:hAnsi="Cambria"/>
          <w:color w:val="auto"/>
          <w:sz w:val="22"/>
          <w:szCs w:val="22"/>
        </w:rPr>
        <w:t xml:space="preserve"> vzorky a tyto vyšetřit na </w:t>
      </w:r>
      <w:r w:rsidRPr="0057127A">
        <w:rPr>
          <w:rFonts w:ascii="Cambria" w:hAnsi="Cambria"/>
          <w:color w:val="auto"/>
          <w:sz w:val="22"/>
          <w:szCs w:val="22"/>
        </w:rPr>
        <w:t xml:space="preserve">přítomnost </w:t>
      </w:r>
      <w:proofErr w:type="spellStart"/>
      <w:r w:rsidRPr="0057127A">
        <w:rPr>
          <w:rFonts w:ascii="Cambria" w:hAnsi="Cambria"/>
          <w:color w:val="auto"/>
          <w:sz w:val="22"/>
          <w:szCs w:val="22"/>
        </w:rPr>
        <w:t>koronaviru</w:t>
      </w:r>
      <w:proofErr w:type="spellEnd"/>
      <w:r w:rsidRPr="0057127A">
        <w:rPr>
          <w:rFonts w:ascii="Cambria" w:hAnsi="Cambria"/>
          <w:color w:val="auto"/>
          <w:sz w:val="22"/>
          <w:szCs w:val="22"/>
        </w:rPr>
        <w:t xml:space="preserve"> SARS-CoV-2</w:t>
      </w:r>
      <w:r>
        <w:rPr>
          <w:rFonts w:ascii="Cambria" w:hAnsi="Cambria"/>
          <w:color w:val="auto"/>
          <w:sz w:val="22"/>
          <w:szCs w:val="22"/>
        </w:rPr>
        <w:t>.</w:t>
      </w:r>
    </w:p>
    <w:p w14:paraId="333E0609" w14:textId="77777777" w:rsidR="00424B38" w:rsidRPr="00B57D1F" w:rsidRDefault="00424B38" w:rsidP="00CC0A73">
      <w:pPr>
        <w:pStyle w:val="Default"/>
        <w:jc w:val="both"/>
        <w:rPr>
          <w:rFonts w:ascii="Cambria" w:hAnsi="Cambria"/>
          <w:color w:val="auto"/>
          <w:sz w:val="22"/>
          <w:szCs w:val="22"/>
        </w:rPr>
      </w:pPr>
    </w:p>
    <w:p w14:paraId="678EF12F" w14:textId="60783156" w:rsidR="0057127A" w:rsidRPr="00653526" w:rsidRDefault="0057127A" w:rsidP="00CC0A73">
      <w:pPr>
        <w:pStyle w:val="Default"/>
        <w:numPr>
          <w:ilvl w:val="0"/>
          <w:numId w:val="10"/>
        </w:numPr>
        <w:jc w:val="both"/>
        <w:rPr>
          <w:rFonts w:ascii="Cambria" w:hAnsi="Cambria"/>
          <w:color w:val="auto"/>
          <w:sz w:val="22"/>
          <w:szCs w:val="22"/>
        </w:rPr>
      </w:pPr>
      <w:proofErr w:type="spellStart"/>
      <w:r w:rsidRPr="00B57D1F">
        <w:rPr>
          <w:rFonts w:ascii="Cambria" w:hAnsi="Cambria"/>
          <w:color w:val="auto"/>
          <w:sz w:val="22"/>
          <w:szCs w:val="22"/>
        </w:rPr>
        <w:t>Elphogene</w:t>
      </w:r>
      <w:proofErr w:type="spellEnd"/>
      <w:r w:rsidRPr="00B57D1F">
        <w:rPr>
          <w:rFonts w:ascii="Cambria" w:hAnsi="Cambria"/>
          <w:color w:val="auto"/>
          <w:sz w:val="22"/>
          <w:szCs w:val="22"/>
        </w:rPr>
        <w:t xml:space="preserve"> se zavazuje</w:t>
      </w:r>
      <w:r w:rsidRPr="00511B6A">
        <w:rPr>
          <w:rFonts w:ascii="Cambria" w:hAnsi="Cambria"/>
          <w:sz w:val="22"/>
          <w:szCs w:val="22"/>
        </w:rPr>
        <w:t xml:space="preserve"> </w:t>
      </w:r>
      <w:r>
        <w:rPr>
          <w:rFonts w:ascii="Cambria" w:hAnsi="Cambria"/>
          <w:sz w:val="22"/>
          <w:szCs w:val="22"/>
        </w:rPr>
        <w:t>dodat výsledky testu ve lhůtě popsané v bodě II.6 této smlouvy.</w:t>
      </w:r>
    </w:p>
    <w:p w14:paraId="32DDED18" w14:textId="77777777" w:rsidR="00653526" w:rsidRDefault="00653526" w:rsidP="00653526">
      <w:pPr>
        <w:pStyle w:val="Odstavecseseznamem"/>
        <w:rPr>
          <w:rFonts w:ascii="Cambria" w:hAnsi="Cambria"/>
        </w:rPr>
      </w:pPr>
    </w:p>
    <w:p w14:paraId="423CD5AC" w14:textId="08DA12ED" w:rsidR="00653526" w:rsidRPr="0057127A" w:rsidRDefault="00653526" w:rsidP="00CC0A73">
      <w:pPr>
        <w:pStyle w:val="Default"/>
        <w:numPr>
          <w:ilvl w:val="0"/>
          <w:numId w:val="10"/>
        </w:numPr>
        <w:jc w:val="both"/>
        <w:rPr>
          <w:rFonts w:ascii="Cambria" w:hAnsi="Cambria"/>
          <w:color w:val="auto"/>
          <w:sz w:val="22"/>
          <w:szCs w:val="22"/>
        </w:rPr>
      </w:pPr>
      <w:proofErr w:type="spellStart"/>
      <w:r>
        <w:rPr>
          <w:rFonts w:ascii="Cambria" w:hAnsi="Cambria"/>
          <w:color w:val="auto"/>
          <w:sz w:val="22"/>
          <w:szCs w:val="22"/>
        </w:rPr>
        <w:t>Elphogene</w:t>
      </w:r>
      <w:proofErr w:type="spellEnd"/>
      <w:r>
        <w:rPr>
          <w:rFonts w:ascii="Cambria" w:hAnsi="Cambria"/>
          <w:color w:val="auto"/>
          <w:sz w:val="22"/>
          <w:szCs w:val="22"/>
        </w:rPr>
        <w:t xml:space="preserve"> má právo nepřevzít vzorky, pok</w:t>
      </w:r>
      <w:r w:rsidR="009C346E">
        <w:rPr>
          <w:rFonts w:ascii="Cambria" w:hAnsi="Cambria"/>
          <w:color w:val="auto"/>
          <w:sz w:val="22"/>
          <w:szCs w:val="22"/>
        </w:rPr>
        <w:t>ud b</w:t>
      </w:r>
      <w:r>
        <w:rPr>
          <w:rFonts w:ascii="Cambria" w:hAnsi="Cambria"/>
          <w:color w:val="auto"/>
          <w:sz w:val="22"/>
          <w:szCs w:val="22"/>
        </w:rPr>
        <w:t>yly odebrány v rozporu s</w:t>
      </w:r>
      <w:r w:rsidR="001E7AAA">
        <w:rPr>
          <w:rFonts w:ascii="Cambria" w:hAnsi="Cambria"/>
          <w:color w:val="auto"/>
          <w:sz w:val="22"/>
          <w:szCs w:val="22"/>
        </w:rPr>
        <w:t> postupem doporučeným výrobcem odběrové soupravy.</w:t>
      </w:r>
    </w:p>
    <w:p w14:paraId="0A53E7B4" w14:textId="77777777" w:rsidR="00424B38" w:rsidRPr="00B57D1F" w:rsidRDefault="00424B38" w:rsidP="00CC0A73">
      <w:pPr>
        <w:pStyle w:val="Default"/>
        <w:jc w:val="both"/>
        <w:rPr>
          <w:rFonts w:ascii="Cambria" w:hAnsi="Cambria"/>
          <w:color w:val="auto"/>
          <w:sz w:val="22"/>
          <w:szCs w:val="22"/>
        </w:rPr>
      </w:pPr>
    </w:p>
    <w:p w14:paraId="1A8E532A" w14:textId="77777777" w:rsidR="00432167" w:rsidRPr="00B57D1F" w:rsidRDefault="00432167" w:rsidP="00432167">
      <w:pPr>
        <w:pStyle w:val="Default"/>
        <w:rPr>
          <w:rFonts w:ascii="Cambria" w:hAnsi="Cambria"/>
          <w:color w:val="auto"/>
          <w:sz w:val="22"/>
          <w:szCs w:val="22"/>
        </w:rPr>
      </w:pPr>
    </w:p>
    <w:p w14:paraId="61193EAF" w14:textId="77777777" w:rsidR="00432167" w:rsidRPr="00B57D1F" w:rsidRDefault="00432167" w:rsidP="00CC0A73">
      <w:pPr>
        <w:pStyle w:val="Default"/>
        <w:jc w:val="center"/>
        <w:rPr>
          <w:rFonts w:ascii="Cambria" w:hAnsi="Cambria"/>
          <w:color w:val="auto"/>
          <w:sz w:val="22"/>
          <w:szCs w:val="22"/>
        </w:rPr>
      </w:pPr>
      <w:r w:rsidRPr="00B57D1F">
        <w:rPr>
          <w:rFonts w:ascii="Cambria" w:hAnsi="Cambria"/>
          <w:b/>
          <w:bCs/>
          <w:color w:val="auto"/>
          <w:sz w:val="22"/>
          <w:szCs w:val="22"/>
        </w:rPr>
        <w:t>IV.</w:t>
      </w:r>
    </w:p>
    <w:p w14:paraId="2086A3E8" w14:textId="77777777" w:rsidR="00432167" w:rsidRPr="00B57D1F" w:rsidRDefault="00432167" w:rsidP="00CC0A73">
      <w:pPr>
        <w:pStyle w:val="Default"/>
        <w:jc w:val="center"/>
        <w:rPr>
          <w:rFonts w:ascii="Cambria" w:hAnsi="Cambria"/>
          <w:b/>
          <w:bCs/>
          <w:color w:val="auto"/>
          <w:sz w:val="22"/>
          <w:szCs w:val="22"/>
        </w:rPr>
      </w:pPr>
      <w:r w:rsidRPr="00B57D1F">
        <w:rPr>
          <w:rFonts w:ascii="Cambria" w:hAnsi="Cambria"/>
          <w:b/>
          <w:bCs/>
          <w:color w:val="auto"/>
          <w:sz w:val="22"/>
          <w:szCs w:val="22"/>
        </w:rPr>
        <w:t xml:space="preserve">Některá práva a povinnosti </w:t>
      </w:r>
      <w:r w:rsidR="005B3E59" w:rsidRPr="00B57D1F">
        <w:rPr>
          <w:rFonts w:ascii="Cambria" w:hAnsi="Cambria"/>
          <w:b/>
          <w:bCs/>
          <w:color w:val="auto"/>
          <w:sz w:val="22"/>
          <w:szCs w:val="22"/>
        </w:rPr>
        <w:t>Objednatele</w:t>
      </w:r>
    </w:p>
    <w:p w14:paraId="684AB712" w14:textId="77777777" w:rsidR="00476687" w:rsidRPr="00B57D1F" w:rsidRDefault="00476687" w:rsidP="00CC0A73">
      <w:pPr>
        <w:pStyle w:val="Default"/>
        <w:jc w:val="center"/>
        <w:rPr>
          <w:rFonts w:ascii="Cambria" w:hAnsi="Cambria"/>
          <w:color w:val="auto"/>
          <w:sz w:val="22"/>
          <w:szCs w:val="22"/>
        </w:rPr>
      </w:pPr>
    </w:p>
    <w:p w14:paraId="177C652E" w14:textId="77777777" w:rsidR="009C346E" w:rsidRDefault="005B3E59" w:rsidP="00DE6D84">
      <w:pPr>
        <w:pStyle w:val="Default"/>
        <w:numPr>
          <w:ilvl w:val="0"/>
          <w:numId w:val="4"/>
        </w:numPr>
        <w:jc w:val="both"/>
        <w:rPr>
          <w:rFonts w:ascii="Cambria" w:hAnsi="Cambria"/>
          <w:color w:val="auto"/>
          <w:sz w:val="22"/>
          <w:szCs w:val="22"/>
        </w:rPr>
      </w:pPr>
      <w:r w:rsidRPr="00B57D1F">
        <w:rPr>
          <w:rFonts w:ascii="Cambria" w:hAnsi="Cambria"/>
          <w:color w:val="auto"/>
          <w:sz w:val="22"/>
          <w:szCs w:val="22"/>
        </w:rPr>
        <w:t>Objednatel</w:t>
      </w:r>
      <w:r w:rsidR="00C039DF" w:rsidRPr="00B57D1F">
        <w:rPr>
          <w:rFonts w:ascii="Cambria" w:hAnsi="Cambria"/>
          <w:color w:val="auto"/>
          <w:sz w:val="22"/>
          <w:szCs w:val="22"/>
        </w:rPr>
        <w:t xml:space="preserve"> je po</w:t>
      </w:r>
      <w:r w:rsidRPr="00B57D1F">
        <w:rPr>
          <w:rFonts w:ascii="Cambria" w:hAnsi="Cambria"/>
          <w:color w:val="auto"/>
          <w:sz w:val="22"/>
          <w:szCs w:val="22"/>
        </w:rPr>
        <w:t xml:space="preserve">vinen </w:t>
      </w:r>
      <w:proofErr w:type="gramStart"/>
      <w:r w:rsidRPr="00B57D1F">
        <w:rPr>
          <w:rFonts w:ascii="Cambria" w:hAnsi="Cambria"/>
          <w:color w:val="auto"/>
          <w:sz w:val="22"/>
          <w:szCs w:val="22"/>
        </w:rPr>
        <w:t>zajistit</w:t>
      </w:r>
      <w:proofErr w:type="gramEnd"/>
      <w:r w:rsidR="00066CF9">
        <w:rPr>
          <w:rFonts w:ascii="Cambria" w:hAnsi="Cambria"/>
          <w:color w:val="auto"/>
          <w:sz w:val="22"/>
          <w:szCs w:val="22"/>
        </w:rPr>
        <w:t xml:space="preserve"> aby všichni</w:t>
      </w:r>
      <w:r w:rsidRPr="00B57D1F">
        <w:rPr>
          <w:rFonts w:ascii="Cambria" w:hAnsi="Cambria"/>
          <w:color w:val="auto"/>
          <w:sz w:val="22"/>
          <w:szCs w:val="22"/>
        </w:rPr>
        <w:t xml:space="preserve"> </w:t>
      </w:r>
      <w:r w:rsidR="009C346E">
        <w:rPr>
          <w:rFonts w:ascii="Cambria" w:hAnsi="Cambria"/>
          <w:color w:val="auto"/>
          <w:sz w:val="22"/>
          <w:szCs w:val="22"/>
        </w:rPr>
        <w:t xml:space="preserve">Testovaní byli jednorázově zaregistrování pro opakované testování v elektronickém informačním systému </w:t>
      </w:r>
      <w:proofErr w:type="spellStart"/>
      <w:r w:rsidR="009C346E">
        <w:rPr>
          <w:rFonts w:ascii="Cambria" w:hAnsi="Cambria"/>
          <w:color w:val="auto"/>
          <w:sz w:val="22"/>
          <w:szCs w:val="22"/>
        </w:rPr>
        <w:t>Elphogene</w:t>
      </w:r>
      <w:proofErr w:type="spellEnd"/>
      <w:r w:rsidR="009C346E">
        <w:rPr>
          <w:rFonts w:ascii="Cambria" w:hAnsi="Cambria"/>
          <w:color w:val="auto"/>
          <w:sz w:val="22"/>
          <w:szCs w:val="22"/>
        </w:rPr>
        <w:t>.</w:t>
      </w:r>
    </w:p>
    <w:p w14:paraId="3773D40D" w14:textId="77777777" w:rsidR="009C346E" w:rsidRDefault="009C346E" w:rsidP="009C346E">
      <w:pPr>
        <w:pStyle w:val="Default"/>
        <w:jc w:val="both"/>
        <w:rPr>
          <w:rFonts w:ascii="Cambria" w:hAnsi="Cambria"/>
          <w:color w:val="auto"/>
          <w:sz w:val="22"/>
          <w:szCs w:val="22"/>
        </w:rPr>
      </w:pPr>
    </w:p>
    <w:p w14:paraId="3EC3E8FF" w14:textId="75417CD6" w:rsidR="009C346E" w:rsidRDefault="009C346E" w:rsidP="00DE6D84">
      <w:pPr>
        <w:pStyle w:val="Default"/>
        <w:numPr>
          <w:ilvl w:val="0"/>
          <w:numId w:val="4"/>
        </w:numPr>
        <w:jc w:val="both"/>
        <w:rPr>
          <w:rFonts w:ascii="Cambria" w:hAnsi="Cambria"/>
          <w:color w:val="auto"/>
          <w:sz w:val="22"/>
          <w:szCs w:val="22"/>
        </w:rPr>
      </w:pPr>
      <w:r>
        <w:rPr>
          <w:rFonts w:ascii="Cambria" w:hAnsi="Cambria"/>
          <w:color w:val="auto"/>
          <w:sz w:val="22"/>
          <w:szCs w:val="22"/>
        </w:rPr>
        <w:t>O</w:t>
      </w:r>
      <w:r w:rsidR="00BC0C30">
        <w:rPr>
          <w:rFonts w:ascii="Cambria" w:hAnsi="Cambria"/>
          <w:color w:val="auto"/>
          <w:sz w:val="22"/>
          <w:szCs w:val="22"/>
        </w:rPr>
        <w:t>bjednatel je povin</w:t>
      </w:r>
      <w:r>
        <w:rPr>
          <w:rFonts w:ascii="Cambria" w:hAnsi="Cambria"/>
          <w:color w:val="auto"/>
          <w:sz w:val="22"/>
          <w:szCs w:val="22"/>
        </w:rPr>
        <w:t xml:space="preserve">en zajistit provedení odběru vzorků postupem doporučeným výrobcem a jejich zadání do informačního systému </w:t>
      </w:r>
      <w:proofErr w:type="spellStart"/>
      <w:r>
        <w:rPr>
          <w:rFonts w:ascii="Cambria" w:hAnsi="Cambria"/>
          <w:color w:val="auto"/>
          <w:sz w:val="22"/>
          <w:szCs w:val="22"/>
        </w:rPr>
        <w:t>Elphogene</w:t>
      </w:r>
      <w:proofErr w:type="spellEnd"/>
      <w:r>
        <w:rPr>
          <w:rFonts w:ascii="Cambria" w:hAnsi="Cambria"/>
          <w:color w:val="auto"/>
          <w:sz w:val="22"/>
          <w:szCs w:val="22"/>
        </w:rPr>
        <w:t xml:space="preserve"> ve smyslu odst. II.2</w:t>
      </w:r>
    </w:p>
    <w:p w14:paraId="3F279AD9" w14:textId="77777777" w:rsidR="009C346E" w:rsidRDefault="009C346E" w:rsidP="009C346E">
      <w:pPr>
        <w:pStyle w:val="Odstavecseseznamem"/>
        <w:rPr>
          <w:rFonts w:ascii="Cambria" w:hAnsi="Cambria"/>
        </w:rPr>
      </w:pPr>
    </w:p>
    <w:p w14:paraId="19DE215C" w14:textId="60F481CD" w:rsidR="00BC0C30" w:rsidRDefault="00BC0C30" w:rsidP="00BC0C30">
      <w:pPr>
        <w:pStyle w:val="Default"/>
        <w:numPr>
          <w:ilvl w:val="0"/>
          <w:numId w:val="4"/>
        </w:numPr>
        <w:jc w:val="both"/>
        <w:rPr>
          <w:rFonts w:ascii="Cambria" w:hAnsi="Cambria"/>
          <w:color w:val="auto"/>
          <w:sz w:val="22"/>
          <w:szCs w:val="22"/>
        </w:rPr>
      </w:pPr>
      <w:r>
        <w:rPr>
          <w:rFonts w:ascii="Cambria" w:hAnsi="Cambria"/>
          <w:color w:val="auto"/>
          <w:sz w:val="22"/>
          <w:szCs w:val="22"/>
        </w:rPr>
        <w:t xml:space="preserve">Objednatel je povinen zajistit předání vzorků společnosti </w:t>
      </w:r>
      <w:proofErr w:type="spellStart"/>
      <w:r>
        <w:rPr>
          <w:rFonts w:ascii="Cambria" w:hAnsi="Cambria"/>
          <w:color w:val="auto"/>
          <w:sz w:val="22"/>
          <w:szCs w:val="22"/>
        </w:rPr>
        <w:t>Elphogene</w:t>
      </w:r>
      <w:proofErr w:type="spellEnd"/>
      <w:r>
        <w:rPr>
          <w:rFonts w:ascii="Cambria" w:hAnsi="Cambria"/>
          <w:color w:val="auto"/>
          <w:sz w:val="22"/>
          <w:szCs w:val="22"/>
        </w:rPr>
        <w:t xml:space="preserve"> (respektive určenému přepravci) v čase kdykoliv mezi 9.00 a 12.00.</w:t>
      </w:r>
    </w:p>
    <w:p w14:paraId="563925EE" w14:textId="77777777" w:rsidR="00BC0C30" w:rsidRDefault="00BC0C30" w:rsidP="00BC0C30">
      <w:pPr>
        <w:pStyle w:val="Odstavecseseznamem"/>
        <w:rPr>
          <w:rFonts w:ascii="Cambria" w:hAnsi="Cambria"/>
        </w:rPr>
      </w:pPr>
    </w:p>
    <w:p w14:paraId="1F247F6C" w14:textId="71DE09ED" w:rsidR="00BC0C30" w:rsidRPr="00BC0C30" w:rsidRDefault="00BC0C30" w:rsidP="00BC0C30">
      <w:pPr>
        <w:pStyle w:val="Default"/>
        <w:numPr>
          <w:ilvl w:val="0"/>
          <w:numId w:val="4"/>
        </w:numPr>
        <w:jc w:val="both"/>
        <w:rPr>
          <w:rFonts w:ascii="Cambria" w:hAnsi="Cambria"/>
          <w:color w:val="auto"/>
          <w:sz w:val="22"/>
          <w:szCs w:val="22"/>
        </w:rPr>
      </w:pPr>
      <w:r>
        <w:rPr>
          <w:rFonts w:ascii="Cambria" w:hAnsi="Cambria"/>
          <w:color w:val="auto"/>
          <w:sz w:val="22"/>
          <w:szCs w:val="22"/>
        </w:rPr>
        <w:t xml:space="preserve">Objednatel je </w:t>
      </w:r>
      <w:proofErr w:type="spellStart"/>
      <w:r>
        <w:rPr>
          <w:rFonts w:ascii="Cambria" w:hAnsi="Cambria"/>
          <w:color w:val="auto"/>
          <w:sz w:val="22"/>
          <w:szCs w:val="22"/>
        </w:rPr>
        <w:t>povinnen</w:t>
      </w:r>
      <w:proofErr w:type="spellEnd"/>
      <w:r>
        <w:rPr>
          <w:rFonts w:ascii="Cambria" w:hAnsi="Cambria"/>
          <w:color w:val="auto"/>
          <w:sz w:val="22"/>
          <w:szCs w:val="22"/>
        </w:rPr>
        <w:t xml:space="preserve"> uhradit Odměnu </w:t>
      </w:r>
      <w:proofErr w:type="spellStart"/>
      <w:r>
        <w:rPr>
          <w:rFonts w:ascii="Cambria" w:hAnsi="Cambria"/>
          <w:color w:val="auto"/>
          <w:sz w:val="22"/>
          <w:szCs w:val="22"/>
        </w:rPr>
        <w:t>Elphogene</w:t>
      </w:r>
      <w:proofErr w:type="spellEnd"/>
      <w:r>
        <w:rPr>
          <w:rFonts w:ascii="Cambria" w:hAnsi="Cambria"/>
          <w:color w:val="auto"/>
          <w:sz w:val="22"/>
          <w:szCs w:val="22"/>
        </w:rPr>
        <w:t xml:space="preserve"> dle nároku popsaném v Odst. V. 1.</w:t>
      </w:r>
      <w:r w:rsidR="00213258">
        <w:rPr>
          <w:rFonts w:ascii="Cambria" w:hAnsi="Cambria"/>
          <w:color w:val="auto"/>
          <w:sz w:val="22"/>
          <w:szCs w:val="22"/>
        </w:rPr>
        <w:t xml:space="preserve"> Na základě přijaté faktury </w:t>
      </w:r>
      <w:proofErr w:type="spellStart"/>
      <w:r w:rsidR="00213258">
        <w:rPr>
          <w:rFonts w:ascii="Cambria" w:hAnsi="Cambria"/>
          <w:color w:val="auto"/>
          <w:sz w:val="22"/>
          <w:szCs w:val="22"/>
        </w:rPr>
        <w:t>Elphogene</w:t>
      </w:r>
      <w:proofErr w:type="spellEnd"/>
      <w:r w:rsidR="00213258">
        <w:rPr>
          <w:rFonts w:ascii="Cambria" w:hAnsi="Cambria"/>
          <w:color w:val="auto"/>
          <w:sz w:val="22"/>
          <w:szCs w:val="22"/>
        </w:rPr>
        <w:t xml:space="preserve"> v termínu do 14 dní od vystavení.</w:t>
      </w:r>
    </w:p>
    <w:p w14:paraId="108A3BD2" w14:textId="77777777" w:rsidR="00DE6D84" w:rsidRPr="00B57D1F" w:rsidRDefault="00DE6D84">
      <w:pPr>
        <w:rPr>
          <w:rFonts w:ascii="Cambria" w:hAnsi="Cambria" w:cs="Times New Roman"/>
        </w:rPr>
      </w:pPr>
    </w:p>
    <w:p w14:paraId="61D53163" w14:textId="77777777" w:rsidR="00C039DF" w:rsidRPr="00B57D1F" w:rsidRDefault="00C039DF" w:rsidP="00432167">
      <w:pPr>
        <w:pStyle w:val="Default"/>
        <w:rPr>
          <w:rFonts w:ascii="Cambria" w:hAnsi="Cambria"/>
          <w:color w:val="auto"/>
          <w:sz w:val="22"/>
          <w:szCs w:val="22"/>
        </w:rPr>
      </w:pPr>
    </w:p>
    <w:p w14:paraId="4AD4880B" w14:textId="77777777" w:rsidR="00432167" w:rsidRPr="00B57D1F" w:rsidRDefault="00432167" w:rsidP="00C039DF">
      <w:pPr>
        <w:pStyle w:val="Default"/>
        <w:jc w:val="center"/>
        <w:rPr>
          <w:rFonts w:ascii="Cambria" w:hAnsi="Cambria"/>
          <w:color w:val="auto"/>
          <w:sz w:val="22"/>
          <w:szCs w:val="22"/>
        </w:rPr>
      </w:pPr>
      <w:r w:rsidRPr="00B57D1F">
        <w:rPr>
          <w:rFonts w:ascii="Cambria" w:hAnsi="Cambria"/>
          <w:b/>
          <w:bCs/>
          <w:color w:val="auto"/>
          <w:sz w:val="22"/>
          <w:szCs w:val="22"/>
        </w:rPr>
        <w:t>V.</w:t>
      </w:r>
    </w:p>
    <w:p w14:paraId="5673E91C" w14:textId="77777777" w:rsidR="00432167" w:rsidRPr="00B57D1F" w:rsidRDefault="00432167" w:rsidP="00C039DF">
      <w:pPr>
        <w:pStyle w:val="Default"/>
        <w:jc w:val="center"/>
        <w:rPr>
          <w:rFonts w:ascii="Cambria" w:hAnsi="Cambria"/>
          <w:b/>
          <w:bCs/>
          <w:color w:val="auto"/>
          <w:sz w:val="22"/>
          <w:szCs w:val="22"/>
        </w:rPr>
      </w:pPr>
      <w:r w:rsidRPr="00B57D1F">
        <w:rPr>
          <w:rFonts w:ascii="Cambria" w:hAnsi="Cambria"/>
          <w:b/>
          <w:bCs/>
          <w:color w:val="auto"/>
          <w:sz w:val="22"/>
          <w:szCs w:val="22"/>
        </w:rPr>
        <w:t>Odměna</w:t>
      </w:r>
    </w:p>
    <w:p w14:paraId="37C2AC37" w14:textId="77777777" w:rsidR="00C039DF" w:rsidRPr="00B57D1F" w:rsidRDefault="00C039DF" w:rsidP="00D70371">
      <w:pPr>
        <w:pStyle w:val="Default"/>
        <w:rPr>
          <w:rFonts w:ascii="Cambria" w:hAnsi="Cambria"/>
          <w:color w:val="auto"/>
          <w:sz w:val="22"/>
          <w:szCs w:val="22"/>
        </w:rPr>
      </w:pPr>
    </w:p>
    <w:p w14:paraId="42559A0A" w14:textId="0F8A4117" w:rsidR="00C039DF" w:rsidRPr="00B57D1F" w:rsidRDefault="003756BA" w:rsidP="00CC0A73">
      <w:pPr>
        <w:pStyle w:val="Default"/>
        <w:numPr>
          <w:ilvl w:val="0"/>
          <w:numId w:val="5"/>
        </w:numPr>
        <w:jc w:val="both"/>
        <w:rPr>
          <w:rFonts w:ascii="Cambria" w:hAnsi="Cambria"/>
          <w:color w:val="auto"/>
          <w:sz w:val="22"/>
          <w:szCs w:val="22"/>
        </w:rPr>
      </w:pPr>
      <w:proofErr w:type="spellStart"/>
      <w:r w:rsidRPr="00B57D1F">
        <w:rPr>
          <w:rFonts w:ascii="Cambria" w:hAnsi="Cambria"/>
          <w:color w:val="auto"/>
          <w:sz w:val="22"/>
          <w:szCs w:val="22"/>
        </w:rPr>
        <w:t>Elphogene</w:t>
      </w:r>
      <w:proofErr w:type="spellEnd"/>
      <w:r w:rsidR="00432167" w:rsidRPr="00B57D1F">
        <w:rPr>
          <w:rFonts w:ascii="Cambria" w:hAnsi="Cambria"/>
          <w:color w:val="auto"/>
          <w:sz w:val="22"/>
          <w:szCs w:val="22"/>
        </w:rPr>
        <w:t xml:space="preserve"> náleží odměna za zajištění provedení Testu každého Vzorku a souvisej</w:t>
      </w:r>
      <w:r w:rsidR="00213258">
        <w:rPr>
          <w:rFonts w:ascii="Cambria" w:hAnsi="Cambria"/>
          <w:color w:val="auto"/>
          <w:sz w:val="22"/>
          <w:szCs w:val="22"/>
        </w:rPr>
        <w:t>ící činnosti podle této smlouvy ve výši 200,- Kč (dvě stě korun českých).</w:t>
      </w:r>
    </w:p>
    <w:p w14:paraId="3D292F88" w14:textId="77777777" w:rsidR="002F1732" w:rsidRPr="00B57D1F" w:rsidRDefault="002F1732" w:rsidP="00CC0A73">
      <w:pPr>
        <w:pStyle w:val="Default"/>
        <w:jc w:val="both"/>
        <w:rPr>
          <w:rFonts w:ascii="Cambria" w:hAnsi="Cambria"/>
          <w:color w:val="auto"/>
          <w:sz w:val="22"/>
          <w:szCs w:val="22"/>
        </w:rPr>
      </w:pPr>
    </w:p>
    <w:p w14:paraId="70114EC4" w14:textId="556B7EF3" w:rsidR="002F1732" w:rsidRPr="00213258" w:rsidRDefault="00C67CAA" w:rsidP="00213258">
      <w:pPr>
        <w:pStyle w:val="Default"/>
        <w:numPr>
          <w:ilvl w:val="0"/>
          <w:numId w:val="5"/>
        </w:numPr>
        <w:jc w:val="both"/>
        <w:rPr>
          <w:rFonts w:ascii="Cambria" w:hAnsi="Cambria"/>
          <w:color w:val="auto"/>
          <w:sz w:val="22"/>
          <w:szCs w:val="22"/>
        </w:rPr>
      </w:pPr>
      <w:r w:rsidRPr="00B57D1F">
        <w:rPr>
          <w:rFonts w:ascii="Cambria" w:hAnsi="Cambria"/>
          <w:sz w:val="22"/>
          <w:szCs w:val="22"/>
        </w:rPr>
        <w:t xml:space="preserve">Objednatel uhradí </w:t>
      </w:r>
      <w:proofErr w:type="spellStart"/>
      <w:r w:rsidR="003756BA" w:rsidRPr="00B57D1F">
        <w:rPr>
          <w:rFonts w:ascii="Cambria" w:hAnsi="Cambria"/>
          <w:sz w:val="22"/>
          <w:szCs w:val="22"/>
        </w:rPr>
        <w:t>Elphogene</w:t>
      </w:r>
      <w:proofErr w:type="spellEnd"/>
      <w:r w:rsidRPr="00B57D1F">
        <w:rPr>
          <w:rFonts w:ascii="Cambria" w:hAnsi="Cambria"/>
          <w:sz w:val="22"/>
          <w:szCs w:val="22"/>
        </w:rPr>
        <w:t xml:space="preserve"> odměnu na základě </w:t>
      </w:r>
      <w:proofErr w:type="gramStart"/>
      <w:r w:rsidR="00213258">
        <w:rPr>
          <w:rFonts w:ascii="Cambria" w:hAnsi="Cambria"/>
          <w:sz w:val="22"/>
          <w:szCs w:val="22"/>
        </w:rPr>
        <w:t>2-týdenní</w:t>
      </w:r>
      <w:proofErr w:type="gramEnd"/>
      <w:r w:rsidR="00DE6D84">
        <w:rPr>
          <w:rFonts w:ascii="Cambria" w:hAnsi="Cambria"/>
          <w:sz w:val="22"/>
          <w:szCs w:val="22"/>
        </w:rPr>
        <w:t xml:space="preserve"> </w:t>
      </w:r>
      <w:r w:rsidRPr="00B57D1F">
        <w:rPr>
          <w:rFonts w:ascii="Cambria" w:hAnsi="Cambria"/>
          <w:sz w:val="22"/>
          <w:szCs w:val="22"/>
        </w:rPr>
        <w:t xml:space="preserve">faktury, kterou </w:t>
      </w:r>
      <w:proofErr w:type="spellStart"/>
      <w:r w:rsidR="003756BA" w:rsidRPr="00B57D1F">
        <w:rPr>
          <w:rFonts w:ascii="Cambria" w:hAnsi="Cambria"/>
          <w:sz w:val="22"/>
          <w:szCs w:val="22"/>
        </w:rPr>
        <w:t>Elphogene</w:t>
      </w:r>
      <w:proofErr w:type="spellEnd"/>
      <w:r w:rsidRPr="00B57D1F">
        <w:rPr>
          <w:rFonts w:ascii="Cambria" w:hAnsi="Cambria"/>
          <w:sz w:val="22"/>
          <w:szCs w:val="22"/>
        </w:rPr>
        <w:t xml:space="preserve"> vyst</w:t>
      </w:r>
      <w:r w:rsidR="009C1A96" w:rsidRPr="00B57D1F">
        <w:rPr>
          <w:rFonts w:ascii="Cambria" w:hAnsi="Cambria"/>
          <w:sz w:val="22"/>
          <w:szCs w:val="22"/>
        </w:rPr>
        <w:t>aví vždy zpětně za Testy</w:t>
      </w:r>
      <w:r w:rsidR="00213258">
        <w:rPr>
          <w:rFonts w:ascii="Cambria" w:hAnsi="Cambria"/>
          <w:sz w:val="22"/>
          <w:szCs w:val="22"/>
        </w:rPr>
        <w:t xml:space="preserve"> provedené v období předchozích 2 týdnů.</w:t>
      </w:r>
      <w:r w:rsidR="00213258">
        <w:rPr>
          <w:rFonts w:ascii="Cambria" w:hAnsi="Cambria"/>
          <w:color w:val="auto"/>
          <w:sz w:val="22"/>
          <w:szCs w:val="22"/>
        </w:rPr>
        <w:t xml:space="preserve"> </w:t>
      </w:r>
      <w:r w:rsidR="00432167" w:rsidRPr="00213258">
        <w:rPr>
          <w:rFonts w:ascii="Cambria" w:hAnsi="Cambria"/>
          <w:color w:val="auto"/>
          <w:sz w:val="22"/>
          <w:szCs w:val="22"/>
        </w:rPr>
        <w:t>Každá faktura musí obsahovat náležitosti vyžadované obecně závaznými právními předpisy.</w:t>
      </w:r>
    </w:p>
    <w:p w14:paraId="6307B7A7" w14:textId="77777777" w:rsidR="002F1732" w:rsidRPr="00B57D1F" w:rsidRDefault="002F1732" w:rsidP="00CC0A73">
      <w:pPr>
        <w:pStyle w:val="Default"/>
        <w:jc w:val="both"/>
        <w:rPr>
          <w:rFonts w:ascii="Cambria" w:hAnsi="Cambria"/>
          <w:color w:val="auto"/>
          <w:sz w:val="22"/>
          <w:szCs w:val="22"/>
        </w:rPr>
      </w:pPr>
    </w:p>
    <w:p w14:paraId="3A1D64A6" w14:textId="7E926EE5" w:rsidR="002F1732" w:rsidRPr="00B57D1F" w:rsidRDefault="00432167" w:rsidP="00CC0A73">
      <w:pPr>
        <w:pStyle w:val="Default"/>
        <w:numPr>
          <w:ilvl w:val="0"/>
          <w:numId w:val="5"/>
        </w:numPr>
        <w:jc w:val="both"/>
        <w:rPr>
          <w:rFonts w:ascii="Cambria" w:hAnsi="Cambria"/>
          <w:color w:val="auto"/>
          <w:sz w:val="22"/>
          <w:szCs w:val="22"/>
        </w:rPr>
      </w:pPr>
      <w:r w:rsidRPr="00B57D1F">
        <w:rPr>
          <w:rFonts w:ascii="Cambria" w:hAnsi="Cambria"/>
          <w:color w:val="auto"/>
          <w:sz w:val="22"/>
          <w:szCs w:val="22"/>
        </w:rPr>
        <w:t xml:space="preserve">Odměna je splatná ve lhůtě </w:t>
      </w:r>
      <w:r w:rsidR="00213258">
        <w:rPr>
          <w:rFonts w:ascii="Cambria" w:hAnsi="Cambria"/>
          <w:color w:val="auto"/>
          <w:sz w:val="22"/>
          <w:szCs w:val="22"/>
        </w:rPr>
        <w:t>14</w:t>
      </w:r>
      <w:r w:rsidRPr="00B57D1F">
        <w:rPr>
          <w:rFonts w:ascii="Cambria" w:hAnsi="Cambria"/>
          <w:color w:val="auto"/>
          <w:sz w:val="22"/>
          <w:szCs w:val="22"/>
        </w:rPr>
        <w:t xml:space="preserve"> dnů ode dne doručení </w:t>
      </w:r>
      <w:r w:rsidR="005B3E59" w:rsidRPr="00B57D1F">
        <w:rPr>
          <w:rFonts w:ascii="Cambria" w:hAnsi="Cambria"/>
          <w:color w:val="auto"/>
          <w:sz w:val="22"/>
          <w:szCs w:val="22"/>
        </w:rPr>
        <w:t>Objednateli</w:t>
      </w:r>
      <w:r w:rsidRPr="00B57D1F">
        <w:rPr>
          <w:rFonts w:ascii="Cambria" w:hAnsi="Cambria"/>
          <w:color w:val="auto"/>
          <w:sz w:val="22"/>
          <w:szCs w:val="22"/>
        </w:rPr>
        <w:t>.</w:t>
      </w:r>
    </w:p>
    <w:p w14:paraId="14AB0C20" w14:textId="77777777" w:rsidR="002F1732" w:rsidRPr="00B57D1F" w:rsidRDefault="002F1732" w:rsidP="00CC0A73">
      <w:pPr>
        <w:pStyle w:val="Default"/>
        <w:jc w:val="both"/>
        <w:rPr>
          <w:rFonts w:ascii="Cambria" w:hAnsi="Cambria"/>
          <w:color w:val="auto"/>
          <w:sz w:val="22"/>
          <w:szCs w:val="22"/>
        </w:rPr>
      </w:pPr>
    </w:p>
    <w:p w14:paraId="00FCD69C" w14:textId="77777777" w:rsidR="00432167" w:rsidRPr="00B57D1F" w:rsidRDefault="00432167" w:rsidP="00CC0A73">
      <w:pPr>
        <w:pStyle w:val="Default"/>
        <w:numPr>
          <w:ilvl w:val="0"/>
          <w:numId w:val="5"/>
        </w:numPr>
        <w:jc w:val="both"/>
        <w:rPr>
          <w:rFonts w:ascii="Cambria" w:hAnsi="Cambria"/>
          <w:color w:val="auto"/>
          <w:sz w:val="22"/>
          <w:szCs w:val="22"/>
        </w:rPr>
      </w:pPr>
      <w:r w:rsidRPr="00B57D1F">
        <w:rPr>
          <w:rFonts w:ascii="Cambria" w:hAnsi="Cambria"/>
          <w:color w:val="auto"/>
          <w:sz w:val="22"/>
          <w:szCs w:val="22"/>
        </w:rPr>
        <w:t xml:space="preserve">V odměně podle tohoto článku smlouvy jsou zahrnuty všechny náklady </w:t>
      </w:r>
      <w:proofErr w:type="spellStart"/>
      <w:r w:rsidR="003756BA" w:rsidRPr="00B57D1F">
        <w:rPr>
          <w:rFonts w:ascii="Cambria" w:hAnsi="Cambria"/>
          <w:color w:val="auto"/>
          <w:sz w:val="22"/>
          <w:szCs w:val="22"/>
        </w:rPr>
        <w:t>Elphogene</w:t>
      </w:r>
      <w:proofErr w:type="spellEnd"/>
      <w:r w:rsidRPr="00B57D1F">
        <w:rPr>
          <w:rFonts w:ascii="Cambria" w:hAnsi="Cambria"/>
          <w:color w:val="auto"/>
          <w:sz w:val="22"/>
          <w:szCs w:val="22"/>
        </w:rPr>
        <w:t xml:space="preserve"> spojené se službami poskytovanými </w:t>
      </w:r>
      <w:r w:rsidR="005B3E59" w:rsidRPr="00B57D1F">
        <w:rPr>
          <w:rFonts w:ascii="Cambria" w:hAnsi="Cambria"/>
          <w:color w:val="auto"/>
          <w:sz w:val="22"/>
          <w:szCs w:val="22"/>
        </w:rPr>
        <w:t>Objednateli</w:t>
      </w:r>
      <w:r w:rsidRPr="00B57D1F">
        <w:rPr>
          <w:rFonts w:ascii="Cambria" w:hAnsi="Cambria"/>
          <w:color w:val="auto"/>
          <w:sz w:val="22"/>
          <w:szCs w:val="22"/>
        </w:rPr>
        <w:t xml:space="preserve"> dle této smlouvy.</w:t>
      </w:r>
    </w:p>
    <w:p w14:paraId="7EC1CDE0" w14:textId="77777777" w:rsidR="00432167" w:rsidRPr="00B57D1F" w:rsidRDefault="00432167" w:rsidP="00432167">
      <w:pPr>
        <w:pStyle w:val="Default"/>
        <w:rPr>
          <w:rFonts w:ascii="Cambria" w:hAnsi="Cambria"/>
          <w:color w:val="auto"/>
          <w:sz w:val="22"/>
          <w:szCs w:val="22"/>
        </w:rPr>
      </w:pPr>
    </w:p>
    <w:p w14:paraId="6C03F4D9" w14:textId="77777777" w:rsidR="002F1732" w:rsidRPr="00B57D1F" w:rsidRDefault="002F1732" w:rsidP="00432167">
      <w:pPr>
        <w:pStyle w:val="Default"/>
        <w:rPr>
          <w:rFonts w:ascii="Cambria" w:hAnsi="Cambria"/>
          <w:color w:val="auto"/>
          <w:sz w:val="22"/>
          <w:szCs w:val="22"/>
        </w:rPr>
      </w:pPr>
    </w:p>
    <w:p w14:paraId="6ED5128E" w14:textId="77777777" w:rsidR="005B3E59" w:rsidRPr="00B57D1F" w:rsidRDefault="005B3E59" w:rsidP="004F0F5B">
      <w:pPr>
        <w:pStyle w:val="Default"/>
        <w:jc w:val="center"/>
        <w:rPr>
          <w:rFonts w:ascii="Cambria" w:hAnsi="Cambria"/>
          <w:b/>
          <w:color w:val="auto"/>
          <w:sz w:val="22"/>
          <w:szCs w:val="22"/>
        </w:rPr>
      </w:pPr>
    </w:p>
    <w:p w14:paraId="7F35B6CF" w14:textId="77777777" w:rsidR="002F1732" w:rsidRPr="00B57D1F" w:rsidRDefault="004F0F5B" w:rsidP="004F0F5B">
      <w:pPr>
        <w:pStyle w:val="Default"/>
        <w:jc w:val="center"/>
        <w:rPr>
          <w:rFonts w:ascii="Cambria" w:hAnsi="Cambria"/>
          <w:b/>
          <w:color w:val="auto"/>
          <w:sz w:val="22"/>
          <w:szCs w:val="22"/>
        </w:rPr>
      </w:pPr>
      <w:r w:rsidRPr="00B57D1F">
        <w:rPr>
          <w:rFonts w:ascii="Cambria" w:hAnsi="Cambria"/>
          <w:b/>
          <w:color w:val="auto"/>
          <w:sz w:val="22"/>
          <w:szCs w:val="22"/>
        </w:rPr>
        <w:t>VI.</w:t>
      </w:r>
    </w:p>
    <w:p w14:paraId="4AB332B0" w14:textId="77777777" w:rsidR="004F0F5B" w:rsidRPr="00B57D1F" w:rsidRDefault="004F0F5B" w:rsidP="004F0F5B">
      <w:pPr>
        <w:pStyle w:val="Default"/>
        <w:jc w:val="center"/>
        <w:rPr>
          <w:rFonts w:ascii="Cambria" w:hAnsi="Cambria"/>
          <w:b/>
          <w:color w:val="auto"/>
          <w:sz w:val="22"/>
          <w:szCs w:val="22"/>
        </w:rPr>
      </w:pPr>
      <w:r w:rsidRPr="00B57D1F">
        <w:rPr>
          <w:rFonts w:ascii="Cambria" w:hAnsi="Cambria"/>
          <w:b/>
          <w:color w:val="auto"/>
          <w:sz w:val="22"/>
          <w:szCs w:val="22"/>
        </w:rPr>
        <w:lastRenderedPageBreak/>
        <w:t>Zpracování osobních údajů</w:t>
      </w:r>
    </w:p>
    <w:p w14:paraId="57AC5DC8" w14:textId="77777777" w:rsidR="004F0F5B" w:rsidRPr="00B57D1F" w:rsidRDefault="004F0F5B" w:rsidP="004F0F5B">
      <w:pPr>
        <w:pStyle w:val="Odstavecseseznamem"/>
        <w:spacing w:after="120"/>
        <w:ind w:left="0"/>
        <w:rPr>
          <w:rFonts w:ascii="Cambria" w:hAnsi="Cambria"/>
          <w:b/>
        </w:rPr>
      </w:pPr>
    </w:p>
    <w:p w14:paraId="0A96A551" w14:textId="77777777" w:rsidR="004F0F5B" w:rsidRPr="00B57D1F" w:rsidRDefault="004F0F5B" w:rsidP="00AC67B2">
      <w:pPr>
        <w:numPr>
          <w:ilvl w:val="0"/>
          <w:numId w:val="13"/>
        </w:numPr>
        <w:spacing w:after="120" w:line="240" w:lineRule="auto"/>
        <w:ind w:left="709" w:hanging="425"/>
        <w:jc w:val="both"/>
        <w:rPr>
          <w:rFonts w:ascii="Cambria" w:hAnsi="Cambria" w:cs="Times New Roman"/>
        </w:rPr>
      </w:pPr>
      <w:r w:rsidRPr="00B57D1F">
        <w:rPr>
          <w:rFonts w:ascii="Cambria" w:hAnsi="Cambria" w:cs="Times New Roman"/>
        </w:rPr>
        <w:t xml:space="preserve">V souvislosti s plněním této smlouvy dochází ke zpracování osobních údajů </w:t>
      </w:r>
      <w:proofErr w:type="spellStart"/>
      <w:r w:rsidR="003756BA" w:rsidRPr="00B57D1F">
        <w:rPr>
          <w:rFonts w:ascii="Cambria" w:hAnsi="Cambria" w:cs="Times New Roman"/>
        </w:rPr>
        <w:t>Elphogene</w:t>
      </w:r>
      <w:proofErr w:type="spellEnd"/>
      <w:r w:rsidRPr="00B57D1F">
        <w:rPr>
          <w:rFonts w:ascii="Cambria" w:hAnsi="Cambria" w:cs="Times New Roman"/>
        </w:rPr>
        <w:t xml:space="preserve"> pro </w:t>
      </w:r>
      <w:r w:rsidR="005B3E59" w:rsidRPr="00B57D1F">
        <w:rPr>
          <w:rFonts w:ascii="Cambria" w:hAnsi="Cambria" w:cs="Times New Roman"/>
        </w:rPr>
        <w:t>Objednatele</w:t>
      </w:r>
      <w:r w:rsidRPr="00B57D1F">
        <w:rPr>
          <w:rFonts w:ascii="Cambria" w:hAnsi="Cambria" w:cs="Times New Roman"/>
        </w:rPr>
        <w:t xml:space="preserve">. </w:t>
      </w:r>
      <w:r w:rsidR="005B3E59" w:rsidRPr="00B57D1F">
        <w:rPr>
          <w:rFonts w:ascii="Cambria" w:hAnsi="Cambria" w:cs="Times New Roman"/>
        </w:rPr>
        <w:t>Objednatel</w:t>
      </w:r>
      <w:r w:rsidRPr="00B57D1F">
        <w:rPr>
          <w:rFonts w:ascii="Cambria" w:hAnsi="Cambria" w:cs="Times New Roman"/>
        </w:rPr>
        <w:t xml:space="preserve"> je v postavení správce osobních údajů (dále v tomto článku smlouvy označen jako „správce“) a </w:t>
      </w:r>
      <w:proofErr w:type="spellStart"/>
      <w:r w:rsidR="003756BA" w:rsidRPr="00B57D1F">
        <w:rPr>
          <w:rFonts w:ascii="Cambria" w:hAnsi="Cambria" w:cs="Times New Roman"/>
        </w:rPr>
        <w:t>Elphogene</w:t>
      </w:r>
      <w:proofErr w:type="spellEnd"/>
      <w:r w:rsidRPr="00B57D1F">
        <w:rPr>
          <w:rFonts w:ascii="Cambria" w:hAnsi="Cambria" w:cs="Times New Roman"/>
        </w:rPr>
        <w:t xml:space="preserve"> je v postavení zpracovatele osobních údajů (dále v tomto článku smlouvy označen jako „zpracovatel“). Smluvní strany se v této souvislosti zavazují jednat v souladu s nařízením Evropského parlamentu a Rady č. 2016/679 ze dne 27. dubna 2016 o ochraně fyzických osob v souvislosti se zpracováním osobních údajů a o volném pohybu těchto údajů a o zrušení směrnice 95/46/ES (obecné nařízení o ochraně osobních údajů) (dále jen „GDPR“).</w:t>
      </w:r>
    </w:p>
    <w:p w14:paraId="5050B7DE" w14:textId="77777777" w:rsidR="004F0F5B" w:rsidRPr="00B57D1F" w:rsidRDefault="004F0F5B" w:rsidP="00AC67B2">
      <w:pPr>
        <w:numPr>
          <w:ilvl w:val="0"/>
          <w:numId w:val="13"/>
        </w:numPr>
        <w:spacing w:after="120" w:line="240" w:lineRule="auto"/>
        <w:ind w:left="709" w:hanging="425"/>
        <w:jc w:val="both"/>
        <w:rPr>
          <w:rFonts w:ascii="Cambria" w:hAnsi="Cambria" w:cs="Times New Roman"/>
        </w:rPr>
      </w:pPr>
      <w:r w:rsidRPr="00B57D1F">
        <w:rPr>
          <w:rFonts w:ascii="Cambria" w:hAnsi="Cambria" w:cs="Times New Roman"/>
        </w:rPr>
        <w:t>Zpracování osobních údajů zpracovatelem bude spočívat v jejich: sběru (shromáždění), zaznamenávání, použití, uložení a likvidaci.</w:t>
      </w:r>
    </w:p>
    <w:p w14:paraId="43AA9644" w14:textId="77777777" w:rsidR="004F0F5B" w:rsidRPr="00B57D1F" w:rsidRDefault="004F0F5B" w:rsidP="00AC67B2">
      <w:pPr>
        <w:numPr>
          <w:ilvl w:val="0"/>
          <w:numId w:val="13"/>
        </w:numPr>
        <w:spacing w:after="120" w:line="240" w:lineRule="auto"/>
        <w:ind w:left="709" w:hanging="425"/>
        <w:jc w:val="both"/>
        <w:rPr>
          <w:rFonts w:ascii="Cambria" w:hAnsi="Cambria" w:cs="Times New Roman"/>
        </w:rPr>
      </w:pPr>
      <w:r w:rsidRPr="00B57D1F">
        <w:rPr>
          <w:rFonts w:ascii="Cambria" w:hAnsi="Cambria" w:cs="Times New Roman"/>
        </w:rPr>
        <w:t>Osobní údaje jsou zpracovávány zpracovatelem za účelem plnění této smlouvy. Zpracovatel je povinen zpracovávat osobní údaje pouze na základě doložených pokynů správce a pouze v rozsahu, po dobu a pro účely uvedené v této smlouvě. Zpracovatel není oprávněn zpracovávat osobní údaje pro jiné účely, pokud toto zpracování není vyžadováno právními předpisy – v takovém případě zpracovatel o tomto požadavku informuje správce před zpracováním, ledaže by tyto právní předpisy toto informování zakazovaly z důležitých důvodů veřejného zájmu.</w:t>
      </w:r>
    </w:p>
    <w:p w14:paraId="025387A6" w14:textId="77777777" w:rsidR="004F0F5B" w:rsidRPr="00B57D1F" w:rsidRDefault="004F0F5B" w:rsidP="00AC67B2">
      <w:pPr>
        <w:numPr>
          <w:ilvl w:val="0"/>
          <w:numId w:val="13"/>
        </w:numPr>
        <w:spacing w:after="120" w:line="240" w:lineRule="auto"/>
        <w:ind w:left="709" w:hanging="425"/>
        <w:jc w:val="both"/>
        <w:rPr>
          <w:rFonts w:ascii="Cambria" w:hAnsi="Cambria" w:cs="Times New Roman"/>
        </w:rPr>
      </w:pPr>
      <w:r w:rsidRPr="00B57D1F">
        <w:rPr>
          <w:rFonts w:ascii="Cambria" w:hAnsi="Cambria" w:cs="Times New Roman"/>
        </w:rPr>
        <w:t>Tato smlouva představuje pokyny správce zpracovateli ke zpracování osobních údajů. Veškeré dodatečné pokyny nevyplývající z této smlouvy mohou být správcem uděleny pouze písemně prostřednictvím oprávněných osob uvedených v čl. VI</w:t>
      </w:r>
      <w:r w:rsidR="004164D5" w:rsidRPr="00B57D1F">
        <w:rPr>
          <w:rFonts w:ascii="Cambria" w:hAnsi="Cambria" w:cs="Times New Roman"/>
        </w:rPr>
        <w:t>I</w:t>
      </w:r>
      <w:r w:rsidRPr="00B57D1F">
        <w:rPr>
          <w:rFonts w:ascii="Cambria" w:hAnsi="Cambria" w:cs="Times New Roman"/>
        </w:rPr>
        <w:t>I. této smlouvy. Písemná forma je dodržena také v případě doručení e-mailu na e-mailovou adresu oprávněné osoby.</w:t>
      </w:r>
    </w:p>
    <w:p w14:paraId="59878FB8" w14:textId="77777777" w:rsidR="004F0F5B" w:rsidRPr="00B57D1F" w:rsidRDefault="004F0F5B" w:rsidP="00AC67B2">
      <w:pPr>
        <w:numPr>
          <w:ilvl w:val="0"/>
          <w:numId w:val="13"/>
        </w:numPr>
        <w:spacing w:after="120" w:line="240" w:lineRule="auto"/>
        <w:ind w:left="709" w:hanging="425"/>
        <w:jc w:val="both"/>
        <w:rPr>
          <w:rFonts w:ascii="Cambria" w:hAnsi="Cambria" w:cs="Times New Roman"/>
        </w:rPr>
      </w:pPr>
      <w:bookmarkStart w:id="0" w:name="_Ref254734490"/>
      <w:r w:rsidRPr="00B57D1F">
        <w:rPr>
          <w:rFonts w:ascii="Cambria" w:hAnsi="Cambria" w:cs="Times New Roman"/>
        </w:rPr>
        <w:t>Zpracovatel je oprávněn na základě této smlouvy zpracovávat ve formě listinné</w:t>
      </w:r>
      <w:r w:rsidRPr="00B57D1F">
        <w:rPr>
          <w:rFonts w:ascii="Cambria" w:hAnsi="Cambria" w:cs="Times New Roman"/>
        </w:rPr>
        <w:br/>
        <w:t>i elektronické osobní údaje pacientů správce v následujícím rozsahu</w:t>
      </w:r>
      <w:bookmarkEnd w:id="0"/>
      <w:r w:rsidRPr="00B57D1F">
        <w:rPr>
          <w:rFonts w:ascii="Cambria" w:hAnsi="Cambria" w:cs="Times New Roman"/>
        </w:rPr>
        <w:t>:</w:t>
      </w:r>
    </w:p>
    <w:p w14:paraId="40A16A53" w14:textId="5321564C" w:rsidR="004F0F5B" w:rsidRPr="00B57D1F" w:rsidRDefault="004F0F5B" w:rsidP="00AC67B2">
      <w:pPr>
        <w:pStyle w:val="Odstavecseseznamem"/>
        <w:numPr>
          <w:ilvl w:val="0"/>
          <w:numId w:val="15"/>
        </w:numPr>
        <w:spacing w:after="120" w:line="240" w:lineRule="auto"/>
        <w:ind w:left="709" w:hanging="425"/>
        <w:jc w:val="both"/>
        <w:rPr>
          <w:rFonts w:ascii="Cambria" w:hAnsi="Cambria" w:cs="Times New Roman"/>
        </w:rPr>
      </w:pPr>
      <w:r w:rsidRPr="00B57D1F">
        <w:rPr>
          <w:rFonts w:ascii="Cambria" w:hAnsi="Cambria" w:cs="Times New Roman"/>
        </w:rPr>
        <w:t xml:space="preserve">identifikační údaje: </w:t>
      </w:r>
      <w:r w:rsidR="0044302C" w:rsidRPr="00B57D1F">
        <w:rPr>
          <w:rFonts w:ascii="Cambria" w:hAnsi="Cambria" w:cs="Times New Roman"/>
        </w:rPr>
        <w:t xml:space="preserve">jméno, příjmení nebo </w:t>
      </w:r>
      <w:r w:rsidR="00040B20" w:rsidRPr="00B57D1F">
        <w:rPr>
          <w:rFonts w:ascii="Cambria" w:hAnsi="Cambria" w:cs="Times New Roman"/>
        </w:rPr>
        <w:t xml:space="preserve">iniciály </w:t>
      </w:r>
      <w:r w:rsidR="00171D82">
        <w:rPr>
          <w:rFonts w:ascii="Cambria" w:hAnsi="Cambria" w:cs="Times New Roman"/>
        </w:rPr>
        <w:t>testovaného</w:t>
      </w:r>
      <w:r w:rsidR="00040B20" w:rsidRPr="00B57D1F">
        <w:rPr>
          <w:rFonts w:ascii="Cambria" w:hAnsi="Cambria" w:cs="Times New Roman"/>
        </w:rPr>
        <w:t>, datum narození</w:t>
      </w:r>
      <w:r w:rsidR="00021520">
        <w:rPr>
          <w:rFonts w:ascii="Cambria" w:hAnsi="Cambria" w:cs="Times New Roman"/>
        </w:rPr>
        <w:t xml:space="preserve"> a </w:t>
      </w:r>
      <w:r w:rsidR="004164D5" w:rsidRPr="00B57D1F">
        <w:rPr>
          <w:rFonts w:ascii="Cambria" w:hAnsi="Cambria" w:cs="Times New Roman"/>
        </w:rPr>
        <w:t>rodné číslo</w:t>
      </w:r>
      <w:r w:rsidR="00171D82">
        <w:rPr>
          <w:rFonts w:ascii="Cambria" w:hAnsi="Cambria" w:cs="Times New Roman"/>
        </w:rPr>
        <w:t>, telefonní číslo, email a poštovní adresu testovaného či jeho zákonného zástupce.</w:t>
      </w:r>
    </w:p>
    <w:p w14:paraId="0B78D2E3" w14:textId="3ECA3CDE" w:rsidR="004F0F5B" w:rsidRPr="00B57D1F" w:rsidRDefault="004F0F5B" w:rsidP="00AC67B2">
      <w:pPr>
        <w:pStyle w:val="Odstavecseseznamem"/>
        <w:numPr>
          <w:ilvl w:val="0"/>
          <w:numId w:val="15"/>
        </w:numPr>
        <w:spacing w:after="120" w:line="240" w:lineRule="auto"/>
        <w:ind w:left="709" w:hanging="425"/>
        <w:jc w:val="both"/>
        <w:rPr>
          <w:rFonts w:ascii="Cambria" w:hAnsi="Cambria" w:cs="Times New Roman"/>
        </w:rPr>
      </w:pPr>
      <w:r w:rsidRPr="00B57D1F">
        <w:rPr>
          <w:rFonts w:ascii="Cambria" w:hAnsi="Cambria" w:cs="Times New Roman"/>
        </w:rPr>
        <w:t>zvláštní osobní údaje: výsledky vyšetření – údaje o zdravotním stavu</w:t>
      </w:r>
      <w:r w:rsidR="001C1E46">
        <w:rPr>
          <w:rFonts w:ascii="Cambria" w:hAnsi="Cambria" w:cs="Times New Roman"/>
        </w:rPr>
        <w:t>.</w:t>
      </w:r>
    </w:p>
    <w:p w14:paraId="353F150C" w14:textId="77777777" w:rsidR="004F0F5B" w:rsidRPr="00B57D1F" w:rsidRDefault="004F0F5B" w:rsidP="00AC67B2">
      <w:pPr>
        <w:numPr>
          <w:ilvl w:val="0"/>
          <w:numId w:val="13"/>
        </w:numPr>
        <w:spacing w:after="120" w:line="240" w:lineRule="auto"/>
        <w:ind w:left="709" w:hanging="425"/>
        <w:jc w:val="both"/>
        <w:rPr>
          <w:rFonts w:ascii="Cambria" w:hAnsi="Cambria" w:cs="Times New Roman"/>
        </w:rPr>
      </w:pPr>
      <w:r w:rsidRPr="00B57D1F">
        <w:rPr>
          <w:rFonts w:ascii="Cambria" w:hAnsi="Cambria" w:cs="Times New Roman"/>
        </w:rPr>
        <w:t xml:space="preserve">Zpracovatel je oprávněn zpracovávat osobní údaje po dobu nezbytně nutnou k dosažení účelu zpracování osobních údajů, nejdéle však po dobu trvání práv a povinností vyplývajících z této smlouvy. </w:t>
      </w:r>
    </w:p>
    <w:p w14:paraId="50174B3E" w14:textId="77777777" w:rsidR="004F0F5B" w:rsidRPr="00B57D1F" w:rsidRDefault="004F0F5B" w:rsidP="00AC67B2">
      <w:pPr>
        <w:numPr>
          <w:ilvl w:val="0"/>
          <w:numId w:val="13"/>
        </w:numPr>
        <w:spacing w:after="120" w:line="240" w:lineRule="auto"/>
        <w:ind w:left="709" w:hanging="425"/>
        <w:jc w:val="both"/>
        <w:rPr>
          <w:rFonts w:ascii="Cambria" w:hAnsi="Cambria" w:cs="Times New Roman"/>
        </w:rPr>
      </w:pPr>
      <w:r w:rsidRPr="00B57D1F">
        <w:rPr>
          <w:rFonts w:ascii="Cambria" w:hAnsi="Cambria" w:cs="Times New Roman"/>
        </w:rPr>
        <w:t xml:space="preserve">Zpracovatel tímto prohlašuje, že </w:t>
      </w:r>
      <w:bookmarkStart w:id="1" w:name="_Ref508790160"/>
      <w:r w:rsidRPr="00B57D1F">
        <w:rPr>
          <w:rFonts w:ascii="Cambria" w:hAnsi="Cambria" w:cs="Times New Roman"/>
        </w:rPr>
        <w:t>umožní přístup k osobním údajům výlučně pověřeným osobám, které budou předem prokazatelně seznámeny s povahou osobních údajů</w:t>
      </w:r>
      <w:r w:rsidRPr="00B57D1F">
        <w:rPr>
          <w:rFonts w:ascii="Cambria" w:hAnsi="Cambria" w:cs="Times New Roman"/>
        </w:rPr>
        <w:br/>
        <w:t>a rozsahem a účelem jejich zpracování a podmínkami jejich zpracování dle této smlouvy</w:t>
      </w:r>
      <w:r w:rsidRPr="00B57D1F">
        <w:rPr>
          <w:rFonts w:ascii="Cambria" w:hAnsi="Cambria" w:cs="Times New Roman"/>
        </w:rPr>
        <w:br/>
        <w:t xml:space="preserve">a budou povinny zachovávat mlčenlivost o všech okolnostech (ať již na základě smlouvy či zákona), o nichž se dozví v souvislosti se zpracováním osobních údajů. </w:t>
      </w:r>
      <w:bookmarkEnd w:id="1"/>
    </w:p>
    <w:p w14:paraId="28AE7A38" w14:textId="77777777" w:rsidR="004F0F5B" w:rsidRPr="00B57D1F" w:rsidRDefault="004F0F5B" w:rsidP="00AC67B2">
      <w:pPr>
        <w:numPr>
          <w:ilvl w:val="0"/>
          <w:numId w:val="13"/>
        </w:numPr>
        <w:spacing w:after="120" w:line="240" w:lineRule="auto"/>
        <w:ind w:left="709" w:hanging="425"/>
        <w:jc w:val="both"/>
        <w:rPr>
          <w:rFonts w:ascii="Cambria" w:hAnsi="Cambria" w:cs="Times New Roman"/>
        </w:rPr>
      </w:pPr>
      <w:r w:rsidRPr="00B57D1F">
        <w:rPr>
          <w:rFonts w:ascii="Cambria" w:hAnsi="Cambria" w:cs="Times New Roman"/>
        </w:rPr>
        <w:t xml:space="preserve">Zpracovatel se zavazuje přijmout vhodná technická a organizační opatření týkající se zabezpečení zpracování osobních údajů dle čl. 32 GDPR, zejména: </w:t>
      </w:r>
    </w:p>
    <w:p w14:paraId="48937103" w14:textId="77777777" w:rsidR="004F0F5B" w:rsidRPr="00B57D1F" w:rsidRDefault="004F0F5B" w:rsidP="00AC67B2">
      <w:pPr>
        <w:pStyle w:val="Odstavecseseznamem"/>
        <w:numPr>
          <w:ilvl w:val="0"/>
          <w:numId w:val="14"/>
        </w:numPr>
        <w:spacing w:after="120" w:line="240" w:lineRule="auto"/>
        <w:ind w:left="709" w:hanging="425"/>
        <w:jc w:val="both"/>
        <w:rPr>
          <w:rFonts w:ascii="Cambria" w:hAnsi="Cambria" w:cs="Times New Roman"/>
        </w:rPr>
      </w:pPr>
      <w:r w:rsidRPr="00B57D1F">
        <w:rPr>
          <w:rFonts w:ascii="Cambria" w:hAnsi="Cambria" w:cs="Times New Roman"/>
        </w:rPr>
        <w:t>stanoví pravidla pro přístup k osobním údajům v souladu s principem „potřebuji vědět“, tj. přístup pouze pověřeným osobám, které přístup k osobním údajům nezbytně potřebují za účelem plnění smlouvy,</w:t>
      </w:r>
    </w:p>
    <w:p w14:paraId="5B63628B" w14:textId="77777777" w:rsidR="004F0F5B" w:rsidRPr="00B57D1F" w:rsidRDefault="004F0F5B" w:rsidP="00AC67B2">
      <w:pPr>
        <w:pStyle w:val="Odstavecseseznamem"/>
        <w:numPr>
          <w:ilvl w:val="0"/>
          <w:numId w:val="14"/>
        </w:numPr>
        <w:spacing w:after="120" w:line="240" w:lineRule="auto"/>
        <w:ind w:left="709" w:hanging="425"/>
        <w:jc w:val="both"/>
        <w:rPr>
          <w:rFonts w:ascii="Cambria" w:hAnsi="Cambria" w:cs="Times New Roman"/>
        </w:rPr>
      </w:pPr>
      <w:r w:rsidRPr="00B57D1F">
        <w:rPr>
          <w:rFonts w:ascii="Cambria" w:hAnsi="Cambria" w:cs="Times New Roman"/>
        </w:rPr>
        <w:t>zabezpečí přístup do informačního systému obsahujícího osobní údaje heslem,</w:t>
      </w:r>
    </w:p>
    <w:p w14:paraId="0EC86243" w14:textId="77777777" w:rsidR="004F0F5B" w:rsidRPr="00B57D1F" w:rsidRDefault="004F0F5B" w:rsidP="00AC67B2">
      <w:pPr>
        <w:pStyle w:val="Odstavecseseznamem"/>
        <w:numPr>
          <w:ilvl w:val="0"/>
          <w:numId w:val="14"/>
        </w:numPr>
        <w:spacing w:after="120" w:line="240" w:lineRule="auto"/>
        <w:ind w:left="709" w:hanging="425"/>
        <w:jc w:val="both"/>
        <w:rPr>
          <w:rFonts w:ascii="Cambria" w:hAnsi="Cambria" w:cs="Times New Roman"/>
        </w:rPr>
      </w:pPr>
      <w:r w:rsidRPr="00B57D1F">
        <w:rPr>
          <w:rFonts w:ascii="Cambria" w:hAnsi="Cambria" w:cs="Times New Roman"/>
        </w:rPr>
        <w:t>osobní údaje ve fyzické podobě budou zabezpečeny v uzamčených místnostech a uzamykatelných skříních,</w:t>
      </w:r>
    </w:p>
    <w:p w14:paraId="386E702B" w14:textId="77777777" w:rsidR="004F0F5B" w:rsidRPr="00B57D1F" w:rsidRDefault="004F0F5B" w:rsidP="00AC67B2">
      <w:pPr>
        <w:pStyle w:val="Odstavecseseznamem"/>
        <w:numPr>
          <w:ilvl w:val="0"/>
          <w:numId w:val="14"/>
        </w:numPr>
        <w:spacing w:after="120" w:line="240" w:lineRule="auto"/>
        <w:ind w:left="709" w:hanging="425"/>
        <w:jc w:val="both"/>
        <w:rPr>
          <w:rFonts w:ascii="Cambria" w:hAnsi="Cambria" w:cs="Times New Roman"/>
        </w:rPr>
      </w:pPr>
      <w:r w:rsidRPr="00B57D1F">
        <w:rPr>
          <w:rFonts w:ascii="Cambria" w:hAnsi="Cambria" w:cs="Times New Roman"/>
        </w:rPr>
        <w:t>bez předchozího pokynu správce nebudou vytvářeny kopie osobních údajů, s výjimkou záložních kopií nutných pro zabezpečení dat či plnění požadavků vyplývajících z právních předpisů,</w:t>
      </w:r>
    </w:p>
    <w:p w14:paraId="7FD1F490" w14:textId="77777777" w:rsidR="004F0F5B" w:rsidRPr="00B57D1F" w:rsidRDefault="004F0F5B" w:rsidP="00AC67B2">
      <w:pPr>
        <w:pStyle w:val="Odstavecseseznamem"/>
        <w:numPr>
          <w:ilvl w:val="0"/>
          <w:numId w:val="14"/>
        </w:numPr>
        <w:spacing w:after="120" w:line="240" w:lineRule="auto"/>
        <w:ind w:left="709" w:hanging="425"/>
        <w:jc w:val="both"/>
        <w:rPr>
          <w:rFonts w:ascii="Cambria" w:hAnsi="Cambria" w:cs="Times New Roman"/>
        </w:rPr>
      </w:pPr>
      <w:r w:rsidRPr="00B57D1F">
        <w:rPr>
          <w:rFonts w:ascii="Cambria" w:hAnsi="Cambria" w:cs="Times New Roman"/>
        </w:rPr>
        <w:lastRenderedPageBreak/>
        <w:t>bude zajištěna integrita osobních údajů tak, aby nedocházelo k neoprávněným změnám a aby osobní údaje mohly být odděleny od jiných informací (tj. schopnost systémů zajistit v případě žádosti např. výmaz nebo omezení zpracování některých osobních údajů),</w:t>
      </w:r>
    </w:p>
    <w:p w14:paraId="34A03B70" w14:textId="77777777" w:rsidR="004F0F5B" w:rsidRPr="00B57D1F" w:rsidRDefault="004F0F5B" w:rsidP="00AC67B2">
      <w:pPr>
        <w:pStyle w:val="Odstavecseseznamem"/>
        <w:numPr>
          <w:ilvl w:val="0"/>
          <w:numId w:val="14"/>
        </w:numPr>
        <w:spacing w:after="120" w:line="240" w:lineRule="auto"/>
        <w:ind w:left="709" w:hanging="425"/>
        <w:jc w:val="both"/>
        <w:rPr>
          <w:rFonts w:ascii="Cambria" w:hAnsi="Cambria" w:cs="Times New Roman"/>
        </w:rPr>
      </w:pPr>
      <w:r w:rsidRPr="00B57D1F">
        <w:rPr>
          <w:rFonts w:ascii="Cambria" w:hAnsi="Cambria" w:cs="Times New Roman"/>
        </w:rPr>
        <w:t>osobní údaje v listinné podobě budou na dálku předávány způsobem vylučujícím přístup neoprávněných osob, dálkový přenos osobních údajů v elektronické podobě bude zajištěn buď pouze prostřednictvím veřejně nepřístupné sítě, nebo prostřednictvím zabezpečeného přenosu po veřejných sítích;</w:t>
      </w:r>
    </w:p>
    <w:p w14:paraId="02150CBC" w14:textId="77777777" w:rsidR="004F0F5B" w:rsidRPr="00B57D1F" w:rsidRDefault="004F0F5B" w:rsidP="00F060D9">
      <w:pPr>
        <w:spacing w:after="120"/>
        <w:ind w:left="709"/>
        <w:jc w:val="both"/>
        <w:rPr>
          <w:rFonts w:ascii="Cambria" w:hAnsi="Cambria" w:cs="Times New Roman"/>
        </w:rPr>
      </w:pPr>
      <w:r w:rsidRPr="00B57D1F">
        <w:rPr>
          <w:rFonts w:ascii="Cambria" w:hAnsi="Cambria" w:cs="Times New Roman"/>
        </w:rPr>
        <w:t>a dále se zavazuje přijetí těchto opatření řádně zdokumentovat a uvedené na vyžádání předložit správci.</w:t>
      </w:r>
    </w:p>
    <w:p w14:paraId="7C9641FD" w14:textId="77777777" w:rsidR="004F0F5B" w:rsidRPr="00B57D1F" w:rsidRDefault="004F0F5B" w:rsidP="00AC67B2">
      <w:pPr>
        <w:numPr>
          <w:ilvl w:val="0"/>
          <w:numId w:val="13"/>
        </w:numPr>
        <w:spacing w:after="120" w:line="240" w:lineRule="auto"/>
        <w:ind w:left="709" w:hanging="425"/>
        <w:jc w:val="both"/>
        <w:rPr>
          <w:rFonts w:ascii="Cambria" w:hAnsi="Cambria" w:cs="Times New Roman"/>
        </w:rPr>
      </w:pPr>
      <w:r w:rsidRPr="00B57D1F">
        <w:rPr>
          <w:rFonts w:ascii="Cambria" w:hAnsi="Cambria" w:cs="Times New Roman"/>
        </w:rPr>
        <w:t xml:space="preserve">Zpracovatel je oprávněn zapojit do zpracování osobních údajů dalšího zpracovatele výlučně za podmínek uvedených v čl. 28 odst. 2 a 4 GDPR. Jedná-li se o dalšího zpracovatele ze třetí země (stát mimo území Evropské unie a Evropský hospodářský prostor), musí být dále splněny podmínky pro předávání osobních údajů do třetí země, uvedené v čl. 44 až 46 GDPR. </w:t>
      </w:r>
    </w:p>
    <w:p w14:paraId="2B6E81DF" w14:textId="77777777" w:rsidR="004F0F5B" w:rsidRPr="00B57D1F" w:rsidRDefault="004F0F5B" w:rsidP="00AC67B2">
      <w:pPr>
        <w:numPr>
          <w:ilvl w:val="0"/>
          <w:numId w:val="13"/>
        </w:numPr>
        <w:spacing w:after="120" w:line="240" w:lineRule="auto"/>
        <w:ind w:left="709" w:hanging="425"/>
        <w:jc w:val="both"/>
        <w:rPr>
          <w:rFonts w:ascii="Cambria" w:hAnsi="Cambria" w:cs="Times New Roman"/>
        </w:rPr>
      </w:pPr>
      <w:r w:rsidRPr="00B57D1F">
        <w:rPr>
          <w:rFonts w:ascii="Cambria" w:hAnsi="Cambria" w:cs="Times New Roman"/>
        </w:rPr>
        <w:t>Zpracovatel poskytuje správci součinnost při zajišťování souladu s povinnostmi vztahujícími se na zabezpečení osobních údajů dle čl. 32 až 34 GDPR a při posouzení vlivu na ochranu osobních údajů a předchozí konzultaci s dozorovým úřadem.</w:t>
      </w:r>
    </w:p>
    <w:p w14:paraId="49791543" w14:textId="77777777" w:rsidR="004F0F5B" w:rsidRPr="00B57D1F" w:rsidRDefault="004F0F5B" w:rsidP="00AC67B2">
      <w:pPr>
        <w:numPr>
          <w:ilvl w:val="0"/>
          <w:numId w:val="13"/>
        </w:numPr>
        <w:spacing w:after="120" w:line="240" w:lineRule="auto"/>
        <w:ind w:left="709" w:hanging="425"/>
        <w:jc w:val="both"/>
        <w:rPr>
          <w:rFonts w:ascii="Cambria" w:hAnsi="Cambria" w:cs="Times New Roman"/>
        </w:rPr>
      </w:pPr>
      <w:r w:rsidRPr="00B57D1F">
        <w:rPr>
          <w:rFonts w:ascii="Cambria" w:hAnsi="Cambria" w:cs="Times New Roman"/>
        </w:rPr>
        <w:t>Zpracovatel poskytuje správci součinnost prostřednictvím vhodných technických a organizačních opatření, pokud je to možné, ke splnění povinností správce při vyřizování</w:t>
      </w:r>
      <w:r w:rsidRPr="00B57D1F" w:rsidDel="003A5DC2">
        <w:rPr>
          <w:rFonts w:ascii="Cambria" w:hAnsi="Cambria" w:cs="Times New Roman"/>
        </w:rPr>
        <w:t xml:space="preserve"> </w:t>
      </w:r>
      <w:r w:rsidRPr="00B57D1F">
        <w:rPr>
          <w:rFonts w:ascii="Cambria" w:hAnsi="Cambria" w:cs="Times New Roman"/>
        </w:rPr>
        <w:t xml:space="preserve">žádostí o výkon práv subjektu údajů stanovených čl. 15 až 23 GDPR. Tyto žádosti, požadavky a námitky bude vyřizovat správce. Informaci o takovém požadavku případně vzneseném vůči zpracovateli je zpracovatel povinen bez zbytečného odkladu předat správci k vyřízení. </w:t>
      </w:r>
    </w:p>
    <w:p w14:paraId="45318F98" w14:textId="77777777" w:rsidR="004F0F5B" w:rsidRPr="00B57D1F" w:rsidRDefault="004F0F5B" w:rsidP="00AC67B2">
      <w:pPr>
        <w:numPr>
          <w:ilvl w:val="0"/>
          <w:numId w:val="13"/>
        </w:numPr>
        <w:spacing w:after="120" w:line="240" w:lineRule="auto"/>
        <w:ind w:left="709" w:hanging="425"/>
        <w:jc w:val="both"/>
        <w:rPr>
          <w:rFonts w:ascii="Cambria" w:hAnsi="Cambria" w:cs="Times New Roman"/>
        </w:rPr>
      </w:pPr>
      <w:r w:rsidRPr="00B57D1F">
        <w:rPr>
          <w:rFonts w:ascii="Cambria" w:hAnsi="Cambria" w:cs="Times New Roman"/>
        </w:rPr>
        <w:t>Zpracovatel se zavazuje, že poskytne správci veškeré informace potřebné k doložení toho, že byly splněny povinnosti stanovené v této smlouvě, a umožní audity osobních údajů, včetně inspekcí, prováděné správcem nebo jiným auditorem, kterého správce pověřil, a k těmto auditům přispěje. Jestliže budou na základě těchto auditů či inspekcí shledány nedostatky týkající se plnění povinností dle této smlouvy, je zpracovatel povinen přijmout opatření k odstranění těchto nedostatků ve lhůtě stanovené správcem či auditorem.</w:t>
      </w:r>
    </w:p>
    <w:p w14:paraId="195E9569" w14:textId="77777777" w:rsidR="004F0F5B" w:rsidRPr="00B57D1F" w:rsidRDefault="004F0F5B" w:rsidP="00AC67B2">
      <w:pPr>
        <w:numPr>
          <w:ilvl w:val="0"/>
          <w:numId w:val="13"/>
        </w:numPr>
        <w:spacing w:after="120" w:line="240" w:lineRule="auto"/>
        <w:ind w:left="709" w:hanging="425"/>
        <w:jc w:val="both"/>
        <w:rPr>
          <w:rFonts w:ascii="Cambria" w:hAnsi="Cambria" w:cs="Times New Roman"/>
        </w:rPr>
      </w:pPr>
      <w:r w:rsidRPr="00B57D1F">
        <w:rPr>
          <w:rFonts w:ascii="Cambria" w:hAnsi="Cambria" w:cs="Times New Roman"/>
        </w:rPr>
        <w:t>Zpracovatel je povinen písemně ohlásit správci porušení zabezpečení osobních údajů a poskytnout správci podrobný popis povahy daného případu porušení zabezpečení osobních údajů, a to ve lhůtě 24 hodin od zjištění porušení zabezpečení osobních údajů.</w:t>
      </w:r>
    </w:p>
    <w:p w14:paraId="5C9692CB" w14:textId="731AD858" w:rsidR="004F0F5B" w:rsidRPr="00B57D1F" w:rsidRDefault="004F0F5B" w:rsidP="00AC67B2">
      <w:pPr>
        <w:numPr>
          <w:ilvl w:val="0"/>
          <w:numId w:val="13"/>
        </w:numPr>
        <w:spacing w:after="120" w:line="240" w:lineRule="auto"/>
        <w:ind w:left="709" w:hanging="425"/>
        <w:jc w:val="both"/>
        <w:rPr>
          <w:rFonts w:ascii="Cambria" w:hAnsi="Cambria" w:cs="Times New Roman"/>
        </w:rPr>
      </w:pPr>
      <w:r w:rsidRPr="00B57D1F">
        <w:rPr>
          <w:rFonts w:ascii="Cambria" w:hAnsi="Cambria" w:cs="Times New Roman"/>
        </w:rPr>
        <w:t xml:space="preserve">Zpracovatel je povinen po ukončení vyšetření a doručení výsledků </w:t>
      </w:r>
      <w:r w:rsidR="001C1E46">
        <w:rPr>
          <w:rFonts w:ascii="Cambria" w:hAnsi="Cambria" w:cs="Times New Roman"/>
        </w:rPr>
        <w:t xml:space="preserve">Testu vyplývajících z </w:t>
      </w:r>
      <w:r w:rsidRPr="00B57D1F">
        <w:rPr>
          <w:rFonts w:ascii="Cambria" w:hAnsi="Cambria" w:cs="Times New Roman"/>
        </w:rPr>
        <w:t>této smlouvy dle písemného pokynu správce odevzdat nebo zničit veškeré nosiče obsahující osobní údaje, je-li to prakticky možné, a vymazat veškeré osobní údaje ze všech svých systémů či databází včetně všech zálohových kopií bez zbytečného odkladu, nejpozději však do třiceti dnů, není-li stanoveno jinak právními předpisy nebo správcem. Ohledně odevzdání, provedení výmazu osobních údajů či zničení nosičů osobních údajů bude zpracovatel správce písemně informovat. Při ukončení spolupráce smluvních stran ohledně zpracování osobních údajů je zpracovatel povinen postupovat dle instrukcí a v souladu s požadavky správce.</w:t>
      </w:r>
    </w:p>
    <w:p w14:paraId="178A51B0" w14:textId="77777777" w:rsidR="004F0F5B" w:rsidRPr="00B57D1F" w:rsidRDefault="004F0F5B" w:rsidP="00AC67B2">
      <w:pPr>
        <w:numPr>
          <w:ilvl w:val="0"/>
          <w:numId w:val="13"/>
        </w:numPr>
        <w:spacing w:after="120" w:line="240" w:lineRule="auto"/>
        <w:ind w:left="709" w:hanging="425"/>
        <w:jc w:val="both"/>
        <w:rPr>
          <w:rFonts w:ascii="Cambria" w:hAnsi="Cambria" w:cs="Times New Roman"/>
        </w:rPr>
      </w:pPr>
      <w:r w:rsidRPr="00B57D1F">
        <w:rPr>
          <w:rFonts w:ascii="Cambria" w:hAnsi="Cambria" w:cs="Times New Roman"/>
        </w:rPr>
        <w:t>V případě, že v důsledku porušení povinností zpracovatele týkajících se ochrany osobních údajů, vyplývajících z právních předpisů nebo z této smlouvy bude správce povinen uhradit třetí osobě (např. dozorový úřad, subjekt údajů) jakoukoliv částku (zejména pokutu, náhradu újmy), je zpracovatel povinen uhradit správci částku odpovídající částce, kterou správce uhradil třetí osobě, a to ve lhůtě 30 dnů ode dne doručení výzvy k úhradě částky ze strany správce. Tímto není dotčen nárok správce na náhradu vzniklé újmy v plném rozsahu.</w:t>
      </w:r>
    </w:p>
    <w:p w14:paraId="306C7B8B" w14:textId="77777777" w:rsidR="004F0F5B" w:rsidRPr="00B57D1F" w:rsidRDefault="004F0F5B" w:rsidP="00432167">
      <w:pPr>
        <w:pStyle w:val="Default"/>
        <w:rPr>
          <w:rFonts w:ascii="Cambria" w:hAnsi="Cambria"/>
          <w:color w:val="auto"/>
          <w:sz w:val="22"/>
          <w:szCs w:val="22"/>
        </w:rPr>
      </w:pPr>
    </w:p>
    <w:p w14:paraId="4CCC5C96" w14:textId="77777777" w:rsidR="004F0F5B" w:rsidRPr="00B57D1F" w:rsidRDefault="004F0F5B" w:rsidP="00432167">
      <w:pPr>
        <w:pStyle w:val="Default"/>
        <w:rPr>
          <w:rFonts w:ascii="Cambria" w:hAnsi="Cambria"/>
          <w:color w:val="auto"/>
          <w:sz w:val="22"/>
          <w:szCs w:val="22"/>
        </w:rPr>
      </w:pPr>
    </w:p>
    <w:p w14:paraId="5708BF35" w14:textId="77777777" w:rsidR="00432167" w:rsidRPr="00B57D1F" w:rsidRDefault="00432167" w:rsidP="002F1732">
      <w:pPr>
        <w:pStyle w:val="Default"/>
        <w:jc w:val="center"/>
        <w:rPr>
          <w:rFonts w:ascii="Cambria" w:hAnsi="Cambria"/>
          <w:color w:val="auto"/>
          <w:sz w:val="22"/>
          <w:szCs w:val="22"/>
        </w:rPr>
      </w:pPr>
      <w:r w:rsidRPr="00B57D1F">
        <w:rPr>
          <w:rFonts w:ascii="Cambria" w:hAnsi="Cambria"/>
          <w:b/>
          <w:bCs/>
          <w:color w:val="auto"/>
          <w:sz w:val="22"/>
          <w:szCs w:val="22"/>
        </w:rPr>
        <w:t>VI</w:t>
      </w:r>
      <w:r w:rsidR="004F0F5B" w:rsidRPr="00B57D1F">
        <w:rPr>
          <w:rFonts w:ascii="Cambria" w:hAnsi="Cambria"/>
          <w:b/>
          <w:bCs/>
          <w:color w:val="auto"/>
          <w:sz w:val="22"/>
          <w:szCs w:val="22"/>
        </w:rPr>
        <w:t>I</w:t>
      </w:r>
      <w:r w:rsidRPr="00B57D1F">
        <w:rPr>
          <w:rFonts w:ascii="Cambria" w:hAnsi="Cambria"/>
          <w:b/>
          <w:bCs/>
          <w:color w:val="auto"/>
          <w:sz w:val="22"/>
          <w:szCs w:val="22"/>
        </w:rPr>
        <w:t>.</w:t>
      </w:r>
    </w:p>
    <w:p w14:paraId="059C307F" w14:textId="77777777" w:rsidR="00432167" w:rsidRPr="00B57D1F" w:rsidRDefault="00432167" w:rsidP="002F1732">
      <w:pPr>
        <w:pStyle w:val="Default"/>
        <w:jc w:val="center"/>
        <w:rPr>
          <w:rFonts w:ascii="Cambria" w:hAnsi="Cambria"/>
          <w:b/>
          <w:bCs/>
          <w:color w:val="auto"/>
          <w:sz w:val="22"/>
          <w:szCs w:val="22"/>
        </w:rPr>
      </w:pPr>
      <w:r w:rsidRPr="00B57D1F">
        <w:rPr>
          <w:rFonts w:ascii="Cambria" w:hAnsi="Cambria"/>
          <w:b/>
          <w:bCs/>
          <w:color w:val="auto"/>
          <w:sz w:val="22"/>
          <w:szCs w:val="22"/>
        </w:rPr>
        <w:t>Povinnost mlčenlivosti</w:t>
      </w:r>
    </w:p>
    <w:p w14:paraId="3031B238" w14:textId="77777777" w:rsidR="002F1732" w:rsidRPr="00B57D1F" w:rsidRDefault="002F1732" w:rsidP="00511B6A">
      <w:pPr>
        <w:pStyle w:val="Default"/>
        <w:rPr>
          <w:rFonts w:ascii="Cambria" w:hAnsi="Cambria"/>
          <w:color w:val="auto"/>
          <w:sz w:val="22"/>
          <w:szCs w:val="22"/>
        </w:rPr>
      </w:pPr>
    </w:p>
    <w:p w14:paraId="7D8EE88E" w14:textId="77777777" w:rsidR="002F1732" w:rsidRPr="00B57D1F" w:rsidRDefault="00EC3AC7" w:rsidP="00CC0A73">
      <w:pPr>
        <w:pStyle w:val="Default"/>
        <w:numPr>
          <w:ilvl w:val="0"/>
          <w:numId w:val="6"/>
        </w:numPr>
        <w:jc w:val="both"/>
        <w:rPr>
          <w:rFonts w:ascii="Cambria" w:hAnsi="Cambria"/>
          <w:color w:val="auto"/>
          <w:sz w:val="22"/>
          <w:szCs w:val="22"/>
        </w:rPr>
      </w:pPr>
      <w:r w:rsidRPr="00B57D1F">
        <w:rPr>
          <w:rFonts w:ascii="Cambria" w:hAnsi="Cambria"/>
          <w:color w:val="auto"/>
          <w:sz w:val="22"/>
          <w:szCs w:val="22"/>
        </w:rPr>
        <w:t>Smluvní strany se zavazují, že nebudou</w:t>
      </w:r>
      <w:r w:rsidR="00432167" w:rsidRPr="00B57D1F">
        <w:rPr>
          <w:rFonts w:ascii="Cambria" w:hAnsi="Cambria"/>
          <w:color w:val="auto"/>
          <w:sz w:val="22"/>
          <w:szCs w:val="22"/>
        </w:rPr>
        <w:t xml:space="preserve"> sdělovat žádné třetí straně jakékoliv údaje získané v průběhu spolupráce dle této smlouvy bez předchozího písemného souhlasu druhé smluvní strany, a to i po ukončení platnosti této smlouvy.</w:t>
      </w:r>
    </w:p>
    <w:p w14:paraId="6E7C8419" w14:textId="77777777" w:rsidR="006A61A9" w:rsidRPr="00B57D1F" w:rsidRDefault="006A61A9" w:rsidP="00CC0A73">
      <w:pPr>
        <w:pStyle w:val="Default"/>
        <w:ind w:left="720"/>
        <w:jc w:val="both"/>
        <w:rPr>
          <w:rFonts w:ascii="Cambria" w:hAnsi="Cambria"/>
          <w:color w:val="auto"/>
          <w:sz w:val="22"/>
          <w:szCs w:val="22"/>
        </w:rPr>
      </w:pPr>
    </w:p>
    <w:p w14:paraId="39E49E4E" w14:textId="42B2F65A" w:rsidR="00242E19" w:rsidRPr="00B57D1F" w:rsidRDefault="00432167" w:rsidP="00CC0A73">
      <w:pPr>
        <w:pStyle w:val="Default"/>
        <w:numPr>
          <w:ilvl w:val="0"/>
          <w:numId w:val="6"/>
        </w:numPr>
        <w:jc w:val="both"/>
        <w:rPr>
          <w:rFonts w:ascii="Cambria" w:hAnsi="Cambria"/>
          <w:color w:val="auto"/>
          <w:sz w:val="22"/>
          <w:szCs w:val="22"/>
        </w:rPr>
      </w:pPr>
      <w:r w:rsidRPr="00B57D1F">
        <w:rPr>
          <w:rFonts w:ascii="Cambria" w:hAnsi="Cambria"/>
          <w:color w:val="auto"/>
          <w:sz w:val="22"/>
          <w:szCs w:val="22"/>
        </w:rPr>
        <w:t>Smluvní strany se dohodly, že veškeré informace, které se dozví v rámci spolupráce na základě této smlouvy, budou považovány za důvěrné</w:t>
      </w:r>
      <w:r w:rsidR="008923AF">
        <w:rPr>
          <w:rFonts w:ascii="Cambria" w:hAnsi="Cambria"/>
          <w:color w:val="auto"/>
          <w:sz w:val="22"/>
          <w:szCs w:val="22"/>
        </w:rPr>
        <w:t>,</w:t>
      </w:r>
      <w:r w:rsidRPr="00B57D1F">
        <w:rPr>
          <w:rFonts w:ascii="Cambria" w:hAnsi="Cambria"/>
          <w:color w:val="auto"/>
          <w:sz w:val="22"/>
          <w:szCs w:val="22"/>
        </w:rPr>
        <w:t xml:space="preserve"> a </w:t>
      </w:r>
      <w:r w:rsidR="008923AF" w:rsidRPr="00B57D1F">
        <w:rPr>
          <w:rFonts w:ascii="Cambria" w:hAnsi="Cambria"/>
          <w:color w:val="auto"/>
          <w:sz w:val="22"/>
          <w:szCs w:val="22"/>
        </w:rPr>
        <w:t>zavazuj</w:t>
      </w:r>
      <w:r w:rsidR="008923AF">
        <w:rPr>
          <w:rFonts w:ascii="Cambria" w:hAnsi="Cambria"/>
          <w:color w:val="auto"/>
          <w:sz w:val="22"/>
          <w:szCs w:val="22"/>
        </w:rPr>
        <w:t>í</w:t>
      </w:r>
      <w:r w:rsidR="008923AF" w:rsidRPr="00B57D1F">
        <w:rPr>
          <w:rFonts w:ascii="Cambria" w:hAnsi="Cambria"/>
          <w:color w:val="auto"/>
          <w:sz w:val="22"/>
          <w:szCs w:val="22"/>
        </w:rPr>
        <w:t xml:space="preserve"> </w:t>
      </w:r>
      <w:r w:rsidRPr="00B57D1F">
        <w:rPr>
          <w:rFonts w:ascii="Cambria" w:hAnsi="Cambria"/>
          <w:color w:val="auto"/>
          <w:sz w:val="22"/>
          <w:szCs w:val="22"/>
        </w:rPr>
        <w:t>se zachovávat o těchto informacích mlčenlivost.</w:t>
      </w:r>
    </w:p>
    <w:p w14:paraId="1299ED7B" w14:textId="77777777" w:rsidR="00581A35" w:rsidRPr="00B57D1F" w:rsidRDefault="00EC3AC7" w:rsidP="00EC3AC7">
      <w:pPr>
        <w:pStyle w:val="Default"/>
        <w:tabs>
          <w:tab w:val="left" w:pos="5364"/>
        </w:tabs>
        <w:jc w:val="both"/>
        <w:rPr>
          <w:rFonts w:ascii="Cambria" w:hAnsi="Cambria"/>
          <w:color w:val="auto"/>
          <w:sz w:val="22"/>
          <w:szCs w:val="22"/>
        </w:rPr>
      </w:pPr>
      <w:r w:rsidRPr="00B57D1F">
        <w:rPr>
          <w:rFonts w:ascii="Cambria" w:hAnsi="Cambria"/>
          <w:color w:val="auto"/>
          <w:sz w:val="22"/>
          <w:szCs w:val="22"/>
        </w:rPr>
        <w:tab/>
      </w:r>
    </w:p>
    <w:p w14:paraId="363844AD" w14:textId="77777777" w:rsidR="00242E19" w:rsidRPr="00B57D1F" w:rsidRDefault="00432167" w:rsidP="00CC0A73">
      <w:pPr>
        <w:pStyle w:val="Default"/>
        <w:numPr>
          <w:ilvl w:val="0"/>
          <w:numId w:val="6"/>
        </w:numPr>
        <w:jc w:val="both"/>
        <w:rPr>
          <w:rFonts w:ascii="Cambria" w:hAnsi="Cambria"/>
          <w:color w:val="auto"/>
          <w:sz w:val="22"/>
          <w:szCs w:val="22"/>
        </w:rPr>
      </w:pPr>
      <w:r w:rsidRPr="00B57D1F">
        <w:rPr>
          <w:rFonts w:ascii="Cambria" w:hAnsi="Cambria"/>
          <w:color w:val="auto"/>
          <w:sz w:val="22"/>
          <w:szCs w:val="22"/>
        </w:rPr>
        <w:t>Závazek mlčenlivosti dle tohoto článku smlouvy se nevztahuje na informace:</w:t>
      </w:r>
    </w:p>
    <w:p w14:paraId="27AF7525" w14:textId="77777777" w:rsidR="00581A35" w:rsidRPr="00B57D1F" w:rsidRDefault="00581A35" w:rsidP="00CC0A73">
      <w:pPr>
        <w:pStyle w:val="Default"/>
        <w:jc w:val="both"/>
        <w:rPr>
          <w:rFonts w:ascii="Cambria" w:hAnsi="Cambria"/>
          <w:color w:val="auto"/>
          <w:sz w:val="22"/>
          <w:szCs w:val="22"/>
        </w:rPr>
      </w:pPr>
    </w:p>
    <w:p w14:paraId="112DCD2F" w14:textId="77777777" w:rsidR="00242E19" w:rsidRPr="00B57D1F" w:rsidRDefault="00432167" w:rsidP="00CC0A73">
      <w:pPr>
        <w:pStyle w:val="Default"/>
        <w:numPr>
          <w:ilvl w:val="0"/>
          <w:numId w:val="7"/>
        </w:numPr>
        <w:jc w:val="both"/>
        <w:rPr>
          <w:rFonts w:ascii="Cambria" w:hAnsi="Cambria"/>
          <w:color w:val="auto"/>
          <w:sz w:val="22"/>
          <w:szCs w:val="22"/>
        </w:rPr>
      </w:pPr>
      <w:r w:rsidRPr="00B57D1F">
        <w:rPr>
          <w:rFonts w:ascii="Cambria" w:hAnsi="Cambria"/>
          <w:color w:val="auto"/>
          <w:sz w:val="22"/>
          <w:szCs w:val="22"/>
        </w:rPr>
        <w:t>obsažené ve veřejně dostupných materiálech nebo médiích;</w:t>
      </w:r>
    </w:p>
    <w:p w14:paraId="25253527" w14:textId="77777777" w:rsidR="00242E19" w:rsidRPr="00B57D1F" w:rsidRDefault="00432167" w:rsidP="00CC0A73">
      <w:pPr>
        <w:pStyle w:val="Default"/>
        <w:numPr>
          <w:ilvl w:val="0"/>
          <w:numId w:val="7"/>
        </w:numPr>
        <w:jc w:val="both"/>
        <w:rPr>
          <w:rFonts w:ascii="Cambria" w:hAnsi="Cambria"/>
          <w:color w:val="auto"/>
          <w:sz w:val="22"/>
          <w:szCs w:val="22"/>
        </w:rPr>
      </w:pPr>
      <w:r w:rsidRPr="00B57D1F">
        <w:rPr>
          <w:rFonts w:ascii="Cambria" w:hAnsi="Cambria"/>
          <w:color w:val="auto"/>
          <w:sz w:val="22"/>
          <w:szCs w:val="22"/>
        </w:rPr>
        <w:t>veřejně známé nebo zveřejněné jinak, než zan</w:t>
      </w:r>
      <w:r w:rsidR="00EC3AC7" w:rsidRPr="00B57D1F">
        <w:rPr>
          <w:rFonts w:ascii="Cambria" w:hAnsi="Cambria"/>
          <w:color w:val="auto"/>
          <w:sz w:val="22"/>
          <w:szCs w:val="22"/>
        </w:rPr>
        <w:t>edbáním či porušením povinností smluvních stran dle této s</w:t>
      </w:r>
      <w:r w:rsidRPr="00B57D1F">
        <w:rPr>
          <w:rFonts w:ascii="Cambria" w:hAnsi="Cambria"/>
          <w:color w:val="auto"/>
          <w:sz w:val="22"/>
          <w:szCs w:val="22"/>
        </w:rPr>
        <w:t>mlouvy;</w:t>
      </w:r>
    </w:p>
    <w:p w14:paraId="1F74F209" w14:textId="66A1BFD9" w:rsidR="00432167" w:rsidRPr="00B57D1F" w:rsidRDefault="001B64C9" w:rsidP="001B64C9">
      <w:pPr>
        <w:pStyle w:val="Default"/>
        <w:numPr>
          <w:ilvl w:val="0"/>
          <w:numId w:val="7"/>
        </w:numPr>
        <w:jc w:val="both"/>
        <w:rPr>
          <w:rFonts w:ascii="Cambria" w:hAnsi="Cambria"/>
          <w:color w:val="auto"/>
          <w:sz w:val="22"/>
          <w:szCs w:val="22"/>
        </w:rPr>
      </w:pPr>
      <w:r w:rsidRPr="00B57D1F">
        <w:rPr>
          <w:rFonts w:ascii="Cambria" w:hAnsi="Cambria"/>
          <w:color w:val="auto"/>
          <w:sz w:val="22"/>
          <w:szCs w:val="22"/>
        </w:rPr>
        <w:t xml:space="preserve">sdělené podle právního předpisu, soudního či správního rozhodnutí, </w:t>
      </w:r>
      <w:r w:rsidR="00432167" w:rsidRPr="00B57D1F">
        <w:rPr>
          <w:rFonts w:ascii="Cambria" w:hAnsi="Cambria"/>
          <w:color w:val="auto"/>
          <w:sz w:val="22"/>
          <w:szCs w:val="22"/>
        </w:rPr>
        <w:t>přičemž v takovém případě je příslušná smluvní strana povinna neprodleně na tuto skutečnost upozornit druhou smluvní stranu</w:t>
      </w:r>
      <w:r w:rsidR="008923AF">
        <w:rPr>
          <w:rFonts w:ascii="Cambria" w:hAnsi="Cambria"/>
          <w:color w:val="auto"/>
          <w:sz w:val="22"/>
          <w:szCs w:val="22"/>
        </w:rPr>
        <w:t>.</w:t>
      </w:r>
    </w:p>
    <w:p w14:paraId="64760714" w14:textId="77777777" w:rsidR="001B64C9" w:rsidRPr="00B57D1F" w:rsidRDefault="001B64C9" w:rsidP="001B64C9">
      <w:pPr>
        <w:pStyle w:val="Default"/>
        <w:jc w:val="both"/>
        <w:rPr>
          <w:rFonts w:ascii="Cambria" w:hAnsi="Cambria"/>
          <w:color w:val="auto"/>
          <w:sz w:val="22"/>
          <w:szCs w:val="22"/>
        </w:rPr>
      </w:pPr>
    </w:p>
    <w:p w14:paraId="1EFA72DE" w14:textId="77777777" w:rsidR="00432167" w:rsidRPr="00B57D1F" w:rsidRDefault="00432167" w:rsidP="00CC0A73">
      <w:pPr>
        <w:pStyle w:val="Default"/>
        <w:numPr>
          <w:ilvl w:val="0"/>
          <w:numId w:val="6"/>
        </w:numPr>
        <w:jc w:val="both"/>
        <w:rPr>
          <w:rFonts w:ascii="Cambria" w:hAnsi="Cambria"/>
          <w:color w:val="auto"/>
          <w:sz w:val="22"/>
          <w:szCs w:val="22"/>
        </w:rPr>
      </w:pPr>
      <w:r w:rsidRPr="00B57D1F">
        <w:rPr>
          <w:rFonts w:ascii="Cambria" w:hAnsi="Cambria"/>
          <w:color w:val="auto"/>
          <w:sz w:val="22"/>
          <w:szCs w:val="22"/>
        </w:rPr>
        <w:t xml:space="preserve">Výše uvedená ustanovení tohoto článku se nedotýkají povinnosti </w:t>
      </w:r>
      <w:r w:rsidR="00EC3AC7" w:rsidRPr="00B57D1F">
        <w:rPr>
          <w:rFonts w:ascii="Cambria" w:hAnsi="Cambria"/>
          <w:color w:val="auto"/>
          <w:sz w:val="22"/>
          <w:szCs w:val="22"/>
        </w:rPr>
        <w:t>Objednatele</w:t>
      </w:r>
      <w:r w:rsidRPr="00B57D1F">
        <w:rPr>
          <w:rFonts w:ascii="Cambria" w:hAnsi="Cambria"/>
          <w:color w:val="auto"/>
          <w:sz w:val="22"/>
          <w:szCs w:val="22"/>
        </w:rPr>
        <w:t xml:space="preserve"> poskytovat informace</w:t>
      </w:r>
      <w:r w:rsidR="00AF7D67" w:rsidRPr="00B57D1F">
        <w:rPr>
          <w:rFonts w:ascii="Cambria" w:hAnsi="Cambria"/>
          <w:color w:val="auto"/>
          <w:sz w:val="22"/>
          <w:szCs w:val="22"/>
        </w:rPr>
        <w:t xml:space="preserve"> </w:t>
      </w:r>
      <w:r w:rsidRPr="00B57D1F">
        <w:rPr>
          <w:rFonts w:ascii="Cambria" w:hAnsi="Cambria"/>
          <w:color w:val="auto"/>
          <w:sz w:val="22"/>
          <w:szCs w:val="22"/>
        </w:rPr>
        <w:t>na základě zákona č. 106/1999 Sb., o svobodném přístupu k informacím, ve znění pozdějších</w:t>
      </w:r>
      <w:r w:rsidR="00677636" w:rsidRPr="00B57D1F">
        <w:rPr>
          <w:rFonts w:ascii="Cambria" w:hAnsi="Cambria"/>
          <w:color w:val="auto"/>
          <w:sz w:val="22"/>
          <w:szCs w:val="22"/>
        </w:rPr>
        <w:t xml:space="preserve"> </w:t>
      </w:r>
      <w:r w:rsidRPr="00B57D1F">
        <w:rPr>
          <w:rFonts w:ascii="Cambria" w:hAnsi="Cambria"/>
          <w:color w:val="auto"/>
          <w:sz w:val="22"/>
          <w:szCs w:val="22"/>
        </w:rPr>
        <w:t xml:space="preserve">předpisů. </w:t>
      </w:r>
      <w:r w:rsidR="00EC3AC7" w:rsidRPr="00B57D1F">
        <w:rPr>
          <w:rFonts w:ascii="Cambria" w:hAnsi="Cambria"/>
          <w:color w:val="auto"/>
          <w:sz w:val="22"/>
          <w:szCs w:val="22"/>
        </w:rPr>
        <w:t>Objednatel</w:t>
      </w:r>
      <w:r w:rsidRPr="00B57D1F">
        <w:rPr>
          <w:rFonts w:ascii="Cambria" w:hAnsi="Cambria"/>
          <w:color w:val="auto"/>
          <w:sz w:val="22"/>
          <w:szCs w:val="22"/>
        </w:rPr>
        <w:t xml:space="preserve"> je tak oprávněn uveřejnit, či na základě žádosti dle citovaného předpisu</w:t>
      </w:r>
      <w:r w:rsidR="00677636" w:rsidRPr="00B57D1F">
        <w:rPr>
          <w:rFonts w:ascii="Cambria" w:hAnsi="Cambria"/>
          <w:color w:val="auto"/>
          <w:sz w:val="22"/>
          <w:szCs w:val="22"/>
        </w:rPr>
        <w:t xml:space="preserve"> </w:t>
      </w:r>
      <w:r w:rsidRPr="00B57D1F">
        <w:rPr>
          <w:rFonts w:ascii="Cambria" w:hAnsi="Cambria"/>
          <w:color w:val="auto"/>
          <w:sz w:val="22"/>
          <w:szCs w:val="22"/>
        </w:rPr>
        <w:t>informace poskytnout, byť by se týkaly této smlouvy nebo s ní jinak souvisely.</w:t>
      </w:r>
    </w:p>
    <w:p w14:paraId="09157802" w14:textId="77777777" w:rsidR="00D70371" w:rsidRPr="00B57D1F" w:rsidRDefault="00D70371" w:rsidP="00D70371">
      <w:pPr>
        <w:pStyle w:val="Default"/>
        <w:ind w:left="720"/>
        <w:jc w:val="both"/>
        <w:rPr>
          <w:rFonts w:ascii="Cambria" w:hAnsi="Cambria"/>
          <w:color w:val="auto"/>
          <w:sz w:val="22"/>
          <w:szCs w:val="22"/>
        </w:rPr>
      </w:pPr>
    </w:p>
    <w:p w14:paraId="17A99189" w14:textId="77777777" w:rsidR="00432167" w:rsidRPr="00B57D1F" w:rsidRDefault="00432167" w:rsidP="00CC0A73">
      <w:pPr>
        <w:pStyle w:val="Default"/>
        <w:jc w:val="both"/>
        <w:rPr>
          <w:rFonts w:ascii="Cambria" w:hAnsi="Cambria"/>
          <w:color w:val="auto"/>
          <w:sz w:val="22"/>
          <w:szCs w:val="22"/>
        </w:rPr>
      </w:pPr>
    </w:p>
    <w:p w14:paraId="5F410012" w14:textId="40F87A06" w:rsidR="00170AD7" w:rsidRDefault="00170AD7">
      <w:pPr>
        <w:rPr>
          <w:rFonts w:ascii="Cambria" w:hAnsi="Cambria" w:cs="Times New Roman"/>
          <w:b/>
          <w:bCs/>
        </w:rPr>
      </w:pPr>
    </w:p>
    <w:p w14:paraId="5BACA16E" w14:textId="77777777" w:rsidR="00432167" w:rsidRPr="00B57D1F" w:rsidRDefault="00432167" w:rsidP="00AF7D67">
      <w:pPr>
        <w:pStyle w:val="Default"/>
        <w:jc w:val="center"/>
        <w:rPr>
          <w:rFonts w:ascii="Cambria" w:hAnsi="Cambria"/>
          <w:color w:val="auto"/>
          <w:sz w:val="22"/>
          <w:szCs w:val="22"/>
        </w:rPr>
      </w:pPr>
      <w:r w:rsidRPr="00B57D1F">
        <w:rPr>
          <w:rFonts w:ascii="Cambria" w:hAnsi="Cambria"/>
          <w:b/>
          <w:bCs/>
          <w:color w:val="auto"/>
          <w:sz w:val="22"/>
          <w:szCs w:val="22"/>
        </w:rPr>
        <w:t>VII</w:t>
      </w:r>
      <w:r w:rsidR="00625168" w:rsidRPr="00B57D1F">
        <w:rPr>
          <w:rFonts w:ascii="Cambria" w:hAnsi="Cambria"/>
          <w:b/>
          <w:bCs/>
          <w:color w:val="auto"/>
          <w:sz w:val="22"/>
          <w:szCs w:val="22"/>
        </w:rPr>
        <w:t>I</w:t>
      </w:r>
      <w:r w:rsidRPr="00B57D1F">
        <w:rPr>
          <w:rFonts w:ascii="Cambria" w:hAnsi="Cambria"/>
          <w:b/>
          <w:bCs/>
          <w:color w:val="auto"/>
          <w:sz w:val="22"/>
          <w:szCs w:val="22"/>
        </w:rPr>
        <w:t>.</w:t>
      </w:r>
    </w:p>
    <w:p w14:paraId="08B9F293" w14:textId="77777777" w:rsidR="00AF7D67" w:rsidRPr="00B57D1F" w:rsidRDefault="00432167" w:rsidP="006979C6">
      <w:pPr>
        <w:pStyle w:val="Default"/>
        <w:jc w:val="center"/>
        <w:rPr>
          <w:rFonts w:ascii="Cambria" w:hAnsi="Cambria"/>
          <w:b/>
          <w:bCs/>
          <w:color w:val="auto"/>
          <w:sz w:val="22"/>
          <w:szCs w:val="22"/>
        </w:rPr>
      </w:pPr>
      <w:r w:rsidRPr="00B57D1F">
        <w:rPr>
          <w:rFonts w:ascii="Cambria" w:hAnsi="Cambria"/>
          <w:b/>
          <w:bCs/>
          <w:color w:val="auto"/>
          <w:sz w:val="22"/>
          <w:szCs w:val="22"/>
        </w:rPr>
        <w:t>Kontaktní údaje</w:t>
      </w:r>
    </w:p>
    <w:p w14:paraId="609B9D4F" w14:textId="77777777" w:rsidR="00AF7D67" w:rsidRPr="00B57D1F" w:rsidRDefault="00AF7D67" w:rsidP="00CC0A73">
      <w:pPr>
        <w:pStyle w:val="Default"/>
        <w:jc w:val="both"/>
        <w:rPr>
          <w:rFonts w:ascii="Cambria" w:hAnsi="Cambria"/>
          <w:color w:val="auto"/>
          <w:sz w:val="22"/>
          <w:szCs w:val="22"/>
        </w:rPr>
      </w:pPr>
    </w:p>
    <w:p w14:paraId="59F658E5" w14:textId="0F0BB985" w:rsidR="005E2F30" w:rsidRPr="00171D82" w:rsidRDefault="00432167" w:rsidP="00171D82">
      <w:pPr>
        <w:pStyle w:val="Default"/>
        <w:numPr>
          <w:ilvl w:val="0"/>
          <w:numId w:val="8"/>
        </w:numPr>
        <w:ind w:left="360"/>
        <w:jc w:val="both"/>
        <w:rPr>
          <w:rFonts w:ascii="Cambria" w:hAnsi="Cambria"/>
          <w:color w:val="auto"/>
          <w:sz w:val="22"/>
          <w:szCs w:val="22"/>
        </w:rPr>
      </w:pPr>
      <w:r w:rsidRPr="00B57D1F">
        <w:rPr>
          <w:rFonts w:ascii="Cambria" w:hAnsi="Cambria"/>
          <w:color w:val="auto"/>
          <w:sz w:val="22"/>
          <w:szCs w:val="22"/>
        </w:rPr>
        <w:t>Kontaktní osob</w:t>
      </w:r>
      <w:r w:rsidR="005E2F30">
        <w:rPr>
          <w:rFonts w:ascii="Cambria" w:hAnsi="Cambria"/>
          <w:color w:val="auto"/>
          <w:sz w:val="22"/>
          <w:szCs w:val="22"/>
        </w:rPr>
        <w:t xml:space="preserve">y </w:t>
      </w:r>
      <w:r w:rsidRPr="00B57D1F">
        <w:rPr>
          <w:rFonts w:ascii="Cambria" w:hAnsi="Cambria"/>
          <w:color w:val="auto"/>
          <w:sz w:val="22"/>
          <w:szCs w:val="22"/>
        </w:rPr>
        <w:t xml:space="preserve">za </w:t>
      </w:r>
      <w:proofErr w:type="spellStart"/>
      <w:r w:rsidR="003756BA" w:rsidRPr="00B57D1F">
        <w:rPr>
          <w:rFonts w:ascii="Cambria" w:hAnsi="Cambria"/>
          <w:color w:val="auto"/>
          <w:sz w:val="22"/>
          <w:szCs w:val="22"/>
        </w:rPr>
        <w:t>Elphogene</w:t>
      </w:r>
      <w:proofErr w:type="spellEnd"/>
      <w:r w:rsidRPr="00B57D1F">
        <w:rPr>
          <w:rFonts w:ascii="Cambria" w:hAnsi="Cambria"/>
          <w:color w:val="auto"/>
          <w:sz w:val="22"/>
          <w:szCs w:val="22"/>
        </w:rPr>
        <w:t xml:space="preserve"> </w:t>
      </w:r>
      <w:r w:rsidR="005E2F30">
        <w:rPr>
          <w:rFonts w:ascii="Cambria" w:hAnsi="Cambria"/>
          <w:color w:val="auto"/>
          <w:sz w:val="22"/>
          <w:szCs w:val="22"/>
        </w:rPr>
        <w:t xml:space="preserve">za účelem logistiky a administrativy </w:t>
      </w:r>
      <w:r w:rsidRPr="00B57D1F">
        <w:rPr>
          <w:rFonts w:ascii="Cambria" w:hAnsi="Cambria"/>
          <w:color w:val="auto"/>
          <w:sz w:val="22"/>
          <w:szCs w:val="22"/>
        </w:rPr>
        <w:t>j</w:t>
      </w:r>
      <w:r w:rsidR="005E2F30">
        <w:rPr>
          <w:rFonts w:ascii="Cambria" w:hAnsi="Cambria"/>
          <w:color w:val="auto"/>
          <w:sz w:val="22"/>
          <w:szCs w:val="22"/>
        </w:rPr>
        <w:t>sou</w:t>
      </w:r>
      <w:r w:rsidR="00A432F2" w:rsidRPr="00B57D1F">
        <w:rPr>
          <w:rFonts w:ascii="Cambria" w:hAnsi="Cambria"/>
          <w:color w:val="auto"/>
          <w:sz w:val="22"/>
          <w:szCs w:val="22"/>
        </w:rPr>
        <w:t>:</w:t>
      </w:r>
    </w:p>
    <w:p w14:paraId="4CEECA79" w14:textId="3DEE4556" w:rsidR="007C120C" w:rsidRPr="00B57D1F" w:rsidRDefault="00A432F2" w:rsidP="005E2F30">
      <w:pPr>
        <w:pStyle w:val="Default"/>
        <w:ind w:left="360"/>
        <w:jc w:val="both"/>
        <w:rPr>
          <w:rFonts w:ascii="Cambria" w:hAnsi="Cambria"/>
          <w:color w:val="auto"/>
          <w:sz w:val="22"/>
          <w:szCs w:val="22"/>
        </w:rPr>
      </w:pPr>
      <w:r w:rsidRPr="00B57D1F">
        <w:rPr>
          <w:rFonts w:ascii="Cambria" w:hAnsi="Cambria"/>
          <w:color w:val="auto"/>
          <w:sz w:val="22"/>
          <w:szCs w:val="22"/>
        </w:rPr>
        <w:br/>
      </w:r>
      <w:r w:rsidR="009D6A4B">
        <w:rPr>
          <w:rFonts w:ascii="Cambria" w:hAnsi="Cambria"/>
          <w:color w:val="auto"/>
          <w:sz w:val="22"/>
          <w:szCs w:val="22"/>
        </w:rPr>
        <w:t>XXXXXXXXX</w:t>
      </w:r>
      <w:r w:rsidR="00D560CD" w:rsidRPr="00B57D1F">
        <w:rPr>
          <w:rFonts w:ascii="Cambria" w:hAnsi="Cambria"/>
          <w:color w:val="auto"/>
          <w:sz w:val="22"/>
          <w:szCs w:val="22"/>
        </w:rPr>
        <w:t xml:space="preserve"> </w:t>
      </w:r>
      <w:r w:rsidR="00EC3AC7" w:rsidRPr="00B57D1F">
        <w:rPr>
          <w:rFonts w:ascii="Cambria" w:hAnsi="Cambria"/>
          <w:color w:val="auto"/>
          <w:sz w:val="22"/>
          <w:szCs w:val="22"/>
        </w:rPr>
        <w:t>tel.:</w:t>
      </w:r>
      <w:r w:rsidRPr="00B57D1F">
        <w:rPr>
          <w:rFonts w:ascii="Cambria" w:hAnsi="Cambria"/>
          <w:color w:val="auto"/>
          <w:sz w:val="22"/>
          <w:szCs w:val="22"/>
        </w:rPr>
        <w:t xml:space="preserve"> </w:t>
      </w:r>
      <w:r w:rsidR="009D6A4B">
        <w:rPr>
          <w:rFonts w:ascii="Cambria" w:hAnsi="Cambria"/>
          <w:color w:val="auto"/>
          <w:sz w:val="22"/>
          <w:szCs w:val="22"/>
        </w:rPr>
        <w:t>XXXXXXX</w:t>
      </w:r>
      <w:r w:rsidR="00EC3AC7" w:rsidRPr="00B57D1F">
        <w:rPr>
          <w:rFonts w:ascii="Cambria" w:hAnsi="Cambria"/>
          <w:color w:val="auto"/>
          <w:sz w:val="22"/>
          <w:szCs w:val="22"/>
        </w:rPr>
        <w:t xml:space="preserve">, </w:t>
      </w:r>
      <w:r w:rsidR="00D560CD" w:rsidRPr="00B57D1F">
        <w:rPr>
          <w:rFonts w:ascii="Cambria" w:hAnsi="Cambria"/>
          <w:color w:val="auto"/>
          <w:sz w:val="22"/>
          <w:szCs w:val="22"/>
        </w:rPr>
        <w:t>email</w:t>
      </w:r>
      <w:r w:rsidR="009D6A4B">
        <w:rPr>
          <w:rFonts w:ascii="Cambria" w:hAnsi="Cambria"/>
          <w:color w:val="auto"/>
          <w:sz w:val="22"/>
          <w:szCs w:val="22"/>
        </w:rPr>
        <w:t xml:space="preserve"> XXXXXXXX</w:t>
      </w:r>
    </w:p>
    <w:p w14:paraId="7FDA5793" w14:textId="77777777" w:rsidR="002F775B" w:rsidRPr="00B57D1F" w:rsidRDefault="002F775B" w:rsidP="002F775B">
      <w:pPr>
        <w:pStyle w:val="Default"/>
        <w:ind w:left="360"/>
        <w:jc w:val="both"/>
        <w:rPr>
          <w:rFonts w:ascii="Cambria" w:hAnsi="Cambria"/>
          <w:color w:val="auto"/>
          <w:sz w:val="22"/>
          <w:szCs w:val="22"/>
        </w:rPr>
      </w:pPr>
    </w:p>
    <w:p w14:paraId="1A50BC07" w14:textId="77777777" w:rsidR="009D32A1" w:rsidRDefault="00A432F2" w:rsidP="00A432F2">
      <w:pPr>
        <w:pStyle w:val="Default"/>
        <w:numPr>
          <w:ilvl w:val="0"/>
          <w:numId w:val="8"/>
        </w:numPr>
        <w:ind w:left="360"/>
        <w:jc w:val="both"/>
        <w:rPr>
          <w:rFonts w:ascii="Cambria" w:hAnsi="Cambria"/>
          <w:color w:val="auto"/>
          <w:sz w:val="22"/>
          <w:szCs w:val="22"/>
        </w:rPr>
      </w:pPr>
      <w:r w:rsidRPr="009D32A1">
        <w:rPr>
          <w:rFonts w:ascii="Cambria" w:hAnsi="Cambria"/>
          <w:color w:val="auto"/>
          <w:sz w:val="22"/>
          <w:szCs w:val="22"/>
        </w:rPr>
        <w:t xml:space="preserve">Kontaktní osobou za </w:t>
      </w:r>
      <w:proofErr w:type="spellStart"/>
      <w:r w:rsidRPr="009D32A1">
        <w:rPr>
          <w:rFonts w:ascii="Cambria" w:hAnsi="Cambria"/>
          <w:color w:val="auto"/>
          <w:sz w:val="22"/>
          <w:szCs w:val="22"/>
        </w:rPr>
        <w:t>Elphogene</w:t>
      </w:r>
      <w:proofErr w:type="spellEnd"/>
      <w:r w:rsidRPr="009D32A1">
        <w:rPr>
          <w:rFonts w:ascii="Cambria" w:hAnsi="Cambria"/>
          <w:color w:val="auto"/>
          <w:sz w:val="22"/>
          <w:szCs w:val="22"/>
        </w:rPr>
        <w:t xml:space="preserve"> pro odborné a technické diskuse</w:t>
      </w:r>
      <w:r w:rsidR="009D32A1" w:rsidRPr="009D32A1">
        <w:rPr>
          <w:rFonts w:ascii="Cambria" w:hAnsi="Cambria"/>
          <w:color w:val="auto"/>
          <w:sz w:val="22"/>
          <w:szCs w:val="22"/>
        </w:rPr>
        <w:t xml:space="preserve"> je:</w:t>
      </w:r>
    </w:p>
    <w:p w14:paraId="25E77933" w14:textId="47D5E2D4" w:rsidR="00A432F2" w:rsidRDefault="009D6A4B" w:rsidP="00A432F2">
      <w:pPr>
        <w:pStyle w:val="Default"/>
        <w:ind w:left="360"/>
        <w:jc w:val="both"/>
        <w:rPr>
          <w:rFonts w:ascii="Cambria" w:hAnsi="Cambria"/>
          <w:color w:val="auto"/>
          <w:sz w:val="22"/>
          <w:szCs w:val="22"/>
        </w:rPr>
      </w:pPr>
      <w:r>
        <w:rPr>
          <w:rFonts w:ascii="Cambria" w:hAnsi="Cambria"/>
          <w:color w:val="auto"/>
          <w:sz w:val="22"/>
          <w:szCs w:val="22"/>
        </w:rPr>
        <w:t>XXXXXXXXXXXXXXX</w:t>
      </w:r>
      <w:r w:rsidR="009D32A1">
        <w:rPr>
          <w:rFonts w:ascii="Cambria" w:hAnsi="Cambria"/>
          <w:color w:val="auto"/>
          <w:sz w:val="22"/>
          <w:szCs w:val="22"/>
        </w:rPr>
        <w:t xml:space="preserve">. </w:t>
      </w:r>
      <w:r w:rsidR="00A432F2" w:rsidRPr="009D32A1">
        <w:rPr>
          <w:rFonts w:ascii="Cambria" w:hAnsi="Cambria"/>
          <w:color w:val="auto"/>
          <w:sz w:val="22"/>
          <w:szCs w:val="22"/>
        </w:rPr>
        <w:t>tel</w:t>
      </w:r>
      <w:r>
        <w:rPr>
          <w:rFonts w:ascii="Cambria" w:hAnsi="Cambria"/>
          <w:color w:val="auto"/>
          <w:sz w:val="22"/>
          <w:szCs w:val="22"/>
        </w:rPr>
        <w:t>. XXXXXXX</w:t>
      </w:r>
      <w:r w:rsidR="00A432F2" w:rsidRPr="009D32A1">
        <w:rPr>
          <w:rFonts w:ascii="Cambria" w:hAnsi="Cambria"/>
          <w:color w:val="auto"/>
          <w:sz w:val="22"/>
          <w:szCs w:val="22"/>
        </w:rPr>
        <w:t>, email:</w:t>
      </w:r>
      <w:r w:rsidR="009D32A1">
        <w:rPr>
          <w:rFonts w:ascii="Cambria" w:hAnsi="Cambria"/>
          <w:color w:val="auto"/>
          <w:sz w:val="22"/>
          <w:szCs w:val="22"/>
        </w:rPr>
        <w:t xml:space="preserve"> </w:t>
      </w:r>
      <w:hyperlink r:id="rId8" w:history="1">
        <w:r>
          <w:rPr>
            <w:rStyle w:val="Hypertextovodkaz"/>
            <w:rFonts w:ascii="Cambria" w:hAnsi="Cambria"/>
            <w:sz w:val="22"/>
            <w:szCs w:val="22"/>
          </w:rPr>
          <w:t>XXXXXXXX</w:t>
        </w:r>
      </w:hyperlink>
    </w:p>
    <w:p w14:paraId="7FA1A888" w14:textId="77777777" w:rsidR="009D32A1" w:rsidRPr="00B57D1F" w:rsidRDefault="009D32A1" w:rsidP="00A432F2">
      <w:pPr>
        <w:pStyle w:val="Default"/>
        <w:ind w:left="360"/>
        <w:jc w:val="both"/>
        <w:rPr>
          <w:rFonts w:ascii="Cambria" w:hAnsi="Cambria"/>
          <w:color w:val="auto"/>
          <w:sz w:val="22"/>
          <w:szCs w:val="22"/>
        </w:rPr>
      </w:pPr>
    </w:p>
    <w:p w14:paraId="64FB6C61" w14:textId="0C9E1647" w:rsidR="007C120C" w:rsidRPr="009D6A4B" w:rsidRDefault="00432167" w:rsidP="00370E0E">
      <w:pPr>
        <w:pStyle w:val="Default"/>
        <w:numPr>
          <w:ilvl w:val="0"/>
          <w:numId w:val="8"/>
        </w:numPr>
        <w:ind w:left="360"/>
        <w:jc w:val="both"/>
        <w:rPr>
          <w:rFonts w:ascii="Cambria" w:hAnsi="Cambria"/>
        </w:rPr>
      </w:pPr>
      <w:r w:rsidRPr="009D6A4B">
        <w:rPr>
          <w:rFonts w:ascii="Cambria" w:hAnsi="Cambria"/>
          <w:color w:val="auto"/>
          <w:sz w:val="22"/>
          <w:szCs w:val="22"/>
        </w:rPr>
        <w:t>Ko</w:t>
      </w:r>
      <w:r w:rsidR="00040B20" w:rsidRPr="009D6A4B">
        <w:rPr>
          <w:rFonts w:ascii="Cambria" w:hAnsi="Cambria"/>
          <w:color w:val="auto"/>
          <w:sz w:val="22"/>
          <w:szCs w:val="22"/>
        </w:rPr>
        <w:t xml:space="preserve">ntaktní osobou za </w:t>
      </w:r>
      <w:r w:rsidR="00EC3AC7" w:rsidRPr="009D6A4B">
        <w:rPr>
          <w:rFonts w:ascii="Cambria" w:hAnsi="Cambria"/>
          <w:color w:val="auto"/>
          <w:sz w:val="22"/>
          <w:szCs w:val="22"/>
        </w:rPr>
        <w:t>Objednatele</w:t>
      </w:r>
      <w:r w:rsidR="00040B20" w:rsidRPr="009D6A4B">
        <w:rPr>
          <w:rFonts w:ascii="Cambria" w:hAnsi="Cambria"/>
          <w:color w:val="auto"/>
          <w:sz w:val="22"/>
          <w:szCs w:val="22"/>
        </w:rPr>
        <w:t xml:space="preserve"> je </w:t>
      </w:r>
      <w:r w:rsidR="009D6A4B" w:rsidRPr="009D6A4B">
        <w:rPr>
          <w:rFonts w:ascii="Cambria" w:hAnsi="Cambria"/>
          <w:color w:val="auto"/>
          <w:sz w:val="22"/>
          <w:szCs w:val="22"/>
        </w:rPr>
        <w:t>XXXXXXX</w:t>
      </w:r>
      <w:r w:rsidR="00040B20" w:rsidRPr="009D6A4B">
        <w:rPr>
          <w:rFonts w:ascii="Cambria" w:hAnsi="Cambria"/>
          <w:color w:val="auto"/>
          <w:sz w:val="22"/>
          <w:szCs w:val="22"/>
        </w:rPr>
        <w:t xml:space="preserve">, </w:t>
      </w:r>
      <w:r w:rsidR="00EC3AC7" w:rsidRPr="009D6A4B">
        <w:rPr>
          <w:rFonts w:ascii="Cambria" w:hAnsi="Cambria"/>
          <w:color w:val="auto"/>
          <w:sz w:val="22"/>
          <w:szCs w:val="22"/>
        </w:rPr>
        <w:t xml:space="preserve">tel.: </w:t>
      </w:r>
      <w:r w:rsidR="009D6A4B" w:rsidRPr="009D6A4B">
        <w:rPr>
          <w:rFonts w:ascii="Cambria" w:hAnsi="Cambria"/>
          <w:color w:val="auto"/>
          <w:sz w:val="22"/>
          <w:szCs w:val="22"/>
        </w:rPr>
        <w:t>XXXXXXX</w:t>
      </w:r>
      <w:r w:rsidR="00EC3AC7" w:rsidRPr="009D6A4B">
        <w:rPr>
          <w:rFonts w:ascii="Cambria" w:hAnsi="Cambria"/>
          <w:color w:val="auto"/>
          <w:sz w:val="22"/>
          <w:szCs w:val="22"/>
        </w:rPr>
        <w:t xml:space="preserve">, </w:t>
      </w:r>
      <w:r w:rsidRPr="009D6A4B">
        <w:rPr>
          <w:rFonts w:ascii="Cambria" w:hAnsi="Cambria"/>
          <w:color w:val="auto"/>
          <w:sz w:val="22"/>
          <w:szCs w:val="22"/>
        </w:rPr>
        <w:t>e-mail:</w:t>
      </w:r>
      <w:r w:rsidR="00040B20" w:rsidRPr="009D6A4B">
        <w:rPr>
          <w:rFonts w:ascii="Cambria" w:hAnsi="Cambria"/>
          <w:color w:val="auto"/>
          <w:sz w:val="22"/>
          <w:szCs w:val="22"/>
        </w:rPr>
        <w:t xml:space="preserve"> </w:t>
      </w:r>
      <w:r w:rsidR="009D6A4B">
        <w:rPr>
          <w:rFonts w:ascii="Cambria" w:hAnsi="Cambria"/>
          <w:color w:val="auto"/>
          <w:sz w:val="22"/>
          <w:szCs w:val="22"/>
        </w:rPr>
        <w:t>X</w:t>
      </w:r>
    </w:p>
    <w:p w14:paraId="1C79A3BA" w14:textId="77777777" w:rsidR="00432167" w:rsidRPr="00B57D1F" w:rsidRDefault="00432167" w:rsidP="00170AD7">
      <w:pPr>
        <w:jc w:val="center"/>
        <w:rPr>
          <w:rFonts w:ascii="Cambria" w:hAnsi="Cambria"/>
        </w:rPr>
      </w:pPr>
      <w:r w:rsidRPr="00B57D1F">
        <w:rPr>
          <w:rFonts w:ascii="Cambria" w:hAnsi="Cambria"/>
          <w:b/>
          <w:bCs/>
        </w:rPr>
        <w:t>I</w:t>
      </w:r>
      <w:r w:rsidR="00625168" w:rsidRPr="00B57D1F">
        <w:rPr>
          <w:rFonts w:ascii="Cambria" w:hAnsi="Cambria"/>
          <w:b/>
          <w:bCs/>
        </w:rPr>
        <w:t>X</w:t>
      </w:r>
      <w:r w:rsidRPr="00B57D1F">
        <w:rPr>
          <w:rFonts w:ascii="Cambria" w:hAnsi="Cambria"/>
          <w:b/>
          <w:bCs/>
        </w:rPr>
        <w:t>.</w:t>
      </w:r>
    </w:p>
    <w:p w14:paraId="018ACBEC" w14:textId="77777777" w:rsidR="00432167" w:rsidRPr="00B57D1F" w:rsidRDefault="00432167" w:rsidP="00170AD7">
      <w:pPr>
        <w:pStyle w:val="Default"/>
        <w:jc w:val="center"/>
        <w:rPr>
          <w:rFonts w:ascii="Cambria" w:hAnsi="Cambria"/>
          <w:b/>
          <w:bCs/>
          <w:color w:val="auto"/>
          <w:sz w:val="22"/>
          <w:szCs w:val="22"/>
        </w:rPr>
      </w:pPr>
      <w:r w:rsidRPr="00B57D1F">
        <w:rPr>
          <w:rFonts w:ascii="Cambria" w:hAnsi="Cambria"/>
          <w:b/>
          <w:bCs/>
          <w:color w:val="auto"/>
          <w:sz w:val="22"/>
          <w:szCs w:val="22"/>
        </w:rPr>
        <w:t>Závěrečná ujednání</w:t>
      </w:r>
    </w:p>
    <w:p w14:paraId="44BDDCCC" w14:textId="77777777" w:rsidR="007C120C" w:rsidRPr="00B57D1F" w:rsidRDefault="007C120C" w:rsidP="00CC0A73">
      <w:pPr>
        <w:pStyle w:val="Default"/>
        <w:jc w:val="both"/>
        <w:rPr>
          <w:rFonts w:ascii="Cambria" w:hAnsi="Cambria"/>
          <w:color w:val="auto"/>
          <w:sz w:val="22"/>
          <w:szCs w:val="22"/>
        </w:rPr>
      </w:pPr>
    </w:p>
    <w:p w14:paraId="42CC6390" w14:textId="77777777" w:rsidR="00057DFC" w:rsidRPr="00B57D1F" w:rsidRDefault="00432167" w:rsidP="00D70371">
      <w:pPr>
        <w:pStyle w:val="Default"/>
        <w:numPr>
          <w:ilvl w:val="0"/>
          <w:numId w:val="9"/>
        </w:numPr>
        <w:jc w:val="both"/>
        <w:rPr>
          <w:rFonts w:ascii="Cambria" w:hAnsi="Cambria"/>
          <w:color w:val="auto"/>
          <w:sz w:val="22"/>
          <w:szCs w:val="22"/>
        </w:rPr>
      </w:pPr>
      <w:r w:rsidRPr="00B57D1F">
        <w:rPr>
          <w:rFonts w:ascii="Cambria" w:hAnsi="Cambria"/>
          <w:color w:val="auto"/>
          <w:sz w:val="22"/>
          <w:szCs w:val="22"/>
        </w:rPr>
        <w:t>Tato smlouva nabývá platnosti dnem jejího podpisu oběma smluvními stranami</w:t>
      </w:r>
      <w:r w:rsidR="00D70371" w:rsidRPr="00B57D1F">
        <w:rPr>
          <w:rFonts w:ascii="Cambria" w:hAnsi="Cambria"/>
          <w:color w:val="auto"/>
          <w:sz w:val="22"/>
          <w:szCs w:val="22"/>
        </w:rPr>
        <w:t xml:space="preserve"> a účinnosti dnem jejího uveřejnění v registru smluv dle zákona č. 340/2015 Sb., </w:t>
      </w:r>
      <w:r w:rsidR="00D70371" w:rsidRPr="00B57D1F">
        <w:rPr>
          <w:rFonts w:ascii="Cambria" w:eastAsia="Times New Roman" w:hAnsi="Cambria"/>
          <w:bCs/>
          <w:kern w:val="36"/>
          <w:sz w:val="22"/>
          <w:szCs w:val="22"/>
          <w:lang w:eastAsia="cs-CZ"/>
        </w:rPr>
        <w:t>o zvláštních podmínkách účinnosti některých smluv, uveřejňování těchto smluv a o registru smluv (zákon o registru smluv), ve znění pozdějších předpisů. Smluvní strany souhlasí s uveřejněním této smlouvy v registru smluv a dohodly se, že toto uveřejnění zajistí Partner.</w:t>
      </w:r>
    </w:p>
    <w:p w14:paraId="36146E5E" w14:textId="77777777" w:rsidR="00057DFC" w:rsidRPr="00B57D1F" w:rsidRDefault="00057DFC" w:rsidP="00CC0A73">
      <w:pPr>
        <w:pStyle w:val="Default"/>
        <w:jc w:val="both"/>
        <w:rPr>
          <w:rFonts w:ascii="Cambria" w:hAnsi="Cambria"/>
          <w:color w:val="auto"/>
          <w:sz w:val="22"/>
          <w:szCs w:val="22"/>
        </w:rPr>
      </w:pPr>
    </w:p>
    <w:p w14:paraId="48DAEAEF" w14:textId="64E9AC88" w:rsidR="00780077" w:rsidRPr="00B57D1F" w:rsidRDefault="00432167" w:rsidP="00CC0A73">
      <w:pPr>
        <w:pStyle w:val="Default"/>
        <w:numPr>
          <w:ilvl w:val="0"/>
          <w:numId w:val="9"/>
        </w:numPr>
        <w:jc w:val="both"/>
        <w:rPr>
          <w:rFonts w:ascii="Cambria" w:hAnsi="Cambria"/>
          <w:color w:val="auto"/>
          <w:sz w:val="22"/>
          <w:szCs w:val="22"/>
        </w:rPr>
      </w:pPr>
      <w:r w:rsidRPr="00B57D1F">
        <w:rPr>
          <w:rFonts w:ascii="Cambria" w:hAnsi="Cambria"/>
          <w:color w:val="auto"/>
          <w:sz w:val="22"/>
          <w:szCs w:val="22"/>
        </w:rPr>
        <w:t xml:space="preserve">Tato smlouva se uzavírá </w:t>
      </w:r>
      <w:r w:rsidR="00D70371" w:rsidRPr="00B57D1F">
        <w:rPr>
          <w:rFonts w:ascii="Cambria" w:hAnsi="Cambria"/>
          <w:color w:val="auto"/>
          <w:sz w:val="22"/>
          <w:szCs w:val="22"/>
        </w:rPr>
        <w:t xml:space="preserve">na dobu </w:t>
      </w:r>
      <w:r w:rsidR="0027342D">
        <w:rPr>
          <w:rFonts w:ascii="Cambria" w:hAnsi="Cambria"/>
          <w:color w:val="auto"/>
          <w:sz w:val="22"/>
          <w:szCs w:val="22"/>
        </w:rPr>
        <w:t>neurčitou.</w:t>
      </w:r>
    </w:p>
    <w:p w14:paraId="1173A40D" w14:textId="77777777" w:rsidR="00780077" w:rsidRPr="00B57D1F" w:rsidRDefault="00780077" w:rsidP="00CC0A73">
      <w:pPr>
        <w:pStyle w:val="Odstavecseseznamem"/>
        <w:jc w:val="both"/>
        <w:rPr>
          <w:rFonts w:ascii="Cambria" w:hAnsi="Cambria"/>
        </w:rPr>
      </w:pPr>
    </w:p>
    <w:p w14:paraId="1C69364E" w14:textId="412317F7" w:rsidR="006868ED" w:rsidRPr="00B57D1F" w:rsidRDefault="00432167" w:rsidP="00CC0A73">
      <w:pPr>
        <w:pStyle w:val="Default"/>
        <w:numPr>
          <w:ilvl w:val="0"/>
          <w:numId w:val="9"/>
        </w:numPr>
        <w:jc w:val="both"/>
        <w:rPr>
          <w:rFonts w:ascii="Cambria" w:hAnsi="Cambria"/>
          <w:color w:val="auto"/>
          <w:sz w:val="22"/>
          <w:szCs w:val="22"/>
        </w:rPr>
      </w:pPr>
      <w:r w:rsidRPr="00B57D1F">
        <w:rPr>
          <w:rFonts w:ascii="Cambria" w:hAnsi="Cambria"/>
          <w:color w:val="auto"/>
          <w:sz w:val="22"/>
          <w:szCs w:val="22"/>
        </w:rPr>
        <w:lastRenderedPageBreak/>
        <w:t xml:space="preserve">Tuto </w:t>
      </w:r>
      <w:r w:rsidR="000C1820">
        <w:rPr>
          <w:rFonts w:ascii="Cambria" w:hAnsi="Cambria"/>
          <w:color w:val="auto"/>
          <w:sz w:val="22"/>
          <w:szCs w:val="22"/>
        </w:rPr>
        <w:t>s</w:t>
      </w:r>
      <w:r w:rsidR="000C1820" w:rsidRPr="00B57D1F">
        <w:rPr>
          <w:rFonts w:ascii="Cambria" w:hAnsi="Cambria"/>
          <w:color w:val="auto"/>
          <w:sz w:val="22"/>
          <w:szCs w:val="22"/>
        </w:rPr>
        <w:t xml:space="preserve">mlouvu </w:t>
      </w:r>
      <w:r w:rsidRPr="00B57D1F">
        <w:rPr>
          <w:rFonts w:ascii="Cambria" w:hAnsi="Cambria"/>
          <w:color w:val="auto"/>
          <w:sz w:val="22"/>
          <w:szCs w:val="22"/>
        </w:rPr>
        <w:t xml:space="preserve">lze kdykoli písemně vypovědět. Výpovědní lhůta činí </w:t>
      </w:r>
      <w:bookmarkStart w:id="2" w:name="_GoBack"/>
      <w:bookmarkEnd w:id="2"/>
      <w:r w:rsidR="00ED3FF1">
        <w:rPr>
          <w:rFonts w:ascii="Cambria" w:hAnsi="Cambria"/>
          <w:color w:val="auto"/>
          <w:sz w:val="22"/>
          <w:szCs w:val="22"/>
        </w:rPr>
        <w:t xml:space="preserve">2 týdny ode dne doručení </w:t>
      </w:r>
      <w:r w:rsidR="000C1820">
        <w:rPr>
          <w:rFonts w:ascii="Cambria" w:hAnsi="Cambria"/>
          <w:color w:val="auto"/>
          <w:sz w:val="22"/>
          <w:szCs w:val="22"/>
        </w:rPr>
        <w:t>druhé</w:t>
      </w:r>
      <w:r w:rsidR="000C1820" w:rsidRPr="00B57D1F">
        <w:rPr>
          <w:rFonts w:ascii="Cambria" w:hAnsi="Cambria"/>
          <w:color w:val="auto"/>
          <w:sz w:val="22"/>
          <w:szCs w:val="22"/>
        </w:rPr>
        <w:t xml:space="preserve"> </w:t>
      </w:r>
      <w:r w:rsidRPr="00B57D1F">
        <w:rPr>
          <w:rFonts w:ascii="Cambria" w:hAnsi="Cambria"/>
          <w:color w:val="auto"/>
          <w:sz w:val="22"/>
          <w:szCs w:val="22"/>
        </w:rPr>
        <w:t xml:space="preserve">smluvní </w:t>
      </w:r>
      <w:r w:rsidR="000C1820" w:rsidRPr="00B57D1F">
        <w:rPr>
          <w:rFonts w:ascii="Cambria" w:hAnsi="Cambria"/>
          <w:color w:val="auto"/>
          <w:sz w:val="22"/>
          <w:szCs w:val="22"/>
        </w:rPr>
        <w:t>stran</w:t>
      </w:r>
      <w:r w:rsidR="000C1820">
        <w:rPr>
          <w:rFonts w:ascii="Cambria" w:hAnsi="Cambria"/>
          <w:color w:val="auto"/>
          <w:sz w:val="22"/>
          <w:szCs w:val="22"/>
        </w:rPr>
        <w:t>ě</w:t>
      </w:r>
      <w:r w:rsidRPr="00B57D1F">
        <w:rPr>
          <w:rFonts w:ascii="Cambria" w:hAnsi="Cambria"/>
          <w:color w:val="auto"/>
          <w:sz w:val="22"/>
          <w:szCs w:val="22"/>
        </w:rPr>
        <w:t>.</w:t>
      </w:r>
    </w:p>
    <w:p w14:paraId="0B550EED" w14:textId="77777777" w:rsidR="006868ED" w:rsidRPr="00B57D1F" w:rsidRDefault="006868ED" w:rsidP="00CC0A73">
      <w:pPr>
        <w:pStyle w:val="Default"/>
        <w:jc w:val="both"/>
        <w:rPr>
          <w:rFonts w:ascii="Cambria" w:hAnsi="Cambria"/>
          <w:color w:val="auto"/>
          <w:sz w:val="22"/>
          <w:szCs w:val="22"/>
        </w:rPr>
      </w:pPr>
    </w:p>
    <w:p w14:paraId="592A639A" w14:textId="77777777" w:rsidR="007C120C" w:rsidRPr="00B57D1F" w:rsidRDefault="00432167" w:rsidP="00D70371">
      <w:pPr>
        <w:pStyle w:val="Default"/>
        <w:numPr>
          <w:ilvl w:val="0"/>
          <w:numId w:val="9"/>
        </w:numPr>
        <w:jc w:val="both"/>
        <w:rPr>
          <w:rFonts w:ascii="Cambria" w:hAnsi="Cambria"/>
          <w:color w:val="auto"/>
          <w:sz w:val="22"/>
          <w:szCs w:val="22"/>
        </w:rPr>
      </w:pPr>
      <w:r w:rsidRPr="00B57D1F">
        <w:rPr>
          <w:rFonts w:ascii="Cambria" w:hAnsi="Cambria"/>
          <w:color w:val="auto"/>
          <w:sz w:val="22"/>
          <w:szCs w:val="22"/>
        </w:rPr>
        <w:t>Veškeré změny této smlouvy je možné činit pouze formou písemných, chronologicky číslovaných dodatků. Ustanovení tohoto odstavce se nevztahují na čl. VI</w:t>
      </w:r>
      <w:r w:rsidR="00EC3AC7" w:rsidRPr="00B57D1F">
        <w:rPr>
          <w:rFonts w:ascii="Cambria" w:hAnsi="Cambria"/>
          <w:color w:val="auto"/>
          <w:sz w:val="22"/>
          <w:szCs w:val="22"/>
        </w:rPr>
        <w:t>I</w:t>
      </w:r>
      <w:r w:rsidRPr="00B57D1F">
        <w:rPr>
          <w:rFonts w:ascii="Cambria" w:hAnsi="Cambria"/>
          <w:color w:val="auto"/>
          <w:sz w:val="22"/>
          <w:szCs w:val="22"/>
        </w:rPr>
        <w:t>I. Kontaktní</w:t>
      </w:r>
      <w:r w:rsidR="00EC3AC7" w:rsidRPr="00B57D1F">
        <w:rPr>
          <w:rFonts w:ascii="Cambria" w:hAnsi="Cambria"/>
          <w:color w:val="auto"/>
          <w:sz w:val="22"/>
          <w:szCs w:val="22"/>
        </w:rPr>
        <w:t xml:space="preserve"> </w:t>
      </w:r>
      <w:r w:rsidR="00BD62B8" w:rsidRPr="00B57D1F">
        <w:rPr>
          <w:rFonts w:ascii="Cambria" w:hAnsi="Cambria"/>
          <w:color w:val="auto"/>
          <w:sz w:val="22"/>
          <w:szCs w:val="22"/>
        </w:rPr>
        <w:t>údaje</w:t>
      </w:r>
      <w:r w:rsidRPr="00B57D1F">
        <w:rPr>
          <w:rFonts w:ascii="Cambria" w:hAnsi="Cambria"/>
          <w:color w:val="auto"/>
          <w:sz w:val="22"/>
          <w:szCs w:val="22"/>
        </w:rPr>
        <w:t>, kdy pro změnu kontaktních osob postačí písemné oznámení o jejich změně</w:t>
      </w:r>
      <w:r w:rsidR="006979C6" w:rsidRPr="00B57D1F">
        <w:rPr>
          <w:rFonts w:ascii="Cambria" w:hAnsi="Cambria"/>
          <w:color w:val="auto"/>
          <w:sz w:val="22"/>
          <w:szCs w:val="22"/>
        </w:rPr>
        <w:t xml:space="preserve"> doručené druhé smluvní straně</w:t>
      </w:r>
      <w:r w:rsidR="00EC3AC7" w:rsidRPr="00B57D1F">
        <w:rPr>
          <w:rFonts w:ascii="Cambria" w:hAnsi="Cambria"/>
          <w:color w:val="auto"/>
          <w:sz w:val="22"/>
          <w:szCs w:val="22"/>
        </w:rPr>
        <w:t>.</w:t>
      </w:r>
    </w:p>
    <w:p w14:paraId="3E68B316" w14:textId="77777777" w:rsidR="00AE757C" w:rsidRPr="00B57D1F" w:rsidRDefault="00AE757C" w:rsidP="00ED3FF1">
      <w:pPr>
        <w:pStyle w:val="Default"/>
        <w:jc w:val="both"/>
        <w:rPr>
          <w:rFonts w:ascii="Cambria" w:hAnsi="Cambria"/>
          <w:color w:val="auto"/>
          <w:sz w:val="22"/>
          <w:szCs w:val="22"/>
        </w:rPr>
      </w:pPr>
    </w:p>
    <w:p w14:paraId="51AB1F58" w14:textId="24B750F3" w:rsidR="007866D9" w:rsidRPr="00B57D1F" w:rsidRDefault="00AE757C" w:rsidP="00040B20">
      <w:pPr>
        <w:pStyle w:val="Default"/>
        <w:numPr>
          <w:ilvl w:val="0"/>
          <w:numId w:val="9"/>
        </w:numPr>
        <w:jc w:val="both"/>
        <w:rPr>
          <w:rFonts w:ascii="Cambria" w:hAnsi="Cambria"/>
          <w:color w:val="auto"/>
          <w:sz w:val="22"/>
          <w:szCs w:val="22"/>
        </w:rPr>
      </w:pPr>
      <w:r w:rsidRPr="00B57D1F">
        <w:rPr>
          <w:rFonts w:ascii="Cambria" w:hAnsi="Cambria"/>
          <w:color w:val="auto"/>
          <w:sz w:val="22"/>
          <w:szCs w:val="22"/>
        </w:rPr>
        <w:t>Tato s</w:t>
      </w:r>
      <w:r w:rsidR="00432167" w:rsidRPr="00B57D1F">
        <w:rPr>
          <w:rFonts w:ascii="Cambria" w:hAnsi="Cambria"/>
          <w:color w:val="auto"/>
          <w:sz w:val="22"/>
          <w:szCs w:val="22"/>
        </w:rPr>
        <w:t>mlouva se řídí právním řádem České republiky a podléhá režimu zákona č.89/2012 Sb., občansk</w:t>
      </w:r>
      <w:r w:rsidR="00040B20" w:rsidRPr="00B57D1F">
        <w:rPr>
          <w:rFonts w:ascii="Cambria" w:hAnsi="Cambria"/>
          <w:color w:val="auto"/>
          <w:sz w:val="22"/>
          <w:szCs w:val="22"/>
        </w:rPr>
        <w:t>ý</w:t>
      </w:r>
      <w:r w:rsidR="00432167" w:rsidRPr="00B57D1F">
        <w:rPr>
          <w:rFonts w:ascii="Cambria" w:hAnsi="Cambria"/>
          <w:color w:val="auto"/>
          <w:sz w:val="22"/>
          <w:szCs w:val="22"/>
        </w:rPr>
        <w:t xml:space="preserve"> zákoník, v</w:t>
      </w:r>
      <w:r w:rsidR="00040B20" w:rsidRPr="00B57D1F">
        <w:rPr>
          <w:rFonts w:ascii="Cambria" w:hAnsi="Cambria"/>
          <w:color w:val="auto"/>
          <w:sz w:val="22"/>
          <w:szCs w:val="22"/>
        </w:rPr>
        <w:t>e</w:t>
      </w:r>
      <w:r w:rsidR="00432167" w:rsidRPr="00B57D1F">
        <w:rPr>
          <w:rFonts w:ascii="Cambria" w:hAnsi="Cambria"/>
          <w:color w:val="auto"/>
          <w:sz w:val="22"/>
          <w:szCs w:val="22"/>
        </w:rPr>
        <w:t xml:space="preserve"> znění</w:t>
      </w:r>
      <w:r w:rsidR="00040B20" w:rsidRPr="00B57D1F">
        <w:rPr>
          <w:rFonts w:ascii="Cambria" w:hAnsi="Cambria"/>
          <w:color w:val="auto"/>
          <w:sz w:val="22"/>
          <w:szCs w:val="22"/>
        </w:rPr>
        <w:t xml:space="preserve"> pozdějších předpisů</w:t>
      </w:r>
      <w:r w:rsidR="00432167" w:rsidRPr="00B57D1F">
        <w:rPr>
          <w:rFonts w:ascii="Cambria" w:hAnsi="Cambria"/>
          <w:color w:val="auto"/>
          <w:sz w:val="22"/>
          <w:szCs w:val="22"/>
        </w:rPr>
        <w:t xml:space="preserve">. V případě, že se některé ustanovení této smlouvy, ať už vzhledem k platnému právnímu řádu nebo vzhledem k jeho změnám, ukáže neplatným, neúčinným nebo sporným anebo některé ustanovení chybí, zůstávají ostatní ustanovení této smlouvy touto skutečností nedotčena. Namísto dotyčného ustanovení nastupuje buď ustanovení příslušného obecně závazného právního předpisu, které je svou povahou a účelem nejbližší zamýšlenému účelu této smlouvy, nebo není-li takového ustanovení právního předpisu, způsob řešení, jenž je v obchodním styku obvyklý. Veškeré spory vzniklé mezi </w:t>
      </w:r>
      <w:r w:rsidR="000C1820">
        <w:rPr>
          <w:rFonts w:ascii="Cambria" w:hAnsi="Cambria"/>
          <w:color w:val="auto"/>
          <w:sz w:val="22"/>
          <w:szCs w:val="22"/>
        </w:rPr>
        <w:t>s</w:t>
      </w:r>
      <w:r w:rsidR="000C1820" w:rsidRPr="00B57D1F">
        <w:rPr>
          <w:rFonts w:ascii="Cambria" w:hAnsi="Cambria"/>
          <w:color w:val="auto"/>
          <w:sz w:val="22"/>
          <w:szCs w:val="22"/>
        </w:rPr>
        <w:t xml:space="preserve">mluvními </w:t>
      </w:r>
      <w:r w:rsidR="00432167" w:rsidRPr="00B57D1F">
        <w:rPr>
          <w:rFonts w:ascii="Cambria" w:hAnsi="Cambria"/>
          <w:color w:val="auto"/>
          <w:sz w:val="22"/>
          <w:szCs w:val="22"/>
        </w:rPr>
        <w:t xml:space="preserve">stranami v souvislosti s touto </w:t>
      </w:r>
      <w:r w:rsidR="00692EEA">
        <w:rPr>
          <w:rFonts w:ascii="Cambria" w:hAnsi="Cambria"/>
          <w:color w:val="auto"/>
          <w:sz w:val="22"/>
          <w:szCs w:val="22"/>
        </w:rPr>
        <w:t>s</w:t>
      </w:r>
      <w:r w:rsidR="00692EEA" w:rsidRPr="00B57D1F">
        <w:rPr>
          <w:rFonts w:ascii="Cambria" w:hAnsi="Cambria"/>
          <w:color w:val="auto"/>
          <w:sz w:val="22"/>
          <w:szCs w:val="22"/>
        </w:rPr>
        <w:t>mlouvou</w:t>
      </w:r>
      <w:r w:rsidR="00432167" w:rsidRPr="00B57D1F">
        <w:rPr>
          <w:rFonts w:ascii="Cambria" w:hAnsi="Cambria"/>
          <w:color w:val="auto"/>
          <w:sz w:val="22"/>
          <w:szCs w:val="22"/>
        </w:rPr>
        <w:t>, včetně otázek týkajících se její existence, platnosti a práv z ní vyplývajících, budou rozhodnuty příslušnými soudy České republiky.</w:t>
      </w:r>
    </w:p>
    <w:p w14:paraId="2CDE5055" w14:textId="77777777" w:rsidR="00040B20" w:rsidRPr="00B57D1F" w:rsidRDefault="00040B20" w:rsidP="00040B20">
      <w:pPr>
        <w:pStyle w:val="Default"/>
        <w:ind w:left="720"/>
        <w:jc w:val="both"/>
        <w:rPr>
          <w:rFonts w:ascii="Cambria" w:hAnsi="Cambria"/>
          <w:color w:val="auto"/>
          <w:sz w:val="22"/>
          <w:szCs w:val="22"/>
        </w:rPr>
      </w:pPr>
    </w:p>
    <w:p w14:paraId="67BC8CCA" w14:textId="77777777" w:rsidR="00780077" w:rsidRPr="00B57D1F" w:rsidRDefault="00432167" w:rsidP="00CC0A73">
      <w:pPr>
        <w:pStyle w:val="Default"/>
        <w:numPr>
          <w:ilvl w:val="0"/>
          <w:numId w:val="9"/>
        </w:numPr>
        <w:jc w:val="both"/>
        <w:rPr>
          <w:rFonts w:ascii="Cambria" w:hAnsi="Cambria"/>
          <w:color w:val="auto"/>
          <w:sz w:val="22"/>
          <w:szCs w:val="22"/>
        </w:rPr>
      </w:pPr>
      <w:r w:rsidRPr="00B57D1F">
        <w:rPr>
          <w:rFonts w:ascii="Cambria" w:hAnsi="Cambria"/>
          <w:color w:val="auto"/>
          <w:sz w:val="22"/>
          <w:szCs w:val="22"/>
        </w:rPr>
        <w:t>Tato smlouva byla vyhotovena ve dvou stejnopisech v českém jazyce, z nichž každý má platnost originálu. Každá ze smluvních stran obdrží jedno vyhotovení.</w:t>
      </w:r>
    </w:p>
    <w:p w14:paraId="47721F43" w14:textId="77777777" w:rsidR="00780077" w:rsidRPr="00B57D1F" w:rsidRDefault="00780077" w:rsidP="00CC0A73">
      <w:pPr>
        <w:pStyle w:val="Default"/>
        <w:jc w:val="both"/>
        <w:rPr>
          <w:rFonts w:ascii="Cambria" w:hAnsi="Cambria"/>
          <w:color w:val="auto"/>
          <w:sz w:val="22"/>
          <w:szCs w:val="22"/>
        </w:rPr>
      </w:pPr>
    </w:p>
    <w:p w14:paraId="00262D2D" w14:textId="77777777" w:rsidR="001D7177" w:rsidRPr="00B57D1F" w:rsidRDefault="00432167" w:rsidP="00EC3AC7">
      <w:pPr>
        <w:pStyle w:val="Default"/>
        <w:numPr>
          <w:ilvl w:val="0"/>
          <w:numId w:val="9"/>
        </w:numPr>
        <w:jc w:val="both"/>
        <w:rPr>
          <w:rFonts w:ascii="Cambria" w:hAnsi="Cambria"/>
          <w:color w:val="auto"/>
          <w:sz w:val="22"/>
          <w:szCs w:val="22"/>
        </w:rPr>
      </w:pPr>
      <w:r w:rsidRPr="00B57D1F">
        <w:rPr>
          <w:rFonts w:ascii="Cambria" w:hAnsi="Cambria"/>
          <w:color w:val="auto"/>
          <w:sz w:val="22"/>
          <w:szCs w:val="22"/>
        </w:rPr>
        <w:t>Smluvní strany prohlašují, že si tuto smlouvu před jejím podpisem přečetly, že byla uzavřena po vzájemném projednání podle jejich pravé, vážné a svobodné vůle, což stvrzují svými níže připojenými podpisy.</w:t>
      </w:r>
    </w:p>
    <w:p w14:paraId="539FD709" w14:textId="77777777" w:rsidR="00414DCE" w:rsidRPr="00B57D1F" w:rsidRDefault="00414DCE" w:rsidP="00414DCE">
      <w:pPr>
        <w:pStyle w:val="Odstavecseseznamem"/>
        <w:tabs>
          <w:tab w:val="left" w:pos="-1276"/>
        </w:tabs>
        <w:jc w:val="both"/>
        <w:rPr>
          <w:rFonts w:ascii="Cambria" w:hAnsi="Cambria"/>
          <w:b/>
        </w:rPr>
      </w:pPr>
    </w:p>
    <w:p w14:paraId="36095D3F" w14:textId="77777777" w:rsidR="00EC3AC7" w:rsidRPr="00B57D1F" w:rsidRDefault="00EC3AC7" w:rsidP="00414DCE">
      <w:pPr>
        <w:pStyle w:val="Odstavecseseznamem"/>
        <w:tabs>
          <w:tab w:val="left" w:pos="-1276"/>
        </w:tabs>
        <w:jc w:val="both"/>
        <w:rPr>
          <w:rFonts w:ascii="Cambria" w:hAnsi="Cambria"/>
        </w:rPr>
      </w:pPr>
      <w:r w:rsidRPr="00B57D1F">
        <w:rPr>
          <w:rFonts w:ascii="Cambria" w:hAnsi="Cambria"/>
        </w:rPr>
        <w:t xml:space="preserve">Přílohy: </w:t>
      </w:r>
    </w:p>
    <w:p w14:paraId="05B5E69F" w14:textId="77777777" w:rsidR="00EC3AC7" w:rsidRPr="00B57D1F" w:rsidRDefault="00EC3AC7" w:rsidP="00414DCE">
      <w:pPr>
        <w:pStyle w:val="Default"/>
        <w:ind w:left="720"/>
        <w:rPr>
          <w:rFonts w:ascii="Cambria" w:hAnsi="Cambria"/>
          <w:color w:val="auto"/>
          <w:sz w:val="22"/>
          <w:szCs w:val="22"/>
        </w:rPr>
      </w:pPr>
    </w:p>
    <w:p w14:paraId="2E5D0A00" w14:textId="77777777" w:rsidR="00EC3AC7" w:rsidRPr="00B57D1F" w:rsidRDefault="00EC3AC7" w:rsidP="00414DCE">
      <w:pPr>
        <w:pStyle w:val="Default"/>
        <w:ind w:left="720"/>
        <w:rPr>
          <w:rFonts w:ascii="Cambria" w:hAnsi="Cambria"/>
          <w:color w:val="auto"/>
          <w:sz w:val="22"/>
          <w:szCs w:val="22"/>
        </w:rPr>
      </w:pPr>
    </w:p>
    <w:p w14:paraId="42556A3B" w14:textId="77777777" w:rsidR="00EC3AC7" w:rsidRPr="00B57D1F" w:rsidRDefault="00EC3AC7" w:rsidP="00414DCE">
      <w:pPr>
        <w:pStyle w:val="Default"/>
        <w:ind w:left="720"/>
        <w:rPr>
          <w:rFonts w:ascii="Cambria" w:hAnsi="Cambria"/>
          <w:color w:val="auto"/>
          <w:sz w:val="22"/>
          <w:szCs w:val="22"/>
        </w:rPr>
      </w:pPr>
    </w:p>
    <w:p w14:paraId="61D9372B" w14:textId="146EC99D" w:rsidR="00EC3AC7" w:rsidRPr="00B57D1F" w:rsidRDefault="00EC3AC7" w:rsidP="00414DCE">
      <w:pPr>
        <w:pStyle w:val="Default"/>
        <w:ind w:firstLine="708"/>
        <w:rPr>
          <w:rFonts w:ascii="Cambria" w:hAnsi="Cambria"/>
          <w:color w:val="auto"/>
          <w:sz w:val="22"/>
          <w:szCs w:val="22"/>
        </w:rPr>
      </w:pPr>
      <w:r w:rsidRPr="00B57D1F">
        <w:rPr>
          <w:rFonts w:ascii="Cambria" w:hAnsi="Cambria"/>
          <w:color w:val="auto"/>
          <w:sz w:val="22"/>
          <w:szCs w:val="22"/>
        </w:rPr>
        <w:t>V</w:t>
      </w:r>
      <w:r w:rsidR="00414DCE" w:rsidRPr="00B57D1F">
        <w:rPr>
          <w:rFonts w:ascii="Cambria" w:hAnsi="Cambria"/>
          <w:color w:val="auto"/>
          <w:sz w:val="22"/>
          <w:szCs w:val="22"/>
        </w:rPr>
        <w:t> </w:t>
      </w:r>
      <w:r w:rsidR="008635D2">
        <w:rPr>
          <w:rFonts w:ascii="Cambria" w:hAnsi="Cambria"/>
          <w:color w:val="auto"/>
          <w:sz w:val="22"/>
          <w:szCs w:val="22"/>
        </w:rPr>
        <w:t>Praze</w:t>
      </w:r>
      <w:r w:rsidR="00414DCE" w:rsidRPr="00B57D1F">
        <w:rPr>
          <w:rFonts w:ascii="Cambria" w:hAnsi="Cambria"/>
          <w:color w:val="auto"/>
          <w:sz w:val="22"/>
          <w:szCs w:val="22"/>
        </w:rPr>
        <w:t xml:space="preserve"> </w:t>
      </w:r>
      <w:r w:rsidRPr="00B57D1F">
        <w:rPr>
          <w:rFonts w:ascii="Cambria" w:hAnsi="Cambria"/>
          <w:color w:val="auto"/>
          <w:sz w:val="22"/>
          <w:szCs w:val="22"/>
        </w:rPr>
        <w:t>dne</w:t>
      </w:r>
      <w:r w:rsidR="009D6A4B">
        <w:rPr>
          <w:rFonts w:ascii="Cambria" w:hAnsi="Cambria"/>
          <w:color w:val="auto"/>
          <w:sz w:val="22"/>
          <w:szCs w:val="22"/>
        </w:rPr>
        <w:t xml:space="preserve"> 17.5.2021</w:t>
      </w:r>
      <w:r w:rsidRPr="00B57D1F">
        <w:rPr>
          <w:rFonts w:ascii="Cambria" w:hAnsi="Cambria"/>
          <w:color w:val="auto"/>
          <w:sz w:val="22"/>
          <w:szCs w:val="22"/>
        </w:rPr>
        <w:t xml:space="preserve">                       </w:t>
      </w:r>
      <w:r w:rsidR="00414DCE" w:rsidRPr="00B57D1F">
        <w:rPr>
          <w:rFonts w:ascii="Cambria" w:hAnsi="Cambria"/>
          <w:color w:val="auto"/>
          <w:sz w:val="22"/>
          <w:szCs w:val="22"/>
        </w:rPr>
        <w:t xml:space="preserve">                              </w:t>
      </w:r>
      <w:r w:rsidRPr="00B57D1F">
        <w:rPr>
          <w:rFonts w:ascii="Cambria" w:hAnsi="Cambria"/>
          <w:color w:val="auto"/>
          <w:sz w:val="22"/>
          <w:szCs w:val="22"/>
        </w:rPr>
        <w:t xml:space="preserve">V </w:t>
      </w:r>
      <w:r w:rsidR="00414DCE" w:rsidRPr="00B57D1F">
        <w:rPr>
          <w:rFonts w:ascii="Cambria" w:hAnsi="Cambria"/>
          <w:color w:val="auto"/>
          <w:sz w:val="22"/>
          <w:szCs w:val="22"/>
        </w:rPr>
        <w:t>Praze</w:t>
      </w:r>
      <w:r w:rsidRPr="00B57D1F">
        <w:rPr>
          <w:rFonts w:ascii="Cambria" w:hAnsi="Cambria"/>
          <w:color w:val="auto"/>
          <w:sz w:val="22"/>
          <w:szCs w:val="22"/>
        </w:rPr>
        <w:t xml:space="preserve"> dne </w:t>
      </w:r>
      <w:r w:rsidR="009D6A4B">
        <w:rPr>
          <w:rFonts w:ascii="Cambria" w:hAnsi="Cambria"/>
          <w:color w:val="auto"/>
          <w:sz w:val="22"/>
          <w:szCs w:val="22"/>
        </w:rPr>
        <w:t>19.52021</w:t>
      </w:r>
      <w:r w:rsidRPr="00B57D1F">
        <w:rPr>
          <w:rFonts w:ascii="Cambria" w:hAnsi="Cambria"/>
          <w:color w:val="auto"/>
          <w:sz w:val="22"/>
          <w:szCs w:val="22"/>
        </w:rPr>
        <w:t xml:space="preserve"> </w:t>
      </w:r>
    </w:p>
    <w:p w14:paraId="65264F60" w14:textId="77777777" w:rsidR="00EC3AC7" w:rsidRPr="00B57D1F" w:rsidRDefault="00EC3AC7" w:rsidP="00414DCE">
      <w:pPr>
        <w:pStyle w:val="Odstavecseseznamem"/>
        <w:rPr>
          <w:rFonts w:ascii="Cambria" w:hAnsi="Cambria"/>
        </w:rPr>
      </w:pPr>
    </w:p>
    <w:p w14:paraId="09BFFF27" w14:textId="77777777" w:rsidR="00EC3AC7" w:rsidRPr="00B57D1F" w:rsidRDefault="00EC3AC7" w:rsidP="00414DCE">
      <w:pPr>
        <w:pStyle w:val="Odstavecseseznamem"/>
        <w:rPr>
          <w:rFonts w:ascii="Cambria" w:hAnsi="Cambria"/>
        </w:rPr>
      </w:pPr>
    </w:p>
    <w:p w14:paraId="25AC3683" w14:textId="77777777" w:rsidR="00EC3AC7" w:rsidRPr="00B57D1F" w:rsidRDefault="00EC3AC7" w:rsidP="00414DCE">
      <w:pPr>
        <w:pStyle w:val="Odstavecseseznamem"/>
        <w:rPr>
          <w:rFonts w:ascii="Cambria" w:hAnsi="Cambria"/>
        </w:rPr>
      </w:pPr>
    </w:p>
    <w:p w14:paraId="5AB41408" w14:textId="77777777" w:rsidR="00EC3AC7" w:rsidRPr="00B57D1F" w:rsidRDefault="00EC3AC7" w:rsidP="00414DCE">
      <w:pPr>
        <w:pStyle w:val="Odstavecseseznamem"/>
        <w:rPr>
          <w:rFonts w:ascii="Cambria" w:hAnsi="Cambria"/>
        </w:rPr>
      </w:pPr>
      <w:r w:rsidRPr="00B57D1F">
        <w:rPr>
          <w:rFonts w:ascii="Cambria" w:hAnsi="Cambria"/>
        </w:rPr>
        <w:t xml:space="preserve">________________________________         </w:t>
      </w:r>
      <w:r w:rsidR="00414DCE" w:rsidRPr="00B57D1F">
        <w:rPr>
          <w:rFonts w:ascii="Cambria" w:hAnsi="Cambria"/>
        </w:rPr>
        <w:t xml:space="preserve">                         </w:t>
      </w:r>
      <w:r w:rsidRPr="00B57D1F">
        <w:rPr>
          <w:rFonts w:ascii="Cambria" w:hAnsi="Cambria"/>
        </w:rPr>
        <w:t xml:space="preserve"> </w:t>
      </w:r>
      <w:r w:rsidR="00414DCE" w:rsidRPr="00B57D1F">
        <w:rPr>
          <w:rFonts w:ascii="Cambria" w:hAnsi="Cambria"/>
        </w:rPr>
        <w:tab/>
        <w:t>__________</w:t>
      </w:r>
      <w:r w:rsidRPr="00B57D1F">
        <w:rPr>
          <w:rFonts w:ascii="Cambria" w:hAnsi="Cambria"/>
        </w:rPr>
        <w:t>________________________</w:t>
      </w:r>
    </w:p>
    <w:p w14:paraId="7B1BC0EE" w14:textId="77777777" w:rsidR="00EC3AC7" w:rsidRPr="00414DCE" w:rsidRDefault="00EC3AC7" w:rsidP="00414DCE">
      <w:pPr>
        <w:pStyle w:val="Default"/>
        <w:ind w:left="360"/>
        <w:jc w:val="both"/>
        <w:rPr>
          <w:rFonts w:ascii="Cambria" w:hAnsi="Cambria"/>
          <w:color w:val="auto"/>
          <w:sz w:val="22"/>
          <w:szCs w:val="22"/>
        </w:rPr>
      </w:pPr>
    </w:p>
    <w:p w14:paraId="72C576A6" w14:textId="77777777" w:rsidR="00EC3AC7" w:rsidRPr="00414DCE" w:rsidRDefault="00EC3AC7" w:rsidP="00414DCE">
      <w:pPr>
        <w:rPr>
          <w:rFonts w:ascii="Cambria" w:hAnsi="Cambria"/>
        </w:rPr>
      </w:pPr>
    </w:p>
    <w:p w14:paraId="1C65B8D1" w14:textId="77777777" w:rsidR="00EC3AC7" w:rsidRPr="00414DCE" w:rsidRDefault="00EC3AC7" w:rsidP="00414DCE">
      <w:pPr>
        <w:pStyle w:val="Default"/>
        <w:ind w:left="720"/>
        <w:jc w:val="both"/>
        <w:rPr>
          <w:rFonts w:ascii="Cambria" w:hAnsi="Cambria"/>
          <w:color w:val="auto"/>
          <w:sz w:val="22"/>
          <w:szCs w:val="22"/>
        </w:rPr>
      </w:pPr>
    </w:p>
    <w:sectPr w:rsidR="00EC3AC7" w:rsidRPr="00414DCE" w:rsidSect="0080036F">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97812" w14:textId="77777777" w:rsidR="00427C98" w:rsidRDefault="00427C98" w:rsidP="0011455F">
      <w:pPr>
        <w:spacing w:after="0" w:line="240" w:lineRule="auto"/>
      </w:pPr>
      <w:r>
        <w:separator/>
      </w:r>
    </w:p>
  </w:endnote>
  <w:endnote w:type="continuationSeparator" w:id="0">
    <w:p w14:paraId="58C69ECD" w14:textId="77777777" w:rsidR="00427C98" w:rsidRDefault="00427C98" w:rsidP="00114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Imago">
    <w:altName w:val="Times New Roman"/>
    <w:panose1 w:val="00000000000000000000"/>
    <w:charset w:val="00"/>
    <w:family w:val="roman"/>
    <w:notTrueType/>
    <w:pitch w:val="default"/>
  </w:font>
  <w:font w:name="Minion">
    <w:charset w:val="EE"/>
    <w:family w:val="roman"/>
    <w:pitch w:val="variable"/>
    <w:sig w:usb0="E00002AF" w:usb1="5000E07B"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1108645"/>
      <w:docPartObj>
        <w:docPartGallery w:val="Page Numbers (Bottom of Page)"/>
        <w:docPartUnique/>
      </w:docPartObj>
    </w:sdtPr>
    <w:sdtEndPr>
      <w:rPr>
        <w:noProof/>
      </w:rPr>
    </w:sdtEndPr>
    <w:sdtContent>
      <w:p w14:paraId="4E5CCA08" w14:textId="77777777" w:rsidR="0011455F" w:rsidRDefault="0011455F">
        <w:pPr>
          <w:pStyle w:val="Zpat"/>
          <w:jc w:val="right"/>
        </w:pPr>
        <w:r>
          <w:fldChar w:fldCharType="begin"/>
        </w:r>
        <w:r>
          <w:instrText xml:space="preserve"> PAGE   \* MERGEFORMAT </w:instrText>
        </w:r>
        <w:r>
          <w:fldChar w:fldCharType="separate"/>
        </w:r>
        <w:r w:rsidR="00510590">
          <w:rPr>
            <w:noProof/>
          </w:rPr>
          <w:t>2</w:t>
        </w:r>
        <w:r>
          <w:rPr>
            <w:noProof/>
          </w:rPr>
          <w:fldChar w:fldCharType="end"/>
        </w:r>
      </w:p>
    </w:sdtContent>
  </w:sdt>
  <w:p w14:paraId="58BF8273" w14:textId="77777777" w:rsidR="0011455F" w:rsidRDefault="0011455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8B157" w14:textId="77777777" w:rsidR="00427C98" w:rsidRDefault="00427C98" w:rsidP="0011455F">
      <w:pPr>
        <w:spacing w:after="0" w:line="240" w:lineRule="auto"/>
      </w:pPr>
      <w:r>
        <w:separator/>
      </w:r>
    </w:p>
  </w:footnote>
  <w:footnote w:type="continuationSeparator" w:id="0">
    <w:p w14:paraId="448A8393" w14:textId="77777777" w:rsidR="00427C98" w:rsidRDefault="00427C98" w:rsidP="001145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783AB346"/>
    <w:name w:val="AutoList3"/>
    <w:lvl w:ilvl="0">
      <w:start w:val="1"/>
      <w:numFmt w:val="decimal"/>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59F4291"/>
    <w:multiLevelType w:val="hybridMultilevel"/>
    <w:tmpl w:val="5B8224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472AD4"/>
    <w:multiLevelType w:val="hybridMultilevel"/>
    <w:tmpl w:val="0332F5A2"/>
    <w:lvl w:ilvl="0" w:tplc="0405000F">
      <w:start w:val="1"/>
      <w:numFmt w:val="decimal"/>
      <w:lvlText w:val="%1."/>
      <w:lvlJc w:val="left"/>
      <w:pPr>
        <w:tabs>
          <w:tab w:val="num" w:pos="2204"/>
        </w:tabs>
        <w:ind w:left="2204"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9DC723A"/>
    <w:multiLevelType w:val="hybridMultilevel"/>
    <w:tmpl w:val="D40ECE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6C349E"/>
    <w:multiLevelType w:val="hybridMultilevel"/>
    <w:tmpl w:val="B33C9E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F82744"/>
    <w:multiLevelType w:val="hybridMultilevel"/>
    <w:tmpl w:val="683C25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EB61ED3"/>
    <w:multiLevelType w:val="hybridMultilevel"/>
    <w:tmpl w:val="52B6854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40177BF7"/>
    <w:multiLevelType w:val="hybridMultilevel"/>
    <w:tmpl w:val="B204C6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610624F"/>
    <w:multiLevelType w:val="hybridMultilevel"/>
    <w:tmpl w:val="BE56A0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86321E0"/>
    <w:multiLevelType w:val="hybridMultilevel"/>
    <w:tmpl w:val="7608AF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8F17FD"/>
    <w:multiLevelType w:val="hybridMultilevel"/>
    <w:tmpl w:val="E6FE4BF0"/>
    <w:lvl w:ilvl="0" w:tplc="B57C0F40">
      <w:start w:val="1"/>
      <w:numFmt w:val="decimal"/>
      <w:lvlText w:val="%1."/>
      <w:lvlJc w:val="left"/>
      <w:pPr>
        <w:ind w:left="7732" w:hanging="360"/>
      </w:pPr>
      <w:rPr>
        <w:rFonts w:ascii="Cambria" w:hAnsi="Cambria" w:cs="Times New Roman" w:hint="default"/>
        <w:sz w:val="22"/>
        <w:szCs w:val="22"/>
      </w:rPr>
    </w:lvl>
    <w:lvl w:ilvl="1" w:tplc="04050019">
      <w:start w:val="1"/>
      <w:numFmt w:val="lowerLetter"/>
      <w:lvlText w:val="%2."/>
      <w:lvlJc w:val="left"/>
      <w:pPr>
        <w:ind w:left="8452" w:hanging="360"/>
      </w:pPr>
    </w:lvl>
    <w:lvl w:ilvl="2" w:tplc="0405001B" w:tentative="1">
      <w:start w:val="1"/>
      <w:numFmt w:val="lowerRoman"/>
      <w:lvlText w:val="%3."/>
      <w:lvlJc w:val="right"/>
      <w:pPr>
        <w:ind w:left="9172" w:hanging="180"/>
      </w:pPr>
    </w:lvl>
    <w:lvl w:ilvl="3" w:tplc="0405000F" w:tentative="1">
      <w:start w:val="1"/>
      <w:numFmt w:val="decimal"/>
      <w:lvlText w:val="%4."/>
      <w:lvlJc w:val="left"/>
      <w:pPr>
        <w:ind w:left="9892" w:hanging="360"/>
      </w:pPr>
    </w:lvl>
    <w:lvl w:ilvl="4" w:tplc="04050019" w:tentative="1">
      <w:start w:val="1"/>
      <w:numFmt w:val="lowerLetter"/>
      <w:lvlText w:val="%5."/>
      <w:lvlJc w:val="left"/>
      <w:pPr>
        <w:ind w:left="10612" w:hanging="360"/>
      </w:pPr>
    </w:lvl>
    <w:lvl w:ilvl="5" w:tplc="0405001B" w:tentative="1">
      <w:start w:val="1"/>
      <w:numFmt w:val="lowerRoman"/>
      <w:lvlText w:val="%6."/>
      <w:lvlJc w:val="right"/>
      <w:pPr>
        <w:ind w:left="11332" w:hanging="180"/>
      </w:pPr>
    </w:lvl>
    <w:lvl w:ilvl="6" w:tplc="0405000F" w:tentative="1">
      <w:start w:val="1"/>
      <w:numFmt w:val="decimal"/>
      <w:lvlText w:val="%7."/>
      <w:lvlJc w:val="left"/>
      <w:pPr>
        <w:ind w:left="12052" w:hanging="360"/>
      </w:pPr>
    </w:lvl>
    <w:lvl w:ilvl="7" w:tplc="04050019" w:tentative="1">
      <w:start w:val="1"/>
      <w:numFmt w:val="lowerLetter"/>
      <w:lvlText w:val="%8."/>
      <w:lvlJc w:val="left"/>
      <w:pPr>
        <w:ind w:left="12772" w:hanging="360"/>
      </w:pPr>
    </w:lvl>
    <w:lvl w:ilvl="8" w:tplc="0405001B" w:tentative="1">
      <w:start w:val="1"/>
      <w:numFmt w:val="lowerRoman"/>
      <w:lvlText w:val="%9."/>
      <w:lvlJc w:val="right"/>
      <w:pPr>
        <w:ind w:left="13492" w:hanging="180"/>
      </w:pPr>
    </w:lvl>
  </w:abstractNum>
  <w:abstractNum w:abstractNumId="11" w15:restartNumberingAfterBreak="0">
    <w:nsid w:val="614E4654"/>
    <w:multiLevelType w:val="hybridMultilevel"/>
    <w:tmpl w:val="FEEEB78E"/>
    <w:lvl w:ilvl="0" w:tplc="7BFCDB76">
      <w:start w:val="1"/>
      <w:numFmt w:val="decimal"/>
      <w:lvlText w:val="%1."/>
      <w:lvlJc w:val="left"/>
      <w:pPr>
        <w:ind w:left="1004" w:hanging="360"/>
      </w:pPr>
      <w:rPr>
        <w:b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6DDD0CAF"/>
    <w:multiLevelType w:val="hybridMultilevel"/>
    <w:tmpl w:val="5F9EB7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B30A40"/>
    <w:multiLevelType w:val="hybridMultilevel"/>
    <w:tmpl w:val="BE56A0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830124E"/>
    <w:multiLevelType w:val="hybridMultilevel"/>
    <w:tmpl w:val="F2A2F6B6"/>
    <w:lvl w:ilvl="0" w:tplc="7034EF68">
      <w:start w:val="2"/>
      <w:numFmt w:val="bullet"/>
      <w:lvlText w:val="-"/>
      <w:lvlJc w:val="left"/>
      <w:pPr>
        <w:ind w:left="1080" w:hanging="360"/>
      </w:pPr>
      <w:rPr>
        <w:rFonts w:ascii="Times New Roman" w:eastAsiaTheme="minorHAnsi" w:hAnsi="Times New Roman" w:cs="Times New Roman" w:hint="default"/>
      </w:rPr>
    </w:lvl>
    <w:lvl w:ilvl="1" w:tplc="07F219F2">
      <w:start w:val="1"/>
      <w:numFmt w:val="bullet"/>
      <w:lvlText w:val="o"/>
      <w:lvlJc w:val="left"/>
      <w:pPr>
        <w:ind w:left="1800" w:hanging="360"/>
      </w:pPr>
      <w:rPr>
        <w:rFonts w:ascii="Courier New" w:hAnsi="Courier New" w:cs="Courier New" w:hint="default"/>
      </w:rPr>
    </w:lvl>
    <w:lvl w:ilvl="2" w:tplc="BBB477F2" w:tentative="1">
      <w:start w:val="1"/>
      <w:numFmt w:val="bullet"/>
      <w:lvlText w:val=""/>
      <w:lvlJc w:val="left"/>
      <w:pPr>
        <w:ind w:left="2520" w:hanging="360"/>
      </w:pPr>
      <w:rPr>
        <w:rFonts w:ascii="Wingdings" w:hAnsi="Wingdings" w:hint="default"/>
      </w:rPr>
    </w:lvl>
    <w:lvl w:ilvl="3" w:tplc="0436E314" w:tentative="1">
      <w:start w:val="1"/>
      <w:numFmt w:val="bullet"/>
      <w:lvlText w:val=""/>
      <w:lvlJc w:val="left"/>
      <w:pPr>
        <w:ind w:left="3240" w:hanging="360"/>
      </w:pPr>
      <w:rPr>
        <w:rFonts w:ascii="Symbol" w:hAnsi="Symbol" w:hint="default"/>
      </w:rPr>
    </w:lvl>
    <w:lvl w:ilvl="4" w:tplc="11DA279A" w:tentative="1">
      <w:start w:val="1"/>
      <w:numFmt w:val="bullet"/>
      <w:lvlText w:val="o"/>
      <w:lvlJc w:val="left"/>
      <w:pPr>
        <w:ind w:left="3960" w:hanging="360"/>
      </w:pPr>
      <w:rPr>
        <w:rFonts w:ascii="Courier New" w:hAnsi="Courier New" w:cs="Courier New" w:hint="default"/>
      </w:rPr>
    </w:lvl>
    <w:lvl w:ilvl="5" w:tplc="C7DCEC2C" w:tentative="1">
      <w:start w:val="1"/>
      <w:numFmt w:val="bullet"/>
      <w:lvlText w:val=""/>
      <w:lvlJc w:val="left"/>
      <w:pPr>
        <w:ind w:left="4680" w:hanging="360"/>
      </w:pPr>
      <w:rPr>
        <w:rFonts w:ascii="Wingdings" w:hAnsi="Wingdings" w:hint="default"/>
      </w:rPr>
    </w:lvl>
    <w:lvl w:ilvl="6" w:tplc="F16C7FBC" w:tentative="1">
      <w:start w:val="1"/>
      <w:numFmt w:val="bullet"/>
      <w:lvlText w:val=""/>
      <w:lvlJc w:val="left"/>
      <w:pPr>
        <w:ind w:left="5400" w:hanging="360"/>
      </w:pPr>
      <w:rPr>
        <w:rFonts w:ascii="Symbol" w:hAnsi="Symbol" w:hint="default"/>
      </w:rPr>
    </w:lvl>
    <w:lvl w:ilvl="7" w:tplc="EA788444" w:tentative="1">
      <w:start w:val="1"/>
      <w:numFmt w:val="bullet"/>
      <w:lvlText w:val="o"/>
      <w:lvlJc w:val="left"/>
      <w:pPr>
        <w:ind w:left="6120" w:hanging="360"/>
      </w:pPr>
      <w:rPr>
        <w:rFonts w:ascii="Courier New" w:hAnsi="Courier New" w:cs="Courier New" w:hint="default"/>
      </w:rPr>
    </w:lvl>
    <w:lvl w:ilvl="8" w:tplc="88C0B1BA" w:tentative="1">
      <w:start w:val="1"/>
      <w:numFmt w:val="bullet"/>
      <w:lvlText w:val=""/>
      <w:lvlJc w:val="left"/>
      <w:pPr>
        <w:ind w:left="6840" w:hanging="360"/>
      </w:pPr>
      <w:rPr>
        <w:rFonts w:ascii="Wingdings" w:hAnsi="Wingdings" w:hint="default"/>
      </w:rPr>
    </w:lvl>
  </w:abstractNum>
  <w:abstractNum w:abstractNumId="15" w15:restartNumberingAfterBreak="0">
    <w:nsid w:val="79DF39DD"/>
    <w:multiLevelType w:val="hybridMultilevel"/>
    <w:tmpl w:val="63D440DE"/>
    <w:lvl w:ilvl="0" w:tplc="A538D5EA">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13"/>
  </w:num>
  <w:num w:numId="2">
    <w:abstractNumId w:val="4"/>
  </w:num>
  <w:num w:numId="3">
    <w:abstractNumId w:val="8"/>
  </w:num>
  <w:num w:numId="4">
    <w:abstractNumId w:val="1"/>
  </w:num>
  <w:num w:numId="5">
    <w:abstractNumId w:val="3"/>
  </w:num>
  <w:num w:numId="6">
    <w:abstractNumId w:val="9"/>
  </w:num>
  <w:num w:numId="7">
    <w:abstractNumId w:val="14"/>
  </w:num>
  <w:num w:numId="8">
    <w:abstractNumId w:val="7"/>
  </w:num>
  <w:num w:numId="9">
    <w:abstractNumId w:val="5"/>
  </w:num>
  <w:num w:numId="10">
    <w:abstractNumId w:val="12"/>
  </w:num>
  <w:num w:numId="11">
    <w:abstractNumId w:val="2"/>
  </w:num>
  <w:num w:numId="12">
    <w:abstractNumId w:val="11"/>
  </w:num>
  <w:num w:numId="13">
    <w:abstractNumId w:val="10"/>
  </w:num>
  <w:num w:numId="14">
    <w:abstractNumId w:val="6"/>
  </w:num>
  <w:num w:numId="15">
    <w:abstractNumId w:val="15"/>
  </w:num>
  <w:num w:numId="16">
    <w:abstractNumId w:val="0"/>
    <w:lvlOverride w:ilvl="0">
      <w:lvl w:ilvl="0">
        <w:start w:val="1"/>
        <w:numFmt w:val="decimal"/>
        <w:lvlText w:val="%1."/>
        <w:lvlJc w:val="left"/>
        <w:pPr>
          <w:ind w:left="0" w:firstLine="0"/>
        </w:pPr>
      </w:lvl>
    </w:lvlOverride>
    <w:lvlOverride w:ilvl="1">
      <w:lvl w:ilvl="1">
        <w:start w:val="1"/>
        <w:numFmt w:val="lowerLetter"/>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BA9"/>
    <w:rsid w:val="00002371"/>
    <w:rsid w:val="00012B80"/>
    <w:rsid w:val="00021520"/>
    <w:rsid w:val="00040B20"/>
    <w:rsid w:val="00040E9A"/>
    <w:rsid w:val="0004579F"/>
    <w:rsid w:val="00057DFC"/>
    <w:rsid w:val="00066CF9"/>
    <w:rsid w:val="000820B9"/>
    <w:rsid w:val="000A62EE"/>
    <w:rsid w:val="000B4304"/>
    <w:rsid w:val="000B4BE2"/>
    <w:rsid w:val="000C097C"/>
    <w:rsid w:val="000C1820"/>
    <w:rsid w:val="000E5AA6"/>
    <w:rsid w:val="000F74C4"/>
    <w:rsid w:val="0011455F"/>
    <w:rsid w:val="00114629"/>
    <w:rsid w:val="00137F80"/>
    <w:rsid w:val="00170AD7"/>
    <w:rsid w:val="00171D82"/>
    <w:rsid w:val="001B64C9"/>
    <w:rsid w:val="001C1E46"/>
    <w:rsid w:val="001D7177"/>
    <w:rsid w:val="001E7AAA"/>
    <w:rsid w:val="001F5E44"/>
    <w:rsid w:val="00213258"/>
    <w:rsid w:val="002151B4"/>
    <w:rsid w:val="00220C55"/>
    <w:rsid w:val="00232860"/>
    <w:rsid w:val="00242E19"/>
    <w:rsid w:val="002658BA"/>
    <w:rsid w:val="0027342D"/>
    <w:rsid w:val="00276551"/>
    <w:rsid w:val="002B4A23"/>
    <w:rsid w:val="002D6821"/>
    <w:rsid w:val="002F1732"/>
    <w:rsid w:val="002F775B"/>
    <w:rsid w:val="0031330D"/>
    <w:rsid w:val="00317579"/>
    <w:rsid w:val="00320AAA"/>
    <w:rsid w:val="00322829"/>
    <w:rsid w:val="00323CB8"/>
    <w:rsid w:val="003469D2"/>
    <w:rsid w:val="00347D16"/>
    <w:rsid w:val="00372BE1"/>
    <w:rsid w:val="003756BA"/>
    <w:rsid w:val="00375AA7"/>
    <w:rsid w:val="00375EC0"/>
    <w:rsid w:val="00376816"/>
    <w:rsid w:val="00385183"/>
    <w:rsid w:val="003A6D1D"/>
    <w:rsid w:val="003A7164"/>
    <w:rsid w:val="003B4A28"/>
    <w:rsid w:val="003C5274"/>
    <w:rsid w:val="003C57EE"/>
    <w:rsid w:val="003C651D"/>
    <w:rsid w:val="003C73A4"/>
    <w:rsid w:val="00404BA5"/>
    <w:rsid w:val="00411D47"/>
    <w:rsid w:val="00414DCE"/>
    <w:rsid w:val="004164D5"/>
    <w:rsid w:val="00424B38"/>
    <w:rsid w:val="00427C98"/>
    <w:rsid w:val="00432167"/>
    <w:rsid w:val="0043268A"/>
    <w:rsid w:val="004340CE"/>
    <w:rsid w:val="0044302C"/>
    <w:rsid w:val="004634D0"/>
    <w:rsid w:val="00476687"/>
    <w:rsid w:val="004A2233"/>
    <w:rsid w:val="004B24F4"/>
    <w:rsid w:val="004B5047"/>
    <w:rsid w:val="004F0F5B"/>
    <w:rsid w:val="004F5490"/>
    <w:rsid w:val="00510571"/>
    <w:rsid w:val="00510590"/>
    <w:rsid w:val="00511B6A"/>
    <w:rsid w:val="005266B3"/>
    <w:rsid w:val="0053710A"/>
    <w:rsid w:val="00541DE2"/>
    <w:rsid w:val="00544AD1"/>
    <w:rsid w:val="0055624F"/>
    <w:rsid w:val="0055632D"/>
    <w:rsid w:val="0057127A"/>
    <w:rsid w:val="00571F5B"/>
    <w:rsid w:val="00581A35"/>
    <w:rsid w:val="00591D1E"/>
    <w:rsid w:val="005B3E59"/>
    <w:rsid w:val="005B6ACD"/>
    <w:rsid w:val="005C5D8F"/>
    <w:rsid w:val="005C7398"/>
    <w:rsid w:val="005D05B9"/>
    <w:rsid w:val="005E2F30"/>
    <w:rsid w:val="005E5EDF"/>
    <w:rsid w:val="00603985"/>
    <w:rsid w:val="006043B8"/>
    <w:rsid w:val="00625168"/>
    <w:rsid w:val="00653526"/>
    <w:rsid w:val="00670C13"/>
    <w:rsid w:val="00677636"/>
    <w:rsid w:val="006868ED"/>
    <w:rsid w:val="00692EEA"/>
    <w:rsid w:val="006979C6"/>
    <w:rsid w:val="006A2363"/>
    <w:rsid w:val="006A61A9"/>
    <w:rsid w:val="006D0515"/>
    <w:rsid w:val="006D457D"/>
    <w:rsid w:val="007222F8"/>
    <w:rsid w:val="00732288"/>
    <w:rsid w:val="0074395F"/>
    <w:rsid w:val="00756070"/>
    <w:rsid w:val="00771BA9"/>
    <w:rsid w:val="00780077"/>
    <w:rsid w:val="007866D9"/>
    <w:rsid w:val="00791163"/>
    <w:rsid w:val="007A157C"/>
    <w:rsid w:val="007B772E"/>
    <w:rsid w:val="007C0138"/>
    <w:rsid w:val="007C120C"/>
    <w:rsid w:val="007D4AE8"/>
    <w:rsid w:val="007E1289"/>
    <w:rsid w:val="007F1060"/>
    <w:rsid w:val="0080036F"/>
    <w:rsid w:val="00806D3A"/>
    <w:rsid w:val="008223C7"/>
    <w:rsid w:val="00825629"/>
    <w:rsid w:val="00845EF5"/>
    <w:rsid w:val="008635D2"/>
    <w:rsid w:val="008923AF"/>
    <w:rsid w:val="008A2E13"/>
    <w:rsid w:val="008C19EF"/>
    <w:rsid w:val="008C1E17"/>
    <w:rsid w:val="00900F11"/>
    <w:rsid w:val="009235A6"/>
    <w:rsid w:val="00955A3A"/>
    <w:rsid w:val="00976E9A"/>
    <w:rsid w:val="009A1BE7"/>
    <w:rsid w:val="009C1A96"/>
    <w:rsid w:val="009C346E"/>
    <w:rsid w:val="009C50D9"/>
    <w:rsid w:val="009D32A1"/>
    <w:rsid w:val="009D6A4B"/>
    <w:rsid w:val="009D7A14"/>
    <w:rsid w:val="00A07ACD"/>
    <w:rsid w:val="00A128C2"/>
    <w:rsid w:val="00A1556B"/>
    <w:rsid w:val="00A315AD"/>
    <w:rsid w:val="00A40421"/>
    <w:rsid w:val="00A432F2"/>
    <w:rsid w:val="00A45DCC"/>
    <w:rsid w:val="00A602AF"/>
    <w:rsid w:val="00A6717E"/>
    <w:rsid w:val="00A7064A"/>
    <w:rsid w:val="00A71B1B"/>
    <w:rsid w:val="00A74722"/>
    <w:rsid w:val="00A83F73"/>
    <w:rsid w:val="00A872AC"/>
    <w:rsid w:val="00A90C64"/>
    <w:rsid w:val="00AA4DFE"/>
    <w:rsid w:val="00AB5139"/>
    <w:rsid w:val="00AC67B2"/>
    <w:rsid w:val="00AE4208"/>
    <w:rsid w:val="00AE757C"/>
    <w:rsid w:val="00AF7D67"/>
    <w:rsid w:val="00B209A5"/>
    <w:rsid w:val="00B43A13"/>
    <w:rsid w:val="00B45D09"/>
    <w:rsid w:val="00B57D1F"/>
    <w:rsid w:val="00B63F09"/>
    <w:rsid w:val="00B74D4A"/>
    <w:rsid w:val="00B8124D"/>
    <w:rsid w:val="00B836F2"/>
    <w:rsid w:val="00BA0C71"/>
    <w:rsid w:val="00BC0C30"/>
    <w:rsid w:val="00BD3CB9"/>
    <w:rsid w:val="00BD62B8"/>
    <w:rsid w:val="00BE22A3"/>
    <w:rsid w:val="00BF085C"/>
    <w:rsid w:val="00C039DF"/>
    <w:rsid w:val="00C06188"/>
    <w:rsid w:val="00C20B6E"/>
    <w:rsid w:val="00C31DC2"/>
    <w:rsid w:val="00C31FF1"/>
    <w:rsid w:val="00C34E41"/>
    <w:rsid w:val="00C5121E"/>
    <w:rsid w:val="00C62498"/>
    <w:rsid w:val="00C662FA"/>
    <w:rsid w:val="00C66618"/>
    <w:rsid w:val="00C67CAA"/>
    <w:rsid w:val="00CA2B19"/>
    <w:rsid w:val="00CA4C02"/>
    <w:rsid w:val="00CB367E"/>
    <w:rsid w:val="00CB61A5"/>
    <w:rsid w:val="00CC0A73"/>
    <w:rsid w:val="00CD2294"/>
    <w:rsid w:val="00CD4D4F"/>
    <w:rsid w:val="00CE7BAF"/>
    <w:rsid w:val="00CF3915"/>
    <w:rsid w:val="00D00207"/>
    <w:rsid w:val="00D0346B"/>
    <w:rsid w:val="00D204AF"/>
    <w:rsid w:val="00D560CD"/>
    <w:rsid w:val="00D57134"/>
    <w:rsid w:val="00D579B0"/>
    <w:rsid w:val="00D6505A"/>
    <w:rsid w:val="00D70371"/>
    <w:rsid w:val="00D84D35"/>
    <w:rsid w:val="00D975A6"/>
    <w:rsid w:val="00DE57F5"/>
    <w:rsid w:val="00DE6D84"/>
    <w:rsid w:val="00DF124B"/>
    <w:rsid w:val="00DF18F6"/>
    <w:rsid w:val="00E16351"/>
    <w:rsid w:val="00E21535"/>
    <w:rsid w:val="00E85179"/>
    <w:rsid w:val="00EB3393"/>
    <w:rsid w:val="00EB381B"/>
    <w:rsid w:val="00EB5CCE"/>
    <w:rsid w:val="00EC3AC7"/>
    <w:rsid w:val="00ED3FF1"/>
    <w:rsid w:val="00EF3740"/>
    <w:rsid w:val="00F00295"/>
    <w:rsid w:val="00F060D9"/>
    <w:rsid w:val="00F11D36"/>
    <w:rsid w:val="00F33BD4"/>
    <w:rsid w:val="00FB48BB"/>
    <w:rsid w:val="00FC2BCE"/>
    <w:rsid w:val="00FE15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D5C18"/>
  <w15:docId w15:val="{5560A118-D169-4C2F-8998-E7D63365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F124B"/>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link w:val="Nadpis1Char"/>
    <w:qFormat/>
    <w:rsid w:val="00D703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0A62EE"/>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32167"/>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137F80"/>
    <w:pPr>
      <w:ind w:left="720"/>
      <w:contextualSpacing/>
    </w:pPr>
  </w:style>
  <w:style w:type="character" w:styleId="Hypertextovodkaz">
    <w:name w:val="Hyperlink"/>
    <w:basedOn w:val="Standardnpsmoodstavce"/>
    <w:uiPriority w:val="99"/>
    <w:unhideWhenUsed/>
    <w:rsid w:val="007C120C"/>
    <w:rPr>
      <w:color w:val="0563C1" w:themeColor="hyperlink"/>
      <w:u w:val="single"/>
    </w:rPr>
  </w:style>
  <w:style w:type="character" w:customStyle="1" w:styleId="Nevyeenzmnka1">
    <w:name w:val="Nevyřešená zmínka1"/>
    <w:basedOn w:val="Standardnpsmoodstavce"/>
    <w:uiPriority w:val="99"/>
    <w:semiHidden/>
    <w:unhideWhenUsed/>
    <w:rsid w:val="007C120C"/>
    <w:rPr>
      <w:color w:val="605E5C"/>
      <w:shd w:val="clear" w:color="auto" w:fill="E1DFDD"/>
    </w:rPr>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uiPriority w:val="9"/>
    <w:rsid w:val="00D70371"/>
    <w:rPr>
      <w:rFonts w:ascii="Times New Roman" w:eastAsia="Times New Roman" w:hAnsi="Times New Roman" w:cs="Times New Roman"/>
      <w:b/>
      <w:bCs/>
      <w:kern w:val="36"/>
      <w:sz w:val="48"/>
      <w:szCs w:val="48"/>
      <w:lang w:eastAsia="cs-CZ"/>
    </w:rPr>
  </w:style>
  <w:style w:type="character" w:customStyle="1" w:styleId="h1a">
    <w:name w:val="h1a"/>
    <w:basedOn w:val="Standardnpsmoodstavce"/>
    <w:rsid w:val="00D70371"/>
  </w:style>
  <w:style w:type="paragraph" w:styleId="Textbubliny">
    <w:name w:val="Balloon Text"/>
    <w:basedOn w:val="Normln"/>
    <w:link w:val="TextbublinyChar"/>
    <w:uiPriority w:val="99"/>
    <w:semiHidden/>
    <w:unhideWhenUsed/>
    <w:rsid w:val="006979C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79C6"/>
    <w:rPr>
      <w:rFonts w:ascii="Tahoma" w:hAnsi="Tahoma" w:cs="Tahoma"/>
      <w:sz w:val="16"/>
      <w:szCs w:val="16"/>
    </w:rPr>
  </w:style>
  <w:style w:type="character" w:styleId="Odkaznakoment">
    <w:name w:val="annotation reference"/>
    <w:uiPriority w:val="99"/>
    <w:unhideWhenUsed/>
    <w:rsid w:val="004F0F5B"/>
    <w:rPr>
      <w:sz w:val="16"/>
      <w:szCs w:val="16"/>
    </w:rPr>
  </w:style>
  <w:style w:type="paragraph" w:styleId="Textkomente">
    <w:name w:val="annotation text"/>
    <w:basedOn w:val="Normln"/>
    <w:link w:val="TextkomenteChar"/>
    <w:uiPriority w:val="99"/>
    <w:unhideWhenUsed/>
    <w:qFormat/>
    <w:rsid w:val="004F0F5B"/>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4F0F5B"/>
    <w:rPr>
      <w:rFonts w:ascii="Times New Roman" w:eastAsia="Times New Roman" w:hAnsi="Times New Roman" w:cs="Times New Roman"/>
      <w:sz w:val="20"/>
      <w:szCs w:val="20"/>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qFormat/>
    <w:locked/>
    <w:rsid w:val="004F0F5B"/>
  </w:style>
  <w:style w:type="paragraph" w:styleId="Pedmtkomente">
    <w:name w:val="annotation subject"/>
    <w:basedOn w:val="Textkomente"/>
    <w:next w:val="Textkomente"/>
    <w:link w:val="PedmtkomenteChar"/>
    <w:uiPriority w:val="99"/>
    <w:semiHidden/>
    <w:unhideWhenUsed/>
    <w:rsid w:val="004F0F5B"/>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F0F5B"/>
    <w:rPr>
      <w:rFonts w:ascii="Times New Roman" w:eastAsia="Times New Roman" w:hAnsi="Times New Roman" w:cs="Times New Roman"/>
      <w:b/>
      <w:bCs/>
      <w:sz w:val="20"/>
      <w:szCs w:val="20"/>
      <w:lang w:eastAsia="cs-CZ"/>
    </w:rPr>
  </w:style>
  <w:style w:type="paragraph" w:customStyle="1" w:styleId="Clanek11">
    <w:name w:val="Clanek 1.1"/>
    <w:basedOn w:val="Nadpis2"/>
    <w:link w:val="Clanek11Char"/>
    <w:qFormat/>
    <w:rsid w:val="000A62EE"/>
    <w:pPr>
      <w:keepNext w:val="0"/>
      <w:keepLines w:val="0"/>
      <w:widowControl w:val="0"/>
      <w:tabs>
        <w:tab w:val="num" w:pos="567"/>
      </w:tabs>
      <w:spacing w:before="120" w:after="120" w:line="240" w:lineRule="auto"/>
      <w:ind w:left="567" w:hanging="567"/>
      <w:jc w:val="both"/>
    </w:pPr>
    <w:rPr>
      <w:rFonts w:ascii="Imago" w:eastAsia="Minion" w:hAnsi="Imago" w:cs="Arial"/>
      <w:b w:val="0"/>
      <w:iCs/>
      <w:color w:val="auto"/>
      <w:sz w:val="22"/>
      <w:szCs w:val="20"/>
      <w:lang w:eastAsia="zh-CN"/>
    </w:rPr>
  </w:style>
  <w:style w:type="paragraph" w:customStyle="1" w:styleId="Claneka">
    <w:name w:val="Clanek (a)"/>
    <w:basedOn w:val="Normln"/>
    <w:qFormat/>
    <w:rsid w:val="000A62EE"/>
    <w:pPr>
      <w:tabs>
        <w:tab w:val="num" w:pos="1134"/>
      </w:tabs>
      <w:spacing w:before="120" w:after="0" w:line="240" w:lineRule="auto"/>
      <w:ind w:left="1134" w:hanging="567"/>
      <w:jc w:val="both"/>
    </w:pPr>
    <w:rPr>
      <w:rFonts w:ascii="Imago" w:eastAsia="Times New Roman" w:hAnsi="Imago" w:cs="Times New Roman"/>
      <w:szCs w:val="20"/>
    </w:rPr>
  </w:style>
  <w:style w:type="paragraph" w:customStyle="1" w:styleId="Claneki">
    <w:name w:val="Clanek (i)"/>
    <w:basedOn w:val="Claneka"/>
    <w:qFormat/>
    <w:rsid w:val="000A62EE"/>
  </w:style>
  <w:style w:type="character" w:customStyle="1" w:styleId="Clanek11Char">
    <w:name w:val="Clanek 1.1 Char"/>
    <w:link w:val="Clanek11"/>
    <w:locked/>
    <w:rsid w:val="000A62EE"/>
    <w:rPr>
      <w:rFonts w:ascii="Imago" w:eastAsia="Minion" w:hAnsi="Imago" w:cs="Arial"/>
      <w:bCs/>
      <w:iCs/>
      <w:szCs w:val="20"/>
      <w:lang w:eastAsia="zh-CN"/>
    </w:rPr>
  </w:style>
  <w:style w:type="table" w:customStyle="1" w:styleId="Svtlseznam1">
    <w:name w:val="Světlý seznam1"/>
    <w:basedOn w:val="Normlntabulka"/>
    <w:uiPriority w:val="61"/>
    <w:rsid w:val="000A62E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Nadpis2Char">
    <w:name w:val="Nadpis 2 Char"/>
    <w:basedOn w:val="Standardnpsmoodstavce"/>
    <w:link w:val="Nadpis2"/>
    <w:uiPriority w:val="9"/>
    <w:semiHidden/>
    <w:rsid w:val="000A62EE"/>
    <w:rPr>
      <w:rFonts w:asciiTheme="majorHAnsi" w:eastAsiaTheme="majorEastAsia" w:hAnsiTheme="majorHAnsi" w:cstheme="majorBidi"/>
      <w:b/>
      <w:bCs/>
      <w:color w:val="4472C4" w:themeColor="accent1"/>
      <w:sz w:val="26"/>
      <w:szCs w:val="26"/>
    </w:rPr>
  </w:style>
  <w:style w:type="paragraph" w:styleId="Zhlav">
    <w:name w:val="header"/>
    <w:basedOn w:val="Normln"/>
    <w:link w:val="ZhlavChar"/>
    <w:uiPriority w:val="99"/>
    <w:unhideWhenUsed/>
    <w:rsid w:val="0011455F"/>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11455F"/>
  </w:style>
  <w:style w:type="paragraph" w:styleId="Zpat">
    <w:name w:val="footer"/>
    <w:basedOn w:val="Normln"/>
    <w:link w:val="ZpatChar"/>
    <w:uiPriority w:val="99"/>
    <w:unhideWhenUsed/>
    <w:rsid w:val="0011455F"/>
    <w:pPr>
      <w:tabs>
        <w:tab w:val="center" w:pos="4513"/>
        <w:tab w:val="right" w:pos="9026"/>
      </w:tabs>
      <w:spacing w:after="0" w:line="240" w:lineRule="auto"/>
    </w:pPr>
  </w:style>
  <w:style w:type="character" w:customStyle="1" w:styleId="ZpatChar">
    <w:name w:val="Zápatí Char"/>
    <w:basedOn w:val="Standardnpsmoodstavce"/>
    <w:link w:val="Zpat"/>
    <w:uiPriority w:val="99"/>
    <w:rsid w:val="00114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438706">
      <w:bodyDiv w:val="1"/>
      <w:marLeft w:val="0"/>
      <w:marRight w:val="0"/>
      <w:marTop w:val="0"/>
      <w:marBottom w:val="0"/>
      <w:divBdr>
        <w:top w:val="none" w:sz="0" w:space="0" w:color="auto"/>
        <w:left w:val="none" w:sz="0" w:space="0" w:color="auto"/>
        <w:bottom w:val="none" w:sz="0" w:space="0" w:color="auto"/>
        <w:right w:val="none" w:sz="0" w:space="0" w:color="auto"/>
      </w:divBdr>
    </w:div>
    <w:div w:id="97518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inarik@elphogen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071FC-4B3E-4CC1-A1E6-75909F7F3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2468</Words>
  <Characters>14564</Characters>
  <Application>Microsoft Office Word</Application>
  <DocSecurity>0</DocSecurity>
  <Lines>121</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Elphogene</Company>
  <LinksUpToDate>false</LinksUpToDate>
  <CharactersWithSpaces>16999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Minarik</dc:creator>
  <cp:lastModifiedBy>Zdeněk Suchý</cp:lastModifiedBy>
  <cp:revision>2</cp:revision>
  <cp:lastPrinted>2021-05-17T09:38:00Z</cp:lastPrinted>
  <dcterms:created xsi:type="dcterms:W3CDTF">2021-06-02T12:48:00Z</dcterms:created>
  <dcterms:modified xsi:type="dcterms:W3CDTF">2021-06-02T12:48:00Z</dcterms:modified>
</cp:coreProperties>
</file>