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4E39D" w14:textId="77777777" w:rsidR="00364984" w:rsidRDefault="00364984"/>
    <w:tbl>
      <w:tblPr>
        <w:tblW w:w="9271" w:type="dxa"/>
        <w:tblLayout w:type="fixed"/>
        <w:tblCellMar>
          <w:left w:w="0" w:type="dxa"/>
          <w:right w:w="0" w:type="dxa"/>
        </w:tblCellMar>
        <w:tblLook w:val="01E0" w:firstRow="1" w:lastRow="1" w:firstColumn="1" w:lastColumn="1" w:noHBand="0" w:noVBand="0"/>
      </w:tblPr>
      <w:tblGrid>
        <w:gridCol w:w="2675"/>
        <w:gridCol w:w="5913"/>
        <w:gridCol w:w="683"/>
      </w:tblGrid>
      <w:tr w:rsidR="00EC4FD2" w14:paraId="01949AD3" w14:textId="77777777" w:rsidTr="001D3F60">
        <w:trPr>
          <w:trHeight w:hRule="exact" w:val="2194"/>
        </w:trPr>
        <w:tc>
          <w:tcPr>
            <w:tcW w:w="9271" w:type="dxa"/>
            <w:gridSpan w:val="3"/>
          </w:tcPr>
          <w:p w14:paraId="6890442F"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661B6A27" w14:textId="77777777" w:rsidTr="001D3F60">
        <w:trPr>
          <w:trHeight w:hRule="exact" w:val="2745"/>
        </w:trPr>
        <w:tc>
          <w:tcPr>
            <w:tcW w:w="9271" w:type="dxa"/>
            <w:gridSpan w:val="3"/>
            <w:vAlign w:val="center"/>
          </w:tcPr>
          <w:p w14:paraId="3D04396A" w14:textId="77777777" w:rsidR="00EC4FD2" w:rsidRPr="00F541CC" w:rsidRDefault="00572C1B" w:rsidP="0018610F">
            <w:pPr>
              <w:pStyle w:val="Titulek"/>
            </w:pPr>
            <w:r>
              <w:t>Karta IDS ZK</w:t>
            </w:r>
          </w:p>
        </w:tc>
      </w:tr>
      <w:tr w:rsidR="00377A3C" w14:paraId="39C65777" w14:textId="77777777" w:rsidTr="001D3F60">
        <w:trPr>
          <w:trHeight w:hRule="exact" w:val="1373"/>
        </w:trPr>
        <w:tc>
          <w:tcPr>
            <w:tcW w:w="9271" w:type="dxa"/>
            <w:gridSpan w:val="3"/>
            <w:vAlign w:val="center"/>
          </w:tcPr>
          <w:p w14:paraId="44C44CE2" w14:textId="77777777" w:rsidR="00377A3C" w:rsidRPr="0039274B" w:rsidRDefault="00377A3C" w:rsidP="00377A3C">
            <w:pPr>
              <w:pStyle w:val="Titulek"/>
              <w:rPr>
                <w:b w:val="0"/>
                <w:sz w:val="28"/>
                <w:szCs w:val="28"/>
              </w:rPr>
            </w:pPr>
            <w:r>
              <w:rPr>
                <w:b w:val="0"/>
                <w:sz w:val="28"/>
                <w:szCs w:val="28"/>
              </w:rPr>
              <w:t>Příloha č. 5 Smlouvy o přistoupení k IDS ZK</w:t>
            </w:r>
          </w:p>
        </w:tc>
      </w:tr>
      <w:tr w:rsidR="00EC4FD2" w14:paraId="3341D2F5" w14:textId="77777777" w:rsidTr="001D3F60">
        <w:trPr>
          <w:trHeight w:hRule="exact" w:val="549"/>
        </w:trPr>
        <w:tc>
          <w:tcPr>
            <w:tcW w:w="9271" w:type="dxa"/>
            <w:gridSpan w:val="3"/>
          </w:tcPr>
          <w:p w14:paraId="09163026" w14:textId="77777777" w:rsidR="00EC4FD2" w:rsidRDefault="00EC4FD2">
            <w:pPr>
              <w:spacing w:after="0" w:line="240" w:lineRule="auto"/>
              <w:rPr>
                <w:rFonts w:ascii="Arial Narrow" w:hAnsi="Arial Narrow" w:cs="Arial Narrow"/>
              </w:rPr>
            </w:pPr>
          </w:p>
        </w:tc>
      </w:tr>
      <w:tr w:rsidR="00EC4FD2" w14:paraId="5D2C57CB" w14:textId="77777777" w:rsidTr="001D3F60">
        <w:trPr>
          <w:trHeight w:hRule="exact" w:val="1373"/>
        </w:trPr>
        <w:tc>
          <w:tcPr>
            <w:tcW w:w="9271" w:type="dxa"/>
            <w:gridSpan w:val="3"/>
            <w:vAlign w:val="center"/>
          </w:tcPr>
          <w:p w14:paraId="7F46E0D5" w14:textId="77777777" w:rsidR="00EC4FD2" w:rsidRPr="00E014E9" w:rsidRDefault="00EC4FD2" w:rsidP="00F541CC">
            <w:pPr>
              <w:pStyle w:val="Titulek"/>
              <w:rPr>
                <w:b w:val="0"/>
              </w:rPr>
            </w:pPr>
          </w:p>
        </w:tc>
      </w:tr>
      <w:tr w:rsidR="00EC4FD2" w14:paraId="356F11C8" w14:textId="77777777" w:rsidTr="001D3F60">
        <w:trPr>
          <w:trHeight w:hRule="exact" w:val="3844"/>
        </w:trPr>
        <w:tc>
          <w:tcPr>
            <w:tcW w:w="9271" w:type="dxa"/>
            <w:gridSpan w:val="3"/>
          </w:tcPr>
          <w:p w14:paraId="0930EFE0" w14:textId="77777777" w:rsidR="00EC4FD2" w:rsidRDefault="00EC4FD2">
            <w:pPr>
              <w:spacing w:after="0" w:line="240" w:lineRule="auto"/>
              <w:rPr>
                <w:rFonts w:ascii="Arial Narrow" w:hAnsi="Arial Narrow" w:cs="Arial Narrow"/>
              </w:rPr>
            </w:pPr>
          </w:p>
        </w:tc>
      </w:tr>
      <w:tr w:rsidR="005647B8" w:rsidRPr="00936484" w14:paraId="0183A270" w14:textId="77777777" w:rsidTr="001D3F60">
        <w:trPr>
          <w:gridAfter w:val="1"/>
          <w:wAfter w:w="683" w:type="dxa"/>
          <w:trHeight w:hRule="exact" w:val="983"/>
        </w:trPr>
        <w:tc>
          <w:tcPr>
            <w:tcW w:w="2675" w:type="dxa"/>
            <w:tcBorders>
              <w:top w:val="single" w:sz="8" w:space="0" w:color="1F497D" w:themeColor="text2"/>
              <w:bottom w:val="single" w:sz="8" w:space="0" w:color="1F497D" w:themeColor="text2"/>
              <w:right w:val="single" w:sz="8" w:space="0" w:color="1F497D" w:themeColor="text2"/>
            </w:tcBorders>
            <w:vAlign w:val="center"/>
          </w:tcPr>
          <w:p w14:paraId="010A0259" w14:textId="00E5F9AB" w:rsidR="005647B8" w:rsidRPr="00936484" w:rsidRDefault="005647B8" w:rsidP="00364984">
            <w:pPr>
              <w:spacing w:after="0" w:line="240" w:lineRule="auto"/>
              <w:ind w:left="142" w:right="284"/>
              <w:jc w:val="left"/>
              <w:rPr>
                <w:rFonts w:ascii="Arial Narrow" w:eastAsiaTheme="minorHAnsi" w:hAnsi="Arial Narrow" w:cs="Arial Narrow"/>
                <w:b/>
                <w:sz w:val="32"/>
                <w:szCs w:val="32"/>
                <w:lang w:eastAsia="en-US"/>
              </w:rPr>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rsidRPr="00936484">
              <w:rPr>
                <w:rFonts w:ascii="Arial Narrow" w:eastAsiaTheme="minorHAnsi" w:hAnsi="Arial Narrow" w:cs="Arial Narrow"/>
                <w:b/>
                <w:color w:val="1F497D" w:themeColor="text2"/>
                <w:sz w:val="32"/>
                <w:szCs w:val="32"/>
                <w:lang w:eastAsia="en-US"/>
              </w:rPr>
              <w:t>Zlín, červen 20</w:t>
            </w:r>
            <w:r w:rsidR="00F05ECC">
              <w:rPr>
                <w:rFonts w:ascii="Arial Narrow" w:eastAsiaTheme="minorHAnsi" w:hAnsi="Arial Narrow" w:cs="Arial Narrow"/>
                <w:b/>
                <w:color w:val="1F497D" w:themeColor="text2"/>
                <w:sz w:val="32"/>
                <w:szCs w:val="32"/>
                <w:lang w:eastAsia="en-US"/>
              </w:rPr>
              <w:t>20</w:t>
            </w:r>
          </w:p>
        </w:tc>
        <w:tc>
          <w:tcPr>
            <w:tcW w:w="5913" w:type="dxa"/>
            <w:tcBorders>
              <w:top w:val="single" w:sz="8" w:space="0" w:color="1F497D" w:themeColor="text2"/>
              <w:left w:val="single" w:sz="8" w:space="0" w:color="1F497D" w:themeColor="text2"/>
              <w:bottom w:val="single" w:sz="8" w:space="0" w:color="1F497D" w:themeColor="text2"/>
            </w:tcBorders>
            <w:vAlign w:val="center"/>
          </w:tcPr>
          <w:p w14:paraId="7808B7E4" w14:textId="77777777" w:rsidR="005647B8" w:rsidRPr="00936484" w:rsidRDefault="005647B8" w:rsidP="00364984">
            <w:pPr>
              <w:spacing w:after="0" w:line="240" w:lineRule="auto"/>
              <w:ind w:left="397" w:right="284"/>
              <w:jc w:val="center"/>
              <w:rPr>
                <w:rFonts w:ascii="Arial Narrow" w:eastAsiaTheme="minorHAnsi" w:hAnsi="Arial Narrow" w:cs="Arial Narrow"/>
                <w:sz w:val="22"/>
                <w:szCs w:val="22"/>
                <w:lang w:eastAsia="en-US"/>
              </w:rPr>
            </w:pPr>
            <w:r w:rsidRPr="00936484">
              <w:rPr>
                <w:rFonts w:ascii="Arial Narrow" w:eastAsiaTheme="minorHAnsi" w:hAnsi="Arial Narrow" w:cs="Arial Narrow"/>
                <w:noProof/>
                <w:sz w:val="22"/>
                <w:szCs w:val="22"/>
              </w:rPr>
              <w:drawing>
                <wp:inline distT="0" distB="0" distL="0" distR="0" wp14:anchorId="0C38D359" wp14:editId="7B10BF57">
                  <wp:extent cx="1326673" cy="589522"/>
                  <wp:effectExtent l="0" t="0" r="6985"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31FB6467" w14:textId="77777777" w:rsidR="00EC4FD2" w:rsidRDefault="00EC4FD2">
      <w:pPr>
        <w:pStyle w:val="Nadpis-Obsah"/>
        <w:pageBreakBefore/>
      </w:pPr>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447825D" w14:textId="77777777" w:rsidR="006B5327" w:rsidRPr="006B5327" w:rsidRDefault="006B5327" w:rsidP="005647B8">
      <w:pPr>
        <w:tabs>
          <w:tab w:val="left" w:pos="0"/>
        </w:tabs>
      </w:pPr>
    </w:p>
    <w:p w14:paraId="5F6FFCA9" w14:textId="77777777" w:rsidR="00843EC0" w:rsidRDefault="00B466EE">
      <w:pPr>
        <w:pStyle w:val="Obsah2"/>
        <w:rPr>
          <w:rFonts w:asciiTheme="minorHAnsi" w:eastAsiaTheme="minorEastAsia" w:hAnsiTheme="minorHAnsi" w:cstheme="minorBidi"/>
          <w:b w:val="0"/>
          <w:caps w:val="0"/>
          <w:sz w:val="22"/>
          <w:szCs w:val="22"/>
        </w:rPr>
      </w:pPr>
      <w:r w:rsidRPr="00B45A8F">
        <w:rPr>
          <w:rFonts w:asciiTheme="minorHAnsi" w:hAnsiTheme="minorHAnsi"/>
          <w:bCs/>
          <w:sz w:val="22"/>
          <w:szCs w:val="22"/>
        </w:rPr>
        <w:fldChar w:fldCharType="begin"/>
      </w:r>
      <w:r w:rsidR="00EC4FD2" w:rsidRPr="00B45A8F">
        <w:rPr>
          <w:rFonts w:asciiTheme="minorHAnsi" w:hAnsiTheme="minorHAnsi"/>
          <w:bCs/>
          <w:sz w:val="22"/>
          <w:szCs w:val="22"/>
        </w:rPr>
        <w:instrText xml:space="preserve"> TOC \h \z \t "Nadpis 1;2;Nadpis 2;3;Nadpis 3;4;Nadpis 4;5;Nadpis;2;Část;1" </w:instrText>
      </w:r>
      <w:r w:rsidRPr="00B45A8F">
        <w:rPr>
          <w:rFonts w:asciiTheme="minorHAnsi" w:hAnsiTheme="minorHAnsi"/>
          <w:bCs/>
          <w:sz w:val="22"/>
          <w:szCs w:val="22"/>
        </w:rPr>
        <w:fldChar w:fldCharType="separate"/>
      </w:r>
      <w:hyperlink w:anchor="_Toc50566985" w:history="1">
        <w:r w:rsidR="00843EC0" w:rsidRPr="00B242E7">
          <w:rPr>
            <w:rStyle w:val="Hypertextovodkaz"/>
          </w:rPr>
          <w:t>1</w:t>
        </w:r>
        <w:r w:rsidR="00843EC0">
          <w:rPr>
            <w:rFonts w:asciiTheme="minorHAnsi" w:eastAsiaTheme="minorEastAsia" w:hAnsiTheme="minorHAnsi" w:cstheme="minorBidi"/>
            <w:b w:val="0"/>
            <w:caps w:val="0"/>
            <w:sz w:val="22"/>
            <w:szCs w:val="22"/>
          </w:rPr>
          <w:tab/>
        </w:r>
        <w:r w:rsidR="00843EC0" w:rsidRPr="00B242E7">
          <w:rPr>
            <w:rStyle w:val="Hypertextovodkaz"/>
          </w:rPr>
          <w:t>Základní Povinnosti Dopravce</w:t>
        </w:r>
        <w:r w:rsidR="00843EC0">
          <w:rPr>
            <w:webHidden/>
          </w:rPr>
          <w:tab/>
        </w:r>
        <w:r w:rsidR="00843EC0">
          <w:rPr>
            <w:webHidden/>
          </w:rPr>
          <w:fldChar w:fldCharType="begin"/>
        </w:r>
        <w:r w:rsidR="00843EC0">
          <w:rPr>
            <w:webHidden/>
          </w:rPr>
          <w:instrText xml:space="preserve"> PAGEREF _Toc50566985 \h </w:instrText>
        </w:r>
        <w:r w:rsidR="00843EC0">
          <w:rPr>
            <w:webHidden/>
          </w:rPr>
        </w:r>
        <w:r w:rsidR="00843EC0">
          <w:rPr>
            <w:webHidden/>
          </w:rPr>
          <w:fldChar w:fldCharType="separate"/>
        </w:r>
        <w:r w:rsidR="00843EC0">
          <w:rPr>
            <w:webHidden/>
          </w:rPr>
          <w:t>2</w:t>
        </w:r>
        <w:r w:rsidR="00843EC0">
          <w:rPr>
            <w:webHidden/>
          </w:rPr>
          <w:fldChar w:fldCharType="end"/>
        </w:r>
      </w:hyperlink>
    </w:p>
    <w:p w14:paraId="663CCD8A" w14:textId="77777777" w:rsidR="00843EC0" w:rsidRDefault="0005529B">
      <w:pPr>
        <w:pStyle w:val="Obsah3"/>
        <w:rPr>
          <w:rFonts w:asciiTheme="minorHAnsi" w:eastAsiaTheme="minorEastAsia" w:hAnsiTheme="minorHAnsi" w:cstheme="minorBidi"/>
          <w:smallCaps w:val="0"/>
          <w:sz w:val="22"/>
          <w:szCs w:val="22"/>
        </w:rPr>
      </w:pPr>
      <w:hyperlink w:anchor="_Toc50566986" w:history="1">
        <w:r w:rsidR="00843EC0" w:rsidRPr="00B242E7">
          <w:rPr>
            <w:rStyle w:val="Hypertextovodkaz"/>
          </w:rPr>
          <w:t>1.1</w:t>
        </w:r>
        <w:r w:rsidR="00843EC0">
          <w:rPr>
            <w:rFonts w:asciiTheme="minorHAnsi" w:eastAsiaTheme="minorEastAsia" w:hAnsiTheme="minorHAnsi" w:cstheme="minorBidi"/>
            <w:smallCaps w:val="0"/>
            <w:sz w:val="22"/>
            <w:szCs w:val="22"/>
          </w:rPr>
          <w:tab/>
        </w:r>
        <w:r w:rsidR="00843EC0" w:rsidRPr="00B242E7">
          <w:rPr>
            <w:rStyle w:val="Hypertextovodkaz"/>
          </w:rPr>
          <w:t>Linkový Dopravce je v souvislosti s Kartou IDS ZK povinen zejména:</w:t>
        </w:r>
        <w:r w:rsidR="00843EC0">
          <w:rPr>
            <w:webHidden/>
          </w:rPr>
          <w:tab/>
        </w:r>
        <w:r w:rsidR="00843EC0">
          <w:rPr>
            <w:webHidden/>
          </w:rPr>
          <w:fldChar w:fldCharType="begin"/>
        </w:r>
        <w:r w:rsidR="00843EC0">
          <w:rPr>
            <w:webHidden/>
          </w:rPr>
          <w:instrText xml:space="preserve"> PAGEREF _Toc50566986 \h </w:instrText>
        </w:r>
        <w:r w:rsidR="00843EC0">
          <w:rPr>
            <w:webHidden/>
          </w:rPr>
        </w:r>
        <w:r w:rsidR="00843EC0">
          <w:rPr>
            <w:webHidden/>
          </w:rPr>
          <w:fldChar w:fldCharType="separate"/>
        </w:r>
        <w:r w:rsidR="00843EC0">
          <w:rPr>
            <w:webHidden/>
          </w:rPr>
          <w:t>2</w:t>
        </w:r>
        <w:r w:rsidR="00843EC0">
          <w:rPr>
            <w:webHidden/>
          </w:rPr>
          <w:fldChar w:fldCharType="end"/>
        </w:r>
      </w:hyperlink>
    </w:p>
    <w:p w14:paraId="45A6016C" w14:textId="77777777" w:rsidR="00843EC0" w:rsidRDefault="0005529B">
      <w:pPr>
        <w:pStyle w:val="Obsah3"/>
        <w:rPr>
          <w:rFonts w:asciiTheme="minorHAnsi" w:eastAsiaTheme="minorEastAsia" w:hAnsiTheme="minorHAnsi" w:cstheme="minorBidi"/>
          <w:smallCaps w:val="0"/>
          <w:sz w:val="22"/>
          <w:szCs w:val="22"/>
        </w:rPr>
      </w:pPr>
      <w:hyperlink w:anchor="_Toc50566987" w:history="1">
        <w:r w:rsidR="00843EC0" w:rsidRPr="00B242E7">
          <w:rPr>
            <w:rStyle w:val="Hypertextovodkaz"/>
          </w:rPr>
          <w:t>1.2</w:t>
        </w:r>
        <w:r w:rsidR="00843EC0">
          <w:rPr>
            <w:rFonts w:asciiTheme="minorHAnsi" w:eastAsiaTheme="minorEastAsia" w:hAnsiTheme="minorHAnsi" w:cstheme="minorBidi"/>
            <w:smallCaps w:val="0"/>
            <w:sz w:val="22"/>
            <w:szCs w:val="22"/>
          </w:rPr>
          <w:tab/>
        </w:r>
        <w:r w:rsidR="00843EC0" w:rsidRPr="00B242E7">
          <w:rPr>
            <w:rStyle w:val="Hypertextovodkaz"/>
          </w:rPr>
          <w:t>Drážní Dopravce je v souvislosti s Kartou IDS ZK povinen zejména:</w:t>
        </w:r>
        <w:r w:rsidR="00843EC0">
          <w:rPr>
            <w:webHidden/>
          </w:rPr>
          <w:tab/>
        </w:r>
        <w:r w:rsidR="00843EC0">
          <w:rPr>
            <w:webHidden/>
          </w:rPr>
          <w:fldChar w:fldCharType="begin"/>
        </w:r>
        <w:r w:rsidR="00843EC0">
          <w:rPr>
            <w:webHidden/>
          </w:rPr>
          <w:instrText xml:space="preserve"> PAGEREF _Toc50566987 \h </w:instrText>
        </w:r>
        <w:r w:rsidR="00843EC0">
          <w:rPr>
            <w:webHidden/>
          </w:rPr>
        </w:r>
        <w:r w:rsidR="00843EC0">
          <w:rPr>
            <w:webHidden/>
          </w:rPr>
          <w:fldChar w:fldCharType="separate"/>
        </w:r>
        <w:r w:rsidR="00843EC0">
          <w:rPr>
            <w:webHidden/>
          </w:rPr>
          <w:t>2</w:t>
        </w:r>
        <w:r w:rsidR="00843EC0">
          <w:rPr>
            <w:webHidden/>
          </w:rPr>
          <w:fldChar w:fldCharType="end"/>
        </w:r>
      </w:hyperlink>
    </w:p>
    <w:p w14:paraId="0C91615B" w14:textId="77777777" w:rsidR="00843EC0" w:rsidRDefault="0005529B">
      <w:pPr>
        <w:pStyle w:val="Obsah2"/>
        <w:rPr>
          <w:rFonts w:asciiTheme="minorHAnsi" w:eastAsiaTheme="minorEastAsia" w:hAnsiTheme="minorHAnsi" w:cstheme="minorBidi"/>
          <w:b w:val="0"/>
          <w:caps w:val="0"/>
          <w:sz w:val="22"/>
          <w:szCs w:val="22"/>
        </w:rPr>
      </w:pPr>
      <w:hyperlink w:anchor="_Toc50566988" w:history="1">
        <w:r w:rsidR="00843EC0" w:rsidRPr="00B242E7">
          <w:rPr>
            <w:rStyle w:val="Hypertextovodkaz"/>
          </w:rPr>
          <w:t>2</w:t>
        </w:r>
        <w:r w:rsidR="00843EC0">
          <w:rPr>
            <w:rFonts w:asciiTheme="minorHAnsi" w:eastAsiaTheme="minorEastAsia" w:hAnsiTheme="minorHAnsi" w:cstheme="minorBidi"/>
            <w:b w:val="0"/>
            <w:caps w:val="0"/>
            <w:sz w:val="22"/>
            <w:szCs w:val="22"/>
          </w:rPr>
          <w:tab/>
        </w:r>
        <w:r w:rsidR="00843EC0" w:rsidRPr="00B242E7">
          <w:rPr>
            <w:rStyle w:val="Hypertextovodkaz"/>
          </w:rPr>
          <w:t>Výroba karet</w:t>
        </w:r>
        <w:r w:rsidR="00843EC0">
          <w:rPr>
            <w:webHidden/>
          </w:rPr>
          <w:tab/>
        </w:r>
        <w:r w:rsidR="00843EC0">
          <w:rPr>
            <w:webHidden/>
          </w:rPr>
          <w:fldChar w:fldCharType="begin"/>
        </w:r>
        <w:r w:rsidR="00843EC0">
          <w:rPr>
            <w:webHidden/>
          </w:rPr>
          <w:instrText xml:space="preserve"> PAGEREF _Toc50566988 \h </w:instrText>
        </w:r>
        <w:r w:rsidR="00843EC0">
          <w:rPr>
            <w:webHidden/>
          </w:rPr>
        </w:r>
        <w:r w:rsidR="00843EC0">
          <w:rPr>
            <w:webHidden/>
          </w:rPr>
          <w:fldChar w:fldCharType="separate"/>
        </w:r>
        <w:r w:rsidR="00843EC0">
          <w:rPr>
            <w:webHidden/>
          </w:rPr>
          <w:t>2</w:t>
        </w:r>
        <w:r w:rsidR="00843EC0">
          <w:rPr>
            <w:webHidden/>
          </w:rPr>
          <w:fldChar w:fldCharType="end"/>
        </w:r>
      </w:hyperlink>
    </w:p>
    <w:p w14:paraId="4050A0B9" w14:textId="77777777" w:rsidR="00843EC0" w:rsidRDefault="0005529B">
      <w:pPr>
        <w:pStyle w:val="Obsah2"/>
        <w:rPr>
          <w:rFonts w:asciiTheme="minorHAnsi" w:eastAsiaTheme="minorEastAsia" w:hAnsiTheme="minorHAnsi" w:cstheme="minorBidi"/>
          <w:b w:val="0"/>
          <w:caps w:val="0"/>
          <w:sz w:val="22"/>
          <w:szCs w:val="22"/>
        </w:rPr>
      </w:pPr>
      <w:hyperlink w:anchor="_Toc50566989" w:history="1">
        <w:r w:rsidR="00843EC0" w:rsidRPr="00B242E7">
          <w:rPr>
            <w:rStyle w:val="Hypertextovodkaz"/>
          </w:rPr>
          <w:t>3</w:t>
        </w:r>
        <w:r w:rsidR="00843EC0">
          <w:rPr>
            <w:rFonts w:asciiTheme="minorHAnsi" w:eastAsiaTheme="minorEastAsia" w:hAnsiTheme="minorHAnsi" w:cstheme="minorBidi"/>
            <w:b w:val="0"/>
            <w:caps w:val="0"/>
            <w:sz w:val="22"/>
            <w:szCs w:val="22"/>
          </w:rPr>
          <w:tab/>
        </w:r>
        <w:r w:rsidR="00843EC0" w:rsidRPr="00B242E7">
          <w:rPr>
            <w:rStyle w:val="Hypertextovodkaz"/>
          </w:rPr>
          <w:t>Nosič elektronického jízdného a elektronických peněz</w:t>
        </w:r>
        <w:r w:rsidR="00843EC0">
          <w:rPr>
            <w:webHidden/>
          </w:rPr>
          <w:tab/>
        </w:r>
        <w:r w:rsidR="00843EC0">
          <w:rPr>
            <w:webHidden/>
          </w:rPr>
          <w:fldChar w:fldCharType="begin"/>
        </w:r>
        <w:r w:rsidR="00843EC0">
          <w:rPr>
            <w:webHidden/>
          </w:rPr>
          <w:instrText xml:space="preserve"> PAGEREF _Toc50566989 \h </w:instrText>
        </w:r>
        <w:r w:rsidR="00843EC0">
          <w:rPr>
            <w:webHidden/>
          </w:rPr>
        </w:r>
        <w:r w:rsidR="00843EC0">
          <w:rPr>
            <w:webHidden/>
          </w:rPr>
          <w:fldChar w:fldCharType="separate"/>
        </w:r>
        <w:r w:rsidR="00843EC0">
          <w:rPr>
            <w:webHidden/>
          </w:rPr>
          <w:t>2</w:t>
        </w:r>
        <w:r w:rsidR="00843EC0">
          <w:rPr>
            <w:webHidden/>
          </w:rPr>
          <w:fldChar w:fldCharType="end"/>
        </w:r>
      </w:hyperlink>
    </w:p>
    <w:p w14:paraId="7032A9AD" w14:textId="77777777" w:rsidR="00843EC0" w:rsidRDefault="0005529B">
      <w:pPr>
        <w:pStyle w:val="Obsah3"/>
        <w:rPr>
          <w:rFonts w:asciiTheme="minorHAnsi" w:eastAsiaTheme="minorEastAsia" w:hAnsiTheme="minorHAnsi" w:cstheme="minorBidi"/>
          <w:smallCaps w:val="0"/>
          <w:sz w:val="22"/>
          <w:szCs w:val="22"/>
        </w:rPr>
      </w:pPr>
      <w:hyperlink w:anchor="_Toc50566990" w:history="1">
        <w:r w:rsidR="00843EC0" w:rsidRPr="00B242E7">
          <w:rPr>
            <w:rStyle w:val="Hypertextovodkaz"/>
          </w:rPr>
          <w:t>3.1</w:t>
        </w:r>
        <w:r w:rsidR="00843EC0">
          <w:rPr>
            <w:rFonts w:asciiTheme="minorHAnsi" w:eastAsiaTheme="minorEastAsia" w:hAnsiTheme="minorHAnsi" w:cstheme="minorBidi"/>
            <w:smallCaps w:val="0"/>
            <w:sz w:val="22"/>
            <w:szCs w:val="22"/>
          </w:rPr>
          <w:tab/>
        </w:r>
        <w:r w:rsidR="00843EC0" w:rsidRPr="00B242E7">
          <w:rPr>
            <w:rStyle w:val="Hypertextovodkaz"/>
          </w:rPr>
          <w:t>Povinnosti Linkového Dopravce při vydávání Karet IDS ZK</w:t>
        </w:r>
        <w:r w:rsidR="00843EC0">
          <w:rPr>
            <w:webHidden/>
          </w:rPr>
          <w:tab/>
        </w:r>
        <w:r w:rsidR="00843EC0">
          <w:rPr>
            <w:webHidden/>
          </w:rPr>
          <w:fldChar w:fldCharType="begin"/>
        </w:r>
        <w:r w:rsidR="00843EC0">
          <w:rPr>
            <w:webHidden/>
          </w:rPr>
          <w:instrText xml:space="preserve"> PAGEREF _Toc50566990 \h </w:instrText>
        </w:r>
        <w:r w:rsidR="00843EC0">
          <w:rPr>
            <w:webHidden/>
          </w:rPr>
        </w:r>
        <w:r w:rsidR="00843EC0">
          <w:rPr>
            <w:webHidden/>
          </w:rPr>
          <w:fldChar w:fldCharType="separate"/>
        </w:r>
        <w:r w:rsidR="00843EC0">
          <w:rPr>
            <w:webHidden/>
          </w:rPr>
          <w:t>3</w:t>
        </w:r>
        <w:r w:rsidR="00843EC0">
          <w:rPr>
            <w:webHidden/>
          </w:rPr>
          <w:fldChar w:fldCharType="end"/>
        </w:r>
      </w:hyperlink>
    </w:p>
    <w:p w14:paraId="62A45532" w14:textId="77777777" w:rsidR="00843EC0" w:rsidRDefault="0005529B">
      <w:pPr>
        <w:pStyle w:val="Obsah3"/>
        <w:rPr>
          <w:rFonts w:asciiTheme="minorHAnsi" w:eastAsiaTheme="minorEastAsia" w:hAnsiTheme="minorHAnsi" w:cstheme="minorBidi"/>
          <w:smallCaps w:val="0"/>
          <w:sz w:val="22"/>
          <w:szCs w:val="22"/>
        </w:rPr>
      </w:pPr>
      <w:hyperlink w:anchor="_Toc50566991" w:history="1">
        <w:r w:rsidR="00843EC0" w:rsidRPr="00B242E7">
          <w:rPr>
            <w:rStyle w:val="Hypertextovodkaz"/>
          </w:rPr>
          <w:t>3.2</w:t>
        </w:r>
        <w:r w:rsidR="00843EC0">
          <w:rPr>
            <w:rFonts w:asciiTheme="minorHAnsi" w:eastAsiaTheme="minorEastAsia" w:hAnsiTheme="minorHAnsi" w:cstheme="minorBidi"/>
            <w:smallCaps w:val="0"/>
            <w:sz w:val="22"/>
            <w:szCs w:val="22"/>
          </w:rPr>
          <w:tab/>
        </w:r>
        <w:r w:rsidR="00843EC0" w:rsidRPr="00B242E7">
          <w:rPr>
            <w:rStyle w:val="Hypertextovodkaz"/>
          </w:rPr>
          <w:t>Povinnosti Drážního Dopravce při vydávání Karet IDS ZK</w:t>
        </w:r>
        <w:r w:rsidR="00843EC0">
          <w:rPr>
            <w:webHidden/>
          </w:rPr>
          <w:tab/>
        </w:r>
        <w:r w:rsidR="00843EC0">
          <w:rPr>
            <w:webHidden/>
          </w:rPr>
          <w:fldChar w:fldCharType="begin"/>
        </w:r>
        <w:r w:rsidR="00843EC0">
          <w:rPr>
            <w:webHidden/>
          </w:rPr>
          <w:instrText xml:space="preserve"> PAGEREF _Toc50566991 \h </w:instrText>
        </w:r>
        <w:r w:rsidR="00843EC0">
          <w:rPr>
            <w:webHidden/>
          </w:rPr>
        </w:r>
        <w:r w:rsidR="00843EC0">
          <w:rPr>
            <w:webHidden/>
          </w:rPr>
          <w:fldChar w:fldCharType="separate"/>
        </w:r>
        <w:r w:rsidR="00843EC0">
          <w:rPr>
            <w:webHidden/>
          </w:rPr>
          <w:t>5</w:t>
        </w:r>
        <w:r w:rsidR="00843EC0">
          <w:rPr>
            <w:webHidden/>
          </w:rPr>
          <w:fldChar w:fldCharType="end"/>
        </w:r>
      </w:hyperlink>
    </w:p>
    <w:p w14:paraId="55654909" w14:textId="77777777" w:rsidR="00843EC0" w:rsidRDefault="0005529B">
      <w:pPr>
        <w:pStyle w:val="Obsah2"/>
        <w:rPr>
          <w:rFonts w:asciiTheme="minorHAnsi" w:eastAsiaTheme="minorEastAsia" w:hAnsiTheme="minorHAnsi" w:cstheme="minorBidi"/>
          <w:b w:val="0"/>
          <w:caps w:val="0"/>
          <w:sz w:val="22"/>
          <w:szCs w:val="22"/>
        </w:rPr>
      </w:pPr>
      <w:hyperlink w:anchor="_Toc50566992" w:history="1">
        <w:r w:rsidR="00843EC0" w:rsidRPr="00B242E7">
          <w:rPr>
            <w:rStyle w:val="Hypertextovodkaz"/>
          </w:rPr>
          <w:t>4</w:t>
        </w:r>
        <w:r w:rsidR="00843EC0">
          <w:rPr>
            <w:rFonts w:asciiTheme="minorHAnsi" w:eastAsiaTheme="minorEastAsia" w:hAnsiTheme="minorHAnsi" w:cstheme="minorBidi"/>
            <w:b w:val="0"/>
            <w:caps w:val="0"/>
            <w:sz w:val="22"/>
            <w:szCs w:val="22"/>
          </w:rPr>
          <w:tab/>
        </w:r>
        <w:r w:rsidR="00843EC0" w:rsidRPr="00B242E7">
          <w:rPr>
            <w:rStyle w:val="Hypertextovodkaz"/>
          </w:rPr>
          <w:t>KartA IDS ZK</w:t>
        </w:r>
        <w:r w:rsidR="00843EC0">
          <w:rPr>
            <w:webHidden/>
          </w:rPr>
          <w:tab/>
        </w:r>
        <w:r w:rsidR="00843EC0">
          <w:rPr>
            <w:webHidden/>
          </w:rPr>
          <w:fldChar w:fldCharType="begin"/>
        </w:r>
        <w:r w:rsidR="00843EC0">
          <w:rPr>
            <w:webHidden/>
          </w:rPr>
          <w:instrText xml:space="preserve"> PAGEREF _Toc50566992 \h </w:instrText>
        </w:r>
        <w:r w:rsidR="00843EC0">
          <w:rPr>
            <w:webHidden/>
          </w:rPr>
        </w:r>
        <w:r w:rsidR="00843EC0">
          <w:rPr>
            <w:webHidden/>
          </w:rPr>
          <w:fldChar w:fldCharType="separate"/>
        </w:r>
        <w:r w:rsidR="00843EC0">
          <w:rPr>
            <w:webHidden/>
          </w:rPr>
          <w:t>7</w:t>
        </w:r>
        <w:r w:rsidR="00843EC0">
          <w:rPr>
            <w:webHidden/>
          </w:rPr>
          <w:fldChar w:fldCharType="end"/>
        </w:r>
      </w:hyperlink>
    </w:p>
    <w:p w14:paraId="29AFD15C" w14:textId="77777777" w:rsidR="00843EC0" w:rsidRDefault="0005529B">
      <w:pPr>
        <w:pStyle w:val="Obsah3"/>
        <w:rPr>
          <w:rFonts w:asciiTheme="minorHAnsi" w:eastAsiaTheme="minorEastAsia" w:hAnsiTheme="minorHAnsi" w:cstheme="minorBidi"/>
          <w:smallCaps w:val="0"/>
          <w:sz w:val="22"/>
          <w:szCs w:val="22"/>
        </w:rPr>
      </w:pPr>
      <w:hyperlink w:anchor="_Toc50566993" w:history="1">
        <w:r w:rsidR="00843EC0" w:rsidRPr="00B242E7">
          <w:rPr>
            <w:rStyle w:val="Hypertextovodkaz"/>
          </w:rPr>
          <w:t>4.1</w:t>
        </w:r>
        <w:r w:rsidR="00843EC0">
          <w:rPr>
            <w:rFonts w:asciiTheme="minorHAnsi" w:eastAsiaTheme="minorEastAsia" w:hAnsiTheme="minorHAnsi" w:cstheme="minorBidi"/>
            <w:smallCaps w:val="0"/>
            <w:sz w:val="22"/>
            <w:szCs w:val="22"/>
          </w:rPr>
          <w:tab/>
        </w:r>
        <w:r w:rsidR="00843EC0" w:rsidRPr="00B242E7">
          <w:rPr>
            <w:rStyle w:val="Hypertextovodkaz"/>
          </w:rPr>
          <w:t>Definice zkratek a pojmů použitých v této kapitole</w:t>
        </w:r>
        <w:r w:rsidR="00843EC0">
          <w:rPr>
            <w:webHidden/>
          </w:rPr>
          <w:tab/>
        </w:r>
        <w:r w:rsidR="00843EC0">
          <w:rPr>
            <w:webHidden/>
          </w:rPr>
          <w:fldChar w:fldCharType="begin"/>
        </w:r>
        <w:r w:rsidR="00843EC0">
          <w:rPr>
            <w:webHidden/>
          </w:rPr>
          <w:instrText xml:space="preserve"> PAGEREF _Toc50566993 \h </w:instrText>
        </w:r>
        <w:r w:rsidR="00843EC0">
          <w:rPr>
            <w:webHidden/>
          </w:rPr>
        </w:r>
        <w:r w:rsidR="00843EC0">
          <w:rPr>
            <w:webHidden/>
          </w:rPr>
          <w:fldChar w:fldCharType="separate"/>
        </w:r>
        <w:r w:rsidR="00843EC0">
          <w:rPr>
            <w:webHidden/>
          </w:rPr>
          <w:t>7</w:t>
        </w:r>
        <w:r w:rsidR="00843EC0">
          <w:rPr>
            <w:webHidden/>
          </w:rPr>
          <w:fldChar w:fldCharType="end"/>
        </w:r>
      </w:hyperlink>
    </w:p>
    <w:p w14:paraId="58FF9042" w14:textId="77777777" w:rsidR="00843EC0" w:rsidRDefault="0005529B">
      <w:pPr>
        <w:pStyle w:val="Obsah3"/>
        <w:rPr>
          <w:rFonts w:asciiTheme="minorHAnsi" w:eastAsiaTheme="minorEastAsia" w:hAnsiTheme="minorHAnsi" w:cstheme="minorBidi"/>
          <w:smallCaps w:val="0"/>
          <w:sz w:val="22"/>
          <w:szCs w:val="22"/>
        </w:rPr>
      </w:pPr>
      <w:hyperlink w:anchor="_Toc50566994" w:history="1">
        <w:r w:rsidR="00843EC0" w:rsidRPr="00B242E7">
          <w:rPr>
            <w:rStyle w:val="Hypertextovodkaz"/>
          </w:rPr>
          <w:t>4.2</w:t>
        </w:r>
        <w:r w:rsidR="00843EC0">
          <w:rPr>
            <w:rFonts w:asciiTheme="minorHAnsi" w:eastAsiaTheme="minorEastAsia" w:hAnsiTheme="minorHAnsi" w:cstheme="minorBidi"/>
            <w:smallCaps w:val="0"/>
            <w:sz w:val="22"/>
            <w:szCs w:val="22"/>
          </w:rPr>
          <w:tab/>
        </w:r>
        <w:r w:rsidR="00843EC0" w:rsidRPr="00B242E7">
          <w:rPr>
            <w:rStyle w:val="Hypertextovodkaz"/>
          </w:rPr>
          <w:t>Specifikace použitých datových typů</w:t>
        </w:r>
        <w:r w:rsidR="00843EC0">
          <w:rPr>
            <w:webHidden/>
          </w:rPr>
          <w:tab/>
        </w:r>
        <w:r w:rsidR="00843EC0">
          <w:rPr>
            <w:webHidden/>
          </w:rPr>
          <w:fldChar w:fldCharType="begin"/>
        </w:r>
        <w:r w:rsidR="00843EC0">
          <w:rPr>
            <w:webHidden/>
          </w:rPr>
          <w:instrText xml:space="preserve"> PAGEREF _Toc50566994 \h </w:instrText>
        </w:r>
        <w:r w:rsidR="00843EC0">
          <w:rPr>
            <w:webHidden/>
          </w:rPr>
        </w:r>
        <w:r w:rsidR="00843EC0">
          <w:rPr>
            <w:webHidden/>
          </w:rPr>
          <w:fldChar w:fldCharType="separate"/>
        </w:r>
        <w:r w:rsidR="00843EC0">
          <w:rPr>
            <w:webHidden/>
          </w:rPr>
          <w:t>7</w:t>
        </w:r>
        <w:r w:rsidR="00843EC0">
          <w:rPr>
            <w:webHidden/>
          </w:rPr>
          <w:fldChar w:fldCharType="end"/>
        </w:r>
      </w:hyperlink>
    </w:p>
    <w:p w14:paraId="5F4E2C03" w14:textId="77777777" w:rsidR="00843EC0" w:rsidRDefault="0005529B">
      <w:pPr>
        <w:pStyle w:val="Obsah3"/>
        <w:rPr>
          <w:rFonts w:asciiTheme="minorHAnsi" w:eastAsiaTheme="minorEastAsia" w:hAnsiTheme="minorHAnsi" w:cstheme="minorBidi"/>
          <w:smallCaps w:val="0"/>
          <w:sz w:val="22"/>
          <w:szCs w:val="22"/>
        </w:rPr>
      </w:pPr>
      <w:hyperlink w:anchor="_Toc50566995" w:history="1">
        <w:r w:rsidR="00843EC0" w:rsidRPr="00B242E7">
          <w:rPr>
            <w:rStyle w:val="Hypertextovodkaz"/>
          </w:rPr>
          <w:t>4.3</w:t>
        </w:r>
        <w:r w:rsidR="00843EC0">
          <w:rPr>
            <w:rFonts w:asciiTheme="minorHAnsi" w:eastAsiaTheme="minorEastAsia" w:hAnsiTheme="minorHAnsi" w:cstheme="minorBidi"/>
            <w:smallCaps w:val="0"/>
            <w:sz w:val="22"/>
            <w:szCs w:val="22"/>
          </w:rPr>
          <w:tab/>
        </w:r>
        <w:r w:rsidR="00843EC0" w:rsidRPr="00B242E7">
          <w:rPr>
            <w:rStyle w:val="Hypertextovodkaz"/>
          </w:rPr>
          <w:t>Struktura popisovaných aplikací</w:t>
        </w:r>
        <w:r w:rsidR="00843EC0">
          <w:rPr>
            <w:webHidden/>
          </w:rPr>
          <w:tab/>
        </w:r>
        <w:r w:rsidR="00843EC0">
          <w:rPr>
            <w:webHidden/>
          </w:rPr>
          <w:fldChar w:fldCharType="begin"/>
        </w:r>
        <w:r w:rsidR="00843EC0">
          <w:rPr>
            <w:webHidden/>
          </w:rPr>
          <w:instrText xml:space="preserve"> PAGEREF _Toc50566995 \h </w:instrText>
        </w:r>
        <w:r w:rsidR="00843EC0">
          <w:rPr>
            <w:webHidden/>
          </w:rPr>
        </w:r>
        <w:r w:rsidR="00843EC0">
          <w:rPr>
            <w:webHidden/>
          </w:rPr>
          <w:fldChar w:fldCharType="separate"/>
        </w:r>
        <w:r w:rsidR="00843EC0">
          <w:rPr>
            <w:webHidden/>
          </w:rPr>
          <w:t>8</w:t>
        </w:r>
        <w:r w:rsidR="00843EC0">
          <w:rPr>
            <w:webHidden/>
          </w:rPr>
          <w:fldChar w:fldCharType="end"/>
        </w:r>
      </w:hyperlink>
    </w:p>
    <w:p w14:paraId="54FB487A" w14:textId="77777777" w:rsidR="00843EC0" w:rsidRDefault="0005529B">
      <w:pPr>
        <w:pStyle w:val="Obsah3"/>
        <w:rPr>
          <w:rFonts w:asciiTheme="minorHAnsi" w:eastAsiaTheme="minorEastAsia" w:hAnsiTheme="minorHAnsi" w:cstheme="minorBidi"/>
          <w:smallCaps w:val="0"/>
          <w:sz w:val="22"/>
          <w:szCs w:val="22"/>
        </w:rPr>
      </w:pPr>
      <w:hyperlink w:anchor="_Toc50566996" w:history="1">
        <w:r w:rsidR="00843EC0" w:rsidRPr="00B242E7">
          <w:rPr>
            <w:rStyle w:val="Hypertextovodkaz"/>
          </w:rPr>
          <w:t>4.4</w:t>
        </w:r>
        <w:r w:rsidR="00843EC0">
          <w:rPr>
            <w:rFonts w:asciiTheme="minorHAnsi" w:eastAsiaTheme="minorEastAsia" w:hAnsiTheme="minorHAnsi" w:cstheme="minorBidi"/>
            <w:smallCaps w:val="0"/>
            <w:sz w:val="22"/>
            <w:szCs w:val="22"/>
          </w:rPr>
          <w:tab/>
        </w:r>
        <w:r w:rsidR="00843EC0" w:rsidRPr="00B242E7">
          <w:rPr>
            <w:rStyle w:val="Hypertextovodkaz"/>
          </w:rPr>
          <w:t>Struktura Karty IDS ZK</w:t>
        </w:r>
        <w:r w:rsidR="00843EC0">
          <w:rPr>
            <w:webHidden/>
          </w:rPr>
          <w:tab/>
        </w:r>
        <w:r w:rsidR="00843EC0">
          <w:rPr>
            <w:webHidden/>
          </w:rPr>
          <w:fldChar w:fldCharType="begin"/>
        </w:r>
        <w:r w:rsidR="00843EC0">
          <w:rPr>
            <w:webHidden/>
          </w:rPr>
          <w:instrText xml:space="preserve"> PAGEREF _Toc50566996 \h </w:instrText>
        </w:r>
        <w:r w:rsidR="00843EC0">
          <w:rPr>
            <w:webHidden/>
          </w:rPr>
        </w:r>
        <w:r w:rsidR="00843EC0">
          <w:rPr>
            <w:webHidden/>
          </w:rPr>
          <w:fldChar w:fldCharType="separate"/>
        </w:r>
        <w:r w:rsidR="00843EC0">
          <w:rPr>
            <w:webHidden/>
          </w:rPr>
          <w:t>9</w:t>
        </w:r>
        <w:r w:rsidR="00843EC0">
          <w:rPr>
            <w:webHidden/>
          </w:rPr>
          <w:fldChar w:fldCharType="end"/>
        </w:r>
      </w:hyperlink>
    </w:p>
    <w:p w14:paraId="7D95F64B" w14:textId="77777777" w:rsidR="00EC4FD2" w:rsidRDefault="00B466EE" w:rsidP="00377A3C">
      <w:pPr>
        <w:pStyle w:val="Nadpis1"/>
        <w:numPr>
          <w:ilvl w:val="0"/>
          <w:numId w:val="0"/>
        </w:numPr>
        <w:spacing w:line="480" w:lineRule="auto"/>
        <w:sectPr w:rsidR="00EC4FD2" w:rsidSect="00222143">
          <w:headerReference w:type="even" r:id="rId9"/>
          <w:headerReference w:type="default" r:id="rId10"/>
          <w:footerReference w:type="even" r:id="rId11"/>
          <w:footerReference w:type="default" r:id="rId12"/>
          <w:headerReference w:type="first" r:id="rId13"/>
          <w:footerReference w:type="first" r:id="rId14"/>
          <w:pgSz w:w="11907" w:h="16840" w:code="9"/>
          <w:pgMar w:top="1701" w:right="1275" w:bottom="1134" w:left="567" w:header="624" w:footer="709" w:gutter="851"/>
          <w:pgNumType w:start="0"/>
          <w:cols w:space="708"/>
          <w:titlePg/>
          <w:docGrid w:linePitch="326"/>
        </w:sectPr>
      </w:pPr>
      <w:r w:rsidRPr="00B45A8F">
        <w:rPr>
          <w:rFonts w:asciiTheme="minorHAnsi" w:hAnsiTheme="minorHAnsi"/>
          <w:sz w:val="22"/>
          <w:szCs w:val="22"/>
        </w:rPr>
        <w:fldChar w:fldCharType="end"/>
      </w:r>
    </w:p>
    <w:p w14:paraId="7D16A496" w14:textId="77777777" w:rsidR="00D80603" w:rsidRPr="00364B09" w:rsidRDefault="00C252CC" w:rsidP="0071280D">
      <w:pPr>
        <w:pStyle w:val="Nadpis1"/>
        <w:rPr>
          <w:rFonts w:asciiTheme="minorHAnsi" w:hAnsiTheme="minorHAnsi"/>
        </w:rPr>
      </w:pPr>
      <w:bookmarkStart w:id="26" w:name="_Toc50566985"/>
      <w:r w:rsidRPr="00364B09">
        <w:rPr>
          <w:rFonts w:asciiTheme="minorHAnsi" w:hAnsiTheme="minorHAnsi"/>
        </w:rPr>
        <w:lastRenderedPageBreak/>
        <w:t xml:space="preserve">Základní </w:t>
      </w:r>
      <w:r w:rsidR="00D80603" w:rsidRPr="00364B09">
        <w:rPr>
          <w:rFonts w:asciiTheme="minorHAnsi" w:hAnsiTheme="minorHAnsi"/>
        </w:rPr>
        <w:t>Povinnosti</w:t>
      </w:r>
      <w:r w:rsidRPr="00364B09">
        <w:rPr>
          <w:rFonts w:asciiTheme="minorHAnsi" w:hAnsiTheme="minorHAnsi"/>
        </w:rPr>
        <w:t xml:space="preserve"> Dopravce</w:t>
      </w:r>
      <w:bookmarkEnd w:id="26"/>
    </w:p>
    <w:p w14:paraId="68B50CBF" w14:textId="4C3EB258" w:rsidR="00C252CC" w:rsidRPr="00364B09" w:rsidRDefault="00866F3E" w:rsidP="00C252CC">
      <w:pPr>
        <w:pStyle w:val="Nadpis2"/>
        <w:rPr>
          <w:rFonts w:asciiTheme="minorHAnsi" w:hAnsiTheme="minorHAnsi"/>
        </w:rPr>
      </w:pPr>
      <w:bookmarkStart w:id="27" w:name="_Toc50566986"/>
      <w:r>
        <w:rPr>
          <w:rFonts w:asciiTheme="minorHAnsi" w:hAnsiTheme="minorHAnsi"/>
        </w:rPr>
        <w:t xml:space="preserve">Linkový </w:t>
      </w:r>
      <w:r w:rsidR="00A20B32" w:rsidRPr="00364B09">
        <w:rPr>
          <w:rFonts w:asciiTheme="minorHAnsi" w:hAnsiTheme="minorHAnsi"/>
        </w:rPr>
        <w:t>Dopravce</w:t>
      </w:r>
      <w:r w:rsidR="000F74FE" w:rsidRPr="00364B09">
        <w:rPr>
          <w:rFonts w:asciiTheme="minorHAnsi" w:hAnsiTheme="minorHAnsi"/>
        </w:rPr>
        <w:t xml:space="preserve"> je</w:t>
      </w:r>
      <w:r w:rsidR="00A20B32" w:rsidRPr="00364B09">
        <w:rPr>
          <w:rFonts w:asciiTheme="minorHAnsi" w:hAnsiTheme="minorHAnsi"/>
        </w:rPr>
        <w:t xml:space="preserve"> v </w:t>
      </w:r>
      <w:r w:rsidR="00C252CC" w:rsidRPr="00364B09">
        <w:rPr>
          <w:rFonts w:asciiTheme="minorHAnsi" w:hAnsiTheme="minorHAnsi"/>
        </w:rPr>
        <w:t>souvislosti s Kartou IDS ZK povinen zejména:</w:t>
      </w:r>
      <w:bookmarkEnd w:id="27"/>
    </w:p>
    <w:p w14:paraId="04B6D7C7" w14:textId="6190F151" w:rsidR="00D80603" w:rsidRPr="00B45A8F" w:rsidRDefault="00D80603" w:rsidP="00CB37F0">
      <w:pPr>
        <w:pStyle w:val="Odstavecseseznamem"/>
        <w:numPr>
          <w:ilvl w:val="0"/>
          <w:numId w:val="49"/>
        </w:numPr>
        <w:rPr>
          <w:rFonts w:asciiTheme="minorHAnsi" w:hAnsiTheme="minorHAnsi"/>
          <w:sz w:val="20"/>
        </w:rPr>
      </w:pPr>
      <w:r w:rsidRPr="00B45A8F">
        <w:rPr>
          <w:rFonts w:asciiTheme="minorHAnsi" w:hAnsiTheme="minorHAnsi"/>
          <w:sz w:val="20"/>
        </w:rPr>
        <w:t xml:space="preserve">na své vlastní náklady </w:t>
      </w:r>
      <w:r w:rsidR="001378FD">
        <w:rPr>
          <w:rFonts w:asciiTheme="minorHAnsi" w:hAnsiTheme="minorHAnsi"/>
          <w:sz w:val="20"/>
        </w:rPr>
        <w:t>zajistit</w:t>
      </w:r>
      <w:r w:rsidR="008F599B" w:rsidRPr="00B45A8F">
        <w:rPr>
          <w:rFonts w:asciiTheme="minorHAnsi" w:hAnsiTheme="minorHAnsi"/>
          <w:sz w:val="20"/>
        </w:rPr>
        <w:t xml:space="preserve"> změnu profilu cestujícího v datech na čipu. </w:t>
      </w:r>
      <w:r w:rsidR="00B71932">
        <w:rPr>
          <w:rFonts w:asciiTheme="minorHAnsi" w:hAnsiTheme="minorHAnsi"/>
          <w:sz w:val="20"/>
        </w:rPr>
        <w:t>Dodání Karet IDS ZK a e</w:t>
      </w:r>
      <w:r w:rsidR="004C52E1" w:rsidRPr="00B45A8F">
        <w:rPr>
          <w:rFonts w:asciiTheme="minorHAnsi" w:hAnsiTheme="minorHAnsi"/>
          <w:sz w:val="20"/>
        </w:rPr>
        <w:t>lektronickou personalizaci</w:t>
      </w:r>
      <w:r w:rsidR="008F599B" w:rsidRPr="00B45A8F">
        <w:rPr>
          <w:rFonts w:asciiTheme="minorHAnsi" w:hAnsiTheme="minorHAnsi"/>
          <w:sz w:val="20"/>
        </w:rPr>
        <w:t>, tedy vytvoření struktury na kartě zajistí KOVED</w:t>
      </w:r>
      <w:r w:rsidR="004C0AA5" w:rsidRPr="00B45A8F">
        <w:rPr>
          <w:rFonts w:asciiTheme="minorHAnsi" w:hAnsiTheme="minorHAnsi"/>
          <w:sz w:val="20"/>
        </w:rPr>
        <w:t>. Tato struktura karty je uvedena v kapitole 5, tohoto dokumentu.</w:t>
      </w:r>
      <w:r w:rsidR="00832BF7">
        <w:rPr>
          <w:rFonts w:asciiTheme="minorHAnsi" w:hAnsiTheme="minorHAnsi"/>
          <w:sz w:val="20"/>
        </w:rPr>
        <w:t xml:space="preserve"> SW pro správu karet dodá KOVED,</w:t>
      </w:r>
    </w:p>
    <w:p w14:paraId="75809F58" w14:textId="77777777" w:rsidR="00D80603" w:rsidRPr="00B45A8F" w:rsidRDefault="00A549F1" w:rsidP="00CB37F0">
      <w:pPr>
        <w:pStyle w:val="Odstavecseseznamem"/>
        <w:numPr>
          <w:ilvl w:val="0"/>
          <w:numId w:val="49"/>
        </w:numPr>
        <w:rPr>
          <w:rFonts w:asciiTheme="minorHAnsi" w:hAnsiTheme="minorHAnsi"/>
          <w:sz w:val="20"/>
        </w:rPr>
      </w:pPr>
      <w:r w:rsidRPr="00B45A8F">
        <w:rPr>
          <w:rFonts w:asciiTheme="minorHAnsi" w:hAnsiTheme="minorHAnsi"/>
          <w:sz w:val="20"/>
        </w:rPr>
        <w:t>z</w:t>
      </w:r>
      <w:r w:rsidR="00D80603" w:rsidRPr="00B45A8F">
        <w:rPr>
          <w:rFonts w:asciiTheme="minorHAnsi" w:hAnsiTheme="minorHAnsi"/>
          <w:sz w:val="20"/>
        </w:rPr>
        <w:t>ajistit</w:t>
      </w:r>
      <w:r w:rsidR="000F74FE" w:rsidRPr="00B45A8F">
        <w:rPr>
          <w:rFonts w:asciiTheme="minorHAnsi" w:hAnsiTheme="minorHAnsi"/>
          <w:sz w:val="20"/>
        </w:rPr>
        <w:t xml:space="preserve"> proces zpracování objednávky (žádost cestujícího)</w:t>
      </w:r>
      <w:r w:rsidR="00A20B32" w:rsidRPr="00B45A8F">
        <w:rPr>
          <w:rFonts w:asciiTheme="minorHAnsi" w:hAnsiTheme="minorHAnsi"/>
          <w:sz w:val="20"/>
        </w:rPr>
        <w:t xml:space="preserve">, </w:t>
      </w:r>
      <w:r w:rsidR="00D80603" w:rsidRPr="00B45A8F">
        <w:rPr>
          <w:rFonts w:asciiTheme="minorHAnsi" w:hAnsiTheme="minorHAnsi"/>
          <w:sz w:val="20"/>
        </w:rPr>
        <w:t>prodej a distribuci Karet IDS ZK v Informačních kancelářích dopravce</w:t>
      </w:r>
      <w:r w:rsidRPr="00B45A8F">
        <w:rPr>
          <w:rFonts w:asciiTheme="minorHAnsi" w:hAnsiTheme="minorHAnsi"/>
          <w:sz w:val="20"/>
        </w:rPr>
        <w:t>,</w:t>
      </w:r>
    </w:p>
    <w:p w14:paraId="1F023378" w14:textId="1CEC4DC4" w:rsidR="00C677DE" w:rsidRPr="00B45A8F" w:rsidRDefault="00C677DE" w:rsidP="00CB37F0">
      <w:pPr>
        <w:pStyle w:val="Odstavecseseznamem"/>
        <w:numPr>
          <w:ilvl w:val="0"/>
          <w:numId w:val="49"/>
        </w:numPr>
        <w:rPr>
          <w:rFonts w:asciiTheme="minorHAnsi" w:hAnsiTheme="minorHAnsi"/>
          <w:sz w:val="20"/>
        </w:rPr>
      </w:pPr>
      <w:r w:rsidRPr="00B45A8F">
        <w:rPr>
          <w:rFonts w:asciiTheme="minorHAnsi" w:hAnsiTheme="minorHAnsi"/>
          <w:sz w:val="20"/>
        </w:rPr>
        <w:t xml:space="preserve">Plnit všechny povinnosti uvedené v kapitole </w:t>
      </w:r>
      <w:r w:rsidR="00043959">
        <w:rPr>
          <w:rFonts w:asciiTheme="minorHAnsi" w:hAnsiTheme="minorHAnsi"/>
          <w:sz w:val="20"/>
        </w:rPr>
        <w:t>3.1</w:t>
      </w:r>
      <w:r w:rsidRPr="00B45A8F">
        <w:rPr>
          <w:rFonts w:asciiTheme="minorHAnsi" w:hAnsiTheme="minorHAnsi"/>
          <w:sz w:val="20"/>
        </w:rPr>
        <w:t xml:space="preserve"> „Povinnosti </w:t>
      </w:r>
      <w:r w:rsidR="00C93612">
        <w:rPr>
          <w:rFonts w:asciiTheme="minorHAnsi" w:hAnsiTheme="minorHAnsi"/>
          <w:sz w:val="20"/>
        </w:rPr>
        <w:t xml:space="preserve">Linkového </w:t>
      </w:r>
      <w:r w:rsidRPr="00B45A8F">
        <w:rPr>
          <w:rFonts w:asciiTheme="minorHAnsi" w:hAnsiTheme="minorHAnsi"/>
          <w:sz w:val="20"/>
        </w:rPr>
        <w:t>Dopravce při vydávání Karet IDS ZK“.</w:t>
      </w:r>
    </w:p>
    <w:p w14:paraId="327D4069" w14:textId="1C4CC438" w:rsidR="001F6E2F" w:rsidRDefault="001F6E2F" w:rsidP="001F6E2F">
      <w:pPr>
        <w:rPr>
          <w:rFonts w:asciiTheme="minorHAnsi" w:hAnsiTheme="minorHAnsi"/>
          <w:sz w:val="20"/>
        </w:rPr>
      </w:pPr>
      <w:r w:rsidRPr="00B45A8F">
        <w:rPr>
          <w:rFonts w:asciiTheme="minorHAnsi" w:hAnsiTheme="minorHAnsi"/>
          <w:sz w:val="20"/>
        </w:rPr>
        <w:t>Další povinnosti Dopravce jsou uvedeny ve zbývajících kapitolách tohoto dokumentu.</w:t>
      </w:r>
      <w:r w:rsidR="00DB5326" w:rsidRPr="00B45A8F">
        <w:rPr>
          <w:rFonts w:asciiTheme="minorHAnsi" w:hAnsiTheme="minorHAnsi"/>
          <w:sz w:val="20"/>
        </w:rPr>
        <w:t xml:space="preserve"> Dopravce je povinen dodržovat veškeré povinnosti, postupy a parametry stanovené Koordinátorem v tomto dokumentu.</w:t>
      </w:r>
    </w:p>
    <w:p w14:paraId="405A7691" w14:textId="55CD7F4A" w:rsidR="00866F3E" w:rsidRPr="00364B09" w:rsidRDefault="00866F3E" w:rsidP="00866F3E">
      <w:pPr>
        <w:pStyle w:val="Nadpis2"/>
        <w:rPr>
          <w:rFonts w:asciiTheme="minorHAnsi" w:hAnsiTheme="minorHAnsi"/>
        </w:rPr>
      </w:pPr>
      <w:bookmarkStart w:id="28" w:name="_Toc50566987"/>
      <w:r>
        <w:rPr>
          <w:rFonts w:asciiTheme="minorHAnsi" w:hAnsiTheme="minorHAnsi"/>
        </w:rPr>
        <w:t xml:space="preserve">Drážní </w:t>
      </w:r>
      <w:r w:rsidRPr="00364B09">
        <w:rPr>
          <w:rFonts w:asciiTheme="minorHAnsi" w:hAnsiTheme="minorHAnsi"/>
        </w:rPr>
        <w:t>Dopravce je v souvislosti s Kartou IDS ZK povinen zejména:</w:t>
      </w:r>
      <w:bookmarkEnd w:id="28"/>
    </w:p>
    <w:p w14:paraId="0F29B86B" w14:textId="65831B88" w:rsidR="00BE0A11" w:rsidRDefault="00BE0A11" w:rsidP="00C93612">
      <w:pPr>
        <w:pStyle w:val="Odstavecseseznamem"/>
        <w:numPr>
          <w:ilvl w:val="0"/>
          <w:numId w:val="103"/>
        </w:numPr>
        <w:rPr>
          <w:rFonts w:asciiTheme="minorHAnsi" w:hAnsiTheme="minorHAnsi"/>
          <w:sz w:val="20"/>
        </w:rPr>
      </w:pPr>
      <w:r w:rsidRPr="001C4E65">
        <w:rPr>
          <w:rFonts w:asciiTheme="minorHAnsi" w:hAnsiTheme="minorHAnsi"/>
          <w:sz w:val="20"/>
        </w:rPr>
        <w:t xml:space="preserve">Zajistit proces příjmu žádosti o </w:t>
      </w:r>
      <w:r w:rsidR="00D72FA6" w:rsidRPr="001C4E65">
        <w:rPr>
          <w:rFonts w:asciiTheme="minorHAnsi" w:hAnsiTheme="minorHAnsi"/>
          <w:sz w:val="20"/>
        </w:rPr>
        <w:t>vydání nové Karty IDS ZK</w:t>
      </w:r>
      <w:r w:rsidRPr="001C4E65">
        <w:rPr>
          <w:rFonts w:asciiTheme="minorHAnsi" w:hAnsiTheme="minorHAnsi"/>
          <w:sz w:val="20"/>
        </w:rPr>
        <w:t xml:space="preserve"> v Informačních kancelářích </w:t>
      </w:r>
      <w:r w:rsidR="001C4E65">
        <w:rPr>
          <w:rFonts w:asciiTheme="minorHAnsi" w:hAnsiTheme="minorHAnsi"/>
          <w:sz w:val="20"/>
        </w:rPr>
        <w:t>D</w:t>
      </w:r>
      <w:r w:rsidRPr="001C4E65">
        <w:rPr>
          <w:rFonts w:asciiTheme="minorHAnsi" w:hAnsiTheme="minorHAnsi"/>
          <w:sz w:val="20"/>
        </w:rPr>
        <w:t>opravce</w:t>
      </w:r>
      <w:r w:rsidR="00D72FA6" w:rsidRPr="001C4E65">
        <w:rPr>
          <w:rFonts w:asciiTheme="minorHAnsi" w:hAnsiTheme="minorHAnsi"/>
          <w:sz w:val="20"/>
        </w:rPr>
        <w:t xml:space="preserve"> a následné dodání těchto žádostí na KOVED.</w:t>
      </w:r>
    </w:p>
    <w:p w14:paraId="18C3CBB8" w14:textId="0AD48006" w:rsidR="00C93612" w:rsidRPr="00B45A8F" w:rsidRDefault="00C93612" w:rsidP="00C93612">
      <w:pPr>
        <w:pStyle w:val="Odstavecseseznamem"/>
        <w:numPr>
          <w:ilvl w:val="0"/>
          <w:numId w:val="103"/>
        </w:numPr>
        <w:rPr>
          <w:rFonts w:asciiTheme="minorHAnsi" w:hAnsiTheme="minorHAnsi"/>
          <w:sz w:val="20"/>
        </w:rPr>
      </w:pPr>
      <w:r w:rsidRPr="00B45A8F">
        <w:rPr>
          <w:rFonts w:asciiTheme="minorHAnsi" w:hAnsiTheme="minorHAnsi"/>
          <w:sz w:val="20"/>
        </w:rPr>
        <w:t xml:space="preserve">Plnit všechny povinnosti uvedené v kapitole </w:t>
      </w:r>
      <w:r w:rsidR="00043959">
        <w:rPr>
          <w:rFonts w:asciiTheme="minorHAnsi" w:hAnsiTheme="minorHAnsi"/>
          <w:sz w:val="20"/>
        </w:rPr>
        <w:t>3.2</w:t>
      </w:r>
      <w:r w:rsidRPr="00B45A8F">
        <w:rPr>
          <w:rFonts w:asciiTheme="minorHAnsi" w:hAnsiTheme="minorHAnsi"/>
          <w:sz w:val="20"/>
        </w:rPr>
        <w:t xml:space="preserve"> „Povinnosti </w:t>
      </w:r>
      <w:r>
        <w:rPr>
          <w:rFonts w:asciiTheme="minorHAnsi" w:hAnsiTheme="minorHAnsi"/>
          <w:sz w:val="20"/>
        </w:rPr>
        <w:t xml:space="preserve">Drážního </w:t>
      </w:r>
      <w:r w:rsidRPr="00B45A8F">
        <w:rPr>
          <w:rFonts w:asciiTheme="minorHAnsi" w:hAnsiTheme="minorHAnsi"/>
          <w:sz w:val="20"/>
        </w:rPr>
        <w:t>Dopravce při vydávání Karet IDS ZK“.</w:t>
      </w:r>
    </w:p>
    <w:p w14:paraId="3252423C" w14:textId="71C42B96" w:rsidR="00C93612" w:rsidRPr="001C4E65" w:rsidRDefault="00C93612" w:rsidP="001C4E65">
      <w:pPr>
        <w:rPr>
          <w:rFonts w:asciiTheme="minorHAnsi" w:hAnsiTheme="minorHAnsi"/>
          <w:sz w:val="20"/>
        </w:rPr>
      </w:pPr>
      <w:r w:rsidRPr="001C4E65">
        <w:rPr>
          <w:rFonts w:asciiTheme="minorHAnsi" w:hAnsiTheme="minorHAnsi"/>
          <w:sz w:val="20"/>
        </w:rPr>
        <w:t>Další povinnosti Dopravce jsou uvedeny ve zbývajících kapitolách tohoto dokumentu. Dopravce je povinen dodržovat veškeré povinnosti, postupy a parametry stanovené Koordinátorem v tomto dokumentu</w:t>
      </w:r>
      <w:r w:rsidR="001C4E65">
        <w:rPr>
          <w:rFonts w:asciiTheme="minorHAnsi" w:hAnsiTheme="minorHAnsi"/>
          <w:sz w:val="20"/>
        </w:rPr>
        <w:t>.</w:t>
      </w:r>
    </w:p>
    <w:p w14:paraId="4810618C" w14:textId="6E258DBF" w:rsidR="00866F3E" w:rsidRPr="001C4E65" w:rsidRDefault="00866F3E" w:rsidP="00866F3E">
      <w:pPr>
        <w:rPr>
          <w:rFonts w:asciiTheme="minorHAnsi" w:hAnsiTheme="minorHAnsi"/>
          <w:sz w:val="20"/>
        </w:rPr>
      </w:pPr>
    </w:p>
    <w:p w14:paraId="0A1CD05E" w14:textId="77777777" w:rsidR="00033848" w:rsidRPr="00364B09" w:rsidRDefault="00033848" w:rsidP="0071280D">
      <w:pPr>
        <w:pStyle w:val="Nadpis1"/>
        <w:rPr>
          <w:rFonts w:asciiTheme="minorHAnsi" w:hAnsiTheme="minorHAnsi"/>
        </w:rPr>
      </w:pPr>
      <w:bookmarkStart w:id="29" w:name="_Toc50566988"/>
      <w:r w:rsidRPr="00364B09">
        <w:rPr>
          <w:rFonts w:asciiTheme="minorHAnsi" w:hAnsiTheme="minorHAnsi"/>
        </w:rPr>
        <w:t>Výroba karet</w:t>
      </w:r>
      <w:bookmarkEnd w:id="29"/>
    </w:p>
    <w:p w14:paraId="54D695EF" w14:textId="78E2BD94" w:rsidR="005F5642" w:rsidRDefault="000F74FE" w:rsidP="00F05ECC">
      <w:pPr>
        <w:rPr>
          <w:rFonts w:asciiTheme="minorHAnsi" w:hAnsiTheme="minorHAnsi"/>
          <w:sz w:val="20"/>
        </w:rPr>
      </w:pPr>
      <w:r w:rsidRPr="00B45A8F">
        <w:rPr>
          <w:rFonts w:asciiTheme="minorHAnsi" w:hAnsiTheme="minorHAnsi"/>
          <w:sz w:val="20"/>
        </w:rPr>
        <w:t xml:space="preserve">Výrobu Karet IDS ZK bude zajišťovat </w:t>
      </w:r>
      <w:r w:rsidR="00F05ECC">
        <w:rPr>
          <w:rFonts w:asciiTheme="minorHAnsi" w:hAnsiTheme="minorHAnsi"/>
          <w:sz w:val="20"/>
        </w:rPr>
        <w:t>KOVED</w:t>
      </w:r>
      <w:r w:rsidR="00027A10">
        <w:rPr>
          <w:rFonts w:asciiTheme="minorHAnsi" w:hAnsiTheme="minorHAnsi"/>
          <w:sz w:val="20"/>
        </w:rPr>
        <w:t xml:space="preserve"> na své vlastní náklady.</w:t>
      </w:r>
    </w:p>
    <w:p w14:paraId="4742CA50" w14:textId="77777777" w:rsidR="00572C1B" w:rsidRPr="00364B09" w:rsidRDefault="00572C1B" w:rsidP="00572C1B">
      <w:pPr>
        <w:pStyle w:val="Nadpis1"/>
        <w:rPr>
          <w:rFonts w:asciiTheme="minorHAnsi" w:hAnsiTheme="minorHAnsi"/>
        </w:rPr>
      </w:pPr>
      <w:bookmarkStart w:id="30" w:name="_Toc423095999"/>
      <w:bookmarkStart w:id="31" w:name="_Toc50566989"/>
      <w:r w:rsidRPr="00364B09">
        <w:rPr>
          <w:rFonts w:asciiTheme="minorHAnsi" w:hAnsiTheme="minorHAnsi"/>
        </w:rPr>
        <w:t>Nosič elektronického jízdného a elektronických peněz</w:t>
      </w:r>
      <w:bookmarkEnd w:id="30"/>
      <w:bookmarkEnd w:id="31"/>
    </w:p>
    <w:p w14:paraId="68584CC1" w14:textId="40CA15D5" w:rsidR="00572C1B" w:rsidRPr="00B45A8F" w:rsidRDefault="00572C1B" w:rsidP="00572C1B">
      <w:pPr>
        <w:rPr>
          <w:rFonts w:asciiTheme="minorHAnsi" w:hAnsiTheme="minorHAnsi"/>
          <w:sz w:val="20"/>
        </w:rPr>
      </w:pPr>
      <w:r w:rsidRPr="00B45A8F">
        <w:rPr>
          <w:rFonts w:asciiTheme="minorHAnsi" w:hAnsiTheme="minorHAnsi"/>
          <w:sz w:val="20"/>
        </w:rPr>
        <w:t xml:space="preserve">Základním nosičem elektronických jízdních dokladů a základním platebním prostředkem umožňujícím odbavení cestujících </w:t>
      </w:r>
      <w:r w:rsidR="00D60F42" w:rsidRPr="00B45A8F">
        <w:rPr>
          <w:rFonts w:asciiTheme="minorHAnsi" w:hAnsiTheme="minorHAnsi"/>
          <w:sz w:val="20"/>
        </w:rPr>
        <w:t>o</w:t>
      </w:r>
      <w:r w:rsidRPr="00B45A8F">
        <w:rPr>
          <w:rFonts w:asciiTheme="minorHAnsi" w:hAnsiTheme="minorHAnsi"/>
          <w:sz w:val="20"/>
        </w:rPr>
        <w:t xml:space="preserve">dbavovacím </w:t>
      </w:r>
      <w:r w:rsidR="00D60F42" w:rsidRPr="00B45A8F">
        <w:rPr>
          <w:rFonts w:asciiTheme="minorHAnsi" w:hAnsiTheme="minorHAnsi"/>
          <w:sz w:val="20"/>
        </w:rPr>
        <w:t>zařízením</w:t>
      </w:r>
      <w:r w:rsidRPr="00B45A8F">
        <w:rPr>
          <w:rFonts w:asciiTheme="minorHAnsi" w:hAnsiTheme="minorHAnsi"/>
          <w:sz w:val="20"/>
        </w:rPr>
        <w:t xml:space="preserve"> je </w:t>
      </w:r>
      <w:r w:rsidR="00D60F42" w:rsidRPr="00B45A8F">
        <w:rPr>
          <w:rFonts w:asciiTheme="minorHAnsi" w:hAnsiTheme="minorHAnsi"/>
          <w:sz w:val="20"/>
        </w:rPr>
        <w:t xml:space="preserve">Karta IDS ZK, </w:t>
      </w:r>
      <w:r w:rsidRPr="00B45A8F">
        <w:rPr>
          <w:rFonts w:asciiTheme="minorHAnsi" w:hAnsiTheme="minorHAnsi"/>
          <w:sz w:val="20"/>
        </w:rPr>
        <w:t>jejíž vydávání cestujícím zajišťuje Dopravce</w:t>
      </w:r>
      <w:r w:rsidR="00F05ECC">
        <w:rPr>
          <w:rFonts w:asciiTheme="minorHAnsi" w:hAnsiTheme="minorHAnsi"/>
          <w:sz w:val="20"/>
        </w:rPr>
        <w:t xml:space="preserve"> přes </w:t>
      </w:r>
      <w:r w:rsidR="00F05ECC" w:rsidRPr="00B45A8F">
        <w:rPr>
          <w:rFonts w:asciiTheme="minorHAnsi" w:hAnsiTheme="minorHAnsi"/>
          <w:sz w:val="20"/>
        </w:rPr>
        <w:t>Informační kancelář</w:t>
      </w:r>
      <w:r w:rsidR="00F05ECC">
        <w:rPr>
          <w:rFonts w:asciiTheme="minorHAnsi" w:hAnsiTheme="minorHAnsi"/>
          <w:sz w:val="20"/>
        </w:rPr>
        <w:t>e a KOVED přes E-shop</w:t>
      </w:r>
      <w:r w:rsidRPr="00B45A8F">
        <w:rPr>
          <w:rFonts w:asciiTheme="minorHAnsi" w:hAnsiTheme="minorHAnsi"/>
          <w:sz w:val="20"/>
        </w:rPr>
        <w:t xml:space="preserve">. </w:t>
      </w:r>
    </w:p>
    <w:p w14:paraId="1E858552" w14:textId="1F8A24AD" w:rsidR="00BC1016" w:rsidRPr="001C4E65" w:rsidRDefault="00BC1016" w:rsidP="001C4E65">
      <w:pPr>
        <w:rPr>
          <w:rFonts w:asciiTheme="minorHAnsi" w:hAnsiTheme="minorHAnsi"/>
          <w:sz w:val="20"/>
        </w:rPr>
      </w:pPr>
      <w:r w:rsidRPr="00B45A8F">
        <w:rPr>
          <w:rFonts w:asciiTheme="minorHAnsi" w:hAnsiTheme="minorHAnsi"/>
          <w:sz w:val="20"/>
        </w:rPr>
        <w:lastRenderedPageBreak/>
        <w:t xml:space="preserve">Karta IDS ZK </w:t>
      </w:r>
      <w:r w:rsidR="001378FD">
        <w:rPr>
          <w:rFonts w:asciiTheme="minorHAnsi" w:hAnsiTheme="minorHAnsi"/>
          <w:sz w:val="20"/>
        </w:rPr>
        <w:t xml:space="preserve">je </w:t>
      </w:r>
      <w:r w:rsidR="00E25E9C" w:rsidRPr="00B45A8F">
        <w:rPr>
          <w:rFonts w:asciiTheme="minorHAnsi" w:hAnsiTheme="minorHAnsi"/>
          <w:sz w:val="20"/>
        </w:rPr>
        <w:t>plně kompatibilní (absolutně kompatibilní bez jakýchkoliv výjimek) s</w:t>
      </w:r>
      <w:r w:rsidRPr="00B45A8F">
        <w:rPr>
          <w:rFonts w:asciiTheme="minorHAnsi" w:hAnsiTheme="minorHAnsi"/>
          <w:sz w:val="20"/>
        </w:rPr>
        <w:t xml:space="preserve"> bezkontaktní čipov</w:t>
      </w:r>
      <w:r w:rsidR="00E25E9C" w:rsidRPr="00B45A8F">
        <w:rPr>
          <w:rFonts w:asciiTheme="minorHAnsi" w:hAnsiTheme="minorHAnsi"/>
          <w:sz w:val="20"/>
        </w:rPr>
        <w:t>ou</w:t>
      </w:r>
      <w:r w:rsidRPr="00B45A8F">
        <w:rPr>
          <w:rFonts w:asciiTheme="minorHAnsi" w:hAnsiTheme="minorHAnsi"/>
          <w:sz w:val="20"/>
        </w:rPr>
        <w:t xml:space="preserve"> kart</w:t>
      </w:r>
      <w:r w:rsidR="00E25E9C" w:rsidRPr="00B45A8F">
        <w:rPr>
          <w:rFonts w:asciiTheme="minorHAnsi" w:hAnsiTheme="minorHAnsi"/>
          <w:sz w:val="20"/>
        </w:rPr>
        <w:t>ou</w:t>
      </w:r>
      <w:r w:rsidRPr="00B45A8F">
        <w:rPr>
          <w:rFonts w:asciiTheme="minorHAnsi" w:hAnsiTheme="minorHAnsi"/>
          <w:sz w:val="20"/>
        </w:rPr>
        <w:t xml:space="preserve"> MIFARE </w:t>
      </w:r>
      <w:proofErr w:type="spellStart"/>
      <w:r w:rsidRPr="00B45A8F">
        <w:rPr>
          <w:rFonts w:asciiTheme="minorHAnsi" w:hAnsiTheme="minorHAnsi"/>
          <w:sz w:val="20"/>
        </w:rPr>
        <w:t>DESFire</w:t>
      </w:r>
      <w:proofErr w:type="spellEnd"/>
      <w:r w:rsidRPr="00B45A8F">
        <w:rPr>
          <w:rFonts w:asciiTheme="minorHAnsi" w:hAnsiTheme="minorHAnsi"/>
          <w:sz w:val="20"/>
        </w:rPr>
        <w:t xml:space="preserve"> EV1</w:t>
      </w:r>
      <w:r w:rsidR="00D72FA6">
        <w:rPr>
          <w:rFonts w:asciiTheme="minorHAnsi" w:hAnsiTheme="minorHAnsi"/>
          <w:sz w:val="20"/>
        </w:rPr>
        <w:t xml:space="preserve"> a </w:t>
      </w:r>
      <w:r w:rsidR="00D72FA6" w:rsidRPr="00B45A8F">
        <w:rPr>
          <w:rFonts w:asciiTheme="minorHAnsi" w:hAnsiTheme="minorHAnsi"/>
          <w:sz w:val="20"/>
        </w:rPr>
        <w:t xml:space="preserve">MIFARE </w:t>
      </w:r>
      <w:proofErr w:type="spellStart"/>
      <w:r w:rsidR="00D72FA6" w:rsidRPr="00B45A8F">
        <w:rPr>
          <w:rFonts w:asciiTheme="minorHAnsi" w:hAnsiTheme="minorHAnsi"/>
          <w:sz w:val="20"/>
        </w:rPr>
        <w:t>DESFire</w:t>
      </w:r>
      <w:proofErr w:type="spellEnd"/>
      <w:r w:rsidR="00D72FA6" w:rsidRPr="00B45A8F">
        <w:rPr>
          <w:rFonts w:asciiTheme="minorHAnsi" w:hAnsiTheme="minorHAnsi"/>
          <w:sz w:val="20"/>
        </w:rPr>
        <w:t xml:space="preserve"> EV</w:t>
      </w:r>
      <w:r w:rsidR="00964E4D">
        <w:rPr>
          <w:rFonts w:asciiTheme="minorHAnsi" w:hAnsiTheme="minorHAnsi"/>
          <w:sz w:val="20"/>
        </w:rPr>
        <w:t>3</w:t>
      </w:r>
      <w:r w:rsidR="002647A6" w:rsidRPr="00B45A8F">
        <w:rPr>
          <w:rFonts w:asciiTheme="minorHAnsi" w:hAnsiTheme="minorHAnsi"/>
          <w:sz w:val="20"/>
        </w:rPr>
        <w:t xml:space="preserve">, velikost paměti </w:t>
      </w:r>
      <w:r w:rsidRPr="00B45A8F">
        <w:rPr>
          <w:rFonts w:asciiTheme="minorHAnsi" w:hAnsiTheme="minorHAnsi"/>
          <w:sz w:val="20"/>
        </w:rPr>
        <w:t>8 kB.</w:t>
      </w:r>
      <w:r w:rsidR="001C4E65">
        <w:rPr>
          <w:rFonts w:asciiTheme="minorHAnsi" w:hAnsiTheme="minorHAnsi"/>
          <w:sz w:val="20"/>
        </w:rPr>
        <w:t xml:space="preserve"> </w:t>
      </w:r>
      <w:r w:rsidR="001C4E65" w:rsidRPr="001C4E65">
        <w:rPr>
          <w:rFonts w:asciiTheme="minorHAnsi" w:hAnsiTheme="minorHAnsi"/>
          <w:sz w:val="20"/>
        </w:rPr>
        <w:t>V rámci mezikrajské spolupráce je struktura karty ODIS</w:t>
      </w:r>
      <w:r w:rsidR="001C4E65">
        <w:rPr>
          <w:rFonts w:asciiTheme="minorHAnsi" w:hAnsiTheme="minorHAnsi"/>
          <w:sz w:val="20"/>
        </w:rPr>
        <w:t>k</w:t>
      </w:r>
      <w:r w:rsidR="001C4E65" w:rsidRPr="001C4E65">
        <w:rPr>
          <w:rFonts w:asciiTheme="minorHAnsi" w:hAnsiTheme="minorHAnsi"/>
          <w:sz w:val="20"/>
        </w:rPr>
        <w:t>a a Karty IDS ZK totožná a plně kompatibilní. Jediný rozdíl je v číslu sítě a číslu vydavetele</w:t>
      </w:r>
      <w:r w:rsidR="001C4E65">
        <w:rPr>
          <w:rFonts w:asciiTheme="minorHAnsi" w:hAnsiTheme="minorHAnsi"/>
          <w:sz w:val="20"/>
        </w:rPr>
        <w:t>.</w:t>
      </w:r>
      <w:r w:rsidR="001C4E65" w:rsidRPr="001C4E65" w:rsidDel="001C4E65">
        <w:rPr>
          <w:rFonts w:asciiTheme="minorHAnsi" w:hAnsiTheme="minorHAnsi"/>
          <w:sz w:val="20"/>
        </w:rPr>
        <w:t xml:space="preserve"> </w:t>
      </w:r>
    </w:p>
    <w:p w14:paraId="5B0FBC88" w14:textId="77777777" w:rsidR="00843EC0" w:rsidRDefault="00843EC0" w:rsidP="001C4E65">
      <w:pPr>
        <w:rPr>
          <w:rFonts w:asciiTheme="minorHAnsi" w:hAnsiTheme="minorHAnsi"/>
          <w:b/>
        </w:rPr>
      </w:pPr>
      <w:bookmarkStart w:id="32" w:name="_Toc423096001"/>
    </w:p>
    <w:p w14:paraId="03586246" w14:textId="77777777" w:rsidR="00572C1B" w:rsidRPr="00843EC0" w:rsidRDefault="00572C1B" w:rsidP="001C4E65">
      <w:pPr>
        <w:rPr>
          <w:rFonts w:asciiTheme="minorHAnsi" w:hAnsiTheme="minorHAnsi"/>
          <w:b/>
        </w:rPr>
      </w:pPr>
      <w:r w:rsidRPr="00843EC0">
        <w:rPr>
          <w:rFonts w:asciiTheme="minorHAnsi" w:hAnsiTheme="minorHAnsi"/>
          <w:b/>
        </w:rPr>
        <w:t>Typy vydávaných K</w:t>
      </w:r>
      <w:r w:rsidR="00033848" w:rsidRPr="00843EC0">
        <w:rPr>
          <w:rFonts w:asciiTheme="minorHAnsi" w:hAnsiTheme="minorHAnsi"/>
          <w:b/>
        </w:rPr>
        <w:t>aret</w:t>
      </w:r>
      <w:r w:rsidRPr="00843EC0">
        <w:rPr>
          <w:rFonts w:asciiTheme="minorHAnsi" w:hAnsiTheme="minorHAnsi"/>
          <w:b/>
        </w:rPr>
        <w:t xml:space="preserve"> IDS ZK</w:t>
      </w:r>
      <w:bookmarkEnd w:id="32"/>
    </w:p>
    <w:p w14:paraId="70BED5D8" w14:textId="77777777" w:rsidR="001A1036" w:rsidRPr="00843EC0" w:rsidRDefault="001A1036" w:rsidP="001C4E65">
      <w:pPr>
        <w:rPr>
          <w:rFonts w:asciiTheme="minorHAnsi" w:hAnsiTheme="minorHAnsi"/>
          <w:b/>
        </w:rPr>
      </w:pPr>
      <w:r w:rsidRPr="00843EC0">
        <w:rPr>
          <w:rFonts w:asciiTheme="minorHAnsi" w:hAnsiTheme="minorHAnsi"/>
          <w:b/>
        </w:rPr>
        <w:t xml:space="preserve">Varianty </w:t>
      </w:r>
      <w:r w:rsidR="00B655B3" w:rsidRPr="00843EC0">
        <w:rPr>
          <w:rFonts w:asciiTheme="minorHAnsi" w:hAnsiTheme="minorHAnsi"/>
          <w:b/>
        </w:rPr>
        <w:t>Karet IDS ZK</w:t>
      </w:r>
    </w:p>
    <w:p w14:paraId="641EA512" w14:textId="64DD39FE" w:rsidR="00572C1B" w:rsidRPr="001C4E65" w:rsidRDefault="00F05ECC" w:rsidP="001C4E65">
      <w:pPr>
        <w:rPr>
          <w:rFonts w:asciiTheme="minorHAnsi" w:hAnsiTheme="minorHAnsi"/>
          <w:sz w:val="20"/>
        </w:rPr>
      </w:pPr>
      <w:r w:rsidRPr="001C4E65">
        <w:rPr>
          <w:rFonts w:asciiTheme="minorHAnsi" w:hAnsiTheme="minorHAnsi"/>
          <w:sz w:val="20"/>
        </w:rPr>
        <w:t>KOVED</w:t>
      </w:r>
      <w:r w:rsidR="00572C1B" w:rsidRPr="001C4E65">
        <w:rPr>
          <w:rFonts w:asciiTheme="minorHAnsi" w:hAnsiTheme="minorHAnsi"/>
          <w:sz w:val="20"/>
        </w:rPr>
        <w:t xml:space="preserve"> bude vydávat karty ve variantách:</w:t>
      </w:r>
    </w:p>
    <w:p w14:paraId="06AF8912" w14:textId="77777777" w:rsidR="00572C1B" w:rsidRPr="00843EC0" w:rsidRDefault="00572C1B" w:rsidP="00843EC0">
      <w:pPr>
        <w:numPr>
          <w:ilvl w:val="0"/>
          <w:numId w:val="45"/>
        </w:numPr>
        <w:rPr>
          <w:rFonts w:asciiTheme="minorHAnsi" w:hAnsiTheme="minorHAnsi"/>
          <w:b/>
          <w:sz w:val="20"/>
        </w:rPr>
      </w:pPr>
      <w:r w:rsidRPr="00843EC0">
        <w:rPr>
          <w:rFonts w:asciiTheme="minorHAnsi" w:hAnsiTheme="minorHAnsi"/>
          <w:b/>
          <w:sz w:val="20"/>
        </w:rPr>
        <w:t>Přenosná karta</w:t>
      </w:r>
    </w:p>
    <w:p w14:paraId="172A2FBD" w14:textId="6D77C26C" w:rsidR="00572C1B" w:rsidRPr="00364B09" w:rsidRDefault="00572C1B" w:rsidP="001C4E65">
      <w:pPr>
        <w:rPr>
          <w:rFonts w:asciiTheme="minorHAnsi" w:hAnsiTheme="minorHAnsi"/>
          <w:sz w:val="20"/>
        </w:rPr>
      </w:pPr>
      <w:r w:rsidRPr="001C4E65">
        <w:rPr>
          <w:rFonts w:asciiTheme="minorHAnsi" w:hAnsiTheme="minorHAnsi"/>
          <w:sz w:val="20"/>
        </w:rPr>
        <w:t xml:space="preserve">Přenosná karta je určena pro libovolného </w:t>
      </w:r>
      <w:r w:rsidRPr="00364B09">
        <w:rPr>
          <w:rFonts w:asciiTheme="minorHAnsi" w:hAnsiTheme="minorHAnsi"/>
          <w:sz w:val="20"/>
        </w:rPr>
        <w:t xml:space="preserve">cestujícího a její vydání ani používání není podmíněno zpracováním osobních údajů </w:t>
      </w:r>
      <w:r w:rsidR="001F5795" w:rsidRPr="00364B09">
        <w:rPr>
          <w:rFonts w:asciiTheme="minorHAnsi" w:hAnsiTheme="minorHAnsi"/>
          <w:sz w:val="20"/>
        </w:rPr>
        <w:t xml:space="preserve">cestujícího žádajícího </w:t>
      </w:r>
      <w:r w:rsidRPr="00364B09">
        <w:rPr>
          <w:rFonts w:asciiTheme="minorHAnsi" w:hAnsiTheme="minorHAnsi"/>
          <w:sz w:val="20"/>
        </w:rPr>
        <w:t xml:space="preserve">o vydání </w:t>
      </w:r>
      <w:r w:rsidR="001F5795" w:rsidRPr="00364B09">
        <w:rPr>
          <w:rFonts w:asciiTheme="minorHAnsi" w:hAnsiTheme="minorHAnsi"/>
          <w:sz w:val="20"/>
        </w:rPr>
        <w:t xml:space="preserve">karty </w:t>
      </w:r>
      <w:r w:rsidRPr="00364B09">
        <w:rPr>
          <w:rFonts w:asciiTheme="minorHAnsi" w:hAnsiTheme="minorHAnsi"/>
          <w:sz w:val="20"/>
        </w:rPr>
        <w:t xml:space="preserve">nebo </w:t>
      </w:r>
      <w:r w:rsidR="001F5795" w:rsidRPr="00364B09">
        <w:rPr>
          <w:rFonts w:asciiTheme="minorHAnsi" w:hAnsiTheme="minorHAnsi"/>
          <w:sz w:val="20"/>
        </w:rPr>
        <w:t>Uživatele</w:t>
      </w:r>
      <w:r w:rsidRPr="00364B09">
        <w:rPr>
          <w:rFonts w:asciiTheme="minorHAnsi" w:hAnsiTheme="minorHAnsi"/>
          <w:sz w:val="20"/>
        </w:rPr>
        <w:t xml:space="preserve"> karty. Jediným evidovaným identifikátorem této karty je identifikační číslo karty. Ke každé kartě bude držiteli vydán tzv. </w:t>
      </w:r>
      <w:r w:rsidR="00426F09" w:rsidRPr="00364B09">
        <w:rPr>
          <w:rFonts w:asciiTheme="minorHAnsi" w:hAnsiTheme="minorHAnsi"/>
          <w:sz w:val="20"/>
        </w:rPr>
        <w:t>p</w:t>
      </w:r>
      <w:r w:rsidRPr="00364B09">
        <w:rPr>
          <w:rFonts w:asciiTheme="minorHAnsi" w:hAnsiTheme="minorHAnsi"/>
          <w:sz w:val="20"/>
        </w:rPr>
        <w:t xml:space="preserve">rotokol o převzetí karty, který bude určen k prokázání vlastnictví konkrétní čipové karty. Rovněž tento certifikát neobsahuje žádné osobní údaje </w:t>
      </w:r>
      <w:r w:rsidR="001F5795" w:rsidRPr="00364B09">
        <w:rPr>
          <w:rFonts w:asciiTheme="minorHAnsi" w:hAnsiTheme="minorHAnsi"/>
          <w:sz w:val="20"/>
        </w:rPr>
        <w:t>Uživatele</w:t>
      </w:r>
      <w:r w:rsidRPr="00364B09">
        <w:rPr>
          <w:rFonts w:asciiTheme="minorHAnsi" w:hAnsiTheme="minorHAnsi"/>
          <w:sz w:val="20"/>
        </w:rPr>
        <w:t xml:space="preserve"> karty.</w:t>
      </w:r>
    </w:p>
    <w:p w14:paraId="487621FA" w14:textId="77777777" w:rsidR="00572C1B" w:rsidRPr="00364B09" w:rsidRDefault="00572C1B" w:rsidP="001A1036">
      <w:pPr>
        <w:rPr>
          <w:rFonts w:asciiTheme="minorHAnsi" w:hAnsiTheme="minorHAnsi"/>
          <w:sz w:val="20"/>
        </w:rPr>
      </w:pPr>
      <w:r w:rsidRPr="00364B09">
        <w:rPr>
          <w:rFonts w:asciiTheme="minorHAnsi" w:hAnsiTheme="minorHAnsi"/>
          <w:sz w:val="20"/>
        </w:rPr>
        <w:t>V případě nutnosti řešení procesů životního cyklu karty, jako je například blokace, zrušení, převod elektronických peněz zpět na hotovost atp. musí být předložen v</w:t>
      </w:r>
      <w:r w:rsidR="001A1036" w:rsidRPr="00364B09">
        <w:rPr>
          <w:rFonts w:asciiTheme="minorHAnsi" w:hAnsiTheme="minorHAnsi"/>
          <w:sz w:val="20"/>
        </w:rPr>
        <w:t xml:space="preserve">ydaný </w:t>
      </w:r>
      <w:r w:rsidR="00426F09" w:rsidRPr="00364B09">
        <w:rPr>
          <w:rFonts w:asciiTheme="minorHAnsi" w:hAnsiTheme="minorHAnsi"/>
          <w:sz w:val="20"/>
        </w:rPr>
        <w:t>p</w:t>
      </w:r>
      <w:r w:rsidR="001A1036" w:rsidRPr="00364B09">
        <w:rPr>
          <w:rFonts w:asciiTheme="minorHAnsi" w:hAnsiTheme="minorHAnsi"/>
          <w:sz w:val="20"/>
        </w:rPr>
        <w:t>rotokol o převzetí karty. B</w:t>
      </w:r>
      <w:r w:rsidRPr="00364B09">
        <w:rPr>
          <w:rFonts w:asciiTheme="minorHAnsi" w:hAnsiTheme="minorHAnsi"/>
          <w:sz w:val="20"/>
        </w:rPr>
        <w:t>ez něj nebude provedení jakéhokoliv procesu s kartou možné.</w:t>
      </w:r>
    </w:p>
    <w:p w14:paraId="77025620" w14:textId="77777777" w:rsidR="00572C1B" w:rsidRPr="00364B09" w:rsidRDefault="00572C1B" w:rsidP="001A1036">
      <w:pPr>
        <w:numPr>
          <w:ilvl w:val="0"/>
          <w:numId w:val="45"/>
        </w:numPr>
        <w:rPr>
          <w:rFonts w:asciiTheme="minorHAnsi" w:hAnsiTheme="minorHAnsi"/>
          <w:b/>
          <w:sz w:val="20"/>
        </w:rPr>
      </w:pPr>
      <w:r w:rsidRPr="00364B09">
        <w:rPr>
          <w:rFonts w:asciiTheme="minorHAnsi" w:hAnsiTheme="minorHAnsi"/>
          <w:b/>
          <w:sz w:val="20"/>
        </w:rPr>
        <w:t xml:space="preserve">Osobní karta </w:t>
      </w:r>
    </w:p>
    <w:p w14:paraId="2FAEEF74" w14:textId="77777777" w:rsidR="00572C1B" w:rsidRPr="00364B09" w:rsidRDefault="00572C1B" w:rsidP="001A1036">
      <w:pPr>
        <w:rPr>
          <w:rFonts w:asciiTheme="minorHAnsi" w:hAnsiTheme="minorHAnsi"/>
          <w:sz w:val="20"/>
        </w:rPr>
      </w:pPr>
      <w:r w:rsidRPr="00364B09">
        <w:rPr>
          <w:rFonts w:asciiTheme="minorHAnsi" w:hAnsiTheme="minorHAnsi"/>
          <w:sz w:val="20"/>
        </w:rPr>
        <w:t xml:space="preserve">Osobní karta je určena pro konkrétního cestujícího a její vydání je podmíněno souhlasem se zpracováním osobních údajů </w:t>
      </w:r>
      <w:r w:rsidR="001F5795" w:rsidRPr="00364B09">
        <w:rPr>
          <w:rFonts w:asciiTheme="minorHAnsi" w:hAnsiTheme="minorHAnsi"/>
          <w:sz w:val="20"/>
        </w:rPr>
        <w:t xml:space="preserve">žádajícího cestujícího </w:t>
      </w:r>
      <w:r w:rsidRPr="00364B09">
        <w:rPr>
          <w:rFonts w:asciiTheme="minorHAnsi" w:hAnsiTheme="minorHAnsi"/>
          <w:sz w:val="20"/>
        </w:rPr>
        <w:t>o její vydání, které se budou zpracovávat pouze za účelem výroby karty. Karta obsahuje kromě evidenčního čísla také další osobní údaje</w:t>
      </w:r>
      <w:r w:rsidR="00426F09" w:rsidRPr="00364B09">
        <w:rPr>
          <w:rFonts w:asciiTheme="minorHAnsi" w:hAnsiTheme="minorHAnsi"/>
          <w:sz w:val="20"/>
        </w:rPr>
        <w:t xml:space="preserve">, jako jsou fotografie, jméno, </w:t>
      </w:r>
      <w:r w:rsidRPr="00364B09">
        <w:rPr>
          <w:rFonts w:asciiTheme="minorHAnsi" w:hAnsiTheme="minorHAnsi"/>
          <w:sz w:val="20"/>
        </w:rPr>
        <w:t xml:space="preserve">příjmení </w:t>
      </w:r>
      <w:r w:rsidR="00426F09" w:rsidRPr="00364B09">
        <w:rPr>
          <w:rFonts w:asciiTheme="minorHAnsi" w:hAnsiTheme="minorHAnsi"/>
          <w:sz w:val="20"/>
        </w:rPr>
        <w:t>a datum narození Uživatele karty.</w:t>
      </w:r>
    </w:p>
    <w:p w14:paraId="65250948" w14:textId="77777777" w:rsidR="00572C1B" w:rsidRPr="00364B09" w:rsidRDefault="00572C1B" w:rsidP="001A1036">
      <w:pPr>
        <w:rPr>
          <w:rFonts w:asciiTheme="minorHAnsi" w:hAnsiTheme="minorHAnsi"/>
          <w:sz w:val="20"/>
        </w:rPr>
      </w:pPr>
      <w:r w:rsidRPr="00364B09">
        <w:rPr>
          <w:rFonts w:asciiTheme="minorHAnsi" w:hAnsiTheme="minorHAnsi"/>
          <w:sz w:val="20"/>
        </w:rPr>
        <w:t xml:space="preserve">Analogicky k přenosné kartě bude také k osobní kartě vydáván </w:t>
      </w:r>
      <w:r w:rsidR="00426F09" w:rsidRPr="00364B09">
        <w:rPr>
          <w:rFonts w:asciiTheme="minorHAnsi" w:hAnsiTheme="minorHAnsi"/>
          <w:sz w:val="20"/>
        </w:rPr>
        <w:t>p</w:t>
      </w:r>
      <w:r w:rsidRPr="00364B09">
        <w:rPr>
          <w:rFonts w:asciiTheme="minorHAnsi" w:hAnsiTheme="minorHAnsi"/>
          <w:sz w:val="20"/>
        </w:rPr>
        <w:t xml:space="preserve">rotokol o převzetí karty, kterým bude </w:t>
      </w:r>
      <w:r w:rsidR="00426F09" w:rsidRPr="00364B09">
        <w:rPr>
          <w:rFonts w:asciiTheme="minorHAnsi" w:hAnsiTheme="minorHAnsi"/>
          <w:sz w:val="20"/>
        </w:rPr>
        <w:t>Uživatel karty</w:t>
      </w:r>
      <w:r w:rsidRPr="00364B09">
        <w:rPr>
          <w:rFonts w:asciiTheme="minorHAnsi" w:hAnsiTheme="minorHAnsi"/>
          <w:sz w:val="20"/>
        </w:rPr>
        <w:t xml:space="preserve"> při řešení procesů životního cyklu karty prokazovat vlastnictví konkrétní karty.</w:t>
      </w:r>
    </w:p>
    <w:p w14:paraId="58E20EAF" w14:textId="7C893EE2" w:rsidR="00360743" w:rsidRPr="00364B09" w:rsidRDefault="00360743" w:rsidP="00913687">
      <w:pPr>
        <w:pStyle w:val="Nadpis2"/>
        <w:rPr>
          <w:rFonts w:asciiTheme="minorHAnsi" w:hAnsiTheme="minorHAnsi"/>
        </w:rPr>
      </w:pPr>
      <w:bookmarkStart w:id="33" w:name="_Toc50566990"/>
      <w:r w:rsidRPr="00364B09">
        <w:rPr>
          <w:rFonts w:asciiTheme="minorHAnsi" w:hAnsiTheme="minorHAnsi"/>
        </w:rPr>
        <w:t xml:space="preserve">Povinnosti </w:t>
      </w:r>
      <w:r w:rsidR="00C93612">
        <w:rPr>
          <w:rFonts w:asciiTheme="minorHAnsi" w:hAnsiTheme="minorHAnsi"/>
        </w:rPr>
        <w:t xml:space="preserve">Linkového </w:t>
      </w:r>
      <w:r w:rsidRPr="00364B09">
        <w:rPr>
          <w:rFonts w:asciiTheme="minorHAnsi" w:hAnsiTheme="minorHAnsi"/>
        </w:rPr>
        <w:t>Dopravce při vydávání Karet IDS ZK</w:t>
      </w:r>
      <w:bookmarkEnd w:id="33"/>
    </w:p>
    <w:p w14:paraId="09BC9693" w14:textId="266A8DA4"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provozovat </w:t>
      </w:r>
      <w:r w:rsidR="001A1036" w:rsidRPr="00364B09">
        <w:rPr>
          <w:rFonts w:asciiTheme="minorHAnsi" w:hAnsiTheme="minorHAnsi"/>
          <w:sz w:val="20"/>
        </w:rPr>
        <w:t xml:space="preserve">definovaný počet </w:t>
      </w:r>
      <w:r w:rsidR="00353F2F" w:rsidRPr="00364B09">
        <w:rPr>
          <w:rFonts w:asciiTheme="minorHAnsi" w:hAnsiTheme="minorHAnsi"/>
          <w:sz w:val="20"/>
        </w:rPr>
        <w:t>Informačních kanceláří</w:t>
      </w:r>
      <w:r w:rsidR="001A1036" w:rsidRPr="00364B09">
        <w:rPr>
          <w:rFonts w:asciiTheme="minorHAnsi" w:hAnsiTheme="minorHAnsi"/>
          <w:sz w:val="20"/>
        </w:rPr>
        <w:t xml:space="preserve"> tak, jak určuje </w:t>
      </w:r>
      <w:r w:rsidR="00353F2F" w:rsidRPr="00364B09">
        <w:rPr>
          <w:rFonts w:asciiTheme="minorHAnsi" w:hAnsiTheme="minorHAnsi"/>
          <w:sz w:val="20"/>
        </w:rPr>
        <w:t>dokument „Technické a provozní standardy“, který tvoří přílohu č. 5 Smlouvy o veřejných službách</w:t>
      </w:r>
      <w:r w:rsidR="001A1036" w:rsidRPr="00364B09">
        <w:rPr>
          <w:rFonts w:asciiTheme="minorHAnsi" w:hAnsiTheme="minorHAnsi"/>
          <w:sz w:val="20"/>
        </w:rPr>
        <w:t>. Tato prodejní místa budou zajišťovat příjem žádostí o </w:t>
      </w:r>
      <w:r w:rsidRPr="00364B09">
        <w:rPr>
          <w:rFonts w:asciiTheme="minorHAnsi" w:hAnsiTheme="minorHAnsi"/>
          <w:sz w:val="20"/>
        </w:rPr>
        <w:t xml:space="preserve">vydání čipové karty, </w:t>
      </w:r>
      <w:r w:rsidR="00D72FA6">
        <w:rPr>
          <w:rFonts w:asciiTheme="minorHAnsi" w:hAnsiTheme="minorHAnsi"/>
          <w:sz w:val="20"/>
        </w:rPr>
        <w:t>distribuce</w:t>
      </w:r>
      <w:r w:rsidRPr="00364B09">
        <w:rPr>
          <w:rFonts w:asciiTheme="minorHAnsi" w:hAnsiTheme="minorHAnsi"/>
          <w:sz w:val="20"/>
        </w:rPr>
        <w:t xml:space="preserve"> čipové karty</w:t>
      </w:r>
      <w:r w:rsidR="00EB25C8">
        <w:rPr>
          <w:rFonts w:asciiTheme="minorHAnsi" w:hAnsiTheme="minorHAnsi"/>
          <w:sz w:val="20"/>
        </w:rPr>
        <w:t>,</w:t>
      </w:r>
      <w:r w:rsidRPr="00364B09">
        <w:rPr>
          <w:rFonts w:asciiTheme="minorHAnsi" w:hAnsiTheme="minorHAnsi"/>
          <w:sz w:val="20"/>
        </w:rPr>
        <w:t xml:space="preserve"> jakož i další procesy související</w:t>
      </w:r>
      <w:r w:rsidR="001A1036" w:rsidRPr="00364B09">
        <w:rPr>
          <w:rFonts w:asciiTheme="minorHAnsi" w:hAnsiTheme="minorHAnsi"/>
          <w:sz w:val="20"/>
        </w:rPr>
        <w:t xml:space="preserve"> s životním cyklem čipové karty.</w:t>
      </w:r>
    </w:p>
    <w:p w14:paraId="22E94A7D"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Při vydávání </w:t>
      </w:r>
      <w:r w:rsidR="00353F2F" w:rsidRPr="00364B09">
        <w:rPr>
          <w:rFonts w:asciiTheme="minorHAnsi" w:hAnsiTheme="minorHAnsi"/>
          <w:sz w:val="20"/>
        </w:rPr>
        <w:t>Karet IDS ZK</w:t>
      </w:r>
      <w:r w:rsidRPr="00364B09">
        <w:rPr>
          <w:rFonts w:asciiTheme="minorHAnsi" w:hAnsiTheme="minorHAnsi"/>
          <w:sz w:val="20"/>
        </w:rPr>
        <w:t xml:space="preserve"> je Dopravce povinen praco</w:t>
      </w:r>
      <w:r w:rsidR="001A1036" w:rsidRPr="00364B09">
        <w:rPr>
          <w:rFonts w:asciiTheme="minorHAnsi" w:hAnsiTheme="minorHAnsi"/>
          <w:sz w:val="20"/>
        </w:rPr>
        <w:t>vat s osobními údaji žadatele v co </w:t>
      </w:r>
      <w:r w:rsidRPr="00364B09">
        <w:rPr>
          <w:rFonts w:asciiTheme="minorHAnsi" w:hAnsiTheme="minorHAnsi"/>
          <w:sz w:val="20"/>
        </w:rPr>
        <w:t xml:space="preserve">nejmenším rozsahu nutném pro vydání osobní </w:t>
      </w:r>
      <w:r w:rsidR="00353F2F" w:rsidRPr="00364B09">
        <w:rPr>
          <w:rFonts w:asciiTheme="minorHAnsi" w:hAnsiTheme="minorHAnsi"/>
          <w:sz w:val="20"/>
        </w:rPr>
        <w:t>Karty IDS ZK</w:t>
      </w:r>
      <w:r w:rsidRPr="00364B09">
        <w:rPr>
          <w:rFonts w:asciiTheme="minorHAnsi" w:hAnsiTheme="minorHAnsi"/>
          <w:sz w:val="20"/>
        </w:rPr>
        <w:t xml:space="preserve">, a to pouze po dobu potřebnou pro vydání </w:t>
      </w:r>
      <w:r w:rsidR="00353F2F" w:rsidRPr="00364B09">
        <w:rPr>
          <w:rFonts w:asciiTheme="minorHAnsi" w:hAnsiTheme="minorHAnsi"/>
          <w:sz w:val="20"/>
        </w:rPr>
        <w:t>Karty IDS ZK</w:t>
      </w:r>
      <w:r w:rsidRPr="00364B09">
        <w:rPr>
          <w:rFonts w:asciiTheme="minorHAnsi" w:hAnsiTheme="minorHAnsi"/>
          <w:sz w:val="20"/>
        </w:rPr>
        <w:t xml:space="preserve">. </w:t>
      </w:r>
      <w:r w:rsidRPr="00364B09">
        <w:rPr>
          <w:rFonts w:asciiTheme="minorHAnsi" w:hAnsiTheme="minorHAnsi"/>
          <w:sz w:val="20"/>
        </w:rPr>
        <w:lastRenderedPageBreak/>
        <w:t>Procesy musí splňovat požadavky zákona č.101/2000 Sb.</w:t>
      </w:r>
      <w:r w:rsidR="001A1036" w:rsidRPr="00364B09">
        <w:rPr>
          <w:rFonts w:asciiTheme="minorHAnsi" w:hAnsiTheme="minorHAnsi"/>
          <w:sz w:val="20"/>
        </w:rPr>
        <w:t>,</w:t>
      </w:r>
      <w:r w:rsidRPr="00364B09">
        <w:rPr>
          <w:rFonts w:asciiTheme="minorHAnsi" w:hAnsiTheme="minorHAnsi"/>
          <w:sz w:val="20"/>
        </w:rPr>
        <w:t xml:space="preserve"> o ochraně osobních údajů a o změně některých zákonů, v platném znění</w:t>
      </w:r>
      <w:r w:rsidR="001A1036" w:rsidRPr="00364B09">
        <w:rPr>
          <w:rFonts w:asciiTheme="minorHAnsi" w:hAnsiTheme="minorHAnsi"/>
          <w:sz w:val="20"/>
        </w:rPr>
        <w:t>.</w:t>
      </w:r>
    </w:p>
    <w:p w14:paraId="6ADB6304"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nesmí vést žádnou </w:t>
      </w:r>
      <w:r w:rsidR="000F74FE" w:rsidRPr="00364B09">
        <w:rPr>
          <w:rFonts w:asciiTheme="minorHAnsi" w:hAnsiTheme="minorHAnsi"/>
          <w:sz w:val="20"/>
        </w:rPr>
        <w:t xml:space="preserve">nepovolenou </w:t>
      </w:r>
      <w:r w:rsidRPr="00364B09">
        <w:rPr>
          <w:rFonts w:asciiTheme="minorHAnsi" w:hAnsiTheme="minorHAnsi"/>
          <w:sz w:val="20"/>
        </w:rPr>
        <w:t xml:space="preserve">evidenci osobních údajů držitelů </w:t>
      </w:r>
      <w:r w:rsidR="00F73182" w:rsidRPr="00364B09">
        <w:rPr>
          <w:rFonts w:asciiTheme="minorHAnsi" w:hAnsiTheme="minorHAnsi"/>
          <w:sz w:val="20"/>
        </w:rPr>
        <w:t>Karet IDS ZK</w:t>
      </w:r>
      <w:r w:rsidRPr="00364B09">
        <w:rPr>
          <w:rFonts w:asciiTheme="minorHAnsi" w:hAnsiTheme="minorHAnsi"/>
          <w:sz w:val="20"/>
        </w:rPr>
        <w:t xml:space="preserve"> ve smyslu </w:t>
      </w:r>
      <w:r w:rsidR="001A1036" w:rsidRPr="00364B09">
        <w:rPr>
          <w:rFonts w:asciiTheme="minorHAnsi" w:hAnsiTheme="minorHAnsi"/>
          <w:sz w:val="20"/>
        </w:rPr>
        <w:t>zákona o ochraně osobních údajů.</w:t>
      </w:r>
    </w:p>
    <w:p w14:paraId="7D7286D6"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Procesy odbavení, odbavovací zařízení a procesy evidence údajů z odbavovacích zařízení musí splňovat požadavky zákona o ochraně osobních údajů (odbavovací systém Dopravce bude zpracovávat osobní údaje </w:t>
      </w:r>
      <w:r w:rsidR="00F73182" w:rsidRPr="00364B09">
        <w:rPr>
          <w:rFonts w:asciiTheme="minorHAnsi" w:hAnsiTheme="minorHAnsi"/>
          <w:sz w:val="20"/>
        </w:rPr>
        <w:t>Uživatelů</w:t>
      </w:r>
      <w:r w:rsidR="001A1036" w:rsidRPr="00364B09">
        <w:rPr>
          <w:rFonts w:asciiTheme="minorHAnsi" w:hAnsiTheme="minorHAnsi"/>
          <w:sz w:val="20"/>
        </w:rPr>
        <w:t xml:space="preserve"> karet jiných vydavatelů).</w:t>
      </w:r>
    </w:p>
    <w:p w14:paraId="2DABBFA5"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Ke každé </w:t>
      </w:r>
      <w:r w:rsidR="00F03C43" w:rsidRPr="00364B09">
        <w:rPr>
          <w:rFonts w:asciiTheme="minorHAnsi" w:hAnsiTheme="minorHAnsi"/>
          <w:sz w:val="20"/>
        </w:rPr>
        <w:t>Kartě IDS ZK</w:t>
      </w:r>
      <w:r w:rsidRPr="00364B09">
        <w:rPr>
          <w:rFonts w:asciiTheme="minorHAnsi" w:hAnsiTheme="minorHAnsi"/>
          <w:sz w:val="20"/>
        </w:rPr>
        <w:t xml:space="preserve"> musí být současně vydán </w:t>
      </w:r>
      <w:r w:rsidR="008C0759" w:rsidRPr="00364B09">
        <w:rPr>
          <w:rFonts w:asciiTheme="minorHAnsi" w:hAnsiTheme="minorHAnsi"/>
          <w:sz w:val="20"/>
        </w:rPr>
        <w:t>p</w:t>
      </w:r>
      <w:r w:rsidRPr="00364B09">
        <w:rPr>
          <w:rFonts w:asciiTheme="minorHAnsi" w:hAnsiTheme="minorHAnsi"/>
          <w:sz w:val="20"/>
        </w:rPr>
        <w:t xml:space="preserve">rotokol o převzetí karty, prokazující </w:t>
      </w:r>
      <w:r w:rsidR="008C0759" w:rsidRPr="00364B09">
        <w:rPr>
          <w:rFonts w:asciiTheme="minorHAnsi" w:hAnsiTheme="minorHAnsi"/>
          <w:sz w:val="20"/>
        </w:rPr>
        <w:t>Uživateli karty</w:t>
      </w:r>
      <w:r w:rsidR="001A1036" w:rsidRPr="00364B09">
        <w:rPr>
          <w:rFonts w:asciiTheme="minorHAnsi" w:hAnsiTheme="minorHAnsi"/>
          <w:sz w:val="20"/>
        </w:rPr>
        <w:t xml:space="preserve"> práva k příslušné čipové kartě.</w:t>
      </w:r>
    </w:p>
    <w:p w14:paraId="34DB2431" w14:textId="12A57B0A"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Pro případ ztráty </w:t>
      </w:r>
      <w:r w:rsidR="00FA3167" w:rsidRPr="00364B09">
        <w:rPr>
          <w:rFonts w:asciiTheme="minorHAnsi" w:hAnsiTheme="minorHAnsi"/>
          <w:sz w:val="20"/>
        </w:rPr>
        <w:t>Karty IDS ZK</w:t>
      </w:r>
      <w:r w:rsidRPr="00364B09">
        <w:rPr>
          <w:rFonts w:asciiTheme="minorHAnsi" w:hAnsiTheme="minorHAnsi"/>
          <w:sz w:val="20"/>
        </w:rPr>
        <w:t>, jejího odcizení či jiné situace vyžadující znemožnění použití karty k tomu neoprávněnou třetí osobou</w:t>
      </w:r>
      <w:r w:rsidR="009655F0">
        <w:rPr>
          <w:rFonts w:asciiTheme="minorHAnsi" w:hAnsiTheme="minorHAnsi"/>
          <w:sz w:val="20"/>
        </w:rPr>
        <w:t xml:space="preserve"> bude</w:t>
      </w:r>
      <w:r w:rsidRPr="00364B09">
        <w:rPr>
          <w:rFonts w:asciiTheme="minorHAnsi" w:hAnsiTheme="minorHAnsi"/>
          <w:sz w:val="20"/>
        </w:rPr>
        <w:t xml:space="preserve"> </w:t>
      </w:r>
      <w:r w:rsidR="00CE4DF0">
        <w:rPr>
          <w:rFonts w:asciiTheme="minorHAnsi" w:hAnsiTheme="minorHAnsi"/>
          <w:sz w:val="20"/>
        </w:rPr>
        <w:t>KOVED</w:t>
      </w:r>
      <w:r w:rsidRPr="00364B09">
        <w:rPr>
          <w:rFonts w:asciiTheme="minorHAnsi" w:hAnsiTheme="minorHAnsi"/>
          <w:sz w:val="20"/>
        </w:rPr>
        <w:t xml:space="preserve"> vydávat </w:t>
      </w:r>
      <w:r w:rsidR="00DB5326" w:rsidRPr="00364B09">
        <w:rPr>
          <w:rFonts w:asciiTheme="minorHAnsi" w:hAnsiTheme="minorHAnsi"/>
          <w:sz w:val="20"/>
        </w:rPr>
        <w:t xml:space="preserve">a aktualizovat </w:t>
      </w:r>
      <w:r w:rsidR="00FA3167" w:rsidRPr="00364B09">
        <w:rPr>
          <w:rFonts w:asciiTheme="minorHAnsi" w:hAnsiTheme="minorHAnsi"/>
          <w:sz w:val="20"/>
        </w:rPr>
        <w:t>B</w:t>
      </w:r>
      <w:r w:rsidR="007122AF" w:rsidRPr="00364B09">
        <w:rPr>
          <w:rFonts w:asciiTheme="minorHAnsi" w:hAnsiTheme="minorHAnsi"/>
          <w:sz w:val="20"/>
        </w:rPr>
        <w:t>lacklist</w:t>
      </w:r>
      <w:r w:rsidR="001A1036" w:rsidRPr="00364B09">
        <w:rPr>
          <w:rFonts w:asciiTheme="minorHAnsi" w:hAnsiTheme="minorHAnsi"/>
          <w:sz w:val="20"/>
        </w:rPr>
        <w:t>.</w:t>
      </w:r>
    </w:p>
    <w:p w14:paraId="56083468" w14:textId="77777777" w:rsidR="008371F1" w:rsidRDefault="00572C1B" w:rsidP="001A1036">
      <w:pPr>
        <w:numPr>
          <w:ilvl w:val="0"/>
          <w:numId w:val="46"/>
        </w:numPr>
        <w:rPr>
          <w:rFonts w:asciiTheme="minorHAnsi" w:hAnsiTheme="minorHAnsi"/>
          <w:sz w:val="20"/>
        </w:rPr>
      </w:pPr>
      <w:r w:rsidRPr="00364B09">
        <w:rPr>
          <w:rFonts w:asciiTheme="minorHAnsi" w:hAnsiTheme="minorHAnsi"/>
          <w:sz w:val="20"/>
        </w:rPr>
        <w:t xml:space="preserve">Doba platnosti </w:t>
      </w:r>
      <w:r w:rsidR="00FA3167" w:rsidRPr="00364B09">
        <w:rPr>
          <w:rFonts w:asciiTheme="minorHAnsi" w:hAnsiTheme="minorHAnsi"/>
          <w:sz w:val="20"/>
        </w:rPr>
        <w:t>Karet IDS ZK</w:t>
      </w:r>
      <w:r w:rsidRPr="00364B09">
        <w:rPr>
          <w:rFonts w:asciiTheme="minorHAnsi" w:hAnsiTheme="minorHAnsi"/>
          <w:sz w:val="20"/>
        </w:rPr>
        <w:t xml:space="preserve"> </w:t>
      </w:r>
      <w:r w:rsidR="002E3EB4" w:rsidRPr="00364B09">
        <w:rPr>
          <w:rFonts w:asciiTheme="minorHAnsi" w:hAnsiTheme="minorHAnsi"/>
          <w:sz w:val="20"/>
        </w:rPr>
        <w:t xml:space="preserve">bude </w:t>
      </w:r>
      <w:r w:rsidR="0018755D" w:rsidRPr="00364B09">
        <w:rPr>
          <w:rFonts w:asciiTheme="minorHAnsi" w:hAnsiTheme="minorHAnsi"/>
          <w:sz w:val="20"/>
        </w:rPr>
        <w:t xml:space="preserve">vydavatelem </w:t>
      </w:r>
      <w:r w:rsidR="002E3EB4" w:rsidRPr="00364B09">
        <w:rPr>
          <w:rFonts w:asciiTheme="minorHAnsi" w:hAnsiTheme="minorHAnsi"/>
          <w:sz w:val="20"/>
        </w:rPr>
        <w:t>nastavena na dobu šesti (6) let</w:t>
      </w:r>
      <w:r w:rsidRPr="00364B09">
        <w:rPr>
          <w:rFonts w:asciiTheme="minorHAnsi" w:hAnsiTheme="minorHAnsi"/>
          <w:sz w:val="20"/>
        </w:rPr>
        <w:t xml:space="preserve"> </w:t>
      </w:r>
      <w:r w:rsidR="00FD470A" w:rsidRPr="00364B09">
        <w:rPr>
          <w:rFonts w:asciiTheme="minorHAnsi" w:hAnsiTheme="minorHAnsi"/>
          <w:sz w:val="20"/>
        </w:rPr>
        <w:t>od data výroby konkrétní Karty IDS ZK</w:t>
      </w:r>
      <w:r w:rsidR="0018755D" w:rsidRPr="00364B09">
        <w:rPr>
          <w:rFonts w:asciiTheme="minorHAnsi" w:hAnsiTheme="minorHAnsi"/>
          <w:sz w:val="20"/>
        </w:rPr>
        <w:t>.</w:t>
      </w:r>
      <w:r w:rsidR="00913687" w:rsidRPr="00364B09">
        <w:rPr>
          <w:rFonts w:asciiTheme="minorHAnsi" w:hAnsiTheme="minorHAnsi"/>
          <w:sz w:val="20"/>
        </w:rPr>
        <w:t xml:space="preserve"> </w:t>
      </w:r>
    </w:p>
    <w:p w14:paraId="13D62BCA" w14:textId="0C35E721" w:rsidR="00FD470A"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vydávat </w:t>
      </w:r>
      <w:r w:rsidR="00C3679B" w:rsidRPr="00364B09">
        <w:rPr>
          <w:rFonts w:asciiTheme="minorHAnsi" w:hAnsiTheme="minorHAnsi"/>
          <w:sz w:val="20"/>
        </w:rPr>
        <w:t>Karty IDS ZK</w:t>
      </w:r>
      <w:r w:rsidRPr="00364B09">
        <w:rPr>
          <w:rFonts w:asciiTheme="minorHAnsi" w:hAnsiTheme="minorHAnsi"/>
          <w:sz w:val="20"/>
        </w:rPr>
        <w:t xml:space="preserve"> a poskytovat další služby související s celým životním cyklem karet za ceny, které nepřesáhnou maximální ceny</w:t>
      </w:r>
      <w:r w:rsidR="00FD470A" w:rsidRPr="00364B09">
        <w:rPr>
          <w:rFonts w:asciiTheme="minorHAnsi" w:hAnsiTheme="minorHAnsi"/>
          <w:sz w:val="20"/>
        </w:rPr>
        <w:t xml:space="preserve">, které stanovuje Koordinátor. Ceník pro vydání Karet IDS ZK a související služby </w:t>
      </w:r>
      <w:r w:rsidR="00437593" w:rsidRPr="00364B09">
        <w:rPr>
          <w:rFonts w:asciiTheme="minorHAnsi" w:hAnsiTheme="minorHAnsi"/>
          <w:sz w:val="20"/>
        </w:rPr>
        <w:t xml:space="preserve">tvoří přílohu č. </w:t>
      </w:r>
      <w:r w:rsidR="004E0C90">
        <w:rPr>
          <w:rFonts w:asciiTheme="minorHAnsi" w:hAnsiTheme="minorHAnsi"/>
          <w:sz w:val="20"/>
        </w:rPr>
        <w:t>7</w:t>
      </w:r>
      <w:r w:rsidR="004E0C90" w:rsidRPr="00364B09">
        <w:rPr>
          <w:rFonts w:asciiTheme="minorHAnsi" w:hAnsiTheme="minorHAnsi"/>
          <w:sz w:val="20"/>
        </w:rPr>
        <w:t xml:space="preserve"> </w:t>
      </w:r>
      <w:r w:rsidR="00FD470A" w:rsidRPr="00364B09">
        <w:rPr>
          <w:rFonts w:asciiTheme="minorHAnsi" w:hAnsiTheme="minorHAnsi"/>
          <w:sz w:val="20"/>
        </w:rPr>
        <w:t>Smlouvy</w:t>
      </w:r>
      <w:r w:rsidR="00437593" w:rsidRPr="00364B09">
        <w:rPr>
          <w:rFonts w:asciiTheme="minorHAnsi" w:hAnsiTheme="minorHAnsi"/>
          <w:sz w:val="20"/>
        </w:rPr>
        <w:t>.</w:t>
      </w:r>
      <w:r w:rsidR="0043678C">
        <w:rPr>
          <w:rFonts w:asciiTheme="minorHAnsi" w:hAnsiTheme="minorHAnsi"/>
          <w:sz w:val="20"/>
        </w:rPr>
        <w:t xml:space="preserve"> Dopravce bude povinen po přijetí žádosti o vydání Karty IDS ZK vydat Uživateli karty plně funkční Kartu IDS ZK ve lhůtě, která nepřesáhne o více než 7 dnů lhůtu, v </w:t>
      </w:r>
      <w:r w:rsidR="003C7280">
        <w:rPr>
          <w:rFonts w:asciiTheme="minorHAnsi" w:hAnsiTheme="minorHAnsi"/>
          <w:sz w:val="20"/>
        </w:rPr>
        <w:t>níž</w:t>
      </w:r>
      <w:r w:rsidR="0043678C">
        <w:rPr>
          <w:rFonts w:asciiTheme="minorHAnsi" w:hAnsiTheme="minorHAnsi"/>
          <w:sz w:val="20"/>
        </w:rPr>
        <w:t xml:space="preserve"> bude KOVED garantovat Dopravci </w:t>
      </w:r>
      <w:proofErr w:type="gramStart"/>
      <w:r w:rsidR="00CE4DF0">
        <w:rPr>
          <w:rFonts w:asciiTheme="minorHAnsi" w:hAnsiTheme="minorHAnsi"/>
          <w:sz w:val="20"/>
        </w:rPr>
        <w:t xml:space="preserve">dodání </w:t>
      </w:r>
      <w:r w:rsidR="0043678C">
        <w:rPr>
          <w:rFonts w:asciiTheme="minorHAnsi" w:hAnsiTheme="minorHAnsi"/>
          <w:sz w:val="20"/>
        </w:rPr>
        <w:t xml:space="preserve"> </w:t>
      </w:r>
      <w:r w:rsidR="003C7280">
        <w:rPr>
          <w:rFonts w:asciiTheme="minorHAnsi" w:hAnsiTheme="minorHAnsi"/>
          <w:sz w:val="20"/>
        </w:rPr>
        <w:t>Karty</w:t>
      </w:r>
      <w:proofErr w:type="gramEnd"/>
      <w:r w:rsidR="00CE4DF0">
        <w:rPr>
          <w:rFonts w:asciiTheme="minorHAnsi" w:hAnsiTheme="minorHAnsi"/>
          <w:sz w:val="20"/>
        </w:rPr>
        <w:t xml:space="preserve"> IDS ZK</w:t>
      </w:r>
      <w:r w:rsidR="0043678C">
        <w:rPr>
          <w:rFonts w:asciiTheme="minorHAnsi" w:hAnsiTheme="minorHAnsi"/>
          <w:sz w:val="20"/>
        </w:rPr>
        <w:t xml:space="preserve">. </w:t>
      </w:r>
    </w:p>
    <w:p w14:paraId="1A5AA92B"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v souvislosti s vydáváním </w:t>
      </w:r>
      <w:r w:rsidR="00C3679B" w:rsidRPr="00364B09">
        <w:rPr>
          <w:rFonts w:asciiTheme="minorHAnsi" w:hAnsiTheme="minorHAnsi"/>
          <w:sz w:val="20"/>
        </w:rPr>
        <w:t>Karty IDS ZK</w:t>
      </w:r>
      <w:r w:rsidRPr="00364B09">
        <w:rPr>
          <w:rFonts w:asciiTheme="minorHAnsi" w:hAnsiTheme="minorHAnsi"/>
          <w:sz w:val="20"/>
        </w:rPr>
        <w:t xml:space="preserve"> povinen naplňovat veškeré podmínky zákona č. 139/2</w:t>
      </w:r>
      <w:r w:rsidR="001A1036" w:rsidRPr="00364B09">
        <w:rPr>
          <w:rFonts w:asciiTheme="minorHAnsi" w:hAnsiTheme="minorHAnsi"/>
          <w:sz w:val="20"/>
        </w:rPr>
        <w:t>011 Sb. kterým se mění zákon č. </w:t>
      </w:r>
      <w:r w:rsidRPr="00364B09">
        <w:rPr>
          <w:rFonts w:asciiTheme="minorHAnsi" w:hAnsiTheme="minorHAnsi"/>
          <w:sz w:val="20"/>
        </w:rPr>
        <w:t>284/2009 Sb., o platebním styku, ve znění zákona č. 156/2010 Sb., a některé další zákony</w:t>
      </w:r>
      <w:r w:rsidR="00913687" w:rsidRPr="00364B09">
        <w:rPr>
          <w:rFonts w:asciiTheme="minorHAnsi" w:hAnsiTheme="minorHAnsi"/>
          <w:sz w:val="20"/>
        </w:rPr>
        <w:t xml:space="preserve"> </w:t>
      </w:r>
      <w:r w:rsidRPr="00364B09">
        <w:rPr>
          <w:rFonts w:asciiTheme="minorHAnsi" w:hAnsiTheme="minorHAnsi"/>
          <w:sz w:val="20"/>
        </w:rPr>
        <w:t>platné pro vydavatele elektronických peněž a dodržovat veškeré zákonné povinnosti s vydáváním ele</w:t>
      </w:r>
      <w:r w:rsidR="001A1036" w:rsidRPr="00364B09">
        <w:rPr>
          <w:rFonts w:asciiTheme="minorHAnsi" w:hAnsiTheme="minorHAnsi"/>
          <w:sz w:val="20"/>
        </w:rPr>
        <w:t>ktronických peněz související. V</w:t>
      </w:r>
      <w:r w:rsidRPr="00364B09">
        <w:rPr>
          <w:rFonts w:asciiTheme="minorHAnsi" w:hAnsiTheme="minorHAnsi"/>
          <w:sz w:val="20"/>
        </w:rPr>
        <w:t xml:space="preserve"> souvislosti s </w:t>
      </w:r>
      <w:r w:rsidR="008C0759" w:rsidRPr="00364B09">
        <w:rPr>
          <w:rFonts w:asciiTheme="minorHAnsi" w:hAnsiTheme="minorHAnsi"/>
          <w:sz w:val="20"/>
        </w:rPr>
        <w:t>EP</w:t>
      </w:r>
      <w:r w:rsidRPr="00364B09">
        <w:rPr>
          <w:rFonts w:asciiTheme="minorHAnsi" w:hAnsiTheme="minorHAnsi"/>
          <w:sz w:val="20"/>
        </w:rPr>
        <w:t xml:space="preserve"> platí, že:</w:t>
      </w:r>
    </w:p>
    <w:p w14:paraId="2318A6B9" w14:textId="07FCB0D2" w:rsidR="00572C1B" w:rsidRPr="00364B09" w:rsidRDefault="00572C1B" w:rsidP="00572C1B">
      <w:pPr>
        <w:numPr>
          <w:ilvl w:val="0"/>
          <w:numId w:val="34"/>
        </w:numPr>
        <w:rPr>
          <w:rFonts w:asciiTheme="minorHAnsi" w:hAnsiTheme="minorHAnsi"/>
          <w:sz w:val="20"/>
        </w:rPr>
      </w:pPr>
      <w:r w:rsidRPr="00364B09">
        <w:rPr>
          <w:rFonts w:asciiTheme="minorHAnsi" w:hAnsiTheme="minorHAnsi"/>
          <w:sz w:val="20"/>
        </w:rPr>
        <w:t>užíváním elektronického peněžního prostředku nahraného na K</w:t>
      </w:r>
      <w:r w:rsidR="00033848" w:rsidRPr="00364B09">
        <w:rPr>
          <w:rFonts w:asciiTheme="minorHAnsi" w:hAnsiTheme="minorHAnsi"/>
          <w:sz w:val="20"/>
        </w:rPr>
        <w:t>artu</w:t>
      </w:r>
      <w:r w:rsidRPr="00364B09">
        <w:rPr>
          <w:rFonts w:asciiTheme="minorHAnsi" w:hAnsiTheme="minorHAnsi"/>
          <w:sz w:val="20"/>
        </w:rPr>
        <w:t xml:space="preserve"> IDS ZK se rozumí bezhotovostní platby jízdenek a nabíjení elektronických peněženek na K</w:t>
      </w:r>
      <w:r w:rsidR="00033848" w:rsidRPr="00364B09">
        <w:rPr>
          <w:rFonts w:asciiTheme="minorHAnsi" w:hAnsiTheme="minorHAnsi"/>
          <w:sz w:val="20"/>
        </w:rPr>
        <w:t>artu</w:t>
      </w:r>
      <w:r w:rsidRPr="00364B09">
        <w:rPr>
          <w:rFonts w:asciiTheme="minorHAnsi" w:hAnsiTheme="minorHAnsi"/>
          <w:sz w:val="20"/>
        </w:rPr>
        <w:t xml:space="preserve"> IDS ZK</w:t>
      </w:r>
      <w:r w:rsidR="00C3679B" w:rsidRPr="00364B09">
        <w:rPr>
          <w:rFonts w:asciiTheme="minorHAnsi" w:hAnsiTheme="minorHAnsi"/>
          <w:sz w:val="20"/>
        </w:rPr>
        <w:t xml:space="preserve"> v dopravních prostředcích, Informačních kancelářích</w:t>
      </w:r>
      <w:r w:rsidR="008C0759" w:rsidRPr="00364B09">
        <w:rPr>
          <w:rFonts w:asciiTheme="minorHAnsi" w:hAnsiTheme="minorHAnsi"/>
          <w:sz w:val="20"/>
        </w:rPr>
        <w:t xml:space="preserve"> dopravce</w:t>
      </w:r>
      <w:r w:rsidR="00C3679B" w:rsidRPr="00364B09">
        <w:rPr>
          <w:rFonts w:asciiTheme="minorHAnsi" w:hAnsiTheme="minorHAnsi"/>
          <w:sz w:val="20"/>
        </w:rPr>
        <w:t xml:space="preserve">, </w:t>
      </w:r>
      <w:r w:rsidRPr="00364B09">
        <w:rPr>
          <w:rFonts w:asciiTheme="minorHAnsi" w:hAnsiTheme="minorHAnsi"/>
          <w:sz w:val="20"/>
        </w:rPr>
        <w:t>příjemců nebo osoby, která je smluvně oprávněna nabíjet tyto elektronické peněžní prostředky.</w:t>
      </w:r>
    </w:p>
    <w:p w14:paraId="03C0C15B" w14:textId="77777777" w:rsidR="00572C1B" w:rsidRPr="00364B09" w:rsidRDefault="00572C1B" w:rsidP="001A1036">
      <w:pPr>
        <w:pStyle w:val="Odstavecseseznamem"/>
        <w:numPr>
          <w:ilvl w:val="0"/>
          <w:numId w:val="46"/>
        </w:numPr>
        <w:rPr>
          <w:rFonts w:asciiTheme="minorHAnsi" w:hAnsiTheme="minorHAnsi"/>
          <w:sz w:val="20"/>
        </w:rPr>
      </w:pPr>
      <w:r w:rsidRPr="00364B09">
        <w:rPr>
          <w:rFonts w:asciiTheme="minorHAnsi" w:hAnsiTheme="minorHAnsi"/>
          <w:sz w:val="20"/>
        </w:rPr>
        <w:t xml:space="preserve">Dopravce je </w:t>
      </w:r>
      <w:r w:rsidR="001A1036" w:rsidRPr="00364B09">
        <w:rPr>
          <w:rFonts w:asciiTheme="minorHAnsi" w:hAnsiTheme="minorHAnsi"/>
          <w:sz w:val="20"/>
        </w:rPr>
        <w:t>po</w:t>
      </w:r>
      <w:r w:rsidRPr="00364B09">
        <w:rPr>
          <w:rFonts w:asciiTheme="minorHAnsi" w:hAnsiTheme="minorHAnsi"/>
          <w:sz w:val="20"/>
        </w:rPr>
        <w:t xml:space="preserve">dle zákona o platebním styku povinen provádět zpětnou výměnu elektronických peněz uložených na </w:t>
      </w:r>
      <w:r w:rsidR="007122AF" w:rsidRPr="00364B09">
        <w:rPr>
          <w:rFonts w:asciiTheme="minorHAnsi" w:hAnsiTheme="minorHAnsi"/>
          <w:sz w:val="20"/>
        </w:rPr>
        <w:t>Kartách IDS ZK</w:t>
      </w:r>
      <w:r w:rsidRPr="00364B09">
        <w:rPr>
          <w:rFonts w:asciiTheme="minorHAnsi" w:hAnsiTheme="minorHAnsi"/>
          <w:sz w:val="20"/>
        </w:rPr>
        <w:t xml:space="preserve"> </w:t>
      </w:r>
      <w:r w:rsidR="001A1036" w:rsidRPr="00364B09">
        <w:rPr>
          <w:rFonts w:asciiTheme="minorHAnsi" w:hAnsiTheme="minorHAnsi"/>
          <w:sz w:val="20"/>
        </w:rPr>
        <w:t>po</w:t>
      </w:r>
      <w:r w:rsidRPr="00364B09">
        <w:rPr>
          <w:rFonts w:asciiTheme="minorHAnsi" w:hAnsiTheme="minorHAnsi"/>
          <w:sz w:val="20"/>
        </w:rPr>
        <w:t xml:space="preserve">dle </w:t>
      </w:r>
      <w:r w:rsidR="007122AF" w:rsidRPr="00364B09">
        <w:rPr>
          <w:rFonts w:asciiTheme="minorHAnsi" w:hAnsiTheme="minorHAnsi"/>
          <w:sz w:val="20"/>
        </w:rPr>
        <w:t>S</w:t>
      </w:r>
      <w:r w:rsidRPr="00364B09">
        <w:rPr>
          <w:rFonts w:asciiTheme="minorHAnsi" w:hAnsiTheme="minorHAnsi"/>
          <w:sz w:val="20"/>
        </w:rPr>
        <w:t xml:space="preserve">mlouvy jejím </w:t>
      </w:r>
      <w:r w:rsidR="007122AF" w:rsidRPr="00364B09">
        <w:rPr>
          <w:rFonts w:asciiTheme="minorHAnsi" w:hAnsiTheme="minorHAnsi"/>
          <w:sz w:val="20"/>
        </w:rPr>
        <w:t>Uživatelům</w:t>
      </w:r>
      <w:r w:rsidRPr="00364B09">
        <w:rPr>
          <w:rFonts w:asciiTheme="minorHAnsi" w:hAnsiTheme="minorHAnsi"/>
          <w:sz w:val="20"/>
        </w:rPr>
        <w:t xml:space="preserve">. Porušením této povinnosti vznikne </w:t>
      </w:r>
      <w:r w:rsidR="007122AF" w:rsidRPr="00364B09">
        <w:rPr>
          <w:rFonts w:asciiTheme="minorHAnsi" w:hAnsiTheme="minorHAnsi"/>
          <w:sz w:val="20"/>
        </w:rPr>
        <w:t>Uživateli karty</w:t>
      </w:r>
      <w:r w:rsidRPr="00364B09">
        <w:rPr>
          <w:rFonts w:asciiTheme="minorHAnsi" w:hAnsiTheme="minorHAnsi"/>
          <w:sz w:val="20"/>
        </w:rPr>
        <w:t xml:space="preserve"> vůči Dopravci peněžní pohledávka z této </w:t>
      </w:r>
      <w:r w:rsidR="008371F1">
        <w:rPr>
          <w:rFonts w:asciiTheme="minorHAnsi" w:hAnsiTheme="minorHAnsi"/>
          <w:sz w:val="20"/>
        </w:rPr>
        <w:t>S</w:t>
      </w:r>
      <w:r w:rsidRPr="00364B09">
        <w:rPr>
          <w:rFonts w:asciiTheme="minorHAnsi" w:hAnsiTheme="minorHAnsi"/>
          <w:sz w:val="20"/>
        </w:rPr>
        <w:t>mlouvy odpovídající výši částky zpětně nevyměněných elektronických peněz.</w:t>
      </w:r>
    </w:p>
    <w:p w14:paraId="14C671BD"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 xml:space="preserve">Dopravce je povinen vést veškeré údaje o </w:t>
      </w:r>
      <w:r w:rsidR="00C3679B" w:rsidRPr="00364B09">
        <w:rPr>
          <w:rFonts w:asciiTheme="minorHAnsi" w:hAnsiTheme="minorHAnsi"/>
          <w:sz w:val="20"/>
        </w:rPr>
        <w:t>Kartách IDS ZK</w:t>
      </w:r>
      <w:r w:rsidRPr="00364B09">
        <w:rPr>
          <w:rFonts w:asciiTheme="minorHAnsi" w:hAnsiTheme="minorHAnsi"/>
          <w:sz w:val="20"/>
        </w:rPr>
        <w:t xml:space="preserve"> vydávaných dle </w:t>
      </w:r>
      <w:r w:rsidR="00C3679B" w:rsidRPr="00364B09">
        <w:rPr>
          <w:rFonts w:asciiTheme="minorHAnsi" w:hAnsiTheme="minorHAnsi"/>
          <w:sz w:val="20"/>
        </w:rPr>
        <w:t>S</w:t>
      </w:r>
      <w:r w:rsidRPr="00364B09">
        <w:rPr>
          <w:rFonts w:asciiTheme="minorHAnsi" w:hAnsiTheme="minorHAnsi"/>
          <w:sz w:val="20"/>
        </w:rPr>
        <w:t>mlouvy odděleně od údajů ostatníc</w:t>
      </w:r>
      <w:r w:rsidR="001A1036" w:rsidRPr="00364B09">
        <w:rPr>
          <w:rFonts w:asciiTheme="minorHAnsi" w:hAnsiTheme="minorHAnsi"/>
          <w:sz w:val="20"/>
        </w:rPr>
        <w:t>h jím případně vydávaných karet.</w:t>
      </w:r>
    </w:p>
    <w:p w14:paraId="1C06238C"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lastRenderedPageBreak/>
        <w:t xml:space="preserve">Dopravce je povinen ukládat hotovost ve výši celkového zůstatku elektronických platebních prostředků vložených na </w:t>
      </w:r>
      <w:r w:rsidR="00EC4EC1" w:rsidRPr="00364B09">
        <w:rPr>
          <w:rFonts w:asciiTheme="minorHAnsi" w:hAnsiTheme="minorHAnsi"/>
          <w:sz w:val="20"/>
        </w:rPr>
        <w:t>Kartách IDS ZK</w:t>
      </w:r>
      <w:r w:rsidRPr="00364B09">
        <w:rPr>
          <w:rFonts w:asciiTheme="minorHAnsi" w:hAnsiTheme="minorHAnsi"/>
          <w:sz w:val="20"/>
        </w:rPr>
        <w:t xml:space="preserve"> vydávan</w:t>
      </w:r>
      <w:r w:rsidR="00EC4EC1" w:rsidRPr="00364B09">
        <w:rPr>
          <w:rFonts w:asciiTheme="minorHAnsi" w:hAnsiTheme="minorHAnsi"/>
          <w:sz w:val="20"/>
        </w:rPr>
        <w:t>ých dle</w:t>
      </w:r>
      <w:r w:rsidRPr="00364B09">
        <w:rPr>
          <w:rFonts w:asciiTheme="minorHAnsi" w:hAnsiTheme="minorHAnsi"/>
          <w:sz w:val="20"/>
        </w:rPr>
        <w:t xml:space="preserve"> </w:t>
      </w:r>
      <w:r w:rsidR="00EC4EC1" w:rsidRPr="00364B09">
        <w:rPr>
          <w:rFonts w:asciiTheme="minorHAnsi" w:hAnsiTheme="minorHAnsi"/>
          <w:sz w:val="20"/>
        </w:rPr>
        <w:t>S</w:t>
      </w:r>
      <w:r w:rsidRPr="00364B09">
        <w:rPr>
          <w:rFonts w:asciiTheme="minorHAnsi" w:hAnsiTheme="minorHAnsi"/>
          <w:sz w:val="20"/>
        </w:rPr>
        <w:t xml:space="preserve">mlouvy odděleně od hotovosti vložené do ostatních jím případně vydávaných karet (tedy na zvláštním účtu); Dopravce je v této souvislosti povinen zasílat </w:t>
      </w:r>
      <w:r w:rsidR="00EC4EC1" w:rsidRPr="00364B09">
        <w:rPr>
          <w:rFonts w:asciiTheme="minorHAnsi" w:hAnsiTheme="minorHAnsi"/>
          <w:sz w:val="20"/>
        </w:rPr>
        <w:t xml:space="preserve">Koordinátorovi </w:t>
      </w:r>
      <w:r w:rsidRPr="00364B09">
        <w:rPr>
          <w:rFonts w:asciiTheme="minorHAnsi" w:hAnsiTheme="minorHAnsi"/>
          <w:sz w:val="20"/>
        </w:rPr>
        <w:t>pravidelné měsíční výpisy o z</w:t>
      </w:r>
      <w:r w:rsidR="001A1036" w:rsidRPr="00364B09">
        <w:rPr>
          <w:rFonts w:asciiTheme="minorHAnsi" w:hAnsiTheme="minorHAnsi"/>
          <w:sz w:val="20"/>
        </w:rPr>
        <w:t>ůstatku na tomto zvláštním účtu.</w:t>
      </w:r>
    </w:p>
    <w:p w14:paraId="328E7B11" w14:textId="0AF0981C"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Maji</w:t>
      </w:r>
      <w:r w:rsidR="001A1036" w:rsidRPr="00364B09">
        <w:rPr>
          <w:rFonts w:asciiTheme="minorHAnsi" w:hAnsiTheme="minorHAnsi"/>
          <w:sz w:val="20"/>
        </w:rPr>
        <w:t xml:space="preserve">telem </w:t>
      </w:r>
      <w:r w:rsidR="00EC4EC1" w:rsidRPr="00364B09">
        <w:rPr>
          <w:rFonts w:asciiTheme="minorHAnsi" w:hAnsiTheme="minorHAnsi"/>
          <w:sz w:val="20"/>
        </w:rPr>
        <w:t>vydávané Karty IDS ZK</w:t>
      </w:r>
      <w:r w:rsidR="001A1036" w:rsidRPr="00364B09">
        <w:rPr>
          <w:rFonts w:asciiTheme="minorHAnsi" w:hAnsiTheme="minorHAnsi"/>
          <w:sz w:val="20"/>
        </w:rPr>
        <w:t xml:space="preserve"> je </w:t>
      </w:r>
      <w:r w:rsidR="00727D3B">
        <w:rPr>
          <w:rFonts w:asciiTheme="minorHAnsi" w:hAnsiTheme="minorHAnsi"/>
          <w:sz w:val="20"/>
        </w:rPr>
        <w:t>KOVED</w:t>
      </w:r>
      <w:r w:rsidR="001A1036" w:rsidRPr="00364B09">
        <w:rPr>
          <w:rFonts w:asciiTheme="minorHAnsi" w:hAnsiTheme="minorHAnsi"/>
          <w:sz w:val="20"/>
        </w:rPr>
        <w:t>.</w:t>
      </w:r>
    </w:p>
    <w:p w14:paraId="1F140069" w14:textId="77777777" w:rsidR="00572C1B" w:rsidRPr="00364B09" w:rsidRDefault="00572C1B" w:rsidP="001A1036">
      <w:pPr>
        <w:numPr>
          <w:ilvl w:val="0"/>
          <w:numId w:val="46"/>
        </w:numPr>
        <w:rPr>
          <w:rFonts w:asciiTheme="minorHAnsi" w:hAnsiTheme="minorHAnsi"/>
          <w:sz w:val="20"/>
        </w:rPr>
      </w:pPr>
      <w:r w:rsidRPr="00364B09">
        <w:rPr>
          <w:rFonts w:asciiTheme="minorHAnsi" w:hAnsiTheme="minorHAnsi"/>
          <w:sz w:val="20"/>
        </w:rPr>
        <w:t>V př</w:t>
      </w:r>
      <w:r w:rsidR="00EC4EC1" w:rsidRPr="00364B09">
        <w:rPr>
          <w:rFonts w:asciiTheme="minorHAnsi" w:hAnsiTheme="minorHAnsi"/>
          <w:sz w:val="20"/>
        </w:rPr>
        <w:t>ípadě předčasného ukončení Smlouvy (před koncem d</w:t>
      </w:r>
      <w:r w:rsidRPr="00364B09">
        <w:rPr>
          <w:rFonts w:asciiTheme="minorHAnsi" w:hAnsiTheme="minorHAnsi"/>
          <w:sz w:val="20"/>
        </w:rPr>
        <w:t>oby plněn</w:t>
      </w:r>
      <w:r w:rsidR="001A1036" w:rsidRPr="00364B09">
        <w:rPr>
          <w:rFonts w:asciiTheme="minorHAnsi" w:hAnsiTheme="minorHAnsi"/>
          <w:sz w:val="20"/>
        </w:rPr>
        <w:t>í) je Dopravce povinen zejména:</w:t>
      </w:r>
    </w:p>
    <w:p w14:paraId="5C754115" w14:textId="6658B549" w:rsidR="00572C1B" w:rsidRDefault="00572C1B" w:rsidP="008C0759">
      <w:pPr>
        <w:numPr>
          <w:ilvl w:val="0"/>
          <w:numId w:val="34"/>
        </w:numPr>
        <w:rPr>
          <w:rFonts w:asciiTheme="minorHAnsi" w:hAnsiTheme="minorHAnsi"/>
          <w:sz w:val="20"/>
        </w:rPr>
      </w:pPr>
      <w:r w:rsidRPr="00364B09">
        <w:rPr>
          <w:rFonts w:asciiTheme="minorHAnsi" w:hAnsiTheme="minorHAnsi"/>
          <w:sz w:val="20"/>
        </w:rPr>
        <w:t xml:space="preserve">předat </w:t>
      </w:r>
      <w:r w:rsidR="00EC4EC1" w:rsidRPr="00364B09">
        <w:rPr>
          <w:rFonts w:asciiTheme="minorHAnsi" w:hAnsiTheme="minorHAnsi"/>
          <w:sz w:val="20"/>
        </w:rPr>
        <w:t>Koordinátorovi</w:t>
      </w:r>
      <w:r w:rsidRPr="00364B09">
        <w:rPr>
          <w:rFonts w:asciiTheme="minorHAnsi" w:hAnsiTheme="minorHAnsi"/>
          <w:sz w:val="20"/>
        </w:rPr>
        <w:t xml:space="preserve"> veškeré informace o </w:t>
      </w:r>
      <w:r w:rsidR="00EC4EC1" w:rsidRPr="00364B09">
        <w:rPr>
          <w:rFonts w:asciiTheme="minorHAnsi" w:hAnsiTheme="minorHAnsi"/>
          <w:sz w:val="20"/>
        </w:rPr>
        <w:t>Kartách IDS ZK</w:t>
      </w:r>
      <w:r w:rsidRPr="00364B09">
        <w:rPr>
          <w:rFonts w:asciiTheme="minorHAnsi" w:hAnsiTheme="minorHAnsi"/>
          <w:sz w:val="20"/>
        </w:rPr>
        <w:t xml:space="preserve">, </w:t>
      </w:r>
    </w:p>
    <w:p w14:paraId="742FA821" w14:textId="4A72699A" w:rsidR="001D3F60" w:rsidRPr="00364B09" w:rsidRDefault="001D3F60" w:rsidP="008C0759">
      <w:pPr>
        <w:numPr>
          <w:ilvl w:val="0"/>
          <w:numId w:val="34"/>
        </w:numPr>
        <w:rPr>
          <w:rFonts w:asciiTheme="minorHAnsi" w:hAnsiTheme="minorHAnsi"/>
          <w:sz w:val="20"/>
        </w:rPr>
      </w:pPr>
      <w:r>
        <w:rPr>
          <w:rFonts w:asciiTheme="minorHAnsi" w:hAnsiTheme="minorHAnsi"/>
          <w:sz w:val="20"/>
        </w:rPr>
        <w:t>předat Koordinátorovi veškeré zůstatky z EP</w:t>
      </w:r>
    </w:p>
    <w:p w14:paraId="3B7C90BE" w14:textId="205B130E" w:rsidR="00C93612" w:rsidRPr="00364B09" w:rsidRDefault="00C93612" w:rsidP="00C93612">
      <w:pPr>
        <w:pStyle w:val="Nadpis2"/>
        <w:rPr>
          <w:rFonts w:asciiTheme="minorHAnsi" w:hAnsiTheme="minorHAnsi"/>
        </w:rPr>
      </w:pPr>
      <w:bookmarkStart w:id="34" w:name="_Toc50566991"/>
      <w:bookmarkStart w:id="35" w:name="_Toc401237555"/>
      <w:bookmarkStart w:id="36" w:name="_Ref238459553"/>
      <w:r w:rsidRPr="00364B09">
        <w:rPr>
          <w:rFonts w:asciiTheme="minorHAnsi" w:hAnsiTheme="minorHAnsi"/>
        </w:rPr>
        <w:t xml:space="preserve">Povinnosti </w:t>
      </w:r>
      <w:r>
        <w:rPr>
          <w:rFonts w:asciiTheme="minorHAnsi" w:hAnsiTheme="minorHAnsi"/>
        </w:rPr>
        <w:t xml:space="preserve">Drážního </w:t>
      </w:r>
      <w:r w:rsidRPr="00364B09">
        <w:rPr>
          <w:rFonts w:asciiTheme="minorHAnsi" w:hAnsiTheme="minorHAnsi"/>
        </w:rPr>
        <w:t>Dopravce při vydávání Karet IDS ZK</w:t>
      </w:r>
      <w:bookmarkEnd w:id="34"/>
    </w:p>
    <w:p w14:paraId="0B1D8D0D" w14:textId="70761B66"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 xml:space="preserve">Dopravce je povinen provozovat definovaný počet Informačních kanceláří tak, jak určuje dokument „Technické a provozní standardy“, který tvoří přílohu č. </w:t>
      </w:r>
      <w:r w:rsidR="00760849">
        <w:rPr>
          <w:rFonts w:asciiTheme="minorHAnsi" w:hAnsiTheme="minorHAnsi"/>
          <w:sz w:val="20"/>
        </w:rPr>
        <w:t>2</w:t>
      </w:r>
      <w:r w:rsidRPr="00364B09">
        <w:rPr>
          <w:rFonts w:asciiTheme="minorHAnsi" w:hAnsiTheme="minorHAnsi"/>
          <w:sz w:val="20"/>
        </w:rPr>
        <w:t xml:space="preserve"> Smlouvy o veřejných službách. Tato prodejní místa budou zajišťovat příjem žádostí o vydání čipové karty</w:t>
      </w:r>
      <w:r w:rsidR="00F545E3">
        <w:rPr>
          <w:rFonts w:asciiTheme="minorHAnsi" w:hAnsiTheme="minorHAnsi"/>
          <w:sz w:val="20"/>
        </w:rPr>
        <w:t xml:space="preserve"> prodej a reklamace jízdného</w:t>
      </w:r>
      <w:r w:rsidR="001C4E65">
        <w:rPr>
          <w:rFonts w:asciiTheme="minorHAnsi" w:hAnsiTheme="minorHAnsi"/>
          <w:sz w:val="20"/>
        </w:rPr>
        <w:t xml:space="preserve"> IDZK</w:t>
      </w:r>
      <w:r w:rsidR="00F545E3">
        <w:rPr>
          <w:rFonts w:asciiTheme="minorHAnsi" w:hAnsiTheme="minorHAnsi"/>
          <w:sz w:val="20"/>
        </w:rPr>
        <w:t xml:space="preserve"> a EP</w:t>
      </w:r>
      <w:r w:rsidR="001C4E65">
        <w:rPr>
          <w:rFonts w:asciiTheme="minorHAnsi" w:hAnsiTheme="minorHAnsi"/>
          <w:sz w:val="20"/>
        </w:rPr>
        <w:t xml:space="preserve"> Karty IDS ZK</w:t>
      </w:r>
      <w:r w:rsidRPr="00364B09">
        <w:rPr>
          <w:rFonts w:asciiTheme="minorHAnsi" w:hAnsiTheme="minorHAnsi"/>
          <w:sz w:val="20"/>
        </w:rPr>
        <w:t>.</w:t>
      </w:r>
      <w:r>
        <w:rPr>
          <w:rFonts w:asciiTheme="minorHAnsi" w:hAnsiTheme="minorHAnsi"/>
          <w:sz w:val="20"/>
        </w:rPr>
        <w:t xml:space="preserve"> Nebudou zajišťovat</w:t>
      </w:r>
      <w:r w:rsidR="00F545E3">
        <w:rPr>
          <w:rFonts w:asciiTheme="minorHAnsi" w:hAnsiTheme="minorHAnsi"/>
          <w:sz w:val="20"/>
        </w:rPr>
        <w:t xml:space="preserve"> distribuci čipových karet.</w:t>
      </w:r>
    </w:p>
    <w:p w14:paraId="592F6685"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nesmí vést žádnou nepovolenou evidenci osobních údajů držitelů Karet IDS ZK ve smyslu zákona o ochraně osobních údajů.</w:t>
      </w:r>
    </w:p>
    <w:p w14:paraId="0A7CD82F"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Procesy odbavení, odbavovací zařízení a procesy evidence údajů z odbavovacích zařízení musí splňovat požadavky zákona o ochraně osobních údajů (odbavovací systém Dopravce bude zpracovávat osobní údaje Uživatelů karet jiných vydavatelů).</w:t>
      </w:r>
    </w:p>
    <w:p w14:paraId="6D396553"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Pro případ ztráty Karty IDS ZK, jejího odcizení či jiné situace vyžadující znemožnění použití karty k tomu neoprávněnou třetí osobou</w:t>
      </w:r>
      <w:r>
        <w:rPr>
          <w:rFonts w:asciiTheme="minorHAnsi" w:hAnsiTheme="minorHAnsi"/>
          <w:sz w:val="20"/>
        </w:rPr>
        <w:t xml:space="preserve"> bude</w:t>
      </w:r>
      <w:r w:rsidRPr="00364B09">
        <w:rPr>
          <w:rFonts w:asciiTheme="minorHAnsi" w:hAnsiTheme="minorHAnsi"/>
          <w:sz w:val="20"/>
        </w:rPr>
        <w:t xml:space="preserve"> </w:t>
      </w:r>
      <w:r>
        <w:rPr>
          <w:rFonts w:asciiTheme="minorHAnsi" w:hAnsiTheme="minorHAnsi"/>
          <w:sz w:val="20"/>
        </w:rPr>
        <w:t>KOVED</w:t>
      </w:r>
      <w:r w:rsidRPr="00364B09">
        <w:rPr>
          <w:rFonts w:asciiTheme="minorHAnsi" w:hAnsiTheme="minorHAnsi"/>
          <w:sz w:val="20"/>
        </w:rPr>
        <w:t xml:space="preserve"> vydávat a aktualizovat Blacklist.</w:t>
      </w:r>
    </w:p>
    <w:p w14:paraId="4DF11FDB" w14:textId="77777777" w:rsidR="00C93612" w:rsidRDefault="00C93612" w:rsidP="001C4E65">
      <w:pPr>
        <w:numPr>
          <w:ilvl w:val="0"/>
          <w:numId w:val="104"/>
        </w:numPr>
        <w:rPr>
          <w:rFonts w:asciiTheme="minorHAnsi" w:hAnsiTheme="minorHAnsi"/>
          <w:sz w:val="20"/>
        </w:rPr>
      </w:pPr>
      <w:r w:rsidRPr="00364B09">
        <w:rPr>
          <w:rFonts w:asciiTheme="minorHAnsi" w:hAnsiTheme="minorHAnsi"/>
          <w:sz w:val="20"/>
        </w:rPr>
        <w:t xml:space="preserve">Doba platnosti Karet IDS ZK bude vydavatelem nastavena na dobu šesti (6) let od data výroby konkrétní Karty IDS ZK. </w:t>
      </w:r>
    </w:p>
    <w:p w14:paraId="365FF465" w14:textId="3F1CE4AB"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 xml:space="preserve">Dopravce je povinen </w:t>
      </w:r>
      <w:r w:rsidR="00F545E3">
        <w:rPr>
          <w:rFonts w:asciiTheme="minorHAnsi" w:hAnsiTheme="minorHAnsi"/>
          <w:sz w:val="20"/>
        </w:rPr>
        <w:t>přijímat žádosti o vydání</w:t>
      </w:r>
      <w:r w:rsidRPr="00364B09">
        <w:rPr>
          <w:rFonts w:asciiTheme="minorHAnsi" w:hAnsiTheme="minorHAnsi"/>
          <w:sz w:val="20"/>
        </w:rPr>
        <w:t xml:space="preserve"> Karty IDS ZK a</w:t>
      </w:r>
      <w:r w:rsidR="00F545E3">
        <w:rPr>
          <w:rFonts w:asciiTheme="minorHAnsi" w:hAnsiTheme="minorHAnsi"/>
          <w:sz w:val="20"/>
        </w:rPr>
        <w:t xml:space="preserve"> v případě</w:t>
      </w:r>
      <w:r w:rsidRPr="00364B09">
        <w:rPr>
          <w:rFonts w:asciiTheme="minorHAnsi" w:hAnsiTheme="minorHAnsi"/>
          <w:sz w:val="20"/>
        </w:rPr>
        <w:t xml:space="preserve"> poskytov</w:t>
      </w:r>
      <w:r w:rsidR="00F545E3">
        <w:rPr>
          <w:rFonts w:asciiTheme="minorHAnsi" w:hAnsiTheme="minorHAnsi"/>
          <w:sz w:val="20"/>
        </w:rPr>
        <w:t>ání</w:t>
      </w:r>
      <w:r w:rsidRPr="00364B09">
        <w:rPr>
          <w:rFonts w:asciiTheme="minorHAnsi" w:hAnsiTheme="minorHAnsi"/>
          <w:sz w:val="20"/>
        </w:rPr>
        <w:t xml:space="preserve"> další</w:t>
      </w:r>
      <w:r w:rsidR="00F545E3">
        <w:rPr>
          <w:rFonts w:asciiTheme="minorHAnsi" w:hAnsiTheme="minorHAnsi"/>
          <w:sz w:val="20"/>
        </w:rPr>
        <w:t>ch</w:t>
      </w:r>
      <w:r w:rsidRPr="00364B09">
        <w:rPr>
          <w:rFonts w:asciiTheme="minorHAnsi" w:hAnsiTheme="minorHAnsi"/>
          <w:sz w:val="20"/>
        </w:rPr>
        <w:t xml:space="preserve"> služ</w:t>
      </w:r>
      <w:r w:rsidR="00F545E3">
        <w:rPr>
          <w:rFonts w:asciiTheme="minorHAnsi" w:hAnsiTheme="minorHAnsi"/>
          <w:sz w:val="20"/>
        </w:rPr>
        <w:t>e</w:t>
      </w:r>
      <w:r w:rsidRPr="00364B09">
        <w:rPr>
          <w:rFonts w:asciiTheme="minorHAnsi" w:hAnsiTheme="minorHAnsi"/>
          <w:sz w:val="20"/>
        </w:rPr>
        <w:t>b související</w:t>
      </w:r>
      <w:r w:rsidR="00F545E3">
        <w:rPr>
          <w:rFonts w:asciiTheme="minorHAnsi" w:hAnsiTheme="minorHAnsi"/>
          <w:sz w:val="20"/>
        </w:rPr>
        <w:t>ch</w:t>
      </w:r>
      <w:r w:rsidRPr="00364B09">
        <w:rPr>
          <w:rFonts w:asciiTheme="minorHAnsi" w:hAnsiTheme="minorHAnsi"/>
          <w:sz w:val="20"/>
        </w:rPr>
        <w:t xml:space="preserve"> s celým životním cyklem karet za ceny, které nepřesáhnou maximální ceny, které stanovuje Koordinátor. Ceník pro vydání Karet IDS ZK a související služby tvoří přílohu č. </w:t>
      </w:r>
      <w:r>
        <w:rPr>
          <w:rFonts w:asciiTheme="minorHAnsi" w:hAnsiTheme="minorHAnsi"/>
          <w:sz w:val="20"/>
        </w:rPr>
        <w:t>7</w:t>
      </w:r>
      <w:r w:rsidRPr="00364B09">
        <w:rPr>
          <w:rFonts w:asciiTheme="minorHAnsi" w:hAnsiTheme="minorHAnsi"/>
          <w:sz w:val="20"/>
        </w:rPr>
        <w:t xml:space="preserve"> Smlouvy.</w:t>
      </w:r>
      <w:r>
        <w:rPr>
          <w:rFonts w:asciiTheme="minorHAnsi" w:hAnsiTheme="minorHAnsi"/>
          <w:sz w:val="20"/>
        </w:rPr>
        <w:t xml:space="preserve"> Dopravce bude povinen po přijetí žádosti o vydání Karty IDS ZK </w:t>
      </w:r>
      <w:r w:rsidR="00F545E3">
        <w:rPr>
          <w:rFonts w:asciiTheme="minorHAnsi" w:hAnsiTheme="minorHAnsi"/>
          <w:sz w:val="20"/>
        </w:rPr>
        <w:t>odeslat žádost na KOVED, kde bude zpracována</w:t>
      </w:r>
      <w:r>
        <w:rPr>
          <w:rFonts w:asciiTheme="minorHAnsi" w:hAnsiTheme="minorHAnsi"/>
          <w:sz w:val="20"/>
        </w:rPr>
        <w:t xml:space="preserve">. </w:t>
      </w:r>
    </w:p>
    <w:p w14:paraId="3F94477E"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je povinen vést veškeré údaje o Kartách IDS ZK vydávaných dle Smlouvy odděleně od údajů ostatních jím případně vydávaných karet.</w:t>
      </w:r>
    </w:p>
    <w:p w14:paraId="368779F3"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Dopravce je povinen ukládat hotovost ve výši celkového zůstatku elektronických platebních prostředků vložených na Kartách IDS ZK vydávaných dle Smlouvy odděleně od hotovosti vložené do ostatních jím případně vydávaných karet (tedy na zvláštním účtu); Dopravce je v této souvislosti povinen zasílat Koordinátorovi pravidelné měsíční výpisy o zůstatku na tomto zvláštním účtu.</w:t>
      </w:r>
    </w:p>
    <w:p w14:paraId="065E3C91"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lastRenderedPageBreak/>
        <w:t xml:space="preserve">Majitelem vydávané Karty IDS ZK je </w:t>
      </w:r>
      <w:r>
        <w:rPr>
          <w:rFonts w:asciiTheme="minorHAnsi" w:hAnsiTheme="minorHAnsi"/>
          <w:sz w:val="20"/>
        </w:rPr>
        <w:t>KOVED</w:t>
      </w:r>
      <w:r w:rsidRPr="00364B09">
        <w:rPr>
          <w:rFonts w:asciiTheme="minorHAnsi" w:hAnsiTheme="minorHAnsi"/>
          <w:sz w:val="20"/>
        </w:rPr>
        <w:t>.</w:t>
      </w:r>
    </w:p>
    <w:p w14:paraId="68463F9F" w14:textId="77777777" w:rsidR="00C93612" w:rsidRPr="00364B09" w:rsidRDefault="00C93612" w:rsidP="001C4E65">
      <w:pPr>
        <w:numPr>
          <w:ilvl w:val="0"/>
          <w:numId w:val="104"/>
        </w:numPr>
        <w:rPr>
          <w:rFonts w:asciiTheme="minorHAnsi" w:hAnsiTheme="minorHAnsi"/>
          <w:sz w:val="20"/>
        </w:rPr>
      </w:pPr>
      <w:r w:rsidRPr="00364B09">
        <w:rPr>
          <w:rFonts w:asciiTheme="minorHAnsi" w:hAnsiTheme="minorHAnsi"/>
          <w:sz w:val="20"/>
        </w:rPr>
        <w:t>V případě předčasného ukončení Smlouvy (před koncem doby plnění) je Dopravce povinen zejména:</w:t>
      </w:r>
    </w:p>
    <w:p w14:paraId="6A039266" w14:textId="77777777" w:rsidR="00C93612" w:rsidRDefault="00C93612" w:rsidP="00C93612">
      <w:pPr>
        <w:numPr>
          <w:ilvl w:val="0"/>
          <w:numId w:val="34"/>
        </w:numPr>
        <w:rPr>
          <w:rFonts w:asciiTheme="minorHAnsi" w:hAnsiTheme="minorHAnsi"/>
          <w:sz w:val="20"/>
        </w:rPr>
      </w:pPr>
      <w:r w:rsidRPr="00364B09">
        <w:rPr>
          <w:rFonts w:asciiTheme="minorHAnsi" w:hAnsiTheme="minorHAnsi"/>
          <w:sz w:val="20"/>
        </w:rPr>
        <w:t xml:space="preserve">předat Koordinátorovi veškeré informace o Kartách IDS ZK, </w:t>
      </w:r>
    </w:p>
    <w:p w14:paraId="26143284" w14:textId="77777777" w:rsidR="00C93612" w:rsidRPr="00364B09" w:rsidRDefault="00C93612" w:rsidP="00C93612">
      <w:pPr>
        <w:numPr>
          <w:ilvl w:val="0"/>
          <w:numId w:val="34"/>
        </w:numPr>
        <w:rPr>
          <w:rFonts w:asciiTheme="minorHAnsi" w:hAnsiTheme="minorHAnsi"/>
          <w:sz w:val="20"/>
        </w:rPr>
      </w:pPr>
      <w:r>
        <w:rPr>
          <w:rFonts w:asciiTheme="minorHAnsi" w:hAnsiTheme="minorHAnsi"/>
          <w:sz w:val="20"/>
        </w:rPr>
        <w:t>předat Koordinátorovi veškeré zůstatky z EP</w:t>
      </w:r>
    </w:p>
    <w:p w14:paraId="69407A6F" w14:textId="77777777" w:rsidR="008371F1" w:rsidRDefault="008371F1">
      <w:pPr>
        <w:spacing w:after="0" w:line="240" w:lineRule="auto"/>
        <w:jc w:val="left"/>
      </w:pPr>
      <w:r>
        <w:br w:type="page"/>
      </w:r>
    </w:p>
    <w:p w14:paraId="69A5EB3C" w14:textId="77777777" w:rsidR="00266BE5" w:rsidRPr="00364B09" w:rsidRDefault="009F0CC3" w:rsidP="00266BE5">
      <w:pPr>
        <w:pStyle w:val="Nadpis1"/>
        <w:rPr>
          <w:rFonts w:asciiTheme="minorHAnsi" w:hAnsiTheme="minorHAnsi"/>
          <w:noProof/>
        </w:rPr>
      </w:pPr>
      <w:bookmarkStart w:id="37" w:name="_Toc50566992"/>
      <w:bookmarkEnd w:id="35"/>
      <w:r w:rsidRPr="00364B09">
        <w:rPr>
          <w:rFonts w:asciiTheme="minorHAnsi" w:hAnsiTheme="minorHAnsi"/>
          <w:noProof/>
        </w:rPr>
        <w:lastRenderedPageBreak/>
        <w:t>Kart</w:t>
      </w:r>
      <w:r w:rsidR="00266BE5" w:rsidRPr="00364B09">
        <w:rPr>
          <w:rFonts w:asciiTheme="minorHAnsi" w:hAnsiTheme="minorHAnsi"/>
          <w:noProof/>
        </w:rPr>
        <w:t>A</w:t>
      </w:r>
      <w:r w:rsidRPr="00364B09">
        <w:rPr>
          <w:rFonts w:asciiTheme="minorHAnsi" w:hAnsiTheme="minorHAnsi"/>
          <w:noProof/>
        </w:rPr>
        <w:t xml:space="preserve"> IDS ZK</w:t>
      </w:r>
      <w:bookmarkEnd w:id="37"/>
    </w:p>
    <w:p w14:paraId="1D3E40C1" w14:textId="77777777" w:rsidR="00266BE5" w:rsidRPr="00364B09" w:rsidRDefault="00266BE5" w:rsidP="00364B09">
      <w:pPr>
        <w:pStyle w:val="Nadpis2"/>
        <w:rPr>
          <w:rFonts w:asciiTheme="minorHAnsi" w:hAnsiTheme="minorHAnsi"/>
        </w:rPr>
      </w:pPr>
      <w:bookmarkStart w:id="38" w:name="_Toc50566993"/>
      <w:r w:rsidRPr="00364B09">
        <w:rPr>
          <w:rFonts w:asciiTheme="minorHAnsi" w:hAnsiTheme="minorHAnsi"/>
        </w:rPr>
        <w:t>Definice zkratek a pojmů použitých v této kapitole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6731"/>
      </w:tblGrid>
      <w:tr w:rsidR="00266BE5" w:rsidRPr="009F0CC3" w14:paraId="6CAAF028" w14:textId="77777777" w:rsidTr="00DE234A">
        <w:trPr>
          <w:tblHeader/>
        </w:trPr>
        <w:tc>
          <w:tcPr>
            <w:tcW w:w="2449" w:type="dxa"/>
            <w:shd w:val="clear" w:color="auto" w:fill="D9D9D9"/>
          </w:tcPr>
          <w:p w14:paraId="7846EB6D"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Pojem</w:t>
            </w:r>
          </w:p>
        </w:tc>
        <w:tc>
          <w:tcPr>
            <w:tcW w:w="6731" w:type="dxa"/>
            <w:shd w:val="clear" w:color="auto" w:fill="D9D9D9"/>
          </w:tcPr>
          <w:p w14:paraId="53C2A118"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Definice</w:t>
            </w:r>
          </w:p>
        </w:tc>
      </w:tr>
      <w:tr w:rsidR="00266BE5" w:rsidRPr="009F0CC3" w14:paraId="41F0E2D5" w14:textId="77777777" w:rsidTr="00DE234A">
        <w:tc>
          <w:tcPr>
            <w:tcW w:w="2449" w:type="dxa"/>
          </w:tcPr>
          <w:p w14:paraId="74CC119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AID</w:t>
            </w:r>
          </w:p>
        </w:tc>
        <w:tc>
          <w:tcPr>
            <w:tcW w:w="6731" w:type="dxa"/>
          </w:tcPr>
          <w:p w14:paraId="53CB866D"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Identifikátor aplikace Application Identifier ISO/IEC 7816-5:2004</w:t>
            </w:r>
          </w:p>
        </w:tc>
      </w:tr>
      <w:tr w:rsidR="00266BE5" w:rsidRPr="009F0CC3" w14:paraId="7DA79D62" w14:textId="77777777" w:rsidTr="00DE234A">
        <w:tc>
          <w:tcPr>
            <w:tcW w:w="2449" w:type="dxa"/>
          </w:tcPr>
          <w:p w14:paraId="513ADA0C"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ČK</w:t>
            </w:r>
          </w:p>
        </w:tc>
        <w:tc>
          <w:tcPr>
            <w:tcW w:w="6731" w:type="dxa"/>
          </w:tcPr>
          <w:p w14:paraId="59CBE1F0" w14:textId="77777777" w:rsidR="00266BE5" w:rsidRPr="009F0CC3" w:rsidRDefault="00266BE5" w:rsidP="00DE234A">
            <w:pPr>
              <w:suppressAutoHyphens/>
              <w:spacing w:before="60" w:after="0" w:line="240" w:lineRule="auto"/>
              <w:jc w:val="left"/>
              <w:rPr>
                <w:rFonts w:ascii="Calibri" w:hAnsi="Calibri" w:cs="Arial"/>
                <w:noProof/>
                <w:sz w:val="20"/>
                <w:szCs w:val="22"/>
              </w:rPr>
            </w:pPr>
            <w:r>
              <w:rPr>
                <w:rFonts w:ascii="Calibri" w:hAnsi="Calibri" w:cs="Arial"/>
                <w:noProof/>
                <w:sz w:val="20"/>
                <w:szCs w:val="22"/>
              </w:rPr>
              <w:t>Č</w:t>
            </w:r>
            <w:r w:rsidRPr="009F0CC3">
              <w:rPr>
                <w:rFonts w:ascii="Calibri" w:hAnsi="Calibri" w:cs="Arial"/>
                <w:noProof/>
                <w:sz w:val="20"/>
                <w:szCs w:val="22"/>
              </w:rPr>
              <w:t>ipová karta</w:t>
            </w:r>
          </w:p>
        </w:tc>
      </w:tr>
      <w:tr w:rsidR="00266BE5" w:rsidRPr="009F0CC3" w14:paraId="394C932D" w14:textId="77777777" w:rsidTr="00DE234A">
        <w:tc>
          <w:tcPr>
            <w:tcW w:w="2449" w:type="dxa"/>
          </w:tcPr>
          <w:p w14:paraId="224DB9B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ČD</w:t>
            </w:r>
          </w:p>
        </w:tc>
        <w:tc>
          <w:tcPr>
            <w:tcW w:w="6731" w:type="dxa"/>
          </w:tcPr>
          <w:p w14:paraId="1ADA0709"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České dráhy</w:t>
            </w:r>
          </w:p>
        </w:tc>
      </w:tr>
      <w:tr w:rsidR="00266BE5" w:rsidRPr="009F0CC3" w14:paraId="08774DF7" w14:textId="77777777" w:rsidTr="00DE234A">
        <w:tc>
          <w:tcPr>
            <w:tcW w:w="2449" w:type="dxa"/>
          </w:tcPr>
          <w:p w14:paraId="49B6F3F2"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DD</w:t>
            </w:r>
          </w:p>
        </w:tc>
        <w:tc>
          <w:tcPr>
            <w:tcW w:w="6731" w:type="dxa"/>
          </w:tcPr>
          <w:p w14:paraId="0AB97983"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 xml:space="preserve">Odbavovací zařízení, které mají charakter odbavení zákazníka (například odbavení kupónu nebo el. peněženky na validátoru (strojku), obecná platba el. peněženkou...). DD operace s ČK jsou obecně považovány za časté a méně spolehlivé s ohledem na zápis dat na ČK </w:t>
            </w:r>
          </w:p>
        </w:tc>
      </w:tr>
      <w:tr w:rsidR="00266BE5" w:rsidRPr="009F0CC3" w14:paraId="35E2407A" w14:textId="77777777" w:rsidTr="00DE234A">
        <w:tc>
          <w:tcPr>
            <w:tcW w:w="2449" w:type="dxa"/>
          </w:tcPr>
          <w:p w14:paraId="63F6B91F"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EP</w:t>
            </w:r>
          </w:p>
        </w:tc>
        <w:tc>
          <w:tcPr>
            <w:tcW w:w="6731" w:type="dxa"/>
          </w:tcPr>
          <w:p w14:paraId="0B28C38A"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Elektronická peněženka</w:t>
            </w:r>
          </w:p>
        </w:tc>
      </w:tr>
      <w:tr w:rsidR="00266BE5" w:rsidRPr="009F0CC3" w14:paraId="72B31BEF" w14:textId="77777777" w:rsidTr="00DE234A">
        <w:tc>
          <w:tcPr>
            <w:tcW w:w="2449" w:type="dxa"/>
          </w:tcPr>
          <w:p w14:paraId="43D05CC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KC</w:t>
            </w:r>
          </w:p>
        </w:tc>
        <w:tc>
          <w:tcPr>
            <w:tcW w:w="6731" w:type="dxa"/>
          </w:tcPr>
          <w:p w14:paraId="2B8399E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Kartové centrum, provádí grafickou a datovou personalizaci</w:t>
            </w:r>
          </w:p>
        </w:tc>
      </w:tr>
      <w:tr w:rsidR="00266BE5" w:rsidRPr="009F0CC3" w14:paraId="71781FB2" w14:textId="77777777" w:rsidTr="00DE234A">
        <w:tc>
          <w:tcPr>
            <w:tcW w:w="2449" w:type="dxa"/>
          </w:tcPr>
          <w:p w14:paraId="5C439FCD"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HW</w:t>
            </w:r>
          </w:p>
        </w:tc>
        <w:tc>
          <w:tcPr>
            <w:tcW w:w="6731" w:type="dxa"/>
          </w:tcPr>
          <w:p w14:paraId="29565E9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Hardware</w:t>
            </w:r>
          </w:p>
        </w:tc>
      </w:tr>
      <w:tr w:rsidR="00266BE5" w:rsidRPr="009F0CC3" w14:paraId="240E56A3" w14:textId="77777777" w:rsidTr="00DE234A">
        <w:tc>
          <w:tcPr>
            <w:tcW w:w="2449" w:type="dxa"/>
          </w:tcPr>
          <w:p w14:paraId="2864E32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IDS</w:t>
            </w:r>
          </w:p>
        </w:tc>
        <w:tc>
          <w:tcPr>
            <w:tcW w:w="6731" w:type="dxa"/>
          </w:tcPr>
          <w:p w14:paraId="416A3F61" w14:textId="77777777" w:rsidR="00266BE5" w:rsidRPr="009F0CC3" w:rsidRDefault="00D00FA4" w:rsidP="00D00FA4">
            <w:pPr>
              <w:suppressAutoHyphens/>
              <w:spacing w:before="60" w:after="0" w:line="240" w:lineRule="auto"/>
              <w:jc w:val="left"/>
              <w:rPr>
                <w:rFonts w:ascii="Calibri" w:hAnsi="Calibri" w:cs="Arial"/>
                <w:noProof/>
                <w:sz w:val="20"/>
                <w:szCs w:val="22"/>
              </w:rPr>
            </w:pPr>
            <w:r>
              <w:rPr>
                <w:rFonts w:ascii="Calibri" w:hAnsi="Calibri" w:cs="Arial"/>
                <w:noProof/>
                <w:sz w:val="20"/>
                <w:szCs w:val="22"/>
              </w:rPr>
              <w:t>Integrovaný dopravní systém</w:t>
            </w:r>
          </w:p>
        </w:tc>
      </w:tr>
      <w:tr w:rsidR="00266BE5" w:rsidRPr="009F0CC3" w14:paraId="3C9176CD" w14:textId="77777777" w:rsidTr="00DE234A">
        <w:tc>
          <w:tcPr>
            <w:tcW w:w="2449" w:type="dxa"/>
          </w:tcPr>
          <w:p w14:paraId="551E825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Lsb</w:t>
            </w:r>
          </w:p>
        </w:tc>
        <w:tc>
          <w:tcPr>
            <w:tcW w:w="6731" w:type="dxa"/>
          </w:tcPr>
          <w:p w14:paraId="0E7BC06B"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Least Significant Bit, nejméně významný bit</w:t>
            </w:r>
          </w:p>
        </w:tc>
      </w:tr>
      <w:tr w:rsidR="00266BE5" w:rsidRPr="009F0CC3" w14:paraId="63760255" w14:textId="77777777" w:rsidTr="00DE234A">
        <w:tc>
          <w:tcPr>
            <w:tcW w:w="2449" w:type="dxa"/>
          </w:tcPr>
          <w:p w14:paraId="33877D93"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LSB</w:t>
            </w:r>
          </w:p>
        </w:tc>
        <w:tc>
          <w:tcPr>
            <w:tcW w:w="6731" w:type="dxa"/>
          </w:tcPr>
          <w:p w14:paraId="6FE947D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Least Significant Byte, nejméně významný bajt</w:t>
            </w:r>
          </w:p>
        </w:tc>
      </w:tr>
      <w:tr w:rsidR="00266BE5" w:rsidRPr="009F0CC3" w14:paraId="19DAC54B" w14:textId="77777777" w:rsidTr="00DE234A">
        <w:tc>
          <w:tcPr>
            <w:tcW w:w="2449" w:type="dxa"/>
          </w:tcPr>
          <w:p w14:paraId="4144613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MHD</w:t>
            </w:r>
          </w:p>
        </w:tc>
        <w:tc>
          <w:tcPr>
            <w:tcW w:w="6731" w:type="dxa"/>
          </w:tcPr>
          <w:p w14:paraId="7751D81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Městská hromadná doprava</w:t>
            </w:r>
          </w:p>
        </w:tc>
      </w:tr>
      <w:tr w:rsidR="00266BE5" w:rsidRPr="009F0CC3" w14:paraId="3019B8A8" w14:textId="77777777" w:rsidTr="00DE234A">
        <w:tc>
          <w:tcPr>
            <w:tcW w:w="2449" w:type="dxa"/>
          </w:tcPr>
          <w:p w14:paraId="78CF7BE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Msb</w:t>
            </w:r>
          </w:p>
        </w:tc>
        <w:tc>
          <w:tcPr>
            <w:tcW w:w="6731" w:type="dxa"/>
          </w:tcPr>
          <w:p w14:paraId="4AD031F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Most Significant Bit, nejvíce významný bit</w:t>
            </w:r>
          </w:p>
        </w:tc>
      </w:tr>
      <w:tr w:rsidR="00266BE5" w:rsidRPr="009F0CC3" w14:paraId="2E508693" w14:textId="77777777" w:rsidTr="00DE234A">
        <w:tc>
          <w:tcPr>
            <w:tcW w:w="2449" w:type="dxa"/>
          </w:tcPr>
          <w:p w14:paraId="65CDDC6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MSB</w:t>
            </w:r>
          </w:p>
        </w:tc>
        <w:tc>
          <w:tcPr>
            <w:tcW w:w="6731" w:type="dxa"/>
          </w:tcPr>
          <w:p w14:paraId="258D06F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Most Significant Byte, nejvíce významný bajt</w:t>
            </w:r>
          </w:p>
        </w:tc>
      </w:tr>
      <w:tr w:rsidR="00266BE5" w:rsidRPr="009F0CC3" w14:paraId="12026D8B" w14:textId="77777777" w:rsidTr="00DE234A">
        <w:tc>
          <w:tcPr>
            <w:tcW w:w="2449" w:type="dxa"/>
          </w:tcPr>
          <w:p w14:paraId="62477743"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N/A</w:t>
            </w:r>
          </w:p>
        </w:tc>
        <w:tc>
          <w:tcPr>
            <w:tcW w:w="6731" w:type="dxa"/>
          </w:tcPr>
          <w:p w14:paraId="6AB7389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Not Available, není k dispozici</w:t>
            </w:r>
          </w:p>
        </w:tc>
      </w:tr>
      <w:tr w:rsidR="00266BE5" w:rsidRPr="009F0CC3" w14:paraId="011D7759" w14:textId="77777777" w:rsidTr="00DE234A">
        <w:tc>
          <w:tcPr>
            <w:tcW w:w="2449" w:type="dxa"/>
          </w:tcPr>
          <w:p w14:paraId="023136EE"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MKA</w:t>
            </w:r>
          </w:p>
        </w:tc>
        <w:tc>
          <w:tcPr>
            <w:tcW w:w="6731" w:type="dxa"/>
          </w:tcPr>
          <w:p w14:paraId="3514FC3D" w14:textId="77777777" w:rsidR="00266BE5" w:rsidRPr="009F0CC3" w:rsidRDefault="00266BE5" w:rsidP="00DE234A">
            <w:pPr>
              <w:suppressAutoHyphens/>
              <w:spacing w:before="60" w:after="0" w:line="240" w:lineRule="auto"/>
              <w:jc w:val="left"/>
              <w:rPr>
                <w:rFonts w:ascii="Calibri" w:hAnsi="Calibri"/>
                <w:noProof/>
                <w:sz w:val="20"/>
                <w:szCs w:val="22"/>
              </w:rPr>
            </w:pPr>
            <w:r w:rsidRPr="009F0CC3">
              <w:rPr>
                <w:rFonts w:ascii="Calibri" w:hAnsi="Calibri"/>
                <w:noProof/>
                <w:sz w:val="20"/>
                <w:szCs w:val="22"/>
              </w:rPr>
              <w:t>Master klíč aplikace</w:t>
            </w:r>
          </w:p>
        </w:tc>
      </w:tr>
      <w:tr w:rsidR="00266BE5" w:rsidRPr="009F0CC3" w14:paraId="36C7F303" w14:textId="77777777" w:rsidTr="00DE234A">
        <w:tc>
          <w:tcPr>
            <w:tcW w:w="2449" w:type="dxa"/>
          </w:tcPr>
          <w:p w14:paraId="62784AE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MKK</w:t>
            </w:r>
          </w:p>
        </w:tc>
        <w:tc>
          <w:tcPr>
            <w:tcW w:w="6731" w:type="dxa"/>
          </w:tcPr>
          <w:p w14:paraId="3BDD6066"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noProof/>
                <w:sz w:val="20"/>
                <w:szCs w:val="22"/>
              </w:rPr>
              <w:t>Master klíč karty</w:t>
            </w:r>
          </w:p>
        </w:tc>
      </w:tr>
      <w:tr w:rsidR="00266BE5" w:rsidRPr="009F0CC3" w14:paraId="0DE4C717" w14:textId="77777777" w:rsidTr="00DE234A">
        <w:tc>
          <w:tcPr>
            <w:tcW w:w="2449" w:type="dxa"/>
          </w:tcPr>
          <w:p w14:paraId="2FC27848"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MSK_CMK</w:t>
            </w:r>
          </w:p>
        </w:tc>
        <w:tc>
          <w:tcPr>
            <w:tcW w:w="6731" w:type="dxa"/>
          </w:tcPr>
          <w:p w14:paraId="528D32DA" w14:textId="77777777" w:rsidR="00266BE5" w:rsidRPr="009F0CC3" w:rsidRDefault="00266BE5" w:rsidP="00D00FA4">
            <w:p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Master klíč </w:t>
            </w:r>
            <w:r w:rsidR="00D00FA4">
              <w:rPr>
                <w:rFonts w:ascii="Calibri" w:hAnsi="Calibri"/>
                <w:noProof/>
                <w:sz w:val="20"/>
                <w:szCs w:val="22"/>
              </w:rPr>
              <w:t>MSk</w:t>
            </w:r>
          </w:p>
        </w:tc>
      </w:tr>
      <w:tr w:rsidR="00266BE5" w:rsidRPr="009F0CC3" w14:paraId="177F3FDE" w14:textId="77777777" w:rsidTr="00DE234A">
        <w:tc>
          <w:tcPr>
            <w:tcW w:w="2449" w:type="dxa"/>
          </w:tcPr>
          <w:p w14:paraId="1CB6746E"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PAD</w:t>
            </w:r>
          </w:p>
        </w:tc>
        <w:tc>
          <w:tcPr>
            <w:tcW w:w="6731" w:type="dxa"/>
          </w:tcPr>
          <w:p w14:paraId="1E9D66D8"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Příměstská autobusová doprava</w:t>
            </w:r>
          </w:p>
        </w:tc>
      </w:tr>
      <w:tr w:rsidR="00266BE5" w:rsidRPr="009F0CC3" w14:paraId="461161B5" w14:textId="77777777" w:rsidTr="00DE234A">
        <w:tc>
          <w:tcPr>
            <w:tcW w:w="2449" w:type="dxa"/>
          </w:tcPr>
          <w:p w14:paraId="07C1E17F"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POS</w:t>
            </w:r>
          </w:p>
        </w:tc>
        <w:tc>
          <w:tcPr>
            <w:tcW w:w="6731" w:type="dxa"/>
          </w:tcPr>
          <w:p w14:paraId="33F4814E" w14:textId="77777777" w:rsidR="00266BE5" w:rsidRPr="009F0CC3" w:rsidRDefault="00266BE5" w:rsidP="00DE234A">
            <w:pPr>
              <w:suppressAutoHyphens/>
              <w:spacing w:before="60" w:after="0" w:line="240" w:lineRule="auto"/>
              <w:jc w:val="left"/>
              <w:rPr>
                <w:rFonts w:ascii="Calibri" w:hAnsi="Calibri" w:cs="Arial"/>
                <w:noProof/>
                <w:color w:val="000000"/>
                <w:sz w:val="20"/>
                <w:szCs w:val="22"/>
              </w:rPr>
            </w:pPr>
            <w:r w:rsidRPr="009F0CC3">
              <w:rPr>
                <w:rFonts w:ascii="Calibri" w:hAnsi="Calibri" w:cs="Arial"/>
                <w:noProof/>
                <w:color w:val="000000"/>
                <w:sz w:val="20"/>
                <w:szCs w:val="22"/>
              </w:rPr>
              <w:t>Point Of Sale - zařízení, které mají charakter POS (dobití kupónu či el. peněženky na KC nebo v automatu ne</w:t>
            </w:r>
            <w:r w:rsidR="00D00FA4">
              <w:rPr>
                <w:rFonts w:ascii="Calibri" w:hAnsi="Calibri" w:cs="Arial"/>
                <w:noProof/>
                <w:color w:val="000000"/>
                <w:sz w:val="20"/>
                <w:szCs w:val="22"/>
              </w:rPr>
              <w:t xml:space="preserve">bo u řidiče...). POS operace s </w:t>
            </w:r>
            <w:r w:rsidRPr="009F0CC3">
              <w:rPr>
                <w:rFonts w:ascii="Calibri" w:hAnsi="Calibri" w:cs="Arial"/>
                <w:noProof/>
                <w:color w:val="000000"/>
                <w:sz w:val="20"/>
                <w:szCs w:val="22"/>
              </w:rPr>
              <w:t>ČK jsou obecně považovány za méně časté a více spoleh</w:t>
            </w:r>
            <w:r w:rsidR="00D00FA4">
              <w:rPr>
                <w:rFonts w:ascii="Calibri" w:hAnsi="Calibri" w:cs="Arial"/>
                <w:noProof/>
                <w:color w:val="000000"/>
                <w:sz w:val="20"/>
                <w:szCs w:val="22"/>
              </w:rPr>
              <w:t xml:space="preserve">livé s ohledem na zápis dat na </w:t>
            </w:r>
            <w:r w:rsidRPr="009F0CC3">
              <w:rPr>
                <w:rFonts w:ascii="Calibri" w:hAnsi="Calibri" w:cs="Arial"/>
                <w:noProof/>
                <w:color w:val="000000"/>
                <w:sz w:val="20"/>
                <w:szCs w:val="22"/>
              </w:rPr>
              <w:t>ČK</w:t>
            </w:r>
          </w:p>
        </w:tc>
      </w:tr>
      <w:tr w:rsidR="00266BE5" w:rsidRPr="009F0CC3" w14:paraId="027388AE" w14:textId="77777777" w:rsidTr="00DE234A">
        <w:tc>
          <w:tcPr>
            <w:tcW w:w="2449" w:type="dxa"/>
          </w:tcPr>
          <w:p w14:paraId="23DE2476"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RFU</w:t>
            </w:r>
          </w:p>
        </w:tc>
        <w:tc>
          <w:tcPr>
            <w:tcW w:w="6731" w:type="dxa"/>
          </w:tcPr>
          <w:p w14:paraId="1C299631"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Reserved for Future Use, rezervováno pro budoucí použití</w:t>
            </w:r>
          </w:p>
        </w:tc>
      </w:tr>
      <w:tr w:rsidR="00266BE5" w:rsidRPr="009F0CC3" w14:paraId="04D0F75F" w14:textId="77777777" w:rsidTr="00DE234A">
        <w:tc>
          <w:tcPr>
            <w:tcW w:w="2449" w:type="dxa"/>
          </w:tcPr>
          <w:p w14:paraId="254F3B80"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Secure Element</w:t>
            </w:r>
          </w:p>
        </w:tc>
        <w:tc>
          <w:tcPr>
            <w:tcW w:w="6731" w:type="dxa"/>
          </w:tcPr>
          <w:p w14:paraId="6BAA717F"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čip bezpečně emulující kartu Mifare a JavaCard na NFC zařízeních</w:t>
            </w:r>
          </w:p>
        </w:tc>
      </w:tr>
      <w:tr w:rsidR="00266BE5" w:rsidRPr="009F0CC3" w14:paraId="38ACB716" w14:textId="77777777" w:rsidTr="00DE234A">
        <w:tc>
          <w:tcPr>
            <w:tcW w:w="2449" w:type="dxa"/>
          </w:tcPr>
          <w:p w14:paraId="5FAEB015"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SAM</w:t>
            </w:r>
          </w:p>
        </w:tc>
        <w:tc>
          <w:tcPr>
            <w:tcW w:w="6731" w:type="dxa"/>
          </w:tcPr>
          <w:p w14:paraId="4BA5F4CA"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Secure Application Module</w:t>
            </w:r>
          </w:p>
        </w:tc>
      </w:tr>
      <w:tr w:rsidR="00266BE5" w:rsidRPr="009F0CC3" w14:paraId="67C1D2DD" w14:textId="77777777" w:rsidTr="00DE234A">
        <w:tc>
          <w:tcPr>
            <w:tcW w:w="2449" w:type="dxa"/>
          </w:tcPr>
          <w:p w14:paraId="54F88854"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SW</w:t>
            </w:r>
          </w:p>
        </w:tc>
        <w:tc>
          <w:tcPr>
            <w:tcW w:w="6731" w:type="dxa"/>
          </w:tcPr>
          <w:p w14:paraId="5D92E757" w14:textId="77777777" w:rsidR="00266BE5" w:rsidRPr="009F0CC3" w:rsidRDefault="00266BE5" w:rsidP="00DE234A">
            <w:pPr>
              <w:suppressAutoHyphens/>
              <w:spacing w:before="60" w:after="0" w:line="240" w:lineRule="auto"/>
              <w:jc w:val="left"/>
              <w:rPr>
                <w:rFonts w:ascii="Calibri" w:hAnsi="Calibri" w:cs="Arial"/>
                <w:noProof/>
                <w:sz w:val="20"/>
                <w:szCs w:val="22"/>
              </w:rPr>
            </w:pPr>
            <w:r w:rsidRPr="009F0CC3">
              <w:rPr>
                <w:rFonts w:ascii="Calibri" w:hAnsi="Calibri" w:cs="Arial"/>
                <w:noProof/>
                <w:sz w:val="20"/>
                <w:szCs w:val="22"/>
              </w:rPr>
              <w:t>Software</w:t>
            </w:r>
          </w:p>
        </w:tc>
      </w:tr>
    </w:tbl>
    <w:p w14:paraId="11C35575" w14:textId="77777777" w:rsidR="00266BE5" w:rsidRDefault="00266BE5" w:rsidP="00364B09"/>
    <w:p w14:paraId="0DB235EF" w14:textId="77777777" w:rsidR="00266BE5" w:rsidRPr="00364B09" w:rsidRDefault="00266BE5" w:rsidP="00364B09">
      <w:pPr>
        <w:pStyle w:val="Nadpis2"/>
        <w:rPr>
          <w:rFonts w:asciiTheme="minorHAnsi" w:hAnsiTheme="minorHAnsi"/>
        </w:rPr>
      </w:pPr>
      <w:bookmarkStart w:id="39" w:name="_Toc50566994"/>
      <w:r w:rsidRPr="00364B09">
        <w:rPr>
          <w:rFonts w:asciiTheme="minorHAnsi" w:hAnsiTheme="minorHAnsi"/>
        </w:rPr>
        <w:t>Specifikace použitých datových typů</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767"/>
        <w:gridCol w:w="7087"/>
      </w:tblGrid>
      <w:tr w:rsidR="00266BE5" w:rsidRPr="009F0CC3" w14:paraId="3C7F1A7E" w14:textId="77777777" w:rsidTr="00DE234A">
        <w:tc>
          <w:tcPr>
            <w:tcW w:w="1326" w:type="dxa"/>
            <w:shd w:val="clear" w:color="auto" w:fill="D9D9D9"/>
          </w:tcPr>
          <w:p w14:paraId="08CBCFCB"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767" w:type="dxa"/>
            <w:shd w:val="clear" w:color="auto" w:fill="D9D9D9"/>
          </w:tcPr>
          <w:p w14:paraId="0DEF5A8B"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Byte</w:t>
            </w:r>
          </w:p>
        </w:tc>
        <w:tc>
          <w:tcPr>
            <w:tcW w:w="7087" w:type="dxa"/>
            <w:shd w:val="clear" w:color="auto" w:fill="D9D9D9"/>
          </w:tcPr>
          <w:p w14:paraId="32713806" w14:textId="77777777" w:rsidR="00266BE5" w:rsidRPr="009F0CC3" w:rsidRDefault="00266BE5" w:rsidP="00DE234A">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r>
      <w:tr w:rsidR="00266BE5" w:rsidRPr="009F0CC3" w14:paraId="7CA270B2" w14:textId="77777777" w:rsidTr="00DE234A">
        <w:tc>
          <w:tcPr>
            <w:tcW w:w="1326" w:type="dxa"/>
          </w:tcPr>
          <w:p w14:paraId="73282538"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INT1 </w:t>
            </w:r>
          </w:p>
        </w:tc>
        <w:tc>
          <w:tcPr>
            <w:tcW w:w="767" w:type="dxa"/>
          </w:tcPr>
          <w:p w14:paraId="6628C031"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w:t>
            </w:r>
          </w:p>
        </w:tc>
        <w:tc>
          <w:tcPr>
            <w:tcW w:w="7087" w:type="dxa"/>
            <w:vAlign w:val="center"/>
          </w:tcPr>
          <w:p w14:paraId="4461F28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(0..255)</w:t>
            </w:r>
          </w:p>
        </w:tc>
      </w:tr>
      <w:tr w:rsidR="00266BE5" w:rsidRPr="009F0CC3" w14:paraId="4E098679" w14:textId="77777777" w:rsidTr="00DE234A">
        <w:tc>
          <w:tcPr>
            <w:tcW w:w="1326" w:type="dxa"/>
          </w:tcPr>
          <w:p w14:paraId="7ECA5153"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INT2</w:t>
            </w:r>
          </w:p>
        </w:tc>
        <w:tc>
          <w:tcPr>
            <w:tcW w:w="767" w:type="dxa"/>
          </w:tcPr>
          <w:p w14:paraId="329ED650"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2</w:t>
            </w:r>
          </w:p>
        </w:tc>
        <w:tc>
          <w:tcPr>
            <w:tcW w:w="7087" w:type="dxa"/>
            <w:vAlign w:val="center"/>
          </w:tcPr>
          <w:p w14:paraId="129089F7"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(0..65535)</w:t>
            </w:r>
          </w:p>
        </w:tc>
      </w:tr>
      <w:tr w:rsidR="00266BE5" w:rsidRPr="009F0CC3" w14:paraId="4C3F4A85" w14:textId="77777777" w:rsidTr="00DE234A">
        <w:tc>
          <w:tcPr>
            <w:tcW w:w="1326" w:type="dxa"/>
          </w:tcPr>
          <w:p w14:paraId="5E789D35"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INT3</w:t>
            </w:r>
          </w:p>
        </w:tc>
        <w:tc>
          <w:tcPr>
            <w:tcW w:w="767" w:type="dxa"/>
          </w:tcPr>
          <w:p w14:paraId="5433DE82"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3</w:t>
            </w:r>
          </w:p>
        </w:tc>
        <w:tc>
          <w:tcPr>
            <w:tcW w:w="7087" w:type="dxa"/>
            <w:vAlign w:val="center"/>
          </w:tcPr>
          <w:p w14:paraId="64EBFC6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(0..16777215)</w:t>
            </w:r>
          </w:p>
        </w:tc>
      </w:tr>
      <w:tr w:rsidR="00266BE5" w:rsidRPr="009F0CC3" w14:paraId="25F29410" w14:textId="77777777" w:rsidTr="00DE234A">
        <w:tc>
          <w:tcPr>
            <w:tcW w:w="1326" w:type="dxa"/>
          </w:tcPr>
          <w:p w14:paraId="331AAC41"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INT4</w:t>
            </w:r>
          </w:p>
        </w:tc>
        <w:tc>
          <w:tcPr>
            <w:tcW w:w="767" w:type="dxa"/>
          </w:tcPr>
          <w:p w14:paraId="214F0E96"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4</w:t>
            </w:r>
          </w:p>
        </w:tc>
        <w:tc>
          <w:tcPr>
            <w:tcW w:w="7087" w:type="dxa"/>
            <w:vAlign w:val="center"/>
          </w:tcPr>
          <w:p w14:paraId="70EF4337"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INTEGER (0..4294967295)</w:t>
            </w:r>
          </w:p>
        </w:tc>
      </w:tr>
      <w:tr w:rsidR="00266BE5" w:rsidRPr="009F0CC3" w14:paraId="3B7589CB" w14:textId="77777777" w:rsidTr="00DE234A">
        <w:tc>
          <w:tcPr>
            <w:tcW w:w="1326" w:type="dxa"/>
          </w:tcPr>
          <w:p w14:paraId="6626DFAF"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BCDString</w:t>
            </w:r>
          </w:p>
        </w:tc>
        <w:tc>
          <w:tcPr>
            <w:tcW w:w="767" w:type="dxa"/>
          </w:tcPr>
          <w:p w14:paraId="7C602D6A"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p>
        </w:tc>
        <w:tc>
          <w:tcPr>
            <w:tcW w:w="7087" w:type="dxa"/>
            <w:vAlign w:val="center"/>
          </w:tcPr>
          <w:p w14:paraId="10BB2A7B"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Sekvence BCD číslic (BCDString). Každý byte obsahuje dvě 4-bitové BCD číslice, zakódované v horní a dolní polovině bytu.</w:t>
            </w:r>
          </w:p>
          <w:p w14:paraId="7759649B"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lastRenderedPageBreak/>
              <w:t>Příklad: desítkové číslo 123456 bude ve tvaru BCD uloženo jako sekvence byte 0x12, 0x34, 0x56.</w:t>
            </w:r>
          </w:p>
        </w:tc>
      </w:tr>
      <w:tr w:rsidR="00266BE5" w:rsidRPr="009F0CC3" w14:paraId="2FEF5C67" w14:textId="77777777" w:rsidTr="00DE234A">
        <w:tc>
          <w:tcPr>
            <w:tcW w:w="1326" w:type="dxa"/>
          </w:tcPr>
          <w:p w14:paraId="2733F169"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rPr>
              <w:lastRenderedPageBreak/>
              <w:t>UTF8String</w:t>
            </w:r>
          </w:p>
        </w:tc>
        <w:tc>
          <w:tcPr>
            <w:tcW w:w="767" w:type="dxa"/>
          </w:tcPr>
          <w:p w14:paraId="0EC1199F"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p>
        </w:tc>
        <w:tc>
          <w:tcPr>
            <w:tcW w:w="7087" w:type="dxa"/>
            <w:vAlign w:val="center"/>
          </w:tcPr>
          <w:p w14:paraId="21009F63"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Řetězec znaků v kódování UTF-8. U každého výskytu UTF8String musí být v tomto dokumentu specifikována jeho maximální délka v bajtech (nikoli znacích). Je-li řetězec kratší než jeho maximální délka, bude zprava doplněn byty o hodnotě 0x00.</w:t>
            </w:r>
          </w:p>
        </w:tc>
      </w:tr>
      <w:tr w:rsidR="00266BE5" w:rsidRPr="009F0CC3" w14:paraId="6CE65F8C" w14:textId="77777777" w:rsidTr="00DE234A">
        <w:tc>
          <w:tcPr>
            <w:tcW w:w="1326" w:type="dxa"/>
          </w:tcPr>
          <w:p w14:paraId="0CB8A12E"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Datef</w:t>
            </w:r>
          </w:p>
        </w:tc>
        <w:tc>
          <w:tcPr>
            <w:tcW w:w="767" w:type="dxa"/>
          </w:tcPr>
          <w:p w14:paraId="220C194F"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4</w:t>
            </w:r>
          </w:p>
        </w:tc>
        <w:tc>
          <w:tcPr>
            <w:tcW w:w="7087" w:type="dxa"/>
            <w:vAlign w:val="center"/>
          </w:tcPr>
          <w:p w14:paraId="4533BCFF"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Dle EN 1545</w:t>
            </w:r>
          </w:p>
        </w:tc>
      </w:tr>
      <w:tr w:rsidR="00266BE5" w:rsidRPr="009F0CC3" w14:paraId="71E3CC77" w14:textId="77777777" w:rsidTr="00DE234A">
        <w:tc>
          <w:tcPr>
            <w:tcW w:w="1326" w:type="dxa"/>
          </w:tcPr>
          <w:p w14:paraId="5CEC60B0"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DateStamp</w:t>
            </w:r>
          </w:p>
        </w:tc>
        <w:tc>
          <w:tcPr>
            <w:tcW w:w="767" w:type="dxa"/>
          </w:tcPr>
          <w:p w14:paraId="73463041"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1,6</w:t>
            </w:r>
          </w:p>
        </w:tc>
        <w:tc>
          <w:tcPr>
            <w:tcW w:w="7087" w:type="dxa"/>
            <w:vAlign w:val="center"/>
          </w:tcPr>
          <w:p w14:paraId="66B6122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Počet dní od 1.1.1997. Rozsah 1.1.1997 až 9.11.2041.</w:t>
            </w:r>
          </w:p>
        </w:tc>
      </w:tr>
      <w:tr w:rsidR="00266BE5" w:rsidRPr="009F0CC3" w14:paraId="011FED8A" w14:textId="77777777" w:rsidTr="00DE234A">
        <w:tc>
          <w:tcPr>
            <w:tcW w:w="1326" w:type="dxa"/>
          </w:tcPr>
          <w:p w14:paraId="4B27F10F"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TimeStamp</w:t>
            </w:r>
          </w:p>
        </w:tc>
        <w:tc>
          <w:tcPr>
            <w:tcW w:w="767" w:type="dxa"/>
          </w:tcPr>
          <w:p w14:paraId="5657A1CB" w14:textId="77777777" w:rsidR="00266BE5" w:rsidRPr="009F0CC3" w:rsidRDefault="00266BE5" w:rsidP="00DE234A">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1,4</w:t>
            </w:r>
          </w:p>
        </w:tc>
        <w:tc>
          <w:tcPr>
            <w:tcW w:w="7087" w:type="dxa"/>
            <w:vAlign w:val="center"/>
          </w:tcPr>
          <w:p w14:paraId="7AE6BE50"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Počet minut po půlnoci, půlnoc je 0</w:t>
            </w:r>
          </w:p>
        </w:tc>
      </w:tr>
      <w:tr w:rsidR="00266BE5" w:rsidRPr="009F0CC3" w14:paraId="5A17789F" w14:textId="77777777" w:rsidTr="00DE234A">
        <w:tc>
          <w:tcPr>
            <w:tcW w:w="1326" w:type="dxa"/>
          </w:tcPr>
          <w:p w14:paraId="40E87EF4" w14:textId="77777777" w:rsidR="00266BE5" w:rsidRPr="009F0CC3" w:rsidRDefault="00266BE5" w:rsidP="00DE234A">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OCTET STRING (L)</w:t>
            </w:r>
          </w:p>
        </w:tc>
        <w:tc>
          <w:tcPr>
            <w:tcW w:w="767" w:type="dxa"/>
          </w:tcPr>
          <w:p w14:paraId="325B3CD8" w14:textId="77777777" w:rsidR="00266BE5" w:rsidRPr="009F0CC3" w:rsidRDefault="00266BE5" w:rsidP="00DE234A">
            <w:pPr>
              <w:autoSpaceDE w:val="0"/>
              <w:autoSpaceDN w:val="0"/>
              <w:adjustRightInd w:val="0"/>
              <w:spacing w:after="0" w:line="240" w:lineRule="auto"/>
              <w:jc w:val="center"/>
              <w:rPr>
                <w:rFonts w:ascii="MS Shell Dlg" w:eastAsia="Batang" w:hAnsi="MS Shell Dlg" w:cs="MS Shell Dlg"/>
                <w:sz w:val="16"/>
                <w:szCs w:val="16"/>
                <w:lang w:eastAsia="ko-KR"/>
              </w:rPr>
            </w:pPr>
            <w:r w:rsidRPr="009F0CC3">
              <w:rPr>
                <w:rFonts w:ascii="Calibri" w:hAnsi="Calibri"/>
                <w:noProof/>
                <w:sz w:val="20"/>
                <w:szCs w:val="22"/>
                <w:lang w:eastAsia="en-GB"/>
              </w:rPr>
              <w:t>L × 8</w:t>
            </w:r>
          </w:p>
        </w:tc>
        <w:tc>
          <w:tcPr>
            <w:tcW w:w="7087" w:type="dxa"/>
            <w:vAlign w:val="center"/>
          </w:tcPr>
          <w:p w14:paraId="713A067A" w14:textId="77777777" w:rsidR="00266BE5" w:rsidRPr="009F0CC3" w:rsidRDefault="00266BE5" w:rsidP="00DE234A">
            <w:pPr>
              <w:autoSpaceDE w:val="0"/>
              <w:autoSpaceDN w:val="0"/>
              <w:adjustRightInd w:val="0"/>
              <w:spacing w:before="60" w:after="0" w:line="240" w:lineRule="auto"/>
              <w:rPr>
                <w:rFonts w:ascii="Calibri" w:hAnsi="Calibri"/>
                <w:noProof/>
                <w:sz w:val="20"/>
                <w:szCs w:val="22"/>
                <w:lang w:eastAsia="en-GB"/>
              </w:rPr>
            </w:pPr>
            <w:r w:rsidRPr="009F0CC3">
              <w:rPr>
                <w:rFonts w:ascii="Calibri" w:hAnsi="Calibri"/>
                <w:noProof/>
                <w:sz w:val="20"/>
                <w:szCs w:val="22"/>
                <w:lang w:eastAsia="en-GB"/>
              </w:rPr>
              <w:t xml:space="preserve">Řetězec byte (oktetů) o maximální specifikované délce (tzv. bytové pole). Řetězec je vždy zarovnán na celé byte. Je-li zapisané pole byte kratší než specifikovaná délka, bude zprava vyplněno byty v hodnotě 0x00. </w:t>
            </w:r>
          </w:p>
        </w:tc>
      </w:tr>
    </w:tbl>
    <w:p w14:paraId="517B40CE" w14:textId="77777777" w:rsidR="00266BE5" w:rsidRDefault="00266BE5" w:rsidP="00364B09"/>
    <w:p w14:paraId="0071FEE6" w14:textId="77777777" w:rsidR="004F6AAA" w:rsidRPr="00364B09" w:rsidRDefault="004F6AAA" w:rsidP="00364B09">
      <w:pPr>
        <w:pStyle w:val="Nadpis2"/>
        <w:rPr>
          <w:rFonts w:asciiTheme="minorHAnsi" w:hAnsiTheme="minorHAnsi"/>
          <w:noProof/>
        </w:rPr>
      </w:pPr>
      <w:bookmarkStart w:id="40" w:name="_Toc50566995"/>
      <w:r w:rsidRPr="00364B09">
        <w:rPr>
          <w:rFonts w:asciiTheme="minorHAnsi" w:hAnsiTheme="minorHAnsi"/>
          <w:noProof/>
        </w:rPr>
        <w:t>Struktura popisovaných aplikací</w:t>
      </w:r>
      <w:bookmarkEnd w:id="40"/>
    </w:p>
    <w:p w14:paraId="304C6BC9" w14:textId="77777777" w:rsidR="004F6AAA" w:rsidRPr="00364B09" w:rsidRDefault="004F6AAA" w:rsidP="00364B09">
      <w:pPr>
        <w:rPr>
          <w:rFonts w:asciiTheme="minorHAnsi" w:hAnsiTheme="minorHAnsi"/>
          <w:sz w:val="20"/>
        </w:rPr>
      </w:pPr>
      <w:r w:rsidRPr="00364B09">
        <w:rPr>
          <w:rFonts w:asciiTheme="minorHAnsi" w:hAnsiTheme="minorHAnsi"/>
          <w:sz w:val="20"/>
        </w:rPr>
        <w:t>Všechny soubory ve všech aplikacích mají jednotnou strukturu a jednotný formát popisu (s drobnou odchylkou u typu souboru „</w:t>
      </w:r>
      <w:proofErr w:type="spellStart"/>
      <w:r w:rsidRPr="00364B09">
        <w:rPr>
          <w:rFonts w:asciiTheme="minorHAnsi" w:hAnsiTheme="minorHAnsi"/>
          <w:sz w:val="20"/>
        </w:rPr>
        <w:t>Value</w:t>
      </w:r>
      <w:proofErr w:type="spellEnd"/>
      <w:r w:rsidRPr="00364B09">
        <w:rPr>
          <w:rFonts w:asciiTheme="minorHAnsi" w:hAnsiTheme="minorHAnsi"/>
          <w:sz w:val="20"/>
        </w:rPr>
        <w:t xml:space="preserve"> </w:t>
      </w:r>
      <w:proofErr w:type="spellStart"/>
      <w:r w:rsidRPr="00364B09">
        <w:rPr>
          <w:rFonts w:asciiTheme="minorHAnsi" w:hAnsiTheme="minorHAnsi"/>
          <w:sz w:val="20"/>
        </w:rPr>
        <w:t>File</w:t>
      </w:r>
      <w:proofErr w:type="spellEnd"/>
      <w:r w:rsidRPr="00364B09">
        <w:rPr>
          <w:rFonts w:asciiTheme="minorHAnsi" w:hAnsiTheme="minorHAnsi"/>
          <w:sz w:val="20"/>
        </w:rPr>
        <w:t>“).</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778"/>
        <w:gridCol w:w="829"/>
        <w:gridCol w:w="3907"/>
        <w:gridCol w:w="2827"/>
      </w:tblGrid>
      <w:tr w:rsidR="004F6AAA" w:rsidRPr="009F0CC3" w14:paraId="0478B86D" w14:textId="77777777" w:rsidTr="00DE234A">
        <w:tc>
          <w:tcPr>
            <w:tcW w:w="817" w:type="dxa"/>
            <w:tcBorders>
              <w:bottom w:val="single" w:sz="4" w:space="0" w:color="auto"/>
            </w:tcBorders>
            <w:shd w:val="clear" w:color="auto" w:fill="D9D9D9"/>
            <w:vAlign w:val="center"/>
          </w:tcPr>
          <w:p w14:paraId="7ECFDAA1" w14:textId="77777777" w:rsidR="004F6AAA" w:rsidRPr="009F0CC3" w:rsidRDefault="004F6AAA" w:rsidP="00DE234A">
            <w:pPr>
              <w:keepNext/>
              <w:suppressAutoHyphens/>
              <w:spacing w:before="40" w:after="0" w:line="240" w:lineRule="auto"/>
              <w:jc w:val="center"/>
              <w:rPr>
                <w:rFonts w:ascii="Calibri" w:hAnsi="Calibri"/>
                <w:b/>
                <w:i/>
                <w:noProof/>
                <w:sz w:val="20"/>
                <w:szCs w:val="22"/>
                <w:lang w:val="en-US"/>
              </w:rPr>
            </w:pPr>
            <w:r w:rsidRPr="009F0CC3">
              <w:rPr>
                <w:rFonts w:ascii="Calibri" w:hAnsi="Calibri"/>
                <w:b/>
                <w:i/>
                <w:noProof/>
                <w:sz w:val="20"/>
                <w:szCs w:val="22"/>
                <w:lang w:val="en-US"/>
              </w:rPr>
              <w:t>#Num</w:t>
            </w:r>
          </w:p>
        </w:tc>
        <w:tc>
          <w:tcPr>
            <w:tcW w:w="5514" w:type="dxa"/>
            <w:gridSpan w:val="3"/>
            <w:tcBorders>
              <w:bottom w:val="single" w:sz="4" w:space="0" w:color="auto"/>
            </w:tcBorders>
            <w:shd w:val="clear" w:color="auto" w:fill="D9D9D9"/>
            <w:vAlign w:val="center"/>
          </w:tcPr>
          <w:p w14:paraId="07034B50" w14:textId="77777777" w:rsidR="004F6AAA" w:rsidRPr="009F0CC3" w:rsidRDefault="004F6AAA" w:rsidP="00DE234A">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FileName</w:t>
            </w:r>
          </w:p>
        </w:tc>
        <w:tc>
          <w:tcPr>
            <w:tcW w:w="2827" w:type="dxa"/>
            <w:tcBorders>
              <w:top w:val="single" w:sz="4" w:space="0" w:color="auto"/>
              <w:bottom w:val="single" w:sz="4" w:space="0" w:color="auto"/>
              <w:right w:val="single" w:sz="4" w:space="0" w:color="auto"/>
            </w:tcBorders>
            <w:shd w:val="clear" w:color="auto" w:fill="D9D9D9"/>
          </w:tcPr>
          <w:p w14:paraId="246CFED3" w14:textId="77777777" w:rsidR="004F6AAA" w:rsidRPr="009F0CC3" w:rsidRDefault="004F6AAA" w:rsidP="00DE234A">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FileType</w:t>
            </w:r>
          </w:p>
        </w:tc>
      </w:tr>
      <w:tr w:rsidR="004F6AAA" w:rsidRPr="009F0CC3" w14:paraId="3C51AC3B" w14:textId="77777777" w:rsidTr="00DE234A">
        <w:tc>
          <w:tcPr>
            <w:tcW w:w="1595" w:type="dxa"/>
            <w:gridSpan w:val="2"/>
            <w:tcBorders>
              <w:top w:val="single" w:sz="4" w:space="0" w:color="auto"/>
            </w:tcBorders>
            <w:shd w:val="clear" w:color="auto" w:fill="D9D9D9"/>
          </w:tcPr>
          <w:p w14:paraId="2647E3EC" w14:textId="77777777" w:rsidR="004F6AAA" w:rsidRPr="009F0CC3" w:rsidRDefault="004F6AAA" w:rsidP="00DE234A">
            <w:pPr>
              <w:keepNext/>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829" w:type="dxa"/>
            <w:tcBorders>
              <w:top w:val="single" w:sz="4" w:space="0" w:color="auto"/>
            </w:tcBorders>
            <w:shd w:val="clear" w:color="auto" w:fill="D9D9D9"/>
          </w:tcPr>
          <w:p w14:paraId="2EFFA2A9" w14:textId="77777777" w:rsidR="004F6AAA" w:rsidRPr="009F0CC3" w:rsidRDefault="004F6AAA" w:rsidP="00DE234A">
            <w:pPr>
              <w:keepNext/>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3907" w:type="dxa"/>
            <w:tcBorders>
              <w:top w:val="single" w:sz="4" w:space="0" w:color="auto"/>
            </w:tcBorders>
            <w:shd w:val="clear" w:color="auto" w:fill="D9D9D9"/>
          </w:tcPr>
          <w:p w14:paraId="201003A4" w14:textId="77777777" w:rsidR="004F6AAA" w:rsidRPr="009F0CC3" w:rsidRDefault="004F6AAA" w:rsidP="00DE234A">
            <w:pPr>
              <w:keepNext/>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2827" w:type="dxa"/>
            <w:vMerge w:val="restart"/>
            <w:tcBorders>
              <w:top w:val="single" w:sz="4" w:space="0" w:color="auto"/>
            </w:tcBorders>
            <w:vAlign w:val="center"/>
          </w:tcPr>
          <w:p w14:paraId="216860AE" w14:textId="77777777" w:rsidR="004F6AAA" w:rsidRPr="009F0CC3" w:rsidRDefault="004F6AAA" w:rsidP="00DE234A">
            <w:pPr>
              <w:keepNext/>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4F6AAA" w:rsidRPr="009F0CC3" w14:paraId="148BDD06" w14:textId="77777777" w:rsidTr="00DE234A">
        <w:tc>
          <w:tcPr>
            <w:tcW w:w="1595" w:type="dxa"/>
            <w:gridSpan w:val="2"/>
          </w:tcPr>
          <w:p w14:paraId="2449360B"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829" w:type="dxa"/>
          </w:tcPr>
          <w:p w14:paraId="27AAF8F9"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3907" w:type="dxa"/>
          </w:tcPr>
          <w:p w14:paraId="651E2C0A"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2827" w:type="dxa"/>
            <w:vMerge/>
          </w:tcPr>
          <w:p w14:paraId="518C75B1"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45885D2F" w14:textId="77777777" w:rsidTr="00DE234A">
        <w:tc>
          <w:tcPr>
            <w:tcW w:w="1595" w:type="dxa"/>
            <w:gridSpan w:val="2"/>
          </w:tcPr>
          <w:p w14:paraId="54AADADD"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829" w:type="dxa"/>
          </w:tcPr>
          <w:p w14:paraId="399B2627"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3907" w:type="dxa"/>
          </w:tcPr>
          <w:p w14:paraId="10138628"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cancelled (5)</w:t>
            </w:r>
          </w:p>
          <w:p w14:paraId="580E53CB"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ok (7)</w:t>
            </w:r>
          </w:p>
          <w:p w14:paraId="38B1737B"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pre-allocated (16)</w:t>
            </w:r>
          </w:p>
          <w:p w14:paraId="0AA7FC45"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disabled (88)</w:t>
            </w:r>
          </w:p>
        </w:tc>
        <w:tc>
          <w:tcPr>
            <w:tcW w:w="2827" w:type="dxa"/>
            <w:vMerge/>
          </w:tcPr>
          <w:p w14:paraId="69859A96"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74C73428" w14:textId="77777777" w:rsidTr="00DE234A">
        <w:tc>
          <w:tcPr>
            <w:tcW w:w="1595" w:type="dxa"/>
            <w:gridSpan w:val="2"/>
          </w:tcPr>
          <w:p w14:paraId="1B6BB51C"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829" w:type="dxa"/>
          </w:tcPr>
          <w:p w14:paraId="0E0FAF45"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3907" w:type="dxa"/>
          </w:tcPr>
          <w:p w14:paraId="0AC3911C"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c>
          <w:tcPr>
            <w:tcW w:w="2827" w:type="dxa"/>
            <w:vMerge/>
          </w:tcPr>
          <w:p w14:paraId="0BA284A4"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7C887DFA" w14:textId="77777777" w:rsidTr="00DE234A">
        <w:tc>
          <w:tcPr>
            <w:tcW w:w="1595" w:type="dxa"/>
            <w:gridSpan w:val="2"/>
          </w:tcPr>
          <w:p w14:paraId="1928E5A9"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829" w:type="dxa"/>
          </w:tcPr>
          <w:p w14:paraId="50FF3313"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3907" w:type="dxa"/>
          </w:tcPr>
          <w:p w14:paraId="69573FF5"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c>
          <w:tcPr>
            <w:tcW w:w="2827" w:type="dxa"/>
            <w:vMerge/>
          </w:tcPr>
          <w:p w14:paraId="533D94F6" w14:textId="77777777" w:rsidR="004F6AAA" w:rsidRPr="009F0CC3" w:rsidRDefault="004F6AAA" w:rsidP="00DE234A">
            <w:pPr>
              <w:keepNext/>
              <w:suppressAutoHyphens/>
              <w:adjustRightInd w:val="0"/>
              <w:spacing w:before="40" w:after="0" w:line="240" w:lineRule="auto"/>
              <w:rPr>
                <w:rFonts w:ascii="Calibri" w:hAnsi="Calibri"/>
                <w:noProof/>
                <w:sz w:val="20"/>
                <w:szCs w:val="22"/>
              </w:rPr>
            </w:pPr>
          </w:p>
        </w:tc>
      </w:tr>
      <w:tr w:rsidR="004F6AAA" w:rsidRPr="009F0CC3" w14:paraId="0F4AECD1" w14:textId="77777777" w:rsidTr="00DE234A">
        <w:tc>
          <w:tcPr>
            <w:tcW w:w="1595" w:type="dxa"/>
            <w:gridSpan w:val="2"/>
          </w:tcPr>
          <w:p w14:paraId="1B55CD25"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Proměnné 1</w:t>
            </w:r>
          </w:p>
        </w:tc>
        <w:tc>
          <w:tcPr>
            <w:tcW w:w="829" w:type="dxa"/>
          </w:tcPr>
          <w:p w14:paraId="45ABB884" w14:textId="77777777" w:rsidR="004F6AAA" w:rsidRPr="009F0CC3" w:rsidDel="00495200"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3907" w:type="dxa"/>
          </w:tcPr>
          <w:p w14:paraId="67D28302"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1</w:t>
            </w:r>
          </w:p>
        </w:tc>
        <w:tc>
          <w:tcPr>
            <w:tcW w:w="2827" w:type="dxa"/>
            <w:vMerge/>
          </w:tcPr>
          <w:p w14:paraId="11F8C284"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r>
      <w:tr w:rsidR="004F6AAA" w:rsidRPr="009F0CC3" w14:paraId="4AD1E599" w14:textId="77777777" w:rsidTr="00DE234A">
        <w:tc>
          <w:tcPr>
            <w:tcW w:w="1595" w:type="dxa"/>
            <w:gridSpan w:val="2"/>
          </w:tcPr>
          <w:p w14:paraId="486BBD81"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Proměnné 2</w:t>
            </w:r>
          </w:p>
        </w:tc>
        <w:tc>
          <w:tcPr>
            <w:tcW w:w="829" w:type="dxa"/>
          </w:tcPr>
          <w:p w14:paraId="6851E4D0"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X</w:t>
            </w:r>
          </w:p>
        </w:tc>
        <w:tc>
          <w:tcPr>
            <w:tcW w:w="3907" w:type="dxa"/>
          </w:tcPr>
          <w:p w14:paraId="28C3EF6F"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2</w:t>
            </w:r>
          </w:p>
        </w:tc>
        <w:tc>
          <w:tcPr>
            <w:tcW w:w="2827" w:type="dxa"/>
            <w:vMerge w:val="restart"/>
            <w:vAlign w:val="center"/>
          </w:tcPr>
          <w:p w14:paraId="7FC53010" w14:textId="77777777" w:rsidR="004F6AAA" w:rsidRPr="009F0CC3" w:rsidRDefault="004F6AAA" w:rsidP="00DE234A">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Potenciálně šifrovaná oblast souboru (u tohoto souboru nemá šifrování význam)</w:t>
            </w:r>
          </w:p>
        </w:tc>
      </w:tr>
      <w:tr w:rsidR="004F6AAA" w:rsidRPr="009F0CC3" w14:paraId="6BC60E8C" w14:textId="77777777" w:rsidTr="00DE234A">
        <w:tc>
          <w:tcPr>
            <w:tcW w:w="1595" w:type="dxa"/>
            <w:gridSpan w:val="2"/>
          </w:tcPr>
          <w:p w14:paraId="71620E4C"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Podpis</w:t>
            </w:r>
          </w:p>
        </w:tc>
        <w:tc>
          <w:tcPr>
            <w:tcW w:w="829" w:type="dxa"/>
          </w:tcPr>
          <w:p w14:paraId="59CB7324" w14:textId="77777777" w:rsidR="004F6AAA" w:rsidRPr="009F0CC3" w:rsidRDefault="004F6AAA" w:rsidP="00DE234A">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3907" w:type="dxa"/>
          </w:tcPr>
          <w:p w14:paraId="6D0D1DE4"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c>
          <w:tcPr>
            <w:tcW w:w="2827" w:type="dxa"/>
            <w:vMerge/>
          </w:tcPr>
          <w:p w14:paraId="2B40B0A9" w14:textId="77777777" w:rsidR="004F6AAA" w:rsidRPr="009F0CC3" w:rsidRDefault="004F6AAA" w:rsidP="00DE234A">
            <w:pPr>
              <w:keepNext/>
              <w:suppressAutoHyphens/>
              <w:adjustRightInd w:val="0"/>
              <w:spacing w:before="40" w:after="0" w:line="240" w:lineRule="auto"/>
              <w:rPr>
                <w:rFonts w:ascii="Calibri" w:hAnsi="Calibri"/>
                <w:noProof/>
                <w:sz w:val="20"/>
                <w:szCs w:val="22"/>
                <w:lang w:eastAsia="en-GB"/>
              </w:rPr>
            </w:pPr>
          </w:p>
        </w:tc>
      </w:tr>
      <w:tr w:rsidR="004F6AAA" w:rsidRPr="009F0CC3" w:rsidDel="00495200" w14:paraId="01BD4025" w14:textId="77777777" w:rsidTr="00DE234A">
        <w:tc>
          <w:tcPr>
            <w:tcW w:w="1595" w:type="dxa"/>
            <w:gridSpan w:val="2"/>
            <w:tcBorders>
              <w:top w:val="double" w:sz="4" w:space="0" w:color="auto"/>
            </w:tcBorders>
          </w:tcPr>
          <w:p w14:paraId="2828F1D2"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829" w:type="dxa"/>
            <w:tcBorders>
              <w:top w:val="double" w:sz="4" w:space="0" w:color="auto"/>
            </w:tcBorders>
          </w:tcPr>
          <w:p w14:paraId="45D1BA90" w14:textId="77777777" w:rsidR="004F6AAA" w:rsidRPr="009F0CC3" w:rsidRDefault="004F6AAA" w:rsidP="00DE234A">
            <w:pPr>
              <w:keepNext/>
              <w:suppressAutoHyphens/>
              <w:spacing w:before="40" w:after="0" w:line="240" w:lineRule="auto"/>
              <w:jc w:val="center"/>
              <w:rPr>
                <w:rFonts w:ascii="Calibri" w:hAnsi="Calibri"/>
                <w:noProof/>
                <w:sz w:val="20"/>
                <w:szCs w:val="22"/>
              </w:rPr>
            </w:pPr>
          </w:p>
        </w:tc>
        <w:tc>
          <w:tcPr>
            <w:tcW w:w="6734" w:type="dxa"/>
            <w:gridSpan w:val="2"/>
            <w:tcBorders>
              <w:top w:val="single" w:sz="4" w:space="0" w:color="auto"/>
              <w:bottom w:val="nil"/>
              <w:right w:val="nil"/>
            </w:tcBorders>
          </w:tcPr>
          <w:p w14:paraId="19EF05C6" w14:textId="77777777" w:rsidR="004F6AAA" w:rsidRPr="009F0CC3" w:rsidDel="00495200" w:rsidRDefault="004F6AAA" w:rsidP="00DE234A">
            <w:pPr>
              <w:keepNext/>
              <w:suppressAutoHyphens/>
              <w:spacing w:before="40" w:after="0" w:line="240" w:lineRule="auto"/>
              <w:rPr>
                <w:rFonts w:ascii="Calibri" w:hAnsi="Calibri"/>
                <w:noProof/>
                <w:sz w:val="20"/>
                <w:szCs w:val="22"/>
              </w:rPr>
            </w:pPr>
          </w:p>
        </w:tc>
      </w:tr>
      <w:tr w:rsidR="004F6AAA" w:rsidRPr="009F0CC3" w:rsidDel="00495200" w14:paraId="1EA5CF78" w14:textId="77777777" w:rsidTr="00DE234A">
        <w:tc>
          <w:tcPr>
            <w:tcW w:w="1595" w:type="dxa"/>
            <w:gridSpan w:val="2"/>
          </w:tcPr>
          <w:p w14:paraId="54527C4B"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829" w:type="dxa"/>
          </w:tcPr>
          <w:p w14:paraId="7B773392" w14:textId="77777777" w:rsidR="004F6AAA" w:rsidRPr="009F0CC3" w:rsidRDefault="004F6AAA" w:rsidP="00DE234A">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x</w:t>
            </w:r>
          </w:p>
        </w:tc>
        <w:tc>
          <w:tcPr>
            <w:tcW w:w="6734" w:type="dxa"/>
            <w:gridSpan w:val="2"/>
            <w:tcBorders>
              <w:top w:val="nil"/>
              <w:bottom w:val="nil"/>
              <w:right w:val="nil"/>
            </w:tcBorders>
          </w:tcPr>
          <w:p w14:paraId="27024F38" w14:textId="77777777" w:rsidR="004F6AAA" w:rsidRPr="009F0CC3" w:rsidDel="00495200" w:rsidRDefault="004F6AAA" w:rsidP="00DE234A">
            <w:pPr>
              <w:keepNext/>
              <w:suppressAutoHyphens/>
              <w:spacing w:before="40" w:after="0" w:line="240" w:lineRule="auto"/>
              <w:rPr>
                <w:rFonts w:ascii="Calibri" w:hAnsi="Calibri"/>
                <w:noProof/>
                <w:sz w:val="20"/>
                <w:szCs w:val="22"/>
              </w:rPr>
            </w:pPr>
          </w:p>
        </w:tc>
      </w:tr>
      <w:tr w:rsidR="004F6AAA" w:rsidRPr="009F0CC3" w14:paraId="687D8B2B" w14:textId="77777777" w:rsidTr="00DE234A">
        <w:tc>
          <w:tcPr>
            <w:tcW w:w="1595" w:type="dxa"/>
            <w:gridSpan w:val="2"/>
            <w:tcBorders>
              <w:top w:val="double" w:sz="4" w:space="0" w:color="auto"/>
            </w:tcBorders>
          </w:tcPr>
          <w:p w14:paraId="5A14E3F1"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Celkem B</w:t>
            </w:r>
          </w:p>
        </w:tc>
        <w:tc>
          <w:tcPr>
            <w:tcW w:w="829" w:type="dxa"/>
            <w:tcBorders>
              <w:top w:val="double" w:sz="4" w:space="0" w:color="auto"/>
            </w:tcBorders>
          </w:tcPr>
          <w:p w14:paraId="6E797AFA" w14:textId="77777777" w:rsidR="004F6AAA" w:rsidRPr="009F0CC3" w:rsidRDefault="004F6AAA" w:rsidP="00DE234A">
            <w:pPr>
              <w:keepNext/>
              <w:suppressAutoHyphens/>
              <w:spacing w:before="40" w:after="0" w:line="240" w:lineRule="auto"/>
              <w:jc w:val="center"/>
              <w:rPr>
                <w:rFonts w:ascii="Calibri" w:hAnsi="Calibri"/>
                <w:noProof/>
                <w:sz w:val="20"/>
                <w:szCs w:val="22"/>
              </w:rPr>
            </w:pPr>
          </w:p>
        </w:tc>
        <w:tc>
          <w:tcPr>
            <w:tcW w:w="6734" w:type="dxa"/>
            <w:gridSpan w:val="2"/>
            <w:tcBorders>
              <w:top w:val="nil"/>
              <w:bottom w:val="nil"/>
              <w:right w:val="nil"/>
            </w:tcBorders>
          </w:tcPr>
          <w:p w14:paraId="456FAE46" w14:textId="77777777" w:rsidR="004F6AAA" w:rsidRPr="009F0CC3" w:rsidRDefault="004F6AAA" w:rsidP="00DE234A">
            <w:pPr>
              <w:keepNext/>
              <w:suppressAutoHyphens/>
              <w:spacing w:before="40" w:after="0" w:line="240" w:lineRule="auto"/>
              <w:rPr>
                <w:rFonts w:ascii="Calibri" w:hAnsi="Calibri"/>
                <w:noProof/>
                <w:sz w:val="20"/>
                <w:szCs w:val="22"/>
              </w:rPr>
            </w:pPr>
            <w:r w:rsidRPr="009F0CC3">
              <w:rPr>
                <w:rFonts w:ascii="Calibri" w:hAnsi="Calibri"/>
                <w:noProof/>
                <w:sz w:val="20"/>
                <w:szCs w:val="22"/>
              </w:rPr>
              <w:t>(= X × 32 B)</w:t>
            </w:r>
          </w:p>
        </w:tc>
      </w:tr>
    </w:tbl>
    <w:p w14:paraId="3350E55C" w14:textId="77777777" w:rsidR="004F6AAA" w:rsidRDefault="004F6AAA" w:rsidP="00364B09"/>
    <w:p w14:paraId="417BD41C" w14:textId="77777777" w:rsidR="004F6AAA" w:rsidRPr="009F0CC3" w:rsidRDefault="004F6AAA" w:rsidP="004F6AAA">
      <w:pPr>
        <w:suppressAutoHyphens/>
        <w:spacing w:before="60" w:after="0" w:line="240" w:lineRule="auto"/>
        <w:rPr>
          <w:rFonts w:ascii="Calibri" w:hAnsi="Calibri"/>
          <w:b/>
          <w:i/>
          <w:noProof/>
          <w:sz w:val="20"/>
          <w:szCs w:val="22"/>
        </w:rPr>
      </w:pPr>
      <w:r w:rsidRPr="009F0CC3">
        <w:rPr>
          <w:rFonts w:ascii="Calibri" w:hAnsi="Calibri"/>
          <w:b/>
          <w:i/>
          <w:noProof/>
          <w:sz w:val="20"/>
          <w:szCs w:val="22"/>
        </w:rPr>
        <w:t>Význam:</w:t>
      </w:r>
    </w:p>
    <w:p w14:paraId="46852045"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#Num</w:t>
      </w:r>
      <w:r w:rsidRPr="009F0CC3">
        <w:rPr>
          <w:rFonts w:ascii="Calibri" w:hAnsi="Calibri"/>
          <w:noProof/>
          <w:sz w:val="20"/>
          <w:szCs w:val="22"/>
        </w:rPr>
        <w:t>: Pořadové číslo souboru v aplikaci</w:t>
      </w:r>
    </w:p>
    <w:p w14:paraId="7C33D8B2"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FileName</w:t>
      </w:r>
      <w:r w:rsidRPr="009F0CC3">
        <w:rPr>
          <w:rFonts w:ascii="Calibri" w:hAnsi="Calibri"/>
          <w:noProof/>
          <w:sz w:val="20"/>
          <w:szCs w:val="22"/>
        </w:rPr>
        <w:t>: Jméno souboru (pouze mnemotechnická pomůcka, není uloženo na kartě)</w:t>
      </w:r>
    </w:p>
    <w:p w14:paraId="6C0D1880"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FileType</w:t>
      </w:r>
      <w:r w:rsidRPr="009F0CC3">
        <w:rPr>
          <w:rFonts w:ascii="Calibri" w:hAnsi="Calibri"/>
          <w:noProof/>
          <w:sz w:val="20"/>
          <w:szCs w:val="22"/>
        </w:rPr>
        <w:t>: Typ souboru dle speficikace DESFire</w:t>
      </w:r>
    </w:p>
    <w:p w14:paraId="4D71DFCF"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Verze</w:t>
      </w:r>
      <w:r w:rsidRPr="009F0CC3">
        <w:rPr>
          <w:rFonts w:ascii="Calibri" w:hAnsi="Calibri"/>
          <w:noProof/>
          <w:sz w:val="20"/>
          <w:szCs w:val="22"/>
        </w:rPr>
        <w:t xml:space="preserve">: Verze záznamu (inkrementální počítadlo od 0). Nula znamená, že soubor existuje, neobsahuje ale žádná data. Všechny zde prezentované datové formáty jsou ve verzi 1. </w:t>
      </w:r>
    </w:p>
    <w:p w14:paraId="24A3E50A"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Podpis</w:t>
      </w:r>
      <w:r w:rsidRPr="009F0CC3">
        <w:rPr>
          <w:rFonts w:ascii="Calibri" w:hAnsi="Calibri"/>
          <w:noProof/>
          <w:sz w:val="20"/>
          <w:szCs w:val="22"/>
        </w:rPr>
        <w:t>: Digitální podpis (nebo jeho ekvivalent) dle položky Typ podpisu</w:t>
      </w:r>
    </w:p>
    <w:p w14:paraId="3E966622"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Typ podpisu</w:t>
      </w:r>
      <w:r w:rsidRPr="009F0CC3">
        <w:rPr>
          <w:rFonts w:ascii="Calibri" w:hAnsi="Calibri"/>
          <w:noProof/>
          <w:sz w:val="20"/>
          <w:szCs w:val="22"/>
        </w:rPr>
        <w:t>:</w:t>
      </w:r>
    </w:p>
    <w:tbl>
      <w:tblPr>
        <w:tblW w:w="0" w:type="auto"/>
        <w:tblInd w:w="693" w:type="dxa"/>
        <w:tblLook w:val="04A0" w:firstRow="1" w:lastRow="0" w:firstColumn="1" w:lastColumn="0" w:noHBand="0" w:noVBand="1"/>
      </w:tblPr>
      <w:tblGrid>
        <w:gridCol w:w="975"/>
        <w:gridCol w:w="4095"/>
      </w:tblGrid>
      <w:tr w:rsidR="004F6AAA" w:rsidRPr="009F0CC3" w14:paraId="3973859F" w14:textId="77777777" w:rsidTr="00DE234A">
        <w:tc>
          <w:tcPr>
            <w:tcW w:w="975" w:type="dxa"/>
          </w:tcPr>
          <w:p w14:paraId="2AD8F45B"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0</w:t>
            </w:r>
          </w:p>
        </w:tc>
        <w:tc>
          <w:tcPr>
            <w:tcW w:w="4095" w:type="dxa"/>
          </w:tcPr>
          <w:p w14:paraId="6022FDE8"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nepodepsáno</w:t>
            </w:r>
          </w:p>
        </w:tc>
      </w:tr>
      <w:tr w:rsidR="004F6AAA" w:rsidRPr="009F0CC3" w14:paraId="4795D326" w14:textId="77777777" w:rsidTr="00DE234A">
        <w:tc>
          <w:tcPr>
            <w:tcW w:w="975" w:type="dxa"/>
          </w:tcPr>
          <w:p w14:paraId="1FDA0486"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1</w:t>
            </w:r>
          </w:p>
        </w:tc>
        <w:tc>
          <w:tcPr>
            <w:tcW w:w="4095" w:type="dxa"/>
          </w:tcPr>
          <w:p w14:paraId="09EC4167"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privátní algoritmus</w:t>
            </w:r>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poskytovatele</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aplikace</w:t>
            </w:r>
            <w:proofErr w:type="spellEnd"/>
          </w:p>
        </w:tc>
      </w:tr>
      <w:tr w:rsidR="004F6AAA" w:rsidRPr="009F0CC3" w14:paraId="6F60672E" w14:textId="77777777" w:rsidTr="00DE234A">
        <w:tc>
          <w:tcPr>
            <w:tcW w:w="975" w:type="dxa"/>
          </w:tcPr>
          <w:p w14:paraId="59D244A0"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2</w:t>
            </w:r>
          </w:p>
        </w:tc>
        <w:tc>
          <w:tcPr>
            <w:tcW w:w="4095" w:type="dxa"/>
          </w:tcPr>
          <w:p w14:paraId="729F9693"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bloková</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šifra</w:t>
            </w:r>
            <w:proofErr w:type="spellEnd"/>
            <w:r w:rsidRPr="009F0CC3">
              <w:rPr>
                <w:rFonts w:ascii="Calibri" w:hAnsi="Calibri" w:cs="Tahoma"/>
                <w:color w:val="000000"/>
                <w:sz w:val="20"/>
                <w:szCs w:val="20"/>
                <w:lang w:val="en-US"/>
              </w:rPr>
              <w:t xml:space="preserve"> DES-CBC-MAC8</w:t>
            </w:r>
          </w:p>
        </w:tc>
      </w:tr>
      <w:tr w:rsidR="004F6AAA" w:rsidRPr="009F0CC3" w14:paraId="01740712" w14:textId="77777777" w:rsidTr="00DE234A">
        <w:tc>
          <w:tcPr>
            <w:tcW w:w="975" w:type="dxa"/>
          </w:tcPr>
          <w:p w14:paraId="6063518F"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lastRenderedPageBreak/>
              <w:t>3</w:t>
            </w:r>
          </w:p>
        </w:tc>
        <w:tc>
          <w:tcPr>
            <w:tcW w:w="4095" w:type="dxa"/>
          </w:tcPr>
          <w:p w14:paraId="5D3CD2E8"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bloková</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šifra</w:t>
            </w:r>
            <w:proofErr w:type="spellEnd"/>
            <w:r w:rsidRPr="009F0CC3">
              <w:rPr>
                <w:rFonts w:ascii="Calibri" w:hAnsi="Calibri" w:cs="Tahoma"/>
                <w:color w:val="000000"/>
                <w:sz w:val="20"/>
                <w:szCs w:val="20"/>
                <w:lang w:val="en-US"/>
              </w:rPr>
              <w:t xml:space="preserve"> 3DES-CBC-MAC8</w:t>
            </w:r>
          </w:p>
        </w:tc>
      </w:tr>
      <w:tr w:rsidR="004F6AAA" w:rsidRPr="009F0CC3" w14:paraId="02736B6B" w14:textId="77777777" w:rsidTr="00DE234A">
        <w:tc>
          <w:tcPr>
            <w:tcW w:w="975" w:type="dxa"/>
          </w:tcPr>
          <w:p w14:paraId="5B3FE985"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4</w:t>
            </w:r>
          </w:p>
        </w:tc>
        <w:tc>
          <w:tcPr>
            <w:tcW w:w="4095" w:type="dxa"/>
          </w:tcPr>
          <w:p w14:paraId="3DEE850F"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MD5</w:t>
            </w:r>
          </w:p>
        </w:tc>
      </w:tr>
      <w:tr w:rsidR="004F6AAA" w:rsidRPr="009F0CC3" w14:paraId="51EEE917" w14:textId="77777777" w:rsidTr="00DE234A">
        <w:tc>
          <w:tcPr>
            <w:tcW w:w="975" w:type="dxa"/>
          </w:tcPr>
          <w:p w14:paraId="20EC889E"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5</w:t>
            </w:r>
          </w:p>
        </w:tc>
        <w:tc>
          <w:tcPr>
            <w:tcW w:w="4095" w:type="dxa"/>
          </w:tcPr>
          <w:p w14:paraId="2D41D757"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SHA-1</w:t>
            </w:r>
          </w:p>
        </w:tc>
      </w:tr>
      <w:tr w:rsidR="004F6AAA" w:rsidRPr="009F0CC3" w14:paraId="0AA1FA0B" w14:textId="77777777" w:rsidTr="00DE234A">
        <w:tc>
          <w:tcPr>
            <w:tcW w:w="975" w:type="dxa"/>
          </w:tcPr>
          <w:p w14:paraId="5570F1F1"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6</w:t>
            </w:r>
          </w:p>
        </w:tc>
        <w:tc>
          <w:tcPr>
            <w:tcW w:w="4095" w:type="dxa"/>
          </w:tcPr>
          <w:p w14:paraId="68FE9B8A"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SHA-2</w:t>
            </w:r>
          </w:p>
        </w:tc>
      </w:tr>
      <w:tr w:rsidR="004F6AAA" w:rsidRPr="009F0CC3" w14:paraId="5E06955C" w14:textId="77777777" w:rsidTr="00DE234A">
        <w:tc>
          <w:tcPr>
            <w:tcW w:w="975" w:type="dxa"/>
          </w:tcPr>
          <w:p w14:paraId="0302239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7</w:t>
            </w:r>
          </w:p>
        </w:tc>
        <w:tc>
          <w:tcPr>
            <w:tcW w:w="4095" w:type="dxa"/>
          </w:tcPr>
          <w:p w14:paraId="041CC03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 xml:space="preserve">hash </w:t>
            </w:r>
            <w:proofErr w:type="spellStart"/>
            <w:r w:rsidRPr="009F0CC3">
              <w:rPr>
                <w:rFonts w:ascii="Calibri" w:hAnsi="Calibri" w:cs="Tahoma"/>
                <w:color w:val="000000"/>
                <w:sz w:val="20"/>
                <w:szCs w:val="20"/>
                <w:lang w:val="en-US"/>
              </w:rPr>
              <w:t>funkce</w:t>
            </w:r>
            <w:proofErr w:type="spellEnd"/>
            <w:r w:rsidRPr="009F0CC3">
              <w:rPr>
                <w:rFonts w:ascii="Calibri" w:hAnsi="Calibri" w:cs="Tahoma"/>
                <w:color w:val="000000"/>
                <w:sz w:val="20"/>
                <w:szCs w:val="20"/>
                <w:lang w:val="en-US"/>
              </w:rPr>
              <w:t xml:space="preserve"> HMAC</w:t>
            </w:r>
          </w:p>
        </w:tc>
      </w:tr>
      <w:tr w:rsidR="004F6AAA" w:rsidRPr="009F0CC3" w14:paraId="023EBA19" w14:textId="77777777" w:rsidTr="00DE234A">
        <w:tc>
          <w:tcPr>
            <w:tcW w:w="975" w:type="dxa"/>
          </w:tcPr>
          <w:p w14:paraId="3D9CCEAB" w14:textId="77777777" w:rsidR="004F6AAA" w:rsidRPr="00A17BC7" w:rsidRDefault="004F6AAA" w:rsidP="00DE234A">
            <w:pPr>
              <w:autoSpaceDE w:val="0"/>
              <w:autoSpaceDN w:val="0"/>
              <w:adjustRightInd w:val="0"/>
              <w:spacing w:after="0" w:line="240" w:lineRule="auto"/>
              <w:jc w:val="center"/>
              <w:rPr>
                <w:rFonts w:ascii="Calibri" w:hAnsi="Calibri" w:cs="Tahoma"/>
                <w:color w:val="000000"/>
                <w:sz w:val="20"/>
                <w:szCs w:val="20"/>
              </w:rPr>
            </w:pPr>
            <w:r w:rsidRPr="009F0CC3">
              <w:rPr>
                <w:rFonts w:ascii="Calibri" w:hAnsi="Calibri" w:cs="Tahoma"/>
                <w:color w:val="000000"/>
                <w:sz w:val="20"/>
                <w:szCs w:val="20"/>
                <w:lang w:val="en-US"/>
              </w:rPr>
              <w:t>8</w:t>
            </w:r>
          </w:p>
        </w:tc>
        <w:tc>
          <w:tcPr>
            <w:tcW w:w="4095" w:type="dxa"/>
          </w:tcPr>
          <w:p w14:paraId="43B1420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A17BC7">
              <w:rPr>
                <w:rFonts w:ascii="Calibri" w:hAnsi="Calibri" w:cs="Tahoma"/>
                <w:color w:val="000000"/>
                <w:sz w:val="20"/>
                <w:szCs w:val="20"/>
              </w:rPr>
              <w:t>eliptická</w:t>
            </w:r>
            <w:r w:rsidRPr="009F0CC3">
              <w:rPr>
                <w:rFonts w:ascii="Calibri" w:hAnsi="Calibri" w:cs="Tahoma"/>
                <w:color w:val="000000"/>
                <w:sz w:val="20"/>
                <w:szCs w:val="20"/>
                <w:lang w:val="en-US"/>
              </w:rPr>
              <w:t xml:space="preserve"> k</w:t>
            </w:r>
            <w:proofErr w:type="spellStart"/>
            <w:r w:rsidRPr="009F0CC3">
              <w:rPr>
                <w:rFonts w:ascii="Calibri" w:hAnsi="Calibri" w:cs="Tahoma"/>
                <w:color w:val="000000"/>
                <w:sz w:val="20"/>
                <w:szCs w:val="20"/>
              </w:rPr>
              <w:t>řivk</w:t>
            </w:r>
            <w:proofErr w:type="spellEnd"/>
            <w:r w:rsidRPr="009F0CC3">
              <w:rPr>
                <w:rFonts w:ascii="Calibri" w:hAnsi="Calibri" w:cs="Tahoma"/>
                <w:color w:val="000000"/>
                <w:sz w:val="20"/>
                <w:szCs w:val="20"/>
                <w:lang w:val="en-US"/>
              </w:rPr>
              <w:t>a SECT193R1</w:t>
            </w:r>
          </w:p>
        </w:tc>
      </w:tr>
      <w:tr w:rsidR="004F6AAA" w:rsidRPr="009F0CC3" w14:paraId="74262CE7" w14:textId="77777777" w:rsidTr="00DE234A">
        <w:tc>
          <w:tcPr>
            <w:tcW w:w="975" w:type="dxa"/>
          </w:tcPr>
          <w:p w14:paraId="3B76035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9 - 12</w:t>
            </w:r>
          </w:p>
        </w:tc>
        <w:tc>
          <w:tcPr>
            <w:tcW w:w="4095" w:type="dxa"/>
          </w:tcPr>
          <w:p w14:paraId="396BB5B1"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RFU</w:t>
            </w:r>
          </w:p>
        </w:tc>
      </w:tr>
      <w:tr w:rsidR="004F6AAA" w:rsidRPr="009F0CC3" w14:paraId="6B4C1115" w14:textId="77777777" w:rsidTr="00DE234A">
        <w:tc>
          <w:tcPr>
            <w:tcW w:w="975" w:type="dxa"/>
          </w:tcPr>
          <w:p w14:paraId="77957F71"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13 - 15</w:t>
            </w:r>
          </w:p>
        </w:tc>
        <w:tc>
          <w:tcPr>
            <w:tcW w:w="4095" w:type="dxa"/>
          </w:tcPr>
          <w:p w14:paraId="3D47170D"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specifický</w:t>
            </w:r>
            <w:proofErr w:type="spellEnd"/>
            <w:r w:rsidRPr="009F0CC3">
              <w:rPr>
                <w:rFonts w:ascii="Calibri" w:hAnsi="Calibri" w:cs="Tahoma"/>
                <w:color w:val="000000"/>
                <w:sz w:val="20"/>
                <w:szCs w:val="20"/>
                <w:lang w:val="en-US"/>
              </w:rPr>
              <w:t xml:space="preserve"> pro </w:t>
            </w:r>
            <w:proofErr w:type="spellStart"/>
            <w:r w:rsidRPr="009F0CC3">
              <w:rPr>
                <w:rFonts w:ascii="Calibri" w:hAnsi="Calibri" w:cs="Tahoma"/>
                <w:color w:val="000000"/>
                <w:sz w:val="20"/>
                <w:szCs w:val="20"/>
                <w:lang w:val="en-US"/>
              </w:rPr>
              <w:t>danou</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síť</w:t>
            </w:r>
            <w:proofErr w:type="spellEnd"/>
          </w:p>
        </w:tc>
      </w:tr>
      <w:tr w:rsidR="004F6AAA" w:rsidRPr="009F0CC3" w14:paraId="6BDA4452" w14:textId="77777777" w:rsidTr="00DE234A">
        <w:tc>
          <w:tcPr>
            <w:tcW w:w="975" w:type="dxa"/>
          </w:tcPr>
          <w:p w14:paraId="603837C8"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p>
        </w:tc>
        <w:tc>
          <w:tcPr>
            <w:tcW w:w="4095" w:type="dxa"/>
          </w:tcPr>
          <w:p w14:paraId="67C0D5E3" w14:textId="77777777" w:rsidR="004F6AAA" w:rsidRPr="009F0CC3" w:rsidRDefault="004F6AAA" w:rsidP="00DE234A">
            <w:pPr>
              <w:tabs>
                <w:tab w:val="left" w:pos="741"/>
              </w:tabs>
              <w:autoSpaceDE w:val="0"/>
              <w:autoSpaceDN w:val="0"/>
              <w:adjustRightInd w:val="0"/>
              <w:spacing w:after="0" w:line="240" w:lineRule="auto"/>
              <w:jc w:val="left"/>
              <w:rPr>
                <w:rFonts w:ascii="Calibri" w:hAnsi="Calibri" w:cs="Tahoma"/>
                <w:color w:val="000000"/>
                <w:sz w:val="20"/>
                <w:szCs w:val="20"/>
                <w:lang w:val="en-US"/>
              </w:rPr>
            </w:pPr>
          </w:p>
        </w:tc>
      </w:tr>
    </w:tbl>
    <w:p w14:paraId="2F7BFC58"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Typ šifrování</w:t>
      </w:r>
      <w:r w:rsidRPr="009F0CC3">
        <w:rPr>
          <w:rFonts w:ascii="Calibri" w:hAnsi="Calibri"/>
          <w:noProof/>
          <w:sz w:val="20"/>
          <w:szCs w:val="22"/>
        </w:rPr>
        <w:t>:</w:t>
      </w:r>
    </w:p>
    <w:tbl>
      <w:tblPr>
        <w:tblW w:w="0" w:type="auto"/>
        <w:tblInd w:w="693" w:type="dxa"/>
        <w:tblLook w:val="04A0" w:firstRow="1" w:lastRow="0" w:firstColumn="1" w:lastColumn="0" w:noHBand="0" w:noVBand="1"/>
      </w:tblPr>
      <w:tblGrid>
        <w:gridCol w:w="975"/>
        <w:gridCol w:w="5244"/>
      </w:tblGrid>
      <w:tr w:rsidR="004F6AAA" w:rsidRPr="009F0CC3" w14:paraId="081926FF" w14:textId="77777777" w:rsidTr="00DE234A">
        <w:tc>
          <w:tcPr>
            <w:tcW w:w="975" w:type="dxa"/>
          </w:tcPr>
          <w:p w14:paraId="428C8DDE"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0</w:t>
            </w:r>
          </w:p>
        </w:tc>
        <w:tc>
          <w:tcPr>
            <w:tcW w:w="5244" w:type="dxa"/>
          </w:tcPr>
          <w:p w14:paraId="252B4595"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Nekryptováno</w:t>
            </w:r>
            <w:proofErr w:type="spellEnd"/>
          </w:p>
        </w:tc>
      </w:tr>
      <w:tr w:rsidR="004F6AAA" w:rsidRPr="009F0CC3" w14:paraId="1EE0F590" w14:textId="77777777" w:rsidTr="00DE234A">
        <w:tc>
          <w:tcPr>
            <w:tcW w:w="975" w:type="dxa"/>
          </w:tcPr>
          <w:p w14:paraId="47F9AB26"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w:t>
            </w:r>
          </w:p>
        </w:tc>
        <w:tc>
          <w:tcPr>
            <w:tcW w:w="5244" w:type="dxa"/>
          </w:tcPr>
          <w:p w14:paraId="5027B894"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privátní</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poskytovatele</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aplikace</w:t>
            </w:r>
            <w:proofErr w:type="spellEnd"/>
          </w:p>
        </w:tc>
      </w:tr>
      <w:tr w:rsidR="004F6AAA" w:rsidRPr="009F0CC3" w14:paraId="765B7D09" w14:textId="77777777" w:rsidTr="00DE234A">
        <w:tc>
          <w:tcPr>
            <w:tcW w:w="975" w:type="dxa"/>
          </w:tcPr>
          <w:p w14:paraId="37394917"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2</w:t>
            </w:r>
          </w:p>
        </w:tc>
        <w:tc>
          <w:tcPr>
            <w:tcW w:w="5244" w:type="dxa"/>
          </w:tcPr>
          <w:p w14:paraId="2BB5BE8A"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DES-CBC, padding Method 0</w:t>
            </w:r>
          </w:p>
        </w:tc>
      </w:tr>
      <w:tr w:rsidR="004F6AAA" w:rsidRPr="009F0CC3" w14:paraId="73BDBBA3" w14:textId="77777777" w:rsidTr="00DE234A">
        <w:tc>
          <w:tcPr>
            <w:tcW w:w="975" w:type="dxa"/>
          </w:tcPr>
          <w:p w14:paraId="2ED8B85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3</w:t>
            </w:r>
          </w:p>
        </w:tc>
        <w:tc>
          <w:tcPr>
            <w:tcW w:w="5244" w:type="dxa"/>
          </w:tcPr>
          <w:p w14:paraId="4B255F16"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3DES-CBC, padding Method 0</w:t>
            </w:r>
          </w:p>
        </w:tc>
      </w:tr>
      <w:tr w:rsidR="004F6AAA" w:rsidRPr="009F0CC3" w14:paraId="242C7287" w14:textId="77777777" w:rsidTr="00DE234A">
        <w:tc>
          <w:tcPr>
            <w:tcW w:w="975" w:type="dxa"/>
          </w:tcPr>
          <w:p w14:paraId="50D44497"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4</w:t>
            </w:r>
          </w:p>
        </w:tc>
        <w:tc>
          <w:tcPr>
            <w:tcW w:w="5244" w:type="dxa"/>
          </w:tcPr>
          <w:p w14:paraId="7A582FBE"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AES128</w:t>
            </w:r>
          </w:p>
        </w:tc>
      </w:tr>
      <w:tr w:rsidR="004F6AAA" w:rsidRPr="009F0CC3" w14:paraId="3927D32F" w14:textId="77777777" w:rsidTr="00DE234A">
        <w:tc>
          <w:tcPr>
            <w:tcW w:w="975" w:type="dxa"/>
          </w:tcPr>
          <w:p w14:paraId="58326B1A"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5</w:t>
            </w:r>
          </w:p>
        </w:tc>
        <w:tc>
          <w:tcPr>
            <w:tcW w:w="5244" w:type="dxa"/>
          </w:tcPr>
          <w:p w14:paraId="214397EB"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symetrický</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algoritmus</w:t>
            </w:r>
            <w:proofErr w:type="spellEnd"/>
            <w:r w:rsidRPr="009F0CC3">
              <w:rPr>
                <w:rFonts w:ascii="Calibri" w:hAnsi="Calibri" w:cs="Tahoma"/>
                <w:color w:val="000000"/>
                <w:sz w:val="20"/>
                <w:szCs w:val="20"/>
                <w:lang w:val="en-US"/>
              </w:rPr>
              <w:t xml:space="preserve"> AES256</w:t>
            </w:r>
          </w:p>
        </w:tc>
      </w:tr>
      <w:tr w:rsidR="004F6AAA" w:rsidRPr="009F0CC3" w14:paraId="0F7064EF" w14:textId="77777777" w:rsidTr="00DE234A">
        <w:tc>
          <w:tcPr>
            <w:tcW w:w="975" w:type="dxa"/>
          </w:tcPr>
          <w:p w14:paraId="47DD907C"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6 - 12</w:t>
            </w:r>
          </w:p>
        </w:tc>
        <w:tc>
          <w:tcPr>
            <w:tcW w:w="5244" w:type="dxa"/>
          </w:tcPr>
          <w:p w14:paraId="19FCB9CB"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r w:rsidRPr="009F0CC3">
              <w:rPr>
                <w:rFonts w:ascii="Calibri" w:hAnsi="Calibri" w:cs="Tahoma"/>
                <w:color w:val="000000"/>
                <w:sz w:val="20"/>
                <w:szCs w:val="20"/>
                <w:lang w:val="en-US"/>
              </w:rPr>
              <w:t>RFU</w:t>
            </w:r>
          </w:p>
        </w:tc>
      </w:tr>
      <w:tr w:rsidR="004F6AAA" w:rsidRPr="009F0CC3" w14:paraId="5BA045EE" w14:textId="77777777" w:rsidTr="00DE234A">
        <w:tc>
          <w:tcPr>
            <w:tcW w:w="975" w:type="dxa"/>
          </w:tcPr>
          <w:p w14:paraId="65DCE38A" w14:textId="77777777" w:rsidR="004F6AAA" w:rsidRPr="009F0CC3" w:rsidRDefault="004F6AAA" w:rsidP="00DE234A">
            <w:pPr>
              <w:autoSpaceDE w:val="0"/>
              <w:autoSpaceDN w:val="0"/>
              <w:adjustRightInd w:val="0"/>
              <w:spacing w:after="0" w:line="240" w:lineRule="auto"/>
              <w:jc w:val="center"/>
              <w:rPr>
                <w:rFonts w:ascii="Calibri" w:hAnsi="Calibri" w:cs="Tahoma"/>
                <w:color w:val="000000"/>
                <w:sz w:val="20"/>
                <w:szCs w:val="20"/>
                <w:lang w:val="en-US"/>
              </w:rPr>
            </w:pPr>
            <w:r w:rsidRPr="009F0CC3">
              <w:rPr>
                <w:rFonts w:ascii="Calibri" w:hAnsi="Calibri" w:cs="Tahoma"/>
                <w:color w:val="000000"/>
                <w:sz w:val="20"/>
                <w:szCs w:val="20"/>
                <w:lang w:val="en-US"/>
              </w:rPr>
              <w:t>13 - 15</w:t>
            </w:r>
          </w:p>
        </w:tc>
        <w:tc>
          <w:tcPr>
            <w:tcW w:w="5244" w:type="dxa"/>
          </w:tcPr>
          <w:p w14:paraId="6612003E" w14:textId="77777777" w:rsidR="004F6AAA" w:rsidRPr="009F0CC3" w:rsidRDefault="004F6AAA" w:rsidP="00DE234A">
            <w:pPr>
              <w:autoSpaceDE w:val="0"/>
              <w:autoSpaceDN w:val="0"/>
              <w:adjustRightInd w:val="0"/>
              <w:spacing w:after="0" w:line="240" w:lineRule="auto"/>
              <w:jc w:val="left"/>
              <w:rPr>
                <w:rFonts w:ascii="Calibri" w:hAnsi="Calibri" w:cs="Tahoma"/>
                <w:color w:val="000000"/>
                <w:sz w:val="20"/>
                <w:szCs w:val="20"/>
                <w:lang w:val="en-US"/>
              </w:rPr>
            </w:pPr>
            <w:proofErr w:type="spellStart"/>
            <w:r w:rsidRPr="009F0CC3">
              <w:rPr>
                <w:rFonts w:ascii="Calibri" w:hAnsi="Calibri" w:cs="Tahoma"/>
                <w:color w:val="000000"/>
                <w:sz w:val="20"/>
                <w:szCs w:val="20"/>
                <w:lang w:val="en-US"/>
              </w:rPr>
              <w:t>specifický</w:t>
            </w:r>
            <w:proofErr w:type="spellEnd"/>
            <w:r w:rsidRPr="009F0CC3">
              <w:rPr>
                <w:rFonts w:ascii="Calibri" w:hAnsi="Calibri" w:cs="Tahoma"/>
                <w:color w:val="000000"/>
                <w:sz w:val="20"/>
                <w:szCs w:val="20"/>
                <w:lang w:val="en-US"/>
              </w:rPr>
              <w:t xml:space="preserve"> pro </w:t>
            </w:r>
            <w:proofErr w:type="spellStart"/>
            <w:r w:rsidRPr="009F0CC3">
              <w:rPr>
                <w:rFonts w:ascii="Calibri" w:hAnsi="Calibri" w:cs="Tahoma"/>
                <w:color w:val="000000"/>
                <w:sz w:val="20"/>
                <w:szCs w:val="20"/>
                <w:lang w:val="en-US"/>
              </w:rPr>
              <w:t>danou</w:t>
            </w:r>
            <w:proofErr w:type="spellEnd"/>
            <w:r w:rsidRPr="009F0CC3">
              <w:rPr>
                <w:rFonts w:ascii="Calibri" w:hAnsi="Calibri" w:cs="Tahoma"/>
                <w:color w:val="000000"/>
                <w:sz w:val="20"/>
                <w:szCs w:val="20"/>
                <w:lang w:val="en-US"/>
              </w:rPr>
              <w:t xml:space="preserve"> </w:t>
            </w:r>
            <w:proofErr w:type="spellStart"/>
            <w:r w:rsidRPr="009F0CC3">
              <w:rPr>
                <w:rFonts w:ascii="Calibri" w:hAnsi="Calibri" w:cs="Tahoma"/>
                <w:color w:val="000000"/>
                <w:sz w:val="20"/>
                <w:szCs w:val="20"/>
                <w:lang w:val="en-US"/>
              </w:rPr>
              <w:t>síť</w:t>
            </w:r>
            <w:proofErr w:type="spellEnd"/>
          </w:p>
        </w:tc>
      </w:tr>
    </w:tbl>
    <w:p w14:paraId="2EA79B85"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Proměnné 1</w:t>
      </w:r>
      <w:r w:rsidRPr="009F0CC3">
        <w:rPr>
          <w:rFonts w:ascii="Calibri" w:hAnsi="Calibri"/>
          <w:noProof/>
          <w:sz w:val="20"/>
          <w:szCs w:val="22"/>
        </w:rPr>
        <w:t>: 4 byte k dipozici v nešifrované velikosti souboru, může být definováno nebo RFU</w:t>
      </w:r>
    </w:p>
    <w:p w14:paraId="6F0611E8"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i/>
          <w:noProof/>
          <w:sz w:val="20"/>
          <w:szCs w:val="22"/>
        </w:rPr>
        <w:t>Proměnné 2</w:t>
      </w:r>
      <w:r w:rsidRPr="009F0CC3">
        <w:rPr>
          <w:rFonts w:ascii="Calibri" w:hAnsi="Calibri"/>
          <w:noProof/>
          <w:sz w:val="20"/>
          <w:szCs w:val="22"/>
        </w:rPr>
        <w:t>: 16 + n × 32 byte šifrovaného obsahu souboru. Zaokrouhlení na 32 byte je z důvodů omezení vnitřní fragmentace souborů DESFire karet. Z důvodu zvýšení přehlednosti je vlastní obsah souboru obvykle vypsán ve zvláštní tabulce, popsané pod popisem souboru.</w:t>
      </w:r>
    </w:p>
    <w:p w14:paraId="56E9F441" w14:textId="77777777" w:rsidR="004F6AAA" w:rsidRPr="009F0CC3" w:rsidRDefault="004F6AAA" w:rsidP="004F6AAA">
      <w:pPr>
        <w:suppressAutoHyphens/>
        <w:spacing w:before="60" w:after="0" w:line="240" w:lineRule="auto"/>
        <w:rPr>
          <w:rFonts w:ascii="Calibri" w:hAnsi="Calibri"/>
          <w:noProof/>
          <w:sz w:val="20"/>
          <w:szCs w:val="22"/>
        </w:rPr>
      </w:pPr>
      <w:r w:rsidRPr="009F0CC3">
        <w:rPr>
          <w:rFonts w:ascii="Calibri" w:hAnsi="Calibri"/>
          <w:noProof/>
          <w:sz w:val="20"/>
          <w:szCs w:val="22"/>
        </w:rPr>
        <w:t>Tento princip umožňuje snadnou znovupoužitelnost a jednotný pohled na struktury jak na různých kartách, tak i v různých aplikací stejné karty.</w:t>
      </w:r>
    </w:p>
    <w:p w14:paraId="684C4EEE" w14:textId="77777777" w:rsidR="00266BE5" w:rsidRPr="00364B09" w:rsidRDefault="00E375B8" w:rsidP="00364B09">
      <w:pPr>
        <w:pStyle w:val="Nadpis2"/>
        <w:rPr>
          <w:rFonts w:asciiTheme="minorHAnsi" w:hAnsiTheme="minorHAnsi"/>
        </w:rPr>
      </w:pPr>
      <w:bookmarkStart w:id="41" w:name="_Toc50566996"/>
      <w:r w:rsidRPr="00364B09">
        <w:rPr>
          <w:rFonts w:asciiTheme="minorHAnsi" w:hAnsiTheme="minorHAnsi"/>
        </w:rPr>
        <w:t>Struktura Karty IDS ZK</w:t>
      </w:r>
      <w:bookmarkEnd w:id="41"/>
    </w:p>
    <w:bookmarkEnd w:id="36"/>
    <w:p w14:paraId="527D0130" w14:textId="77777777" w:rsidR="009F0CC3" w:rsidRPr="00364B09" w:rsidRDefault="00266BE5" w:rsidP="009F0CC3">
      <w:pPr>
        <w:rPr>
          <w:rFonts w:asciiTheme="minorHAnsi" w:hAnsiTheme="minorHAnsi"/>
          <w:noProof/>
          <w:sz w:val="20"/>
          <w:szCs w:val="20"/>
        </w:rPr>
      </w:pPr>
      <w:r w:rsidRPr="00364B09">
        <w:rPr>
          <w:rFonts w:asciiTheme="minorHAnsi" w:hAnsiTheme="minorHAnsi"/>
          <w:noProof/>
          <w:sz w:val="20"/>
          <w:szCs w:val="20"/>
        </w:rPr>
        <w:t>V následujících kapitolách a článcích jsou obsaženy</w:t>
      </w:r>
      <w:r w:rsidR="009F0CC3" w:rsidRPr="00364B09">
        <w:rPr>
          <w:rFonts w:asciiTheme="minorHAnsi" w:hAnsiTheme="minorHAnsi"/>
          <w:noProof/>
          <w:sz w:val="20"/>
          <w:szCs w:val="20"/>
        </w:rPr>
        <w:t xml:space="preserve"> informace o Kartě IDS ZK týkající se:</w:t>
      </w:r>
    </w:p>
    <w:p w14:paraId="20A36A87" w14:textId="77777777" w:rsidR="009F0CC3" w:rsidRPr="00364B09" w:rsidRDefault="009F0CC3" w:rsidP="009F0CC3">
      <w:pPr>
        <w:pStyle w:val="Odstavecseseznamem"/>
        <w:numPr>
          <w:ilvl w:val="0"/>
          <w:numId w:val="96"/>
        </w:numPr>
        <w:rPr>
          <w:rFonts w:asciiTheme="minorHAnsi" w:hAnsiTheme="minorHAnsi"/>
          <w:noProof/>
          <w:sz w:val="20"/>
          <w:szCs w:val="20"/>
        </w:rPr>
      </w:pPr>
      <w:r w:rsidRPr="00364B09">
        <w:rPr>
          <w:rFonts w:asciiTheme="minorHAnsi" w:hAnsiTheme="minorHAnsi"/>
          <w:noProof/>
          <w:sz w:val="20"/>
          <w:szCs w:val="20"/>
        </w:rPr>
        <w:t>struktury aplikací/souborů a jejích formátů</w:t>
      </w:r>
    </w:p>
    <w:p w14:paraId="383A7996"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 xml:space="preserve">Popisované struktury aplikací se týkají standardu Mifare DESFire. </w:t>
      </w:r>
      <w:r w:rsidR="005E008F" w:rsidRPr="00364B09">
        <w:rPr>
          <w:rFonts w:asciiTheme="minorHAnsi" w:hAnsiTheme="minorHAnsi"/>
          <w:noProof/>
          <w:sz w:val="20"/>
          <w:szCs w:val="20"/>
        </w:rPr>
        <w:t>Karta IDS ZK</w:t>
      </w:r>
      <w:r w:rsidRPr="00364B09">
        <w:rPr>
          <w:rFonts w:asciiTheme="minorHAnsi" w:hAnsiTheme="minorHAnsi"/>
          <w:noProof/>
          <w:sz w:val="20"/>
          <w:szCs w:val="20"/>
        </w:rPr>
        <w:t xml:space="preserve"> je tzv. multi-aplikační </w:t>
      </w:r>
      <w:r w:rsidR="005E008F" w:rsidRPr="00364B09">
        <w:rPr>
          <w:rFonts w:asciiTheme="minorHAnsi" w:hAnsiTheme="minorHAnsi"/>
          <w:noProof/>
          <w:sz w:val="20"/>
          <w:szCs w:val="20"/>
        </w:rPr>
        <w:t>bezkontaktní čipová karta</w:t>
      </w:r>
      <w:r w:rsidRPr="00364B09">
        <w:rPr>
          <w:rFonts w:asciiTheme="minorHAnsi" w:hAnsiTheme="minorHAnsi"/>
          <w:noProof/>
          <w:sz w:val="20"/>
          <w:szCs w:val="20"/>
        </w:rPr>
        <w:t xml:space="preserve">, což znamená, že na jedné </w:t>
      </w:r>
      <w:r w:rsidR="005E008F" w:rsidRPr="00364B09">
        <w:rPr>
          <w:rFonts w:asciiTheme="minorHAnsi" w:hAnsiTheme="minorHAnsi"/>
          <w:noProof/>
          <w:sz w:val="20"/>
          <w:szCs w:val="20"/>
        </w:rPr>
        <w:t xml:space="preserve">takovéto kartě </w:t>
      </w:r>
      <w:r w:rsidRPr="00364B09">
        <w:rPr>
          <w:rFonts w:asciiTheme="minorHAnsi" w:hAnsiTheme="minorHAnsi"/>
          <w:noProof/>
          <w:sz w:val="20"/>
          <w:szCs w:val="20"/>
        </w:rPr>
        <w:t xml:space="preserve">mohou být nahrány jak aplikace vydavatele karty, tak i aplikace jiných poskytovatelů aplikací. Aplikace vydavatele jsou obecně známé ostatním poskytovatelům aplikací či subjektům akceptujícím </w:t>
      </w:r>
      <w:r w:rsidR="005E008F" w:rsidRPr="00364B09">
        <w:rPr>
          <w:rFonts w:asciiTheme="minorHAnsi" w:hAnsiTheme="minorHAnsi"/>
          <w:noProof/>
          <w:sz w:val="20"/>
          <w:szCs w:val="20"/>
        </w:rPr>
        <w:t>bezkontaktní čipové karty</w:t>
      </w:r>
      <w:r w:rsidRPr="00364B09">
        <w:rPr>
          <w:rFonts w:asciiTheme="minorHAnsi" w:hAnsiTheme="minorHAnsi"/>
          <w:noProof/>
          <w:sz w:val="20"/>
          <w:szCs w:val="20"/>
        </w:rPr>
        <w:t xml:space="preserve">. </w:t>
      </w:r>
    </w:p>
    <w:p w14:paraId="36574057"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 xml:space="preserve">Z důvodů mnoha subjektů, pracujících s kartou, jsou všechny použité datové typy co nejlépe dokumentované a zejména pak jsou převzaty z normativních dokumentů, jejichž seznam je součástí tohoto dokumentu jako kapitola </w:t>
      </w:r>
      <w:r w:rsidR="005E008F" w:rsidRPr="00364B09">
        <w:rPr>
          <w:rFonts w:asciiTheme="minorHAnsi" w:hAnsiTheme="minorHAnsi"/>
          <w:noProof/>
          <w:sz w:val="20"/>
          <w:szCs w:val="20"/>
        </w:rPr>
        <w:t xml:space="preserve">7 </w:t>
      </w:r>
      <w:r w:rsidRPr="00364B09">
        <w:rPr>
          <w:rFonts w:asciiTheme="minorHAnsi" w:hAnsiTheme="minorHAnsi"/>
          <w:noProof/>
          <w:sz w:val="20"/>
          <w:szCs w:val="20"/>
        </w:rPr>
        <w:t xml:space="preserve">– </w:t>
      </w:r>
      <w:r w:rsidR="006C687D">
        <w:fldChar w:fldCharType="begin"/>
      </w:r>
      <w:r w:rsidR="006C687D">
        <w:instrText xml:space="preserve"> REF _Ref238538549 \h  \* MERGEFORMAT </w:instrText>
      </w:r>
      <w:r w:rsidR="006C687D">
        <w:fldChar w:fldCharType="separate"/>
      </w:r>
      <w:r w:rsidR="00B45A8F" w:rsidRPr="00F15735">
        <w:rPr>
          <w:rFonts w:asciiTheme="minorHAnsi" w:hAnsiTheme="minorHAnsi"/>
          <w:noProof/>
          <w:sz w:val="20"/>
          <w:szCs w:val="20"/>
        </w:rPr>
        <w:t>Dotčené normy</w:t>
      </w:r>
      <w:r w:rsidR="006C687D">
        <w:fldChar w:fldCharType="end"/>
      </w:r>
      <w:r w:rsidRPr="00364B09">
        <w:rPr>
          <w:rFonts w:asciiTheme="minorHAnsi" w:hAnsiTheme="minorHAnsi"/>
          <w:noProof/>
          <w:sz w:val="20"/>
          <w:szCs w:val="20"/>
        </w:rPr>
        <w:t>. Návrh je také v souladu s připravovanou vyhláškou ustanovující standardy platby a odbavení cestujících ve veřejné dopravě s využitím bezkonatktních čipových technologií.</w:t>
      </w:r>
    </w:p>
    <w:p w14:paraId="4C4C2312" w14:textId="77777777" w:rsidR="009F0CC3" w:rsidRPr="00364B09" w:rsidRDefault="009F0CC3" w:rsidP="00FD4FE2">
      <w:pPr>
        <w:rPr>
          <w:rFonts w:asciiTheme="minorHAnsi" w:hAnsiTheme="minorHAnsi"/>
          <w:noProof/>
          <w:sz w:val="20"/>
          <w:szCs w:val="20"/>
        </w:rPr>
      </w:pPr>
      <w:r w:rsidRPr="00364B09">
        <w:rPr>
          <w:rFonts w:asciiTheme="minorHAnsi" w:hAnsiTheme="minorHAnsi"/>
          <w:noProof/>
          <w:sz w:val="20"/>
          <w:szCs w:val="20"/>
        </w:rPr>
        <w:t>Každá aplikace má přiděleno jedno AID dle specifikace NXP pro Mifare DESFire – celkem 3 byty.</w:t>
      </w:r>
    </w:p>
    <w:p w14:paraId="1FEA3EBC"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535"/>
        <w:gridCol w:w="1535"/>
        <w:gridCol w:w="1535"/>
        <w:gridCol w:w="1535"/>
        <w:gridCol w:w="1535"/>
      </w:tblGrid>
      <w:tr w:rsidR="009F0CC3" w:rsidRPr="009F0CC3" w14:paraId="09600EE3" w14:textId="77777777" w:rsidTr="009F0CC3">
        <w:tc>
          <w:tcPr>
            <w:tcW w:w="3069" w:type="dxa"/>
            <w:gridSpan w:val="2"/>
          </w:tcPr>
          <w:p w14:paraId="787579E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0</w:t>
            </w:r>
          </w:p>
        </w:tc>
        <w:tc>
          <w:tcPr>
            <w:tcW w:w="3070" w:type="dxa"/>
            <w:gridSpan w:val="2"/>
          </w:tcPr>
          <w:p w14:paraId="4DD36BD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1</w:t>
            </w:r>
          </w:p>
        </w:tc>
        <w:tc>
          <w:tcPr>
            <w:tcW w:w="3070" w:type="dxa"/>
            <w:gridSpan w:val="2"/>
          </w:tcPr>
          <w:p w14:paraId="42DBE80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DESFire AID Byte 2</w:t>
            </w:r>
          </w:p>
        </w:tc>
      </w:tr>
      <w:tr w:rsidR="009F0CC3" w:rsidRPr="009F0CC3" w14:paraId="7546677F" w14:textId="77777777" w:rsidTr="009F0CC3">
        <w:tc>
          <w:tcPr>
            <w:tcW w:w="1534" w:type="dxa"/>
          </w:tcPr>
          <w:p w14:paraId="4527C77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0</w:t>
            </w:r>
          </w:p>
        </w:tc>
        <w:tc>
          <w:tcPr>
            <w:tcW w:w="1535" w:type="dxa"/>
          </w:tcPr>
          <w:p w14:paraId="221D335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1</w:t>
            </w:r>
          </w:p>
        </w:tc>
        <w:tc>
          <w:tcPr>
            <w:tcW w:w="1535" w:type="dxa"/>
          </w:tcPr>
          <w:p w14:paraId="5547998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2</w:t>
            </w:r>
          </w:p>
        </w:tc>
        <w:tc>
          <w:tcPr>
            <w:tcW w:w="1535" w:type="dxa"/>
          </w:tcPr>
          <w:p w14:paraId="36D897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3</w:t>
            </w:r>
          </w:p>
        </w:tc>
        <w:tc>
          <w:tcPr>
            <w:tcW w:w="1535" w:type="dxa"/>
          </w:tcPr>
          <w:p w14:paraId="2E470DB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4</w:t>
            </w:r>
          </w:p>
        </w:tc>
        <w:tc>
          <w:tcPr>
            <w:tcW w:w="1535" w:type="dxa"/>
          </w:tcPr>
          <w:p w14:paraId="76E61F2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Nibble 5</w:t>
            </w:r>
          </w:p>
        </w:tc>
      </w:tr>
      <w:tr w:rsidR="009F0CC3" w:rsidRPr="009F0CC3" w14:paraId="56DD5940" w14:textId="77777777" w:rsidTr="009F0CC3">
        <w:tc>
          <w:tcPr>
            <w:tcW w:w="1534" w:type="dxa"/>
          </w:tcPr>
          <w:p w14:paraId="28FD59D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0xF</w:t>
            </w:r>
          </w:p>
        </w:tc>
        <w:tc>
          <w:tcPr>
            <w:tcW w:w="6140" w:type="dxa"/>
            <w:gridSpan w:val="4"/>
          </w:tcPr>
          <w:p w14:paraId="1A6D4E5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MIFARE classic AID</w:t>
            </w:r>
          </w:p>
        </w:tc>
        <w:tc>
          <w:tcPr>
            <w:tcW w:w="1535" w:type="dxa"/>
          </w:tcPr>
          <w:p w14:paraId="6E62943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0x0</w:t>
            </w:r>
          </w:p>
        </w:tc>
      </w:tr>
    </w:tbl>
    <w:p w14:paraId="04B5C08C" w14:textId="77777777" w:rsidR="00921185" w:rsidRDefault="00921185" w:rsidP="00364B09">
      <w:pPr>
        <w:rPr>
          <w:rStyle w:val="Siln"/>
        </w:rPr>
      </w:pPr>
      <w:bookmarkStart w:id="42" w:name="_Toc401237557"/>
    </w:p>
    <w:p w14:paraId="4BA87B99" w14:textId="77777777" w:rsidR="009F0CC3" w:rsidRPr="00364B09" w:rsidRDefault="009F0CC3" w:rsidP="00364B09">
      <w:pPr>
        <w:rPr>
          <w:rStyle w:val="Siln"/>
          <w:rFonts w:asciiTheme="minorHAnsi" w:hAnsiTheme="minorHAnsi"/>
          <w:sz w:val="20"/>
        </w:rPr>
      </w:pPr>
      <w:r w:rsidRPr="00364B09">
        <w:rPr>
          <w:rStyle w:val="Siln"/>
          <w:rFonts w:asciiTheme="minorHAnsi" w:hAnsiTheme="minorHAnsi"/>
          <w:sz w:val="20"/>
        </w:rPr>
        <w:t>Shoda návrhu se standardy</w:t>
      </w:r>
      <w:bookmarkEnd w:id="42"/>
    </w:p>
    <w:p w14:paraId="199A7407"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lastRenderedPageBreak/>
        <w:t>K</w:t>
      </w:r>
      <w:r w:rsidR="009F0CC3" w:rsidRPr="00364B09">
        <w:rPr>
          <w:rFonts w:asciiTheme="minorHAnsi" w:hAnsiTheme="minorHAnsi"/>
          <w:sz w:val="20"/>
        </w:rPr>
        <w:t xml:space="preserve">omunikace je řešena ve shodě s ISO </w:t>
      </w:r>
      <w:smartTag w:uri="urn:schemas-microsoft-com:office:smarttags" w:element="metricconverter">
        <w:smartTagPr>
          <w:attr w:name="ProductID" w:val="14443 A"/>
        </w:smartTagPr>
        <w:r w:rsidR="009F0CC3" w:rsidRPr="00364B09">
          <w:rPr>
            <w:rFonts w:asciiTheme="minorHAnsi" w:hAnsiTheme="minorHAnsi"/>
            <w:sz w:val="20"/>
          </w:rPr>
          <w:t>14443 A</w:t>
        </w:r>
      </w:smartTag>
      <w:r w:rsidR="009F0CC3" w:rsidRPr="00364B09">
        <w:rPr>
          <w:rFonts w:asciiTheme="minorHAnsi" w:hAnsiTheme="minorHAnsi"/>
          <w:sz w:val="20"/>
        </w:rPr>
        <w:t>, definující bezkontaktní interface, čímž výsledné řešení zajistí technologickou interoperabilitu plošně skrze všechny uživatele</w:t>
      </w:r>
      <w:r w:rsidRPr="00364B09">
        <w:rPr>
          <w:rFonts w:asciiTheme="minorHAnsi" w:hAnsiTheme="minorHAnsi"/>
          <w:sz w:val="20"/>
        </w:rPr>
        <w:t>.</w:t>
      </w:r>
    </w:p>
    <w:p w14:paraId="5561E30B"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Operační </w:t>
      </w:r>
      <w:r w:rsidR="009F0CC3" w:rsidRPr="00364B09">
        <w:rPr>
          <w:rFonts w:asciiTheme="minorHAnsi" w:hAnsiTheme="minorHAnsi"/>
          <w:sz w:val="20"/>
        </w:rPr>
        <w:t xml:space="preserve">systém </w:t>
      </w:r>
      <w:r w:rsidRPr="00364B09">
        <w:rPr>
          <w:rFonts w:asciiTheme="minorHAnsi" w:hAnsiTheme="minorHAnsi"/>
          <w:sz w:val="20"/>
        </w:rPr>
        <w:t>Karty IDS ZK</w:t>
      </w:r>
      <w:r w:rsidR="009F0CC3" w:rsidRPr="00364B09">
        <w:rPr>
          <w:rFonts w:asciiTheme="minorHAnsi" w:hAnsiTheme="minorHAnsi"/>
          <w:sz w:val="20"/>
        </w:rPr>
        <w:t xml:space="preserve"> odděluje ve své paměti datové prostory tak, aby karta umožnila práci s nezávislými aplikacemi</w:t>
      </w:r>
      <w:r w:rsidRPr="00364B09">
        <w:rPr>
          <w:rFonts w:asciiTheme="minorHAnsi" w:hAnsiTheme="minorHAnsi"/>
          <w:sz w:val="20"/>
        </w:rPr>
        <w:t>.</w:t>
      </w:r>
    </w:p>
    <w:p w14:paraId="2750072C"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Přístup </w:t>
      </w:r>
      <w:r w:rsidR="009F0CC3" w:rsidRPr="00364B09">
        <w:rPr>
          <w:rFonts w:asciiTheme="minorHAnsi" w:hAnsiTheme="minorHAnsi"/>
          <w:sz w:val="20"/>
        </w:rPr>
        <w:t>k odděleným datovým prostorům je řízen podle typu operací</w:t>
      </w:r>
      <w:r w:rsidRPr="00364B09">
        <w:rPr>
          <w:rFonts w:asciiTheme="minorHAnsi" w:hAnsiTheme="minorHAnsi"/>
          <w:sz w:val="20"/>
        </w:rPr>
        <w:t>.</w:t>
      </w:r>
    </w:p>
    <w:p w14:paraId="442FE539"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Operační </w:t>
      </w:r>
      <w:r w:rsidR="009F0CC3" w:rsidRPr="00364B09">
        <w:rPr>
          <w:rFonts w:asciiTheme="minorHAnsi" w:hAnsiTheme="minorHAnsi"/>
          <w:sz w:val="20"/>
        </w:rPr>
        <w:t xml:space="preserve">systém a autentizační mechanismy </w:t>
      </w:r>
      <w:r w:rsidRPr="00364B09">
        <w:rPr>
          <w:rFonts w:asciiTheme="minorHAnsi" w:hAnsiTheme="minorHAnsi"/>
          <w:sz w:val="20"/>
        </w:rPr>
        <w:t xml:space="preserve">Karty IDS ZK </w:t>
      </w:r>
      <w:r w:rsidR="009F0CC3" w:rsidRPr="00364B09">
        <w:rPr>
          <w:rFonts w:asciiTheme="minorHAnsi" w:hAnsiTheme="minorHAnsi"/>
          <w:sz w:val="20"/>
        </w:rPr>
        <w:t>umožňují jednomu subjektu vykonávat správu obsahu karty bez možnosti přístupu k datům a klíčům uvnitř jednotlivých aplikací, tj. nahrávat dopravní aplikace jejich správu i vymazání takovým způsobem, že neoprávněné subjekty nejsou schopny zjistit ani ovlivnit jejich obsah</w:t>
      </w:r>
      <w:r w:rsidRPr="00364B09">
        <w:rPr>
          <w:rFonts w:asciiTheme="minorHAnsi" w:hAnsiTheme="minorHAnsi"/>
          <w:sz w:val="20"/>
        </w:rPr>
        <w:t>.</w:t>
      </w:r>
    </w:p>
    <w:p w14:paraId="7C79850F"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multifunkční použití, tj. paralelní umístění, užívání a správu aplikací různých subjektů</w:t>
      </w:r>
      <w:r w:rsidRPr="00364B09">
        <w:rPr>
          <w:rFonts w:asciiTheme="minorHAnsi" w:hAnsiTheme="minorHAnsi"/>
          <w:sz w:val="20"/>
        </w:rPr>
        <w:t>.</w:t>
      </w:r>
    </w:p>
    <w:p w14:paraId="5CF289FB"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nabízí kromě standardní bezpečnosti karet </w:t>
      </w:r>
      <w:proofErr w:type="spellStart"/>
      <w:r w:rsidR="009F0CC3" w:rsidRPr="00364B09">
        <w:rPr>
          <w:rFonts w:asciiTheme="minorHAnsi" w:hAnsiTheme="minorHAnsi"/>
          <w:sz w:val="20"/>
        </w:rPr>
        <w:t>Mifare</w:t>
      </w:r>
      <w:proofErr w:type="spellEnd"/>
      <w:r w:rsidR="009F0CC3" w:rsidRPr="00364B09">
        <w:rPr>
          <w:rFonts w:asciiTheme="minorHAnsi" w:hAnsiTheme="minorHAnsi"/>
          <w:sz w:val="20"/>
        </w:rPr>
        <w:t xml:space="preserve"> </w:t>
      </w:r>
      <w:proofErr w:type="spellStart"/>
      <w:r w:rsidR="009F0CC3" w:rsidRPr="00364B09">
        <w:rPr>
          <w:rFonts w:asciiTheme="minorHAnsi" w:hAnsiTheme="minorHAnsi"/>
          <w:sz w:val="20"/>
        </w:rPr>
        <w:t>DESFire</w:t>
      </w:r>
      <w:proofErr w:type="spellEnd"/>
      <w:r w:rsidR="009F0CC3" w:rsidRPr="00364B09">
        <w:rPr>
          <w:rFonts w:asciiTheme="minorHAnsi" w:hAnsiTheme="minorHAnsi"/>
          <w:sz w:val="20"/>
        </w:rPr>
        <w:t xml:space="preserve"> i vlastní nativní bezpečnostní prvky - šifrování obsahu, podpis obsahu pomocí symetrických i asymetrických kryptografických mechanismů</w:t>
      </w:r>
      <w:r w:rsidR="00C748F5" w:rsidRPr="00364B09">
        <w:rPr>
          <w:rFonts w:asciiTheme="minorHAnsi" w:hAnsiTheme="minorHAnsi"/>
          <w:sz w:val="20"/>
        </w:rPr>
        <w:t>.</w:t>
      </w:r>
    </w:p>
    <w:p w14:paraId="5FA45400" w14:textId="77777777" w:rsidR="009F0CC3" w:rsidRPr="00364B09" w:rsidRDefault="0092118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zavedení dodatečné bezpečnostní vrstvy prostředky, které jsou na nativních bezpečnostních mechanismech karty nezávislé</w:t>
      </w:r>
      <w:r w:rsidR="00C748F5" w:rsidRPr="00364B09">
        <w:rPr>
          <w:rFonts w:asciiTheme="minorHAnsi" w:hAnsiTheme="minorHAnsi"/>
          <w:sz w:val="20"/>
        </w:rPr>
        <w:t>.</w:t>
      </w:r>
    </w:p>
    <w:p w14:paraId="3E375A78"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Karta IDS ZK </w:t>
      </w:r>
      <w:r w:rsidR="009F0CC3" w:rsidRPr="00364B09">
        <w:rPr>
          <w:rFonts w:asciiTheme="minorHAnsi" w:hAnsiTheme="minorHAnsi"/>
          <w:sz w:val="20"/>
        </w:rPr>
        <w:t>umožňuje obnovovat bezpečným způsobem kryptografické klíče použité pro ochranu karty a jejich aplikací</w:t>
      </w:r>
      <w:r w:rsidRPr="00364B09">
        <w:rPr>
          <w:rFonts w:asciiTheme="minorHAnsi" w:hAnsiTheme="minorHAnsi"/>
          <w:sz w:val="20"/>
        </w:rPr>
        <w:t>.</w:t>
      </w:r>
    </w:p>
    <w:p w14:paraId="6C967898"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bezpečným způsobem zapisovat na kartu nové aplikace, popř. je vymazávat</w:t>
      </w:r>
      <w:r w:rsidRPr="00364B09">
        <w:rPr>
          <w:rFonts w:asciiTheme="minorHAnsi" w:hAnsiTheme="minorHAnsi"/>
          <w:sz w:val="20"/>
        </w:rPr>
        <w:t>.</w:t>
      </w:r>
    </w:p>
    <w:p w14:paraId="639D589A" w14:textId="77777777" w:rsidR="009F0CC3" w:rsidRPr="00364B09" w:rsidRDefault="009F0CC3" w:rsidP="00364B09">
      <w:pPr>
        <w:pStyle w:val="Odstavecseseznamem"/>
        <w:numPr>
          <w:ilvl w:val="0"/>
          <w:numId w:val="96"/>
        </w:numPr>
        <w:rPr>
          <w:rFonts w:asciiTheme="minorHAnsi" w:hAnsiTheme="minorHAnsi"/>
          <w:sz w:val="20"/>
        </w:rPr>
      </w:pPr>
      <w:r w:rsidRPr="00364B09">
        <w:rPr>
          <w:rFonts w:asciiTheme="minorHAnsi" w:hAnsiTheme="minorHAnsi"/>
          <w:sz w:val="20"/>
        </w:rPr>
        <w:t>Datové struktury jsou navržené na základě standardu pro běžně používané technologie</w:t>
      </w:r>
      <w:r w:rsidR="00C748F5" w:rsidRPr="00364B09">
        <w:rPr>
          <w:rFonts w:asciiTheme="minorHAnsi" w:hAnsiTheme="minorHAnsi"/>
          <w:sz w:val="20"/>
        </w:rPr>
        <w:t>.</w:t>
      </w:r>
    </w:p>
    <w:p w14:paraId="265CEFAD" w14:textId="77777777" w:rsidR="009F0CC3" w:rsidRPr="00364B09" w:rsidRDefault="009F0CC3" w:rsidP="00364B09">
      <w:pPr>
        <w:pStyle w:val="Odstavecseseznamem"/>
        <w:numPr>
          <w:ilvl w:val="0"/>
          <w:numId w:val="96"/>
        </w:numPr>
        <w:rPr>
          <w:rFonts w:asciiTheme="minorHAnsi" w:hAnsiTheme="minorHAnsi"/>
          <w:sz w:val="20"/>
        </w:rPr>
      </w:pPr>
      <w:r w:rsidRPr="00364B09">
        <w:rPr>
          <w:rFonts w:asciiTheme="minorHAnsi" w:hAnsiTheme="minorHAnsi"/>
          <w:sz w:val="20"/>
        </w:rPr>
        <w:t xml:space="preserve">Použité číselníky odpovídají stávajícím používaným číselníkům u ostatních </w:t>
      </w:r>
      <w:r w:rsidR="00C748F5" w:rsidRPr="00364B09">
        <w:rPr>
          <w:rFonts w:asciiTheme="minorHAnsi" w:hAnsiTheme="minorHAnsi"/>
          <w:sz w:val="20"/>
        </w:rPr>
        <w:t>Integrovaných dopravních systémů (IDS).</w:t>
      </w:r>
    </w:p>
    <w:p w14:paraId="5663909F" w14:textId="77777777" w:rsidR="009F0CC3" w:rsidRPr="00364B09" w:rsidRDefault="00C748F5" w:rsidP="00364B09">
      <w:pPr>
        <w:pStyle w:val="Odstavecseseznamem"/>
        <w:numPr>
          <w:ilvl w:val="0"/>
          <w:numId w:val="96"/>
        </w:numPr>
        <w:rPr>
          <w:rFonts w:asciiTheme="minorHAnsi" w:hAnsiTheme="minorHAnsi"/>
          <w:sz w:val="20"/>
        </w:rPr>
      </w:pPr>
      <w:r w:rsidRPr="00364B09">
        <w:rPr>
          <w:rFonts w:asciiTheme="minorHAnsi" w:hAnsiTheme="minorHAnsi"/>
          <w:sz w:val="20"/>
        </w:rPr>
        <w:t>Karta IDS ZK</w:t>
      </w:r>
      <w:r w:rsidR="009F0CC3" w:rsidRPr="00364B09">
        <w:rPr>
          <w:rFonts w:asciiTheme="minorHAnsi" w:hAnsiTheme="minorHAnsi"/>
          <w:sz w:val="20"/>
        </w:rPr>
        <w:t xml:space="preserve"> umožňuje nahrávat strukturu také na NFC mobilní telefony podporující v </w:t>
      </w:r>
      <w:proofErr w:type="spellStart"/>
      <w:r w:rsidR="009F0CC3" w:rsidRPr="00364B09">
        <w:rPr>
          <w:rFonts w:asciiTheme="minorHAnsi" w:hAnsiTheme="minorHAnsi"/>
          <w:sz w:val="20"/>
        </w:rPr>
        <w:t>Secure</w:t>
      </w:r>
      <w:proofErr w:type="spellEnd"/>
      <w:r w:rsidR="009F0CC3" w:rsidRPr="00364B09">
        <w:rPr>
          <w:rFonts w:asciiTheme="minorHAnsi" w:hAnsiTheme="minorHAnsi"/>
          <w:sz w:val="20"/>
        </w:rPr>
        <w:t xml:space="preserve"> Elementu karty </w:t>
      </w:r>
      <w:proofErr w:type="spellStart"/>
      <w:r w:rsidR="009F0CC3" w:rsidRPr="00364B09">
        <w:rPr>
          <w:rFonts w:asciiTheme="minorHAnsi" w:hAnsiTheme="minorHAnsi"/>
          <w:sz w:val="20"/>
        </w:rPr>
        <w:t>Mifare</w:t>
      </w:r>
      <w:proofErr w:type="spellEnd"/>
      <w:r w:rsidR="009F0CC3" w:rsidRPr="00364B09">
        <w:rPr>
          <w:rFonts w:asciiTheme="minorHAnsi" w:hAnsiTheme="minorHAnsi"/>
          <w:sz w:val="20"/>
        </w:rPr>
        <w:t xml:space="preserve"> </w:t>
      </w:r>
      <w:proofErr w:type="spellStart"/>
      <w:r w:rsidR="009F0CC3" w:rsidRPr="00364B09">
        <w:rPr>
          <w:rFonts w:asciiTheme="minorHAnsi" w:hAnsiTheme="minorHAnsi"/>
          <w:sz w:val="20"/>
        </w:rPr>
        <w:t>DESFire</w:t>
      </w:r>
      <w:proofErr w:type="spellEnd"/>
    </w:p>
    <w:p w14:paraId="44AFF642" w14:textId="77777777" w:rsidR="009F0CC3" w:rsidRPr="00364B09" w:rsidRDefault="009F0CC3" w:rsidP="00364B09">
      <w:pPr>
        <w:rPr>
          <w:rStyle w:val="Siln"/>
          <w:rFonts w:asciiTheme="minorHAnsi" w:hAnsiTheme="minorHAnsi"/>
          <w:sz w:val="20"/>
        </w:rPr>
      </w:pPr>
      <w:bookmarkStart w:id="43" w:name="_Toc401237558"/>
      <w:r w:rsidRPr="00364B09">
        <w:rPr>
          <w:rStyle w:val="Siln"/>
          <w:rFonts w:asciiTheme="minorHAnsi" w:hAnsiTheme="minorHAnsi"/>
          <w:sz w:val="20"/>
        </w:rPr>
        <w:t xml:space="preserve">Popis struktury </w:t>
      </w:r>
      <w:bookmarkEnd w:id="43"/>
      <w:r w:rsidR="000E03C5" w:rsidRPr="00364B09">
        <w:rPr>
          <w:rStyle w:val="Siln"/>
          <w:rFonts w:asciiTheme="minorHAnsi" w:hAnsiTheme="minorHAnsi"/>
          <w:sz w:val="20"/>
        </w:rPr>
        <w:t>Karty IDS ZK</w:t>
      </w:r>
    </w:p>
    <w:p w14:paraId="2D871B4B" w14:textId="77777777" w:rsidR="009F0CC3" w:rsidRPr="00364B09" w:rsidRDefault="000E03C5" w:rsidP="00364B09">
      <w:pPr>
        <w:rPr>
          <w:rFonts w:asciiTheme="minorHAnsi" w:hAnsiTheme="minorHAnsi"/>
          <w:noProof/>
          <w:sz w:val="20"/>
        </w:rPr>
      </w:pPr>
      <w:r w:rsidRPr="00364B09">
        <w:rPr>
          <w:rFonts w:asciiTheme="minorHAnsi" w:hAnsiTheme="minorHAnsi"/>
          <w:noProof/>
          <w:sz w:val="20"/>
        </w:rPr>
        <w:t xml:space="preserve">Struktura </w:t>
      </w:r>
      <w:r w:rsidR="009F0CC3" w:rsidRPr="00364B09">
        <w:rPr>
          <w:rFonts w:asciiTheme="minorHAnsi" w:hAnsiTheme="minorHAnsi"/>
          <w:noProof/>
          <w:sz w:val="20"/>
        </w:rPr>
        <w:t xml:space="preserve">obsahuje 4 kompletní aplikace a 4 rezervní aplikace pro případné další dopnění struktury </w:t>
      </w:r>
      <w:r w:rsidRPr="00364B09">
        <w:rPr>
          <w:rFonts w:asciiTheme="minorHAnsi" w:hAnsiTheme="minorHAnsi"/>
          <w:noProof/>
          <w:sz w:val="20"/>
        </w:rPr>
        <w:t>Karty IDS ZK</w:t>
      </w:r>
      <w:r w:rsidR="009F0CC3" w:rsidRPr="00364B09">
        <w:rPr>
          <w:rFonts w:asciiTheme="minorHAnsi" w:hAnsiTheme="minorHAnsi"/>
          <w:noProof/>
          <w:sz w:val="20"/>
        </w:rPr>
        <w:t xml:space="preserve">. </w:t>
      </w:r>
    </w:p>
    <w:p w14:paraId="332ED381" w14:textId="77777777" w:rsidR="009F0CC3" w:rsidRPr="00364B09" w:rsidRDefault="009F0CC3" w:rsidP="00364B09">
      <w:pPr>
        <w:rPr>
          <w:rFonts w:asciiTheme="minorHAnsi" w:hAnsiTheme="minorHAnsi"/>
          <w:noProof/>
          <w:sz w:val="20"/>
        </w:rPr>
      </w:pPr>
      <w:r w:rsidRPr="00364B09">
        <w:rPr>
          <w:rFonts w:asciiTheme="minorHAnsi" w:hAnsiTheme="minorHAnsi"/>
          <w:noProof/>
          <w:sz w:val="20"/>
        </w:rPr>
        <w:t>Kompletní aplikace:</w:t>
      </w:r>
    </w:p>
    <w:p w14:paraId="2674CBBD"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Personalizační, tvořená 2 soubory:</w:t>
      </w:r>
    </w:p>
    <w:p w14:paraId="69B8DD43"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Informace o kartě</w:t>
      </w:r>
    </w:p>
    <w:p w14:paraId="740D37BE"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_Ref241551178 \h  \* MERGEFORMAT </w:instrText>
      </w:r>
      <w:r w:rsidR="006C687D">
        <w:fldChar w:fldCharType="separate"/>
      </w:r>
      <w:r w:rsidR="00B45A8F" w:rsidRPr="00F15735">
        <w:rPr>
          <w:rFonts w:asciiTheme="minorHAnsi" w:hAnsiTheme="minorHAnsi"/>
          <w:noProof/>
          <w:sz w:val="20"/>
        </w:rPr>
        <w:t>Struktura souboru Informace o kartě</w:t>
      </w:r>
      <w:r w:rsidR="006C687D">
        <w:fldChar w:fldCharType="end"/>
      </w:r>
    </w:p>
    <w:p w14:paraId="3A205D26"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Informace o držiteli</w:t>
      </w:r>
    </w:p>
    <w:p w14:paraId="06A24EA7"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Umožnuje identifikaci držitele, podporuje ale i anonymní karty</w:t>
      </w:r>
    </w:p>
    <w:p w14:paraId="1BB019F6"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_Ref241551327 \h  \* MERGEFORMAT </w:instrText>
      </w:r>
      <w:r w:rsidR="006C687D">
        <w:fldChar w:fldCharType="separate"/>
      </w:r>
      <w:r w:rsidR="00B45A8F" w:rsidRPr="00F15735">
        <w:rPr>
          <w:rFonts w:asciiTheme="minorHAnsi" w:hAnsiTheme="minorHAnsi"/>
          <w:noProof/>
          <w:sz w:val="20"/>
        </w:rPr>
        <w:t>Struktura souboru Informace o držiteli</w:t>
      </w:r>
      <w:r w:rsidR="006C687D">
        <w:fldChar w:fldCharType="end"/>
      </w:r>
    </w:p>
    <w:p w14:paraId="4DE0BC2C"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Průkazy/Benefity</w:t>
      </w:r>
    </w:p>
    <w:p w14:paraId="419FBA9A"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Obecná aplikace tvořená 5 stejným soubory s různými právy na zápis do jednotlivých souborů</w:t>
      </w:r>
    </w:p>
    <w:p w14:paraId="27C67EE3"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Možné využití aplikace například pro:</w:t>
      </w:r>
    </w:p>
    <w:p w14:paraId="04FE953F"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lastRenderedPageBreak/>
        <w:t>Parkování</w:t>
      </w:r>
    </w:p>
    <w:p w14:paraId="35B05001"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Slevová karta</w:t>
      </w:r>
    </w:p>
    <w:p w14:paraId="47FA0018"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Rezervační systém</w:t>
      </w:r>
    </w:p>
    <w:p w14:paraId="5CE2685E"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 xml:space="preserve">Stravovací systém (SS) </w:t>
      </w:r>
    </w:p>
    <w:p w14:paraId="74CABB35"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Docházkový systém</w:t>
      </w:r>
    </w:p>
    <w:p w14:paraId="207CD106"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Knihovní systém</w:t>
      </w:r>
    </w:p>
    <w:p w14:paraId="6F6B94E4"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Portál úředníka (PÚ</w:t>
      </w:r>
      <w:r w:rsidR="00096797" w:rsidRPr="00364B09">
        <w:rPr>
          <w:rFonts w:asciiTheme="minorHAnsi" w:hAnsiTheme="minorHAnsi"/>
          <w:noProof/>
          <w:sz w:val="20"/>
        </w:rPr>
        <w:t>)</w:t>
      </w:r>
    </w:p>
    <w:p w14:paraId="0D3BD422" w14:textId="77777777" w:rsidR="009F0CC3" w:rsidRPr="00364B09" w:rsidRDefault="009F0CC3" w:rsidP="00364B09">
      <w:pPr>
        <w:pStyle w:val="Odstavecseseznamem"/>
        <w:numPr>
          <w:ilvl w:val="2"/>
          <w:numId w:val="68"/>
        </w:numPr>
        <w:rPr>
          <w:rFonts w:asciiTheme="minorHAnsi" w:hAnsiTheme="minorHAnsi"/>
          <w:noProof/>
          <w:sz w:val="20"/>
        </w:rPr>
      </w:pPr>
      <w:r w:rsidRPr="00364B09">
        <w:rPr>
          <w:rFonts w:asciiTheme="minorHAnsi" w:hAnsiTheme="minorHAnsi"/>
          <w:noProof/>
          <w:sz w:val="20"/>
        </w:rPr>
        <w:t>Dopravní aplikace Českých drah</w:t>
      </w:r>
    </w:p>
    <w:p w14:paraId="4B45E601"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_Ref241551557 \h  \* MERGEFORMAT </w:instrText>
      </w:r>
      <w:r w:rsidR="006C687D">
        <w:fldChar w:fldCharType="separate"/>
      </w:r>
      <w:r w:rsidR="00B45A8F" w:rsidRPr="00F15735">
        <w:rPr>
          <w:rFonts w:asciiTheme="minorHAnsi" w:hAnsiTheme="minorHAnsi"/>
          <w:noProof/>
          <w:sz w:val="20"/>
        </w:rPr>
        <w:t>Soubor Průkaz/Benefit</w:t>
      </w:r>
      <w:r w:rsidR="006C687D">
        <w:fldChar w:fldCharType="end"/>
      </w:r>
    </w:p>
    <w:p w14:paraId="5395A368"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IDS jízdenky</w:t>
      </w:r>
    </w:p>
    <w:p w14:paraId="2EAAADF7"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Aplikace podporující jak dlouhodobé časové kupóny tak i jednorázové jízdenky</w:t>
      </w:r>
    </w:p>
    <w:p w14:paraId="64E0A6C2"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Pro každou jízdenku podporuje záznam o kontrole, včetně záznamu o nástupu do vozidla</w:t>
      </w:r>
    </w:p>
    <w:p w14:paraId="196A4C00"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5 soubory pro časový kupón/jednorázovou jízdenku</w:t>
      </w:r>
    </w:p>
    <w:p w14:paraId="1DF26894"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5 soubory o záznamu o kontrole</w:t>
      </w:r>
    </w:p>
    <w:p w14:paraId="77A2C1AA"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Tvořená 2 soubory pro podporu místenek ke kupónům</w:t>
      </w:r>
    </w:p>
    <w:p w14:paraId="39EC9709"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Návrh podporuje použití ve všech dopravních prostředcích</w:t>
      </w:r>
    </w:p>
    <w:p w14:paraId="446B0CE9"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_Ref241554140 \h  \* MERGEFORMAT </w:instrText>
      </w:r>
      <w:r w:rsidR="006C687D">
        <w:fldChar w:fldCharType="separate"/>
      </w:r>
      <w:r w:rsidR="00B45A8F" w:rsidRPr="00F15735">
        <w:rPr>
          <w:rFonts w:asciiTheme="minorHAnsi" w:hAnsiTheme="minorHAnsi"/>
          <w:noProof/>
          <w:sz w:val="20"/>
        </w:rPr>
        <w:t>Aplikace IDS jízdenky</w:t>
      </w:r>
      <w:r w:rsidR="006C687D">
        <w:fldChar w:fldCharType="end"/>
      </w:r>
    </w:p>
    <w:p w14:paraId="59DB1BE9" w14:textId="77777777" w:rsidR="009F0CC3" w:rsidRPr="00364B09" w:rsidRDefault="009F0CC3" w:rsidP="00364B09">
      <w:pPr>
        <w:pStyle w:val="Odstavecseseznamem"/>
        <w:numPr>
          <w:ilvl w:val="0"/>
          <w:numId w:val="68"/>
        </w:numPr>
        <w:rPr>
          <w:rFonts w:asciiTheme="minorHAnsi" w:hAnsiTheme="minorHAnsi"/>
          <w:noProof/>
          <w:sz w:val="20"/>
        </w:rPr>
      </w:pPr>
      <w:r w:rsidRPr="00364B09">
        <w:rPr>
          <w:rFonts w:asciiTheme="minorHAnsi" w:hAnsiTheme="minorHAnsi"/>
          <w:noProof/>
          <w:sz w:val="20"/>
        </w:rPr>
        <w:t>Elektronická peněženka(EP)</w:t>
      </w:r>
    </w:p>
    <w:p w14:paraId="45CAAE9C"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Obsahuje 4 soubory včetně souboru s transakčním logem pro kontrolu stavu peněženky</w:t>
      </w:r>
    </w:p>
    <w:p w14:paraId="0B995EE8"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Podporuje až 4 měny </w:t>
      </w:r>
    </w:p>
    <w:p w14:paraId="15DAA1A8" w14:textId="77777777" w:rsidR="009F0CC3" w:rsidRPr="00364B09" w:rsidRDefault="009F0CC3" w:rsidP="00364B09">
      <w:pPr>
        <w:pStyle w:val="Odstavecseseznamem"/>
        <w:numPr>
          <w:ilvl w:val="1"/>
          <w:numId w:val="96"/>
        </w:numPr>
        <w:rPr>
          <w:rFonts w:asciiTheme="minorHAnsi" w:hAnsiTheme="minorHAnsi"/>
          <w:noProof/>
          <w:sz w:val="20"/>
        </w:rPr>
      </w:pPr>
      <w:r w:rsidRPr="00364B09">
        <w:rPr>
          <w:rFonts w:asciiTheme="minorHAnsi" w:hAnsiTheme="minorHAnsi"/>
          <w:noProof/>
          <w:sz w:val="20"/>
        </w:rPr>
        <w:t xml:space="preserve">Podrobněji viz. </w:t>
      </w:r>
      <w:r w:rsidR="006C687D">
        <w:fldChar w:fldCharType="begin"/>
      </w:r>
      <w:r w:rsidR="006C687D">
        <w:instrText xml:space="preserve"> REF _Ref241555376 \h  \* MERGEFORMAT </w:instrText>
      </w:r>
      <w:r w:rsidR="006C687D">
        <w:fldChar w:fldCharType="separate"/>
      </w:r>
      <w:r w:rsidR="00B45A8F" w:rsidRPr="00F15735">
        <w:rPr>
          <w:rFonts w:asciiTheme="minorHAnsi" w:hAnsiTheme="minorHAnsi"/>
          <w:noProof/>
          <w:sz w:val="20"/>
        </w:rPr>
        <w:t>Aplikace elektronická peněženka (EP)</w:t>
      </w:r>
      <w:r w:rsidR="006C687D">
        <w:fldChar w:fldCharType="end"/>
      </w:r>
    </w:p>
    <w:p w14:paraId="7F78666B" w14:textId="77777777" w:rsidR="009F0CC3" w:rsidRPr="009F0CC3" w:rsidRDefault="009F0CC3" w:rsidP="007A3271">
      <w:pPr>
        <w:suppressAutoHyphens/>
        <w:spacing w:before="60" w:after="0" w:line="240" w:lineRule="auto"/>
        <w:rPr>
          <w:rFonts w:ascii="Calibri" w:hAnsi="Calibri" w:cs="Arial"/>
          <w:b/>
          <w:bCs/>
          <w:noProof/>
          <w:color w:val="000000"/>
          <w:kern w:val="32"/>
          <w:sz w:val="28"/>
          <w:szCs w:val="36"/>
        </w:rPr>
      </w:pPr>
    </w:p>
    <w:p w14:paraId="48FE2682" w14:textId="77777777" w:rsidR="009F0CC3" w:rsidRPr="009F0CC3" w:rsidRDefault="009F0CC3" w:rsidP="009F0CC3">
      <w:pPr>
        <w:keepNext/>
        <w:numPr>
          <w:ilvl w:val="0"/>
          <w:numId w:val="51"/>
        </w:numPr>
        <w:tabs>
          <w:tab w:val="num" w:pos="567"/>
        </w:tabs>
        <w:suppressAutoHyphens/>
        <w:spacing w:before="120" w:after="240" w:line="240" w:lineRule="auto"/>
        <w:ind w:left="567"/>
        <w:jc w:val="left"/>
        <w:outlineLvl w:val="0"/>
        <w:rPr>
          <w:rFonts w:ascii="Calibri" w:hAnsi="Calibri" w:cs="Arial"/>
          <w:b/>
          <w:bCs/>
          <w:noProof/>
          <w:color w:val="000000"/>
          <w:kern w:val="32"/>
          <w:sz w:val="28"/>
          <w:szCs w:val="36"/>
        </w:rPr>
      </w:pPr>
      <w:bookmarkStart w:id="44" w:name="_Toc401237562"/>
      <w:r w:rsidRPr="009F0CC3">
        <w:rPr>
          <w:rFonts w:ascii="Calibri" w:hAnsi="Calibri" w:cs="Arial"/>
          <w:b/>
          <w:bCs/>
          <w:noProof/>
          <w:color w:val="000000"/>
          <w:kern w:val="32"/>
          <w:sz w:val="28"/>
          <w:szCs w:val="36"/>
        </w:rPr>
        <w:t xml:space="preserve">Aplikace na </w:t>
      </w:r>
      <w:bookmarkEnd w:id="44"/>
      <w:r w:rsidR="006B57B7">
        <w:rPr>
          <w:rFonts w:ascii="Calibri" w:hAnsi="Calibri" w:cs="Arial"/>
          <w:b/>
          <w:bCs/>
          <w:noProof/>
          <w:color w:val="000000"/>
          <w:kern w:val="32"/>
          <w:sz w:val="28"/>
          <w:szCs w:val="36"/>
        </w:rPr>
        <w:t>Kartě IDS ZK</w:t>
      </w:r>
    </w:p>
    <w:p w14:paraId="59182B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Návrh aplikací, souborů a typů položek souborů se řídí těmito pravidly:</w:t>
      </w:r>
    </w:p>
    <w:p w14:paraId="0F36C724"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režim komunikace souborů bude nastaven na Encrypted</w:t>
      </w:r>
    </w:p>
    <w:p w14:paraId="43827AA2"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RFU bude vyplněno nulami</w:t>
      </w:r>
    </w:p>
    <w:p w14:paraId="7FA7686C" w14:textId="77777777" w:rsidR="009F0CC3" w:rsidRPr="009F0CC3" w:rsidRDefault="009F0CC3" w:rsidP="009F0CC3">
      <w:pPr>
        <w:numPr>
          <w:ilvl w:val="0"/>
          <w:numId w:val="70"/>
        </w:numPr>
        <w:suppressAutoHyphens/>
        <w:spacing w:before="60" w:after="0" w:line="240" w:lineRule="auto"/>
        <w:ind w:left="709" w:hanging="349"/>
        <w:rPr>
          <w:rFonts w:ascii="Calibri" w:hAnsi="Calibri"/>
          <w:noProof/>
          <w:sz w:val="20"/>
          <w:szCs w:val="22"/>
        </w:rPr>
      </w:pPr>
      <w:r w:rsidRPr="009F0CC3">
        <w:rPr>
          <w:rFonts w:ascii="Calibri" w:hAnsi="Calibri"/>
          <w:noProof/>
          <w:sz w:val="20"/>
          <w:szCs w:val="22"/>
        </w:rPr>
        <w:t>vícebajtové číselné datové typy (INT2, INT3, INT4, DateStemp, TimeStamp) jsou uloženy v bajtovém kódování LittleEndian</w:t>
      </w:r>
    </w:p>
    <w:p w14:paraId="545DF3B0" w14:textId="77777777" w:rsidR="009F0CC3" w:rsidRPr="009F0CC3" w:rsidRDefault="009F0CC3" w:rsidP="009F0CC3">
      <w:pPr>
        <w:keepNext/>
        <w:numPr>
          <w:ilvl w:val="1"/>
          <w:numId w:val="51"/>
        </w:numPr>
        <w:tabs>
          <w:tab w:val="num" w:pos="1213"/>
        </w:tabs>
        <w:suppressAutoHyphens/>
        <w:spacing w:before="240" w:after="0" w:line="240" w:lineRule="auto"/>
        <w:ind w:left="1213" w:hanging="851"/>
        <w:jc w:val="left"/>
        <w:outlineLvl w:val="1"/>
        <w:rPr>
          <w:rFonts w:ascii="Calibri" w:hAnsi="Calibri" w:cs="Arial"/>
          <w:b/>
          <w:bCs/>
          <w:iCs/>
          <w:noProof/>
          <w:color w:val="000000"/>
          <w:kern w:val="32"/>
          <w:szCs w:val="32"/>
        </w:rPr>
      </w:pPr>
      <w:bookmarkStart w:id="45" w:name="_Toc401237563"/>
      <w:r w:rsidRPr="009F0CC3">
        <w:rPr>
          <w:rFonts w:ascii="Calibri" w:hAnsi="Calibri" w:cs="Arial"/>
          <w:b/>
          <w:bCs/>
          <w:iCs/>
          <w:noProof/>
          <w:color w:val="000000"/>
          <w:kern w:val="32"/>
          <w:szCs w:val="32"/>
        </w:rPr>
        <w:t>Personalizační aplikace</w:t>
      </w:r>
      <w:bookmarkEnd w:id="45"/>
    </w:p>
    <w:p w14:paraId="335A9BE7" w14:textId="77777777" w:rsidR="009F0CC3" w:rsidRPr="009F0CC3" w:rsidRDefault="009F0CC3" w:rsidP="009F0CC3">
      <w:pPr>
        <w:numPr>
          <w:ilvl w:val="0"/>
          <w:numId w:val="70"/>
        </w:numPr>
        <w:suppressAutoHyphens/>
        <w:spacing w:before="60" w:after="0" w:line="240" w:lineRule="auto"/>
        <w:rPr>
          <w:rFonts w:ascii="Calibri" w:hAnsi="Calibri"/>
          <w:noProof/>
          <w:color w:val="000000"/>
          <w:sz w:val="20"/>
          <w:szCs w:val="22"/>
        </w:rPr>
      </w:pPr>
      <w:r w:rsidRPr="009F0CC3">
        <w:rPr>
          <w:rFonts w:ascii="Calibri" w:hAnsi="Calibri"/>
          <w:noProof/>
          <w:color w:val="000000"/>
          <w:sz w:val="20"/>
          <w:szCs w:val="22"/>
        </w:rPr>
        <w:t>AID aplikace – 0027</w:t>
      </w:r>
    </w:p>
    <w:p w14:paraId="361BB526"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obsahuje 2 soubory</w:t>
      </w:r>
    </w:p>
    <w:p w14:paraId="6001508A"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zahrnuje identifikační znaky vydavatele, podpis UID, informace o kartě a o držiteli karty</w:t>
      </w:r>
    </w:p>
    <w:p w14:paraId="2D7BA0E4"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hanging="850"/>
        <w:outlineLvl w:val="2"/>
        <w:rPr>
          <w:rFonts w:ascii="Calibri" w:hAnsi="Calibri"/>
          <w:b/>
          <w:bCs/>
          <w:iCs/>
          <w:noProof/>
          <w:color w:val="000000"/>
          <w:sz w:val="22"/>
          <w:szCs w:val="26"/>
        </w:rPr>
      </w:pPr>
      <w:bookmarkStart w:id="46" w:name="_Ref241551178"/>
      <w:bookmarkStart w:id="47" w:name="_Toc401237564"/>
      <w:r w:rsidRPr="009F0CC3">
        <w:rPr>
          <w:rFonts w:ascii="Calibri" w:hAnsi="Calibri"/>
          <w:b/>
          <w:bCs/>
          <w:iCs/>
          <w:noProof/>
          <w:color w:val="000000"/>
          <w:sz w:val="22"/>
          <w:szCs w:val="26"/>
        </w:rPr>
        <w:lastRenderedPageBreak/>
        <w:t>Struktura souboru Informace o kartě</w:t>
      </w:r>
      <w:bookmarkEnd w:id="46"/>
      <w:bookmarkEnd w:id="4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993"/>
        <w:gridCol w:w="2551"/>
        <w:gridCol w:w="2126"/>
      </w:tblGrid>
      <w:tr w:rsidR="009F0CC3" w:rsidRPr="009F0CC3" w14:paraId="64C4ACE4" w14:textId="77777777" w:rsidTr="009F0CC3">
        <w:tc>
          <w:tcPr>
            <w:tcW w:w="675" w:type="dxa"/>
            <w:tcBorders>
              <w:bottom w:val="single" w:sz="4" w:space="0" w:color="auto"/>
            </w:tcBorders>
            <w:shd w:val="clear" w:color="auto" w:fill="D9D9D9"/>
            <w:vAlign w:val="center"/>
          </w:tcPr>
          <w:p w14:paraId="7AD80DBC"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0</w:t>
            </w:r>
          </w:p>
        </w:tc>
        <w:tc>
          <w:tcPr>
            <w:tcW w:w="6379" w:type="dxa"/>
            <w:gridSpan w:val="5"/>
            <w:tcBorders>
              <w:bottom w:val="single" w:sz="4" w:space="0" w:color="auto"/>
            </w:tcBorders>
            <w:shd w:val="clear" w:color="auto" w:fill="D9D9D9"/>
            <w:vAlign w:val="center"/>
          </w:tcPr>
          <w:p w14:paraId="4D93ED5E"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cardInfoFile</w:t>
            </w:r>
          </w:p>
        </w:tc>
        <w:tc>
          <w:tcPr>
            <w:tcW w:w="2126" w:type="dxa"/>
            <w:tcBorders>
              <w:top w:val="single" w:sz="4" w:space="0" w:color="auto"/>
              <w:bottom w:val="single" w:sz="4" w:space="0" w:color="auto"/>
              <w:right w:val="single" w:sz="4" w:space="0" w:color="auto"/>
            </w:tcBorders>
            <w:shd w:val="clear" w:color="auto" w:fill="D9D9D9"/>
          </w:tcPr>
          <w:p w14:paraId="3F060398" w14:textId="77777777" w:rsidR="009F0CC3" w:rsidRPr="009F0CC3" w:rsidRDefault="009F0CC3" w:rsidP="009F0CC3">
            <w:pPr>
              <w:keepNext/>
              <w:tabs>
                <w:tab w:val="left" w:pos="4253"/>
                <w:tab w:val="left" w:pos="8505"/>
              </w:tabs>
              <w:suppressAutoHyphens/>
              <w:spacing w:before="40" w:after="4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6DCD15DF" w14:textId="77777777" w:rsidTr="009F0CC3">
        <w:tc>
          <w:tcPr>
            <w:tcW w:w="1384" w:type="dxa"/>
            <w:gridSpan w:val="2"/>
            <w:tcBorders>
              <w:top w:val="single" w:sz="4" w:space="0" w:color="auto"/>
            </w:tcBorders>
            <w:shd w:val="clear" w:color="auto" w:fill="D9D9D9"/>
          </w:tcPr>
          <w:p w14:paraId="68299C63"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1F6181F2"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7AC2DDAD" w14:textId="77777777" w:rsidR="009F0CC3" w:rsidRPr="009F0CC3" w:rsidRDefault="009F0CC3" w:rsidP="009F0CC3">
            <w:pPr>
              <w:keepNext/>
              <w:suppressAutoHyphens/>
              <w:adjustRightInd w:val="0"/>
              <w:spacing w:before="40" w:after="40" w:line="240" w:lineRule="auto"/>
              <w:jc w:val="center"/>
              <w:rPr>
                <w:rFonts w:ascii="Calibri" w:hAnsi="Calibri"/>
                <w:b/>
                <w:i/>
                <w:noProof/>
                <w:sz w:val="20"/>
                <w:szCs w:val="20"/>
              </w:rPr>
            </w:pPr>
            <w:r w:rsidRPr="009F0CC3">
              <w:rPr>
                <w:rFonts w:ascii="Calibri" w:hAnsi="Calibri"/>
                <w:b/>
                <w:i/>
                <w:noProof/>
                <w:sz w:val="20"/>
                <w:szCs w:val="20"/>
              </w:rPr>
              <w:t>Typ</w:t>
            </w:r>
          </w:p>
        </w:tc>
        <w:tc>
          <w:tcPr>
            <w:tcW w:w="993" w:type="dxa"/>
            <w:tcBorders>
              <w:top w:val="single" w:sz="4" w:space="0" w:color="auto"/>
            </w:tcBorders>
            <w:shd w:val="clear" w:color="auto" w:fill="D9D9D9"/>
            <w:vAlign w:val="center"/>
          </w:tcPr>
          <w:p w14:paraId="20BF41F7"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551" w:type="dxa"/>
            <w:tcBorders>
              <w:top w:val="single" w:sz="4" w:space="0" w:color="auto"/>
            </w:tcBorders>
            <w:shd w:val="clear" w:color="auto" w:fill="D9D9D9"/>
          </w:tcPr>
          <w:p w14:paraId="64526DFB"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49521A7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5538577" w14:textId="77777777" w:rsidTr="009F0CC3">
        <w:tc>
          <w:tcPr>
            <w:tcW w:w="1384" w:type="dxa"/>
            <w:gridSpan w:val="2"/>
          </w:tcPr>
          <w:p w14:paraId="6FCD0E6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28ADC7E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2DDABDF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993" w:type="dxa"/>
            <w:vAlign w:val="center"/>
          </w:tcPr>
          <w:p w14:paraId="3BB6666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5F84383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6E6C8C69"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434B20B" w14:textId="77777777" w:rsidTr="009F0CC3">
        <w:tc>
          <w:tcPr>
            <w:tcW w:w="1384" w:type="dxa"/>
            <w:gridSpan w:val="2"/>
          </w:tcPr>
          <w:p w14:paraId="003400A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660A832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3C57342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7877DBF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293E3D8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53CAC00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D015336" w14:textId="77777777" w:rsidTr="009F0CC3">
        <w:tc>
          <w:tcPr>
            <w:tcW w:w="1384" w:type="dxa"/>
            <w:gridSpan w:val="2"/>
          </w:tcPr>
          <w:p w14:paraId="149F150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35F5AC5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2CE2664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047B246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0330AFD5"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7DD63021"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F7DB13A" w14:textId="77777777" w:rsidTr="009F0CC3">
        <w:tc>
          <w:tcPr>
            <w:tcW w:w="1384" w:type="dxa"/>
            <w:gridSpan w:val="2"/>
          </w:tcPr>
          <w:p w14:paraId="56E1F45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35679083"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611FC27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93" w:type="dxa"/>
            <w:vAlign w:val="center"/>
          </w:tcPr>
          <w:p w14:paraId="1A731C28"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551" w:type="dxa"/>
            <w:vAlign w:val="center"/>
          </w:tcPr>
          <w:p w14:paraId="4D0BD95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5A9E8C6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71B25FF" w14:textId="77777777" w:rsidTr="009F0CC3">
        <w:tc>
          <w:tcPr>
            <w:tcW w:w="1384" w:type="dxa"/>
            <w:gridSpan w:val="2"/>
          </w:tcPr>
          <w:p w14:paraId="6404B51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23A33374"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40</w:t>
            </w:r>
          </w:p>
        </w:tc>
        <w:tc>
          <w:tcPr>
            <w:tcW w:w="1474" w:type="dxa"/>
          </w:tcPr>
          <w:p w14:paraId="46F9C0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993" w:type="dxa"/>
            <w:vAlign w:val="center"/>
          </w:tcPr>
          <w:p w14:paraId="7660CCD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551" w:type="dxa"/>
            <w:vAlign w:val="center"/>
          </w:tcPr>
          <w:p w14:paraId="7AA0205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bookmarkStart w:id="48" w:name="OLE_LINK5"/>
            <w:bookmarkStart w:id="49" w:name="OLE_LINK6"/>
            <w:r w:rsidRPr="009F0CC3">
              <w:rPr>
                <w:rFonts w:ascii="Calibri" w:hAnsi="Calibri"/>
                <w:noProof/>
                <w:color w:val="000000"/>
                <w:sz w:val="20"/>
                <w:szCs w:val="20"/>
                <w:lang w:eastAsia="en-GB"/>
              </w:rPr>
              <w:t xml:space="preserve">volné místo vyplněné '0'B </w:t>
            </w:r>
            <w:bookmarkEnd w:id="48"/>
            <w:bookmarkEnd w:id="49"/>
          </w:p>
        </w:tc>
        <w:tc>
          <w:tcPr>
            <w:tcW w:w="2126" w:type="dxa"/>
            <w:vMerge/>
          </w:tcPr>
          <w:p w14:paraId="6C056C5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7B6C9276" w14:textId="77777777" w:rsidTr="009F0CC3">
        <w:tc>
          <w:tcPr>
            <w:tcW w:w="1384" w:type="dxa"/>
            <w:gridSpan w:val="2"/>
          </w:tcPr>
          <w:p w14:paraId="578D650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cardInfo</w:t>
            </w:r>
          </w:p>
        </w:tc>
        <w:tc>
          <w:tcPr>
            <w:tcW w:w="652" w:type="dxa"/>
          </w:tcPr>
          <w:p w14:paraId="6668A82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640</w:t>
            </w:r>
          </w:p>
        </w:tc>
        <w:tc>
          <w:tcPr>
            <w:tcW w:w="1474" w:type="dxa"/>
          </w:tcPr>
          <w:p w14:paraId="58071936"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_Ref238434442 \h  \* MERGEFORMAT </w:instrText>
            </w:r>
            <w:r>
              <w:fldChar w:fldCharType="separate"/>
            </w:r>
            <w:r w:rsidR="00B45A8F" w:rsidRPr="00F15735">
              <w:rPr>
                <w:rFonts w:ascii="Calibri" w:hAnsi="Calibri"/>
                <w:noProof/>
                <w:sz w:val="20"/>
                <w:szCs w:val="20"/>
              </w:rPr>
              <w:t>Datová struktura cardInfo</w:t>
            </w:r>
            <w:r>
              <w:fldChar w:fldCharType="end"/>
            </w:r>
          </w:p>
        </w:tc>
        <w:tc>
          <w:tcPr>
            <w:tcW w:w="993" w:type="dxa"/>
            <w:vAlign w:val="center"/>
          </w:tcPr>
          <w:p w14:paraId="235F05EF"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551" w:type="dxa"/>
            <w:vAlign w:val="center"/>
          </w:tcPr>
          <w:p w14:paraId="0F736916" w14:textId="77777777" w:rsidR="009F0CC3" w:rsidRPr="009F0CC3" w:rsidRDefault="009F0CC3" w:rsidP="00E13229">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cardInfo </w:t>
            </w:r>
          </w:p>
        </w:tc>
        <w:tc>
          <w:tcPr>
            <w:tcW w:w="2126" w:type="dxa"/>
            <w:vMerge w:val="restart"/>
            <w:vAlign w:val="center"/>
          </w:tcPr>
          <w:p w14:paraId="59931A8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t>(u tohoto souboru nemá šifrování význam)</w:t>
            </w:r>
          </w:p>
        </w:tc>
      </w:tr>
      <w:tr w:rsidR="009F0CC3" w:rsidRPr="009F0CC3" w14:paraId="36426D16" w14:textId="77777777" w:rsidTr="009F0CC3">
        <w:tc>
          <w:tcPr>
            <w:tcW w:w="1384" w:type="dxa"/>
            <w:gridSpan w:val="2"/>
          </w:tcPr>
          <w:p w14:paraId="0F3BC3A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02CD06F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0E91789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993" w:type="dxa"/>
            <w:vAlign w:val="center"/>
          </w:tcPr>
          <w:p w14:paraId="7DCC158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rPr>
              <w:t>KC</w:t>
            </w:r>
          </w:p>
        </w:tc>
        <w:tc>
          <w:tcPr>
            <w:tcW w:w="2551" w:type="dxa"/>
            <w:vAlign w:val="center"/>
          </w:tcPr>
          <w:p w14:paraId="19635A6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c>
          <w:tcPr>
            <w:tcW w:w="2126" w:type="dxa"/>
            <w:vMerge/>
          </w:tcPr>
          <w:p w14:paraId="1390D4D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070F016A" w14:textId="77777777" w:rsidTr="009F0CC3">
        <w:trPr>
          <w:gridAfter w:val="1"/>
          <w:wAfter w:w="2126" w:type="dxa"/>
        </w:trPr>
        <w:tc>
          <w:tcPr>
            <w:tcW w:w="1384" w:type="dxa"/>
            <w:gridSpan w:val="2"/>
            <w:tcBorders>
              <w:top w:val="double" w:sz="4" w:space="0" w:color="auto"/>
            </w:tcBorders>
          </w:tcPr>
          <w:p w14:paraId="2D5FC02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4D5C80B9"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768</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70C31524"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3E158E6" w14:textId="77777777" w:rsidTr="009F0CC3">
        <w:trPr>
          <w:gridAfter w:val="1"/>
          <w:wAfter w:w="2126" w:type="dxa"/>
        </w:trPr>
        <w:tc>
          <w:tcPr>
            <w:tcW w:w="1384" w:type="dxa"/>
            <w:gridSpan w:val="2"/>
          </w:tcPr>
          <w:p w14:paraId="65B5F26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52" w:type="dxa"/>
          </w:tcPr>
          <w:p w14:paraId="1020804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9E5119C"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47A1E295" w14:textId="77777777" w:rsidTr="009F0CC3">
        <w:trPr>
          <w:gridAfter w:val="1"/>
          <w:wAfter w:w="2126" w:type="dxa"/>
        </w:trPr>
        <w:tc>
          <w:tcPr>
            <w:tcW w:w="1384" w:type="dxa"/>
            <w:gridSpan w:val="2"/>
            <w:tcBorders>
              <w:top w:val="double" w:sz="4" w:space="0" w:color="auto"/>
            </w:tcBorders>
          </w:tcPr>
          <w:p w14:paraId="271C577B"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Borders>
              <w:top w:val="double" w:sz="4" w:space="0" w:color="auto"/>
            </w:tcBorders>
          </w:tcPr>
          <w:p w14:paraId="0554E121"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96</w:t>
            </w:r>
          </w:p>
        </w:tc>
        <w:tc>
          <w:tcPr>
            <w:tcW w:w="5018" w:type="dxa"/>
            <w:gridSpan w:val="3"/>
            <w:tcBorders>
              <w:top w:val="nil"/>
              <w:bottom w:val="nil"/>
              <w:right w:val="nil"/>
            </w:tcBorders>
          </w:tcPr>
          <w:p w14:paraId="244D617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3 × 32 B)</w:t>
            </w:r>
          </w:p>
        </w:tc>
      </w:tr>
    </w:tbl>
    <w:p w14:paraId="287E56BB"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50" w:name="_Ref238434442"/>
      <w:r w:rsidRPr="009F0CC3">
        <w:rPr>
          <w:rFonts w:ascii="Calibri" w:hAnsi="Calibri" w:cs="Arial"/>
          <w:b/>
          <w:bCs/>
          <w:noProof/>
          <w:color w:val="000000"/>
          <w:sz w:val="20"/>
        </w:rPr>
        <w:t>Datová struktura cardInfo</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1813"/>
        <w:gridCol w:w="1128"/>
        <w:gridCol w:w="616"/>
        <w:gridCol w:w="981"/>
        <w:gridCol w:w="2508"/>
      </w:tblGrid>
      <w:tr w:rsidR="009F0CC3" w:rsidRPr="009F0CC3" w14:paraId="1B91AE9A" w14:textId="77777777" w:rsidTr="009F0CC3">
        <w:trPr>
          <w:tblHeader/>
        </w:trPr>
        <w:tc>
          <w:tcPr>
            <w:tcW w:w="1690" w:type="dxa"/>
            <w:shd w:val="clear" w:color="auto" w:fill="D9D9D9"/>
            <w:vAlign w:val="center"/>
          </w:tcPr>
          <w:p w14:paraId="11D20D4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Proměnná</w:t>
            </w:r>
          </w:p>
        </w:tc>
        <w:tc>
          <w:tcPr>
            <w:tcW w:w="2387" w:type="dxa"/>
            <w:shd w:val="clear" w:color="auto" w:fill="D9D9D9"/>
            <w:vAlign w:val="center"/>
          </w:tcPr>
          <w:p w14:paraId="4254A30E"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vAlign w:val="center"/>
          </w:tcPr>
          <w:p w14:paraId="44001B64"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vAlign w:val="center"/>
          </w:tcPr>
          <w:p w14:paraId="532793DC"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1134" w:type="dxa"/>
            <w:shd w:val="clear" w:color="auto" w:fill="D9D9D9"/>
            <w:vAlign w:val="center"/>
          </w:tcPr>
          <w:p w14:paraId="3060322B"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75716DE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7AC5609A" w14:textId="77777777" w:rsidTr="009F0CC3">
        <w:tc>
          <w:tcPr>
            <w:tcW w:w="1690" w:type="dxa"/>
          </w:tcPr>
          <w:p w14:paraId="3EE41DA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publisherProviderID</w:t>
            </w:r>
          </w:p>
        </w:tc>
        <w:tc>
          <w:tcPr>
            <w:tcW w:w="2387" w:type="dxa"/>
          </w:tcPr>
          <w:p w14:paraId="5051F24C"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vydavatele karty dle číselníku XXX</w:t>
            </w:r>
          </w:p>
        </w:tc>
        <w:tc>
          <w:tcPr>
            <w:tcW w:w="1134" w:type="dxa"/>
          </w:tcPr>
          <w:p w14:paraId="72C91FA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28D045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134" w:type="dxa"/>
          </w:tcPr>
          <w:p w14:paraId="591668B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60821DFD" w14:textId="3F6A8CAF" w:rsidR="009F0CC3" w:rsidRPr="009F0CC3" w:rsidRDefault="00C93612" w:rsidP="006B57B7">
            <w:pPr>
              <w:suppressAutoHyphens/>
              <w:spacing w:before="40" w:after="0" w:line="240" w:lineRule="auto"/>
              <w:jc w:val="left"/>
              <w:rPr>
                <w:rFonts w:ascii="Calibri" w:hAnsi="Calibri"/>
                <w:noProof/>
                <w:color w:val="000000"/>
                <w:sz w:val="20"/>
                <w:szCs w:val="20"/>
              </w:rPr>
            </w:pPr>
            <w:r>
              <w:rPr>
                <w:rFonts w:ascii="Calibri" w:hAnsi="Calibri"/>
                <w:noProof/>
                <w:color w:val="000000"/>
                <w:sz w:val="20"/>
                <w:szCs w:val="20"/>
              </w:rPr>
              <w:t>179 – vydavatel KOVED</w:t>
            </w:r>
          </w:p>
        </w:tc>
      </w:tr>
      <w:tr w:rsidR="009F0CC3" w:rsidRPr="009F0CC3" w14:paraId="24B1217C" w14:textId="77777777" w:rsidTr="009F0CC3">
        <w:tc>
          <w:tcPr>
            <w:tcW w:w="1690" w:type="dxa"/>
          </w:tcPr>
          <w:p w14:paraId="0117F128"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publisherNetworkID</w:t>
            </w:r>
          </w:p>
        </w:tc>
        <w:tc>
          <w:tcPr>
            <w:tcW w:w="2387" w:type="dxa"/>
          </w:tcPr>
          <w:p w14:paraId="0E8B2CB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transportní sítě do které patří vydavatel karty</w:t>
            </w:r>
          </w:p>
        </w:tc>
        <w:tc>
          <w:tcPr>
            <w:tcW w:w="1134" w:type="dxa"/>
          </w:tcPr>
          <w:p w14:paraId="0C3FA0F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000E9DA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134" w:type="dxa"/>
          </w:tcPr>
          <w:p w14:paraId="4BC1D1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6587C583" w14:textId="75A3EFA3"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203</w:t>
            </w:r>
            <w:r w:rsidR="00C93612">
              <w:rPr>
                <w:rFonts w:ascii="Calibri" w:hAnsi="Calibri"/>
                <w:noProof/>
                <w:color w:val="000000"/>
                <w:sz w:val="20"/>
                <w:szCs w:val="20"/>
              </w:rPr>
              <w:t>721</w:t>
            </w:r>
            <w:r w:rsidRPr="009F0CC3">
              <w:rPr>
                <w:rFonts w:ascii="Calibri" w:hAnsi="Calibri"/>
                <w:noProof/>
                <w:color w:val="000000"/>
                <w:sz w:val="20"/>
                <w:szCs w:val="20"/>
              </w:rPr>
              <w:br/>
              <w:t>(dle Číselníku NetworkID &amp; ProviderID)</w:t>
            </w:r>
          </w:p>
        </w:tc>
      </w:tr>
      <w:tr w:rsidR="009F0CC3" w:rsidRPr="009F0CC3" w14:paraId="3880F3D2" w14:textId="77777777" w:rsidTr="009F0CC3">
        <w:tc>
          <w:tcPr>
            <w:tcW w:w="1690" w:type="dxa"/>
          </w:tcPr>
          <w:p w14:paraId="3A5E654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signatureVersion</w:t>
            </w:r>
          </w:p>
        </w:tc>
        <w:tc>
          <w:tcPr>
            <w:tcW w:w="2387" w:type="dxa"/>
          </w:tcPr>
          <w:p w14:paraId="5260C08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verze klíče ECDSA</w:t>
            </w:r>
          </w:p>
        </w:tc>
        <w:tc>
          <w:tcPr>
            <w:tcW w:w="1134" w:type="dxa"/>
          </w:tcPr>
          <w:p w14:paraId="64C672B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2C2C1D3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134" w:type="dxa"/>
          </w:tcPr>
          <w:p w14:paraId="3368AF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vAlign w:val="center"/>
          </w:tcPr>
          <w:p w14:paraId="52238A64"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r>
      <w:tr w:rsidR="009F0CC3" w:rsidRPr="009F0CC3" w14:paraId="4A17B918" w14:textId="77777777" w:rsidTr="009F0CC3">
        <w:tc>
          <w:tcPr>
            <w:tcW w:w="1690" w:type="dxa"/>
          </w:tcPr>
          <w:p w14:paraId="4616A2C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signatureUID</w:t>
            </w:r>
          </w:p>
        </w:tc>
        <w:tc>
          <w:tcPr>
            <w:tcW w:w="2387" w:type="dxa"/>
          </w:tcPr>
          <w:p w14:paraId="6D7027F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privátním klíčem ECDSA podepsané UID karty – typ 8</w:t>
            </w:r>
          </w:p>
        </w:tc>
        <w:tc>
          <w:tcPr>
            <w:tcW w:w="1134" w:type="dxa"/>
          </w:tcPr>
          <w:p w14:paraId="02BA80A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(56)</w:t>
            </w:r>
          </w:p>
        </w:tc>
        <w:tc>
          <w:tcPr>
            <w:tcW w:w="709" w:type="dxa"/>
            <w:shd w:val="clear" w:color="auto" w:fill="FFFFFF"/>
          </w:tcPr>
          <w:p w14:paraId="47E76B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448</w:t>
            </w:r>
          </w:p>
        </w:tc>
        <w:tc>
          <w:tcPr>
            <w:tcW w:w="1134" w:type="dxa"/>
            <w:shd w:val="clear" w:color="auto" w:fill="FFFFFF"/>
          </w:tcPr>
          <w:p w14:paraId="1415DFF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shd w:val="clear" w:color="auto" w:fill="FFFFFF"/>
          </w:tcPr>
          <w:p w14:paraId="263E9646" w14:textId="77777777" w:rsidR="009F0CC3" w:rsidRPr="009F0CC3" w:rsidRDefault="006B57B7" w:rsidP="006B57B7">
            <w:pPr>
              <w:suppressAutoHyphens/>
              <w:spacing w:before="40" w:after="0" w:line="240" w:lineRule="auto"/>
              <w:jc w:val="left"/>
              <w:rPr>
                <w:rFonts w:ascii="Calibri" w:hAnsi="Calibri"/>
                <w:noProof/>
                <w:color w:val="000000"/>
                <w:sz w:val="20"/>
                <w:szCs w:val="20"/>
              </w:rPr>
            </w:pPr>
            <w:r>
              <w:rPr>
                <w:rFonts w:ascii="Calibri" w:hAnsi="Calibri"/>
                <w:noProof/>
                <w:color w:val="000000"/>
                <w:sz w:val="20"/>
                <w:szCs w:val="20"/>
              </w:rPr>
              <w:t>Karta IDS ZK</w:t>
            </w:r>
            <w:r w:rsidR="009F0CC3" w:rsidRPr="009F0CC3">
              <w:rPr>
                <w:rFonts w:ascii="Calibri" w:hAnsi="Calibri"/>
                <w:noProof/>
                <w:color w:val="000000"/>
                <w:sz w:val="20"/>
                <w:szCs w:val="20"/>
              </w:rPr>
              <w:t>_0027_ECC_P</w:t>
            </w:r>
          </w:p>
        </w:tc>
      </w:tr>
      <w:tr w:rsidR="009F0CC3" w:rsidRPr="009F0CC3" w14:paraId="392EFBFB" w14:textId="77777777" w:rsidTr="009F0CC3">
        <w:tc>
          <w:tcPr>
            <w:tcW w:w="1690" w:type="dxa"/>
            <w:shd w:val="clear" w:color="auto" w:fill="FFFFFF"/>
          </w:tcPr>
          <w:p w14:paraId="0B24BA5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cardNumber</w:t>
            </w:r>
          </w:p>
        </w:tc>
        <w:tc>
          <w:tcPr>
            <w:tcW w:w="2387" w:type="dxa"/>
            <w:shd w:val="clear" w:color="auto" w:fill="FFFFFF"/>
          </w:tcPr>
          <w:p w14:paraId="1B0E6A2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Logické číslo karty – dle ISO7812</w:t>
            </w:r>
          </w:p>
        </w:tc>
        <w:tc>
          <w:tcPr>
            <w:tcW w:w="1134" w:type="dxa"/>
            <w:shd w:val="clear" w:color="auto" w:fill="FFFFFF"/>
          </w:tcPr>
          <w:p w14:paraId="130B81B6"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shd w:val="clear" w:color="auto" w:fill="FFFFFF"/>
          </w:tcPr>
          <w:p w14:paraId="3B7BDC4A"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72</w:t>
            </w:r>
          </w:p>
        </w:tc>
        <w:tc>
          <w:tcPr>
            <w:tcW w:w="1134" w:type="dxa"/>
            <w:shd w:val="clear" w:color="auto" w:fill="FFFFFF"/>
          </w:tcPr>
          <w:p w14:paraId="19BECD1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shd w:val="clear" w:color="auto" w:fill="FFFFFF"/>
          </w:tcPr>
          <w:p w14:paraId="47CDB1E8" w14:textId="77777777" w:rsidR="009F0CC3" w:rsidRPr="009F0CC3" w:rsidRDefault="009F0CC3" w:rsidP="009F0CC3">
            <w:pPr>
              <w:suppressAutoHyphens/>
              <w:spacing w:before="40" w:after="0" w:line="240" w:lineRule="auto"/>
              <w:jc w:val="left"/>
              <w:rPr>
                <w:rFonts w:ascii="Calibri" w:hAnsi="Calibri"/>
                <w:noProof/>
                <w:color w:val="1F497D"/>
                <w:sz w:val="20"/>
                <w:szCs w:val="20"/>
              </w:rPr>
            </w:pPr>
          </w:p>
        </w:tc>
      </w:tr>
      <w:tr w:rsidR="009F0CC3" w:rsidRPr="009F0CC3" w14:paraId="049F03A7" w14:textId="77777777" w:rsidTr="009F0CC3">
        <w:tc>
          <w:tcPr>
            <w:tcW w:w="1690" w:type="dxa"/>
          </w:tcPr>
          <w:p w14:paraId="5A8598D5"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appStartDate</w:t>
            </w:r>
          </w:p>
        </w:tc>
        <w:tc>
          <w:tcPr>
            <w:tcW w:w="2387" w:type="dxa"/>
          </w:tcPr>
          <w:p w14:paraId="52451C9D"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Počátek platnosti karty</w:t>
            </w:r>
          </w:p>
        </w:tc>
        <w:tc>
          <w:tcPr>
            <w:tcW w:w="1134" w:type="dxa"/>
          </w:tcPr>
          <w:p w14:paraId="406788D4"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5EF90607"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1134" w:type="dxa"/>
            <w:tcBorders>
              <w:bottom w:val="single" w:sz="4" w:space="0" w:color="auto"/>
            </w:tcBorders>
          </w:tcPr>
          <w:p w14:paraId="126932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bottom w:val="single" w:sz="4" w:space="0" w:color="auto"/>
            </w:tcBorders>
            <w:vAlign w:val="center"/>
          </w:tcPr>
          <w:p w14:paraId="68C91106"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datum výroby karty</w:t>
            </w:r>
          </w:p>
        </w:tc>
      </w:tr>
      <w:tr w:rsidR="009F0CC3" w:rsidRPr="009F0CC3" w14:paraId="221C2898" w14:textId="77777777" w:rsidTr="009F0CC3">
        <w:tc>
          <w:tcPr>
            <w:tcW w:w="1690" w:type="dxa"/>
            <w:shd w:val="clear" w:color="auto" w:fill="FFFFFF"/>
          </w:tcPr>
          <w:p w14:paraId="635BC36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appEndDate</w:t>
            </w:r>
          </w:p>
        </w:tc>
        <w:tc>
          <w:tcPr>
            <w:tcW w:w="2387" w:type="dxa"/>
            <w:shd w:val="clear" w:color="auto" w:fill="FFFFFF"/>
          </w:tcPr>
          <w:p w14:paraId="526541C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Konec platnosti karty</w:t>
            </w:r>
          </w:p>
        </w:tc>
        <w:tc>
          <w:tcPr>
            <w:tcW w:w="1134" w:type="dxa"/>
            <w:shd w:val="clear" w:color="auto" w:fill="FFFFFF"/>
          </w:tcPr>
          <w:p w14:paraId="119961F0"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DateStamp</w:t>
            </w:r>
          </w:p>
        </w:tc>
        <w:tc>
          <w:tcPr>
            <w:tcW w:w="709" w:type="dxa"/>
            <w:tcBorders>
              <w:bottom w:val="single" w:sz="4" w:space="0" w:color="auto"/>
            </w:tcBorders>
            <w:shd w:val="clear" w:color="auto" w:fill="FFFFFF"/>
          </w:tcPr>
          <w:p w14:paraId="444EE437"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1134" w:type="dxa"/>
            <w:tcBorders>
              <w:bottom w:val="single" w:sz="4" w:space="0" w:color="auto"/>
            </w:tcBorders>
            <w:shd w:val="clear" w:color="auto" w:fill="FFFFFF"/>
          </w:tcPr>
          <w:p w14:paraId="2195FC6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bottom w:val="single" w:sz="4" w:space="0" w:color="auto"/>
            </w:tcBorders>
            <w:shd w:val="clear" w:color="auto" w:fill="FFFFFF"/>
            <w:vAlign w:val="center"/>
          </w:tcPr>
          <w:p w14:paraId="11FFEC62" w14:textId="77777777" w:rsidR="009F0CC3" w:rsidRPr="009F0CC3" w:rsidRDefault="009F0CC3" w:rsidP="009F0CC3">
            <w:pPr>
              <w:autoSpaceDE w:val="0"/>
              <w:autoSpaceDN w:val="0"/>
              <w:adjustRightInd w:val="0"/>
              <w:spacing w:before="60" w:after="0" w:line="240" w:lineRule="auto"/>
              <w:jc w:val="left"/>
              <w:rPr>
                <w:rFonts w:ascii="Calibri" w:hAnsi="Calibri"/>
                <w:noProof/>
                <w:color w:val="1F497D"/>
                <w:sz w:val="20"/>
                <w:szCs w:val="20"/>
                <w:lang w:eastAsia="en-GB"/>
              </w:rPr>
            </w:pPr>
            <w:r w:rsidRPr="009F0CC3">
              <w:rPr>
                <w:rFonts w:ascii="Calibri" w:hAnsi="Calibri"/>
                <w:noProof/>
                <w:color w:val="000000"/>
                <w:sz w:val="20"/>
                <w:szCs w:val="20"/>
                <w:lang w:eastAsia="en-GB"/>
              </w:rPr>
              <w:t>datum výroby karty + 6 let</w:t>
            </w:r>
          </w:p>
        </w:tc>
      </w:tr>
      <w:tr w:rsidR="009F0CC3" w:rsidRPr="009F0CC3" w14:paraId="4E9CAF48" w14:textId="77777777" w:rsidTr="009F0CC3">
        <w:tc>
          <w:tcPr>
            <w:tcW w:w="1690" w:type="dxa"/>
          </w:tcPr>
          <w:p w14:paraId="2D4E238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couponsPrepaidTransaction</w:t>
            </w:r>
          </w:p>
        </w:tc>
        <w:tc>
          <w:tcPr>
            <w:tcW w:w="2387" w:type="dxa"/>
          </w:tcPr>
          <w:p w14:paraId="29B53FB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Číslo předplacené transakce kuponu</w:t>
            </w:r>
          </w:p>
        </w:tc>
        <w:tc>
          <w:tcPr>
            <w:tcW w:w="1134" w:type="dxa"/>
          </w:tcPr>
          <w:p w14:paraId="295940BE"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INT4</w:t>
            </w:r>
          </w:p>
        </w:tc>
        <w:tc>
          <w:tcPr>
            <w:tcW w:w="709" w:type="dxa"/>
            <w:tcBorders>
              <w:right w:val="single" w:sz="4" w:space="0" w:color="auto"/>
            </w:tcBorders>
          </w:tcPr>
          <w:p w14:paraId="601591E3"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val="en-US" w:eastAsia="en-GB"/>
              </w:rPr>
            </w:pPr>
            <w:r w:rsidRPr="009F0CC3">
              <w:rPr>
                <w:rFonts w:ascii="Calibri" w:hAnsi="Calibri"/>
                <w:noProof/>
                <w:sz w:val="20"/>
                <w:szCs w:val="20"/>
                <w:lang w:val="en-US" w:eastAsia="en-GB"/>
              </w:rPr>
              <w:t>32</w:t>
            </w:r>
          </w:p>
        </w:tc>
        <w:tc>
          <w:tcPr>
            <w:tcW w:w="1134" w:type="dxa"/>
            <w:tcBorders>
              <w:top w:val="single" w:sz="4" w:space="0" w:color="auto"/>
              <w:left w:val="single" w:sz="4" w:space="0" w:color="auto"/>
              <w:bottom w:val="single" w:sz="4" w:space="0" w:color="auto"/>
              <w:right w:val="single" w:sz="4" w:space="0" w:color="auto"/>
            </w:tcBorders>
          </w:tcPr>
          <w:p w14:paraId="368A9B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r w:rsidRPr="009F0CC3">
              <w:rPr>
                <w:rFonts w:ascii="Calibri" w:hAnsi="Calibri"/>
                <w:noProof/>
                <w:sz w:val="20"/>
                <w:szCs w:val="20"/>
              </w:rPr>
              <w:br/>
              <w:t>DD</w:t>
            </w:r>
          </w:p>
        </w:tc>
        <w:tc>
          <w:tcPr>
            <w:tcW w:w="2126" w:type="dxa"/>
            <w:tcBorders>
              <w:top w:val="single" w:sz="4" w:space="0" w:color="auto"/>
              <w:left w:val="single" w:sz="4" w:space="0" w:color="auto"/>
              <w:bottom w:val="single" w:sz="4" w:space="0" w:color="auto"/>
              <w:right w:val="single" w:sz="4" w:space="0" w:color="auto"/>
            </w:tcBorders>
            <w:vAlign w:val="center"/>
          </w:tcPr>
          <w:p w14:paraId="7E81A4D0"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Ekvivalent položky walletPersCreditTransaction ve struktuře EP, zde však používaný pro kupony.</w:t>
            </w:r>
          </w:p>
        </w:tc>
      </w:tr>
      <w:tr w:rsidR="009F0CC3" w:rsidRPr="009F0CC3" w14:paraId="7C29483C" w14:textId="77777777" w:rsidTr="009F0CC3">
        <w:tc>
          <w:tcPr>
            <w:tcW w:w="1690" w:type="dxa"/>
          </w:tcPr>
          <w:p w14:paraId="6BFD3066"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2387" w:type="dxa"/>
          </w:tcPr>
          <w:p w14:paraId="6B36B1B0"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134" w:type="dxa"/>
          </w:tcPr>
          <w:p w14:paraId="2C4B97D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p>
        </w:tc>
        <w:tc>
          <w:tcPr>
            <w:tcW w:w="709" w:type="dxa"/>
            <w:tcBorders>
              <w:right w:val="single" w:sz="4" w:space="0" w:color="auto"/>
            </w:tcBorders>
          </w:tcPr>
          <w:p w14:paraId="6B0DB48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val="en-US" w:eastAsia="en-GB"/>
              </w:rPr>
            </w:pPr>
            <w:r w:rsidRPr="009F0CC3">
              <w:rPr>
                <w:rFonts w:ascii="Calibri" w:hAnsi="Calibri"/>
                <w:noProof/>
                <w:sz w:val="20"/>
                <w:szCs w:val="20"/>
                <w:lang w:val="en-US" w:eastAsia="en-GB"/>
              </w:rPr>
              <w:t>4</w:t>
            </w:r>
          </w:p>
        </w:tc>
        <w:tc>
          <w:tcPr>
            <w:tcW w:w="1134" w:type="dxa"/>
            <w:tcBorders>
              <w:top w:val="single" w:sz="4" w:space="0" w:color="auto"/>
              <w:left w:val="single" w:sz="4" w:space="0" w:color="auto"/>
              <w:bottom w:val="single" w:sz="4" w:space="0" w:color="auto"/>
              <w:right w:val="single" w:sz="4" w:space="0" w:color="auto"/>
            </w:tcBorders>
          </w:tcPr>
          <w:p w14:paraId="07D4791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126" w:type="dxa"/>
            <w:tcBorders>
              <w:top w:val="single" w:sz="4" w:space="0" w:color="auto"/>
              <w:left w:val="single" w:sz="4" w:space="0" w:color="auto"/>
              <w:bottom w:val="single" w:sz="4" w:space="0" w:color="auto"/>
              <w:right w:val="single" w:sz="4" w:space="0" w:color="auto"/>
            </w:tcBorders>
            <w:vAlign w:val="center"/>
          </w:tcPr>
          <w:p w14:paraId="7D352DC1"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r>
      <w:tr w:rsidR="009F0CC3" w:rsidRPr="009F0CC3" w14:paraId="64A8CD48" w14:textId="77777777" w:rsidTr="009F0CC3">
        <w:tc>
          <w:tcPr>
            <w:tcW w:w="5211" w:type="dxa"/>
            <w:gridSpan w:val="3"/>
          </w:tcPr>
          <w:p w14:paraId="56C52134"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Borders>
              <w:right w:val="single" w:sz="4" w:space="0" w:color="auto"/>
            </w:tcBorders>
          </w:tcPr>
          <w:p w14:paraId="6397A806"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640</w:t>
            </w:r>
            <w:r w:rsidRPr="009F0CC3">
              <w:rPr>
                <w:rFonts w:ascii="Calibri" w:hAnsi="Calibri"/>
                <w:b/>
                <w:noProof/>
                <w:sz w:val="20"/>
                <w:szCs w:val="20"/>
                <w:lang w:eastAsia="en-GB"/>
              </w:rPr>
              <w:fldChar w:fldCharType="end"/>
            </w:r>
          </w:p>
        </w:tc>
        <w:tc>
          <w:tcPr>
            <w:tcW w:w="1134" w:type="dxa"/>
            <w:tcBorders>
              <w:top w:val="single" w:sz="4" w:space="0" w:color="auto"/>
              <w:left w:val="single" w:sz="4" w:space="0" w:color="auto"/>
              <w:bottom w:val="nil"/>
              <w:right w:val="nil"/>
            </w:tcBorders>
          </w:tcPr>
          <w:p w14:paraId="4C15C9BE"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c>
          <w:tcPr>
            <w:tcW w:w="2126" w:type="dxa"/>
            <w:tcBorders>
              <w:top w:val="single" w:sz="4" w:space="0" w:color="auto"/>
              <w:left w:val="nil"/>
              <w:bottom w:val="nil"/>
              <w:right w:val="nil"/>
            </w:tcBorders>
          </w:tcPr>
          <w:p w14:paraId="7AE95683"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r>
      <w:tr w:rsidR="009F0CC3" w:rsidRPr="009F0CC3" w14:paraId="5E5BAA0C" w14:textId="77777777" w:rsidTr="009F0CC3">
        <w:tc>
          <w:tcPr>
            <w:tcW w:w="5211" w:type="dxa"/>
            <w:gridSpan w:val="3"/>
          </w:tcPr>
          <w:p w14:paraId="3AD8405D"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Borders>
              <w:right w:val="single" w:sz="4" w:space="0" w:color="auto"/>
            </w:tcBorders>
          </w:tcPr>
          <w:p w14:paraId="1529F745"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80</w:t>
            </w:r>
          </w:p>
        </w:tc>
        <w:tc>
          <w:tcPr>
            <w:tcW w:w="1134" w:type="dxa"/>
            <w:tcBorders>
              <w:top w:val="nil"/>
              <w:left w:val="single" w:sz="4" w:space="0" w:color="auto"/>
              <w:bottom w:val="nil"/>
              <w:right w:val="nil"/>
            </w:tcBorders>
          </w:tcPr>
          <w:p w14:paraId="05FFD07C"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c>
          <w:tcPr>
            <w:tcW w:w="2126" w:type="dxa"/>
            <w:tcBorders>
              <w:top w:val="nil"/>
              <w:left w:val="nil"/>
              <w:bottom w:val="nil"/>
              <w:right w:val="nil"/>
            </w:tcBorders>
          </w:tcPr>
          <w:p w14:paraId="41EDE449"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p>
        </w:tc>
      </w:tr>
    </w:tbl>
    <w:p w14:paraId="7D976CEA"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51" w:name="_Ref241551327"/>
      <w:bookmarkStart w:id="52" w:name="_Toc401237565"/>
      <w:r w:rsidRPr="009F0CC3">
        <w:rPr>
          <w:rFonts w:ascii="Calibri" w:hAnsi="Calibri"/>
          <w:b/>
          <w:bCs/>
          <w:iCs/>
          <w:noProof/>
          <w:color w:val="000000"/>
          <w:sz w:val="22"/>
          <w:szCs w:val="26"/>
        </w:rPr>
        <w:lastRenderedPageBreak/>
        <w:t>Struktura souboru Informace o držiteli</w:t>
      </w:r>
      <w:bookmarkEnd w:id="51"/>
      <w:bookmarkEnd w:id="5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0B984F7A" w14:textId="77777777" w:rsidTr="009F0CC3">
        <w:tc>
          <w:tcPr>
            <w:tcW w:w="675" w:type="dxa"/>
            <w:tcBorders>
              <w:bottom w:val="single" w:sz="4" w:space="0" w:color="auto"/>
            </w:tcBorders>
            <w:shd w:val="clear" w:color="auto" w:fill="D9D9D9"/>
            <w:vAlign w:val="center"/>
          </w:tcPr>
          <w:p w14:paraId="353A560D"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1</w:t>
            </w:r>
          </w:p>
        </w:tc>
        <w:tc>
          <w:tcPr>
            <w:tcW w:w="6379" w:type="dxa"/>
            <w:gridSpan w:val="5"/>
            <w:tcBorders>
              <w:bottom w:val="single" w:sz="4" w:space="0" w:color="auto"/>
            </w:tcBorders>
            <w:shd w:val="clear" w:color="auto" w:fill="D9D9D9"/>
            <w:vAlign w:val="center"/>
          </w:tcPr>
          <w:p w14:paraId="1A04131B"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cardHolderInfoFile</w:t>
            </w:r>
          </w:p>
        </w:tc>
        <w:tc>
          <w:tcPr>
            <w:tcW w:w="2126" w:type="dxa"/>
            <w:tcBorders>
              <w:top w:val="single" w:sz="4" w:space="0" w:color="auto"/>
              <w:bottom w:val="single" w:sz="4" w:space="0" w:color="auto"/>
              <w:right w:val="single" w:sz="4" w:space="0" w:color="auto"/>
            </w:tcBorders>
            <w:shd w:val="clear" w:color="auto" w:fill="D9D9D9"/>
            <w:vAlign w:val="center"/>
          </w:tcPr>
          <w:p w14:paraId="295DB93E"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370EE2B4" w14:textId="77777777" w:rsidTr="009F0CC3">
        <w:tc>
          <w:tcPr>
            <w:tcW w:w="1384" w:type="dxa"/>
            <w:gridSpan w:val="2"/>
            <w:tcBorders>
              <w:top w:val="single" w:sz="4" w:space="0" w:color="auto"/>
            </w:tcBorders>
            <w:shd w:val="clear" w:color="auto" w:fill="D9D9D9"/>
          </w:tcPr>
          <w:p w14:paraId="6D2DA787"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0B80C65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664547B9"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0ADD81CA"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6EC8E657"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2C398E2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7DA07388" w14:textId="77777777" w:rsidTr="009F0CC3">
        <w:tc>
          <w:tcPr>
            <w:tcW w:w="1384" w:type="dxa"/>
            <w:gridSpan w:val="2"/>
          </w:tcPr>
          <w:p w14:paraId="511BF53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389C544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6059A17F"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134" w:type="dxa"/>
            <w:vAlign w:val="center"/>
          </w:tcPr>
          <w:p w14:paraId="69957B72"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26ADBD5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7245DF9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71CEE9F" w14:textId="77777777" w:rsidTr="009F0CC3">
        <w:tc>
          <w:tcPr>
            <w:tcW w:w="1384" w:type="dxa"/>
            <w:gridSpan w:val="2"/>
          </w:tcPr>
          <w:p w14:paraId="0F7D1F05"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4E1BCAF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1B46893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7C0B369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5539DB07"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279480C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39ADB854" w14:textId="77777777" w:rsidTr="009F0CC3">
        <w:tc>
          <w:tcPr>
            <w:tcW w:w="1384" w:type="dxa"/>
            <w:gridSpan w:val="2"/>
          </w:tcPr>
          <w:p w14:paraId="7BFAF03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64DDB5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288271C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2F545283"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50EE364B"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5DA5B8C1"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C7A335A" w14:textId="77777777" w:rsidTr="009F0CC3">
        <w:tc>
          <w:tcPr>
            <w:tcW w:w="1384" w:type="dxa"/>
            <w:gridSpan w:val="2"/>
          </w:tcPr>
          <w:p w14:paraId="58853DC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0AA04EF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430238B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74790C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1F8A5EF7"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1A69EB7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7B4FD523" w14:textId="77777777" w:rsidTr="009F0CC3">
        <w:tc>
          <w:tcPr>
            <w:tcW w:w="1384" w:type="dxa"/>
            <w:gridSpan w:val="2"/>
          </w:tcPr>
          <w:p w14:paraId="2710F3B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držitele</w:t>
            </w:r>
          </w:p>
        </w:tc>
        <w:tc>
          <w:tcPr>
            <w:tcW w:w="652" w:type="dxa"/>
          </w:tcPr>
          <w:p w14:paraId="50627C3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6D44F1F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INT1</w:t>
            </w:r>
          </w:p>
        </w:tc>
        <w:tc>
          <w:tcPr>
            <w:tcW w:w="1134" w:type="dxa"/>
            <w:vAlign w:val="center"/>
          </w:tcPr>
          <w:p w14:paraId="0902BD30"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410" w:type="dxa"/>
            <w:vAlign w:val="center"/>
          </w:tcPr>
          <w:p w14:paraId="4920A00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druh karty dle držitele a způsobu použití - Viz níže</w:t>
            </w:r>
          </w:p>
        </w:tc>
        <w:tc>
          <w:tcPr>
            <w:tcW w:w="2126" w:type="dxa"/>
            <w:vMerge/>
          </w:tcPr>
          <w:p w14:paraId="03A8BC6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506860CC" w14:textId="77777777" w:rsidTr="009F0CC3">
        <w:tc>
          <w:tcPr>
            <w:tcW w:w="1384" w:type="dxa"/>
            <w:gridSpan w:val="2"/>
          </w:tcPr>
          <w:p w14:paraId="40B0A23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534CE82F"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1474" w:type="dxa"/>
          </w:tcPr>
          <w:p w14:paraId="48742DB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2C0B7D42"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N/A</w:t>
            </w:r>
          </w:p>
        </w:tc>
        <w:tc>
          <w:tcPr>
            <w:tcW w:w="2410" w:type="dxa"/>
            <w:vAlign w:val="center"/>
          </w:tcPr>
          <w:p w14:paraId="4FD11F6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volné místo vyplněné '0'B </w:t>
            </w:r>
          </w:p>
        </w:tc>
        <w:tc>
          <w:tcPr>
            <w:tcW w:w="2126" w:type="dxa"/>
            <w:vMerge/>
            <w:vAlign w:val="center"/>
          </w:tcPr>
          <w:p w14:paraId="24AE5E67"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9054DA9" w14:textId="77777777" w:rsidTr="009F0CC3">
        <w:tc>
          <w:tcPr>
            <w:tcW w:w="1384" w:type="dxa"/>
            <w:gridSpan w:val="2"/>
          </w:tcPr>
          <w:p w14:paraId="4F56419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cardHolderInfo</w:t>
            </w:r>
          </w:p>
        </w:tc>
        <w:tc>
          <w:tcPr>
            <w:tcW w:w="652" w:type="dxa"/>
          </w:tcPr>
          <w:p w14:paraId="3B1FCCC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896</w:t>
            </w:r>
          </w:p>
        </w:tc>
        <w:tc>
          <w:tcPr>
            <w:tcW w:w="1474" w:type="dxa"/>
            <w:vAlign w:val="center"/>
          </w:tcPr>
          <w:p w14:paraId="4E0080C1"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_Ref238437377 \h  \* MERGEFORMAT </w:instrText>
            </w:r>
            <w:r>
              <w:fldChar w:fldCharType="separate"/>
            </w:r>
            <w:r w:rsidR="00B45A8F" w:rsidRPr="00F15735">
              <w:rPr>
                <w:rFonts w:ascii="Calibri" w:hAnsi="Calibri"/>
                <w:noProof/>
                <w:sz w:val="20"/>
                <w:szCs w:val="20"/>
              </w:rPr>
              <w:t>Datová struktura cardHolderInfo</w:t>
            </w:r>
            <w:r>
              <w:fldChar w:fldCharType="end"/>
            </w:r>
          </w:p>
        </w:tc>
        <w:tc>
          <w:tcPr>
            <w:tcW w:w="1134" w:type="dxa"/>
            <w:vAlign w:val="center"/>
          </w:tcPr>
          <w:p w14:paraId="0458535E"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p>
        </w:tc>
        <w:tc>
          <w:tcPr>
            <w:tcW w:w="2410" w:type="dxa"/>
            <w:vAlign w:val="center"/>
          </w:tcPr>
          <w:p w14:paraId="4B82FC2A" w14:textId="77777777" w:rsidR="009F0CC3" w:rsidRPr="009F0CC3" w:rsidRDefault="009F0CC3" w:rsidP="00E13229">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cardHolderInfo </w:t>
            </w:r>
            <w:r w:rsidRPr="009F0CC3">
              <w:rPr>
                <w:rFonts w:ascii="Calibri" w:hAnsi="Calibri"/>
                <w:noProof/>
                <w:color w:val="000000"/>
                <w:sz w:val="20"/>
                <w:szCs w:val="20"/>
                <w:lang w:eastAsia="en-GB"/>
              </w:rPr>
              <w:br/>
            </w:r>
          </w:p>
        </w:tc>
        <w:tc>
          <w:tcPr>
            <w:tcW w:w="2126" w:type="dxa"/>
            <w:vMerge w:val="restart"/>
            <w:vAlign w:val="center"/>
          </w:tcPr>
          <w:p w14:paraId="7B10A7E1"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r>
          </w:p>
        </w:tc>
      </w:tr>
      <w:tr w:rsidR="009F0CC3" w:rsidRPr="009F0CC3" w14:paraId="555C50B1" w14:textId="77777777" w:rsidTr="009F0CC3">
        <w:tc>
          <w:tcPr>
            <w:tcW w:w="1384" w:type="dxa"/>
            <w:gridSpan w:val="2"/>
          </w:tcPr>
          <w:p w14:paraId="6B812E0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55CF900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16D4E2C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000C2F9B"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410" w:type="dxa"/>
            <w:vAlign w:val="center"/>
          </w:tcPr>
          <w:p w14:paraId="6E8AFBD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0</w:t>
            </w:r>
          </w:p>
        </w:tc>
        <w:tc>
          <w:tcPr>
            <w:tcW w:w="2126" w:type="dxa"/>
            <w:vMerge/>
          </w:tcPr>
          <w:p w14:paraId="64EC393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04B7AD94" w14:textId="77777777" w:rsidTr="009F0CC3">
        <w:trPr>
          <w:gridAfter w:val="1"/>
          <w:wAfter w:w="2126" w:type="dxa"/>
        </w:trPr>
        <w:tc>
          <w:tcPr>
            <w:tcW w:w="1384" w:type="dxa"/>
            <w:gridSpan w:val="2"/>
            <w:tcBorders>
              <w:top w:val="double" w:sz="4" w:space="0" w:color="auto"/>
            </w:tcBorders>
          </w:tcPr>
          <w:p w14:paraId="51908259"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2FE56753"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1024</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0EB9B093"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3345A0AD" w14:textId="77777777" w:rsidTr="009F0CC3">
        <w:trPr>
          <w:gridAfter w:val="1"/>
          <w:wAfter w:w="2126" w:type="dxa"/>
        </w:trPr>
        <w:tc>
          <w:tcPr>
            <w:tcW w:w="1384" w:type="dxa"/>
            <w:gridSpan w:val="2"/>
          </w:tcPr>
          <w:p w14:paraId="158AC6C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52" w:type="dxa"/>
          </w:tcPr>
          <w:p w14:paraId="07F7B89A"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571A14B"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20464A6" w14:textId="77777777" w:rsidTr="009F0CC3">
        <w:trPr>
          <w:gridAfter w:val="1"/>
          <w:wAfter w:w="2126" w:type="dxa"/>
        </w:trPr>
        <w:tc>
          <w:tcPr>
            <w:tcW w:w="1384" w:type="dxa"/>
            <w:gridSpan w:val="2"/>
            <w:tcBorders>
              <w:top w:val="double" w:sz="4" w:space="0" w:color="auto"/>
            </w:tcBorders>
          </w:tcPr>
          <w:p w14:paraId="1131CBF1"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Borders>
              <w:top w:val="double" w:sz="4" w:space="0" w:color="auto"/>
            </w:tcBorders>
          </w:tcPr>
          <w:p w14:paraId="3E698DC7"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128</w:t>
            </w:r>
          </w:p>
        </w:tc>
        <w:tc>
          <w:tcPr>
            <w:tcW w:w="5018" w:type="dxa"/>
            <w:gridSpan w:val="3"/>
            <w:tcBorders>
              <w:top w:val="nil"/>
              <w:bottom w:val="nil"/>
              <w:right w:val="nil"/>
            </w:tcBorders>
          </w:tcPr>
          <w:p w14:paraId="7270F218"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4 × 32 B)</w:t>
            </w:r>
          </w:p>
        </w:tc>
      </w:tr>
    </w:tbl>
    <w:p w14:paraId="2D961DBB"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53" w:name="_Ref238437377"/>
      <w:r w:rsidRPr="009F0CC3">
        <w:rPr>
          <w:rFonts w:ascii="Calibri" w:hAnsi="Calibri" w:cs="Arial"/>
          <w:b/>
          <w:bCs/>
          <w:noProof/>
          <w:color w:val="000000"/>
          <w:sz w:val="20"/>
        </w:rPr>
        <w:t>Datová struktura cardHolderInfo</w:t>
      </w:r>
      <w:bookmarkEnd w:id="5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6"/>
        <w:gridCol w:w="2360"/>
        <w:gridCol w:w="1559"/>
        <w:gridCol w:w="567"/>
        <w:gridCol w:w="992"/>
        <w:gridCol w:w="2126"/>
      </w:tblGrid>
      <w:tr w:rsidR="009F0CC3" w:rsidRPr="009F0CC3" w14:paraId="46BF6411" w14:textId="77777777" w:rsidTr="009F0CC3">
        <w:tc>
          <w:tcPr>
            <w:tcW w:w="1576" w:type="dxa"/>
            <w:shd w:val="clear" w:color="auto" w:fill="D9D9D9"/>
          </w:tcPr>
          <w:p w14:paraId="72FF5849"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360" w:type="dxa"/>
            <w:shd w:val="clear" w:color="auto" w:fill="D9D9D9"/>
          </w:tcPr>
          <w:p w14:paraId="48EAE20E"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559" w:type="dxa"/>
            <w:shd w:val="clear" w:color="auto" w:fill="D9D9D9"/>
          </w:tcPr>
          <w:p w14:paraId="75EEFE89"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6CA7CA99"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992" w:type="dxa"/>
            <w:shd w:val="clear" w:color="auto" w:fill="D9D9D9"/>
            <w:vAlign w:val="center"/>
          </w:tcPr>
          <w:p w14:paraId="7C144118"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30123D1E"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C813021" w14:textId="77777777" w:rsidTr="009F0CC3">
        <w:tc>
          <w:tcPr>
            <w:tcW w:w="1576" w:type="dxa"/>
          </w:tcPr>
          <w:p w14:paraId="376EB48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holderBirth</w:t>
            </w:r>
          </w:p>
        </w:tc>
        <w:tc>
          <w:tcPr>
            <w:tcW w:w="2360" w:type="dxa"/>
          </w:tcPr>
          <w:p w14:paraId="2D11269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narození (nebo jiný datumový údaj)</w:t>
            </w:r>
          </w:p>
        </w:tc>
        <w:tc>
          <w:tcPr>
            <w:tcW w:w="1559" w:type="dxa"/>
          </w:tcPr>
          <w:p w14:paraId="06015C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Datef</w:t>
            </w:r>
          </w:p>
        </w:tc>
        <w:tc>
          <w:tcPr>
            <w:tcW w:w="567" w:type="dxa"/>
          </w:tcPr>
          <w:p w14:paraId="7D331E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992" w:type="dxa"/>
          </w:tcPr>
          <w:p w14:paraId="2D345E0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4D0806B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7F5671A"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26093B79" w14:textId="77777777" w:rsidTr="009F0CC3">
        <w:tc>
          <w:tcPr>
            <w:tcW w:w="1576" w:type="dxa"/>
          </w:tcPr>
          <w:p w14:paraId="73203A1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holderSex</w:t>
            </w:r>
          </w:p>
        </w:tc>
        <w:tc>
          <w:tcPr>
            <w:tcW w:w="2360" w:type="dxa"/>
          </w:tcPr>
          <w:p w14:paraId="3661E8A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Pohlaví držitele dle ČSN ISO/IEC 5218</w:t>
            </w:r>
          </w:p>
        </w:tc>
        <w:tc>
          <w:tcPr>
            <w:tcW w:w="1559" w:type="dxa"/>
          </w:tcPr>
          <w:p w14:paraId="652786E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86FB1F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992" w:type="dxa"/>
          </w:tcPr>
          <w:p w14:paraId="300A832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1E5755A1"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177CB3C5"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729591AC" w14:textId="77777777" w:rsidTr="009F0CC3">
        <w:tc>
          <w:tcPr>
            <w:tcW w:w="1576" w:type="dxa"/>
          </w:tcPr>
          <w:p w14:paraId="4B3B5F8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holderID</w:t>
            </w:r>
          </w:p>
        </w:tc>
        <w:tc>
          <w:tcPr>
            <w:tcW w:w="2360" w:type="dxa"/>
          </w:tcPr>
          <w:p w14:paraId="3FCDB92E" w14:textId="51A512B9"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Bezvýznamový identifikátor držitele</w:t>
            </w:r>
            <w:r w:rsidRPr="009F0CC3">
              <w:rPr>
                <w:rFonts w:ascii="Calibri" w:hAnsi="Calibri"/>
                <w:noProof/>
                <w:sz w:val="20"/>
                <w:szCs w:val="20"/>
              </w:rPr>
              <w:t xml:space="preserve"> Např. identifikátor MPSV, případně RFU</w:t>
            </w:r>
            <w:r w:rsidR="001B05B0">
              <w:rPr>
                <w:rFonts w:ascii="Calibri" w:hAnsi="Calibri"/>
                <w:noProof/>
                <w:sz w:val="20"/>
                <w:szCs w:val="20"/>
              </w:rPr>
              <w:t xml:space="preserve"> </w:t>
            </w:r>
            <w:r w:rsidR="001B05B0" w:rsidRPr="00E56069">
              <w:rPr>
                <w:rFonts w:ascii="Calibri" w:hAnsi="Calibri"/>
                <w:noProof/>
                <w:sz w:val="20"/>
                <w:szCs w:val="20"/>
              </w:rPr>
              <w:t>Možnost využití pro identifikaci zaměstnavatele pro účely zaměstnaneckého jízdného.</w:t>
            </w:r>
          </w:p>
        </w:tc>
        <w:tc>
          <w:tcPr>
            <w:tcW w:w="1559" w:type="dxa"/>
          </w:tcPr>
          <w:p w14:paraId="5245F772"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BCDString</w:t>
            </w:r>
          </w:p>
        </w:tc>
        <w:tc>
          <w:tcPr>
            <w:tcW w:w="567" w:type="dxa"/>
          </w:tcPr>
          <w:p w14:paraId="6132B32B"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80</w:t>
            </w:r>
          </w:p>
        </w:tc>
        <w:tc>
          <w:tcPr>
            <w:tcW w:w="992" w:type="dxa"/>
          </w:tcPr>
          <w:p w14:paraId="711061E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1C886FE6"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39399F00"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5FA012D2" w14:textId="77777777" w:rsidTr="009F0CC3">
        <w:tc>
          <w:tcPr>
            <w:tcW w:w="1576" w:type="dxa"/>
          </w:tcPr>
          <w:p w14:paraId="6F02690B"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holderName</w:t>
            </w:r>
          </w:p>
        </w:tc>
        <w:tc>
          <w:tcPr>
            <w:tcW w:w="2360" w:type="dxa"/>
          </w:tcPr>
          <w:p w14:paraId="4A84CB0C"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Identifikace držitele (75 B, tedy 37 až 75 znaků)</w:t>
            </w:r>
          </w:p>
        </w:tc>
        <w:tc>
          <w:tcPr>
            <w:tcW w:w="1559" w:type="dxa"/>
          </w:tcPr>
          <w:p w14:paraId="636E75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UTF8String</w:t>
            </w:r>
          </w:p>
        </w:tc>
        <w:tc>
          <w:tcPr>
            <w:tcW w:w="567" w:type="dxa"/>
          </w:tcPr>
          <w:p w14:paraId="1F9FCB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600</w:t>
            </w:r>
          </w:p>
        </w:tc>
        <w:tc>
          <w:tcPr>
            <w:tcW w:w="992" w:type="dxa"/>
          </w:tcPr>
          <w:p w14:paraId="503BD51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p w14:paraId="226A59CD"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6503D8C6"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RFU</w:t>
            </w:r>
          </w:p>
        </w:tc>
      </w:tr>
      <w:tr w:rsidR="009F0CC3" w:rsidRPr="009F0CC3" w14:paraId="623CD295" w14:textId="77777777" w:rsidTr="009F0CC3">
        <w:tc>
          <w:tcPr>
            <w:tcW w:w="1576" w:type="dxa"/>
          </w:tcPr>
          <w:p w14:paraId="1AFEFBE6"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holderProfile1</w:t>
            </w:r>
          </w:p>
        </w:tc>
        <w:tc>
          <w:tcPr>
            <w:tcW w:w="2360" w:type="dxa"/>
          </w:tcPr>
          <w:p w14:paraId="431278D3"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Profil1 držitele ČK dle EN 1545</w:t>
            </w:r>
          </w:p>
        </w:tc>
        <w:tc>
          <w:tcPr>
            <w:tcW w:w="1559" w:type="dxa"/>
          </w:tcPr>
          <w:p w14:paraId="36B2216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ProfileCodeIOP</w:t>
            </w:r>
          </w:p>
        </w:tc>
        <w:tc>
          <w:tcPr>
            <w:tcW w:w="567" w:type="dxa"/>
          </w:tcPr>
          <w:p w14:paraId="6AB9263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992" w:type="dxa"/>
          </w:tcPr>
          <w:p w14:paraId="5BFC0118"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6DC2CBE2"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651498F5"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5A0005FC" w14:textId="77777777" w:rsidTr="009F0CC3">
        <w:tc>
          <w:tcPr>
            <w:tcW w:w="1576" w:type="dxa"/>
          </w:tcPr>
          <w:p w14:paraId="52678754"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profile1StartDate</w:t>
            </w:r>
          </w:p>
        </w:tc>
        <w:tc>
          <w:tcPr>
            <w:tcW w:w="2360" w:type="dxa"/>
          </w:tcPr>
          <w:p w14:paraId="68BF7C4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profilu1 od</w:t>
            </w:r>
          </w:p>
        </w:tc>
        <w:tc>
          <w:tcPr>
            <w:tcW w:w="1559" w:type="dxa"/>
          </w:tcPr>
          <w:p w14:paraId="150EA22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6D708D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vAlign w:val="center"/>
          </w:tcPr>
          <w:p w14:paraId="11DE7ED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1FB3B96C"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4CDD1F21"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17BF3219" w14:textId="77777777" w:rsidTr="009F0CC3">
        <w:tc>
          <w:tcPr>
            <w:tcW w:w="1576" w:type="dxa"/>
          </w:tcPr>
          <w:p w14:paraId="4DF27BF3"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profile1EndDate</w:t>
            </w:r>
          </w:p>
        </w:tc>
        <w:tc>
          <w:tcPr>
            <w:tcW w:w="2360" w:type="dxa"/>
          </w:tcPr>
          <w:p w14:paraId="6A89E63A"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profilu1 do</w:t>
            </w:r>
          </w:p>
        </w:tc>
        <w:tc>
          <w:tcPr>
            <w:tcW w:w="1559" w:type="dxa"/>
          </w:tcPr>
          <w:p w14:paraId="47522DD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36B4703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vAlign w:val="center"/>
          </w:tcPr>
          <w:p w14:paraId="4342884F"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6A7428B8"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054B1BE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shd w:val="clear" w:color="auto" w:fill="FFFFFF"/>
            <w:vAlign w:val="center"/>
          </w:tcPr>
          <w:p w14:paraId="2D790B9C"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2F5FC179" w14:textId="77777777" w:rsidTr="009F0CC3">
        <w:tc>
          <w:tcPr>
            <w:tcW w:w="1576" w:type="dxa"/>
          </w:tcPr>
          <w:p w14:paraId="1CF19511"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holderProfile2</w:t>
            </w:r>
          </w:p>
        </w:tc>
        <w:tc>
          <w:tcPr>
            <w:tcW w:w="2360" w:type="dxa"/>
          </w:tcPr>
          <w:p w14:paraId="7AF0788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Profil2 držitele ČK dle EN 1545</w:t>
            </w:r>
          </w:p>
        </w:tc>
        <w:tc>
          <w:tcPr>
            <w:tcW w:w="1559" w:type="dxa"/>
          </w:tcPr>
          <w:p w14:paraId="764DAF1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ProfileCodeIOP</w:t>
            </w:r>
          </w:p>
        </w:tc>
        <w:tc>
          <w:tcPr>
            <w:tcW w:w="567" w:type="dxa"/>
          </w:tcPr>
          <w:p w14:paraId="1D42AE3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992" w:type="dxa"/>
          </w:tcPr>
          <w:p w14:paraId="2221677E"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768C1081"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76622CDB"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6AE00182" w14:textId="77777777" w:rsidTr="009F0CC3">
        <w:tc>
          <w:tcPr>
            <w:tcW w:w="1576" w:type="dxa"/>
          </w:tcPr>
          <w:p w14:paraId="078E18C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profile2StartDate</w:t>
            </w:r>
          </w:p>
        </w:tc>
        <w:tc>
          <w:tcPr>
            <w:tcW w:w="2360" w:type="dxa"/>
          </w:tcPr>
          <w:p w14:paraId="715A1BC7"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profilu2 od</w:t>
            </w:r>
          </w:p>
        </w:tc>
        <w:tc>
          <w:tcPr>
            <w:tcW w:w="1559" w:type="dxa"/>
          </w:tcPr>
          <w:p w14:paraId="28E8A10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7F7717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tcPr>
          <w:p w14:paraId="16D3811E"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4B0D23C1"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vAlign w:val="center"/>
          </w:tcPr>
          <w:p w14:paraId="5221845F"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p>
        </w:tc>
      </w:tr>
      <w:tr w:rsidR="009F0CC3" w:rsidRPr="009F0CC3" w14:paraId="72254AE1" w14:textId="77777777" w:rsidTr="009F0CC3">
        <w:tc>
          <w:tcPr>
            <w:tcW w:w="1576" w:type="dxa"/>
          </w:tcPr>
          <w:p w14:paraId="2EA6BFA1"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lastRenderedPageBreak/>
              <w:t>profile2EndDate</w:t>
            </w:r>
          </w:p>
        </w:tc>
        <w:tc>
          <w:tcPr>
            <w:tcW w:w="2360" w:type="dxa"/>
          </w:tcPr>
          <w:p w14:paraId="4E12507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Platnost profilu2 do</w:t>
            </w:r>
          </w:p>
        </w:tc>
        <w:tc>
          <w:tcPr>
            <w:tcW w:w="1559" w:type="dxa"/>
          </w:tcPr>
          <w:p w14:paraId="2FA4C7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lang w:eastAsia="en-GB"/>
              </w:rPr>
              <w:t>DateStamp</w:t>
            </w:r>
          </w:p>
        </w:tc>
        <w:tc>
          <w:tcPr>
            <w:tcW w:w="567" w:type="dxa"/>
          </w:tcPr>
          <w:p w14:paraId="5F83B2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992" w:type="dxa"/>
          </w:tcPr>
          <w:p w14:paraId="5A68CB5D"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p w14:paraId="014E98D0"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POS</w:t>
            </w:r>
          </w:p>
        </w:tc>
        <w:tc>
          <w:tcPr>
            <w:tcW w:w="2126" w:type="dxa"/>
            <w:shd w:val="clear" w:color="auto" w:fill="FFFFFF"/>
          </w:tcPr>
          <w:p w14:paraId="3F4917DD"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p>
        </w:tc>
      </w:tr>
      <w:tr w:rsidR="009F0CC3" w:rsidRPr="009F0CC3" w14:paraId="02B7AC1B" w14:textId="77777777" w:rsidTr="009F0CC3">
        <w:tc>
          <w:tcPr>
            <w:tcW w:w="1576" w:type="dxa"/>
          </w:tcPr>
          <w:p w14:paraId="1BB69DFD"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2360" w:type="dxa"/>
          </w:tcPr>
          <w:p w14:paraId="47D7BD50" w14:textId="77777777" w:rsidR="009F0CC3" w:rsidRPr="009F0CC3" w:rsidRDefault="009F0CC3" w:rsidP="009F0CC3">
            <w:pPr>
              <w:suppressAutoHyphens/>
              <w:spacing w:before="40" w:after="0" w:line="240" w:lineRule="auto"/>
              <w:rPr>
                <w:rFonts w:ascii="Calibri" w:hAnsi="Calibri"/>
                <w:noProof/>
                <w:sz w:val="20"/>
                <w:szCs w:val="20"/>
              </w:rPr>
            </w:pPr>
          </w:p>
        </w:tc>
        <w:tc>
          <w:tcPr>
            <w:tcW w:w="1559" w:type="dxa"/>
          </w:tcPr>
          <w:p w14:paraId="3A868E10"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5704DA2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112</w:t>
            </w:r>
          </w:p>
        </w:tc>
        <w:tc>
          <w:tcPr>
            <w:tcW w:w="992" w:type="dxa"/>
          </w:tcPr>
          <w:p w14:paraId="7031B194" w14:textId="77777777" w:rsidR="009F0CC3" w:rsidRPr="009F0CC3" w:rsidRDefault="009F0CC3" w:rsidP="009F0CC3">
            <w:pPr>
              <w:autoSpaceDE w:val="0"/>
              <w:autoSpaceDN w:val="0"/>
              <w:adjustRightInd w:val="0"/>
              <w:spacing w:before="6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r w:rsidRPr="009F0CC3">
              <w:rPr>
                <w:rFonts w:ascii="Calibri" w:hAnsi="Calibri"/>
                <w:noProof/>
                <w:color w:val="000000"/>
                <w:sz w:val="20"/>
                <w:szCs w:val="20"/>
                <w:lang w:eastAsia="en-GB"/>
              </w:rPr>
              <w:br/>
            </w:r>
          </w:p>
        </w:tc>
        <w:tc>
          <w:tcPr>
            <w:tcW w:w="2126" w:type="dxa"/>
          </w:tcPr>
          <w:p w14:paraId="3D76696F" w14:textId="77777777" w:rsidR="009F0CC3" w:rsidRPr="009F0CC3" w:rsidRDefault="009F0CC3" w:rsidP="009F0CC3">
            <w:pPr>
              <w:autoSpaceDE w:val="0"/>
              <w:autoSpaceDN w:val="0"/>
              <w:adjustRightInd w:val="0"/>
              <w:spacing w:before="6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r>
      <w:tr w:rsidR="009F0CC3" w:rsidRPr="009F0CC3" w14:paraId="08D00608" w14:textId="77777777" w:rsidTr="009F0CC3">
        <w:trPr>
          <w:gridAfter w:val="4"/>
          <w:wAfter w:w="5244" w:type="dxa"/>
        </w:trPr>
        <w:tc>
          <w:tcPr>
            <w:tcW w:w="1576" w:type="dxa"/>
          </w:tcPr>
          <w:p w14:paraId="5B52470C"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2360" w:type="dxa"/>
          </w:tcPr>
          <w:p w14:paraId="7E7C7CE3"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896</w:t>
            </w:r>
            <w:r w:rsidRPr="009F0CC3">
              <w:rPr>
                <w:rFonts w:ascii="Calibri" w:hAnsi="Calibri"/>
                <w:b/>
                <w:noProof/>
                <w:sz w:val="20"/>
                <w:szCs w:val="20"/>
                <w:lang w:eastAsia="en-GB"/>
              </w:rPr>
              <w:fldChar w:fldCharType="end"/>
            </w:r>
          </w:p>
        </w:tc>
      </w:tr>
      <w:tr w:rsidR="009F0CC3" w:rsidRPr="009F0CC3" w14:paraId="6A261409" w14:textId="77777777" w:rsidTr="009F0CC3">
        <w:trPr>
          <w:gridAfter w:val="4"/>
          <w:wAfter w:w="5244" w:type="dxa"/>
        </w:trPr>
        <w:tc>
          <w:tcPr>
            <w:tcW w:w="1576" w:type="dxa"/>
          </w:tcPr>
          <w:p w14:paraId="2F84143C" w14:textId="77777777" w:rsidR="009F0CC3" w:rsidRPr="009F0CC3" w:rsidRDefault="009F0CC3" w:rsidP="009F0CC3">
            <w:pPr>
              <w:suppressAutoHyphens/>
              <w:spacing w:before="4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byte</w:t>
            </w:r>
          </w:p>
        </w:tc>
        <w:tc>
          <w:tcPr>
            <w:tcW w:w="2360" w:type="dxa"/>
          </w:tcPr>
          <w:p w14:paraId="79090587"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112</w:t>
            </w:r>
          </w:p>
        </w:tc>
      </w:tr>
    </w:tbl>
    <w:p w14:paraId="51DB912F" w14:textId="77777777" w:rsidR="009F0CC3" w:rsidRPr="009F0CC3" w:rsidRDefault="009F0CC3" w:rsidP="009F0CC3">
      <w:pPr>
        <w:suppressAutoHyphens/>
        <w:spacing w:before="60" w:after="0" w:line="240" w:lineRule="auto"/>
        <w:rPr>
          <w:rFonts w:ascii="Calibri" w:hAnsi="Calibri"/>
          <w:noProof/>
          <w:sz w:val="20"/>
          <w:szCs w:val="22"/>
        </w:rPr>
      </w:pPr>
      <w:bookmarkStart w:id="54" w:name="_Toc233442397"/>
      <w:r w:rsidRPr="009F0CC3">
        <w:rPr>
          <w:rFonts w:ascii="Calibri" w:hAnsi="Calibri"/>
          <w:noProof/>
          <w:sz w:val="20"/>
          <w:szCs w:val="22"/>
        </w:rPr>
        <w:t>Poznámky ke struktuře:</w:t>
      </w:r>
    </w:p>
    <w:p w14:paraId="6F5D91D6"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i/>
          <w:noProof/>
          <w:sz w:val="20"/>
          <w:szCs w:val="22"/>
        </w:rPr>
        <w:t>Typ držitele</w:t>
      </w:r>
      <w:r w:rsidRPr="009F0CC3">
        <w:rPr>
          <w:rFonts w:ascii="Calibri" w:hAnsi="Calibri"/>
          <w:noProof/>
          <w:sz w:val="20"/>
          <w:szCs w:val="22"/>
        </w:rPr>
        <w:t xml:space="preserve"> je jeden z následujících:</w:t>
      </w:r>
    </w:p>
    <w:p w14:paraId="73B0AFCE"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0: </w:t>
      </w:r>
      <w:r w:rsidRPr="009F0CC3">
        <w:rPr>
          <w:rFonts w:ascii="Calibri" w:hAnsi="Calibri"/>
          <w:b/>
          <w:noProof/>
          <w:sz w:val="20"/>
          <w:szCs w:val="22"/>
        </w:rPr>
        <w:t>Anonymní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5C5575C9"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1: </w:t>
      </w:r>
      <w:r w:rsidRPr="009F0CC3">
        <w:rPr>
          <w:rFonts w:ascii="Calibri" w:hAnsi="Calibri"/>
          <w:b/>
          <w:noProof/>
          <w:sz w:val="20"/>
          <w:szCs w:val="22"/>
        </w:rPr>
        <w:t>Personalizovaná karta</w:t>
      </w:r>
      <w:r w:rsidRPr="009F0CC3">
        <w:rPr>
          <w:rFonts w:ascii="Calibri" w:hAnsi="Calibri"/>
          <w:noProof/>
          <w:sz w:val="20"/>
          <w:szCs w:val="22"/>
        </w:rPr>
        <w:t xml:space="preserve"> (položky holderBirth a holderSex jsou vyplněny; holderName obsahuje jméno a příjmení držitele, toto může být případně zkrácené na celé znaky).</w:t>
      </w:r>
    </w:p>
    <w:p w14:paraId="559474EA"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2: </w:t>
      </w:r>
      <w:r w:rsidRPr="009F0CC3">
        <w:rPr>
          <w:rFonts w:ascii="Calibri" w:hAnsi="Calibri"/>
          <w:b/>
          <w:noProof/>
          <w:sz w:val="20"/>
          <w:szCs w:val="22"/>
        </w:rPr>
        <w:t>Přenosná karta</w:t>
      </w:r>
      <w:r w:rsidRPr="009F0CC3">
        <w:rPr>
          <w:rFonts w:ascii="Calibri" w:hAnsi="Calibri"/>
          <w:noProof/>
          <w:sz w:val="20"/>
          <w:szCs w:val="22"/>
        </w:rPr>
        <w:t xml:space="preserve"> (položka holderBirth je vyplněna nulami; holderSex obsahuje </w:t>
      </w:r>
      <w:smartTag w:uri="urn:schemas-microsoft-com:office:smarttags" w:element="metricconverter">
        <w:smartTagPr>
          <w:attr w:name="ProductID" w:val="9 a"/>
        </w:smartTagPr>
        <w:r w:rsidRPr="009F0CC3">
          <w:rPr>
            <w:rFonts w:ascii="Calibri" w:hAnsi="Calibri"/>
            <w:noProof/>
            <w:sz w:val="20"/>
            <w:szCs w:val="22"/>
          </w:rPr>
          <w:t>9 a</w:t>
        </w:r>
      </w:smartTag>
      <w:r w:rsidRPr="009F0CC3">
        <w:rPr>
          <w:rFonts w:ascii="Calibri" w:hAnsi="Calibri"/>
          <w:noProof/>
          <w:sz w:val="20"/>
          <w:szCs w:val="22"/>
        </w:rPr>
        <w:t xml:space="preserve"> holderName je jménem organizace, vlastnící přenosnou kartu, holderID obsahuje identifikátor organizace).</w:t>
      </w:r>
    </w:p>
    <w:p w14:paraId="3B560721"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3: </w:t>
      </w:r>
      <w:r w:rsidRPr="009F0CC3">
        <w:rPr>
          <w:rFonts w:ascii="Calibri" w:hAnsi="Calibri"/>
          <w:b/>
          <w:noProof/>
          <w:sz w:val="20"/>
          <w:szCs w:val="22"/>
        </w:rPr>
        <w:t>Nepřenosná nepersonalizovaná karta</w:t>
      </w:r>
      <w:r w:rsidRPr="009F0CC3">
        <w:rPr>
          <w:rFonts w:ascii="Calibri" w:hAnsi="Calibri"/>
          <w:noProof/>
          <w:sz w:val="20"/>
          <w:szCs w:val="22"/>
        </w:rPr>
        <w:t xml:space="preserve"> (holderID může obsahovat identifikaci držitele, holderName není vyplněno, položky holderBirth a holderSex jsou vyplněny).</w:t>
      </w:r>
    </w:p>
    <w:p w14:paraId="6E5C59D2"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4: </w:t>
      </w:r>
      <w:r w:rsidRPr="009F0CC3">
        <w:rPr>
          <w:rFonts w:ascii="Calibri" w:hAnsi="Calibri"/>
          <w:b/>
          <w:noProof/>
          <w:sz w:val="20"/>
          <w:szCs w:val="22"/>
        </w:rPr>
        <w:t>Graficky personalizovaná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67EECF83"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5: </w:t>
      </w:r>
      <w:r w:rsidRPr="009F0CC3">
        <w:rPr>
          <w:rFonts w:ascii="Calibri" w:hAnsi="Calibri"/>
          <w:b/>
          <w:noProof/>
          <w:sz w:val="20"/>
          <w:szCs w:val="22"/>
        </w:rPr>
        <w:t>Náhradní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4F9BC91A" w14:textId="77777777" w:rsidR="009F0CC3" w:rsidRPr="009F0CC3" w:rsidRDefault="009F0CC3" w:rsidP="009F0CC3">
      <w:pPr>
        <w:numPr>
          <w:ilvl w:val="1"/>
          <w:numId w:val="70"/>
        </w:numPr>
        <w:suppressAutoHyphens/>
        <w:spacing w:before="60" w:after="0" w:line="240" w:lineRule="auto"/>
        <w:jc w:val="left"/>
        <w:rPr>
          <w:rFonts w:ascii="Calibri" w:hAnsi="Calibri"/>
          <w:noProof/>
          <w:sz w:val="20"/>
          <w:szCs w:val="22"/>
        </w:rPr>
      </w:pPr>
      <w:r w:rsidRPr="009F0CC3">
        <w:rPr>
          <w:rFonts w:ascii="Calibri" w:hAnsi="Calibri"/>
          <w:noProof/>
          <w:sz w:val="20"/>
          <w:szCs w:val="22"/>
        </w:rPr>
        <w:t xml:space="preserve">6: </w:t>
      </w:r>
      <w:r w:rsidRPr="009F0CC3">
        <w:rPr>
          <w:rFonts w:ascii="Calibri" w:hAnsi="Calibri"/>
          <w:b/>
          <w:noProof/>
          <w:sz w:val="20"/>
          <w:szCs w:val="22"/>
        </w:rPr>
        <w:t>Zaměstnanecká  graficky personalizovaná karta</w:t>
      </w:r>
      <w:r w:rsidRPr="009F0CC3">
        <w:rPr>
          <w:rFonts w:ascii="Calibri" w:hAnsi="Calibri"/>
          <w:noProof/>
          <w:sz w:val="20"/>
          <w:szCs w:val="22"/>
        </w:rPr>
        <w:t xml:space="preserve"> (položky holderBirth a holderName jsou vyplněny nulami</w:t>
      </w:r>
      <w:r w:rsidRPr="009F0CC3">
        <w:rPr>
          <w:rFonts w:ascii="Calibri" w:hAnsi="Calibri"/>
          <w:noProof/>
          <w:sz w:val="20"/>
          <w:szCs w:val="22"/>
          <w:lang w:val="en-US"/>
        </w:rPr>
        <w:t>;</w:t>
      </w:r>
      <w:r w:rsidRPr="009F0CC3">
        <w:rPr>
          <w:rFonts w:ascii="Calibri" w:hAnsi="Calibri"/>
          <w:noProof/>
          <w:sz w:val="20"/>
          <w:szCs w:val="22"/>
        </w:rPr>
        <w:t xml:space="preserve"> položka holderSex je nastavena v souladu s normou na 9).</w:t>
      </w:r>
    </w:p>
    <w:p w14:paraId="267ED598"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i/>
          <w:noProof/>
          <w:sz w:val="20"/>
          <w:szCs w:val="22"/>
        </w:rPr>
        <w:t>Pohlaví držitele</w:t>
      </w:r>
      <w:r w:rsidRPr="009F0CC3">
        <w:rPr>
          <w:rFonts w:ascii="Calibri" w:hAnsi="Calibri"/>
          <w:noProof/>
          <w:sz w:val="20"/>
          <w:szCs w:val="22"/>
        </w:rPr>
        <w:t xml:space="preserve"> norma  ČSN ISO/IEC 5218 udává jako:</w:t>
      </w:r>
    </w:p>
    <w:p w14:paraId="6AD4F851"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0: není známo</w:t>
      </w:r>
    </w:p>
    <w:p w14:paraId="07471BF0"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1: mužské</w:t>
      </w:r>
    </w:p>
    <w:p w14:paraId="4E0777DD"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2: ženské</w:t>
      </w:r>
    </w:p>
    <w:p w14:paraId="0F8E4389"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9: není aplikováno (nemá význam)</w:t>
      </w:r>
    </w:p>
    <w:p w14:paraId="5FC1A7F9"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55" w:name="_Toc401237566"/>
      <w:r w:rsidRPr="009F0CC3">
        <w:rPr>
          <w:rFonts w:ascii="Calibri" w:hAnsi="Calibri"/>
          <w:b/>
          <w:bCs/>
          <w:iCs/>
          <w:noProof/>
          <w:color w:val="000000"/>
          <w:sz w:val="22"/>
          <w:szCs w:val="26"/>
        </w:rPr>
        <w:t>Klíče</w:t>
      </w:r>
      <w:bookmarkEnd w:id="54"/>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0C80625" w14:textId="77777777" w:rsidTr="009F0CC3">
        <w:trPr>
          <w:trHeight w:val="284"/>
        </w:trPr>
        <w:tc>
          <w:tcPr>
            <w:tcW w:w="648" w:type="dxa"/>
            <w:shd w:val="clear" w:color="auto" w:fill="D9D9D9"/>
            <w:vAlign w:val="center"/>
          </w:tcPr>
          <w:p w14:paraId="2355E70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318DD7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299629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0E097388" w14:textId="77777777" w:rsidTr="009F0CC3">
        <w:trPr>
          <w:trHeight w:val="284"/>
        </w:trPr>
        <w:tc>
          <w:tcPr>
            <w:tcW w:w="648" w:type="dxa"/>
            <w:vAlign w:val="center"/>
          </w:tcPr>
          <w:p w14:paraId="14A0683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68CA2D3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MSK_0027_0</w:t>
            </w:r>
          </w:p>
        </w:tc>
        <w:tc>
          <w:tcPr>
            <w:tcW w:w="6660" w:type="dxa"/>
            <w:vAlign w:val="center"/>
          </w:tcPr>
          <w:p w14:paraId="2F348CC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125AC5FC" w14:textId="77777777" w:rsidTr="009F0CC3">
        <w:trPr>
          <w:trHeight w:val="284"/>
        </w:trPr>
        <w:tc>
          <w:tcPr>
            <w:tcW w:w="648" w:type="dxa"/>
            <w:vAlign w:val="center"/>
          </w:tcPr>
          <w:p w14:paraId="1BA1D59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2A8BC9A3"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MSK_0027_1</w:t>
            </w:r>
          </w:p>
        </w:tc>
        <w:tc>
          <w:tcPr>
            <w:tcW w:w="6660" w:type="dxa"/>
            <w:vAlign w:val="center"/>
          </w:tcPr>
          <w:p w14:paraId="4FC34C8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informace o kartě</w:t>
            </w:r>
          </w:p>
        </w:tc>
      </w:tr>
      <w:tr w:rsidR="009F0CC3" w:rsidRPr="009F0CC3" w14:paraId="12ED3768" w14:textId="77777777" w:rsidTr="009F0CC3">
        <w:trPr>
          <w:trHeight w:val="284"/>
        </w:trPr>
        <w:tc>
          <w:tcPr>
            <w:tcW w:w="648" w:type="dxa"/>
            <w:vAlign w:val="center"/>
          </w:tcPr>
          <w:p w14:paraId="3F6A153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63BC891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MSK_0027_2</w:t>
            </w:r>
          </w:p>
        </w:tc>
        <w:tc>
          <w:tcPr>
            <w:tcW w:w="6660" w:type="dxa"/>
            <w:vAlign w:val="center"/>
          </w:tcPr>
          <w:p w14:paraId="52E4145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informace o kartě</w:t>
            </w:r>
          </w:p>
        </w:tc>
      </w:tr>
      <w:tr w:rsidR="009F0CC3" w:rsidRPr="009F0CC3" w14:paraId="59E3925D" w14:textId="77777777" w:rsidTr="009F0CC3">
        <w:trPr>
          <w:trHeight w:val="284"/>
        </w:trPr>
        <w:tc>
          <w:tcPr>
            <w:tcW w:w="648" w:type="dxa"/>
            <w:vAlign w:val="center"/>
          </w:tcPr>
          <w:p w14:paraId="3173568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30CBCA1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MSK_0027_3</w:t>
            </w:r>
          </w:p>
        </w:tc>
        <w:tc>
          <w:tcPr>
            <w:tcW w:w="6660" w:type="dxa"/>
            <w:vAlign w:val="center"/>
          </w:tcPr>
          <w:p w14:paraId="1514CC0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informace o držiteli</w:t>
            </w:r>
          </w:p>
        </w:tc>
      </w:tr>
      <w:tr w:rsidR="009F0CC3" w:rsidRPr="009F0CC3" w14:paraId="3865F622" w14:textId="77777777" w:rsidTr="009F0CC3">
        <w:trPr>
          <w:trHeight w:val="284"/>
        </w:trPr>
        <w:tc>
          <w:tcPr>
            <w:tcW w:w="648" w:type="dxa"/>
            <w:vAlign w:val="center"/>
          </w:tcPr>
          <w:p w14:paraId="0A72DC9F"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#4</w:t>
            </w:r>
          </w:p>
        </w:tc>
        <w:tc>
          <w:tcPr>
            <w:tcW w:w="1260" w:type="dxa"/>
            <w:vAlign w:val="center"/>
          </w:tcPr>
          <w:p w14:paraId="7386634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MSK_0027_4</w:t>
            </w:r>
          </w:p>
        </w:tc>
        <w:tc>
          <w:tcPr>
            <w:tcW w:w="6660" w:type="dxa"/>
            <w:vAlign w:val="center"/>
          </w:tcPr>
          <w:p w14:paraId="059B786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informace o držiteli</w:t>
            </w:r>
          </w:p>
        </w:tc>
      </w:tr>
      <w:tr w:rsidR="009F0CC3" w:rsidRPr="009F0CC3" w14:paraId="4AA3CFAC" w14:textId="77777777" w:rsidTr="009F0CC3">
        <w:trPr>
          <w:trHeight w:val="284"/>
        </w:trPr>
        <w:tc>
          <w:tcPr>
            <w:tcW w:w="648" w:type="dxa"/>
            <w:vAlign w:val="center"/>
          </w:tcPr>
          <w:p w14:paraId="3AA04879"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#5</w:t>
            </w:r>
          </w:p>
        </w:tc>
        <w:tc>
          <w:tcPr>
            <w:tcW w:w="1260" w:type="dxa"/>
            <w:vAlign w:val="center"/>
          </w:tcPr>
          <w:p w14:paraId="320926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c>
          <w:tcPr>
            <w:tcW w:w="6660" w:type="dxa"/>
            <w:vAlign w:val="center"/>
          </w:tcPr>
          <w:p w14:paraId="2422159C" w14:textId="77777777" w:rsidR="009F0CC3" w:rsidRPr="009F0CC3" w:rsidRDefault="009F0CC3" w:rsidP="009F0CC3">
            <w:pPr>
              <w:suppressAutoHyphens/>
              <w:spacing w:before="60" w:after="0" w:line="240" w:lineRule="auto"/>
              <w:rPr>
                <w:rFonts w:ascii="Calibri" w:hAnsi="Calibri"/>
                <w:noProof/>
                <w:sz w:val="20"/>
                <w:szCs w:val="22"/>
              </w:rPr>
            </w:pPr>
          </w:p>
        </w:tc>
      </w:tr>
    </w:tbl>
    <w:p w14:paraId="0962D6B3"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56" w:name="_Toc233442398"/>
      <w:r w:rsidRPr="009F0CC3">
        <w:rPr>
          <w:rFonts w:ascii="Calibri" w:hAnsi="Calibri" w:cs="Arial"/>
          <w:b/>
          <w:bCs/>
          <w:noProof/>
          <w:color w:val="000000"/>
          <w:sz w:val="20"/>
        </w:rPr>
        <w:t>Přístupová práva souborů</w:t>
      </w:r>
      <w:bookmarkEnd w:id="56"/>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826"/>
        <w:gridCol w:w="1262"/>
        <w:gridCol w:w="1544"/>
        <w:gridCol w:w="1544"/>
      </w:tblGrid>
      <w:tr w:rsidR="009F0CC3" w:rsidRPr="009F0CC3" w14:paraId="04AF189B" w14:textId="77777777" w:rsidTr="009F0CC3">
        <w:trPr>
          <w:trHeight w:val="284"/>
        </w:trPr>
        <w:tc>
          <w:tcPr>
            <w:tcW w:w="840" w:type="dxa"/>
            <w:shd w:val="clear" w:color="auto" w:fill="D9D9D9"/>
            <w:vAlign w:val="center"/>
          </w:tcPr>
          <w:p w14:paraId="2FD3430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56BE5D1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826" w:type="dxa"/>
            <w:shd w:val="clear" w:color="auto" w:fill="D9D9D9"/>
            <w:vAlign w:val="center"/>
          </w:tcPr>
          <w:p w14:paraId="60074D5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262" w:type="dxa"/>
            <w:shd w:val="clear" w:color="auto" w:fill="D9D9D9"/>
            <w:vAlign w:val="center"/>
          </w:tcPr>
          <w:p w14:paraId="132F161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106E4FA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2F1E24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448385C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45BB37BB" w14:textId="77777777" w:rsidTr="009F0CC3">
        <w:trPr>
          <w:trHeight w:val="284"/>
        </w:trPr>
        <w:tc>
          <w:tcPr>
            <w:tcW w:w="840" w:type="dxa"/>
            <w:vAlign w:val="center"/>
          </w:tcPr>
          <w:p w14:paraId="4C4F9D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2558D00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Informace o kartě</w:t>
            </w:r>
          </w:p>
        </w:tc>
        <w:tc>
          <w:tcPr>
            <w:tcW w:w="1826" w:type="dxa"/>
            <w:vAlign w:val="center"/>
          </w:tcPr>
          <w:p w14:paraId="5B3232D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 (nebo bez klíče)</w:t>
            </w:r>
          </w:p>
        </w:tc>
        <w:tc>
          <w:tcPr>
            <w:tcW w:w="1262" w:type="dxa"/>
            <w:vAlign w:val="center"/>
          </w:tcPr>
          <w:p w14:paraId="2FD4BA0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EF124D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541F097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2E2B671" w14:textId="77777777" w:rsidTr="009F0CC3">
        <w:trPr>
          <w:trHeight w:val="284"/>
        </w:trPr>
        <w:tc>
          <w:tcPr>
            <w:tcW w:w="840" w:type="dxa"/>
            <w:vAlign w:val="center"/>
          </w:tcPr>
          <w:p w14:paraId="3A55D36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099CF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Informace o držiteli</w:t>
            </w:r>
          </w:p>
        </w:tc>
        <w:tc>
          <w:tcPr>
            <w:tcW w:w="1826" w:type="dxa"/>
            <w:vAlign w:val="center"/>
          </w:tcPr>
          <w:p w14:paraId="6686F70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 (nebo bez klíče)</w:t>
            </w:r>
          </w:p>
        </w:tc>
        <w:tc>
          <w:tcPr>
            <w:tcW w:w="1262" w:type="dxa"/>
            <w:vAlign w:val="center"/>
          </w:tcPr>
          <w:p w14:paraId="62C07D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D9F223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2CEF497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E7E072E" w14:textId="77777777" w:rsidR="009F0CC3" w:rsidRPr="009F0CC3" w:rsidRDefault="009F0CC3" w:rsidP="006B57B7">
      <w:pPr>
        <w:keepNext/>
        <w:numPr>
          <w:ilvl w:val="1"/>
          <w:numId w:val="51"/>
        </w:numPr>
        <w:tabs>
          <w:tab w:val="num" w:pos="1213"/>
        </w:tabs>
        <w:suppressAutoHyphens/>
        <w:spacing w:before="240" w:after="0" w:line="240" w:lineRule="auto"/>
        <w:ind w:left="1213" w:hanging="646"/>
        <w:jc w:val="left"/>
        <w:outlineLvl w:val="1"/>
        <w:rPr>
          <w:rFonts w:ascii="Calibri" w:hAnsi="Calibri" w:cs="Arial"/>
          <w:b/>
          <w:bCs/>
          <w:iCs/>
          <w:noProof/>
          <w:color w:val="000000"/>
          <w:kern w:val="32"/>
          <w:szCs w:val="32"/>
        </w:rPr>
      </w:pPr>
      <w:bookmarkStart w:id="57" w:name="_Toc401237567"/>
      <w:r w:rsidRPr="009F0CC3">
        <w:rPr>
          <w:rFonts w:ascii="Calibri" w:hAnsi="Calibri" w:cs="Arial"/>
          <w:b/>
          <w:bCs/>
          <w:iCs/>
          <w:noProof/>
          <w:color w:val="000000"/>
          <w:kern w:val="32"/>
          <w:szCs w:val="32"/>
        </w:rPr>
        <w:t>Aplikace Průkazy/Benefity</w:t>
      </w:r>
      <w:bookmarkEnd w:id="57"/>
    </w:p>
    <w:p w14:paraId="43E672E9" w14:textId="77777777" w:rsidR="009F0CC3" w:rsidRPr="009F0CC3" w:rsidRDefault="009F0CC3" w:rsidP="009F0CC3">
      <w:pPr>
        <w:numPr>
          <w:ilvl w:val="0"/>
          <w:numId w:val="70"/>
        </w:numPr>
        <w:suppressAutoHyphens/>
        <w:spacing w:before="60" w:after="0" w:line="240" w:lineRule="auto"/>
        <w:rPr>
          <w:rFonts w:ascii="Calibri" w:hAnsi="Calibri"/>
          <w:noProof/>
          <w:color w:val="000000"/>
          <w:sz w:val="20"/>
          <w:szCs w:val="22"/>
        </w:rPr>
      </w:pPr>
      <w:r w:rsidRPr="009F0CC3">
        <w:rPr>
          <w:rFonts w:ascii="Calibri" w:hAnsi="Calibri"/>
          <w:noProof/>
          <w:color w:val="000000"/>
          <w:sz w:val="20"/>
          <w:szCs w:val="22"/>
        </w:rPr>
        <w:t>AID aplikace – 5346</w:t>
      </w:r>
    </w:p>
    <w:p w14:paraId="7AD33094"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obsahuje 5 souborů</w:t>
      </w:r>
    </w:p>
    <w:p w14:paraId="12FB991A" w14:textId="77777777" w:rsidR="009F0CC3" w:rsidRPr="009F0CC3" w:rsidRDefault="009F0CC3" w:rsidP="009F0CC3">
      <w:pPr>
        <w:numPr>
          <w:ilvl w:val="0"/>
          <w:numId w:val="70"/>
        </w:numPr>
        <w:suppressAutoHyphens/>
        <w:spacing w:before="60" w:after="0" w:line="240" w:lineRule="auto"/>
        <w:rPr>
          <w:rFonts w:ascii="Calibri" w:hAnsi="Calibri"/>
          <w:noProof/>
          <w:sz w:val="20"/>
          <w:szCs w:val="22"/>
        </w:rPr>
      </w:pPr>
      <w:r w:rsidRPr="009F0CC3">
        <w:rPr>
          <w:rFonts w:ascii="Calibri" w:hAnsi="Calibri"/>
          <w:noProof/>
          <w:sz w:val="20"/>
          <w:szCs w:val="22"/>
        </w:rPr>
        <w:t xml:space="preserve">možné použít pro </w:t>
      </w:r>
    </w:p>
    <w:p w14:paraId="592D2D52"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slevovou kartu,</w:t>
      </w:r>
    </w:p>
    <w:p w14:paraId="35308971"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turistickou „City/Region Card“,</w:t>
      </w:r>
    </w:p>
    <w:p w14:paraId="2215880C"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průkaz, opravňující ke vstupu či k nějaké činnosti,</w:t>
      </w:r>
    </w:p>
    <w:p w14:paraId="2F10FF97"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průkaz, ověřující vlastnost držitele (žákovský průkaz, zaměstnanecký průkaz),</w:t>
      </w:r>
    </w:p>
    <w:p w14:paraId="3A2A056B" w14:textId="77777777" w:rsidR="009F0CC3" w:rsidRP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permanentní vstupenka (s nebo bez možnosti počítání vstupů na kartě),</w:t>
      </w:r>
    </w:p>
    <w:p w14:paraId="791EB13C" w14:textId="77777777" w:rsidR="009F0CC3" w:rsidRDefault="009F0CC3" w:rsidP="009F0CC3">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dopravní aplikaci ČD</w:t>
      </w:r>
    </w:p>
    <w:p w14:paraId="2982430F"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58" w:name="_Ref241551557"/>
      <w:bookmarkStart w:id="59" w:name="_Toc401237568"/>
      <w:r w:rsidRPr="009F0CC3">
        <w:rPr>
          <w:rFonts w:ascii="Calibri" w:hAnsi="Calibri"/>
          <w:b/>
          <w:bCs/>
          <w:iCs/>
          <w:noProof/>
          <w:color w:val="000000"/>
          <w:sz w:val="22"/>
          <w:szCs w:val="26"/>
        </w:rPr>
        <w:t>Soubor Průkaz/Benefit</w:t>
      </w:r>
      <w:bookmarkEnd w:id="58"/>
      <w:bookmarkEnd w:id="5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1493ACCA" w14:textId="77777777" w:rsidTr="009F0CC3">
        <w:tc>
          <w:tcPr>
            <w:tcW w:w="675" w:type="dxa"/>
            <w:tcBorders>
              <w:bottom w:val="single" w:sz="4" w:space="0" w:color="auto"/>
            </w:tcBorders>
            <w:shd w:val="clear" w:color="auto" w:fill="D9D9D9"/>
            <w:vAlign w:val="center"/>
          </w:tcPr>
          <w:p w14:paraId="05535E76"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bookmarkStart w:id="60" w:name="_Ref238443658"/>
            <w:r w:rsidRPr="009F0CC3">
              <w:rPr>
                <w:rFonts w:ascii="Calibri" w:hAnsi="Calibri"/>
                <w:b/>
                <w:i/>
                <w:noProof/>
                <w:sz w:val="20"/>
                <w:szCs w:val="20"/>
              </w:rPr>
              <w:t>0 - 4</w:t>
            </w:r>
          </w:p>
        </w:tc>
        <w:tc>
          <w:tcPr>
            <w:tcW w:w="6379" w:type="dxa"/>
            <w:gridSpan w:val="5"/>
            <w:tcBorders>
              <w:bottom w:val="single" w:sz="4" w:space="0" w:color="auto"/>
            </w:tcBorders>
            <w:shd w:val="clear" w:color="auto" w:fill="D9D9D9"/>
            <w:vAlign w:val="center"/>
          </w:tcPr>
          <w:p w14:paraId="6A5B7755"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benefitFile</w:t>
            </w:r>
          </w:p>
        </w:tc>
        <w:tc>
          <w:tcPr>
            <w:tcW w:w="2126" w:type="dxa"/>
            <w:tcBorders>
              <w:top w:val="single" w:sz="4" w:space="0" w:color="auto"/>
              <w:bottom w:val="single" w:sz="4" w:space="0" w:color="auto"/>
              <w:right w:val="single" w:sz="4" w:space="0" w:color="auto"/>
            </w:tcBorders>
            <w:shd w:val="clear" w:color="auto" w:fill="D9D9D9"/>
            <w:vAlign w:val="center"/>
          </w:tcPr>
          <w:p w14:paraId="51FDE6FF"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58E1FEA8" w14:textId="77777777" w:rsidTr="009F0CC3">
        <w:tc>
          <w:tcPr>
            <w:tcW w:w="1384" w:type="dxa"/>
            <w:gridSpan w:val="2"/>
            <w:tcBorders>
              <w:top w:val="single" w:sz="4" w:space="0" w:color="auto"/>
            </w:tcBorders>
            <w:shd w:val="clear" w:color="auto" w:fill="D9D9D9"/>
          </w:tcPr>
          <w:p w14:paraId="0058874C"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5F4B0DC7"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5D5C7AB6"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3FDC842A"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09C71641"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35AD6AA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70FEB56" w14:textId="77777777" w:rsidTr="009F0CC3">
        <w:tc>
          <w:tcPr>
            <w:tcW w:w="1384" w:type="dxa"/>
            <w:gridSpan w:val="2"/>
          </w:tcPr>
          <w:p w14:paraId="70F3596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42B8E316"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49EC9EC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134" w:type="dxa"/>
            <w:vAlign w:val="center"/>
          </w:tcPr>
          <w:p w14:paraId="159425B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6F76B24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37A1D908"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33E193B" w14:textId="77777777" w:rsidTr="009F0CC3">
        <w:tc>
          <w:tcPr>
            <w:tcW w:w="1384" w:type="dxa"/>
            <w:gridSpan w:val="2"/>
          </w:tcPr>
          <w:p w14:paraId="18C41D8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36ACC0D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1C6EF64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67EB23DC"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42CBAAD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1A6657A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3DFD5034" w14:textId="77777777" w:rsidTr="009F0CC3">
        <w:tc>
          <w:tcPr>
            <w:tcW w:w="1384" w:type="dxa"/>
            <w:gridSpan w:val="2"/>
          </w:tcPr>
          <w:p w14:paraId="605ACBA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164433C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5183AFF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402599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2932EA6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(nepodepsáno)</w:t>
            </w:r>
          </w:p>
        </w:tc>
        <w:tc>
          <w:tcPr>
            <w:tcW w:w="2126" w:type="dxa"/>
            <w:vMerge/>
          </w:tcPr>
          <w:p w14:paraId="2157BD1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449A4FD5" w14:textId="77777777" w:rsidTr="009F0CC3">
        <w:tc>
          <w:tcPr>
            <w:tcW w:w="1384" w:type="dxa"/>
            <w:gridSpan w:val="2"/>
          </w:tcPr>
          <w:p w14:paraId="39FAAD9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60E327E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57E3717"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561417F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5BE92C4F"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1B55C604"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5268BE41" w14:textId="77777777" w:rsidTr="009F0CC3">
        <w:tc>
          <w:tcPr>
            <w:tcW w:w="1384" w:type="dxa"/>
            <w:gridSpan w:val="2"/>
            <w:tcBorders>
              <w:top w:val="single" w:sz="4" w:space="0" w:color="auto"/>
              <w:left w:val="single" w:sz="4" w:space="0" w:color="auto"/>
              <w:bottom w:val="single" w:sz="4" w:space="0" w:color="auto"/>
              <w:right w:val="single" w:sz="4" w:space="0" w:color="auto"/>
            </w:tcBorders>
          </w:tcPr>
          <w:p w14:paraId="6EF58A0C"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benefitNetwork</w:t>
            </w:r>
          </w:p>
        </w:tc>
        <w:tc>
          <w:tcPr>
            <w:tcW w:w="652" w:type="dxa"/>
            <w:tcBorders>
              <w:top w:val="single" w:sz="4" w:space="0" w:color="auto"/>
              <w:left w:val="single" w:sz="4" w:space="0" w:color="auto"/>
              <w:bottom w:val="single" w:sz="4" w:space="0" w:color="auto"/>
              <w:right w:val="single" w:sz="4" w:space="0" w:color="auto"/>
            </w:tcBorders>
          </w:tcPr>
          <w:p w14:paraId="5CBDEF3C"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1474" w:type="dxa"/>
            <w:tcBorders>
              <w:top w:val="single" w:sz="4" w:space="0" w:color="auto"/>
              <w:left w:val="single" w:sz="4" w:space="0" w:color="auto"/>
              <w:bottom w:val="single" w:sz="4" w:space="0" w:color="auto"/>
              <w:right w:val="single" w:sz="4" w:space="0" w:color="auto"/>
            </w:tcBorders>
          </w:tcPr>
          <w:p w14:paraId="7D8FBAD1"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Kód sítě</w:t>
            </w:r>
          </w:p>
        </w:tc>
        <w:tc>
          <w:tcPr>
            <w:tcW w:w="1134" w:type="dxa"/>
            <w:tcBorders>
              <w:top w:val="single" w:sz="4" w:space="0" w:color="auto"/>
              <w:left w:val="single" w:sz="4" w:space="0" w:color="auto"/>
              <w:bottom w:val="single" w:sz="4" w:space="0" w:color="auto"/>
              <w:right w:val="single" w:sz="4" w:space="0" w:color="auto"/>
            </w:tcBorders>
          </w:tcPr>
          <w:p w14:paraId="0DFEE4F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2"/>
                <w:lang w:eastAsia="en-GB"/>
              </w:rPr>
            </w:pPr>
            <w:r w:rsidRPr="009F0CC3">
              <w:rPr>
                <w:rFonts w:ascii="Calibri" w:hAnsi="Calibri"/>
                <w:noProof/>
                <w:color w:val="000000"/>
                <w:sz w:val="20"/>
                <w:szCs w:val="22"/>
                <w:lang w:eastAsia="en-GB"/>
              </w:rPr>
              <w:t>POS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6A23664"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2"/>
                <w:lang w:eastAsia="en-GB"/>
              </w:rPr>
            </w:pPr>
            <w:r w:rsidRPr="009F0CC3">
              <w:rPr>
                <w:rFonts w:ascii="Calibri" w:hAnsi="Calibri"/>
                <w:noProof/>
                <w:color w:val="000000"/>
                <w:sz w:val="20"/>
                <w:szCs w:val="22"/>
                <w:lang w:eastAsia="en-GB"/>
              </w:rPr>
              <w:t xml:space="preserve">203811 </w:t>
            </w:r>
          </w:p>
        </w:tc>
        <w:tc>
          <w:tcPr>
            <w:tcW w:w="2126" w:type="dxa"/>
            <w:vMerge w:val="restart"/>
            <w:tcBorders>
              <w:top w:val="single" w:sz="4" w:space="0" w:color="auto"/>
              <w:left w:val="single" w:sz="4" w:space="0" w:color="auto"/>
              <w:bottom w:val="single" w:sz="4" w:space="0" w:color="auto"/>
              <w:right w:val="single" w:sz="4" w:space="0" w:color="auto"/>
            </w:tcBorders>
          </w:tcPr>
          <w:p w14:paraId="180D545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0E3E9B65" w14:textId="77777777" w:rsidTr="009F0CC3">
        <w:tc>
          <w:tcPr>
            <w:tcW w:w="1384" w:type="dxa"/>
            <w:gridSpan w:val="2"/>
            <w:tcBorders>
              <w:top w:val="single" w:sz="4" w:space="0" w:color="auto"/>
              <w:left w:val="single" w:sz="4" w:space="0" w:color="auto"/>
              <w:bottom w:val="single" w:sz="4" w:space="0" w:color="auto"/>
              <w:right w:val="single" w:sz="4" w:space="0" w:color="auto"/>
            </w:tcBorders>
          </w:tcPr>
          <w:p w14:paraId="1757B61B"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BenefitProvider</w:t>
            </w:r>
          </w:p>
        </w:tc>
        <w:tc>
          <w:tcPr>
            <w:tcW w:w="652" w:type="dxa"/>
            <w:tcBorders>
              <w:top w:val="single" w:sz="4" w:space="0" w:color="auto"/>
              <w:left w:val="single" w:sz="4" w:space="0" w:color="auto"/>
              <w:bottom w:val="single" w:sz="4" w:space="0" w:color="auto"/>
              <w:right w:val="single" w:sz="4" w:space="0" w:color="auto"/>
            </w:tcBorders>
          </w:tcPr>
          <w:p w14:paraId="1AF1F24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1474" w:type="dxa"/>
            <w:tcBorders>
              <w:top w:val="single" w:sz="4" w:space="0" w:color="auto"/>
              <w:left w:val="single" w:sz="4" w:space="0" w:color="auto"/>
              <w:bottom w:val="single" w:sz="4" w:space="0" w:color="auto"/>
              <w:right w:val="single" w:sz="4" w:space="0" w:color="auto"/>
            </w:tcBorders>
          </w:tcPr>
          <w:p w14:paraId="4EE7E6FB"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Kód vydavatele</w:t>
            </w:r>
          </w:p>
        </w:tc>
        <w:tc>
          <w:tcPr>
            <w:tcW w:w="1134" w:type="dxa"/>
            <w:tcBorders>
              <w:top w:val="single" w:sz="4" w:space="0" w:color="auto"/>
              <w:left w:val="single" w:sz="4" w:space="0" w:color="auto"/>
              <w:bottom w:val="single" w:sz="4" w:space="0" w:color="auto"/>
              <w:right w:val="single" w:sz="4" w:space="0" w:color="auto"/>
            </w:tcBorders>
          </w:tcPr>
          <w:p w14:paraId="31950194"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2"/>
                <w:lang w:eastAsia="en-GB"/>
              </w:rPr>
            </w:pPr>
            <w:r w:rsidRPr="009F0CC3">
              <w:rPr>
                <w:rFonts w:ascii="Calibri" w:hAnsi="Calibri"/>
                <w:noProof/>
                <w:color w:val="000000"/>
                <w:sz w:val="20"/>
                <w:szCs w:val="22"/>
                <w:lang w:eastAsia="en-GB"/>
              </w:rPr>
              <w:t>POS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C6A4EC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2"/>
                <w:lang w:eastAsia="en-GB"/>
              </w:rPr>
            </w:pPr>
            <w:r w:rsidRPr="009F0CC3">
              <w:rPr>
                <w:rFonts w:ascii="Calibri" w:hAnsi="Calibri"/>
                <w:noProof/>
                <w:color w:val="000000"/>
                <w:sz w:val="20"/>
                <w:szCs w:val="22"/>
                <w:lang w:eastAsia="en-GB"/>
              </w:rPr>
              <w:t>Doplnit dle vydavatele a číselníku</w:t>
            </w:r>
          </w:p>
        </w:tc>
        <w:tc>
          <w:tcPr>
            <w:tcW w:w="2126" w:type="dxa"/>
            <w:vMerge/>
            <w:tcBorders>
              <w:top w:val="single" w:sz="4" w:space="0" w:color="auto"/>
              <w:left w:val="single" w:sz="4" w:space="0" w:color="auto"/>
              <w:bottom w:val="single" w:sz="4" w:space="0" w:color="auto"/>
              <w:right w:val="single" w:sz="4" w:space="0" w:color="auto"/>
            </w:tcBorders>
          </w:tcPr>
          <w:p w14:paraId="555DE59D"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60DD0E03" w14:textId="77777777" w:rsidTr="009F0CC3">
        <w:tc>
          <w:tcPr>
            <w:tcW w:w="1384" w:type="dxa"/>
            <w:gridSpan w:val="2"/>
          </w:tcPr>
          <w:p w14:paraId="12DC1FA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21B5FDD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5DD8DEB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63E55E6F"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N/A</w:t>
            </w:r>
          </w:p>
        </w:tc>
        <w:tc>
          <w:tcPr>
            <w:tcW w:w="2410" w:type="dxa"/>
            <w:vAlign w:val="center"/>
          </w:tcPr>
          <w:p w14:paraId="7164B27F"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volné místo vyplněné '0'B </w:t>
            </w:r>
          </w:p>
        </w:tc>
        <w:tc>
          <w:tcPr>
            <w:tcW w:w="2126" w:type="dxa"/>
            <w:vMerge/>
            <w:vAlign w:val="center"/>
          </w:tcPr>
          <w:p w14:paraId="3F209AB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70492E6" w14:textId="77777777" w:rsidTr="009F0CC3">
        <w:tc>
          <w:tcPr>
            <w:tcW w:w="1384" w:type="dxa"/>
            <w:gridSpan w:val="2"/>
          </w:tcPr>
          <w:p w14:paraId="1B6F82A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Benefit</w:t>
            </w:r>
          </w:p>
        </w:tc>
        <w:tc>
          <w:tcPr>
            <w:tcW w:w="652" w:type="dxa"/>
          </w:tcPr>
          <w:p w14:paraId="1FF2FF6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128</w:t>
            </w:r>
          </w:p>
        </w:tc>
        <w:tc>
          <w:tcPr>
            <w:tcW w:w="1474" w:type="dxa"/>
          </w:tcPr>
          <w:p w14:paraId="483DE77E" w14:textId="77777777" w:rsidR="009F0CC3" w:rsidRPr="009F0CC3" w:rsidRDefault="006C687D" w:rsidP="009F0CC3">
            <w:pPr>
              <w:keepNext/>
              <w:suppressAutoHyphens/>
              <w:adjustRightInd w:val="0"/>
              <w:spacing w:before="40" w:after="0" w:line="240" w:lineRule="auto"/>
              <w:rPr>
                <w:rFonts w:ascii="Calibri" w:hAnsi="Calibri"/>
                <w:noProof/>
                <w:sz w:val="20"/>
                <w:szCs w:val="20"/>
              </w:rPr>
            </w:pPr>
            <w:r>
              <w:fldChar w:fldCharType="begin"/>
            </w:r>
            <w:r>
              <w:instrText xml:space="preserve"> REF _Ref258504455 \h  \* MERGEFORMAT </w:instrText>
            </w:r>
            <w:r>
              <w:fldChar w:fldCharType="separate"/>
            </w:r>
            <w:r w:rsidR="00B45A8F" w:rsidRPr="00F15735">
              <w:rPr>
                <w:rFonts w:ascii="Calibri" w:hAnsi="Calibri"/>
                <w:noProof/>
                <w:sz w:val="20"/>
                <w:szCs w:val="22"/>
              </w:rPr>
              <w:t>Datová struktura benefitInfo</w:t>
            </w:r>
            <w:r>
              <w:fldChar w:fldCharType="end"/>
            </w:r>
            <w:r w:rsidR="009F0CC3" w:rsidRPr="009F0CC3">
              <w:rPr>
                <w:rFonts w:ascii="Calibri" w:hAnsi="Calibri"/>
                <w:noProof/>
                <w:sz w:val="20"/>
                <w:szCs w:val="20"/>
              </w:rPr>
              <w:t xml:space="preserve">, </w:t>
            </w:r>
            <w:r w:rsidR="00B466EE" w:rsidRPr="009F0CC3">
              <w:rPr>
                <w:rFonts w:ascii="Calibri" w:hAnsi="Calibri"/>
                <w:noProof/>
                <w:sz w:val="20"/>
                <w:szCs w:val="20"/>
              </w:rPr>
              <w:fldChar w:fldCharType="begin"/>
            </w:r>
            <w:r w:rsidR="009F0CC3" w:rsidRPr="009F0CC3">
              <w:rPr>
                <w:rFonts w:ascii="Calibri" w:hAnsi="Calibri"/>
                <w:noProof/>
                <w:sz w:val="20"/>
                <w:szCs w:val="20"/>
              </w:rPr>
              <w:instrText xml:space="preserve"> REF _Ref373840393 \h </w:instrText>
            </w:r>
            <w:r w:rsidR="00B466EE" w:rsidRPr="009F0CC3">
              <w:rPr>
                <w:rFonts w:ascii="Calibri" w:hAnsi="Calibri"/>
                <w:noProof/>
                <w:sz w:val="20"/>
                <w:szCs w:val="20"/>
              </w:rPr>
            </w:r>
            <w:r w:rsidR="00B466EE" w:rsidRPr="009F0CC3">
              <w:rPr>
                <w:rFonts w:ascii="Calibri" w:hAnsi="Calibri"/>
                <w:noProof/>
                <w:sz w:val="20"/>
                <w:szCs w:val="20"/>
              </w:rPr>
              <w:fldChar w:fldCharType="separate"/>
            </w:r>
            <w:r w:rsidR="00B45A8F" w:rsidRPr="009F0CC3">
              <w:rPr>
                <w:rFonts w:ascii="Calibri" w:hAnsi="Calibri" w:cs="Arial"/>
                <w:iCs/>
                <w:noProof/>
                <w:spacing w:val="24"/>
                <w:sz w:val="20"/>
              </w:rPr>
              <w:t>Datová struktura benefitCheckInCheckOut</w:t>
            </w:r>
            <w:r w:rsidR="00B466EE" w:rsidRPr="009F0CC3">
              <w:rPr>
                <w:rFonts w:ascii="Calibri" w:hAnsi="Calibri"/>
                <w:noProof/>
                <w:sz w:val="20"/>
                <w:szCs w:val="20"/>
              </w:rPr>
              <w:fldChar w:fldCharType="end"/>
            </w:r>
            <w:r w:rsidR="009F0CC3" w:rsidRPr="009F0CC3">
              <w:rPr>
                <w:rFonts w:ascii="Calibri" w:hAnsi="Calibri"/>
                <w:noProof/>
                <w:sz w:val="20"/>
                <w:szCs w:val="20"/>
              </w:rPr>
              <w:t xml:space="preserve">, </w:t>
            </w:r>
            <w:r w:rsidR="00B466EE" w:rsidRPr="009F0CC3">
              <w:rPr>
                <w:rFonts w:ascii="Calibri" w:hAnsi="Calibri"/>
                <w:noProof/>
                <w:sz w:val="20"/>
                <w:szCs w:val="20"/>
              </w:rPr>
              <w:fldChar w:fldCharType="begin"/>
            </w:r>
            <w:r w:rsidR="009F0CC3" w:rsidRPr="009F0CC3">
              <w:rPr>
                <w:rFonts w:ascii="Calibri" w:hAnsi="Calibri"/>
                <w:noProof/>
                <w:sz w:val="20"/>
                <w:szCs w:val="20"/>
              </w:rPr>
              <w:instrText xml:space="preserve"> REF _Ref373840416 \h </w:instrText>
            </w:r>
            <w:r w:rsidR="00B466EE" w:rsidRPr="009F0CC3">
              <w:rPr>
                <w:rFonts w:ascii="Calibri" w:hAnsi="Calibri"/>
                <w:noProof/>
                <w:sz w:val="20"/>
                <w:szCs w:val="20"/>
              </w:rPr>
            </w:r>
            <w:r w:rsidR="00B466EE" w:rsidRPr="009F0CC3">
              <w:rPr>
                <w:rFonts w:ascii="Calibri" w:hAnsi="Calibri"/>
                <w:noProof/>
                <w:sz w:val="20"/>
                <w:szCs w:val="20"/>
              </w:rPr>
              <w:fldChar w:fldCharType="separate"/>
            </w:r>
            <w:r w:rsidR="00B45A8F" w:rsidRPr="009F0CC3">
              <w:rPr>
                <w:rFonts w:ascii="Calibri" w:hAnsi="Calibri" w:cs="Arial"/>
                <w:iCs/>
                <w:noProof/>
                <w:spacing w:val="24"/>
                <w:sz w:val="20"/>
              </w:rPr>
              <w:t>Datová struktura benefitBusAccess</w:t>
            </w:r>
            <w:r w:rsidR="00B466EE" w:rsidRPr="009F0CC3">
              <w:rPr>
                <w:rFonts w:ascii="Calibri" w:hAnsi="Calibri"/>
                <w:noProof/>
                <w:sz w:val="20"/>
                <w:szCs w:val="20"/>
              </w:rPr>
              <w:fldChar w:fldCharType="end"/>
            </w:r>
            <w:r w:rsidR="009F0CC3" w:rsidRPr="009F0CC3">
              <w:rPr>
                <w:rFonts w:ascii="Calibri" w:hAnsi="Calibri"/>
                <w:noProof/>
                <w:sz w:val="20"/>
                <w:szCs w:val="20"/>
              </w:rPr>
              <w:t xml:space="preserve"> případně jiná struktura</w:t>
            </w:r>
          </w:p>
        </w:tc>
        <w:tc>
          <w:tcPr>
            <w:tcW w:w="1134" w:type="dxa"/>
          </w:tcPr>
          <w:p w14:paraId="09E6A006"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lang w:eastAsia="en-GB"/>
              </w:rPr>
            </w:pPr>
            <w:r w:rsidRPr="009F0CC3">
              <w:rPr>
                <w:rFonts w:ascii="Calibri" w:hAnsi="Calibri"/>
                <w:noProof/>
                <w:color w:val="000000"/>
                <w:sz w:val="20"/>
                <w:szCs w:val="20"/>
                <w:lang w:eastAsia="en-GB"/>
              </w:rPr>
              <w:t>KC</w:t>
            </w:r>
          </w:p>
        </w:tc>
        <w:tc>
          <w:tcPr>
            <w:tcW w:w="2410" w:type="dxa"/>
            <w:vAlign w:val="center"/>
          </w:tcPr>
          <w:p w14:paraId="6F95B216"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Kód definující datovou strukturu benefitu.</w:t>
            </w:r>
          </w:p>
        </w:tc>
        <w:tc>
          <w:tcPr>
            <w:tcW w:w="2126" w:type="dxa"/>
            <w:vMerge w:val="restart"/>
            <w:vAlign w:val="center"/>
          </w:tcPr>
          <w:p w14:paraId="5CDDE0C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r w:rsidRPr="009F0CC3">
              <w:rPr>
                <w:rFonts w:ascii="Calibri" w:hAnsi="Calibri"/>
                <w:noProof/>
                <w:sz w:val="20"/>
                <w:szCs w:val="20"/>
                <w:lang w:eastAsia="en-GB"/>
              </w:rPr>
              <w:br/>
            </w:r>
          </w:p>
        </w:tc>
      </w:tr>
      <w:tr w:rsidR="009F0CC3" w:rsidRPr="009F0CC3" w14:paraId="5605BC9D" w14:textId="77777777" w:rsidTr="009F0CC3">
        <w:tc>
          <w:tcPr>
            <w:tcW w:w="1384" w:type="dxa"/>
            <w:gridSpan w:val="2"/>
          </w:tcPr>
          <w:p w14:paraId="1584574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1114EA7B"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6A742030"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0403B16D"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1CBA49DD"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0</w:t>
            </w:r>
          </w:p>
        </w:tc>
        <w:tc>
          <w:tcPr>
            <w:tcW w:w="2126" w:type="dxa"/>
            <w:vMerge/>
          </w:tcPr>
          <w:p w14:paraId="31B05D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5D9D86EC" w14:textId="77777777" w:rsidTr="009F0CC3">
        <w:trPr>
          <w:gridAfter w:val="1"/>
          <w:wAfter w:w="2126" w:type="dxa"/>
        </w:trPr>
        <w:tc>
          <w:tcPr>
            <w:tcW w:w="1384" w:type="dxa"/>
            <w:gridSpan w:val="2"/>
            <w:tcBorders>
              <w:top w:val="double" w:sz="4" w:space="0" w:color="auto"/>
            </w:tcBorders>
          </w:tcPr>
          <w:p w14:paraId="3521B0EC"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688D1810"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07E0FED9"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3F5AF5B4" w14:textId="77777777" w:rsidTr="009F0CC3">
        <w:trPr>
          <w:gridAfter w:val="1"/>
          <w:wAfter w:w="2126" w:type="dxa"/>
        </w:trPr>
        <w:tc>
          <w:tcPr>
            <w:tcW w:w="1384" w:type="dxa"/>
            <w:gridSpan w:val="2"/>
          </w:tcPr>
          <w:p w14:paraId="7F4DFF7F"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Pr>
          <w:p w14:paraId="6E4F9D53"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5018" w:type="dxa"/>
            <w:gridSpan w:val="3"/>
            <w:tcBorders>
              <w:top w:val="nil"/>
              <w:bottom w:val="nil"/>
              <w:right w:val="nil"/>
            </w:tcBorders>
          </w:tcPr>
          <w:p w14:paraId="7F537275"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26C93E6F" w14:textId="77777777" w:rsidTr="009F0CC3">
        <w:trPr>
          <w:gridAfter w:val="1"/>
          <w:wAfter w:w="2126" w:type="dxa"/>
        </w:trPr>
        <w:tc>
          <w:tcPr>
            <w:tcW w:w="1384" w:type="dxa"/>
            <w:gridSpan w:val="2"/>
            <w:tcBorders>
              <w:top w:val="double" w:sz="4" w:space="0" w:color="auto"/>
            </w:tcBorders>
          </w:tcPr>
          <w:p w14:paraId="1F90D65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127B297D"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018" w:type="dxa"/>
            <w:gridSpan w:val="3"/>
            <w:tcBorders>
              <w:top w:val="nil"/>
              <w:bottom w:val="nil"/>
              <w:right w:val="nil"/>
            </w:tcBorders>
          </w:tcPr>
          <w:p w14:paraId="19F3532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116CDE33"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61" w:name="_Ref258504455"/>
      <w:r w:rsidRPr="009F0CC3">
        <w:rPr>
          <w:rFonts w:ascii="Calibri" w:hAnsi="Calibri" w:cs="Arial"/>
          <w:b/>
          <w:bCs/>
          <w:noProof/>
          <w:color w:val="000000"/>
          <w:sz w:val="20"/>
        </w:rPr>
        <w:t>Datová struktura benefitInfo</w:t>
      </w:r>
      <w:bookmarkEnd w:id="60"/>
      <w:bookmarkEnd w:id="61"/>
    </w:p>
    <w:p w14:paraId="189515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Obecná datová struktura vhodná pro použití v souboru Průkazy/Benefity, může být však nahrazena libovolnou jinou strukturou.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1701"/>
        <w:gridCol w:w="709"/>
        <w:gridCol w:w="850"/>
        <w:gridCol w:w="2126"/>
      </w:tblGrid>
      <w:tr w:rsidR="009F0CC3" w:rsidRPr="009F0CC3" w14:paraId="05DA91C1" w14:textId="77777777" w:rsidTr="009F0CC3">
        <w:tc>
          <w:tcPr>
            <w:tcW w:w="1809" w:type="dxa"/>
            <w:shd w:val="clear" w:color="auto" w:fill="D9D9D9"/>
          </w:tcPr>
          <w:p w14:paraId="2A53B655"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985" w:type="dxa"/>
            <w:shd w:val="clear" w:color="auto" w:fill="D9D9D9"/>
          </w:tcPr>
          <w:p w14:paraId="6886B51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701" w:type="dxa"/>
            <w:shd w:val="clear" w:color="auto" w:fill="D9D9D9"/>
          </w:tcPr>
          <w:p w14:paraId="12DE27D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6FAC5AC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42241435"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7D2815D5"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8FC2C32" w14:textId="77777777" w:rsidTr="009F0CC3">
        <w:tc>
          <w:tcPr>
            <w:tcW w:w="1809" w:type="dxa"/>
          </w:tcPr>
          <w:p w14:paraId="2D1658E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benefitValidityStart</w:t>
            </w:r>
          </w:p>
        </w:tc>
        <w:tc>
          <w:tcPr>
            <w:tcW w:w="1985" w:type="dxa"/>
          </w:tcPr>
          <w:p w14:paraId="4D5C795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od</w:t>
            </w:r>
          </w:p>
        </w:tc>
        <w:tc>
          <w:tcPr>
            <w:tcW w:w="1701" w:type="dxa"/>
          </w:tcPr>
          <w:p w14:paraId="6FA70080"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74CB13C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tcPr>
          <w:p w14:paraId="2DC38F7E" w14:textId="77777777" w:rsidR="009F0CC3" w:rsidRPr="009F0CC3" w:rsidRDefault="009F0CC3" w:rsidP="009F0CC3">
            <w:pPr>
              <w:suppressAutoHyphens/>
              <w:spacing w:before="60" w:after="0" w:line="240" w:lineRule="auto"/>
              <w:ind w:left="-108" w:right="-108"/>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2649D87"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27896342" w14:textId="77777777" w:rsidTr="009F0CC3">
        <w:tc>
          <w:tcPr>
            <w:tcW w:w="1809" w:type="dxa"/>
          </w:tcPr>
          <w:p w14:paraId="6D384012"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w:t>
            </w:r>
          </w:p>
        </w:tc>
        <w:tc>
          <w:tcPr>
            <w:tcW w:w="1985" w:type="dxa"/>
          </w:tcPr>
          <w:p w14:paraId="21FEDE70"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do</w:t>
            </w:r>
          </w:p>
        </w:tc>
        <w:tc>
          <w:tcPr>
            <w:tcW w:w="1701" w:type="dxa"/>
          </w:tcPr>
          <w:p w14:paraId="49A837BE"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DateStamp</w:t>
            </w:r>
          </w:p>
        </w:tc>
        <w:tc>
          <w:tcPr>
            <w:tcW w:w="709" w:type="dxa"/>
          </w:tcPr>
          <w:p w14:paraId="556F51AF"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vAlign w:val="center"/>
          </w:tcPr>
          <w:p w14:paraId="2A9D825D"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779EF0D0"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0EBA8AD0" w14:textId="77777777" w:rsidTr="009F0CC3">
        <w:tc>
          <w:tcPr>
            <w:tcW w:w="1809" w:type="dxa"/>
          </w:tcPr>
          <w:p w14:paraId="5CB1B30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1985" w:type="dxa"/>
          </w:tcPr>
          <w:p w14:paraId="282D8AB4"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701" w:type="dxa"/>
          </w:tcPr>
          <w:p w14:paraId="762EE498"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tcPr>
          <w:p w14:paraId="000486D2"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4</w:t>
            </w:r>
          </w:p>
        </w:tc>
        <w:tc>
          <w:tcPr>
            <w:tcW w:w="850" w:type="dxa"/>
            <w:vAlign w:val="center"/>
          </w:tcPr>
          <w:p w14:paraId="48B4D378"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5C2190BD"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r w:rsidRPr="009F0CC3">
              <w:rPr>
                <w:rFonts w:ascii="Calibri" w:hAnsi="Calibri"/>
                <w:noProof/>
                <w:color w:val="000000"/>
                <w:sz w:val="20"/>
                <w:szCs w:val="20"/>
                <w:lang w:eastAsia="en-GB"/>
              </w:rPr>
              <w:t>volné místo vyplněné '0'B</w:t>
            </w:r>
          </w:p>
        </w:tc>
      </w:tr>
      <w:tr w:rsidR="009F0CC3" w:rsidRPr="009F0CC3" w14:paraId="5C5CC816" w14:textId="77777777" w:rsidTr="009F0CC3">
        <w:tc>
          <w:tcPr>
            <w:tcW w:w="1809" w:type="dxa"/>
          </w:tcPr>
          <w:p w14:paraId="256C1379"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lastRenderedPageBreak/>
              <w:t>benefitType</w:t>
            </w:r>
          </w:p>
        </w:tc>
        <w:tc>
          <w:tcPr>
            <w:tcW w:w="1985" w:type="dxa"/>
          </w:tcPr>
          <w:p w14:paraId="3E33CE7E"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Data průkazu (strukturu stanovuje každá aplikace sama) </w:t>
            </w:r>
          </w:p>
        </w:tc>
        <w:tc>
          <w:tcPr>
            <w:tcW w:w="1701" w:type="dxa"/>
          </w:tcPr>
          <w:p w14:paraId="648580D4"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OCTET STRING (8)</w:t>
            </w:r>
          </w:p>
        </w:tc>
        <w:tc>
          <w:tcPr>
            <w:tcW w:w="709" w:type="dxa"/>
          </w:tcPr>
          <w:p w14:paraId="70AC22AC"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96</w:t>
            </w:r>
          </w:p>
        </w:tc>
        <w:tc>
          <w:tcPr>
            <w:tcW w:w="850" w:type="dxa"/>
          </w:tcPr>
          <w:p w14:paraId="16BB22A3"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242C8E53"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1D3E1B08" w14:textId="77777777" w:rsidTr="009F0CC3">
        <w:trPr>
          <w:gridAfter w:val="2"/>
          <w:wAfter w:w="2976" w:type="dxa"/>
        </w:trPr>
        <w:tc>
          <w:tcPr>
            <w:tcW w:w="5495" w:type="dxa"/>
            <w:gridSpan w:val="3"/>
          </w:tcPr>
          <w:p w14:paraId="6E74EE33"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Pr>
          <w:p w14:paraId="16E2FE2F"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128</w:t>
            </w:r>
            <w:r w:rsidRPr="009F0CC3">
              <w:rPr>
                <w:rFonts w:ascii="Calibri" w:hAnsi="Calibri"/>
                <w:b/>
                <w:noProof/>
                <w:sz w:val="20"/>
                <w:szCs w:val="20"/>
                <w:lang w:eastAsia="en-GB"/>
              </w:rPr>
              <w:fldChar w:fldCharType="end"/>
            </w:r>
          </w:p>
        </w:tc>
      </w:tr>
      <w:tr w:rsidR="009F0CC3" w:rsidRPr="009F0CC3" w14:paraId="15967743" w14:textId="77777777" w:rsidTr="009F0CC3">
        <w:trPr>
          <w:gridAfter w:val="2"/>
          <w:wAfter w:w="2976" w:type="dxa"/>
        </w:trPr>
        <w:tc>
          <w:tcPr>
            <w:tcW w:w="5495" w:type="dxa"/>
            <w:gridSpan w:val="3"/>
          </w:tcPr>
          <w:p w14:paraId="729FC018"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Pr>
          <w:p w14:paraId="75994FC7"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16</w:t>
            </w:r>
          </w:p>
        </w:tc>
      </w:tr>
    </w:tbl>
    <w:p w14:paraId="486A0375"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62" w:name="_Toc401237569"/>
      <w:bookmarkStart w:id="63" w:name="_Ref373398659"/>
      <w:r w:rsidRPr="009F0CC3">
        <w:rPr>
          <w:rFonts w:ascii="Calibri" w:hAnsi="Calibri"/>
          <w:b/>
          <w:bCs/>
          <w:iCs/>
          <w:noProof/>
          <w:color w:val="000000"/>
          <w:sz w:val="22"/>
          <w:szCs w:val="26"/>
        </w:rPr>
        <w:t>Klíče</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29CBFEBA" w14:textId="77777777" w:rsidTr="009F0CC3">
        <w:trPr>
          <w:trHeight w:val="284"/>
        </w:trPr>
        <w:tc>
          <w:tcPr>
            <w:tcW w:w="648" w:type="dxa"/>
            <w:shd w:val="clear" w:color="auto" w:fill="D9D9D9"/>
            <w:vAlign w:val="center"/>
          </w:tcPr>
          <w:p w14:paraId="2613693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51B8F27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3F39DC7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35D10F4F" w14:textId="77777777" w:rsidTr="009F0CC3">
        <w:trPr>
          <w:trHeight w:val="284"/>
        </w:trPr>
        <w:tc>
          <w:tcPr>
            <w:tcW w:w="648" w:type="dxa"/>
            <w:vAlign w:val="center"/>
          </w:tcPr>
          <w:p w14:paraId="11F7E73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6E6DBA9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MSK_5346_0</w:t>
            </w:r>
          </w:p>
        </w:tc>
        <w:tc>
          <w:tcPr>
            <w:tcW w:w="6660" w:type="dxa"/>
            <w:vAlign w:val="center"/>
          </w:tcPr>
          <w:p w14:paraId="029C00A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77850506" w14:textId="77777777" w:rsidTr="009F0CC3">
        <w:trPr>
          <w:trHeight w:val="284"/>
        </w:trPr>
        <w:tc>
          <w:tcPr>
            <w:tcW w:w="648" w:type="dxa"/>
            <w:vAlign w:val="center"/>
          </w:tcPr>
          <w:p w14:paraId="304515F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6569053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MSK_5346_1</w:t>
            </w:r>
          </w:p>
        </w:tc>
        <w:tc>
          <w:tcPr>
            <w:tcW w:w="6660" w:type="dxa"/>
            <w:vAlign w:val="center"/>
          </w:tcPr>
          <w:p w14:paraId="08F9F05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1 – 5</w:t>
            </w:r>
          </w:p>
        </w:tc>
      </w:tr>
      <w:tr w:rsidR="009F0CC3" w:rsidRPr="009F0CC3" w14:paraId="7AA743F3" w14:textId="77777777" w:rsidTr="009F0CC3">
        <w:trPr>
          <w:trHeight w:val="284"/>
        </w:trPr>
        <w:tc>
          <w:tcPr>
            <w:tcW w:w="648" w:type="dxa"/>
            <w:vAlign w:val="center"/>
          </w:tcPr>
          <w:p w14:paraId="451EC0D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47D82C0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MSK_5346_2</w:t>
            </w:r>
          </w:p>
        </w:tc>
        <w:tc>
          <w:tcPr>
            <w:tcW w:w="6660" w:type="dxa"/>
            <w:vAlign w:val="center"/>
          </w:tcPr>
          <w:p w14:paraId="4B1EE0E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1</w:t>
            </w:r>
          </w:p>
        </w:tc>
      </w:tr>
      <w:tr w:rsidR="009F0CC3" w:rsidRPr="009F0CC3" w14:paraId="2C680690" w14:textId="77777777" w:rsidTr="009F0CC3">
        <w:trPr>
          <w:trHeight w:val="284"/>
        </w:trPr>
        <w:tc>
          <w:tcPr>
            <w:tcW w:w="648" w:type="dxa"/>
            <w:vAlign w:val="center"/>
          </w:tcPr>
          <w:p w14:paraId="7DE6C46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1909787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_3</w:t>
            </w:r>
          </w:p>
        </w:tc>
        <w:tc>
          <w:tcPr>
            <w:tcW w:w="6660" w:type="dxa"/>
            <w:vAlign w:val="center"/>
          </w:tcPr>
          <w:p w14:paraId="1B5F27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2</w:t>
            </w:r>
          </w:p>
        </w:tc>
      </w:tr>
      <w:tr w:rsidR="009F0CC3" w:rsidRPr="009F0CC3" w14:paraId="02061CB7" w14:textId="77777777" w:rsidTr="009F0CC3">
        <w:trPr>
          <w:trHeight w:val="284"/>
        </w:trPr>
        <w:tc>
          <w:tcPr>
            <w:tcW w:w="648" w:type="dxa"/>
            <w:vAlign w:val="center"/>
          </w:tcPr>
          <w:p w14:paraId="2DD09ACE"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#4</w:t>
            </w:r>
          </w:p>
        </w:tc>
        <w:tc>
          <w:tcPr>
            <w:tcW w:w="1260" w:type="dxa"/>
            <w:vAlign w:val="center"/>
          </w:tcPr>
          <w:p w14:paraId="36CF982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_4</w:t>
            </w:r>
          </w:p>
        </w:tc>
        <w:tc>
          <w:tcPr>
            <w:tcW w:w="6660" w:type="dxa"/>
            <w:vAlign w:val="center"/>
          </w:tcPr>
          <w:p w14:paraId="550D807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3</w:t>
            </w:r>
          </w:p>
        </w:tc>
      </w:tr>
      <w:tr w:rsidR="009F0CC3" w:rsidRPr="009F0CC3" w14:paraId="0B155571" w14:textId="77777777" w:rsidTr="009F0CC3">
        <w:trPr>
          <w:trHeight w:val="284"/>
        </w:trPr>
        <w:tc>
          <w:tcPr>
            <w:tcW w:w="648" w:type="dxa"/>
            <w:vAlign w:val="center"/>
          </w:tcPr>
          <w:p w14:paraId="3F8856E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60" w:type="dxa"/>
            <w:vAlign w:val="center"/>
          </w:tcPr>
          <w:p w14:paraId="6C7A74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_5</w:t>
            </w:r>
          </w:p>
        </w:tc>
        <w:tc>
          <w:tcPr>
            <w:tcW w:w="6660" w:type="dxa"/>
            <w:vAlign w:val="center"/>
          </w:tcPr>
          <w:p w14:paraId="30DF8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4</w:t>
            </w:r>
          </w:p>
        </w:tc>
      </w:tr>
      <w:tr w:rsidR="009F0CC3" w:rsidRPr="009F0CC3" w14:paraId="05E38D4C" w14:textId="77777777" w:rsidTr="009F0CC3">
        <w:trPr>
          <w:trHeight w:val="284"/>
        </w:trPr>
        <w:tc>
          <w:tcPr>
            <w:tcW w:w="648" w:type="dxa"/>
            <w:vAlign w:val="center"/>
          </w:tcPr>
          <w:p w14:paraId="4C7B74C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1260" w:type="dxa"/>
            <w:vAlign w:val="center"/>
          </w:tcPr>
          <w:p w14:paraId="373B5D3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_6</w:t>
            </w:r>
          </w:p>
        </w:tc>
        <w:tc>
          <w:tcPr>
            <w:tcW w:w="6660" w:type="dxa"/>
            <w:vAlign w:val="center"/>
          </w:tcPr>
          <w:p w14:paraId="7B73006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souboru 5</w:t>
            </w:r>
          </w:p>
        </w:tc>
      </w:tr>
      <w:tr w:rsidR="009F0CC3" w:rsidRPr="009F0CC3" w14:paraId="6064DED4" w14:textId="77777777" w:rsidTr="009F0CC3">
        <w:trPr>
          <w:trHeight w:val="284"/>
        </w:trPr>
        <w:tc>
          <w:tcPr>
            <w:tcW w:w="648" w:type="dxa"/>
            <w:vAlign w:val="center"/>
          </w:tcPr>
          <w:p w14:paraId="05B0454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#7</w:t>
            </w:r>
          </w:p>
        </w:tc>
        <w:tc>
          <w:tcPr>
            <w:tcW w:w="1260" w:type="dxa"/>
            <w:vAlign w:val="center"/>
          </w:tcPr>
          <w:p w14:paraId="565F404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5346</w:t>
            </w:r>
            <w:r w:rsidRPr="009F0CC3">
              <w:rPr>
                <w:rFonts w:ascii="Calibri" w:hAnsi="Calibri"/>
                <w:noProof/>
                <w:sz w:val="20"/>
                <w:szCs w:val="22"/>
              </w:rPr>
              <w:t>_7</w:t>
            </w:r>
          </w:p>
        </w:tc>
        <w:tc>
          <w:tcPr>
            <w:tcW w:w="6660" w:type="dxa"/>
            <w:vAlign w:val="center"/>
          </w:tcPr>
          <w:p w14:paraId="1F321BE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8C56587"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678E3A02" w14:textId="77777777" w:rsidTr="009F0CC3">
        <w:trPr>
          <w:trHeight w:val="284"/>
        </w:trPr>
        <w:tc>
          <w:tcPr>
            <w:tcW w:w="840" w:type="dxa"/>
            <w:shd w:val="clear" w:color="auto" w:fill="D9D9D9"/>
            <w:vAlign w:val="center"/>
          </w:tcPr>
          <w:p w14:paraId="67D49ED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62DEA42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124C444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12E46F60"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60917AF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4826F4F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1990EAD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5EDAA331" w14:textId="77777777" w:rsidTr="009F0CC3">
        <w:trPr>
          <w:trHeight w:val="284"/>
        </w:trPr>
        <w:tc>
          <w:tcPr>
            <w:tcW w:w="840" w:type="dxa"/>
            <w:vAlign w:val="center"/>
          </w:tcPr>
          <w:p w14:paraId="56543AE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7864005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1</w:t>
            </w:r>
          </w:p>
        </w:tc>
        <w:tc>
          <w:tcPr>
            <w:tcW w:w="1544" w:type="dxa"/>
            <w:vAlign w:val="center"/>
          </w:tcPr>
          <w:p w14:paraId="2F6DD65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3C454B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DF2E88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2ACEE95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D210282" w14:textId="77777777" w:rsidTr="009F0CC3">
        <w:trPr>
          <w:trHeight w:val="284"/>
        </w:trPr>
        <w:tc>
          <w:tcPr>
            <w:tcW w:w="840" w:type="dxa"/>
            <w:vAlign w:val="center"/>
          </w:tcPr>
          <w:p w14:paraId="04B380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756583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2</w:t>
            </w:r>
          </w:p>
        </w:tc>
        <w:tc>
          <w:tcPr>
            <w:tcW w:w="1544" w:type="dxa"/>
            <w:vAlign w:val="center"/>
          </w:tcPr>
          <w:p w14:paraId="526CCE3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332FE89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FFA2C0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4B775C6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4AFD58A" w14:textId="77777777" w:rsidTr="009F0CC3">
        <w:trPr>
          <w:trHeight w:val="284"/>
        </w:trPr>
        <w:tc>
          <w:tcPr>
            <w:tcW w:w="840" w:type="dxa"/>
            <w:vAlign w:val="center"/>
          </w:tcPr>
          <w:p w14:paraId="366A11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1E270C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3</w:t>
            </w:r>
          </w:p>
        </w:tc>
        <w:tc>
          <w:tcPr>
            <w:tcW w:w="1544" w:type="dxa"/>
            <w:vAlign w:val="center"/>
          </w:tcPr>
          <w:p w14:paraId="5B2956F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5BF9350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273AFA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2B263AF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135D1E3" w14:textId="77777777" w:rsidTr="009F0CC3">
        <w:trPr>
          <w:trHeight w:val="284"/>
        </w:trPr>
        <w:tc>
          <w:tcPr>
            <w:tcW w:w="840" w:type="dxa"/>
            <w:vAlign w:val="center"/>
          </w:tcPr>
          <w:p w14:paraId="18A0038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4DB2FC6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4</w:t>
            </w:r>
          </w:p>
        </w:tc>
        <w:tc>
          <w:tcPr>
            <w:tcW w:w="1544" w:type="dxa"/>
            <w:vAlign w:val="center"/>
          </w:tcPr>
          <w:p w14:paraId="668A9A8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6E57A22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2F3D1D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544" w:type="dxa"/>
            <w:vAlign w:val="center"/>
          </w:tcPr>
          <w:p w14:paraId="4EC4DB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1ECBD681" w14:textId="77777777" w:rsidTr="009F0CC3">
        <w:trPr>
          <w:trHeight w:val="284"/>
        </w:trPr>
        <w:tc>
          <w:tcPr>
            <w:tcW w:w="840" w:type="dxa"/>
            <w:vAlign w:val="center"/>
          </w:tcPr>
          <w:p w14:paraId="38C1D38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2148" w:type="dxa"/>
            <w:vAlign w:val="center"/>
          </w:tcPr>
          <w:p w14:paraId="7EDD72D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5</w:t>
            </w:r>
          </w:p>
        </w:tc>
        <w:tc>
          <w:tcPr>
            <w:tcW w:w="1544" w:type="dxa"/>
            <w:vAlign w:val="center"/>
          </w:tcPr>
          <w:p w14:paraId="108C22F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6B2604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2C80862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1544" w:type="dxa"/>
            <w:vAlign w:val="center"/>
          </w:tcPr>
          <w:p w14:paraId="59A80B7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0CF0CE49"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64" w:name="_Ref373763238"/>
      <w:bookmarkStart w:id="65" w:name="_Ref373763246"/>
      <w:bookmarkStart w:id="66" w:name="_Ref373763461"/>
      <w:bookmarkStart w:id="67" w:name="_Toc401237570"/>
      <w:r w:rsidRPr="009F0CC3">
        <w:rPr>
          <w:rFonts w:ascii="Calibri" w:hAnsi="Calibri"/>
          <w:b/>
          <w:bCs/>
          <w:iCs/>
          <w:noProof/>
          <w:color w:val="000000"/>
          <w:sz w:val="22"/>
          <w:szCs w:val="26"/>
        </w:rPr>
        <w:t>Aplikace v jednotlivých souborech</w:t>
      </w:r>
      <w:bookmarkEnd w:id="64"/>
      <w:bookmarkEnd w:id="65"/>
      <w:r w:rsidRPr="009F0CC3">
        <w:rPr>
          <w:rFonts w:ascii="Calibri" w:hAnsi="Calibri"/>
          <w:b/>
          <w:bCs/>
          <w:iCs/>
          <w:noProof/>
          <w:color w:val="000000"/>
          <w:sz w:val="22"/>
          <w:szCs w:val="26"/>
        </w:rPr>
        <w:t xml:space="preserve"> Průkaz/Benefit</w:t>
      </w:r>
      <w:bookmarkEnd w:id="66"/>
      <w:bookmarkEnd w:id="67"/>
    </w:p>
    <w:p w14:paraId="0D267B92"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bookmarkStart w:id="68" w:name="_Ref373762658"/>
      <w:r w:rsidRPr="009F0CC3">
        <w:rPr>
          <w:rFonts w:ascii="Calibri" w:hAnsi="Calibri" w:cs="Arial"/>
          <w:b/>
          <w:bCs/>
          <w:noProof/>
          <w:color w:val="000000"/>
          <w:sz w:val="20"/>
        </w:rPr>
        <w:t>Soubor 1 – CheckIn/CheckOut</w:t>
      </w:r>
      <w:bookmarkEnd w:id="68"/>
      <w:r w:rsidRPr="009F0CC3">
        <w:rPr>
          <w:rFonts w:ascii="Calibri" w:hAnsi="Calibri" w:cs="Arial"/>
          <w:b/>
          <w:bCs/>
          <w:noProof/>
          <w:color w:val="000000"/>
          <w:sz w:val="20"/>
        </w:rPr>
        <w:t xml:space="preserve"> pro DPO</w:t>
      </w:r>
    </w:p>
    <w:p w14:paraId="185F5A98" w14:textId="77777777" w:rsidR="009F0CC3" w:rsidRPr="009F0CC3" w:rsidRDefault="009F0CC3" w:rsidP="009F0CC3">
      <w:pPr>
        <w:keepNext/>
        <w:numPr>
          <w:ilvl w:val="4"/>
          <w:numId w:val="51"/>
        </w:numPr>
        <w:tabs>
          <w:tab w:val="left" w:pos="1418"/>
        </w:tabs>
        <w:suppressAutoHyphens/>
        <w:spacing w:before="240" w:after="0" w:line="240" w:lineRule="auto"/>
        <w:ind w:hanging="1701"/>
        <w:jc w:val="left"/>
        <w:outlineLvl w:val="4"/>
        <w:rPr>
          <w:rFonts w:ascii="Calibri" w:hAnsi="Calibri" w:cs="Arial"/>
          <w:iCs/>
          <w:noProof/>
          <w:spacing w:val="24"/>
          <w:sz w:val="20"/>
        </w:rPr>
      </w:pPr>
      <w:bookmarkStart w:id="69" w:name="_Ref373840393"/>
      <w:r w:rsidRPr="009F0CC3">
        <w:rPr>
          <w:rFonts w:ascii="Calibri" w:hAnsi="Calibri" w:cs="Arial"/>
          <w:iCs/>
          <w:noProof/>
          <w:spacing w:val="24"/>
          <w:sz w:val="20"/>
        </w:rPr>
        <w:t>Datová struktura benefitCheckInCheckOut</w:t>
      </w:r>
      <w:bookmarkEnd w:id="63"/>
      <w:bookmarkEnd w:id="69"/>
    </w:p>
    <w:p w14:paraId="1D2348C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Datová struktura pro uchování kontraktů pro ChechIn CheckOut odbavení v rámci DPO. Jedná se o tři další dokupované jízdenky k lístku držitele uloženém ve struktuře seasonTicketInfo (proměnná contract1) v souboru seasonTicketFile. Zde uvedená struktura je uložena v souboru </w:t>
      </w:r>
      <w:r w:rsidRPr="009F0CC3">
        <w:rPr>
          <w:rFonts w:ascii="Calibri" w:hAnsi="Calibri"/>
          <w:noProof/>
          <w:sz w:val="20"/>
          <w:szCs w:val="20"/>
          <w:lang w:eastAsia="en-GB"/>
        </w:rPr>
        <w:t>benefitFile</w:t>
      </w:r>
      <w:r w:rsidRPr="009F0CC3">
        <w:rPr>
          <w:rFonts w:ascii="Calibri" w:hAnsi="Calibri"/>
          <w:noProof/>
          <w:sz w:val="20"/>
          <w:szCs w:val="22"/>
        </w:rPr>
        <w:t xml:space="preserve"> (proměnná </w:t>
      </w:r>
      <w:r w:rsidRPr="009F0CC3">
        <w:rPr>
          <w:rFonts w:ascii="Calibri" w:hAnsi="Calibri"/>
          <w:noProof/>
          <w:sz w:val="20"/>
          <w:szCs w:val="20"/>
          <w:lang w:eastAsia="en-GB"/>
        </w:rPr>
        <w:t>Benefit)</w:t>
      </w:r>
      <w:r w:rsidRPr="009F0CC3">
        <w:rPr>
          <w:rFonts w:ascii="Calibri" w:hAnsi="Calibri"/>
          <w:noProof/>
          <w:sz w:val="20"/>
          <w:szCs w:val="22"/>
        </w:rPr>
        <w:t>.</w:t>
      </w:r>
    </w:p>
    <w:p w14:paraId="6DAC69D6"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1810"/>
        <w:gridCol w:w="1405"/>
        <w:gridCol w:w="709"/>
        <w:gridCol w:w="850"/>
        <w:gridCol w:w="2126"/>
      </w:tblGrid>
      <w:tr w:rsidR="009F0CC3" w:rsidRPr="009F0CC3" w14:paraId="36D6AEA2" w14:textId="77777777" w:rsidTr="009F0CC3">
        <w:tc>
          <w:tcPr>
            <w:tcW w:w="2280" w:type="dxa"/>
            <w:shd w:val="clear" w:color="auto" w:fill="D9D9D9"/>
          </w:tcPr>
          <w:p w14:paraId="0A652BA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810" w:type="dxa"/>
            <w:shd w:val="clear" w:color="auto" w:fill="D9D9D9"/>
          </w:tcPr>
          <w:p w14:paraId="6647A71D"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405" w:type="dxa"/>
            <w:shd w:val="clear" w:color="auto" w:fill="D9D9D9"/>
          </w:tcPr>
          <w:p w14:paraId="65E2E564"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4C870FB5"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74727F8C"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126" w:type="dxa"/>
            <w:shd w:val="clear" w:color="auto" w:fill="D9D9D9"/>
            <w:vAlign w:val="center"/>
          </w:tcPr>
          <w:p w14:paraId="6794142B"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A485C19" w14:textId="77777777" w:rsidTr="009F0CC3">
        <w:tc>
          <w:tcPr>
            <w:tcW w:w="2280" w:type="dxa"/>
          </w:tcPr>
          <w:p w14:paraId="64F63DBD"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benefitValidityEndDate</w:t>
            </w:r>
          </w:p>
        </w:tc>
        <w:tc>
          <w:tcPr>
            <w:tcW w:w="1810" w:type="dxa"/>
          </w:tcPr>
          <w:p w14:paraId="55AB610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Datum platnosti do</w:t>
            </w:r>
          </w:p>
        </w:tc>
        <w:tc>
          <w:tcPr>
            <w:tcW w:w="1405" w:type="dxa"/>
          </w:tcPr>
          <w:p w14:paraId="2AB68D42"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DateStamp</w:t>
            </w:r>
          </w:p>
        </w:tc>
        <w:tc>
          <w:tcPr>
            <w:tcW w:w="709" w:type="dxa"/>
          </w:tcPr>
          <w:p w14:paraId="3855E189"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14</w:t>
            </w:r>
          </w:p>
        </w:tc>
        <w:tc>
          <w:tcPr>
            <w:tcW w:w="850" w:type="dxa"/>
          </w:tcPr>
          <w:p w14:paraId="51BA2653" w14:textId="77777777" w:rsidR="009F0CC3" w:rsidRPr="009F0CC3" w:rsidRDefault="009F0CC3" w:rsidP="009F0CC3">
            <w:pPr>
              <w:suppressAutoHyphens/>
              <w:spacing w:before="60" w:after="0" w:line="240" w:lineRule="auto"/>
              <w:ind w:left="-108" w:right="-108"/>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6D5D2B05"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074F2BF8" w14:textId="77777777" w:rsidTr="009F0CC3">
        <w:tc>
          <w:tcPr>
            <w:tcW w:w="2280" w:type="dxa"/>
          </w:tcPr>
          <w:p w14:paraId="3501F98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benefitValidityEndTime</w:t>
            </w:r>
          </w:p>
        </w:tc>
        <w:tc>
          <w:tcPr>
            <w:tcW w:w="1810" w:type="dxa"/>
          </w:tcPr>
          <w:p w14:paraId="27CEB71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Čas platnosti do</w:t>
            </w:r>
          </w:p>
        </w:tc>
        <w:tc>
          <w:tcPr>
            <w:tcW w:w="1405" w:type="dxa"/>
          </w:tcPr>
          <w:p w14:paraId="4051C6CA"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TimeStamp</w:t>
            </w:r>
          </w:p>
        </w:tc>
        <w:tc>
          <w:tcPr>
            <w:tcW w:w="709" w:type="dxa"/>
          </w:tcPr>
          <w:p w14:paraId="1C441564"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11</w:t>
            </w:r>
          </w:p>
        </w:tc>
        <w:tc>
          <w:tcPr>
            <w:tcW w:w="850" w:type="dxa"/>
            <w:vAlign w:val="center"/>
          </w:tcPr>
          <w:p w14:paraId="7AF56747"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338819B6"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5B375B7E" w14:textId="77777777" w:rsidTr="009F0CC3">
        <w:tc>
          <w:tcPr>
            <w:tcW w:w="2280" w:type="dxa"/>
          </w:tcPr>
          <w:p w14:paraId="03567C33"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lang w:eastAsia="en-GB"/>
              </w:rPr>
              <w:t>RFU</w:t>
            </w:r>
          </w:p>
        </w:tc>
        <w:tc>
          <w:tcPr>
            <w:tcW w:w="1810" w:type="dxa"/>
          </w:tcPr>
          <w:p w14:paraId="27E75F5C"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p>
        </w:tc>
        <w:tc>
          <w:tcPr>
            <w:tcW w:w="1405" w:type="dxa"/>
          </w:tcPr>
          <w:p w14:paraId="7242140D" w14:textId="77777777" w:rsidR="009F0CC3" w:rsidRPr="009F0CC3" w:rsidRDefault="009F0CC3" w:rsidP="009F0CC3">
            <w:pPr>
              <w:suppressAutoHyphens/>
              <w:spacing w:before="40" w:after="0" w:line="240" w:lineRule="auto"/>
              <w:jc w:val="center"/>
              <w:rPr>
                <w:rFonts w:ascii="Calibri" w:hAnsi="Calibri"/>
                <w:noProof/>
                <w:sz w:val="20"/>
                <w:szCs w:val="20"/>
                <w:lang w:eastAsia="en-GB"/>
              </w:rPr>
            </w:pPr>
          </w:p>
        </w:tc>
        <w:tc>
          <w:tcPr>
            <w:tcW w:w="709" w:type="dxa"/>
          </w:tcPr>
          <w:p w14:paraId="6C08296F"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7</w:t>
            </w:r>
          </w:p>
        </w:tc>
        <w:tc>
          <w:tcPr>
            <w:tcW w:w="850" w:type="dxa"/>
            <w:vAlign w:val="center"/>
          </w:tcPr>
          <w:p w14:paraId="102A8B20"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tcPr>
          <w:p w14:paraId="4B281195"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r w:rsidRPr="009F0CC3">
              <w:rPr>
                <w:rFonts w:ascii="Calibri" w:hAnsi="Calibri"/>
                <w:noProof/>
                <w:color w:val="000000"/>
                <w:sz w:val="20"/>
                <w:szCs w:val="20"/>
                <w:lang w:eastAsia="en-GB"/>
              </w:rPr>
              <w:t>volné místo vyplněné '0'B</w:t>
            </w:r>
          </w:p>
        </w:tc>
      </w:tr>
      <w:tr w:rsidR="009F0CC3" w:rsidRPr="009F0CC3" w14:paraId="2BFAE636" w14:textId="77777777" w:rsidTr="009F0CC3">
        <w:tc>
          <w:tcPr>
            <w:tcW w:w="2280" w:type="dxa"/>
          </w:tcPr>
          <w:p w14:paraId="75BDCCD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contract1</w:t>
            </w:r>
          </w:p>
        </w:tc>
        <w:tc>
          <w:tcPr>
            <w:tcW w:w="1810" w:type="dxa"/>
          </w:tcPr>
          <w:p w14:paraId="0D68F6D5"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prvním profilu cestujícího.</w:t>
            </w:r>
          </w:p>
        </w:tc>
        <w:tc>
          <w:tcPr>
            <w:tcW w:w="1405" w:type="dxa"/>
          </w:tcPr>
          <w:p w14:paraId="0ED1F3DE"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27853EC0"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3DC520F2"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4E8DAB8C"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243A91AD" w14:textId="77777777" w:rsidTr="009F0CC3">
        <w:tc>
          <w:tcPr>
            <w:tcW w:w="2280" w:type="dxa"/>
          </w:tcPr>
          <w:p w14:paraId="535E82F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2"/>
              </w:rPr>
              <w:t>c</w:t>
            </w:r>
            <w:r w:rsidRPr="009F0CC3">
              <w:rPr>
                <w:rFonts w:ascii="Calibri" w:hAnsi="Calibri"/>
                <w:noProof/>
                <w:sz w:val="20"/>
                <w:szCs w:val="20"/>
              </w:rPr>
              <w:t>ontract2</w:t>
            </w:r>
          </w:p>
        </w:tc>
        <w:tc>
          <w:tcPr>
            <w:tcW w:w="1810" w:type="dxa"/>
          </w:tcPr>
          <w:p w14:paraId="6BD3971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druhém profilu cestujícího.</w:t>
            </w:r>
          </w:p>
        </w:tc>
        <w:tc>
          <w:tcPr>
            <w:tcW w:w="1405" w:type="dxa"/>
          </w:tcPr>
          <w:p w14:paraId="2F58719A"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6F0ADA6A"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0E69FA90"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12BE2914"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749C8B38" w14:textId="77777777" w:rsidTr="009F0CC3">
        <w:tc>
          <w:tcPr>
            <w:tcW w:w="2280" w:type="dxa"/>
          </w:tcPr>
          <w:p w14:paraId="75F3502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2"/>
              </w:rPr>
              <w:lastRenderedPageBreak/>
              <w:t>c</w:t>
            </w:r>
            <w:r w:rsidRPr="009F0CC3">
              <w:rPr>
                <w:rFonts w:ascii="Calibri" w:hAnsi="Calibri"/>
                <w:noProof/>
                <w:sz w:val="20"/>
                <w:szCs w:val="20"/>
              </w:rPr>
              <w:t>ontract3</w:t>
            </w:r>
          </w:p>
        </w:tc>
        <w:tc>
          <w:tcPr>
            <w:tcW w:w="1810" w:type="dxa"/>
          </w:tcPr>
          <w:p w14:paraId="125775E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noProof/>
                <w:sz w:val="20"/>
                <w:szCs w:val="20"/>
              </w:rPr>
              <w:t>Informace o třetím profilu cestujícího.</w:t>
            </w:r>
          </w:p>
        </w:tc>
        <w:tc>
          <w:tcPr>
            <w:tcW w:w="1405" w:type="dxa"/>
          </w:tcPr>
          <w:p w14:paraId="405341E3" w14:textId="77777777" w:rsidR="009F0CC3" w:rsidRPr="009F0CC3" w:rsidRDefault="009F0CC3" w:rsidP="003A24F0">
            <w:pPr>
              <w:suppressAutoHyphens/>
              <w:spacing w:before="40" w:after="0" w:line="240" w:lineRule="auto"/>
              <w:jc w:val="center"/>
              <w:rPr>
                <w:rFonts w:ascii="Calibri" w:hAnsi="Calibri"/>
                <w:noProof/>
                <w:sz w:val="20"/>
                <w:szCs w:val="20"/>
                <w:lang w:eastAsia="en-GB"/>
              </w:rPr>
            </w:pPr>
            <w:r w:rsidRPr="009F0CC3">
              <w:rPr>
                <w:rFonts w:ascii="Calibri" w:hAnsi="Calibri"/>
                <w:noProof/>
                <w:sz w:val="20"/>
                <w:szCs w:val="20"/>
              </w:rPr>
              <w:t xml:space="preserve">seasonTicketContract </w:t>
            </w:r>
          </w:p>
        </w:tc>
        <w:tc>
          <w:tcPr>
            <w:tcW w:w="709" w:type="dxa"/>
          </w:tcPr>
          <w:p w14:paraId="55137DED"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0"/>
                <w:lang w:eastAsia="en-GB"/>
              </w:rPr>
            </w:pPr>
            <w:r w:rsidRPr="009F0CC3">
              <w:rPr>
                <w:rFonts w:ascii="Calibri" w:hAnsi="Calibri"/>
                <w:noProof/>
                <w:sz w:val="20"/>
                <w:szCs w:val="20"/>
                <w:lang w:eastAsia="en-GB"/>
              </w:rPr>
              <w:t>32</w:t>
            </w:r>
          </w:p>
        </w:tc>
        <w:tc>
          <w:tcPr>
            <w:tcW w:w="850" w:type="dxa"/>
          </w:tcPr>
          <w:p w14:paraId="67D2CC7B" w14:textId="77777777" w:rsidR="009F0CC3" w:rsidRPr="009F0CC3" w:rsidRDefault="009F0CC3" w:rsidP="009F0CC3">
            <w:pPr>
              <w:suppressAutoHyphens/>
              <w:spacing w:before="6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tc>
        <w:tc>
          <w:tcPr>
            <w:tcW w:w="2126" w:type="dxa"/>
            <w:shd w:val="clear" w:color="auto" w:fill="FFFFFF"/>
          </w:tcPr>
          <w:p w14:paraId="1CFB6D4B"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0"/>
              </w:rPr>
            </w:pPr>
          </w:p>
        </w:tc>
      </w:tr>
      <w:tr w:rsidR="009F0CC3" w:rsidRPr="009F0CC3" w14:paraId="5A4B7802" w14:textId="77777777" w:rsidTr="009F0CC3">
        <w:trPr>
          <w:gridAfter w:val="2"/>
          <w:wAfter w:w="2976" w:type="dxa"/>
        </w:trPr>
        <w:tc>
          <w:tcPr>
            <w:tcW w:w="5495" w:type="dxa"/>
            <w:gridSpan w:val="3"/>
          </w:tcPr>
          <w:p w14:paraId="3495CD4B"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709" w:type="dxa"/>
          </w:tcPr>
          <w:p w14:paraId="71F18A17"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128</w:t>
            </w:r>
            <w:r w:rsidRPr="009F0CC3">
              <w:rPr>
                <w:rFonts w:ascii="Calibri" w:hAnsi="Calibri"/>
                <w:b/>
                <w:noProof/>
                <w:sz w:val="20"/>
                <w:szCs w:val="20"/>
                <w:lang w:eastAsia="en-GB"/>
              </w:rPr>
              <w:fldChar w:fldCharType="end"/>
            </w:r>
          </w:p>
        </w:tc>
      </w:tr>
      <w:tr w:rsidR="009F0CC3" w:rsidRPr="009F0CC3" w14:paraId="3F8D50EC" w14:textId="77777777" w:rsidTr="009F0CC3">
        <w:trPr>
          <w:gridAfter w:val="2"/>
          <w:wAfter w:w="2976" w:type="dxa"/>
        </w:trPr>
        <w:tc>
          <w:tcPr>
            <w:tcW w:w="5495" w:type="dxa"/>
            <w:gridSpan w:val="3"/>
          </w:tcPr>
          <w:p w14:paraId="1C47D50C" w14:textId="77777777" w:rsidR="009F0CC3" w:rsidRPr="009F0CC3" w:rsidRDefault="009F0CC3" w:rsidP="009F0CC3">
            <w:pPr>
              <w:suppressAutoHyphens/>
              <w:spacing w:before="40" w:after="0" w:line="240" w:lineRule="auto"/>
              <w:rPr>
                <w:rFonts w:ascii="Calibri" w:hAnsi="Calibri"/>
                <w:noProof/>
                <w:sz w:val="20"/>
                <w:szCs w:val="20"/>
                <w:lang w:eastAsia="en-GB"/>
              </w:rPr>
            </w:pPr>
            <w:r w:rsidRPr="009F0CC3">
              <w:rPr>
                <w:rFonts w:ascii="Calibri" w:hAnsi="Calibri"/>
                <w:b/>
                <w:noProof/>
                <w:sz w:val="20"/>
                <w:szCs w:val="20"/>
                <w:lang w:eastAsia="en-GB"/>
              </w:rPr>
              <w:t>Celkem byte</w:t>
            </w:r>
          </w:p>
        </w:tc>
        <w:tc>
          <w:tcPr>
            <w:tcW w:w="709" w:type="dxa"/>
          </w:tcPr>
          <w:p w14:paraId="0AC4EB8E"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16</w:t>
            </w:r>
          </w:p>
        </w:tc>
      </w:tr>
    </w:tbl>
    <w:p w14:paraId="2B663944" w14:textId="77777777" w:rsidR="009F0CC3" w:rsidRPr="009F0CC3" w:rsidRDefault="009F0CC3" w:rsidP="009F0CC3">
      <w:pPr>
        <w:suppressAutoHyphens/>
        <w:spacing w:before="60" w:after="0" w:line="240" w:lineRule="auto"/>
        <w:rPr>
          <w:rFonts w:ascii="Calibri" w:hAnsi="Calibri"/>
          <w:noProof/>
          <w:sz w:val="20"/>
          <w:szCs w:val="22"/>
        </w:rPr>
      </w:pPr>
      <w:bookmarkStart w:id="70" w:name="_Toc233442395"/>
    </w:p>
    <w:p w14:paraId="0BAF9CC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2</w:t>
      </w:r>
    </w:p>
    <w:p w14:paraId="6B1E452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0350A2BF"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3</w:t>
      </w:r>
    </w:p>
    <w:p w14:paraId="4780334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1C3D20D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4</w:t>
      </w:r>
    </w:p>
    <w:p w14:paraId="702198F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prozatím není využíván.</w:t>
      </w:r>
    </w:p>
    <w:p w14:paraId="53F72DA7"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Soubor 5 – Přístup ke strojkům v autobusech (odemykací karta)</w:t>
      </w:r>
    </w:p>
    <w:p w14:paraId="4C9F305E" w14:textId="77777777" w:rsidR="009F0CC3" w:rsidRPr="009F0CC3" w:rsidRDefault="009F0CC3" w:rsidP="00364B09">
      <w:pPr>
        <w:keepNext/>
        <w:numPr>
          <w:ilvl w:val="4"/>
          <w:numId w:val="51"/>
        </w:numPr>
        <w:tabs>
          <w:tab w:val="left" w:pos="1418"/>
        </w:tabs>
        <w:suppressAutoHyphens/>
        <w:spacing w:before="240" w:after="0" w:line="240" w:lineRule="auto"/>
        <w:jc w:val="left"/>
        <w:outlineLvl w:val="4"/>
        <w:rPr>
          <w:rFonts w:ascii="Calibri" w:hAnsi="Calibri" w:cs="Arial"/>
          <w:iCs/>
          <w:noProof/>
          <w:spacing w:val="24"/>
          <w:sz w:val="20"/>
        </w:rPr>
      </w:pPr>
      <w:bookmarkStart w:id="71" w:name="_Ref373840416"/>
      <w:r w:rsidRPr="009F0CC3">
        <w:rPr>
          <w:rFonts w:ascii="Calibri" w:hAnsi="Calibri" w:cs="Arial"/>
          <w:iCs/>
          <w:noProof/>
          <w:spacing w:val="24"/>
          <w:sz w:val="20"/>
        </w:rPr>
        <w:t>Datová struktura benefitBusAccess</w:t>
      </w:r>
      <w:bookmarkEnd w:id="71"/>
    </w:p>
    <w:p w14:paraId="120F51A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Datová struktura pro uchování bezpečnostních informací (PIN) pro odemykání strojků v autobusech pomocí přístupové karty. Zde uvedená struktura je uložena v souboru </w:t>
      </w:r>
      <w:r w:rsidRPr="009F0CC3">
        <w:rPr>
          <w:rFonts w:ascii="Calibri" w:hAnsi="Calibri"/>
          <w:noProof/>
          <w:sz w:val="20"/>
          <w:szCs w:val="20"/>
          <w:lang w:eastAsia="en-GB"/>
        </w:rPr>
        <w:t>benefitFile</w:t>
      </w:r>
      <w:r w:rsidRPr="009F0CC3">
        <w:rPr>
          <w:rFonts w:ascii="Calibri" w:hAnsi="Calibri"/>
          <w:noProof/>
          <w:sz w:val="20"/>
          <w:szCs w:val="22"/>
        </w:rPr>
        <w:t xml:space="preserve"> (proměnná </w:t>
      </w:r>
      <w:r w:rsidRPr="009F0CC3">
        <w:rPr>
          <w:rFonts w:ascii="Calibri" w:hAnsi="Calibri"/>
          <w:noProof/>
          <w:sz w:val="20"/>
          <w:szCs w:val="20"/>
          <w:lang w:eastAsia="en-GB"/>
        </w:rPr>
        <w:t>Benefit)</w:t>
      </w:r>
      <w:r w:rsidRPr="009F0CC3">
        <w:rPr>
          <w:rFonts w:ascii="Calibri" w:hAnsi="Calibri"/>
          <w:noProof/>
          <w:sz w:val="20"/>
          <w:szCs w:val="22"/>
        </w:rPr>
        <w:t>.</w:t>
      </w:r>
    </w:p>
    <w:p w14:paraId="70BD3748" w14:textId="77777777" w:rsidR="009F0CC3" w:rsidRPr="009F0CC3" w:rsidRDefault="009F0CC3" w:rsidP="009F0CC3">
      <w:pPr>
        <w:suppressAutoHyphens/>
        <w:spacing w:before="60" w:after="0" w:line="240" w:lineRule="auto"/>
        <w:rPr>
          <w:rFonts w:ascii="Calibri" w:hAnsi="Calibri"/>
          <w:noProof/>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1701"/>
        <w:gridCol w:w="709"/>
        <w:gridCol w:w="850"/>
        <w:gridCol w:w="2126"/>
      </w:tblGrid>
      <w:tr w:rsidR="009F0CC3" w:rsidRPr="009F0CC3" w14:paraId="2825ACF8" w14:textId="77777777" w:rsidTr="009F0CC3">
        <w:tc>
          <w:tcPr>
            <w:tcW w:w="1809" w:type="dxa"/>
            <w:tcBorders>
              <w:top w:val="single" w:sz="4" w:space="0" w:color="auto"/>
              <w:left w:val="single" w:sz="4" w:space="0" w:color="auto"/>
              <w:bottom w:val="single" w:sz="4" w:space="0" w:color="auto"/>
              <w:right w:val="single" w:sz="4" w:space="0" w:color="auto"/>
            </w:tcBorders>
            <w:shd w:val="clear" w:color="auto" w:fill="D9D9D9"/>
          </w:tcPr>
          <w:p w14:paraId="25FEB267" w14:textId="77777777" w:rsidR="009F0CC3" w:rsidRPr="009F0CC3" w:rsidRDefault="009F0CC3" w:rsidP="009F0CC3">
            <w:pPr>
              <w:suppressAutoHyphens/>
              <w:spacing w:before="60" w:after="0" w:line="240" w:lineRule="auto"/>
              <w:rPr>
                <w:rFonts w:ascii="Calibri" w:hAnsi="Calibri"/>
                <w:b/>
                <w:bCs/>
                <w:i/>
                <w:iCs/>
                <w:noProof/>
                <w:sz w:val="20"/>
                <w:szCs w:val="22"/>
              </w:rPr>
            </w:pPr>
            <w:r w:rsidRPr="009F0CC3">
              <w:rPr>
                <w:rFonts w:ascii="Calibri" w:hAnsi="Calibri"/>
                <w:b/>
                <w:bCs/>
                <w:i/>
                <w:iCs/>
                <w:noProof/>
                <w:sz w:val="20"/>
                <w:szCs w:val="22"/>
              </w:rPr>
              <w:t>Proměnná</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370EECF7" w14:textId="77777777" w:rsidR="009F0CC3" w:rsidRPr="009F0CC3" w:rsidRDefault="009F0CC3" w:rsidP="009F0CC3">
            <w:pPr>
              <w:suppressAutoHyphens/>
              <w:spacing w:before="60" w:after="0" w:line="240" w:lineRule="auto"/>
              <w:rPr>
                <w:rFonts w:ascii="Calibri" w:hAnsi="Calibri"/>
                <w:b/>
                <w:bCs/>
                <w:i/>
                <w:iCs/>
                <w:noProof/>
                <w:sz w:val="20"/>
                <w:szCs w:val="22"/>
              </w:rPr>
            </w:pPr>
            <w:r w:rsidRPr="009F0CC3">
              <w:rPr>
                <w:rFonts w:ascii="Calibri" w:hAnsi="Calibri"/>
                <w:b/>
                <w:bCs/>
                <w:i/>
                <w:iCs/>
                <w:noProof/>
                <w:sz w:val="20"/>
                <w:szCs w:val="22"/>
              </w:rPr>
              <w:t>Popis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52A58783" w14:textId="77777777" w:rsidR="009F0CC3" w:rsidRPr="009F0CC3" w:rsidRDefault="009F0CC3" w:rsidP="009F0CC3">
            <w:pPr>
              <w:suppressAutoHyphens/>
              <w:spacing w:before="60" w:after="0" w:line="240" w:lineRule="auto"/>
              <w:jc w:val="center"/>
              <w:rPr>
                <w:rFonts w:ascii="Calibri" w:hAnsi="Calibri"/>
                <w:b/>
                <w:bCs/>
                <w:i/>
                <w:iCs/>
                <w:noProof/>
                <w:sz w:val="20"/>
                <w:szCs w:val="22"/>
              </w:rPr>
            </w:pPr>
            <w:r w:rsidRPr="009F0CC3">
              <w:rPr>
                <w:rFonts w:ascii="Calibri" w:hAnsi="Calibri"/>
                <w:b/>
                <w:bCs/>
                <w:i/>
                <w:iCs/>
                <w:noProof/>
                <w:sz w:val="20"/>
                <w:szCs w:val="22"/>
              </w:rPr>
              <w:t>Datový typ</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334C86E1" w14:textId="77777777" w:rsidR="009F0CC3" w:rsidRPr="009F0CC3" w:rsidRDefault="009F0CC3" w:rsidP="009F0CC3">
            <w:pPr>
              <w:suppressAutoHyphens/>
              <w:spacing w:before="60" w:after="0" w:line="240" w:lineRule="auto"/>
              <w:jc w:val="center"/>
              <w:rPr>
                <w:rFonts w:ascii="Calibri" w:hAnsi="Calibri"/>
                <w:b/>
                <w:bCs/>
                <w:i/>
                <w:iCs/>
                <w:noProof/>
                <w:sz w:val="20"/>
                <w:szCs w:val="22"/>
              </w:rPr>
            </w:pPr>
            <w:r w:rsidRPr="009F0CC3">
              <w:rPr>
                <w:rFonts w:ascii="Calibri" w:hAnsi="Calibri"/>
                <w:b/>
                <w:bCs/>
                <w:i/>
                <w:iCs/>
                <w:noProof/>
                <w:sz w:val="20"/>
                <w:szCs w:val="22"/>
              </w:rPr>
              <w:t>Bit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9DF3ADC" w14:textId="77777777" w:rsidR="009F0CC3" w:rsidRPr="009F0CC3" w:rsidRDefault="009F0CC3" w:rsidP="009F0CC3">
            <w:pPr>
              <w:suppressAutoHyphens/>
              <w:spacing w:before="60" w:after="0" w:line="240" w:lineRule="auto"/>
              <w:ind w:left="-108" w:right="-108"/>
              <w:jc w:val="center"/>
              <w:rPr>
                <w:rFonts w:ascii="Calibri" w:hAnsi="Calibri"/>
                <w:b/>
                <w:bCs/>
                <w:i/>
                <w:iCs/>
                <w:noProof/>
                <w:color w:val="000000"/>
                <w:sz w:val="20"/>
                <w:szCs w:val="22"/>
              </w:rPr>
            </w:pPr>
            <w:r w:rsidRPr="009F0CC3">
              <w:rPr>
                <w:rFonts w:ascii="Calibri" w:hAnsi="Calibri"/>
                <w:b/>
                <w:bCs/>
                <w:i/>
                <w:iCs/>
                <w:noProof/>
                <w:color w:val="000000"/>
                <w:sz w:val="20"/>
                <w:szCs w:val="22"/>
              </w:rPr>
              <w:t>Typ editace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23E1CA96" w14:textId="77777777" w:rsidR="009F0CC3" w:rsidRPr="009F0CC3" w:rsidRDefault="009F0CC3" w:rsidP="009F0CC3">
            <w:pPr>
              <w:suppressAutoHyphens/>
              <w:spacing w:before="60" w:after="0" w:line="240" w:lineRule="auto"/>
              <w:jc w:val="center"/>
              <w:rPr>
                <w:rFonts w:ascii="Calibri" w:hAnsi="Calibri"/>
                <w:b/>
                <w:bCs/>
                <w:i/>
                <w:iCs/>
                <w:noProof/>
                <w:color w:val="000000"/>
                <w:sz w:val="20"/>
                <w:szCs w:val="22"/>
              </w:rPr>
            </w:pPr>
            <w:r w:rsidRPr="009F0CC3">
              <w:rPr>
                <w:rFonts w:ascii="Calibri" w:hAnsi="Calibri"/>
                <w:b/>
                <w:bCs/>
                <w:i/>
                <w:iCs/>
                <w:noProof/>
                <w:color w:val="000000"/>
                <w:sz w:val="20"/>
                <w:szCs w:val="22"/>
              </w:rPr>
              <w:t>Hodnota (popis)</w:t>
            </w:r>
          </w:p>
        </w:tc>
      </w:tr>
      <w:tr w:rsidR="009F0CC3" w:rsidRPr="009F0CC3" w14:paraId="6924EDFD" w14:textId="77777777" w:rsidTr="009F0CC3">
        <w:tc>
          <w:tcPr>
            <w:tcW w:w="1809" w:type="dxa"/>
            <w:tcBorders>
              <w:top w:val="single" w:sz="4" w:space="0" w:color="auto"/>
              <w:left w:val="single" w:sz="4" w:space="0" w:color="auto"/>
              <w:bottom w:val="single" w:sz="4" w:space="0" w:color="auto"/>
              <w:right w:val="single" w:sz="4" w:space="0" w:color="auto"/>
            </w:tcBorders>
          </w:tcPr>
          <w:p w14:paraId="48695CB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BenefitPIN</w:t>
            </w:r>
          </w:p>
        </w:tc>
        <w:tc>
          <w:tcPr>
            <w:tcW w:w="1985" w:type="dxa"/>
            <w:tcBorders>
              <w:top w:val="single" w:sz="4" w:space="0" w:color="auto"/>
              <w:left w:val="single" w:sz="4" w:space="0" w:color="auto"/>
              <w:bottom w:val="single" w:sz="4" w:space="0" w:color="auto"/>
              <w:right w:val="single" w:sz="4" w:space="0" w:color="auto"/>
            </w:tcBorders>
          </w:tcPr>
          <w:p w14:paraId="0D16C248"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Hodnota PIN šifrována algoritmem ALG_DES_CBC_NOPAD</w:t>
            </w:r>
          </w:p>
        </w:tc>
        <w:tc>
          <w:tcPr>
            <w:tcW w:w="1701" w:type="dxa"/>
            <w:tcBorders>
              <w:top w:val="single" w:sz="4" w:space="0" w:color="auto"/>
              <w:left w:val="single" w:sz="4" w:space="0" w:color="auto"/>
              <w:bottom w:val="single" w:sz="4" w:space="0" w:color="auto"/>
              <w:right w:val="single" w:sz="4" w:space="0" w:color="auto"/>
            </w:tcBorders>
          </w:tcPr>
          <w:p w14:paraId="3D2809EA" w14:textId="77777777" w:rsidR="009F0CC3" w:rsidRPr="009F0CC3" w:rsidRDefault="009F0CC3" w:rsidP="009F0CC3">
            <w:pPr>
              <w:suppressAutoHyphens/>
              <w:spacing w:before="40" w:after="0" w:line="240" w:lineRule="auto"/>
              <w:jc w:val="center"/>
              <w:rPr>
                <w:rFonts w:ascii="Calibri" w:hAnsi="Calibri"/>
                <w:noProof/>
                <w:sz w:val="20"/>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441133F8"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64</w:t>
            </w:r>
          </w:p>
        </w:tc>
        <w:tc>
          <w:tcPr>
            <w:tcW w:w="850" w:type="dxa"/>
            <w:tcBorders>
              <w:top w:val="single" w:sz="4" w:space="0" w:color="auto"/>
              <w:left w:val="single" w:sz="4" w:space="0" w:color="auto"/>
              <w:bottom w:val="single" w:sz="4" w:space="0" w:color="auto"/>
              <w:right w:val="single" w:sz="4" w:space="0" w:color="auto"/>
            </w:tcBorders>
          </w:tcPr>
          <w:p w14:paraId="63038264" w14:textId="77777777" w:rsidR="009F0CC3" w:rsidRPr="009F0CC3" w:rsidRDefault="009F0CC3" w:rsidP="009F0CC3">
            <w:pPr>
              <w:suppressAutoHyphens/>
              <w:spacing w:before="60" w:after="0" w:line="240" w:lineRule="auto"/>
              <w:jc w:val="center"/>
              <w:rPr>
                <w:rFonts w:ascii="Calibri" w:hAnsi="Calibri"/>
                <w:noProof/>
                <w:color w:val="000000"/>
                <w:sz w:val="20"/>
                <w:szCs w:val="22"/>
              </w:rPr>
            </w:pPr>
            <w:r w:rsidRPr="009F0CC3">
              <w:rPr>
                <w:rFonts w:ascii="Calibri" w:hAnsi="Calibri"/>
                <w:noProof/>
                <w:color w:val="000000"/>
                <w:sz w:val="20"/>
                <w:szCs w:val="22"/>
              </w:rPr>
              <w:t>POS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AE133E"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2"/>
              </w:rPr>
            </w:pPr>
          </w:p>
        </w:tc>
      </w:tr>
      <w:tr w:rsidR="009F0CC3" w:rsidRPr="009F0CC3" w14:paraId="0DB4415E" w14:textId="77777777" w:rsidTr="009F0CC3">
        <w:tc>
          <w:tcPr>
            <w:tcW w:w="1809" w:type="dxa"/>
            <w:tcBorders>
              <w:top w:val="single" w:sz="4" w:space="0" w:color="auto"/>
              <w:left w:val="single" w:sz="4" w:space="0" w:color="auto"/>
              <w:bottom w:val="single" w:sz="4" w:space="0" w:color="auto"/>
              <w:right w:val="single" w:sz="4" w:space="0" w:color="auto"/>
            </w:tcBorders>
          </w:tcPr>
          <w:p w14:paraId="48CAF327"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noProof/>
                <w:sz w:val="20"/>
                <w:szCs w:val="22"/>
                <w:lang w:eastAsia="en-GB"/>
              </w:rPr>
              <w:t>RFU</w:t>
            </w:r>
          </w:p>
        </w:tc>
        <w:tc>
          <w:tcPr>
            <w:tcW w:w="1985" w:type="dxa"/>
            <w:tcBorders>
              <w:top w:val="single" w:sz="4" w:space="0" w:color="auto"/>
              <w:left w:val="single" w:sz="4" w:space="0" w:color="auto"/>
              <w:bottom w:val="single" w:sz="4" w:space="0" w:color="auto"/>
              <w:right w:val="single" w:sz="4" w:space="0" w:color="auto"/>
            </w:tcBorders>
          </w:tcPr>
          <w:p w14:paraId="2CDEFCC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p>
        </w:tc>
        <w:tc>
          <w:tcPr>
            <w:tcW w:w="1701" w:type="dxa"/>
            <w:tcBorders>
              <w:top w:val="single" w:sz="4" w:space="0" w:color="auto"/>
              <w:left w:val="single" w:sz="4" w:space="0" w:color="auto"/>
              <w:bottom w:val="single" w:sz="4" w:space="0" w:color="auto"/>
              <w:right w:val="single" w:sz="4" w:space="0" w:color="auto"/>
            </w:tcBorders>
          </w:tcPr>
          <w:p w14:paraId="01934CF0" w14:textId="77777777" w:rsidR="009F0CC3" w:rsidRPr="009F0CC3" w:rsidRDefault="009F0CC3" w:rsidP="009F0CC3">
            <w:pPr>
              <w:suppressAutoHyphens/>
              <w:spacing w:before="40" w:after="0" w:line="240" w:lineRule="auto"/>
              <w:jc w:val="center"/>
              <w:rPr>
                <w:rFonts w:ascii="Calibri" w:hAnsi="Calibri"/>
                <w:noProof/>
                <w:sz w:val="20"/>
                <w:szCs w:val="22"/>
                <w:lang w:eastAsia="en-GB"/>
              </w:rPr>
            </w:pPr>
          </w:p>
        </w:tc>
        <w:tc>
          <w:tcPr>
            <w:tcW w:w="709" w:type="dxa"/>
            <w:tcBorders>
              <w:top w:val="single" w:sz="4" w:space="0" w:color="auto"/>
              <w:left w:val="single" w:sz="4" w:space="0" w:color="auto"/>
              <w:bottom w:val="single" w:sz="4" w:space="0" w:color="auto"/>
              <w:right w:val="single" w:sz="4" w:space="0" w:color="auto"/>
            </w:tcBorders>
          </w:tcPr>
          <w:p w14:paraId="0AFB37FB" w14:textId="77777777" w:rsidR="009F0CC3" w:rsidRPr="009F0CC3" w:rsidRDefault="009F0CC3" w:rsidP="009F0CC3">
            <w:pPr>
              <w:autoSpaceDE w:val="0"/>
              <w:autoSpaceDN w:val="0"/>
              <w:adjustRightInd w:val="0"/>
              <w:spacing w:before="60" w:after="0" w:line="240" w:lineRule="auto"/>
              <w:jc w:val="center"/>
              <w:rPr>
                <w:rFonts w:ascii="Calibri" w:hAnsi="Calibri"/>
                <w:noProof/>
                <w:sz w:val="20"/>
                <w:szCs w:val="22"/>
                <w:lang w:eastAsia="en-GB"/>
              </w:rPr>
            </w:pPr>
            <w:r w:rsidRPr="009F0CC3">
              <w:rPr>
                <w:rFonts w:ascii="Calibri" w:hAnsi="Calibri"/>
                <w:noProof/>
                <w:sz w:val="20"/>
                <w:szCs w:val="22"/>
                <w:lang w:eastAsia="en-GB"/>
              </w:rPr>
              <w:t>64</w:t>
            </w:r>
          </w:p>
        </w:tc>
        <w:tc>
          <w:tcPr>
            <w:tcW w:w="850" w:type="dxa"/>
            <w:tcBorders>
              <w:top w:val="single" w:sz="4" w:space="0" w:color="auto"/>
              <w:left w:val="single" w:sz="4" w:space="0" w:color="auto"/>
              <w:bottom w:val="single" w:sz="4" w:space="0" w:color="auto"/>
              <w:right w:val="single" w:sz="4" w:space="0" w:color="auto"/>
            </w:tcBorders>
          </w:tcPr>
          <w:p w14:paraId="629F52C7" w14:textId="77777777" w:rsidR="009F0CC3" w:rsidRPr="009F0CC3" w:rsidRDefault="009F0CC3" w:rsidP="009F0CC3">
            <w:pPr>
              <w:suppressAutoHyphens/>
              <w:spacing w:before="60" w:after="0" w:line="240" w:lineRule="auto"/>
              <w:jc w:val="center"/>
              <w:rPr>
                <w:rFonts w:ascii="Calibri" w:hAnsi="Calibri"/>
                <w:noProof/>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5378349" w14:textId="77777777" w:rsidR="009F0CC3" w:rsidRPr="009F0CC3" w:rsidRDefault="009F0CC3" w:rsidP="009F0CC3">
            <w:pPr>
              <w:suppressAutoHyphens/>
              <w:spacing w:before="60" w:after="0" w:line="240" w:lineRule="auto"/>
              <w:ind w:left="-108" w:right="-108"/>
              <w:jc w:val="center"/>
              <w:rPr>
                <w:rFonts w:ascii="Calibri" w:hAnsi="Calibri"/>
                <w:noProof/>
                <w:color w:val="1F497D"/>
                <w:sz w:val="20"/>
                <w:szCs w:val="22"/>
              </w:rPr>
            </w:pPr>
          </w:p>
        </w:tc>
      </w:tr>
      <w:tr w:rsidR="009F0CC3" w:rsidRPr="009F0CC3" w14:paraId="154D3BD2" w14:textId="77777777" w:rsidTr="009F0CC3">
        <w:trPr>
          <w:gridAfter w:val="2"/>
          <w:wAfter w:w="2976" w:type="dxa"/>
        </w:trPr>
        <w:tc>
          <w:tcPr>
            <w:tcW w:w="5495" w:type="dxa"/>
            <w:gridSpan w:val="3"/>
            <w:tcBorders>
              <w:top w:val="single" w:sz="4" w:space="0" w:color="auto"/>
              <w:left w:val="single" w:sz="4" w:space="0" w:color="auto"/>
              <w:bottom w:val="single" w:sz="4" w:space="0" w:color="auto"/>
              <w:right w:val="single" w:sz="4" w:space="0" w:color="auto"/>
            </w:tcBorders>
          </w:tcPr>
          <w:p w14:paraId="573C6F51"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2"/>
                <w:lang w:eastAsia="en-GB"/>
              </w:rPr>
            </w:pPr>
            <w:r w:rsidRPr="009F0CC3">
              <w:rPr>
                <w:rFonts w:ascii="Calibri" w:hAnsi="Calibri"/>
                <w:b/>
                <w:bCs/>
                <w:noProof/>
                <w:sz w:val="20"/>
                <w:szCs w:val="22"/>
                <w:lang w:eastAsia="en-GB"/>
              </w:rPr>
              <w:t>Celkem bitů</w:t>
            </w:r>
          </w:p>
        </w:tc>
        <w:tc>
          <w:tcPr>
            <w:tcW w:w="709" w:type="dxa"/>
            <w:tcBorders>
              <w:top w:val="single" w:sz="4" w:space="0" w:color="auto"/>
              <w:left w:val="single" w:sz="4" w:space="0" w:color="auto"/>
              <w:bottom w:val="single" w:sz="4" w:space="0" w:color="auto"/>
              <w:right w:val="single" w:sz="4" w:space="0" w:color="auto"/>
            </w:tcBorders>
          </w:tcPr>
          <w:p w14:paraId="44874ACC" w14:textId="77777777" w:rsidR="009F0CC3" w:rsidRPr="009F0CC3" w:rsidRDefault="00B466EE" w:rsidP="009F0CC3">
            <w:pPr>
              <w:autoSpaceDE w:val="0"/>
              <w:autoSpaceDN w:val="0"/>
              <w:adjustRightInd w:val="0"/>
              <w:spacing w:before="60" w:after="0" w:line="240" w:lineRule="auto"/>
              <w:jc w:val="center"/>
              <w:rPr>
                <w:rFonts w:ascii="Calibri" w:hAnsi="Calibri"/>
                <w:b/>
                <w:bCs/>
                <w:noProof/>
                <w:sz w:val="20"/>
                <w:szCs w:val="22"/>
                <w:lang w:eastAsia="en-GB"/>
              </w:rPr>
            </w:pPr>
            <w:r w:rsidRPr="009F0CC3">
              <w:rPr>
                <w:rFonts w:ascii="Calibri" w:hAnsi="Calibri"/>
                <w:b/>
                <w:bCs/>
                <w:noProof/>
                <w:sz w:val="20"/>
                <w:szCs w:val="22"/>
                <w:lang w:eastAsia="en-GB"/>
              </w:rPr>
              <w:fldChar w:fldCharType="begin"/>
            </w:r>
            <w:r w:rsidR="009F0CC3" w:rsidRPr="009F0CC3">
              <w:rPr>
                <w:rFonts w:ascii="Calibri" w:hAnsi="Calibri"/>
                <w:b/>
                <w:bCs/>
                <w:noProof/>
                <w:sz w:val="20"/>
                <w:szCs w:val="22"/>
                <w:lang w:eastAsia="en-GB"/>
              </w:rPr>
              <w:instrText xml:space="preserve"> =SUM(ABOVE) </w:instrText>
            </w:r>
            <w:r w:rsidRPr="009F0CC3">
              <w:rPr>
                <w:rFonts w:ascii="Calibri" w:hAnsi="Calibri"/>
                <w:b/>
                <w:bCs/>
                <w:noProof/>
                <w:sz w:val="20"/>
                <w:szCs w:val="22"/>
                <w:lang w:eastAsia="en-GB"/>
              </w:rPr>
              <w:fldChar w:fldCharType="separate"/>
            </w:r>
            <w:r w:rsidR="009F0CC3" w:rsidRPr="009F0CC3">
              <w:rPr>
                <w:rFonts w:ascii="Calibri" w:hAnsi="Calibri"/>
                <w:b/>
                <w:bCs/>
                <w:noProof/>
                <w:sz w:val="20"/>
                <w:szCs w:val="22"/>
                <w:lang w:eastAsia="en-GB"/>
              </w:rPr>
              <w:t>128</w:t>
            </w:r>
            <w:r w:rsidRPr="009F0CC3">
              <w:rPr>
                <w:rFonts w:ascii="Calibri" w:hAnsi="Calibri"/>
                <w:b/>
                <w:bCs/>
                <w:noProof/>
                <w:sz w:val="20"/>
                <w:szCs w:val="22"/>
                <w:lang w:eastAsia="en-GB"/>
              </w:rPr>
              <w:fldChar w:fldCharType="end"/>
            </w:r>
          </w:p>
        </w:tc>
      </w:tr>
      <w:tr w:rsidR="009F0CC3" w:rsidRPr="009F0CC3" w14:paraId="2ABAC847" w14:textId="77777777" w:rsidTr="009F0CC3">
        <w:trPr>
          <w:gridAfter w:val="2"/>
          <w:wAfter w:w="2976" w:type="dxa"/>
        </w:trPr>
        <w:tc>
          <w:tcPr>
            <w:tcW w:w="5495" w:type="dxa"/>
            <w:gridSpan w:val="3"/>
            <w:tcBorders>
              <w:top w:val="single" w:sz="4" w:space="0" w:color="auto"/>
              <w:left w:val="single" w:sz="4" w:space="0" w:color="auto"/>
              <w:bottom w:val="single" w:sz="4" w:space="0" w:color="auto"/>
              <w:right w:val="single" w:sz="4" w:space="0" w:color="auto"/>
            </w:tcBorders>
          </w:tcPr>
          <w:p w14:paraId="4EFC943F" w14:textId="77777777" w:rsidR="009F0CC3" w:rsidRPr="009F0CC3" w:rsidRDefault="009F0CC3" w:rsidP="009F0CC3">
            <w:pPr>
              <w:suppressAutoHyphens/>
              <w:spacing w:before="40" w:after="0" w:line="240" w:lineRule="auto"/>
              <w:rPr>
                <w:rFonts w:ascii="Calibri" w:hAnsi="Calibri"/>
                <w:noProof/>
                <w:sz w:val="20"/>
                <w:szCs w:val="22"/>
                <w:lang w:eastAsia="en-GB"/>
              </w:rPr>
            </w:pPr>
            <w:r w:rsidRPr="009F0CC3">
              <w:rPr>
                <w:rFonts w:ascii="Calibri" w:hAnsi="Calibri"/>
                <w:b/>
                <w:bCs/>
                <w:noProof/>
                <w:sz w:val="20"/>
                <w:szCs w:val="22"/>
                <w:lang w:eastAsia="en-GB"/>
              </w:rPr>
              <w:t>Celkem byte</w:t>
            </w:r>
          </w:p>
        </w:tc>
        <w:tc>
          <w:tcPr>
            <w:tcW w:w="709" w:type="dxa"/>
            <w:tcBorders>
              <w:top w:val="single" w:sz="4" w:space="0" w:color="auto"/>
              <w:left w:val="single" w:sz="4" w:space="0" w:color="auto"/>
              <w:bottom w:val="single" w:sz="4" w:space="0" w:color="auto"/>
              <w:right w:val="single" w:sz="4" w:space="0" w:color="auto"/>
            </w:tcBorders>
          </w:tcPr>
          <w:p w14:paraId="4AD00E20" w14:textId="77777777" w:rsidR="009F0CC3" w:rsidRPr="009F0CC3" w:rsidRDefault="009F0CC3" w:rsidP="009F0CC3">
            <w:pPr>
              <w:autoSpaceDE w:val="0"/>
              <w:autoSpaceDN w:val="0"/>
              <w:adjustRightInd w:val="0"/>
              <w:spacing w:before="60" w:after="0" w:line="240" w:lineRule="auto"/>
              <w:jc w:val="center"/>
              <w:rPr>
                <w:rFonts w:ascii="Calibri" w:hAnsi="Calibri"/>
                <w:b/>
                <w:bCs/>
                <w:noProof/>
                <w:sz w:val="20"/>
                <w:szCs w:val="22"/>
                <w:lang w:eastAsia="en-GB"/>
              </w:rPr>
            </w:pPr>
            <w:r w:rsidRPr="009F0CC3">
              <w:rPr>
                <w:rFonts w:ascii="Calibri" w:hAnsi="Calibri"/>
                <w:b/>
                <w:bCs/>
                <w:noProof/>
                <w:sz w:val="20"/>
                <w:szCs w:val="22"/>
                <w:lang w:eastAsia="en-GB"/>
              </w:rPr>
              <w:t>16</w:t>
            </w:r>
          </w:p>
        </w:tc>
      </w:tr>
    </w:tbl>
    <w:p w14:paraId="5AA21FC9" w14:textId="77777777" w:rsidR="009F0CC3" w:rsidRPr="009F0CC3" w:rsidRDefault="009F0CC3" w:rsidP="009F0CC3">
      <w:pPr>
        <w:suppressAutoHyphens/>
        <w:spacing w:before="60" w:after="0" w:line="240" w:lineRule="auto"/>
        <w:rPr>
          <w:rFonts w:ascii="Calibri" w:hAnsi="Calibri"/>
          <w:noProof/>
          <w:sz w:val="20"/>
          <w:szCs w:val="22"/>
        </w:rPr>
      </w:pPr>
    </w:p>
    <w:p w14:paraId="18AA539D" w14:textId="77777777" w:rsidR="009F0CC3" w:rsidRPr="009F0CC3" w:rsidRDefault="009F0CC3" w:rsidP="008371F1">
      <w:pPr>
        <w:keepNext/>
        <w:suppressAutoHyphens/>
        <w:spacing w:before="240" w:after="0" w:line="240" w:lineRule="auto"/>
        <w:ind w:left="1213"/>
        <w:jc w:val="left"/>
        <w:outlineLvl w:val="1"/>
        <w:rPr>
          <w:rFonts w:ascii="Calibri" w:hAnsi="Calibri" w:cs="Arial"/>
          <w:b/>
          <w:bCs/>
          <w:iCs/>
          <w:noProof/>
          <w:color w:val="000000"/>
          <w:kern w:val="32"/>
          <w:szCs w:val="32"/>
        </w:rPr>
      </w:pPr>
      <w:bookmarkStart w:id="72" w:name="_Ref241554140"/>
      <w:bookmarkStart w:id="73" w:name="_Toc401237571"/>
      <w:r w:rsidRPr="009F0CC3">
        <w:rPr>
          <w:rFonts w:ascii="Calibri" w:hAnsi="Calibri" w:cs="Arial"/>
          <w:b/>
          <w:bCs/>
          <w:iCs/>
          <w:noProof/>
          <w:color w:val="000000"/>
          <w:kern w:val="32"/>
          <w:szCs w:val="32"/>
        </w:rPr>
        <w:t xml:space="preserve">Aplikace IDS </w:t>
      </w:r>
      <w:bookmarkEnd w:id="70"/>
      <w:r w:rsidRPr="009F0CC3">
        <w:rPr>
          <w:rFonts w:ascii="Calibri" w:hAnsi="Calibri" w:cs="Arial"/>
          <w:b/>
          <w:bCs/>
          <w:iCs/>
          <w:noProof/>
          <w:color w:val="000000"/>
          <w:kern w:val="32"/>
          <w:szCs w:val="32"/>
        </w:rPr>
        <w:t>jízdenky</w:t>
      </w:r>
      <w:bookmarkEnd w:id="72"/>
      <w:bookmarkEnd w:id="73"/>
    </w:p>
    <w:p w14:paraId="59566F99" w14:textId="77777777" w:rsidR="009F0CC3" w:rsidRPr="009F0CC3" w:rsidRDefault="009F0CC3" w:rsidP="009F0CC3">
      <w:pPr>
        <w:numPr>
          <w:ilvl w:val="0"/>
          <w:numId w:val="75"/>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- 1201</w:t>
      </w:r>
    </w:p>
    <w:p w14:paraId="640417F2"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obsahuje 5 souborů jízdenek, 5 souborů pro kontrolu jízdenky a 2 soubory místenek</w:t>
      </w:r>
    </w:p>
    <w:p w14:paraId="0C17972D"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V datových strukturách v této aplikaci jsou na rozdíl od zbytku dokumentu použity datové typy dle norem ČSN EN 1545-</w:t>
      </w:r>
      <w:smartTag w:uri="urn:schemas-microsoft-com:office:smarttags" w:element="metricconverter">
        <w:smartTagPr>
          <w:attr w:name="ProductID" w:val="1 a"/>
        </w:smartTagPr>
        <w:r w:rsidRPr="009F0CC3">
          <w:rPr>
            <w:rFonts w:ascii="Calibri" w:hAnsi="Calibri"/>
            <w:noProof/>
            <w:sz w:val="20"/>
            <w:szCs w:val="22"/>
          </w:rPr>
          <w:t>1 a</w:t>
        </w:r>
      </w:smartTag>
      <w:r w:rsidRPr="009F0CC3">
        <w:rPr>
          <w:rFonts w:ascii="Calibri" w:hAnsi="Calibri"/>
          <w:noProof/>
          <w:sz w:val="20"/>
          <w:szCs w:val="22"/>
        </w:rPr>
        <w:t xml:space="preserve"> ČSN EN 15320.</w:t>
      </w:r>
    </w:p>
    <w:p w14:paraId="000F6148"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74" w:name="_Toc401237572"/>
      <w:r w:rsidRPr="009F0CC3">
        <w:rPr>
          <w:rFonts w:ascii="Calibri" w:hAnsi="Calibri"/>
          <w:b/>
          <w:bCs/>
          <w:iCs/>
          <w:noProof/>
          <w:color w:val="000000"/>
          <w:sz w:val="22"/>
          <w:szCs w:val="26"/>
        </w:rPr>
        <w:t>Soubor Jízdenka</w:t>
      </w:r>
      <w:bookmarkEnd w:id="74"/>
    </w:p>
    <w:p w14:paraId="6913C904" w14:textId="77777777" w:rsidR="009F0CC3" w:rsidRPr="009F0CC3" w:rsidRDefault="009F0CC3" w:rsidP="00B829BA">
      <w:pPr>
        <w:suppressAutoHyphens/>
        <w:spacing w:before="60" w:after="0" w:line="240" w:lineRule="auto"/>
        <w:rPr>
          <w:rFonts w:ascii="Calibri" w:hAnsi="Calibri"/>
          <w:noProof/>
          <w:sz w:val="20"/>
          <w:szCs w:val="22"/>
        </w:rPr>
      </w:pPr>
      <w:r w:rsidRPr="009F0CC3">
        <w:rPr>
          <w:rFonts w:ascii="Calibri" w:hAnsi="Calibri"/>
          <w:noProof/>
          <w:sz w:val="20"/>
          <w:szCs w:val="22"/>
        </w:rPr>
        <w:t>Filozofie souboru: Soubor jízdenka slouží umožňuje výdej libovolného dokladu (jednorázového nebo časového) platného v IDS. Umožňuje i nahrání většiny jízdních dokladů dopravců mimo IDS. Vlastnosti:</w:t>
      </w:r>
    </w:p>
    <w:p w14:paraId="371391B2"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Na jeden jízdní doklad lze odbavit až 4 × 15 cestujících, v libovolné kombinaci „dospělých“, „slev“ a „zavazadel/psů“.</w:t>
      </w:r>
    </w:p>
    <w:p w14:paraId="04C928B8"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 xml:space="preserve">Jízdenka platí v čase, který je na ní uveden při prodeji, lze určit platnost „od prvního označení“ </w:t>
      </w:r>
    </w:p>
    <w:p w14:paraId="342BC029" w14:textId="77777777" w:rsidR="009F0CC3" w:rsidRPr="009F0CC3" w:rsidRDefault="009F0CC3" w:rsidP="00364B09">
      <w:pPr>
        <w:numPr>
          <w:ilvl w:val="0"/>
          <w:numId w:val="75"/>
        </w:numPr>
        <w:suppressAutoHyphens/>
        <w:spacing w:before="60" w:after="40" w:line="240" w:lineRule="auto"/>
        <w:rPr>
          <w:rFonts w:ascii="Calibri" w:hAnsi="Calibri"/>
          <w:noProof/>
          <w:sz w:val="20"/>
          <w:szCs w:val="22"/>
        </w:rPr>
      </w:pPr>
      <w:r w:rsidRPr="009F0CC3">
        <w:rPr>
          <w:rFonts w:ascii="Calibri" w:hAnsi="Calibri"/>
          <w:noProof/>
          <w:sz w:val="20"/>
          <w:szCs w:val="22"/>
        </w:rPr>
        <w:t>Trasu lze definovat:</w:t>
      </w:r>
    </w:p>
    <w:p w14:paraId="0D77A9E8" w14:textId="77777777" w:rsidR="009F0CC3" w:rsidRPr="009F0CC3" w:rsidRDefault="009F0CC3" w:rsidP="00B829BA">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definicí sítě</w:t>
      </w:r>
    </w:p>
    <w:p w14:paraId="42BDE7EC" w14:textId="77777777" w:rsidR="009F0CC3" w:rsidRPr="009F0CC3" w:rsidRDefault="009F0CC3" w:rsidP="00584426">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výčtem zón platnosti</w:t>
      </w:r>
    </w:p>
    <w:p w14:paraId="0A771CE2" w14:textId="77777777" w:rsidR="009F0CC3" w:rsidRPr="009F0CC3" w:rsidRDefault="009F0CC3" w:rsidP="00584426">
      <w:pPr>
        <w:numPr>
          <w:ilvl w:val="1"/>
          <w:numId w:val="70"/>
        </w:numPr>
        <w:suppressAutoHyphens/>
        <w:spacing w:before="60" w:after="0" w:line="240" w:lineRule="auto"/>
        <w:rPr>
          <w:rFonts w:ascii="Calibri" w:hAnsi="Calibri"/>
          <w:noProof/>
          <w:sz w:val="20"/>
          <w:szCs w:val="22"/>
        </w:rPr>
      </w:pPr>
      <w:r w:rsidRPr="009F0CC3">
        <w:rPr>
          <w:rFonts w:ascii="Calibri" w:hAnsi="Calibri"/>
          <w:noProof/>
          <w:sz w:val="20"/>
          <w:szCs w:val="22"/>
        </w:rPr>
        <w:t>relačně</w:t>
      </w:r>
    </w:p>
    <w:p w14:paraId="169BBCE8"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Pro zjednodušení prodejních a kontrolních operací jsou všechny záznamy pevné délky (nedojde tak k situaci, že by sice v souboru s jízdenkami bylo dostatek místa, ale díky vnitřní fragmentaci by nebylo možné novou jízdenku zapsat).</w:t>
      </w:r>
    </w:p>
    <w:p w14:paraId="6FAAC999"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Časovou platnost dokladu lze nastavit v podstatě libovolně.</w:t>
      </w:r>
    </w:p>
    <w:p w14:paraId="0604F111"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Je počítáno s tím, že k jízdnímu dokladu je možné vydat doplatek nebo doklad refundovat cestujícícmu i na zařízení, které je off-line (umožňují-li to tarifní a jiné administrativní podmínky).</w:t>
      </w:r>
    </w:p>
    <w:p w14:paraId="06A0BDAB" w14:textId="77777777" w:rsidR="009F0CC3" w:rsidRPr="009F0CC3" w:rsidRDefault="009F0CC3" w:rsidP="00364B09">
      <w:pPr>
        <w:numPr>
          <w:ilvl w:val="0"/>
          <w:numId w:val="89"/>
        </w:numPr>
        <w:suppressAutoHyphens/>
        <w:spacing w:before="60" w:after="40" w:line="240" w:lineRule="auto"/>
        <w:rPr>
          <w:rFonts w:ascii="Calibri" w:hAnsi="Calibri"/>
          <w:noProof/>
          <w:sz w:val="20"/>
          <w:szCs w:val="22"/>
        </w:rPr>
      </w:pPr>
      <w:r w:rsidRPr="009F0CC3">
        <w:rPr>
          <w:rFonts w:ascii="Calibri" w:hAnsi="Calibri"/>
          <w:noProof/>
          <w:sz w:val="20"/>
          <w:szCs w:val="22"/>
        </w:rPr>
        <w:t xml:space="preserve">Hlavní zásadou při tvorbě dokladu je </w:t>
      </w:r>
      <w:r w:rsidRPr="009F0CC3">
        <w:rPr>
          <w:rFonts w:ascii="Calibri" w:hAnsi="Calibri"/>
          <w:i/>
          <w:noProof/>
          <w:sz w:val="20"/>
          <w:szCs w:val="22"/>
        </w:rPr>
        <w:t>minimalizace dat</w:t>
      </w:r>
      <w:r w:rsidRPr="009F0CC3">
        <w:rPr>
          <w:rFonts w:ascii="Calibri" w:hAnsi="Calibri"/>
          <w:noProof/>
          <w:sz w:val="20"/>
          <w:szCs w:val="22"/>
        </w:rPr>
        <w:t xml:space="preserve">, zapisovaných na kartu a vyměňovaných mezi jednotlivými (dopravními) subjekty. Proto nejsou na kartě zejména žádné údaje, které se vytvářejí/ověřují pouze při zpracování karty oproti centrálním systémům. Typicky není potřeba na kartu nahrávat přesné názvy tarifních dokladů. Tedy například </w:t>
      </w:r>
      <w:r w:rsidRPr="009F0CC3">
        <w:rPr>
          <w:rFonts w:ascii="Calibri" w:hAnsi="Calibri"/>
          <w:i/>
          <w:noProof/>
          <w:sz w:val="20"/>
          <w:szCs w:val="22"/>
        </w:rPr>
        <w:t>jednodenní, pětidenní, týdenní, měsíční, čtvrtletní, desetiměsíční a roční jízdenku</w:t>
      </w:r>
      <w:r w:rsidRPr="009F0CC3">
        <w:rPr>
          <w:rFonts w:ascii="Calibri" w:hAnsi="Calibri"/>
          <w:noProof/>
          <w:sz w:val="20"/>
          <w:szCs w:val="22"/>
        </w:rPr>
        <w:t xml:space="preserve"> je pro kontrolu ve vozidle možné vést pouze jako </w:t>
      </w:r>
      <w:r w:rsidRPr="009F0CC3">
        <w:rPr>
          <w:rFonts w:ascii="Calibri" w:hAnsi="Calibri"/>
          <w:i/>
          <w:noProof/>
          <w:sz w:val="20"/>
          <w:szCs w:val="22"/>
        </w:rPr>
        <w:t>jízdenku časovou.</w:t>
      </w:r>
      <w:r w:rsidRPr="009F0CC3">
        <w:rPr>
          <w:rFonts w:ascii="Calibri" w:hAnsi="Calibri"/>
          <w:noProof/>
          <w:sz w:val="20"/>
          <w:szCs w:val="22"/>
        </w:rPr>
        <w:t xml:space="preserve"> Navíc je pro potřeby kontroly ve voze obecně jedno, zda-li se jedná o jízdenku občanskou, pro dárce krve nebo jinou. Je třeba pouze odlišit různé typy dokladů, které vyžadují </w:t>
      </w:r>
      <w:r w:rsidRPr="009F0CC3">
        <w:rPr>
          <w:rFonts w:ascii="Calibri" w:hAnsi="Calibri"/>
          <w:i/>
          <w:noProof/>
          <w:sz w:val="20"/>
          <w:szCs w:val="22"/>
        </w:rPr>
        <w:t>při kontrole ve vozidle, nikoli při prodeji</w:t>
      </w:r>
      <w:r w:rsidRPr="009F0CC3">
        <w:rPr>
          <w:rFonts w:ascii="Calibri" w:hAnsi="Calibri"/>
          <w:noProof/>
          <w:sz w:val="20"/>
          <w:szCs w:val="22"/>
        </w:rPr>
        <w:t xml:space="preserve"> různé dodatečné ověření způsobem, který neumožňuje přímo </w:t>
      </w:r>
      <w:r w:rsidR="00B829BA">
        <w:rPr>
          <w:rFonts w:ascii="Calibri" w:hAnsi="Calibri"/>
          <w:noProof/>
          <w:sz w:val="20"/>
          <w:szCs w:val="22"/>
        </w:rPr>
        <w:t>Kartu IDS ZK</w:t>
      </w:r>
      <w:r w:rsidR="00B829BA" w:rsidRPr="009F0CC3">
        <w:rPr>
          <w:rFonts w:ascii="Calibri" w:hAnsi="Calibri"/>
          <w:noProof/>
          <w:sz w:val="20"/>
          <w:szCs w:val="22"/>
        </w:rPr>
        <w:t xml:space="preserve"> </w:t>
      </w:r>
      <w:r w:rsidRPr="009F0CC3">
        <w:rPr>
          <w:rFonts w:ascii="Calibri" w:hAnsi="Calibri"/>
          <w:noProof/>
          <w:sz w:val="20"/>
          <w:szCs w:val="22"/>
        </w:rPr>
        <w:t>jako datový nosič (například předložení jiného průkazu).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9"/>
        <w:gridCol w:w="652"/>
        <w:gridCol w:w="1474"/>
        <w:gridCol w:w="1134"/>
        <w:gridCol w:w="2410"/>
        <w:gridCol w:w="2126"/>
      </w:tblGrid>
      <w:tr w:rsidR="009F0CC3" w:rsidRPr="009F0CC3" w14:paraId="1EAA523E" w14:textId="77777777" w:rsidTr="009F0CC3">
        <w:tc>
          <w:tcPr>
            <w:tcW w:w="675" w:type="dxa"/>
            <w:tcBorders>
              <w:bottom w:val="single" w:sz="4" w:space="0" w:color="auto"/>
            </w:tcBorders>
            <w:shd w:val="clear" w:color="auto" w:fill="D9D9D9"/>
            <w:vAlign w:val="center"/>
          </w:tcPr>
          <w:p w14:paraId="5F990E34"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bookmarkStart w:id="75" w:name="_Ref238449015"/>
            <w:r w:rsidRPr="009F0CC3">
              <w:rPr>
                <w:rFonts w:ascii="Calibri" w:hAnsi="Calibri"/>
                <w:b/>
                <w:i/>
                <w:noProof/>
                <w:sz w:val="20"/>
                <w:szCs w:val="20"/>
              </w:rPr>
              <w:t>0 - 4</w:t>
            </w:r>
          </w:p>
        </w:tc>
        <w:tc>
          <w:tcPr>
            <w:tcW w:w="6379" w:type="dxa"/>
            <w:gridSpan w:val="5"/>
            <w:tcBorders>
              <w:bottom w:val="single" w:sz="4" w:space="0" w:color="auto"/>
            </w:tcBorders>
            <w:shd w:val="clear" w:color="auto" w:fill="D9D9D9"/>
            <w:vAlign w:val="center"/>
          </w:tcPr>
          <w:p w14:paraId="0DC2CCDE"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seasonTicketFile</w:t>
            </w:r>
          </w:p>
        </w:tc>
        <w:tc>
          <w:tcPr>
            <w:tcW w:w="2126" w:type="dxa"/>
            <w:tcBorders>
              <w:top w:val="single" w:sz="4" w:space="0" w:color="auto"/>
              <w:bottom w:val="single" w:sz="4" w:space="0" w:color="auto"/>
              <w:right w:val="single" w:sz="4" w:space="0" w:color="auto"/>
            </w:tcBorders>
            <w:shd w:val="clear" w:color="auto" w:fill="D9D9D9"/>
            <w:vAlign w:val="center"/>
          </w:tcPr>
          <w:p w14:paraId="053A0A50"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Backup Data File</w:t>
            </w:r>
          </w:p>
        </w:tc>
      </w:tr>
      <w:tr w:rsidR="009F0CC3" w:rsidRPr="009F0CC3" w14:paraId="0E693EEE" w14:textId="77777777" w:rsidTr="009F0CC3">
        <w:tc>
          <w:tcPr>
            <w:tcW w:w="1384" w:type="dxa"/>
            <w:gridSpan w:val="2"/>
            <w:tcBorders>
              <w:top w:val="single" w:sz="4" w:space="0" w:color="auto"/>
            </w:tcBorders>
            <w:shd w:val="clear" w:color="auto" w:fill="D9D9D9"/>
          </w:tcPr>
          <w:p w14:paraId="0721CA53"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52" w:type="dxa"/>
            <w:tcBorders>
              <w:top w:val="single" w:sz="4" w:space="0" w:color="auto"/>
            </w:tcBorders>
            <w:shd w:val="clear" w:color="auto" w:fill="D9D9D9"/>
          </w:tcPr>
          <w:p w14:paraId="365B95AA"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74" w:type="dxa"/>
            <w:tcBorders>
              <w:top w:val="single" w:sz="4" w:space="0" w:color="auto"/>
            </w:tcBorders>
            <w:shd w:val="clear" w:color="auto" w:fill="D9D9D9"/>
          </w:tcPr>
          <w:p w14:paraId="7289677B"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1134" w:type="dxa"/>
            <w:tcBorders>
              <w:top w:val="single" w:sz="4" w:space="0" w:color="auto"/>
            </w:tcBorders>
            <w:shd w:val="clear" w:color="auto" w:fill="D9D9D9"/>
            <w:vAlign w:val="center"/>
          </w:tcPr>
          <w:p w14:paraId="1C53D9E3"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410" w:type="dxa"/>
            <w:tcBorders>
              <w:top w:val="single" w:sz="4" w:space="0" w:color="auto"/>
            </w:tcBorders>
            <w:shd w:val="clear" w:color="auto" w:fill="D9D9D9"/>
          </w:tcPr>
          <w:p w14:paraId="57DAAB36"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126" w:type="dxa"/>
            <w:vMerge w:val="restart"/>
            <w:tcBorders>
              <w:top w:val="single" w:sz="4" w:space="0" w:color="auto"/>
            </w:tcBorders>
            <w:vAlign w:val="center"/>
          </w:tcPr>
          <w:p w14:paraId="7AE716F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58DEFEC6" w14:textId="77777777" w:rsidTr="009F0CC3">
        <w:tc>
          <w:tcPr>
            <w:tcW w:w="1384" w:type="dxa"/>
            <w:gridSpan w:val="2"/>
          </w:tcPr>
          <w:p w14:paraId="769FD64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52" w:type="dxa"/>
          </w:tcPr>
          <w:p w14:paraId="6CED176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5EA76C36" w14:textId="77777777" w:rsidR="009F0CC3" w:rsidRPr="009F0CC3" w:rsidRDefault="009F0CC3" w:rsidP="009F0CC3">
            <w:pPr>
              <w:keepNext/>
              <w:suppressAutoHyphens/>
              <w:adjustRightInd w:val="0"/>
              <w:spacing w:before="40" w:after="0" w:line="240" w:lineRule="auto"/>
              <w:rPr>
                <w:rFonts w:ascii="Calibri" w:hAnsi="Calibri"/>
                <w:noProof/>
                <w:sz w:val="20"/>
                <w:szCs w:val="20"/>
                <w:lang w:val="en-US"/>
              </w:rPr>
            </w:pPr>
            <w:r w:rsidRPr="009F0CC3">
              <w:rPr>
                <w:rFonts w:ascii="Calibri" w:hAnsi="Calibri"/>
                <w:noProof/>
                <w:sz w:val="20"/>
                <w:szCs w:val="20"/>
              </w:rPr>
              <w:t>INT</w:t>
            </w:r>
            <w:r w:rsidRPr="009F0CC3">
              <w:rPr>
                <w:rFonts w:ascii="Calibri" w:hAnsi="Calibri"/>
                <w:noProof/>
                <w:sz w:val="20"/>
                <w:szCs w:val="20"/>
                <w:lang w:val="en-US"/>
              </w:rPr>
              <w:t>1</w:t>
            </w:r>
          </w:p>
        </w:tc>
        <w:tc>
          <w:tcPr>
            <w:tcW w:w="1134" w:type="dxa"/>
            <w:vAlign w:val="center"/>
          </w:tcPr>
          <w:p w14:paraId="57EF2A75"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0D3CB85A"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1</w:t>
            </w:r>
          </w:p>
        </w:tc>
        <w:tc>
          <w:tcPr>
            <w:tcW w:w="2126" w:type="dxa"/>
            <w:vMerge/>
          </w:tcPr>
          <w:p w14:paraId="6D79131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0396C552" w14:textId="77777777" w:rsidTr="009F0CC3">
        <w:tc>
          <w:tcPr>
            <w:tcW w:w="1384" w:type="dxa"/>
            <w:gridSpan w:val="2"/>
          </w:tcPr>
          <w:p w14:paraId="7DE0D77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52" w:type="dxa"/>
          </w:tcPr>
          <w:p w14:paraId="35B68210"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74" w:type="dxa"/>
          </w:tcPr>
          <w:p w14:paraId="35A882A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1CA8BDD3"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410" w:type="dxa"/>
            <w:vAlign w:val="center"/>
          </w:tcPr>
          <w:p w14:paraId="1086FEE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2126" w:type="dxa"/>
            <w:vMerge/>
          </w:tcPr>
          <w:p w14:paraId="25ECAC3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46362BA" w14:textId="77777777" w:rsidTr="009F0CC3">
        <w:tc>
          <w:tcPr>
            <w:tcW w:w="1384" w:type="dxa"/>
            <w:gridSpan w:val="2"/>
          </w:tcPr>
          <w:p w14:paraId="4A1C956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52" w:type="dxa"/>
          </w:tcPr>
          <w:p w14:paraId="459BAC1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025BFE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33EE631"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POS/DD</w:t>
            </w:r>
          </w:p>
        </w:tc>
        <w:tc>
          <w:tcPr>
            <w:tcW w:w="2410" w:type="dxa"/>
            <w:vAlign w:val="center"/>
          </w:tcPr>
          <w:p w14:paraId="5F11BC45"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3 (3DES-CBC-MAC8)</w:t>
            </w:r>
          </w:p>
        </w:tc>
        <w:tc>
          <w:tcPr>
            <w:tcW w:w="2126" w:type="dxa"/>
            <w:vMerge/>
          </w:tcPr>
          <w:p w14:paraId="46707C7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6A7AF8C" w14:textId="77777777" w:rsidTr="009F0CC3">
        <w:tc>
          <w:tcPr>
            <w:tcW w:w="1384" w:type="dxa"/>
            <w:gridSpan w:val="2"/>
          </w:tcPr>
          <w:p w14:paraId="53CF6BA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52" w:type="dxa"/>
          </w:tcPr>
          <w:p w14:paraId="57630AE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1474" w:type="dxa"/>
          </w:tcPr>
          <w:p w14:paraId="0DA693E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134" w:type="dxa"/>
            <w:vAlign w:val="center"/>
          </w:tcPr>
          <w:p w14:paraId="4A846659"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POS/DD</w:t>
            </w:r>
          </w:p>
        </w:tc>
        <w:tc>
          <w:tcPr>
            <w:tcW w:w="2410" w:type="dxa"/>
            <w:vAlign w:val="center"/>
          </w:tcPr>
          <w:p w14:paraId="545739F9"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0 (nekryptováno)</w:t>
            </w:r>
          </w:p>
        </w:tc>
        <w:tc>
          <w:tcPr>
            <w:tcW w:w="2126" w:type="dxa"/>
            <w:vMerge/>
          </w:tcPr>
          <w:p w14:paraId="3157F6E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A711589" w14:textId="77777777" w:rsidTr="009F0CC3">
        <w:tc>
          <w:tcPr>
            <w:tcW w:w="1384" w:type="dxa"/>
            <w:gridSpan w:val="2"/>
          </w:tcPr>
          <w:p w14:paraId="3A06471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652" w:type="dxa"/>
          </w:tcPr>
          <w:p w14:paraId="1DE2A7F5"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1474" w:type="dxa"/>
          </w:tcPr>
          <w:p w14:paraId="1B5230F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3B2DD1E5"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p>
        </w:tc>
        <w:tc>
          <w:tcPr>
            <w:tcW w:w="2410" w:type="dxa"/>
            <w:shd w:val="clear" w:color="auto" w:fill="auto"/>
            <w:vAlign w:val="center"/>
          </w:tcPr>
          <w:p w14:paraId="67DA0752"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volné místo vyplněné '0'B</w:t>
            </w:r>
          </w:p>
        </w:tc>
        <w:tc>
          <w:tcPr>
            <w:tcW w:w="2126" w:type="dxa"/>
            <w:vMerge/>
          </w:tcPr>
          <w:p w14:paraId="3257B96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584E8658" w14:textId="77777777" w:rsidTr="009F0CC3">
        <w:tc>
          <w:tcPr>
            <w:tcW w:w="1384" w:type="dxa"/>
            <w:gridSpan w:val="2"/>
          </w:tcPr>
          <w:p w14:paraId="0F54168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seasonTicket</w:t>
            </w:r>
          </w:p>
        </w:tc>
        <w:tc>
          <w:tcPr>
            <w:tcW w:w="652" w:type="dxa"/>
          </w:tcPr>
          <w:p w14:paraId="27F189F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656</w:t>
            </w:r>
          </w:p>
        </w:tc>
        <w:tc>
          <w:tcPr>
            <w:tcW w:w="1474" w:type="dxa"/>
          </w:tcPr>
          <w:p w14:paraId="7845CC46" w14:textId="77777777" w:rsidR="009F0CC3" w:rsidRPr="009F0CC3" w:rsidRDefault="006C687D" w:rsidP="009F0CC3">
            <w:pPr>
              <w:keepNext/>
              <w:suppressAutoHyphens/>
              <w:adjustRightInd w:val="0"/>
              <w:spacing w:before="40" w:after="0" w:line="240" w:lineRule="auto"/>
              <w:rPr>
                <w:rFonts w:ascii="Calibri" w:hAnsi="Calibri"/>
                <w:noProof/>
                <w:sz w:val="20"/>
                <w:szCs w:val="20"/>
                <w:lang w:eastAsia="en-GB"/>
              </w:rPr>
            </w:pPr>
            <w:r>
              <w:fldChar w:fldCharType="begin"/>
            </w:r>
            <w:r>
              <w:instrText xml:space="preserve"> REF _Ref258846030 \h  \* MERGEFORMAT </w:instrText>
            </w:r>
            <w:r>
              <w:fldChar w:fldCharType="separate"/>
            </w:r>
            <w:r w:rsidR="00B45A8F" w:rsidRPr="00F15735">
              <w:rPr>
                <w:rFonts w:ascii="Calibri" w:hAnsi="Calibri"/>
                <w:noProof/>
                <w:sz w:val="20"/>
                <w:szCs w:val="20"/>
              </w:rPr>
              <w:t>Datová struktura seasonTicketInfo</w:t>
            </w:r>
            <w:r>
              <w:fldChar w:fldCharType="end"/>
            </w:r>
          </w:p>
        </w:tc>
        <w:tc>
          <w:tcPr>
            <w:tcW w:w="1134" w:type="dxa"/>
            <w:vAlign w:val="center"/>
          </w:tcPr>
          <w:p w14:paraId="28BA7E96"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p>
        </w:tc>
        <w:tc>
          <w:tcPr>
            <w:tcW w:w="2410" w:type="dxa"/>
            <w:vAlign w:val="center"/>
          </w:tcPr>
          <w:p w14:paraId="1596FC5D" w14:textId="77777777" w:rsidR="009F0CC3" w:rsidRPr="009F0CC3" w:rsidRDefault="009F0CC3" w:rsidP="003A24F0">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Kód definující datovou strukturu seasonTicketInfo </w:t>
            </w:r>
            <w:r w:rsidRPr="009F0CC3">
              <w:rPr>
                <w:rFonts w:ascii="Calibri" w:hAnsi="Calibri"/>
                <w:noProof/>
                <w:color w:val="000000"/>
                <w:sz w:val="20"/>
                <w:szCs w:val="20"/>
                <w:lang w:eastAsia="en-GB"/>
              </w:rPr>
              <w:br/>
            </w:r>
          </w:p>
        </w:tc>
        <w:tc>
          <w:tcPr>
            <w:tcW w:w="2126" w:type="dxa"/>
            <w:vMerge w:val="restart"/>
            <w:vAlign w:val="center"/>
          </w:tcPr>
          <w:p w14:paraId="5C5C3448"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p>
        </w:tc>
      </w:tr>
      <w:tr w:rsidR="009F0CC3" w:rsidRPr="009F0CC3" w14:paraId="37802A04" w14:textId="77777777" w:rsidTr="009F0CC3">
        <w:tc>
          <w:tcPr>
            <w:tcW w:w="1384" w:type="dxa"/>
            <w:gridSpan w:val="2"/>
          </w:tcPr>
          <w:p w14:paraId="5784D62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52" w:type="dxa"/>
          </w:tcPr>
          <w:p w14:paraId="1E187D7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1474" w:type="dxa"/>
          </w:tcPr>
          <w:p w14:paraId="2C93371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134" w:type="dxa"/>
            <w:vAlign w:val="center"/>
          </w:tcPr>
          <w:p w14:paraId="26B66CC4" w14:textId="77777777" w:rsidR="009F0CC3" w:rsidRPr="009F0CC3" w:rsidRDefault="009F0CC3" w:rsidP="009F0CC3">
            <w:pPr>
              <w:keepNext/>
              <w:suppressAutoHyphens/>
              <w:adjustRightInd w:val="0"/>
              <w:spacing w:before="40" w:after="0" w:line="240" w:lineRule="auto"/>
              <w:jc w:val="center"/>
              <w:rPr>
                <w:rFonts w:ascii="Calibri" w:hAnsi="Calibri"/>
                <w:noProof/>
                <w:color w:val="1F497D"/>
                <w:sz w:val="20"/>
                <w:szCs w:val="20"/>
                <w:lang w:eastAsia="en-GB"/>
              </w:rPr>
            </w:pPr>
            <w:r w:rsidRPr="009F0CC3">
              <w:rPr>
                <w:rFonts w:ascii="Calibri" w:hAnsi="Calibri"/>
                <w:noProof/>
                <w:color w:val="000000"/>
                <w:sz w:val="20"/>
                <w:szCs w:val="20"/>
              </w:rPr>
              <w:t>POS/DD</w:t>
            </w:r>
          </w:p>
        </w:tc>
        <w:tc>
          <w:tcPr>
            <w:tcW w:w="2410" w:type="dxa"/>
            <w:shd w:val="clear" w:color="auto" w:fill="auto"/>
            <w:vAlign w:val="center"/>
          </w:tcPr>
          <w:p w14:paraId="3F776023"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Struktura od Verze po seasonTicket podepsán klíčem MSK_1201_SIGN</w:t>
            </w:r>
          </w:p>
        </w:tc>
        <w:tc>
          <w:tcPr>
            <w:tcW w:w="2126" w:type="dxa"/>
            <w:vMerge/>
            <w:vAlign w:val="center"/>
          </w:tcPr>
          <w:p w14:paraId="61AFFCC0"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5CAFFB4D" w14:textId="77777777" w:rsidTr="009F0CC3">
        <w:trPr>
          <w:gridAfter w:val="1"/>
          <w:wAfter w:w="2126" w:type="dxa"/>
        </w:trPr>
        <w:tc>
          <w:tcPr>
            <w:tcW w:w="1384" w:type="dxa"/>
            <w:gridSpan w:val="2"/>
            <w:tcBorders>
              <w:top w:val="double" w:sz="4" w:space="0" w:color="auto"/>
            </w:tcBorders>
          </w:tcPr>
          <w:p w14:paraId="4AD8B43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768791BA"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768</w:t>
            </w:r>
            <w:r w:rsidRPr="009F0CC3">
              <w:rPr>
                <w:rFonts w:ascii="Calibri" w:hAnsi="Calibri"/>
                <w:noProof/>
                <w:sz w:val="20"/>
                <w:szCs w:val="20"/>
              </w:rPr>
              <w:fldChar w:fldCharType="end"/>
            </w:r>
          </w:p>
        </w:tc>
        <w:tc>
          <w:tcPr>
            <w:tcW w:w="5018" w:type="dxa"/>
            <w:gridSpan w:val="3"/>
            <w:tcBorders>
              <w:top w:val="single" w:sz="4" w:space="0" w:color="auto"/>
              <w:bottom w:val="nil"/>
              <w:right w:val="nil"/>
            </w:tcBorders>
          </w:tcPr>
          <w:p w14:paraId="49EE794A"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1EE9400" w14:textId="77777777" w:rsidTr="009F0CC3">
        <w:trPr>
          <w:gridAfter w:val="1"/>
          <w:wAfter w:w="2126" w:type="dxa"/>
        </w:trPr>
        <w:tc>
          <w:tcPr>
            <w:tcW w:w="1384" w:type="dxa"/>
            <w:gridSpan w:val="2"/>
          </w:tcPr>
          <w:p w14:paraId="664896A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Celkem B</w:t>
            </w:r>
          </w:p>
        </w:tc>
        <w:tc>
          <w:tcPr>
            <w:tcW w:w="652" w:type="dxa"/>
          </w:tcPr>
          <w:p w14:paraId="09C7A0A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018" w:type="dxa"/>
            <w:gridSpan w:val="3"/>
            <w:tcBorders>
              <w:top w:val="nil"/>
              <w:bottom w:val="nil"/>
              <w:right w:val="nil"/>
            </w:tcBorders>
          </w:tcPr>
          <w:p w14:paraId="4A6A7A9C"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2BDEAF54" w14:textId="77777777" w:rsidTr="009F0CC3">
        <w:trPr>
          <w:gridAfter w:val="1"/>
          <w:wAfter w:w="2126" w:type="dxa"/>
        </w:trPr>
        <w:tc>
          <w:tcPr>
            <w:tcW w:w="1384" w:type="dxa"/>
            <w:gridSpan w:val="2"/>
            <w:tcBorders>
              <w:top w:val="double" w:sz="4" w:space="0" w:color="auto"/>
            </w:tcBorders>
          </w:tcPr>
          <w:p w14:paraId="68B0C25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52" w:type="dxa"/>
            <w:tcBorders>
              <w:top w:val="double" w:sz="4" w:space="0" w:color="auto"/>
            </w:tcBorders>
          </w:tcPr>
          <w:p w14:paraId="601BF3F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96</w:t>
            </w:r>
          </w:p>
        </w:tc>
        <w:tc>
          <w:tcPr>
            <w:tcW w:w="5018" w:type="dxa"/>
            <w:gridSpan w:val="3"/>
            <w:tcBorders>
              <w:top w:val="nil"/>
              <w:bottom w:val="nil"/>
              <w:right w:val="nil"/>
            </w:tcBorders>
          </w:tcPr>
          <w:p w14:paraId="2B6A662E"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3 × 32 B)</w:t>
            </w:r>
          </w:p>
        </w:tc>
      </w:tr>
    </w:tbl>
    <w:p w14:paraId="18F90156" w14:textId="77777777" w:rsidR="009F0CC3" w:rsidRPr="009F0CC3" w:rsidRDefault="009F0CC3" w:rsidP="009F0CC3">
      <w:pPr>
        <w:suppressAutoHyphens/>
        <w:spacing w:before="60" w:after="0" w:line="240" w:lineRule="auto"/>
        <w:rPr>
          <w:rFonts w:ascii="Calibri" w:hAnsi="Calibri"/>
          <w:noProof/>
        </w:rPr>
      </w:pPr>
    </w:p>
    <w:p w14:paraId="23B4EF39"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76" w:name="_Ref258846030"/>
      <w:r w:rsidRPr="009F0CC3">
        <w:rPr>
          <w:rFonts w:ascii="Calibri" w:hAnsi="Calibri" w:cs="Arial"/>
          <w:b/>
          <w:bCs/>
          <w:noProof/>
          <w:color w:val="000000"/>
          <w:sz w:val="20"/>
        </w:rPr>
        <w:t>Datová struktura seasonTicketInfo</w:t>
      </w:r>
      <w:bookmarkEnd w:id="75"/>
      <w:bookmarkEnd w:id="7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1134"/>
        <w:gridCol w:w="567"/>
        <w:gridCol w:w="735"/>
        <w:gridCol w:w="1816"/>
      </w:tblGrid>
      <w:tr w:rsidR="009F0CC3" w:rsidRPr="009F0CC3" w14:paraId="61F2437B" w14:textId="77777777" w:rsidTr="009F0CC3">
        <w:trPr>
          <w:tblHeader/>
        </w:trPr>
        <w:tc>
          <w:tcPr>
            <w:tcW w:w="1809" w:type="dxa"/>
            <w:shd w:val="clear" w:color="auto" w:fill="D9D9D9"/>
          </w:tcPr>
          <w:p w14:paraId="6F4A3346"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3119" w:type="dxa"/>
            <w:shd w:val="clear" w:color="auto" w:fill="D9D9D9"/>
          </w:tcPr>
          <w:p w14:paraId="0C9DEEE8"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1E2F21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1A6EB5A6"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735" w:type="dxa"/>
            <w:shd w:val="clear" w:color="auto" w:fill="D9D9D9"/>
            <w:vAlign w:val="center"/>
          </w:tcPr>
          <w:p w14:paraId="243B71DB"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816" w:type="dxa"/>
            <w:shd w:val="clear" w:color="auto" w:fill="D9D9D9"/>
            <w:vAlign w:val="center"/>
          </w:tcPr>
          <w:p w14:paraId="178B9C27"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4305CF40" w14:textId="77777777" w:rsidTr="009F0CC3">
        <w:tc>
          <w:tcPr>
            <w:tcW w:w="1809" w:type="dxa"/>
          </w:tcPr>
          <w:p w14:paraId="2613B22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3119" w:type="dxa"/>
          </w:tcPr>
          <w:p w14:paraId="5CA7692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transportní sítě do které patří provozovatel uvedený v proměnné contractProvider. Dle číselníku NetworkID &amp; ProviderID</w:t>
            </w:r>
          </w:p>
        </w:tc>
        <w:tc>
          <w:tcPr>
            <w:tcW w:w="1134" w:type="dxa"/>
          </w:tcPr>
          <w:p w14:paraId="1D79B9D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61DC0BB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51B9EFF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5381FC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352762C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203811</w:t>
            </w:r>
          </w:p>
        </w:tc>
      </w:tr>
      <w:tr w:rsidR="009F0CC3" w:rsidRPr="009F0CC3" w14:paraId="2F6D41D6" w14:textId="77777777" w:rsidTr="009F0CC3">
        <w:tc>
          <w:tcPr>
            <w:tcW w:w="1809" w:type="dxa"/>
          </w:tcPr>
          <w:p w14:paraId="50ECAB5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3119" w:type="dxa"/>
          </w:tcPr>
          <w:p w14:paraId="2276AB7C" w14:textId="09AFD789"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provozovatele, který prodal kupón</w:t>
            </w:r>
          </w:p>
        </w:tc>
        <w:tc>
          <w:tcPr>
            <w:tcW w:w="1134" w:type="dxa"/>
          </w:tcPr>
          <w:p w14:paraId="3D9D7D5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67" w:type="dxa"/>
          </w:tcPr>
          <w:p w14:paraId="5DDDCB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20DD214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5E521C39"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0F118D7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p>
        </w:tc>
      </w:tr>
      <w:tr w:rsidR="009F0CC3" w:rsidRPr="009F0CC3" w14:paraId="07D7FEC4" w14:textId="77777777" w:rsidTr="009F0CC3">
        <w:tc>
          <w:tcPr>
            <w:tcW w:w="1809" w:type="dxa"/>
          </w:tcPr>
          <w:p w14:paraId="0D83714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3119" w:type="dxa"/>
          </w:tcPr>
          <w:p w14:paraId="069D9606"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69126DD"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98CDF7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5C651F9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p>
        </w:tc>
        <w:tc>
          <w:tcPr>
            <w:tcW w:w="1816" w:type="dxa"/>
          </w:tcPr>
          <w:p w14:paraId="2E798B0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5B88F8E4" w14:textId="77777777" w:rsidTr="009F0CC3">
        <w:tc>
          <w:tcPr>
            <w:tcW w:w="1809" w:type="dxa"/>
          </w:tcPr>
          <w:p w14:paraId="0455498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couponType</w:t>
            </w:r>
          </w:p>
        </w:tc>
        <w:tc>
          <w:tcPr>
            <w:tcW w:w="3119" w:type="dxa"/>
          </w:tcPr>
          <w:p w14:paraId="56F3370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Typ kupónu </w:t>
            </w:r>
          </w:p>
          <w:p w14:paraId="4B9215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0 – časový kupón</w:t>
            </w:r>
          </w:p>
          <w:p w14:paraId="3E529E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 krátkodobá jízdenka</w:t>
            </w:r>
          </w:p>
          <w:p w14:paraId="0285C63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 kilometrické jízdné</w:t>
            </w:r>
          </w:p>
          <w:p w14:paraId="61120A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 jednotlivé jízdné</w:t>
            </w:r>
          </w:p>
          <w:p w14:paraId="0C3C720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4 – zaměstnanecký kupón</w:t>
            </w:r>
          </w:p>
          <w:p w14:paraId="05EFCA3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5  .. 6 - RFU</w:t>
            </w:r>
          </w:p>
          <w:p w14:paraId="5B2D7E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7 -  pro použití vydavatele karty</w:t>
            </w:r>
          </w:p>
        </w:tc>
        <w:tc>
          <w:tcPr>
            <w:tcW w:w="1134" w:type="dxa"/>
          </w:tcPr>
          <w:p w14:paraId="7B6D9609"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621C73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48E44AD8"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79180D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lastRenderedPageBreak/>
              <w:t>DD</w:t>
            </w:r>
          </w:p>
        </w:tc>
        <w:tc>
          <w:tcPr>
            <w:tcW w:w="1816" w:type="dxa"/>
          </w:tcPr>
          <w:p w14:paraId="2AC4D0B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85280B7" w14:textId="77777777" w:rsidTr="009F0CC3">
        <w:tc>
          <w:tcPr>
            <w:tcW w:w="1809" w:type="dxa"/>
          </w:tcPr>
          <w:p w14:paraId="30C123F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contractSaleAgent</w:t>
            </w:r>
          </w:p>
        </w:tc>
        <w:tc>
          <w:tcPr>
            <w:tcW w:w="3119" w:type="dxa"/>
          </w:tcPr>
          <w:p w14:paraId="7C8C713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Pokladník, který doklad prodal</w:t>
            </w:r>
          </w:p>
        </w:tc>
        <w:tc>
          <w:tcPr>
            <w:tcW w:w="1134" w:type="dxa"/>
          </w:tcPr>
          <w:p w14:paraId="32E16D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0D33C6C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165CDDD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3B7410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2846345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9E5B28C" w14:textId="77777777" w:rsidTr="009F0CC3">
        <w:tc>
          <w:tcPr>
            <w:tcW w:w="1809" w:type="dxa"/>
          </w:tcPr>
          <w:p w14:paraId="0020AC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contractSaleDevice</w:t>
            </w:r>
          </w:p>
        </w:tc>
        <w:tc>
          <w:tcPr>
            <w:tcW w:w="3119" w:type="dxa"/>
          </w:tcPr>
          <w:p w14:paraId="0079D69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prodejního místa (terminálu)</w:t>
            </w:r>
          </w:p>
        </w:tc>
        <w:tc>
          <w:tcPr>
            <w:tcW w:w="1134" w:type="dxa"/>
          </w:tcPr>
          <w:p w14:paraId="5D2A716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04DE2C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0703028F"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985D5E2"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E6AFFD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0B194A00" w14:textId="77777777" w:rsidTr="009F0CC3">
        <w:tc>
          <w:tcPr>
            <w:tcW w:w="1809" w:type="dxa"/>
          </w:tcPr>
          <w:p w14:paraId="6BFF7DB9"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contractSerialNumber</w:t>
            </w:r>
          </w:p>
        </w:tc>
        <w:tc>
          <w:tcPr>
            <w:tcW w:w="3119" w:type="dxa"/>
          </w:tcPr>
          <w:p w14:paraId="43870C6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kupónu rozdělené pro kupóny(soubory 0..3) a jízdenku(soubor 4)</w:t>
            </w:r>
          </w:p>
        </w:tc>
        <w:tc>
          <w:tcPr>
            <w:tcW w:w="1134" w:type="dxa"/>
          </w:tcPr>
          <w:p w14:paraId="2EF2CDE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567" w:type="dxa"/>
          </w:tcPr>
          <w:p w14:paraId="33D25A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27E03DE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0B49F2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0C49ED1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Inkrementuje se při prodeji</w:t>
            </w:r>
          </w:p>
        </w:tc>
      </w:tr>
      <w:tr w:rsidR="009F0CC3" w:rsidRPr="009F0CC3" w14:paraId="75542A25" w14:textId="77777777" w:rsidTr="009F0CC3">
        <w:tc>
          <w:tcPr>
            <w:tcW w:w="1809" w:type="dxa"/>
          </w:tcPr>
          <w:p w14:paraId="64388FC8"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contractSaleSerialNumber</w:t>
            </w:r>
          </w:p>
        </w:tc>
        <w:tc>
          <w:tcPr>
            <w:tcW w:w="3119" w:type="dxa"/>
          </w:tcPr>
          <w:p w14:paraId="68F0C4D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Jedinečné číslo kupónu  pro prodejní místo(terminál, eshop)</w:t>
            </w:r>
          </w:p>
        </w:tc>
        <w:tc>
          <w:tcPr>
            <w:tcW w:w="1134" w:type="dxa"/>
          </w:tcPr>
          <w:p w14:paraId="77BB8BF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70F5A79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Pr>
          <w:p w14:paraId="1B2A7D42"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814122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4508954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Inkrementuje se při prodeji</w:t>
            </w:r>
          </w:p>
        </w:tc>
      </w:tr>
      <w:tr w:rsidR="009F0CC3" w:rsidRPr="009F0CC3" w14:paraId="3D7E83BC" w14:textId="77777777" w:rsidTr="009F0CC3">
        <w:tc>
          <w:tcPr>
            <w:tcW w:w="1809" w:type="dxa"/>
          </w:tcPr>
          <w:p w14:paraId="38E1CDB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contractValidityStartDate</w:t>
            </w:r>
          </w:p>
        </w:tc>
        <w:tc>
          <w:tcPr>
            <w:tcW w:w="3119" w:type="dxa"/>
          </w:tcPr>
          <w:p w14:paraId="499DE47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datum</w:t>
            </w:r>
          </w:p>
        </w:tc>
        <w:tc>
          <w:tcPr>
            <w:tcW w:w="1134" w:type="dxa"/>
          </w:tcPr>
          <w:p w14:paraId="49533E5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198A780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735" w:type="dxa"/>
          </w:tcPr>
          <w:p w14:paraId="702B6CC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CF8C5AA"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7EC3ED9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59AD5A6" w14:textId="77777777" w:rsidTr="009F0CC3">
        <w:tc>
          <w:tcPr>
            <w:tcW w:w="1809" w:type="dxa"/>
          </w:tcPr>
          <w:p w14:paraId="3990A10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contractValidityStartTime</w:t>
            </w:r>
          </w:p>
        </w:tc>
        <w:tc>
          <w:tcPr>
            <w:tcW w:w="3119" w:type="dxa"/>
          </w:tcPr>
          <w:p w14:paraId="7C7E92A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čas</w:t>
            </w:r>
          </w:p>
        </w:tc>
        <w:tc>
          <w:tcPr>
            <w:tcW w:w="1134" w:type="dxa"/>
          </w:tcPr>
          <w:p w14:paraId="1ECD46A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441CEF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735" w:type="dxa"/>
          </w:tcPr>
          <w:p w14:paraId="252C4C5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F79236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555128E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8D2D30D" w14:textId="77777777" w:rsidTr="009F0CC3">
        <w:tc>
          <w:tcPr>
            <w:tcW w:w="1809" w:type="dxa"/>
          </w:tcPr>
          <w:p w14:paraId="40030FD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contractValidityEndDate</w:t>
            </w:r>
          </w:p>
        </w:tc>
        <w:tc>
          <w:tcPr>
            <w:tcW w:w="3119" w:type="dxa"/>
          </w:tcPr>
          <w:p w14:paraId="50831FA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Konec platnosti – datum</w:t>
            </w:r>
          </w:p>
        </w:tc>
        <w:tc>
          <w:tcPr>
            <w:tcW w:w="1134" w:type="dxa"/>
          </w:tcPr>
          <w:p w14:paraId="5161B8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2CED5CB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735" w:type="dxa"/>
          </w:tcPr>
          <w:p w14:paraId="290A523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BFFCB6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F2A678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1E5A927A" w14:textId="77777777" w:rsidTr="009F0CC3">
        <w:tc>
          <w:tcPr>
            <w:tcW w:w="1809" w:type="dxa"/>
          </w:tcPr>
          <w:p w14:paraId="5AF7834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contractValidityEndTime</w:t>
            </w:r>
          </w:p>
        </w:tc>
        <w:tc>
          <w:tcPr>
            <w:tcW w:w="3119" w:type="dxa"/>
          </w:tcPr>
          <w:p w14:paraId="6474D1D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Konec platnosti – čas</w:t>
            </w:r>
          </w:p>
        </w:tc>
        <w:tc>
          <w:tcPr>
            <w:tcW w:w="1134" w:type="dxa"/>
          </w:tcPr>
          <w:p w14:paraId="70A275F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2394C7F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735" w:type="dxa"/>
          </w:tcPr>
          <w:p w14:paraId="1DC942E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4D18536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944C58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44278AE" w14:textId="77777777" w:rsidTr="009F0CC3">
        <w:tc>
          <w:tcPr>
            <w:tcW w:w="1809" w:type="dxa"/>
          </w:tcPr>
          <w:p w14:paraId="13B2224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contractValidityRestrictDay</w:t>
            </w:r>
          </w:p>
        </w:tc>
        <w:tc>
          <w:tcPr>
            <w:tcW w:w="3119" w:type="dxa"/>
          </w:tcPr>
          <w:p w14:paraId="33D983A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Omezení platnosti na dny (vhodné např. pro žákovské jízdenky). </w:t>
            </w:r>
          </w:p>
          <w:p w14:paraId="3A9BE48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bity: 0 – 6 = Po až Ne, bit 7 = ‚h’. Nastavený bit = doklad platí. Standardně tedy bude vyplněno hodnotou 0x7F (7 bitů)</w:t>
            </w:r>
          </w:p>
        </w:tc>
        <w:tc>
          <w:tcPr>
            <w:tcW w:w="1134" w:type="dxa"/>
          </w:tcPr>
          <w:p w14:paraId="0999C5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Restrict Days of Week</w:t>
            </w:r>
          </w:p>
        </w:tc>
        <w:tc>
          <w:tcPr>
            <w:tcW w:w="567" w:type="dxa"/>
          </w:tcPr>
          <w:p w14:paraId="6B3FCE7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09E07351"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2B4940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49F09A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0x7F</w:t>
            </w:r>
          </w:p>
        </w:tc>
      </w:tr>
      <w:tr w:rsidR="009F0CC3" w:rsidRPr="009F0CC3" w14:paraId="20B5B10A" w14:textId="77777777" w:rsidTr="009F0CC3">
        <w:tc>
          <w:tcPr>
            <w:tcW w:w="1809" w:type="dxa"/>
          </w:tcPr>
          <w:p w14:paraId="451C855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contractValidityRestrictCode</w:t>
            </w:r>
          </w:p>
        </w:tc>
        <w:tc>
          <w:tcPr>
            <w:tcW w:w="3119" w:type="dxa"/>
          </w:tcPr>
          <w:p w14:paraId="723494E0" w14:textId="77777777" w:rsidR="009F0CC3" w:rsidRPr="009F0CC3" w:rsidRDefault="009F0CC3" w:rsidP="009F0CC3">
            <w:pPr>
              <w:suppressAutoHyphens/>
              <w:spacing w:before="40" w:after="0" w:line="240" w:lineRule="auto"/>
              <w:rPr>
                <w:rFonts w:ascii="Calibri" w:hAnsi="Calibri"/>
                <w:noProof/>
                <w:sz w:val="20"/>
                <w:szCs w:val="20"/>
              </w:rPr>
            </w:pPr>
            <w:r w:rsidRPr="009F0CC3">
              <w:rPr>
                <w:rFonts w:ascii="Calibri" w:hAnsi="Calibri"/>
                <w:noProof/>
                <w:sz w:val="20"/>
                <w:szCs w:val="20"/>
              </w:rPr>
              <w:t>Omezení platnosti dle číselníku, uplatňuje se, pokud je nastaven nejvyšší bit ‚</w:t>
            </w:r>
            <w:r w:rsidRPr="009F0CC3">
              <w:rPr>
                <w:rFonts w:ascii="Courier" w:hAnsi="Courier"/>
                <w:noProof/>
                <w:sz w:val="20"/>
                <w:szCs w:val="20"/>
              </w:rPr>
              <w:t>h</w:t>
            </w:r>
            <w:r w:rsidRPr="009F0CC3">
              <w:rPr>
                <w:rFonts w:ascii="Calibri" w:hAnsi="Calibri"/>
                <w:noProof/>
                <w:sz w:val="20"/>
                <w:szCs w:val="20"/>
              </w:rPr>
              <w:t xml:space="preserve">‘ položky </w:t>
            </w:r>
            <w:r w:rsidRPr="009F0CC3">
              <w:rPr>
                <w:rFonts w:ascii="Calibri" w:hAnsi="Calibri"/>
                <w:i/>
                <w:noProof/>
                <w:sz w:val="20"/>
                <w:szCs w:val="20"/>
              </w:rPr>
              <w:t>contractValidityRestrictDays</w:t>
            </w:r>
            <w:r w:rsidRPr="009F0CC3">
              <w:rPr>
                <w:rFonts w:ascii="Calibri" w:hAnsi="Calibri"/>
                <w:noProof/>
                <w:sz w:val="20"/>
                <w:szCs w:val="20"/>
              </w:rPr>
              <w:t xml:space="preserve">. </w:t>
            </w:r>
            <w:r w:rsidRPr="009F0CC3">
              <w:rPr>
                <w:rFonts w:ascii="Calibri" w:hAnsi="Calibri"/>
                <w:noProof/>
                <w:color w:val="000000"/>
                <w:sz w:val="20"/>
                <w:szCs w:val="20"/>
              </w:rPr>
              <w:t>Číselník bude vytvořen později.</w:t>
            </w:r>
          </w:p>
        </w:tc>
        <w:tc>
          <w:tcPr>
            <w:tcW w:w="1134" w:type="dxa"/>
          </w:tcPr>
          <w:p w14:paraId="664044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567" w:type="dxa"/>
          </w:tcPr>
          <w:p w14:paraId="4A963DB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Pr>
          <w:p w14:paraId="00CB66A9"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62E238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0316E75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0x00</w:t>
            </w:r>
          </w:p>
        </w:tc>
      </w:tr>
      <w:tr w:rsidR="009F0CC3" w:rsidRPr="009F0CC3" w14:paraId="647BDEB6" w14:textId="77777777" w:rsidTr="009F0CC3">
        <w:tc>
          <w:tcPr>
            <w:tcW w:w="1809" w:type="dxa"/>
          </w:tcPr>
          <w:p w14:paraId="75557FD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contract1</w:t>
            </w:r>
          </w:p>
        </w:tc>
        <w:tc>
          <w:tcPr>
            <w:tcW w:w="3119" w:type="dxa"/>
          </w:tcPr>
          <w:p w14:paraId="6C168B4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prvním profilu cestujícího.</w:t>
            </w:r>
          </w:p>
        </w:tc>
        <w:tc>
          <w:tcPr>
            <w:tcW w:w="1134" w:type="dxa"/>
          </w:tcPr>
          <w:p w14:paraId="37EAD493"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46E9EFE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17A47AD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C090D0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2245A29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43C6F2E0" w14:textId="77777777" w:rsidTr="009F0CC3">
        <w:tc>
          <w:tcPr>
            <w:tcW w:w="1809" w:type="dxa"/>
          </w:tcPr>
          <w:p w14:paraId="7F1BD41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contract2</w:t>
            </w:r>
          </w:p>
        </w:tc>
        <w:tc>
          <w:tcPr>
            <w:tcW w:w="3119" w:type="dxa"/>
          </w:tcPr>
          <w:p w14:paraId="69A561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druhém profilu cestujícího.</w:t>
            </w:r>
          </w:p>
        </w:tc>
        <w:tc>
          <w:tcPr>
            <w:tcW w:w="1134" w:type="dxa"/>
          </w:tcPr>
          <w:p w14:paraId="089008A7"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18A897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16CBE95A"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7C3DA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1F9C21BC"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6457B4F" w14:textId="77777777" w:rsidTr="009F0CC3">
        <w:tc>
          <w:tcPr>
            <w:tcW w:w="1809" w:type="dxa"/>
          </w:tcPr>
          <w:p w14:paraId="4260637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contract3</w:t>
            </w:r>
          </w:p>
        </w:tc>
        <w:tc>
          <w:tcPr>
            <w:tcW w:w="3119" w:type="dxa"/>
          </w:tcPr>
          <w:p w14:paraId="06D4181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třetím profilu cestujícího.</w:t>
            </w:r>
          </w:p>
        </w:tc>
        <w:tc>
          <w:tcPr>
            <w:tcW w:w="1134" w:type="dxa"/>
          </w:tcPr>
          <w:p w14:paraId="11ACA749"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279A64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6902D9B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D66E52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5F71A7F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7B87F607" w14:textId="77777777" w:rsidTr="009F0CC3">
        <w:tc>
          <w:tcPr>
            <w:tcW w:w="1809" w:type="dxa"/>
          </w:tcPr>
          <w:p w14:paraId="5298519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contract4</w:t>
            </w:r>
          </w:p>
        </w:tc>
        <w:tc>
          <w:tcPr>
            <w:tcW w:w="3119" w:type="dxa"/>
          </w:tcPr>
          <w:p w14:paraId="387F5AD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Informace o čtvrtém profilu cestujícího.</w:t>
            </w:r>
          </w:p>
        </w:tc>
        <w:tc>
          <w:tcPr>
            <w:tcW w:w="1134" w:type="dxa"/>
          </w:tcPr>
          <w:p w14:paraId="08CD8291" w14:textId="77777777" w:rsidR="009F0CC3" w:rsidRPr="009F0CC3" w:rsidRDefault="009F0CC3" w:rsidP="000D3554">
            <w:pPr>
              <w:suppressAutoHyphens/>
              <w:spacing w:before="40" w:after="0" w:line="240" w:lineRule="auto"/>
              <w:jc w:val="center"/>
              <w:rPr>
                <w:rFonts w:ascii="Calibri" w:hAnsi="Calibri"/>
                <w:noProof/>
                <w:sz w:val="20"/>
                <w:szCs w:val="20"/>
              </w:rPr>
            </w:pPr>
            <w:r w:rsidRPr="009F0CC3">
              <w:rPr>
                <w:rFonts w:ascii="Calibri" w:hAnsi="Calibri"/>
                <w:noProof/>
                <w:sz w:val="20"/>
                <w:szCs w:val="20"/>
              </w:rPr>
              <w:t xml:space="preserve">seasonTicketContract </w:t>
            </w:r>
          </w:p>
        </w:tc>
        <w:tc>
          <w:tcPr>
            <w:tcW w:w="567" w:type="dxa"/>
          </w:tcPr>
          <w:p w14:paraId="4F16A3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735" w:type="dxa"/>
          </w:tcPr>
          <w:p w14:paraId="328E59B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A15232B"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37F2DFFE"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2CEBC8C6" w14:textId="77777777" w:rsidTr="009F0CC3">
        <w:tc>
          <w:tcPr>
            <w:tcW w:w="1809" w:type="dxa"/>
          </w:tcPr>
          <w:p w14:paraId="29F653D2"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seatReservationFile</w:t>
            </w:r>
          </w:p>
        </w:tc>
        <w:tc>
          <w:tcPr>
            <w:tcW w:w="3119" w:type="dxa"/>
          </w:tcPr>
          <w:p w14:paraId="69FA5AB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souboru s místenkou</w:t>
            </w:r>
          </w:p>
          <w:p w14:paraId="4476AD2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 0 – bez místenky, </w:t>
            </w:r>
          </w:p>
          <w:p w14:paraId="17DE152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1 – soubor místenka 1 (číslo </w:t>
            </w:r>
            <w:r w:rsidRPr="009F0CC3">
              <w:rPr>
                <w:rFonts w:ascii="Calibri" w:hAnsi="Calibri"/>
                <w:noProof/>
                <w:sz w:val="20"/>
                <w:szCs w:val="20"/>
              </w:rPr>
              <w:lastRenderedPageBreak/>
              <w:t>souboru 10)</w:t>
            </w:r>
          </w:p>
          <w:p w14:paraId="3DDF2E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 soubor místenka 2 (číslo souboru 11)</w:t>
            </w:r>
          </w:p>
        </w:tc>
        <w:tc>
          <w:tcPr>
            <w:tcW w:w="1134" w:type="dxa"/>
          </w:tcPr>
          <w:p w14:paraId="3617E9D4"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4E72388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Pr>
          <w:p w14:paraId="0EEFEDC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5810D5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2E95842"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38F51588" w14:textId="77777777" w:rsidTr="009F0CC3">
        <w:tc>
          <w:tcPr>
            <w:tcW w:w="1809" w:type="dxa"/>
          </w:tcPr>
          <w:p w14:paraId="6C8223E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contractTransportMeansRestriction</w:t>
            </w:r>
          </w:p>
        </w:tc>
        <w:tc>
          <w:tcPr>
            <w:tcW w:w="3119" w:type="dxa"/>
          </w:tcPr>
          <w:p w14:paraId="57A7414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Bitové pole povolených dopravních prostředků. Více pod tabulkou.</w:t>
            </w:r>
          </w:p>
        </w:tc>
        <w:tc>
          <w:tcPr>
            <w:tcW w:w="1134" w:type="dxa"/>
          </w:tcPr>
          <w:p w14:paraId="46815422"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A856D6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735" w:type="dxa"/>
          </w:tcPr>
          <w:p w14:paraId="1BC3B69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3E41212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3A12AD5"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00A03507" w14:textId="77777777" w:rsidTr="009F0CC3">
        <w:tc>
          <w:tcPr>
            <w:tcW w:w="1809" w:type="dxa"/>
          </w:tcPr>
          <w:p w14:paraId="2D47C85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contractVehicleClassCodeRestriction</w:t>
            </w:r>
          </w:p>
        </w:tc>
        <w:tc>
          <w:tcPr>
            <w:tcW w:w="3119" w:type="dxa"/>
          </w:tcPr>
          <w:p w14:paraId="35DC90F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Povolená vozová třída (v závislosti na dopravním prostředku)</w:t>
            </w:r>
            <w:r w:rsidRPr="009F0CC3">
              <w:rPr>
                <w:rFonts w:ascii="Calibri" w:hAnsi="Calibri"/>
                <w:noProof/>
                <w:sz w:val="20"/>
                <w:szCs w:val="20"/>
              </w:rPr>
              <w:br/>
              <w:t>0: bez omezení</w:t>
            </w:r>
          </w:p>
          <w:p w14:paraId="69B1F66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1. třída nebo její ekvivalent</w:t>
            </w:r>
          </w:p>
          <w:p w14:paraId="6B476AE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1. i 2. třída nebo jejich ekvivalent</w:t>
            </w:r>
          </w:p>
          <w:p w14:paraId="2DDCAEF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RFU</w:t>
            </w:r>
          </w:p>
        </w:tc>
        <w:tc>
          <w:tcPr>
            <w:tcW w:w="1134" w:type="dxa"/>
          </w:tcPr>
          <w:p w14:paraId="06319A4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7F8F12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735" w:type="dxa"/>
          </w:tcPr>
          <w:p w14:paraId="64496BE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6FBDFA0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Pr>
          <w:p w14:paraId="662DA858"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0x00</w:t>
            </w:r>
          </w:p>
        </w:tc>
      </w:tr>
      <w:tr w:rsidR="009F0CC3" w:rsidRPr="009F0CC3" w14:paraId="624B8237" w14:textId="77777777" w:rsidTr="009F0CC3">
        <w:tc>
          <w:tcPr>
            <w:tcW w:w="1809" w:type="dxa"/>
            <w:tcBorders>
              <w:bottom w:val="single" w:sz="4" w:space="0" w:color="auto"/>
            </w:tcBorders>
          </w:tcPr>
          <w:p w14:paraId="1D1F071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contractHasJourney</w:t>
            </w:r>
          </w:p>
        </w:tc>
        <w:tc>
          <w:tcPr>
            <w:tcW w:w="3119" w:type="dxa"/>
            <w:tcBorders>
              <w:bottom w:val="single" w:sz="4" w:space="0" w:color="auto"/>
            </w:tcBorders>
          </w:tcPr>
          <w:p w14:paraId="4A5FC40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0: Doklad nemá trasu (síťová jízdenka)</w:t>
            </w:r>
          </w:p>
          <w:p w14:paraId="56EF977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Doklad je dán relací (Z, Do, Přes)</w:t>
            </w:r>
          </w:p>
          <w:p w14:paraId="4091C53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Doklad je dán výčtem zón</w:t>
            </w:r>
          </w:p>
          <w:p w14:paraId="334859F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Doklad je dán číslem trasy</w:t>
            </w:r>
          </w:p>
          <w:p w14:paraId="79AFA0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4-7: RFU</w:t>
            </w:r>
          </w:p>
        </w:tc>
        <w:tc>
          <w:tcPr>
            <w:tcW w:w="1134" w:type="dxa"/>
            <w:tcBorders>
              <w:bottom w:val="single" w:sz="4" w:space="0" w:color="auto"/>
            </w:tcBorders>
          </w:tcPr>
          <w:p w14:paraId="61A2F948"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bottom w:val="single" w:sz="4" w:space="0" w:color="auto"/>
            </w:tcBorders>
          </w:tcPr>
          <w:p w14:paraId="444237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735" w:type="dxa"/>
            <w:tcBorders>
              <w:bottom w:val="single" w:sz="4" w:space="0" w:color="auto"/>
            </w:tcBorders>
          </w:tcPr>
          <w:p w14:paraId="3B494C52"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601B824"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0B01E219"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3B76F023" w14:textId="77777777" w:rsidTr="009F0CC3">
        <w:tc>
          <w:tcPr>
            <w:tcW w:w="1809" w:type="dxa"/>
            <w:tcBorders>
              <w:bottom w:val="single" w:sz="4" w:space="0" w:color="auto"/>
            </w:tcBorders>
          </w:tcPr>
          <w:p w14:paraId="05CF6D7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contractPaymentMeans</w:t>
            </w:r>
          </w:p>
        </w:tc>
        <w:tc>
          <w:tcPr>
            <w:tcW w:w="3119" w:type="dxa"/>
            <w:tcBorders>
              <w:bottom w:val="single" w:sz="4" w:space="0" w:color="auto"/>
            </w:tcBorders>
          </w:tcPr>
          <w:p w14:paraId="01A7673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Typ prodejní transakce. Číselník pod tabulkou.</w:t>
            </w:r>
          </w:p>
          <w:p w14:paraId="0E3076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Určuje, zda je možné provést vrácení peněz při offline anulaci nebo check-out. </w:t>
            </w:r>
          </w:p>
        </w:tc>
        <w:tc>
          <w:tcPr>
            <w:tcW w:w="1134" w:type="dxa"/>
            <w:tcBorders>
              <w:bottom w:val="single" w:sz="4" w:space="0" w:color="auto"/>
            </w:tcBorders>
          </w:tcPr>
          <w:p w14:paraId="743B7F8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Payment Means</w:t>
            </w:r>
          </w:p>
        </w:tc>
        <w:tc>
          <w:tcPr>
            <w:tcW w:w="567" w:type="dxa"/>
            <w:tcBorders>
              <w:bottom w:val="single" w:sz="4" w:space="0" w:color="auto"/>
            </w:tcBorders>
          </w:tcPr>
          <w:p w14:paraId="299813C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35" w:type="dxa"/>
            <w:tcBorders>
              <w:bottom w:val="single" w:sz="4" w:space="0" w:color="auto"/>
            </w:tcBorders>
          </w:tcPr>
          <w:p w14:paraId="4A3C9915"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11C98CE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7C2F3E53"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0x00</w:t>
            </w:r>
          </w:p>
        </w:tc>
      </w:tr>
      <w:tr w:rsidR="009F0CC3" w:rsidRPr="009F0CC3" w14:paraId="49A8DBBA" w14:textId="77777777" w:rsidTr="009F0CC3">
        <w:tc>
          <w:tcPr>
            <w:tcW w:w="1809" w:type="dxa"/>
            <w:tcBorders>
              <w:bottom w:val="single" w:sz="4" w:space="0" w:color="auto"/>
            </w:tcBorders>
          </w:tcPr>
          <w:p w14:paraId="5CE73D7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contractPriceUnit</w:t>
            </w:r>
          </w:p>
        </w:tc>
        <w:tc>
          <w:tcPr>
            <w:tcW w:w="3119" w:type="dxa"/>
            <w:tcBorders>
              <w:bottom w:val="single" w:sz="4" w:space="0" w:color="auto"/>
            </w:tcBorders>
          </w:tcPr>
          <w:p w14:paraId="2E2DD46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Měna a násobek ceny jízdenky</w:t>
            </w:r>
          </w:p>
          <w:p w14:paraId="2F3A228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 – CZK v haléřích</w:t>
            </w:r>
          </w:p>
          <w:p w14:paraId="644C385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1001b – EUR v centech</w:t>
            </w:r>
          </w:p>
        </w:tc>
        <w:tc>
          <w:tcPr>
            <w:tcW w:w="1134" w:type="dxa"/>
            <w:tcBorders>
              <w:bottom w:val="single" w:sz="4" w:space="0" w:color="auto"/>
            </w:tcBorders>
          </w:tcPr>
          <w:p w14:paraId="5B1B2A0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PayUnitMap</w:t>
            </w:r>
          </w:p>
        </w:tc>
        <w:tc>
          <w:tcPr>
            <w:tcW w:w="567" w:type="dxa"/>
            <w:tcBorders>
              <w:bottom w:val="single" w:sz="4" w:space="0" w:color="auto"/>
            </w:tcBorders>
          </w:tcPr>
          <w:p w14:paraId="3C27BA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735" w:type="dxa"/>
            <w:tcBorders>
              <w:bottom w:val="single" w:sz="4" w:space="0" w:color="auto"/>
            </w:tcBorders>
          </w:tcPr>
          <w:p w14:paraId="5B236740"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783CFA6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color w:val="000000"/>
                <w:sz w:val="20"/>
                <w:szCs w:val="20"/>
              </w:rPr>
              <w:t>DD</w:t>
            </w:r>
          </w:p>
        </w:tc>
        <w:tc>
          <w:tcPr>
            <w:tcW w:w="1816" w:type="dxa"/>
            <w:tcBorders>
              <w:bottom w:val="single" w:sz="4" w:space="0" w:color="auto"/>
            </w:tcBorders>
          </w:tcPr>
          <w:p w14:paraId="56605BA6"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r w:rsidRPr="009F0CC3">
              <w:rPr>
                <w:rFonts w:ascii="Calibri" w:hAnsi="Calibri"/>
                <w:noProof/>
                <w:sz w:val="20"/>
                <w:szCs w:val="20"/>
              </w:rPr>
              <w:t>1000b</w:t>
            </w:r>
          </w:p>
        </w:tc>
      </w:tr>
      <w:tr w:rsidR="009F0CC3" w:rsidRPr="009F0CC3" w14:paraId="382B74BE" w14:textId="77777777" w:rsidTr="009F0CC3">
        <w:tc>
          <w:tcPr>
            <w:tcW w:w="1809" w:type="dxa"/>
            <w:tcBorders>
              <w:bottom w:val="single" w:sz="4" w:space="0" w:color="auto"/>
            </w:tcBorders>
          </w:tcPr>
          <w:p w14:paraId="6E0242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contractPrice</w:t>
            </w:r>
          </w:p>
        </w:tc>
        <w:tc>
          <w:tcPr>
            <w:tcW w:w="3119" w:type="dxa"/>
            <w:tcBorders>
              <w:bottom w:val="single" w:sz="4" w:space="0" w:color="auto"/>
            </w:tcBorders>
          </w:tcPr>
          <w:p w14:paraId="67AC60C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Cena jízdenky dle contractPriceUnit</w:t>
            </w:r>
          </w:p>
        </w:tc>
        <w:tc>
          <w:tcPr>
            <w:tcW w:w="1134" w:type="dxa"/>
            <w:tcBorders>
              <w:bottom w:val="single" w:sz="4" w:space="0" w:color="auto"/>
            </w:tcBorders>
          </w:tcPr>
          <w:p w14:paraId="5B0AC3A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(167 77 215)</w:t>
            </w:r>
          </w:p>
        </w:tc>
        <w:tc>
          <w:tcPr>
            <w:tcW w:w="567" w:type="dxa"/>
            <w:tcBorders>
              <w:bottom w:val="single" w:sz="4" w:space="0" w:color="auto"/>
            </w:tcBorders>
          </w:tcPr>
          <w:p w14:paraId="4701EC4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35" w:type="dxa"/>
            <w:tcBorders>
              <w:bottom w:val="single" w:sz="4" w:space="0" w:color="auto"/>
            </w:tcBorders>
          </w:tcPr>
          <w:p w14:paraId="2FD292F3"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c>
          <w:tcPr>
            <w:tcW w:w="1816" w:type="dxa"/>
            <w:tcBorders>
              <w:bottom w:val="single" w:sz="4" w:space="0" w:color="auto"/>
            </w:tcBorders>
          </w:tcPr>
          <w:p w14:paraId="3C5C335E"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7A106A9D" w14:textId="77777777" w:rsidTr="009F0CC3">
        <w:tc>
          <w:tcPr>
            <w:tcW w:w="1809" w:type="dxa"/>
            <w:tcBorders>
              <w:bottom w:val="single" w:sz="12" w:space="0" w:color="auto"/>
            </w:tcBorders>
          </w:tcPr>
          <w:p w14:paraId="762A5D7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3119" w:type="dxa"/>
            <w:tcBorders>
              <w:bottom w:val="single" w:sz="12" w:space="0" w:color="auto"/>
            </w:tcBorders>
          </w:tcPr>
          <w:p w14:paraId="525059CC"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Borders>
              <w:bottom w:val="single" w:sz="12" w:space="0" w:color="auto"/>
            </w:tcBorders>
          </w:tcPr>
          <w:p w14:paraId="6F91D088"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bottom w:val="single" w:sz="12" w:space="0" w:color="auto"/>
            </w:tcBorders>
          </w:tcPr>
          <w:p w14:paraId="47F9E10D" w14:textId="77777777" w:rsidR="009F0CC3" w:rsidRPr="009F0CC3" w:rsidRDefault="009F0CC3" w:rsidP="009F0CC3">
            <w:pPr>
              <w:suppressAutoHyphens/>
              <w:spacing w:before="40" w:after="0" w:line="240" w:lineRule="auto"/>
              <w:jc w:val="center"/>
              <w:rPr>
                <w:rFonts w:ascii="Calibri" w:hAnsi="Calibri"/>
                <w:noProof/>
                <w:sz w:val="20"/>
                <w:szCs w:val="20"/>
                <w:lang w:val="en-US"/>
              </w:rPr>
            </w:pPr>
            <w:r w:rsidRPr="009F0CC3">
              <w:rPr>
                <w:rFonts w:ascii="Calibri" w:hAnsi="Calibri"/>
                <w:noProof/>
                <w:sz w:val="20"/>
                <w:szCs w:val="20"/>
                <w:lang w:val="en-US"/>
              </w:rPr>
              <w:t>4</w:t>
            </w:r>
          </w:p>
        </w:tc>
        <w:tc>
          <w:tcPr>
            <w:tcW w:w="735" w:type="dxa"/>
            <w:tcBorders>
              <w:bottom w:val="single" w:sz="12" w:space="0" w:color="auto"/>
            </w:tcBorders>
          </w:tcPr>
          <w:p w14:paraId="583B7C13" w14:textId="77777777" w:rsidR="009F0CC3" w:rsidRPr="009F0CC3" w:rsidRDefault="009F0CC3" w:rsidP="009F0CC3">
            <w:pPr>
              <w:suppressAutoHyphens/>
              <w:spacing w:before="40" w:after="0" w:line="240" w:lineRule="auto"/>
              <w:jc w:val="center"/>
              <w:rPr>
                <w:rFonts w:ascii="Calibri" w:hAnsi="Calibri"/>
                <w:noProof/>
                <w:color w:val="1F497D"/>
                <w:sz w:val="20"/>
                <w:szCs w:val="20"/>
                <w:lang w:val="en-US"/>
              </w:rPr>
            </w:pPr>
          </w:p>
        </w:tc>
        <w:tc>
          <w:tcPr>
            <w:tcW w:w="1816" w:type="dxa"/>
            <w:tcBorders>
              <w:bottom w:val="single" w:sz="12" w:space="0" w:color="auto"/>
            </w:tcBorders>
          </w:tcPr>
          <w:p w14:paraId="7D13C242" w14:textId="77777777" w:rsidR="009F0CC3" w:rsidRPr="009F0CC3" w:rsidRDefault="009F0CC3" w:rsidP="009F0CC3">
            <w:pPr>
              <w:suppressAutoHyphens/>
              <w:spacing w:before="40" w:after="0" w:line="240" w:lineRule="auto"/>
              <w:jc w:val="center"/>
              <w:rPr>
                <w:rFonts w:ascii="Calibri" w:hAnsi="Calibri"/>
                <w:noProof/>
                <w:color w:val="1F497D"/>
                <w:sz w:val="20"/>
                <w:szCs w:val="20"/>
                <w:lang w:val="en-US"/>
              </w:rPr>
            </w:pPr>
          </w:p>
        </w:tc>
      </w:tr>
      <w:tr w:rsidR="009F0CC3" w:rsidRPr="009F0CC3" w14:paraId="27AA5A26" w14:textId="77777777" w:rsidTr="009F0CC3">
        <w:tc>
          <w:tcPr>
            <w:tcW w:w="1809" w:type="dxa"/>
            <w:tcBorders>
              <w:top w:val="single" w:sz="12" w:space="0" w:color="auto"/>
            </w:tcBorders>
          </w:tcPr>
          <w:p w14:paraId="62D706F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variantPart</w:t>
            </w:r>
          </w:p>
        </w:tc>
        <w:tc>
          <w:tcPr>
            <w:tcW w:w="3119" w:type="dxa"/>
            <w:tcBorders>
              <w:top w:val="single" w:sz="12" w:space="0" w:color="auto"/>
            </w:tcBorders>
          </w:tcPr>
          <w:p w14:paraId="6E33FE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Variantní část jízdenky dle </w:t>
            </w:r>
            <w:r w:rsidRPr="009F0CC3">
              <w:rPr>
                <w:rFonts w:ascii="Calibri" w:hAnsi="Calibri"/>
                <w:i/>
                <w:noProof/>
                <w:sz w:val="20"/>
                <w:szCs w:val="20"/>
              </w:rPr>
              <w:t>contractHasJourney</w:t>
            </w:r>
            <w:r w:rsidRPr="009F0CC3">
              <w:rPr>
                <w:rFonts w:ascii="Courier" w:hAnsi="Courier"/>
                <w:noProof/>
                <w:sz w:val="20"/>
                <w:szCs w:val="20"/>
              </w:rPr>
              <w:t>,</w:t>
            </w:r>
            <w:r w:rsidRPr="009F0CC3">
              <w:rPr>
                <w:rFonts w:ascii="Calibri" w:hAnsi="Calibri"/>
                <w:noProof/>
                <w:sz w:val="20"/>
                <w:szCs w:val="20"/>
              </w:rPr>
              <w:t xml:space="preserve"> právě jedna ze struktur </w:t>
            </w:r>
          </w:p>
          <w:p w14:paraId="5BC24DEB" w14:textId="77777777" w:rsidR="009F0CC3" w:rsidRPr="009F0CC3" w:rsidRDefault="009F0CC3" w:rsidP="009F0CC3">
            <w:pPr>
              <w:numPr>
                <w:ilvl w:val="0"/>
                <w:numId w:val="70"/>
              </w:numPr>
              <w:suppressAutoHyphens/>
              <w:spacing w:before="40" w:after="0" w:line="240" w:lineRule="auto"/>
              <w:jc w:val="left"/>
              <w:rPr>
                <w:rFonts w:ascii="Calibri" w:hAnsi="Calibri"/>
                <w:noProof/>
                <w:sz w:val="20"/>
                <w:szCs w:val="20"/>
              </w:rPr>
            </w:pPr>
            <w:r w:rsidRPr="009F0CC3">
              <w:rPr>
                <w:rFonts w:ascii="Calibri" w:hAnsi="Calibri"/>
                <w:i/>
                <w:noProof/>
                <w:sz w:val="20"/>
                <w:szCs w:val="20"/>
              </w:rPr>
              <w:t>seasonTicketNetworkInfo</w:t>
            </w:r>
          </w:p>
          <w:p w14:paraId="48341599" w14:textId="77777777" w:rsidR="009F0CC3" w:rsidRPr="009F0CC3" w:rsidRDefault="009F0CC3" w:rsidP="009F0CC3">
            <w:pPr>
              <w:numPr>
                <w:ilvl w:val="0"/>
                <w:numId w:val="70"/>
              </w:numPr>
              <w:suppressAutoHyphens/>
              <w:spacing w:before="40" w:after="0" w:line="240" w:lineRule="auto"/>
              <w:jc w:val="left"/>
              <w:rPr>
                <w:rFonts w:ascii="Calibri" w:hAnsi="Calibri"/>
                <w:noProof/>
                <w:sz w:val="20"/>
                <w:szCs w:val="20"/>
              </w:rPr>
            </w:pPr>
            <w:r w:rsidRPr="009F0CC3">
              <w:rPr>
                <w:rFonts w:ascii="Calibri" w:hAnsi="Calibri"/>
                <w:i/>
                <w:noProof/>
                <w:sz w:val="20"/>
                <w:szCs w:val="20"/>
              </w:rPr>
              <w:t>seasonTicketRelationInfo</w:t>
            </w:r>
          </w:p>
          <w:p w14:paraId="112D77A2" w14:textId="77777777" w:rsidR="009F0CC3" w:rsidRPr="009F0CC3" w:rsidRDefault="009F0CC3" w:rsidP="009F0CC3">
            <w:pPr>
              <w:numPr>
                <w:ilvl w:val="0"/>
                <w:numId w:val="70"/>
              </w:numPr>
              <w:suppressAutoHyphens/>
              <w:spacing w:before="40" w:after="0" w:line="240" w:lineRule="auto"/>
              <w:jc w:val="left"/>
              <w:rPr>
                <w:rFonts w:ascii="Calibri" w:hAnsi="Calibri"/>
                <w:i/>
                <w:noProof/>
                <w:sz w:val="20"/>
                <w:szCs w:val="20"/>
              </w:rPr>
            </w:pPr>
            <w:r w:rsidRPr="009F0CC3">
              <w:rPr>
                <w:rFonts w:ascii="Calibri" w:hAnsi="Calibri"/>
                <w:i/>
                <w:noProof/>
                <w:sz w:val="20"/>
                <w:szCs w:val="20"/>
              </w:rPr>
              <w:t>seasonTicketZonesInfo</w:t>
            </w:r>
          </w:p>
          <w:p w14:paraId="18534EA8" w14:textId="77777777" w:rsidR="009F0CC3" w:rsidRPr="009F0CC3" w:rsidRDefault="009F0CC3" w:rsidP="009F0CC3">
            <w:pPr>
              <w:numPr>
                <w:ilvl w:val="0"/>
                <w:numId w:val="70"/>
              </w:numPr>
              <w:suppressAutoHyphens/>
              <w:spacing w:before="40" w:after="0" w:line="240" w:lineRule="auto"/>
              <w:jc w:val="left"/>
              <w:rPr>
                <w:rFonts w:ascii="Calibri" w:hAnsi="Calibri"/>
                <w:i/>
                <w:noProof/>
                <w:sz w:val="20"/>
                <w:szCs w:val="20"/>
              </w:rPr>
            </w:pPr>
            <w:r w:rsidRPr="009F0CC3">
              <w:rPr>
                <w:rFonts w:ascii="Calibri" w:hAnsi="Calibri"/>
                <w:i/>
                <w:noProof/>
                <w:sz w:val="20"/>
                <w:szCs w:val="20"/>
              </w:rPr>
              <w:t>seasonTicketTraceInfo</w:t>
            </w:r>
          </w:p>
        </w:tc>
        <w:tc>
          <w:tcPr>
            <w:tcW w:w="1134" w:type="dxa"/>
            <w:tcBorders>
              <w:top w:val="single" w:sz="12" w:space="0" w:color="auto"/>
            </w:tcBorders>
          </w:tcPr>
          <w:p w14:paraId="4EFD3D7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Borders>
              <w:top w:val="single" w:sz="12" w:space="0" w:color="auto"/>
            </w:tcBorders>
          </w:tcPr>
          <w:p w14:paraId="642C3E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256</w:t>
            </w:r>
          </w:p>
        </w:tc>
        <w:tc>
          <w:tcPr>
            <w:tcW w:w="735" w:type="dxa"/>
            <w:tcBorders>
              <w:top w:val="single" w:sz="12" w:space="0" w:color="auto"/>
            </w:tcBorders>
          </w:tcPr>
          <w:p w14:paraId="1074CAC7"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c>
          <w:tcPr>
            <w:tcW w:w="1816" w:type="dxa"/>
            <w:tcBorders>
              <w:top w:val="single" w:sz="12" w:space="0" w:color="auto"/>
            </w:tcBorders>
          </w:tcPr>
          <w:p w14:paraId="6B93FEFF" w14:textId="77777777" w:rsidR="009F0CC3" w:rsidRPr="009F0CC3" w:rsidRDefault="009F0CC3" w:rsidP="009F0CC3">
            <w:pPr>
              <w:suppressAutoHyphens/>
              <w:spacing w:before="40" w:after="0" w:line="240" w:lineRule="auto"/>
              <w:jc w:val="center"/>
              <w:rPr>
                <w:rFonts w:ascii="Calibri" w:hAnsi="Calibri"/>
                <w:noProof/>
                <w:color w:val="1F497D"/>
                <w:sz w:val="20"/>
                <w:szCs w:val="20"/>
              </w:rPr>
            </w:pPr>
          </w:p>
        </w:tc>
      </w:tr>
      <w:tr w:rsidR="009F0CC3" w:rsidRPr="009F0CC3" w14:paraId="1954133F" w14:textId="77777777" w:rsidTr="009F0CC3">
        <w:tc>
          <w:tcPr>
            <w:tcW w:w="1809" w:type="dxa"/>
          </w:tcPr>
          <w:p w14:paraId="4D5131A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samNumber</w:t>
            </w:r>
          </w:p>
        </w:tc>
        <w:tc>
          <w:tcPr>
            <w:tcW w:w="3119" w:type="dxa"/>
          </w:tcPr>
          <w:p w14:paraId="3EEAC94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SAM, který provedl záznam</w:t>
            </w:r>
          </w:p>
        </w:tc>
        <w:tc>
          <w:tcPr>
            <w:tcW w:w="1134" w:type="dxa"/>
          </w:tcPr>
          <w:p w14:paraId="503995E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4C39376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735" w:type="dxa"/>
          </w:tcPr>
          <w:p w14:paraId="4A0E6A5E"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261361BB"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1816" w:type="dxa"/>
          </w:tcPr>
          <w:p w14:paraId="509904A5" w14:textId="77777777" w:rsidR="009F0CC3" w:rsidRPr="009F0CC3" w:rsidRDefault="009F0CC3" w:rsidP="009F0CC3">
            <w:pPr>
              <w:suppressAutoHyphens/>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Zapisuje pouze SAM</w:t>
            </w:r>
          </w:p>
        </w:tc>
      </w:tr>
      <w:tr w:rsidR="009F0CC3" w:rsidRPr="009F0CC3" w14:paraId="5CEC05D8" w14:textId="77777777" w:rsidTr="009F0CC3">
        <w:tc>
          <w:tcPr>
            <w:tcW w:w="6062" w:type="dxa"/>
            <w:gridSpan w:val="3"/>
          </w:tcPr>
          <w:p w14:paraId="4973218A" w14:textId="77777777" w:rsidR="009F0CC3" w:rsidRPr="009F0CC3" w:rsidRDefault="009F0CC3" w:rsidP="009F0CC3">
            <w:pPr>
              <w:autoSpaceDE w:val="0"/>
              <w:autoSpaceDN w:val="0"/>
              <w:adjustRightInd w:val="0"/>
              <w:spacing w:before="6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bitů</w:t>
            </w:r>
          </w:p>
        </w:tc>
        <w:tc>
          <w:tcPr>
            <w:tcW w:w="567" w:type="dxa"/>
          </w:tcPr>
          <w:p w14:paraId="60DA9A2D" w14:textId="77777777" w:rsidR="009F0CC3" w:rsidRPr="009F0CC3" w:rsidRDefault="00B466EE"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fldChar w:fldCharType="begin"/>
            </w:r>
            <w:r w:rsidR="009F0CC3" w:rsidRPr="009F0CC3">
              <w:rPr>
                <w:rFonts w:ascii="Calibri" w:hAnsi="Calibri"/>
                <w:b/>
                <w:noProof/>
                <w:sz w:val="20"/>
                <w:szCs w:val="20"/>
                <w:lang w:eastAsia="en-GB"/>
              </w:rPr>
              <w:instrText xml:space="preserve"> =SUM(ABOVE) </w:instrText>
            </w:r>
            <w:r w:rsidRPr="009F0CC3">
              <w:rPr>
                <w:rFonts w:ascii="Calibri" w:hAnsi="Calibri"/>
                <w:b/>
                <w:noProof/>
                <w:sz w:val="20"/>
                <w:szCs w:val="20"/>
                <w:lang w:eastAsia="en-GB"/>
              </w:rPr>
              <w:fldChar w:fldCharType="separate"/>
            </w:r>
            <w:r w:rsidR="009F0CC3" w:rsidRPr="009F0CC3">
              <w:rPr>
                <w:rFonts w:ascii="Calibri" w:hAnsi="Calibri"/>
                <w:b/>
                <w:noProof/>
                <w:sz w:val="20"/>
                <w:szCs w:val="20"/>
                <w:lang w:eastAsia="en-GB"/>
              </w:rPr>
              <w:t>656</w:t>
            </w:r>
            <w:r w:rsidRPr="009F0CC3">
              <w:rPr>
                <w:rFonts w:ascii="Calibri" w:hAnsi="Calibri"/>
                <w:b/>
                <w:noProof/>
                <w:sz w:val="20"/>
                <w:szCs w:val="20"/>
                <w:lang w:eastAsia="en-GB"/>
              </w:rPr>
              <w:fldChar w:fldCharType="end"/>
            </w:r>
          </w:p>
        </w:tc>
        <w:tc>
          <w:tcPr>
            <w:tcW w:w="735" w:type="dxa"/>
          </w:tcPr>
          <w:p w14:paraId="3D599188"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c>
          <w:tcPr>
            <w:tcW w:w="1816" w:type="dxa"/>
          </w:tcPr>
          <w:p w14:paraId="3030D870"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r>
      <w:tr w:rsidR="009F0CC3" w:rsidRPr="009F0CC3" w14:paraId="07ED85D0" w14:textId="77777777" w:rsidTr="009F0CC3">
        <w:tc>
          <w:tcPr>
            <w:tcW w:w="6062" w:type="dxa"/>
            <w:gridSpan w:val="3"/>
          </w:tcPr>
          <w:p w14:paraId="65A92268" w14:textId="77777777" w:rsidR="009F0CC3" w:rsidRPr="009F0CC3" w:rsidRDefault="009F0CC3" w:rsidP="009F0CC3">
            <w:pPr>
              <w:suppressAutoHyphens/>
              <w:spacing w:before="40" w:after="0" w:line="240" w:lineRule="auto"/>
              <w:jc w:val="left"/>
              <w:rPr>
                <w:rFonts w:ascii="Calibri" w:hAnsi="Calibri"/>
                <w:noProof/>
                <w:sz w:val="20"/>
                <w:szCs w:val="20"/>
                <w:lang w:eastAsia="en-GB"/>
              </w:rPr>
            </w:pPr>
            <w:r w:rsidRPr="009F0CC3">
              <w:rPr>
                <w:rFonts w:ascii="Calibri" w:hAnsi="Calibri"/>
                <w:b/>
                <w:noProof/>
                <w:sz w:val="20"/>
                <w:szCs w:val="20"/>
                <w:lang w:eastAsia="en-GB"/>
              </w:rPr>
              <w:t>Celkem byte</w:t>
            </w:r>
          </w:p>
        </w:tc>
        <w:tc>
          <w:tcPr>
            <w:tcW w:w="567" w:type="dxa"/>
          </w:tcPr>
          <w:p w14:paraId="2499E20D" w14:textId="77777777" w:rsidR="009F0CC3" w:rsidRPr="009F0CC3" w:rsidRDefault="009F0CC3" w:rsidP="009F0CC3">
            <w:pPr>
              <w:autoSpaceDE w:val="0"/>
              <w:autoSpaceDN w:val="0"/>
              <w:adjustRightInd w:val="0"/>
              <w:spacing w:before="60" w:after="0" w:line="240" w:lineRule="auto"/>
              <w:jc w:val="center"/>
              <w:rPr>
                <w:rFonts w:ascii="Calibri" w:hAnsi="Calibri"/>
                <w:b/>
                <w:noProof/>
                <w:sz w:val="20"/>
                <w:szCs w:val="20"/>
                <w:lang w:eastAsia="en-GB"/>
              </w:rPr>
            </w:pPr>
            <w:r w:rsidRPr="009F0CC3">
              <w:rPr>
                <w:rFonts w:ascii="Calibri" w:hAnsi="Calibri"/>
                <w:b/>
                <w:noProof/>
                <w:sz w:val="20"/>
                <w:szCs w:val="20"/>
                <w:lang w:eastAsia="en-GB"/>
              </w:rPr>
              <w:t>82</w:t>
            </w:r>
          </w:p>
        </w:tc>
        <w:tc>
          <w:tcPr>
            <w:tcW w:w="735" w:type="dxa"/>
          </w:tcPr>
          <w:p w14:paraId="3E81C046"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c>
          <w:tcPr>
            <w:tcW w:w="1816" w:type="dxa"/>
          </w:tcPr>
          <w:p w14:paraId="12BA1613" w14:textId="77777777" w:rsidR="009F0CC3" w:rsidRPr="009F0CC3" w:rsidRDefault="009F0CC3" w:rsidP="009F0CC3">
            <w:pPr>
              <w:autoSpaceDE w:val="0"/>
              <w:autoSpaceDN w:val="0"/>
              <w:adjustRightInd w:val="0"/>
              <w:spacing w:before="60" w:after="0" w:line="240" w:lineRule="auto"/>
              <w:jc w:val="center"/>
              <w:rPr>
                <w:rFonts w:ascii="Calibri" w:hAnsi="Calibri"/>
                <w:b/>
                <w:noProof/>
                <w:color w:val="1F497D"/>
                <w:sz w:val="20"/>
                <w:szCs w:val="20"/>
                <w:lang w:eastAsia="en-GB"/>
              </w:rPr>
            </w:pPr>
          </w:p>
        </w:tc>
      </w:tr>
    </w:tbl>
    <w:p w14:paraId="3E3324CD" w14:textId="77777777" w:rsidR="009F0CC3" w:rsidRPr="009F0CC3" w:rsidRDefault="009F0CC3" w:rsidP="009F0CC3">
      <w:pPr>
        <w:suppressAutoHyphens/>
        <w:spacing w:before="60" w:after="0" w:line="240" w:lineRule="auto"/>
        <w:rPr>
          <w:rFonts w:ascii="Calibri" w:hAnsi="Calibri"/>
          <w:b/>
          <w:noProof/>
          <w:sz w:val="20"/>
          <w:szCs w:val="22"/>
        </w:rPr>
      </w:pPr>
    </w:p>
    <w:p w14:paraId="4B1794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i/>
          <w:noProof/>
          <w:sz w:val="20"/>
          <w:szCs w:val="22"/>
        </w:rPr>
        <w:t>contractPaymentMeans</w:t>
      </w:r>
      <w:r w:rsidRPr="009F0CC3">
        <w:rPr>
          <w:rFonts w:ascii="Calibri" w:hAnsi="Calibri"/>
          <w:noProof/>
          <w:sz w:val="20"/>
          <w:szCs w:val="22"/>
        </w:rPr>
        <w:t xml:space="preserve"> je jedno z nebo kombinace:</w:t>
      </w:r>
    </w:p>
    <w:p w14:paraId="62B09B2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'0000' Nespecifikováno;</w:t>
      </w:r>
    </w:p>
    <w:p w14:paraId="2C3BFD62"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'0001' Hotovost;</w:t>
      </w:r>
    </w:p>
    <w:p w14:paraId="14745B84"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lastRenderedPageBreak/>
        <w:t>'0010' Šek;</w:t>
      </w:r>
    </w:p>
    <w:p w14:paraId="4EE7924C"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'0011' Kreditní/Debetní karta;</w:t>
      </w:r>
    </w:p>
    <w:p w14:paraId="24E4420E"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'0100' IEP (Internet Payment);</w:t>
      </w:r>
    </w:p>
    <w:p w14:paraId="63C6E1C2"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'0101' CTA;</w:t>
      </w:r>
    </w:p>
    <w:p w14:paraId="5FCFC50A"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'0110' Direct Debit (elektronická peněženka);</w:t>
      </w:r>
    </w:p>
    <w:p w14:paraId="40C6EA3F"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'0111' Fakturováno/úvěr;</w:t>
      </w:r>
    </w:p>
    <w:p w14:paraId="2A155605"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'1000' Stored Travel Rights;</w:t>
      </w:r>
    </w:p>
    <w:p w14:paraId="0F91BD36"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'1001' Loyalty redemption;</w:t>
      </w:r>
    </w:p>
    <w:p w14:paraId="6514675A"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'1010' Token;</w:t>
      </w:r>
    </w:p>
    <w:p w14:paraId="5ACDE46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'1100' Členská výhoda;</w:t>
      </w:r>
    </w:p>
    <w:p w14:paraId="27BF1A4F"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'1101' Automatické obnovení/prodloužení;</w:t>
      </w:r>
    </w:p>
    <w:p w14:paraId="6960FD99"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'1110' Poukázka;</w:t>
      </w:r>
    </w:p>
    <w:p w14:paraId="48EDB99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'1111' Voucher;</w:t>
      </w:r>
    </w:p>
    <w:p w14:paraId="62F4A120" w14:textId="77777777" w:rsidR="009F0CC3" w:rsidRPr="009F0CC3" w:rsidRDefault="009F0CC3" w:rsidP="009F0CC3">
      <w:pPr>
        <w:numPr>
          <w:ilvl w:val="0"/>
          <w:numId w:val="92"/>
        </w:numPr>
        <w:suppressAutoHyphens/>
        <w:spacing w:before="60" w:after="0" w:line="240" w:lineRule="auto"/>
        <w:rPr>
          <w:rFonts w:ascii="Calibri" w:hAnsi="Calibri"/>
          <w:noProof/>
          <w:sz w:val="20"/>
          <w:szCs w:val="22"/>
        </w:rPr>
      </w:pPr>
      <w:r w:rsidRPr="009F0CC3">
        <w:rPr>
          <w:rFonts w:ascii="Calibri" w:hAnsi="Calibri"/>
          <w:noProof/>
          <w:sz w:val="20"/>
          <w:szCs w:val="22"/>
        </w:rPr>
        <w:t>'00010010' Kombinace hotovost – šek</w:t>
      </w:r>
      <w:r w:rsidRPr="009F0CC3">
        <w:rPr>
          <w:rFonts w:ascii="Calibri" w:hAnsi="Calibri"/>
          <w:noProof/>
          <w:sz w:val="20"/>
          <w:szCs w:val="22"/>
          <w:lang w:val="en-US"/>
        </w:rPr>
        <w:t>;</w:t>
      </w:r>
    </w:p>
    <w:p w14:paraId="5DD64455" w14:textId="77777777" w:rsidR="009F0CC3" w:rsidRPr="009F0CC3" w:rsidRDefault="009F0CC3" w:rsidP="009F0CC3">
      <w:pPr>
        <w:suppressAutoHyphens/>
        <w:spacing w:before="60" w:after="0" w:line="240" w:lineRule="auto"/>
        <w:rPr>
          <w:rFonts w:ascii="Calibri" w:hAnsi="Calibri"/>
          <w:i/>
          <w:noProof/>
          <w:sz w:val="20"/>
          <w:szCs w:val="22"/>
        </w:rPr>
      </w:pPr>
    </w:p>
    <w:p w14:paraId="0008467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i/>
          <w:noProof/>
          <w:sz w:val="20"/>
          <w:szCs w:val="22"/>
        </w:rPr>
        <w:t>contractTransportMeansRestriction</w:t>
      </w:r>
      <w:r w:rsidRPr="009F0CC3">
        <w:rPr>
          <w:rFonts w:ascii="Calibri" w:hAnsi="Calibri"/>
          <w:noProof/>
          <w:sz w:val="20"/>
          <w:szCs w:val="22"/>
        </w:rPr>
        <w:t>:</w:t>
      </w:r>
    </w:p>
    <w:p w14:paraId="58836D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Nastavený bit 1 až 15 při nastaveném bitu 0 znamená, že v daném prostředku je jízdenka platná.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069"/>
        <w:gridCol w:w="222"/>
        <w:gridCol w:w="447"/>
        <w:gridCol w:w="1995"/>
      </w:tblGrid>
      <w:tr w:rsidR="009F0CC3" w:rsidRPr="009F0CC3" w14:paraId="3D8B92E9" w14:textId="77777777" w:rsidTr="009F0CC3">
        <w:tc>
          <w:tcPr>
            <w:tcW w:w="0" w:type="auto"/>
            <w:shd w:val="clear" w:color="auto" w:fill="D9D9D9"/>
          </w:tcPr>
          <w:p w14:paraId="451B7B94"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0" w:type="auto"/>
            <w:shd w:val="clear" w:color="auto" w:fill="D9D9D9"/>
          </w:tcPr>
          <w:p w14:paraId="4A60A346"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Omezení</w:t>
            </w:r>
          </w:p>
        </w:tc>
        <w:tc>
          <w:tcPr>
            <w:tcW w:w="0" w:type="auto"/>
            <w:tcBorders>
              <w:top w:val="nil"/>
              <w:bottom w:val="nil"/>
            </w:tcBorders>
          </w:tcPr>
          <w:p w14:paraId="78648B58"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shd w:val="clear" w:color="auto" w:fill="D9D9D9"/>
          </w:tcPr>
          <w:p w14:paraId="4442A3C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1995" w:type="dxa"/>
            <w:shd w:val="clear" w:color="auto" w:fill="D9D9D9"/>
          </w:tcPr>
          <w:p w14:paraId="4B921063"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Omezení</w:t>
            </w:r>
          </w:p>
        </w:tc>
      </w:tr>
      <w:tr w:rsidR="009F0CC3" w:rsidRPr="009F0CC3" w14:paraId="1C6F7AB3" w14:textId="77777777" w:rsidTr="009F0CC3">
        <w:tc>
          <w:tcPr>
            <w:tcW w:w="0" w:type="auto"/>
          </w:tcPr>
          <w:p w14:paraId="2E8FD288"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w:t>
            </w:r>
          </w:p>
        </w:tc>
        <w:tc>
          <w:tcPr>
            <w:tcW w:w="0" w:type="auto"/>
          </w:tcPr>
          <w:p w14:paraId="5E8C75BC"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 Bez omezení</w:t>
            </w:r>
          </w:p>
          <w:p w14:paraId="4D8D8E54"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1: Omezení aplikováno</w:t>
            </w:r>
          </w:p>
        </w:tc>
        <w:tc>
          <w:tcPr>
            <w:tcW w:w="0" w:type="auto"/>
            <w:tcBorders>
              <w:top w:val="nil"/>
              <w:bottom w:val="nil"/>
            </w:tcBorders>
          </w:tcPr>
          <w:p w14:paraId="4A9A0EF9" w14:textId="77777777" w:rsidR="009F0CC3" w:rsidRPr="009F0CC3" w:rsidRDefault="009F0CC3" w:rsidP="009F0CC3">
            <w:pPr>
              <w:suppressAutoHyphens/>
              <w:spacing w:before="60" w:after="0" w:line="240" w:lineRule="auto"/>
              <w:jc w:val="left"/>
              <w:rPr>
                <w:rFonts w:ascii="Calibri" w:hAnsi="Calibri"/>
                <w:noProof/>
                <w:sz w:val="20"/>
                <w:szCs w:val="22"/>
              </w:rPr>
            </w:pPr>
          </w:p>
        </w:tc>
        <w:tc>
          <w:tcPr>
            <w:tcW w:w="0" w:type="auto"/>
          </w:tcPr>
          <w:p w14:paraId="133D33DC"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8</w:t>
            </w:r>
          </w:p>
        </w:tc>
        <w:tc>
          <w:tcPr>
            <w:tcW w:w="1995" w:type="dxa"/>
          </w:tcPr>
          <w:p w14:paraId="2DFB4AC0"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Tramvaj</w:t>
            </w:r>
          </w:p>
        </w:tc>
      </w:tr>
      <w:tr w:rsidR="009F0CC3" w:rsidRPr="009F0CC3" w14:paraId="69920BDF" w14:textId="77777777" w:rsidTr="009F0CC3">
        <w:tc>
          <w:tcPr>
            <w:tcW w:w="0" w:type="auto"/>
          </w:tcPr>
          <w:p w14:paraId="7BC2DB6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w:t>
            </w:r>
          </w:p>
        </w:tc>
        <w:tc>
          <w:tcPr>
            <w:tcW w:w="0" w:type="auto"/>
          </w:tcPr>
          <w:p w14:paraId="7D68B97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Os, Sp, Ex</w:t>
            </w:r>
          </w:p>
        </w:tc>
        <w:tc>
          <w:tcPr>
            <w:tcW w:w="0" w:type="auto"/>
            <w:tcBorders>
              <w:top w:val="nil"/>
              <w:bottom w:val="nil"/>
            </w:tcBorders>
          </w:tcPr>
          <w:p w14:paraId="35A0E8F9"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91655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9</w:t>
            </w:r>
          </w:p>
        </w:tc>
        <w:tc>
          <w:tcPr>
            <w:tcW w:w="1995" w:type="dxa"/>
          </w:tcPr>
          <w:p w14:paraId="68ED102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Trolejbus</w:t>
            </w:r>
          </w:p>
        </w:tc>
      </w:tr>
      <w:tr w:rsidR="009F0CC3" w:rsidRPr="009F0CC3" w14:paraId="7CD976CA" w14:textId="77777777" w:rsidTr="009F0CC3">
        <w:tc>
          <w:tcPr>
            <w:tcW w:w="0" w:type="auto"/>
          </w:tcPr>
          <w:p w14:paraId="22DE6A7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w:t>
            </w:r>
          </w:p>
        </w:tc>
        <w:tc>
          <w:tcPr>
            <w:tcW w:w="0" w:type="auto"/>
          </w:tcPr>
          <w:p w14:paraId="49A6314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R</w:t>
            </w:r>
          </w:p>
        </w:tc>
        <w:tc>
          <w:tcPr>
            <w:tcW w:w="0" w:type="auto"/>
            <w:tcBorders>
              <w:top w:val="nil"/>
              <w:bottom w:val="nil"/>
            </w:tcBorders>
          </w:tcPr>
          <w:p w14:paraId="07BCCABC"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0BA374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w:t>
            </w:r>
          </w:p>
        </w:tc>
        <w:tc>
          <w:tcPr>
            <w:tcW w:w="1995" w:type="dxa"/>
            <w:vMerge w:val="restart"/>
            <w:vAlign w:val="center"/>
          </w:tcPr>
          <w:p w14:paraId="32E7ACB5"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RFU</w:t>
            </w:r>
          </w:p>
        </w:tc>
      </w:tr>
      <w:tr w:rsidR="009F0CC3" w:rsidRPr="009F0CC3" w14:paraId="04DE4142" w14:textId="77777777" w:rsidTr="009F0CC3">
        <w:tc>
          <w:tcPr>
            <w:tcW w:w="0" w:type="auto"/>
          </w:tcPr>
          <w:p w14:paraId="3DAF17D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3</w:t>
            </w:r>
          </w:p>
        </w:tc>
        <w:tc>
          <w:tcPr>
            <w:tcW w:w="0" w:type="auto"/>
          </w:tcPr>
          <w:p w14:paraId="0131B79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EC, IC</w:t>
            </w:r>
          </w:p>
        </w:tc>
        <w:tc>
          <w:tcPr>
            <w:tcW w:w="0" w:type="auto"/>
            <w:tcBorders>
              <w:top w:val="nil"/>
              <w:bottom w:val="nil"/>
            </w:tcBorders>
          </w:tcPr>
          <w:p w14:paraId="6B5E0A8D"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11C7C17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11</w:t>
            </w:r>
          </w:p>
        </w:tc>
        <w:tc>
          <w:tcPr>
            <w:tcW w:w="1995" w:type="dxa"/>
            <w:vMerge/>
          </w:tcPr>
          <w:p w14:paraId="37564D3F"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46840063" w14:textId="77777777" w:rsidTr="009F0CC3">
        <w:tc>
          <w:tcPr>
            <w:tcW w:w="0" w:type="auto"/>
          </w:tcPr>
          <w:p w14:paraId="5D7A2C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4</w:t>
            </w:r>
          </w:p>
        </w:tc>
        <w:tc>
          <w:tcPr>
            <w:tcW w:w="0" w:type="auto"/>
          </w:tcPr>
          <w:p w14:paraId="330A658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Vlak SC</w:t>
            </w:r>
          </w:p>
        </w:tc>
        <w:tc>
          <w:tcPr>
            <w:tcW w:w="0" w:type="auto"/>
            <w:tcBorders>
              <w:top w:val="nil"/>
              <w:bottom w:val="nil"/>
            </w:tcBorders>
          </w:tcPr>
          <w:p w14:paraId="30E5878B"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08DAC5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12</w:t>
            </w:r>
          </w:p>
        </w:tc>
        <w:tc>
          <w:tcPr>
            <w:tcW w:w="1995" w:type="dxa"/>
            <w:vMerge/>
          </w:tcPr>
          <w:p w14:paraId="061AA04B"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28C058A4" w14:textId="77777777" w:rsidTr="009F0CC3">
        <w:tc>
          <w:tcPr>
            <w:tcW w:w="0" w:type="auto"/>
          </w:tcPr>
          <w:p w14:paraId="510FB71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5</w:t>
            </w:r>
          </w:p>
        </w:tc>
        <w:tc>
          <w:tcPr>
            <w:tcW w:w="0" w:type="auto"/>
          </w:tcPr>
          <w:p w14:paraId="62EF16F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Lanovka</w:t>
            </w:r>
          </w:p>
        </w:tc>
        <w:tc>
          <w:tcPr>
            <w:tcW w:w="0" w:type="auto"/>
            <w:tcBorders>
              <w:top w:val="nil"/>
              <w:bottom w:val="nil"/>
            </w:tcBorders>
          </w:tcPr>
          <w:p w14:paraId="0950CB04"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7B88FE4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13</w:t>
            </w:r>
          </w:p>
        </w:tc>
        <w:tc>
          <w:tcPr>
            <w:tcW w:w="1995" w:type="dxa"/>
            <w:vMerge/>
          </w:tcPr>
          <w:p w14:paraId="519052AB"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6A4B062D" w14:textId="77777777" w:rsidTr="009F0CC3">
        <w:tc>
          <w:tcPr>
            <w:tcW w:w="0" w:type="auto"/>
          </w:tcPr>
          <w:p w14:paraId="761562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6</w:t>
            </w:r>
          </w:p>
        </w:tc>
        <w:tc>
          <w:tcPr>
            <w:tcW w:w="0" w:type="auto"/>
          </w:tcPr>
          <w:p w14:paraId="2D6AB0D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Bus</w:t>
            </w:r>
          </w:p>
        </w:tc>
        <w:tc>
          <w:tcPr>
            <w:tcW w:w="0" w:type="auto"/>
            <w:tcBorders>
              <w:top w:val="nil"/>
              <w:bottom w:val="nil"/>
            </w:tcBorders>
          </w:tcPr>
          <w:p w14:paraId="710F3771"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6FCED63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14</w:t>
            </w:r>
          </w:p>
        </w:tc>
        <w:tc>
          <w:tcPr>
            <w:tcW w:w="1995" w:type="dxa"/>
            <w:vMerge/>
          </w:tcPr>
          <w:p w14:paraId="6CFE13D0" w14:textId="77777777" w:rsidR="009F0CC3" w:rsidRPr="009F0CC3" w:rsidRDefault="009F0CC3" w:rsidP="009F0CC3">
            <w:pPr>
              <w:suppressAutoHyphens/>
              <w:spacing w:before="60" w:after="0" w:line="240" w:lineRule="auto"/>
              <w:rPr>
                <w:rFonts w:ascii="Calibri" w:hAnsi="Calibri"/>
                <w:noProof/>
                <w:sz w:val="20"/>
                <w:szCs w:val="22"/>
              </w:rPr>
            </w:pPr>
          </w:p>
        </w:tc>
      </w:tr>
      <w:tr w:rsidR="009F0CC3" w:rsidRPr="009F0CC3" w14:paraId="7F034657" w14:textId="77777777" w:rsidTr="009F0CC3">
        <w:tc>
          <w:tcPr>
            <w:tcW w:w="0" w:type="auto"/>
          </w:tcPr>
          <w:p w14:paraId="5B38D0A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w:t>
            </w:r>
          </w:p>
        </w:tc>
        <w:tc>
          <w:tcPr>
            <w:tcW w:w="0" w:type="auto"/>
          </w:tcPr>
          <w:p w14:paraId="2DAA5F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Loď</w:t>
            </w:r>
          </w:p>
        </w:tc>
        <w:tc>
          <w:tcPr>
            <w:tcW w:w="0" w:type="auto"/>
            <w:tcBorders>
              <w:top w:val="nil"/>
              <w:bottom w:val="nil"/>
            </w:tcBorders>
          </w:tcPr>
          <w:p w14:paraId="7C0B8140" w14:textId="77777777" w:rsidR="009F0CC3" w:rsidRPr="009F0CC3" w:rsidRDefault="009F0CC3" w:rsidP="009F0CC3">
            <w:pPr>
              <w:suppressAutoHyphens/>
              <w:spacing w:before="60" w:after="0" w:line="240" w:lineRule="auto"/>
              <w:rPr>
                <w:rFonts w:ascii="Calibri" w:hAnsi="Calibri"/>
                <w:noProof/>
                <w:sz w:val="20"/>
                <w:szCs w:val="22"/>
              </w:rPr>
            </w:pPr>
          </w:p>
        </w:tc>
        <w:tc>
          <w:tcPr>
            <w:tcW w:w="0" w:type="auto"/>
          </w:tcPr>
          <w:p w14:paraId="606A76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15</w:t>
            </w:r>
          </w:p>
        </w:tc>
        <w:tc>
          <w:tcPr>
            <w:tcW w:w="1995" w:type="dxa"/>
            <w:vMerge/>
          </w:tcPr>
          <w:p w14:paraId="6F61338B" w14:textId="77777777" w:rsidR="009F0CC3" w:rsidRPr="009F0CC3" w:rsidRDefault="009F0CC3" w:rsidP="009F0CC3">
            <w:pPr>
              <w:suppressAutoHyphens/>
              <w:spacing w:before="60" w:after="0" w:line="240" w:lineRule="auto"/>
              <w:rPr>
                <w:rFonts w:ascii="Calibri" w:hAnsi="Calibri"/>
                <w:noProof/>
                <w:sz w:val="20"/>
                <w:szCs w:val="22"/>
              </w:rPr>
            </w:pPr>
          </w:p>
        </w:tc>
      </w:tr>
    </w:tbl>
    <w:p w14:paraId="3BAE78B5" w14:textId="77777777" w:rsidR="009F0CC3" w:rsidRPr="009F0CC3" w:rsidRDefault="009F0CC3" w:rsidP="009F0CC3">
      <w:pPr>
        <w:suppressAutoHyphens/>
        <w:spacing w:before="60" w:after="0" w:line="240" w:lineRule="auto"/>
        <w:rPr>
          <w:rFonts w:ascii="Calibri" w:hAnsi="Calibri"/>
          <w:noProof/>
          <w:sz w:val="20"/>
          <w:szCs w:val="22"/>
        </w:rPr>
      </w:pPr>
    </w:p>
    <w:p w14:paraId="2F599065" w14:textId="77777777" w:rsidR="009F0CC3" w:rsidRPr="009F0CC3" w:rsidRDefault="009F0CC3" w:rsidP="003B6F96">
      <w:pPr>
        <w:suppressAutoHyphens/>
        <w:spacing w:before="60" w:after="0" w:line="240" w:lineRule="auto"/>
        <w:rPr>
          <w:rFonts w:ascii="Calibri" w:hAnsi="Calibri"/>
          <w:noProof/>
          <w:sz w:val="20"/>
          <w:szCs w:val="22"/>
        </w:rPr>
      </w:pPr>
      <w:r w:rsidRPr="009F0CC3">
        <w:rPr>
          <w:rFonts w:ascii="Calibri" w:hAnsi="Calibri"/>
          <w:noProof/>
          <w:sz w:val="20"/>
          <w:szCs w:val="22"/>
        </w:rPr>
        <w:t xml:space="preserve">V případě některých </w:t>
      </w:r>
      <w:r w:rsidRPr="009F0CC3">
        <w:rPr>
          <w:rFonts w:ascii="Calibri" w:hAnsi="Calibri"/>
          <w:i/>
          <w:noProof/>
          <w:sz w:val="20"/>
          <w:szCs w:val="22"/>
        </w:rPr>
        <w:t>contractPaymentMeans</w:t>
      </w:r>
      <w:r w:rsidRPr="009F0CC3">
        <w:rPr>
          <w:rFonts w:ascii="Calibri" w:hAnsi="Calibri"/>
          <w:noProof/>
          <w:sz w:val="20"/>
          <w:szCs w:val="22"/>
        </w:rPr>
        <w:t xml:space="preserve"> nemusí mít cestující nárok na vrácení jízdného.</w:t>
      </w:r>
    </w:p>
    <w:p w14:paraId="1A0547F6" w14:textId="77777777" w:rsidR="009F0CC3" w:rsidRPr="009F0CC3" w:rsidRDefault="009F0CC3" w:rsidP="00584426">
      <w:pPr>
        <w:suppressAutoHyphens/>
        <w:spacing w:before="60" w:after="0" w:line="240" w:lineRule="auto"/>
        <w:rPr>
          <w:rFonts w:ascii="Calibri" w:hAnsi="Calibri"/>
          <w:noProof/>
          <w:sz w:val="20"/>
          <w:szCs w:val="22"/>
        </w:rPr>
      </w:pPr>
      <w:r w:rsidRPr="009F0CC3">
        <w:rPr>
          <w:rFonts w:ascii="Calibri" w:hAnsi="Calibri"/>
          <w:noProof/>
          <w:sz w:val="20"/>
          <w:szCs w:val="22"/>
        </w:rPr>
        <w:t>Vzájemné refundace mezi subjekty musí řešit následné systémy, není předmětem struktur na kartě.</w:t>
      </w:r>
    </w:p>
    <w:p w14:paraId="57A676F7" w14:textId="77777777" w:rsidR="009F0CC3" w:rsidRPr="009F0CC3" w:rsidRDefault="009F0CC3" w:rsidP="009F0CC3">
      <w:pPr>
        <w:suppressAutoHyphens/>
        <w:spacing w:before="60" w:after="0" w:line="240" w:lineRule="auto"/>
        <w:rPr>
          <w:rFonts w:ascii="Calibri" w:hAnsi="Calibri"/>
          <w:noProof/>
          <w:sz w:val="20"/>
          <w:szCs w:val="22"/>
        </w:rPr>
      </w:pPr>
    </w:p>
    <w:p w14:paraId="282ED054"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77" w:name="_Ref240862328"/>
      <w:r w:rsidRPr="009F0CC3">
        <w:rPr>
          <w:rFonts w:ascii="Calibri" w:hAnsi="Calibri" w:cs="Arial"/>
          <w:b/>
          <w:bCs/>
          <w:noProof/>
          <w:color w:val="000000"/>
          <w:sz w:val="20"/>
        </w:rPr>
        <w:t>Datová struktura seasonTicket</w:t>
      </w:r>
      <w:bookmarkEnd w:id="77"/>
      <w:r w:rsidRPr="009F0CC3">
        <w:rPr>
          <w:rFonts w:ascii="Calibri" w:hAnsi="Calibri" w:cs="Arial"/>
          <w:b/>
          <w:bCs/>
          <w:noProof/>
          <w:color w:val="000000"/>
          <w:sz w:val="20"/>
          <w:szCs w:val="20"/>
        </w:rPr>
        <w:t>Contract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1134"/>
        <w:gridCol w:w="567"/>
        <w:gridCol w:w="850"/>
        <w:gridCol w:w="2268"/>
      </w:tblGrid>
      <w:tr w:rsidR="009F0CC3" w:rsidRPr="009F0CC3" w14:paraId="13D7A83D" w14:textId="77777777" w:rsidTr="009F0CC3">
        <w:trPr>
          <w:tblHeader/>
        </w:trPr>
        <w:tc>
          <w:tcPr>
            <w:tcW w:w="1668" w:type="dxa"/>
            <w:shd w:val="clear" w:color="auto" w:fill="D9D9D9"/>
          </w:tcPr>
          <w:p w14:paraId="26FADDE4"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693" w:type="dxa"/>
            <w:shd w:val="clear" w:color="auto" w:fill="D9D9D9"/>
          </w:tcPr>
          <w:p w14:paraId="011F3039"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489BD9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533C381B"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484143C1"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AD1207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7E40E228" w14:textId="77777777" w:rsidTr="009F0CC3">
        <w:tc>
          <w:tcPr>
            <w:tcW w:w="1668" w:type="dxa"/>
          </w:tcPr>
          <w:p w14:paraId="535DDD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contractFlags</w:t>
            </w:r>
          </w:p>
        </w:tc>
        <w:tc>
          <w:tcPr>
            <w:tcW w:w="2693" w:type="dxa"/>
          </w:tcPr>
          <w:p w14:paraId="530025E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Příznaky, upřesňující typ dokladu (zjednodušení číselníků). Viz komentář pod tabulkou.</w:t>
            </w:r>
          </w:p>
        </w:tc>
        <w:tc>
          <w:tcPr>
            <w:tcW w:w="1134" w:type="dxa"/>
          </w:tcPr>
          <w:p w14:paraId="47BAA8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INT2</w:t>
            </w:r>
          </w:p>
        </w:tc>
        <w:tc>
          <w:tcPr>
            <w:tcW w:w="567" w:type="dxa"/>
          </w:tcPr>
          <w:p w14:paraId="5ED53B7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850" w:type="dxa"/>
          </w:tcPr>
          <w:p w14:paraId="3558635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AE798C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1DE0A6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0x00</w:t>
            </w:r>
          </w:p>
        </w:tc>
      </w:tr>
      <w:tr w:rsidR="009F0CC3" w:rsidRPr="009F0CC3" w14:paraId="08118838" w14:textId="77777777" w:rsidTr="009F0CC3">
        <w:tc>
          <w:tcPr>
            <w:tcW w:w="1668" w:type="dxa"/>
          </w:tcPr>
          <w:p w14:paraId="1A311E3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contractAmount</w:t>
            </w:r>
          </w:p>
        </w:tc>
        <w:tc>
          <w:tcPr>
            <w:tcW w:w="2693" w:type="dxa"/>
          </w:tcPr>
          <w:p w14:paraId="69608C8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cestujících (zavazadel  atp.) zde popsaného tarifu, profilu a příznaku.</w:t>
            </w:r>
          </w:p>
        </w:tc>
        <w:tc>
          <w:tcPr>
            <w:tcW w:w="1134" w:type="dxa"/>
          </w:tcPr>
          <w:p w14:paraId="37FBF68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(15)</w:t>
            </w:r>
          </w:p>
        </w:tc>
        <w:tc>
          <w:tcPr>
            <w:tcW w:w="567" w:type="dxa"/>
          </w:tcPr>
          <w:p w14:paraId="582C761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3CBA8E1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BEAFF3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14DFDE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D87D4CE" w14:textId="77777777" w:rsidTr="009F0CC3">
        <w:tc>
          <w:tcPr>
            <w:tcW w:w="1668" w:type="dxa"/>
          </w:tcPr>
          <w:p w14:paraId="23A379E7"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noProof/>
                <w:sz w:val="20"/>
                <w:szCs w:val="20"/>
              </w:rPr>
              <w:t>contractTariffProfile</w:t>
            </w:r>
          </w:p>
        </w:tc>
        <w:tc>
          <w:tcPr>
            <w:tcW w:w="2693" w:type="dxa"/>
          </w:tcPr>
          <w:p w14:paraId="5188572D" w14:textId="77777777" w:rsidR="009F0CC3" w:rsidRPr="009F0CC3" w:rsidRDefault="009F0CC3" w:rsidP="003B6F96">
            <w:pPr>
              <w:suppressAutoHyphens/>
              <w:spacing w:before="40" w:after="0" w:line="240" w:lineRule="auto"/>
              <w:jc w:val="left"/>
              <w:rPr>
                <w:rFonts w:ascii="Calibri" w:hAnsi="Calibri"/>
                <w:b/>
                <w:noProof/>
                <w:sz w:val="20"/>
                <w:szCs w:val="20"/>
              </w:rPr>
            </w:pPr>
            <w:r w:rsidRPr="009F0CC3">
              <w:rPr>
                <w:rFonts w:ascii="Calibri" w:hAnsi="Calibri"/>
                <w:noProof/>
                <w:sz w:val="20"/>
                <w:szCs w:val="20"/>
              </w:rPr>
              <w:t xml:space="preserve">Kód určující tarif kupónu relativně v rámci daného profilu zákazníka a transportní </w:t>
            </w:r>
            <w:r w:rsidRPr="009F0CC3">
              <w:rPr>
                <w:rFonts w:ascii="Calibri" w:hAnsi="Calibri"/>
                <w:noProof/>
                <w:sz w:val="20"/>
                <w:szCs w:val="20"/>
              </w:rPr>
              <w:lastRenderedPageBreak/>
              <w:t>sítě.</w:t>
            </w:r>
            <w:r w:rsidRPr="009F0CC3">
              <w:rPr>
                <w:rFonts w:ascii="Calibri" w:hAnsi="Calibri"/>
                <w:noProof/>
                <w:color w:val="FF0000"/>
                <w:sz w:val="20"/>
                <w:szCs w:val="20"/>
              </w:rPr>
              <w:t xml:space="preserve"> </w:t>
            </w:r>
            <w:r w:rsidRPr="009F0CC3">
              <w:rPr>
                <w:rFonts w:ascii="Calibri" w:hAnsi="Calibri"/>
                <w:noProof/>
                <w:color w:val="000000"/>
                <w:sz w:val="20"/>
                <w:szCs w:val="20"/>
              </w:rPr>
              <w:t>Číselník dle TarifProfile z „struktura_tarifu_</w:t>
            </w:r>
            <w:r w:rsidR="003B6F96">
              <w:rPr>
                <w:rFonts w:ascii="Calibri" w:hAnsi="Calibri"/>
                <w:noProof/>
                <w:color w:val="000000"/>
                <w:sz w:val="20"/>
                <w:szCs w:val="20"/>
              </w:rPr>
              <w:t>KOVED</w:t>
            </w:r>
            <w:r w:rsidRPr="009F0CC3">
              <w:rPr>
                <w:rFonts w:ascii="Calibri" w:hAnsi="Calibri"/>
                <w:noProof/>
                <w:color w:val="000000"/>
                <w:sz w:val="20"/>
                <w:szCs w:val="20"/>
              </w:rPr>
              <w:t>_xxx.xlsx“</w:t>
            </w:r>
          </w:p>
        </w:tc>
        <w:tc>
          <w:tcPr>
            <w:tcW w:w="1134" w:type="dxa"/>
          </w:tcPr>
          <w:p w14:paraId="7685456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71C40AAE" w14:textId="77777777" w:rsidR="009F0CC3" w:rsidRPr="009F0CC3" w:rsidRDefault="009F0CC3" w:rsidP="009F0CC3">
            <w:pPr>
              <w:suppressAutoHyphens/>
              <w:spacing w:before="40" w:after="0" w:line="240" w:lineRule="auto"/>
              <w:jc w:val="center"/>
              <w:rPr>
                <w:rFonts w:ascii="Calibri" w:hAnsi="Calibri"/>
                <w:b/>
                <w:noProof/>
                <w:sz w:val="20"/>
                <w:szCs w:val="20"/>
              </w:rPr>
            </w:pPr>
            <w:r w:rsidRPr="009F0CC3">
              <w:rPr>
                <w:rFonts w:ascii="Calibri" w:hAnsi="Calibri"/>
                <w:noProof/>
                <w:sz w:val="20"/>
                <w:szCs w:val="20"/>
              </w:rPr>
              <w:t>6</w:t>
            </w:r>
          </w:p>
        </w:tc>
        <w:tc>
          <w:tcPr>
            <w:tcW w:w="850" w:type="dxa"/>
          </w:tcPr>
          <w:p w14:paraId="08DAB11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8C7BC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1A1215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3EBB646" w14:textId="77777777" w:rsidTr="009F0CC3">
        <w:tc>
          <w:tcPr>
            <w:tcW w:w="1668" w:type="dxa"/>
          </w:tcPr>
          <w:p w14:paraId="2EFB950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contractCustomerProfile</w:t>
            </w:r>
          </w:p>
        </w:tc>
        <w:tc>
          <w:tcPr>
            <w:tcW w:w="2693" w:type="dxa"/>
          </w:tcPr>
          <w:p w14:paraId="04916EF0" w14:textId="77777777" w:rsidR="009F0CC3" w:rsidRPr="009F0CC3" w:rsidRDefault="009F0CC3" w:rsidP="003B6F96">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klasifikující kupón dle určitých kritérií. Profil zákazníka popisuje zákazníka (např. důchodce). Číselník dle CustomerProfile z „struktura_tarifu_</w:t>
            </w:r>
            <w:r w:rsidR="003B6F96">
              <w:rPr>
                <w:rFonts w:ascii="Calibri" w:hAnsi="Calibri"/>
                <w:noProof/>
                <w:sz w:val="20"/>
                <w:szCs w:val="20"/>
              </w:rPr>
              <w:t>KOVED</w:t>
            </w:r>
            <w:r w:rsidRPr="009F0CC3">
              <w:rPr>
                <w:rFonts w:ascii="Calibri" w:hAnsi="Calibri"/>
                <w:noProof/>
                <w:sz w:val="20"/>
                <w:szCs w:val="20"/>
              </w:rPr>
              <w:t xml:space="preserve">_xxx.xlsx“ </w:t>
            </w:r>
          </w:p>
        </w:tc>
        <w:tc>
          <w:tcPr>
            <w:tcW w:w="1134" w:type="dxa"/>
          </w:tcPr>
          <w:p w14:paraId="5A59998B" w14:textId="77777777" w:rsidR="009F0CC3" w:rsidRPr="009F0CC3" w:rsidRDefault="009F0CC3" w:rsidP="009F0CC3">
            <w:pPr>
              <w:suppressAutoHyphens/>
              <w:spacing w:before="40" w:after="0" w:line="240" w:lineRule="auto"/>
              <w:jc w:val="center"/>
              <w:rPr>
                <w:rFonts w:ascii="Calibri" w:hAnsi="Calibri"/>
                <w:b/>
                <w:noProof/>
                <w:sz w:val="20"/>
                <w:szCs w:val="20"/>
              </w:rPr>
            </w:pPr>
            <w:r w:rsidRPr="009F0CC3">
              <w:rPr>
                <w:rFonts w:ascii="Calibri" w:hAnsi="Calibri"/>
                <w:noProof/>
                <w:sz w:val="20"/>
                <w:szCs w:val="20"/>
              </w:rPr>
              <w:t>ProfileCodeIOP</w:t>
            </w:r>
          </w:p>
        </w:tc>
        <w:tc>
          <w:tcPr>
            <w:tcW w:w="567" w:type="dxa"/>
          </w:tcPr>
          <w:p w14:paraId="3A6457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6</w:t>
            </w:r>
          </w:p>
        </w:tc>
        <w:tc>
          <w:tcPr>
            <w:tcW w:w="850" w:type="dxa"/>
          </w:tcPr>
          <w:p w14:paraId="3685E8B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A3E6BA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7B4F36E"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DFEB6D1" w14:textId="77777777" w:rsidTr="009F0CC3">
        <w:tc>
          <w:tcPr>
            <w:tcW w:w="1668" w:type="dxa"/>
          </w:tcPr>
          <w:p w14:paraId="14BC8A2D"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693" w:type="dxa"/>
          </w:tcPr>
          <w:p w14:paraId="200DA5A9"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4698F88B" w14:textId="77777777" w:rsidR="009F0CC3" w:rsidRPr="009F0CC3" w:rsidRDefault="009F0CC3" w:rsidP="009F0CC3">
            <w:pPr>
              <w:suppressAutoHyphens/>
              <w:spacing w:before="40" w:after="0" w:line="240" w:lineRule="auto"/>
              <w:rPr>
                <w:rFonts w:ascii="Calibri" w:hAnsi="Calibri"/>
                <w:noProof/>
                <w:sz w:val="20"/>
                <w:szCs w:val="20"/>
              </w:rPr>
            </w:pPr>
          </w:p>
        </w:tc>
        <w:tc>
          <w:tcPr>
            <w:tcW w:w="567" w:type="dxa"/>
          </w:tcPr>
          <w:p w14:paraId="7583D684" w14:textId="77777777" w:rsidR="009F0CC3" w:rsidRPr="009F0CC3" w:rsidRDefault="00B466EE"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32</w:t>
            </w:r>
            <w:r w:rsidRPr="009F0CC3">
              <w:rPr>
                <w:rFonts w:ascii="Calibri" w:hAnsi="Calibri"/>
                <w:noProof/>
                <w:sz w:val="20"/>
                <w:szCs w:val="20"/>
              </w:rPr>
              <w:fldChar w:fldCharType="end"/>
            </w:r>
          </w:p>
        </w:tc>
        <w:tc>
          <w:tcPr>
            <w:tcW w:w="850" w:type="dxa"/>
          </w:tcPr>
          <w:p w14:paraId="5DC986FA"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174C1CEF" w14:textId="77777777" w:rsidR="009F0CC3" w:rsidRPr="009F0CC3" w:rsidRDefault="009F0CC3" w:rsidP="009F0CC3">
            <w:pPr>
              <w:suppressAutoHyphens/>
              <w:spacing w:before="40" w:after="0" w:line="240" w:lineRule="auto"/>
              <w:jc w:val="center"/>
              <w:rPr>
                <w:rFonts w:ascii="Calibri" w:hAnsi="Calibri"/>
                <w:noProof/>
                <w:sz w:val="20"/>
                <w:szCs w:val="20"/>
              </w:rPr>
            </w:pPr>
          </w:p>
        </w:tc>
      </w:tr>
    </w:tbl>
    <w:p w14:paraId="0FB86065" w14:textId="77777777" w:rsidR="009F0CC3" w:rsidRPr="009F0CC3" w:rsidRDefault="009F0CC3" w:rsidP="009F0CC3">
      <w:pPr>
        <w:suppressAutoHyphens/>
        <w:spacing w:before="60" w:after="0" w:line="240" w:lineRule="auto"/>
        <w:rPr>
          <w:rFonts w:ascii="Calibri" w:hAnsi="Calibri"/>
          <w:noProof/>
          <w:sz w:val="20"/>
          <w:szCs w:val="22"/>
        </w:rPr>
      </w:pPr>
    </w:p>
    <w:p w14:paraId="2F56CED2" w14:textId="77777777" w:rsidR="009F0CC3" w:rsidRPr="009F0CC3" w:rsidRDefault="009F0CC3" w:rsidP="009F0CC3">
      <w:pPr>
        <w:suppressAutoHyphens/>
        <w:spacing w:before="60" w:after="0" w:line="240" w:lineRule="auto"/>
        <w:rPr>
          <w:rFonts w:ascii="Calibri" w:hAnsi="Calibri"/>
          <w:noProof/>
          <w:sz w:val="20"/>
          <w:szCs w:val="22"/>
        </w:rPr>
      </w:pPr>
    </w:p>
    <w:p w14:paraId="304916BF" w14:textId="77777777" w:rsidR="009F0CC3" w:rsidRPr="009F0CC3" w:rsidRDefault="009F0CC3" w:rsidP="009F0CC3">
      <w:pPr>
        <w:suppressAutoHyphens/>
        <w:spacing w:before="60" w:after="0" w:line="240" w:lineRule="auto"/>
        <w:rPr>
          <w:rFonts w:ascii="Calibri" w:hAnsi="Calibri"/>
          <w:noProof/>
          <w:sz w:val="20"/>
          <w:szCs w:val="22"/>
        </w:rPr>
      </w:pPr>
    </w:p>
    <w:p w14:paraId="7EFA69A9" w14:textId="77777777" w:rsidR="009F0CC3" w:rsidRPr="009F0CC3" w:rsidRDefault="009F0CC3" w:rsidP="009F0CC3">
      <w:pPr>
        <w:suppressAutoHyphens/>
        <w:spacing w:before="60" w:after="0" w:line="240" w:lineRule="auto"/>
        <w:rPr>
          <w:rFonts w:ascii="Calibri" w:hAnsi="Calibri"/>
          <w:noProof/>
          <w:sz w:val="20"/>
          <w:szCs w:val="22"/>
        </w:rPr>
      </w:pPr>
    </w:p>
    <w:p w14:paraId="67B4752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Význam</w:t>
      </w:r>
      <w:r w:rsidRPr="009F0CC3">
        <w:rPr>
          <w:rFonts w:ascii="Calibri" w:hAnsi="Calibri"/>
          <w:i/>
          <w:noProof/>
          <w:sz w:val="20"/>
          <w:szCs w:val="22"/>
        </w:rPr>
        <w:t xml:space="preserve"> contractFlags: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363"/>
      </w:tblGrid>
      <w:tr w:rsidR="009F0CC3" w:rsidRPr="009F0CC3" w14:paraId="43961F27" w14:textId="77777777" w:rsidTr="009F0CC3">
        <w:tc>
          <w:tcPr>
            <w:tcW w:w="817" w:type="dxa"/>
            <w:shd w:val="clear" w:color="auto" w:fill="D9D9D9"/>
          </w:tcPr>
          <w:p w14:paraId="10FF1D4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Bit</w:t>
            </w:r>
          </w:p>
        </w:tc>
        <w:tc>
          <w:tcPr>
            <w:tcW w:w="8363" w:type="dxa"/>
            <w:shd w:val="clear" w:color="auto" w:fill="D9D9D9"/>
          </w:tcPr>
          <w:p w14:paraId="26130AE8" w14:textId="77777777" w:rsidR="009F0CC3" w:rsidRPr="009F0CC3" w:rsidRDefault="009F0CC3" w:rsidP="009F0CC3">
            <w:pPr>
              <w:suppressAutoHyphens/>
              <w:spacing w:before="60" w:after="0" w:line="240" w:lineRule="auto"/>
              <w:rPr>
                <w:rFonts w:ascii="Calibri" w:hAnsi="Calibri"/>
                <w:b/>
                <w:i/>
                <w:noProof/>
                <w:sz w:val="20"/>
                <w:szCs w:val="22"/>
              </w:rPr>
            </w:pPr>
            <w:r w:rsidRPr="009F0CC3">
              <w:rPr>
                <w:rFonts w:ascii="Calibri" w:hAnsi="Calibri"/>
                <w:b/>
                <w:i/>
                <w:noProof/>
                <w:sz w:val="20"/>
                <w:szCs w:val="22"/>
              </w:rPr>
              <w:t>Vlastnost</w:t>
            </w:r>
          </w:p>
        </w:tc>
      </w:tr>
      <w:tr w:rsidR="009F0CC3" w:rsidRPr="009F0CC3" w14:paraId="2C97DB11" w14:textId="77777777" w:rsidTr="009F0CC3">
        <w:tc>
          <w:tcPr>
            <w:tcW w:w="817" w:type="dxa"/>
          </w:tcPr>
          <w:p w14:paraId="7135EFD6"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0</w:t>
            </w:r>
          </w:p>
        </w:tc>
        <w:tc>
          <w:tcPr>
            <w:tcW w:w="8363" w:type="dxa"/>
          </w:tcPr>
          <w:p w14:paraId="3D3EC853" w14:textId="77777777" w:rsidR="009F0CC3" w:rsidRPr="009F0CC3" w:rsidRDefault="009F0CC3" w:rsidP="009F0CC3">
            <w:pPr>
              <w:suppressAutoHyphens/>
              <w:spacing w:before="60" w:after="0" w:line="240" w:lineRule="auto"/>
              <w:jc w:val="left"/>
              <w:rPr>
                <w:rFonts w:ascii="Calibri" w:hAnsi="Calibri"/>
                <w:noProof/>
                <w:sz w:val="20"/>
                <w:szCs w:val="22"/>
              </w:rPr>
            </w:pPr>
            <w:r w:rsidRPr="009F0CC3">
              <w:rPr>
                <w:rFonts w:ascii="Calibri" w:hAnsi="Calibri"/>
                <w:noProof/>
                <w:sz w:val="20"/>
                <w:szCs w:val="22"/>
              </w:rPr>
              <w:t>1: Jízdenka je zpáteční. Týká se všech jízdenek s </w:t>
            </w:r>
            <w:r w:rsidRPr="009F0CC3">
              <w:rPr>
                <w:rFonts w:ascii="Calibri" w:hAnsi="Calibri"/>
                <w:i/>
                <w:noProof/>
                <w:sz w:val="20"/>
                <w:szCs w:val="22"/>
              </w:rPr>
              <w:t>contractHasJourney = 2  a 0</w:t>
            </w:r>
            <w:r w:rsidRPr="009F0CC3">
              <w:rPr>
                <w:rFonts w:ascii="Calibri" w:hAnsi="Calibri"/>
                <w:noProof/>
                <w:sz w:val="20"/>
                <w:szCs w:val="22"/>
              </w:rPr>
              <w:t>. Jízdenka může být uznána i v opačném směru oproti údajům, uloženým v </w:t>
            </w:r>
            <w:r w:rsidRPr="009F0CC3">
              <w:rPr>
                <w:rFonts w:ascii="Calibri" w:hAnsi="Calibri"/>
                <w:i/>
                <w:noProof/>
                <w:sz w:val="20"/>
                <w:szCs w:val="22"/>
              </w:rPr>
              <w:t>seasonTicketRelationInfo</w:t>
            </w:r>
            <w:r w:rsidRPr="009F0CC3">
              <w:rPr>
                <w:rFonts w:ascii="Calibri" w:hAnsi="Calibri"/>
                <w:noProof/>
                <w:sz w:val="20"/>
                <w:szCs w:val="22"/>
              </w:rPr>
              <w:t>.</w:t>
            </w:r>
          </w:p>
        </w:tc>
      </w:tr>
      <w:tr w:rsidR="009F0CC3" w:rsidRPr="009F0CC3" w14:paraId="55558783" w14:textId="77777777" w:rsidTr="009F0CC3">
        <w:tc>
          <w:tcPr>
            <w:tcW w:w="817" w:type="dxa"/>
          </w:tcPr>
          <w:p w14:paraId="58BBD68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1–5</w:t>
            </w:r>
          </w:p>
        </w:tc>
        <w:tc>
          <w:tcPr>
            <w:tcW w:w="8363" w:type="dxa"/>
          </w:tcPr>
          <w:p w14:paraId="392180C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Číslo průkazu v aplikaci Průkazy, který je potřeba ověřit pro ověření platnosti jízdenky. Vlastní ověření je dáno aplikační logikou daného průkazu, je nad rámec specifikace elektronické jízdenky.</w:t>
            </w:r>
          </w:p>
        </w:tc>
      </w:tr>
      <w:tr w:rsidR="009F0CC3" w:rsidRPr="009F0CC3" w14:paraId="7D705AC8" w14:textId="77777777" w:rsidTr="009F0CC3">
        <w:tc>
          <w:tcPr>
            <w:tcW w:w="817" w:type="dxa"/>
          </w:tcPr>
          <w:p w14:paraId="4D3CA22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6</w:t>
            </w:r>
          </w:p>
        </w:tc>
        <w:tc>
          <w:tcPr>
            <w:tcW w:w="8363" w:type="dxa"/>
          </w:tcPr>
          <w:p w14:paraId="2A258B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Byl zakoupen přestupní lístek</w:t>
            </w:r>
          </w:p>
        </w:tc>
      </w:tr>
      <w:tr w:rsidR="009F0CC3" w:rsidRPr="009F0CC3" w14:paraId="41B3A3F7" w14:textId="77777777" w:rsidTr="009F0CC3">
        <w:tc>
          <w:tcPr>
            <w:tcW w:w="817" w:type="dxa"/>
          </w:tcPr>
          <w:p w14:paraId="5A57B6C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7–15</w:t>
            </w:r>
          </w:p>
        </w:tc>
        <w:tc>
          <w:tcPr>
            <w:tcW w:w="8363" w:type="dxa"/>
          </w:tcPr>
          <w:p w14:paraId="720B972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23A6161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Smyslem zavedení položky </w:t>
      </w:r>
      <w:r w:rsidRPr="009F0CC3">
        <w:rPr>
          <w:rFonts w:ascii="Calibri" w:hAnsi="Calibri"/>
          <w:i/>
          <w:noProof/>
          <w:sz w:val="20"/>
          <w:szCs w:val="22"/>
        </w:rPr>
        <w:t>contractFlags</w:t>
      </w:r>
      <w:r w:rsidRPr="009F0CC3">
        <w:rPr>
          <w:rFonts w:ascii="Calibri" w:hAnsi="Calibri"/>
          <w:noProof/>
          <w:sz w:val="20"/>
          <w:szCs w:val="22"/>
        </w:rPr>
        <w:t xml:space="preserve"> je minimalizace číselníků dokladů a typů. </w:t>
      </w:r>
    </w:p>
    <w:p w14:paraId="35A97420" w14:textId="77777777" w:rsidR="009F0CC3" w:rsidRPr="009F0CC3" w:rsidRDefault="009F0CC3" w:rsidP="009F0CC3">
      <w:pPr>
        <w:suppressAutoHyphens/>
        <w:spacing w:before="60" w:after="0" w:line="240" w:lineRule="auto"/>
        <w:rPr>
          <w:rFonts w:ascii="Calibri" w:hAnsi="Calibri"/>
          <w:noProof/>
          <w:sz w:val="20"/>
          <w:szCs w:val="22"/>
        </w:rPr>
      </w:pPr>
    </w:p>
    <w:p w14:paraId="40D8C352"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seasonTicketNetworkInfo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1134"/>
        <w:gridCol w:w="567"/>
        <w:gridCol w:w="850"/>
        <w:gridCol w:w="2268"/>
      </w:tblGrid>
      <w:tr w:rsidR="009F0CC3" w:rsidRPr="009F0CC3" w14:paraId="515F0979" w14:textId="77777777" w:rsidTr="009F0CC3">
        <w:tc>
          <w:tcPr>
            <w:tcW w:w="1668" w:type="dxa"/>
            <w:shd w:val="clear" w:color="auto" w:fill="D9D9D9"/>
          </w:tcPr>
          <w:p w14:paraId="56C9F68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693" w:type="dxa"/>
            <w:shd w:val="clear" w:color="auto" w:fill="D9D9D9"/>
          </w:tcPr>
          <w:p w14:paraId="1D02AB4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0A71724D"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3D3AAD98"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0F226DD9"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36DCD83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07D9EBFE" w14:textId="77777777" w:rsidTr="009F0CC3">
        <w:tc>
          <w:tcPr>
            <w:tcW w:w="1668" w:type="dxa"/>
          </w:tcPr>
          <w:p w14:paraId="45FB44D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693" w:type="dxa"/>
          </w:tcPr>
          <w:p w14:paraId="538CDCC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v níž je jízdenka platná</w:t>
            </w:r>
          </w:p>
        </w:tc>
        <w:tc>
          <w:tcPr>
            <w:tcW w:w="1134" w:type="dxa"/>
          </w:tcPr>
          <w:p w14:paraId="5DFF5F2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28F1CA8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5EF3B72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46C6DED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65EA48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7515FBFD" w14:textId="77777777" w:rsidTr="009F0CC3">
        <w:tc>
          <w:tcPr>
            <w:tcW w:w="1668" w:type="dxa"/>
          </w:tcPr>
          <w:p w14:paraId="4E3F1DC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693" w:type="dxa"/>
          </w:tcPr>
          <w:p w14:paraId="666739F5"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212748D8" w14:textId="77777777" w:rsidR="009F0CC3" w:rsidRPr="009F0CC3" w:rsidRDefault="009F0CC3" w:rsidP="009F0CC3">
            <w:pPr>
              <w:suppressAutoHyphens/>
              <w:spacing w:before="40" w:after="0" w:line="240" w:lineRule="auto"/>
              <w:rPr>
                <w:rFonts w:ascii="Calibri" w:hAnsi="Calibri"/>
                <w:noProof/>
                <w:sz w:val="20"/>
                <w:szCs w:val="20"/>
              </w:rPr>
            </w:pPr>
          </w:p>
        </w:tc>
        <w:tc>
          <w:tcPr>
            <w:tcW w:w="567" w:type="dxa"/>
          </w:tcPr>
          <w:p w14:paraId="7B223BF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232</w:t>
            </w:r>
          </w:p>
        </w:tc>
        <w:tc>
          <w:tcPr>
            <w:tcW w:w="850" w:type="dxa"/>
          </w:tcPr>
          <w:p w14:paraId="6B63671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F76E10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EA2C2B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D3E3C3E" w14:textId="77777777" w:rsidTr="009F0CC3">
        <w:tc>
          <w:tcPr>
            <w:tcW w:w="1668" w:type="dxa"/>
          </w:tcPr>
          <w:p w14:paraId="67711A9C"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693" w:type="dxa"/>
          </w:tcPr>
          <w:p w14:paraId="7916BCB1"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7851D353" w14:textId="77777777" w:rsidR="009F0CC3" w:rsidRPr="009F0CC3" w:rsidRDefault="009F0CC3" w:rsidP="009F0CC3">
            <w:pPr>
              <w:suppressAutoHyphens/>
              <w:spacing w:before="40" w:after="0" w:line="240" w:lineRule="auto"/>
              <w:rPr>
                <w:rFonts w:ascii="Calibri" w:hAnsi="Calibri"/>
                <w:b/>
                <w:noProof/>
                <w:sz w:val="20"/>
                <w:szCs w:val="20"/>
              </w:rPr>
            </w:pPr>
          </w:p>
        </w:tc>
        <w:tc>
          <w:tcPr>
            <w:tcW w:w="567" w:type="dxa"/>
          </w:tcPr>
          <w:p w14:paraId="76250F42"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06C75DC7"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29654614"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799DB3C"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seasonTicketRelationInfo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2599F317" w14:textId="77777777" w:rsidTr="009F0CC3">
        <w:tc>
          <w:tcPr>
            <w:tcW w:w="1809" w:type="dxa"/>
            <w:shd w:val="clear" w:color="auto" w:fill="D9D9D9"/>
          </w:tcPr>
          <w:p w14:paraId="747C55ED"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60F949BA"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568E3C4F"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29AC9770"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5D3A7D60"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27E8B5F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59893A32" w14:textId="77777777" w:rsidTr="009F0CC3">
        <w:tc>
          <w:tcPr>
            <w:tcW w:w="1809" w:type="dxa"/>
          </w:tcPr>
          <w:p w14:paraId="1E0F86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54B46C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stanice (zóny)</w:t>
            </w:r>
          </w:p>
        </w:tc>
        <w:tc>
          <w:tcPr>
            <w:tcW w:w="1134" w:type="dxa"/>
          </w:tcPr>
          <w:p w14:paraId="28A6C92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21807A1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58D9C8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5F2D2B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F8B2EA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0B17569C" w14:textId="77777777" w:rsidTr="009F0CC3">
        <w:tc>
          <w:tcPr>
            <w:tcW w:w="1809" w:type="dxa"/>
          </w:tcPr>
          <w:p w14:paraId="008A6A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591A19A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w:t>
            </w:r>
          </w:p>
        </w:tc>
        <w:tc>
          <w:tcPr>
            <w:tcW w:w="1134" w:type="dxa"/>
          </w:tcPr>
          <w:p w14:paraId="5956C2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706A11B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303592D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24EE6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7DA41B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538397D" w14:textId="77777777" w:rsidTr="009F0CC3">
        <w:tc>
          <w:tcPr>
            <w:tcW w:w="1809" w:type="dxa"/>
          </w:tcPr>
          <w:p w14:paraId="1962456A"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6A0DA376"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Datum do kdy lze přestoupit na následný spoj – pro ČD</w:t>
            </w:r>
          </w:p>
        </w:tc>
        <w:tc>
          <w:tcPr>
            <w:tcW w:w="1134" w:type="dxa"/>
          </w:tcPr>
          <w:p w14:paraId="2844C94C"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DateStamp</w:t>
            </w:r>
          </w:p>
        </w:tc>
        <w:tc>
          <w:tcPr>
            <w:tcW w:w="567" w:type="dxa"/>
          </w:tcPr>
          <w:p w14:paraId="71EB43DF"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14</w:t>
            </w:r>
          </w:p>
        </w:tc>
        <w:tc>
          <w:tcPr>
            <w:tcW w:w="850" w:type="dxa"/>
          </w:tcPr>
          <w:p w14:paraId="6997A4FD"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79A17C2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3253392"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2B968193" w14:textId="77777777" w:rsidTr="009F0CC3">
        <w:tc>
          <w:tcPr>
            <w:tcW w:w="1809" w:type="dxa"/>
          </w:tcPr>
          <w:p w14:paraId="590234E5"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w:t>
            </w:r>
            <w:r w:rsidRPr="009F0CC3">
              <w:rPr>
                <w:rFonts w:ascii="Calibri" w:hAnsi="Calibri"/>
                <w:noProof/>
                <w:sz w:val="20"/>
                <w:szCs w:val="20"/>
              </w:rPr>
              <w:lastRenderedPageBreak/>
              <w:t xml:space="preserve">dTime </w:t>
            </w:r>
          </w:p>
        </w:tc>
        <w:tc>
          <w:tcPr>
            <w:tcW w:w="2552" w:type="dxa"/>
          </w:tcPr>
          <w:p w14:paraId="44B40FC8"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 xml:space="preserve">Čas do kdy lze přestoupit na </w:t>
            </w:r>
            <w:r w:rsidRPr="009F0CC3">
              <w:rPr>
                <w:rFonts w:ascii="Calibri" w:hAnsi="Calibri"/>
                <w:noProof/>
                <w:sz w:val="20"/>
                <w:szCs w:val="20"/>
              </w:rPr>
              <w:lastRenderedPageBreak/>
              <w:t>následný spoj – pro ČD</w:t>
            </w:r>
          </w:p>
        </w:tc>
        <w:tc>
          <w:tcPr>
            <w:tcW w:w="1134" w:type="dxa"/>
          </w:tcPr>
          <w:p w14:paraId="4ACE3649"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TimeStam</w:t>
            </w:r>
            <w:r w:rsidRPr="009F0CC3">
              <w:rPr>
                <w:rFonts w:ascii="Calibri" w:hAnsi="Calibri"/>
                <w:noProof/>
                <w:sz w:val="20"/>
                <w:szCs w:val="20"/>
              </w:rPr>
              <w:lastRenderedPageBreak/>
              <w:t>p</w:t>
            </w:r>
          </w:p>
        </w:tc>
        <w:tc>
          <w:tcPr>
            <w:tcW w:w="567" w:type="dxa"/>
          </w:tcPr>
          <w:p w14:paraId="6405650F"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lastRenderedPageBreak/>
              <w:t>11</w:t>
            </w:r>
          </w:p>
        </w:tc>
        <w:tc>
          <w:tcPr>
            <w:tcW w:w="850" w:type="dxa"/>
          </w:tcPr>
          <w:p w14:paraId="3E02E8C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10A935EC"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lastRenderedPageBreak/>
              <w:t>DD</w:t>
            </w:r>
          </w:p>
        </w:tc>
        <w:tc>
          <w:tcPr>
            <w:tcW w:w="2268" w:type="dxa"/>
          </w:tcPr>
          <w:p w14:paraId="46865C7A"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45F6F62D" w14:textId="77777777" w:rsidTr="009F0CC3">
        <w:tc>
          <w:tcPr>
            <w:tcW w:w="1809" w:type="dxa"/>
          </w:tcPr>
          <w:p w14:paraId="47F5A24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contractJourneyViaCount</w:t>
            </w:r>
          </w:p>
        </w:tc>
        <w:tc>
          <w:tcPr>
            <w:tcW w:w="2552" w:type="dxa"/>
          </w:tcPr>
          <w:p w14:paraId="355FF26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stanic (zón) „přes“, 0 až 5</w:t>
            </w:r>
          </w:p>
        </w:tc>
        <w:tc>
          <w:tcPr>
            <w:tcW w:w="1134" w:type="dxa"/>
          </w:tcPr>
          <w:p w14:paraId="3CE4685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2183872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4DE5C4A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2B7204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65F02B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91FA7FD" w14:textId="77777777" w:rsidTr="009F0CC3">
        <w:tc>
          <w:tcPr>
            <w:tcW w:w="1809" w:type="dxa"/>
          </w:tcPr>
          <w:p w14:paraId="2E4EFD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276C93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p w14:paraId="0B7379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Zda se jedná o stanice nebo zóny je dáno sítí (contractNetworkID)</w:t>
            </w:r>
          </w:p>
        </w:tc>
        <w:tc>
          <w:tcPr>
            <w:tcW w:w="1134" w:type="dxa"/>
          </w:tcPr>
          <w:p w14:paraId="68057F3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35EE6B8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169FC7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AC4A2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4A2158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6D8D3FB" w14:textId="77777777" w:rsidTr="009F0CC3">
        <w:tc>
          <w:tcPr>
            <w:tcW w:w="1809" w:type="dxa"/>
          </w:tcPr>
          <w:p w14:paraId="5E7C829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552" w:type="dxa"/>
          </w:tcPr>
          <w:p w14:paraId="69AB4B26"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B6EDEA6"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17606B1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68F8EA4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0419E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0772BD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63E12E5" w14:textId="77777777" w:rsidTr="009F0CC3">
        <w:tc>
          <w:tcPr>
            <w:tcW w:w="1809" w:type="dxa"/>
          </w:tcPr>
          <w:p w14:paraId="574922F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w:t>
            </w:r>
          </w:p>
        </w:tc>
        <w:tc>
          <w:tcPr>
            <w:tcW w:w="2552" w:type="dxa"/>
          </w:tcPr>
          <w:p w14:paraId="2BCF555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Stanice / zóna Z, Do a pole stanic / zón přes (0 až contractJourneyViaCount), každá o velikosti </w:t>
            </w:r>
            <w:r w:rsidRPr="009F0CC3">
              <w:rPr>
                <w:rFonts w:ascii="Calibri" w:hAnsi="Calibri"/>
                <w:i/>
                <w:noProof/>
                <w:sz w:val="20"/>
                <w:szCs w:val="20"/>
              </w:rPr>
              <w:t>ElemS</w:t>
            </w:r>
          </w:p>
        </w:tc>
        <w:tc>
          <w:tcPr>
            <w:tcW w:w="1134" w:type="dxa"/>
          </w:tcPr>
          <w:p w14:paraId="4C08DA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0AAE2F1A" w14:textId="77777777" w:rsidR="009F0CC3" w:rsidRPr="009F0CC3" w:rsidRDefault="009F0CC3" w:rsidP="009F0CC3">
            <w:pPr>
              <w:suppressAutoHyphens/>
              <w:spacing w:before="40" w:after="0" w:line="240" w:lineRule="auto"/>
              <w:jc w:val="center"/>
              <w:rPr>
                <w:rFonts w:ascii="Calibri" w:hAnsi="Calibri"/>
                <w:noProof/>
                <w:sz w:val="20"/>
                <w:szCs w:val="20"/>
                <w:lang w:val="en-US"/>
              </w:rPr>
            </w:pPr>
            <w:r w:rsidRPr="009F0CC3">
              <w:rPr>
                <w:rFonts w:ascii="Calibri" w:hAnsi="Calibri"/>
                <w:noProof/>
                <w:sz w:val="20"/>
                <w:szCs w:val="20"/>
                <w:lang w:val="en-US"/>
              </w:rPr>
              <w:t>184</w:t>
            </w:r>
          </w:p>
        </w:tc>
        <w:tc>
          <w:tcPr>
            <w:tcW w:w="850" w:type="dxa"/>
          </w:tcPr>
          <w:p w14:paraId="5751C1F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68A68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6D3610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21C8EBB" w14:textId="77777777" w:rsidTr="009F0CC3">
        <w:tc>
          <w:tcPr>
            <w:tcW w:w="1809" w:type="dxa"/>
          </w:tcPr>
          <w:p w14:paraId="7667D4B9"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0858AEE1"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4D398FFB"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34556A66"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4BDF993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5C054B09"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2C9C7C71"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t>Datová struktura seasonTicketZonesInfo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6E26A8C4" w14:textId="77777777" w:rsidTr="009F0CC3">
        <w:trPr>
          <w:tblHeader/>
        </w:trPr>
        <w:tc>
          <w:tcPr>
            <w:tcW w:w="1809" w:type="dxa"/>
            <w:shd w:val="clear" w:color="auto" w:fill="D9D9D9"/>
          </w:tcPr>
          <w:p w14:paraId="0A5ED318"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72D5039A"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70F81A83"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791DFF42"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0ED687EE"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5729802A"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61336D65" w14:textId="77777777" w:rsidTr="009F0CC3">
        <w:tc>
          <w:tcPr>
            <w:tcW w:w="1809" w:type="dxa"/>
          </w:tcPr>
          <w:p w14:paraId="5C255B6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2030E73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zóny (od sítě se odvíjí max. velikost čísla zóny a počet uložených zón)</w:t>
            </w:r>
          </w:p>
        </w:tc>
        <w:tc>
          <w:tcPr>
            <w:tcW w:w="1134" w:type="dxa"/>
          </w:tcPr>
          <w:p w14:paraId="0F2336E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54FDCA1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273E47C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B5416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3F4CB9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0F359DE0" w14:textId="77777777" w:rsidTr="009F0CC3">
        <w:tc>
          <w:tcPr>
            <w:tcW w:w="1809" w:type="dxa"/>
          </w:tcPr>
          <w:p w14:paraId="0CF89A1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383CAC3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w:t>
            </w:r>
          </w:p>
        </w:tc>
        <w:tc>
          <w:tcPr>
            <w:tcW w:w="1134" w:type="dxa"/>
          </w:tcPr>
          <w:p w14:paraId="0AA697F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342183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4C36C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81C35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D31EBF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2F302B1" w14:textId="77777777" w:rsidTr="009F0CC3">
        <w:tc>
          <w:tcPr>
            <w:tcW w:w="1809" w:type="dxa"/>
          </w:tcPr>
          <w:p w14:paraId="16F650A0"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027FD116"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Datum do kdy lze přestoupit na následný spoj</w:t>
            </w:r>
          </w:p>
        </w:tc>
        <w:tc>
          <w:tcPr>
            <w:tcW w:w="1134" w:type="dxa"/>
          </w:tcPr>
          <w:p w14:paraId="7C84ECFD"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DateStamp</w:t>
            </w:r>
          </w:p>
        </w:tc>
        <w:tc>
          <w:tcPr>
            <w:tcW w:w="567" w:type="dxa"/>
          </w:tcPr>
          <w:p w14:paraId="1284A85E"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14</w:t>
            </w:r>
          </w:p>
        </w:tc>
        <w:tc>
          <w:tcPr>
            <w:tcW w:w="850" w:type="dxa"/>
          </w:tcPr>
          <w:p w14:paraId="063BCB56"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3EF443A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BD484AF"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222150D4" w14:textId="77777777" w:rsidTr="009F0CC3">
        <w:tc>
          <w:tcPr>
            <w:tcW w:w="1809" w:type="dxa"/>
          </w:tcPr>
          <w:p w14:paraId="1FBB2754"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 xml:space="preserve">contractTransferEndTime </w:t>
            </w:r>
          </w:p>
        </w:tc>
        <w:tc>
          <w:tcPr>
            <w:tcW w:w="2552" w:type="dxa"/>
          </w:tcPr>
          <w:p w14:paraId="69E091FD"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Čas do kdy lze přestoupit na následný spoj</w:t>
            </w:r>
          </w:p>
        </w:tc>
        <w:tc>
          <w:tcPr>
            <w:tcW w:w="1134" w:type="dxa"/>
          </w:tcPr>
          <w:p w14:paraId="674D73E5"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TimeStamp</w:t>
            </w:r>
          </w:p>
        </w:tc>
        <w:tc>
          <w:tcPr>
            <w:tcW w:w="567" w:type="dxa"/>
          </w:tcPr>
          <w:p w14:paraId="216401FE" w14:textId="77777777" w:rsidR="009F0CC3" w:rsidRPr="009F0CC3" w:rsidRDefault="009F0CC3" w:rsidP="009F0CC3">
            <w:pPr>
              <w:suppressAutoHyphens/>
              <w:spacing w:after="0" w:line="240" w:lineRule="auto"/>
              <w:jc w:val="left"/>
              <w:rPr>
                <w:rFonts w:ascii="Calibri" w:hAnsi="Calibri"/>
                <w:noProof/>
                <w:sz w:val="20"/>
                <w:szCs w:val="20"/>
              </w:rPr>
            </w:pPr>
            <w:r w:rsidRPr="009F0CC3">
              <w:rPr>
                <w:rFonts w:ascii="Calibri" w:hAnsi="Calibri"/>
                <w:noProof/>
                <w:sz w:val="20"/>
                <w:szCs w:val="20"/>
              </w:rPr>
              <w:t>11</w:t>
            </w:r>
          </w:p>
        </w:tc>
        <w:tc>
          <w:tcPr>
            <w:tcW w:w="850" w:type="dxa"/>
          </w:tcPr>
          <w:p w14:paraId="14AD3309"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POS</w:t>
            </w:r>
          </w:p>
          <w:p w14:paraId="538B97DE" w14:textId="77777777" w:rsidR="009F0CC3" w:rsidRPr="009F0CC3" w:rsidRDefault="009F0CC3" w:rsidP="009F0CC3">
            <w:pPr>
              <w:suppressAutoHyphens/>
              <w:spacing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D4DF0F2" w14:textId="77777777" w:rsidR="009F0CC3" w:rsidRPr="009F0CC3" w:rsidRDefault="009F0CC3" w:rsidP="009F0CC3">
            <w:pPr>
              <w:suppressAutoHyphens/>
              <w:spacing w:after="0" w:line="240" w:lineRule="auto"/>
              <w:jc w:val="left"/>
              <w:rPr>
                <w:rFonts w:ascii="Calibri" w:hAnsi="Calibri"/>
                <w:noProof/>
                <w:sz w:val="20"/>
                <w:szCs w:val="20"/>
              </w:rPr>
            </w:pPr>
          </w:p>
        </w:tc>
      </w:tr>
      <w:tr w:rsidR="009F0CC3" w:rsidRPr="009F0CC3" w14:paraId="5D5DD667" w14:textId="77777777" w:rsidTr="009F0CC3">
        <w:tc>
          <w:tcPr>
            <w:tcW w:w="1809" w:type="dxa"/>
          </w:tcPr>
          <w:p w14:paraId="7326917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contractJourneyZonesCount</w:t>
            </w:r>
          </w:p>
        </w:tc>
        <w:tc>
          <w:tcPr>
            <w:tcW w:w="2552" w:type="dxa"/>
          </w:tcPr>
          <w:p w14:paraId="29A80BE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zón v seznamu</w:t>
            </w:r>
          </w:p>
        </w:tc>
        <w:tc>
          <w:tcPr>
            <w:tcW w:w="1134" w:type="dxa"/>
          </w:tcPr>
          <w:p w14:paraId="2EDE60D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2435AE2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3A6637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E70D6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9EE7D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Udává počet zón v položce contractJourneyZones</w:t>
            </w:r>
          </w:p>
        </w:tc>
      </w:tr>
      <w:tr w:rsidR="009F0CC3" w:rsidRPr="009F0CC3" w14:paraId="35D74D92" w14:textId="77777777" w:rsidTr="009F0CC3">
        <w:tc>
          <w:tcPr>
            <w:tcW w:w="1809" w:type="dxa"/>
          </w:tcPr>
          <w:p w14:paraId="73F7039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665166F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tc>
        <w:tc>
          <w:tcPr>
            <w:tcW w:w="1134" w:type="dxa"/>
          </w:tcPr>
          <w:p w14:paraId="5BE8B52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097975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13A9FA6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7AF7A6E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9CA6D7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01000b</w:t>
            </w:r>
          </w:p>
        </w:tc>
      </w:tr>
      <w:tr w:rsidR="009F0CC3" w:rsidRPr="009F0CC3" w14:paraId="1D2CDEBB" w14:textId="77777777" w:rsidTr="009F0CC3">
        <w:tc>
          <w:tcPr>
            <w:tcW w:w="1809" w:type="dxa"/>
          </w:tcPr>
          <w:p w14:paraId="1FC7A8D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552" w:type="dxa"/>
          </w:tcPr>
          <w:p w14:paraId="49A6036C"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00DE179C"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33C793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22020526"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428C588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3479B19" w14:textId="77777777" w:rsidTr="009F0CC3">
        <w:tc>
          <w:tcPr>
            <w:tcW w:w="1809" w:type="dxa"/>
          </w:tcPr>
          <w:p w14:paraId="5D695B7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w:t>
            </w:r>
          </w:p>
        </w:tc>
        <w:tc>
          <w:tcPr>
            <w:tcW w:w="2552" w:type="dxa"/>
          </w:tcPr>
          <w:p w14:paraId="2DE5B7A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Pole Zón přes</w:t>
            </w:r>
          </w:p>
        </w:tc>
        <w:tc>
          <w:tcPr>
            <w:tcW w:w="1134" w:type="dxa"/>
          </w:tcPr>
          <w:p w14:paraId="60C40F1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5C8485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184</w:t>
            </w:r>
          </w:p>
        </w:tc>
        <w:tc>
          <w:tcPr>
            <w:tcW w:w="850" w:type="dxa"/>
          </w:tcPr>
          <w:p w14:paraId="6311DBD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F2C8B2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E3E151"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4030775" w14:textId="77777777" w:rsidTr="009F0CC3">
        <w:tc>
          <w:tcPr>
            <w:tcW w:w="1809" w:type="dxa"/>
          </w:tcPr>
          <w:p w14:paraId="6D15CA2C"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77F9EDBF"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4A22C195"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32693B16"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0A0C7930"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1B91D0C6"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341F0F1" w14:textId="77777777" w:rsidR="009F0CC3" w:rsidRPr="009F0CC3" w:rsidRDefault="009F0CC3" w:rsidP="009F0CC3">
      <w:pPr>
        <w:suppressAutoHyphens/>
        <w:spacing w:before="40" w:after="0" w:line="240" w:lineRule="auto"/>
        <w:jc w:val="center"/>
        <w:rPr>
          <w:rFonts w:ascii="Calibri" w:hAnsi="Calibri"/>
          <w:noProof/>
          <w:sz w:val="20"/>
          <w:szCs w:val="20"/>
        </w:rPr>
      </w:pPr>
    </w:p>
    <w:p w14:paraId="53C5146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Poznámky:</w:t>
      </w:r>
    </w:p>
    <w:p w14:paraId="4AADB9B8" w14:textId="3A2E3869" w:rsidR="009F0CC3" w:rsidRDefault="009F0CC3" w:rsidP="009F0CC3">
      <w:pPr>
        <w:suppressAutoHyphens/>
        <w:spacing w:before="60" w:after="0" w:line="240" w:lineRule="auto"/>
        <w:rPr>
          <w:rFonts w:ascii="Calibri" w:hAnsi="Calibri"/>
          <w:noProof/>
          <w:sz w:val="20"/>
          <w:szCs w:val="20"/>
        </w:rPr>
      </w:pPr>
      <w:r w:rsidRPr="009F0CC3">
        <w:rPr>
          <w:rFonts w:ascii="Calibri" w:hAnsi="Calibri"/>
          <w:noProof/>
          <w:sz w:val="20"/>
          <w:szCs w:val="20"/>
        </w:rPr>
        <w:t>contractJourneyZonesCount</w:t>
      </w:r>
      <w:r w:rsidRPr="009F0CC3">
        <w:rPr>
          <w:rFonts w:ascii="Calibri" w:hAnsi="Calibri"/>
          <w:noProof/>
          <w:sz w:val="20"/>
          <w:szCs w:val="22"/>
        </w:rPr>
        <w:t xml:space="preserve"> je </w:t>
      </w:r>
      <w:r w:rsidRPr="009F0CC3">
        <w:rPr>
          <w:rFonts w:ascii="Calibri" w:hAnsi="Calibri"/>
          <w:noProof/>
          <w:sz w:val="20"/>
          <w:szCs w:val="20"/>
        </w:rPr>
        <w:t xml:space="preserve">maximálně 10, jinak je contractHasJourney = 0) </w:t>
      </w:r>
    </w:p>
    <w:p w14:paraId="1A36E046" w14:textId="4646A5E3" w:rsidR="00B66591" w:rsidRDefault="00B66591" w:rsidP="009F0CC3">
      <w:pPr>
        <w:suppressAutoHyphens/>
        <w:spacing w:before="60" w:after="0" w:line="240" w:lineRule="auto"/>
        <w:rPr>
          <w:rFonts w:ascii="Calibri" w:hAnsi="Calibri"/>
          <w:noProof/>
          <w:sz w:val="20"/>
          <w:szCs w:val="20"/>
        </w:rPr>
      </w:pPr>
    </w:p>
    <w:p w14:paraId="5E536C6A" w14:textId="55D24A3B" w:rsidR="00B66591" w:rsidRPr="00B66591" w:rsidRDefault="00B66591" w:rsidP="00B66591">
      <w:pPr>
        <w:suppressAutoHyphens/>
        <w:spacing w:before="60" w:after="0" w:line="240" w:lineRule="auto"/>
        <w:rPr>
          <w:rFonts w:ascii="Calibri" w:hAnsi="Calibri"/>
          <w:noProof/>
          <w:sz w:val="20"/>
          <w:szCs w:val="20"/>
        </w:rPr>
      </w:pPr>
      <w:r w:rsidRPr="00B66591">
        <w:rPr>
          <w:rFonts w:ascii="Calibri" w:hAnsi="Calibri"/>
          <w:noProof/>
          <w:sz w:val="20"/>
          <w:szCs w:val="20"/>
        </w:rPr>
        <w:lastRenderedPageBreak/>
        <w:t>U karet se zapisuje do struktury ContractJourneyElemSize vždy hodnota 8, což tedy znamená že bitová délka jedné zóny je 9bitů.</w:t>
      </w:r>
    </w:p>
    <w:p w14:paraId="417308E8" w14:textId="77777777" w:rsidR="00B66591" w:rsidRPr="00B66591" w:rsidRDefault="00B66591" w:rsidP="00B66591">
      <w:pPr>
        <w:suppressAutoHyphens/>
        <w:spacing w:before="60" w:after="0" w:line="240" w:lineRule="auto"/>
        <w:rPr>
          <w:rFonts w:ascii="Calibri" w:hAnsi="Calibri"/>
          <w:noProof/>
          <w:sz w:val="20"/>
          <w:szCs w:val="20"/>
        </w:rPr>
      </w:pPr>
      <w:r w:rsidRPr="00B66591">
        <w:rPr>
          <w:rFonts w:ascii="Calibri" w:hAnsi="Calibri"/>
          <w:noProof/>
          <w:sz w:val="20"/>
          <w:szCs w:val="20"/>
        </w:rPr>
        <w:t>Hodnoty zón jsou fyzicky na kartě uloženy jako Big-Endian</w:t>
      </w:r>
    </w:p>
    <w:p w14:paraId="1F56C1BF" w14:textId="77777777" w:rsidR="00B66591" w:rsidRPr="009F0CC3" w:rsidRDefault="00B66591" w:rsidP="009F0CC3">
      <w:pPr>
        <w:suppressAutoHyphens/>
        <w:spacing w:before="60" w:after="0" w:line="240" w:lineRule="auto"/>
        <w:rPr>
          <w:rFonts w:ascii="Calibri" w:hAnsi="Calibri"/>
          <w:noProof/>
          <w:sz w:val="20"/>
          <w:szCs w:val="22"/>
        </w:rPr>
      </w:pPr>
    </w:p>
    <w:p w14:paraId="05BAA80E" w14:textId="77777777" w:rsidR="009F0CC3" w:rsidRPr="009F0CC3" w:rsidRDefault="009F0CC3" w:rsidP="009F0CC3">
      <w:pPr>
        <w:suppressAutoHyphens/>
        <w:spacing w:before="60" w:after="0" w:line="240" w:lineRule="auto"/>
        <w:rPr>
          <w:rFonts w:ascii="Calibri" w:hAnsi="Calibri"/>
          <w:noProof/>
          <w:sz w:val="20"/>
          <w:szCs w:val="22"/>
        </w:rPr>
      </w:pPr>
    </w:p>
    <w:p w14:paraId="64CDDD4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Počty zón: </w:t>
      </w:r>
    </w:p>
    <w:tbl>
      <w:tblPr>
        <w:tblW w:w="0" w:type="auto"/>
        <w:tblLook w:val="01E0" w:firstRow="1" w:lastRow="1" w:firstColumn="1" w:lastColumn="1" w:noHBand="0" w:noVBand="0"/>
      </w:tblPr>
      <w:tblGrid>
        <w:gridCol w:w="1747"/>
        <w:gridCol w:w="1076"/>
        <w:gridCol w:w="5279"/>
      </w:tblGrid>
      <w:tr w:rsidR="009F0CC3" w:rsidRPr="009F0CC3" w14:paraId="17C65F11" w14:textId="77777777" w:rsidTr="009F0CC3">
        <w:tc>
          <w:tcPr>
            <w:tcW w:w="0" w:type="auto"/>
          </w:tcPr>
          <w:p w14:paraId="48ADDAFB"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Nejvyšší číslo zóny</w:t>
            </w:r>
          </w:p>
        </w:tc>
        <w:tc>
          <w:tcPr>
            <w:tcW w:w="1076" w:type="dxa"/>
          </w:tcPr>
          <w:p w14:paraId="50B6BD41" w14:textId="77777777" w:rsidR="009F0CC3" w:rsidRPr="009F0CC3" w:rsidRDefault="009F0CC3" w:rsidP="009F0CC3">
            <w:pPr>
              <w:suppressAutoHyphens/>
              <w:spacing w:before="60" w:after="0" w:line="240" w:lineRule="auto"/>
              <w:jc w:val="left"/>
              <w:rPr>
                <w:rFonts w:ascii="Calibri" w:hAnsi="Calibri"/>
                <w:b/>
                <w:i/>
                <w:noProof/>
                <w:sz w:val="20"/>
                <w:szCs w:val="22"/>
              </w:rPr>
            </w:pPr>
            <w:r w:rsidRPr="009F0CC3">
              <w:rPr>
                <w:rFonts w:ascii="Calibri" w:hAnsi="Calibri"/>
                <w:b/>
                <w:i/>
                <w:noProof/>
                <w:sz w:val="20"/>
                <w:szCs w:val="22"/>
              </w:rPr>
              <w:t>ElemSize</w:t>
            </w:r>
          </w:p>
        </w:tc>
        <w:tc>
          <w:tcPr>
            <w:tcW w:w="5279" w:type="dxa"/>
          </w:tcPr>
          <w:p w14:paraId="0D8739F0"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 xml:space="preserve">Počet zón uložitelných do </w:t>
            </w:r>
            <w:r w:rsidRPr="009F0CC3">
              <w:rPr>
                <w:rFonts w:ascii="Calibri" w:hAnsi="Calibri"/>
                <w:b/>
                <w:i/>
                <w:noProof/>
                <w:sz w:val="20"/>
                <w:szCs w:val="22"/>
              </w:rPr>
              <w:t>seasonTicketZonesInfo</w:t>
            </w:r>
          </w:p>
        </w:tc>
      </w:tr>
      <w:tr w:rsidR="009F0CC3" w:rsidRPr="009F0CC3" w14:paraId="5EFF1389" w14:textId="77777777" w:rsidTr="009F0CC3">
        <w:tc>
          <w:tcPr>
            <w:tcW w:w="0" w:type="auto"/>
          </w:tcPr>
          <w:p w14:paraId="3039CF77" w14:textId="77777777" w:rsidR="009F0CC3" w:rsidRPr="009F0CC3" w:rsidRDefault="009F0CC3" w:rsidP="009F0CC3">
            <w:pPr>
              <w:suppressAutoHyphens/>
              <w:spacing w:before="60" w:after="0" w:line="240" w:lineRule="auto"/>
              <w:rPr>
                <w:rFonts w:ascii="Calibri" w:hAnsi="Calibri"/>
                <w:noProof/>
                <w:sz w:val="20"/>
                <w:szCs w:val="22"/>
                <w:lang w:val="en-US"/>
              </w:rPr>
            </w:pPr>
            <w:r w:rsidRPr="009F0CC3">
              <w:rPr>
                <w:rFonts w:ascii="Calibri" w:hAnsi="Calibri"/>
                <w:noProof/>
                <w:sz w:val="20"/>
                <w:szCs w:val="22"/>
                <w:lang w:val="en-US"/>
              </w:rPr>
              <w:t>127</w:t>
            </w:r>
          </w:p>
        </w:tc>
        <w:tc>
          <w:tcPr>
            <w:tcW w:w="1076" w:type="dxa"/>
          </w:tcPr>
          <w:p w14:paraId="34D8DC3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7</w:t>
            </w:r>
          </w:p>
        </w:tc>
        <w:tc>
          <w:tcPr>
            <w:tcW w:w="5279" w:type="dxa"/>
          </w:tcPr>
          <w:p w14:paraId="7E85684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26</w:t>
            </w:r>
          </w:p>
        </w:tc>
      </w:tr>
      <w:tr w:rsidR="009F0CC3" w:rsidRPr="009F0CC3" w14:paraId="5B093FF9" w14:textId="77777777" w:rsidTr="009F0CC3">
        <w:tc>
          <w:tcPr>
            <w:tcW w:w="0" w:type="auto"/>
          </w:tcPr>
          <w:p w14:paraId="7A9D463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255</w:t>
            </w:r>
          </w:p>
        </w:tc>
        <w:tc>
          <w:tcPr>
            <w:tcW w:w="1076" w:type="dxa"/>
          </w:tcPr>
          <w:p w14:paraId="7E9B5E7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8</w:t>
            </w:r>
          </w:p>
        </w:tc>
        <w:tc>
          <w:tcPr>
            <w:tcW w:w="5279" w:type="dxa"/>
          </w:tcPr>
          <w:p w14:paraId="29847F0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23</w:t>
            </w:r>
          </w:p>
        </w:tc>
      </w:tr>
      <w:tr w:rsidR="009F0CC3" w:rsidRPr="009F0CC3" w14:paraId="71B705D8" w14:textId="77777777" w:rsidTr="009F0CC3">
        <w:tc>
          <w:tcPr>
            <w:tcW w:w="0" w:type="auto"/>
          </w:tcPr>
          <w:p w14:paraId="0CE821E8"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511</w:t>
            </w:r>
          </w:p>
        </w:tc>
        <w:tc>
          <w:tcPr>
            <w:tcW w:w="1076" w:type="dxa"/>
          </w:tcPr>
          <w:p w14:paraId="40696AB8" w14:textId="77777777" w:rsidR="009F0CC3" w:rsidRPr="009F0CC3" w:rsidRDefault="009F0CC3" w:rsidP="009F0CC3">
            <w:pPr>
              <w:suppressAutoHyphens/>
              <w:spacing w:before="60" w:after="0" w:line="240" w:lineRule="auto"/>
              <w:rPr>
                <w:rFonts w:ascii="Calibri" w:hAnsi="Calibri"/>
                <w:b/>
                <w:noProof/>
                <w:sz w:val="20"/>
                <w:szCs w:val="22"/>
              </w:rPr>
            </w:pPr>
            <w:r w:rsidRPr="009F0CC3">
              <w:rPr>
                <w:rFonts w:ascii="Calibri" w:hAnsi="Calibri"/>
                <w:b/>
                <w:noProof/>
                <w:sz w:val="20"/>
                <w:szCs w:val="22"/>
              </w:rPr>
              <w:t>9</w:t>
            </w:r>
          </w:p>
        </w:tc>
        <w:tc>
          <w:tcPr>
            <w:tcW w:w="5279" w:type="dxa"/>
          </w:tcPr>
          <w:p w14:paraId="272FD97B" w14:textId="77777777" w:rsidR="009F0CC3" w:rsidRPr="009F0CC3" w:rsidRDefault="009F0CC3" w:rsidP="003B6F96">
            <w:pPr>
              <w:suppressAutoHyphens/>
              <w:spacing w:before="60" w:after="0" w:line="240" w:lineRule="auto"/>
              <w:rPr>
                <w:rFonts w:ascii="Calibri" w:hAnsi="Calibri"/>
                <w:b/>
                <w:noProof/>
                <w:sz w:val="20"/>
                <w:szCs w:val="22"/>
              </w:rPr>
            </w:pPr>
            <w:r w:rsidRPr="009F0CC3">
              <w:rPr>
                <w:rFonts w:ascii="Calibri" w:hAnsi="Calibri"/>
                <w:b/>
                <w:noProof/>
                <w:sz w:val="20"/>
                <w:szCs w:val="22"/>
              </w:rPr>
              <w:t xml:space="preserve">až 20 – využito pro </w:t>
            </w:r>
            <w:r w:rsidR="003B6F96">
              <w:rPr>
                <w:rFonts w:ascii="Calibri" w:hAnsi="Calibri"/>
                <w:b/>
                <w:noProof/>
                <w:sz w:val="20"/>
                <w:szCs w:val="22"/>
              </w:rPr>
              <w:t>Moravskoslezskou kartu (ODISKa)</w:t>
            </w:r>
          </w:p>
        </w:tc>
      </w:tr>
      <w:tr w:rsidR="009F0CC3" w:rsidRPr="009F0CC3" w14:paraId="55774E46" w14:textId="77777777" w:rsidTr="009F0CC3">
        <w:tc>
          <w:tcPr>
            <w:tcW w:w="0" w:type="auto"/>
          </w:tcPr>
          <w:p w14:paraId="1568183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1023</w:t>
            </w:r>
          </w:p>
        </w:tc>
        <w:tc>
          <w:tcPr>
            <w:tcW w:w="1076" w:type="dxa"/>
          </w:tcPr>
          <w:p w14:paraId="5575F3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10</w:t>
            </w:r>
          </w:p>
        </w:tc>
        <w:tc>
          <w:tcPr>
            <w:tcW w:w="5279" w:type="dxa"/>
          </w:tcPr>
          <w:p w14:paraId="29163E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18</w:t>
            </w:r>
          </w:p>
        </w:tc>
      </w:tr>
      <w:tr w:rsidR="009F0CC3" w:rsidRPr="009F0CC3" w14:paraId="54313DE4" w14:textId="77777777" w:rsidTr="009F0CC3">
        <w:tc>
          <w:tcPr>
            <w:tcW w:w="0" w:type="auto"/>
          </w:tcPr>
          <w:p w14:paraId="5D02BC0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2047</w:t>
            </w:r>
          </w:p>
        </w:tc>
        <w:tc>
          <w:tcPr>
            <w:tcW w:w="1076" w:type="dxa"/>
          </w:tcPr>
          <w:p w14:paraId="4CF4484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11</w:t>
            </w:r>
          </w:p>
        </w:tc>
        <w:tc>
          <w:tcPr>
            <w:tcW w:w="5279" w:type="dxa"/>
          </w:tcPr>
          <w:p w14:paraId="528505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až 16</w:t>
            </w:r>
          </w:p>
        </w:tc>
      </w:tr>
      <w:tr w:rsidR="009F0CC3" w:rsidRPr="009F0CC3" w14:paraId="4130CF4E" w14:textId="77777777" w:rsidTr="009F0CC3">
        <w:tc>
          <w:tcPr>
            <w:tcW w:w="0" w:type="auto"/>
          </w:tcPr>
          <w:p w14:paraId="002042B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4095</w:t>
            </w:r>
          </w:p>
        </w:tc>
        <w:tc>
          <w:tcPr>
            <w:tcW w:w="1076" w:type="dxa"/>
          </w:tcPr>
          <w:p w14:paraId="70AC867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12</w:t>
            </w:r>
          </w:p>
        </w:tc>
        <w:tc>
          <w:tcPr>
            <w:tcW w:w="5279" w:type="dxa"/>
          </w:tcPr>
          <w:p w14:paraId="25AEE26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 xml:space="preserve">až 15 </w:t>
            </w:r>
          </w:p>
        </w:tc>
      </w:tr>
      <w:tr w:rsidR="009F0CC3" w:rsidRPr="009F0CC3" w14:paraId="600207AC" w14:textId="77777777" w:rsidTr="009F0CC3">
        <w:tc>
          <w:tcPr>
            <w:tcW w:w="0" w:type="auto"/>
          </w:tcPr>
          <w:p w14:paraId="088DB22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c>
          <w:tcPr>
            <w:tcW w:w="1076" w:type="dxa"/>
          </w:tcPr>
          <w:p w14:paraId="3EF8AC0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c>
          <w:tcPr>
            <w:tcW w:w="5279" w:type="dxa"/>
          </w:tcPr>
          <w:p w14:paraId="64EC80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w:t>
            </w:r>
          </w:p>
        </w:tc>
      </w:tr>
    </w:tbl>
    <w:p w14:paraId="7F76AD1F" w14:textId="1BFA4389"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 xml:space="preserve">Příklad : </w:t>
      </w:r>
    </w:p>
    <w:p w14:paraId="06DC697D" w14:textId="008DE659"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Jízdenka platná v zónách 22,230,300</w:t>
      </w:r>
    </w:p>
    <w:p w14:paraId="50C79130" w14:textId="15B0B5FD"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contractJourneyZonesCount :  0x03</w:t>
      </w:r>
    </w:p>
    <w:p w14:paraId="1319C1CC" w14:textId="62E8BD3D" w:rsidR="00B66591" w:rsidRPr="00E56069" w:rsidRDefault="00B66591" w:rsidP="00E56069">
      <w:pPr>
        <w:pStyle w:val="Normlnweb"/>
        <w:rPr>
          <w:rFonts w:ascii="Calibri" w:hAnsi="Calibri"/>
          <w:noProof/>
          <w:sz w:val="20"/>
          <w:szCs w:val="22"/>
        </w:rPr>
      </w:pPr>
      <w:r w:rsidRPr="00E56069">
        <w:rPr>
          <w:rFonts w:ascii="Calibri" w:hAnsi="Calibri"/>
          <w:noProof/>
          <w:sz w:val="20"/>
          <w:szCs w:val="22"/>
        </w:rPr>
        <w:t>ContractJourneyZones: 0x162EB00400</w:t>
      </w:r>
    </w:p>
    <w:p w14:paraId="5E2C5D0A" w14:textId="77777777" w:rsidR="00B66591" w:rsidRDefault="00B66591" w:rsidP="00B66591">
      <w:pPr>
        <w:pStyle w:val="Normlnweb"/>
      </w:pPr>
    </w:p>
    <w:p w14:paraId="66FA2FBB" w14:textId="77777777" w:rsidR="00B66591" w:rsidRPr="008F4FBD" w:rsidRDefault="00B66591" w:rsidP="00B66591">
      <w:pPr>
        <w:pStyle w:val="Normlnweb"/>
        <w:rPr>
          <w:rFonts w:ascii="Calibri" w:hAnsi="Calibri"/>
          <w:noProof/>
          <w:sz w:val="20"/>
          <w:szCs w:val="22"/>
        </w:rPr>
      </w:pPr>
    </w:p>
    <w:p w14:paraId="270616BD" w14:textId="77777777" w:rsidR="00B66591" w:rsidRDefault="00B66591" w:rsidP="00B66591">
      <w:pPr>
        <w:pStyle w:val="Normlnweb"/>
      </w:pPr>
      <w:r w:rsidRPr="008F4FBD">
        <w:rPr>
          <w:rFonts w:ascii="Calibri" w:hAnsi="Calibri"/>
          <w:noProof/>
          <w:sz w:val="20"/>
          <w:szCs w:val="22"/>
        </w:rPr>
        <w:t>Vysvětlení</w:t>
      </w:r>
      <w:r>
        <w:t xml:space="preserve"> </w:t>
      </w:r>
    </w:p>
    <w:p w14:paraId="2FA32987" w14:textId="77777777" w:rsidR="00B66591" w:rsidRPr="008F4FBD" w:rsidRDefault="00B66591" w:rsidP="00B66591">
      <w:pPr>
        <w:pStyle w:val="Normlnweb"/>
        <w:rPr>
          <w:rFonts w:ascii="Calibri" w:hAnsi="Calibri"/>
          <w:noProof/>
          <w:sz w:val="20"/>
          <w:szCs w:val="22"/>
        </w:rPr>
      </w:pPr>
      <w:r w:rsidRPr="008F4FBD">
        <w:rPr>
          <w:rFonts w:ascii="Calibri" w:hAnsi="Calibri"/>
          <w:noProof/>
          <w:sz w:val="20"/>
          <w:szCs w:val="22"/>
        </w:rPr>
        <w:t>0x162EB00400</w:t>
      </w:r>
      <w:r>
        <w:rPr>
          <w:rFonts w:ascii="Calibri" w:hAnsi="Calibri"/>
          <w:noProof/>
          <w:sz w:val="20"/>
          <w:szCs w:val="22"/>
        </w:rPr>
        <w:t xml:space="preserve"> </w:t>
      </w:r>
      <w:r w:rsidRPr="008F4FBD">
        <w:rPr>
          <w:rFonts w:ascii="Calibri" w:hAnsi="Calibri"/>
          <w:noProof/>
          <w:sz w:val="20"/>
          <w:szCs w:val="22"/>
        </w:rPr>
        <w:t>se interpretuje v Big-Endian jako následující sekvence po sobě jdoucích bitů (rozděleno po oktetech, tedy po 8bitech):</w:t>
      </w:r>
    </w:p>
    <w:p w14:paraId="217CE3DB" w14:textId="77777777" w:rsidR="00B66591" w:rsidRDefault="00B66591" w:rsidP="00B66591">
      <w:pPr>
        <w:numPr>
          <w:ilvl w:val="0"/>
          <w:numId w:val="100"/>
        </w:numPr>
        <w:spacing w:after="0" w:line="240" w:lineRule="auto"/>
        <w:jc w:val="left"/>
      </w:pPr>
      <w:r>
        <w:rPr>
          <w:rFonts w:ascii="Consolas" w:hAnsi="Consolas"/>
          <w:b/>
          <w:bCs/>
          <w:color w:val="FF0000"/>
        </w:rPr>
        <w:t xml:space="preserve">00010110 </w:t>
      </w:r>
      <w:r>
        <w:rPr>
          <w:rFonts w:ascii="Consolas" w:hAnsi="Consolas"/>
        </w:rPr>
        <w:t>= 0x16</w:t>
      </w:r>
      <w:r>
        <w:t xml:space="preserve"> </w:t>
      </w:r>
    </w:p>
    <w:p w14:paraId="4F3E0ACB" w14:textId="77777777" w:rsidR="00B66591" w:rsidRDefault="00B66591" w:rsidP="00B66591">
      <w:pPr>
        <w:numPr>
          <w:ilvl w:val="0"/>
          <w:numId w:val="100"/>
        </w:numPr>
        <w:spacing w:after="0" w:line="240" w:lineRule="auto"/>
        <w:jc w:val="left"/>
      </w:pPr>
      <w:r>
        <w:rPr>
          <w:rFonts w:ascii="Consolas" w:hAnsi="Consolas"/>
          <w:b/>
          <w:bCs/>
          <w:color w:val="000099"/>
        </w:rPr>
        <w:t>0010111</w:t>
      </w:r>
      <w:r>
        <w:rPr>
          <w:rFonts w:ascii="Consolas" w:hAnsi="Consolas"/>
          <w:b/>
          <w:bCs/>
          <w:color w:val="FF0000"/>
        </w:rPr>
        <w:t>0</w:t>
      </w:r>
      <w:r>
        <w:rPr>
          <w:rFonts w:ascii="Consolas" w:hAnsi="Consolas"/>
        </w:rPr>
        <w:t xml:space="preserve"> = 0x2E</w:t>
      </w:r>
      <w:r>
        <w:t xml:space="preserve"> </w:t>
      </w:r>
    </w:p>
    <w:p w14:paraId="1A30FD78" w14:textId="77777777" w:rsidR="00B66591" w:rsidRDefault="00B66591" w:rsidP="00B66591">
      <w:pPr>
        <w:numPr>
          <w:ilvl w:val="0"/>
          <w:numId w:val="100"/>
        </w:numPr>
        <w:spacing w:after="0" w:line="240" w:lineRule="auto"/>
        <w:jc w:val="left"/>
      </w:pPr>
      <w:r>
        <w:rPr>
          <w:rFonts w:ascii="Consolas" w:hAnsi="Consolas"/>
          <w:b/>
          <w:bCs/>
          <w:color w:val="009900"/>
        </w:rPr>
        <w:t>101100</w:t>
      </w:r>
      <w:r>
        <w:rPr>
          <w:rFonts w:ascii="Consolas" w:hAnsi="Consolas"/>
          <w:b/>
          <w:bCs/>
          <w:color w:val="000099"/>
        </w:rPr>
        <w:t>00</w:t>
      </w:r>
      <w:r>
        <w:rPr>
          <w:rFonts w:ascii="Consolas" w:hAnsi="Consolas"/>
        </w:rPr>
        <w:t xml:space="preserve"> = 0xB0</w:t>
      </w:r>
      <w:r>
        <w:t xml:space="preserve"> </w:t>
      </w:r>
    </w:p>
    <w:p w14:paraId="64789166" w14:textId="77777777" w:rsidR="00B66591" w:rsidRDefault="00B66591" w:rsidP="00B66591">
      <w:pPr>
        <w:numPr>
          <w:ilvl w:val="0"/>
          <w:numId w:val="100"/>
        </w:numPr>
        <w:spacing w:after="0" w:line="240" w:lineRule="auto"/>
        <w:jc w:val="left"/>
      </w:pPr>
      <w:r>
        <w:rPr>
          <w:rFonts w:ascii="Consolas" w:hAnsi="Consolas"/>
          <w:b/>
          <w:bCs/>
          <w:color w:val="993399"/>
        </w:rPr>
        <w:t>00000</w:t>
      </w:r>
      <w:r>
        <w:rPr>
          <w:rFonts w:ascii="Consolas" w:hAnsi="Consolas"/>
          <w:b/>
          <w:bCs/>
          <w:color w:val="009900"/>
        </w:rPr>
        <w:t>100</w:t>
      </w:r>
      <w:r>
        <w:rPr>
          <w:rFonts w:ascii="Consolas" w:hAnsi="Consolas"/>
        </w:rPr>
        <w:t xml:space="preserve"> = 0x04</w:t>
      </w:r>
      <w:r>
        <w:t xml:space="preserve"> </w:t>
      </w:r>
    </w:p>
    <w:p w14:paraId="006EE7BA" w14:textId="77777777" w:rsidR="00B66591" w:rsidRDefault="00B66591" w:rsidP="00B66591">
      <w:pPr>
        <w:numPr>
          <w:ilvl w:val="0"/>
          <w:numId w:val="100"/>
        </w:numPr>
        <w:spacing w:after="0" w:line="240" w:lineRule="auto"/>
        <w:jc w:val="left"/>
      </w:pPr>
      <w:r>
        <w:rPr>
          <w:rFonts w:ascii="Consolas" w:hAnsi="Consolas"/>
          <w:b/>
          <w:bCs/>
        </w:rPr>
        <w:t>0000</w:t>
      </w:r>
      <w:r>
        <w:rPr>
          <w:rFonts w:ascii="Consolas" w:hAnsi="Consolas"/>
          <w:b/>
          <w:bCs/>
          <w:color w:val="993399"/>
        </w:rPr>
        <w:t>0000</w:t>
      </w:r>
      <w:r>
        <w:rPr>
          <w:rFonts w:ascii="Consolas" w:hAnsi="Consolas"/>
        </w:rPr>
        <w:t xml:space="preserve"> = 0x00</w:t>
      </w:r>
      <w:r>
        <w:t xml:space="preserve"> </w:t>
      </w:r>
    </w:p>
    <w:p w14:paraId="39BC6CBD" w14:textId="77777777" w:rsidR="00B66591" w:rsidRDefault="00B66591" w:rsidP="00B66591">
      <w:pPr>
        <w:numPr>
          <w:ilvl w:val="0"/>
          <w:numId w:val="100"/>
        </w:numPr>
        <w:spacing w:after="0" w:line="240" w:lineRule="auto"/>
        <w:jc w:val="left"/>
      </w:pPr>
      <w:r>
        <w:rPr>
          <w:rFonts w:ascii="Consolas" w:hAnsi="Consolas"/>
        </w:rPr>
        <w:t>....</w:t>
      </w:r>
    </w:p>
    <w:p w14:paraId="0CA461E9" w14:textId="77777777" w:rsidR="00B66591" w:rsidRPr="008F4FBD" w:rsidRDefault="00B66591" w:rsidP="00B66591">
      <w:pPr>
        <w:pStyle w:val="Normlnweb"/>
        <w:rPr>
          <w:rFonts w:ascii="Calibri" w:hAnsi="Calibri"/>
          <w:noProof/>
          <w:sz w:val="20"/>
          <w:szCs w:val="22"/>
        </w:rPr>
      </w:pPr>
      <w:r w:rsidRPr="008F4FBD">
        <w:rPr>
          <w:rFonts w:ascii="Calibri" w:hAnsi="Calibri"/>
          <w:noProof/>
          <w:sz w:val="20"/>
          <w:szCs w:val="22"/>
        </w:rPr>
        <w:t xml:space="preserve">Výše </w:t>
      </w:r>
      <w:r>
        <w:rPr>
          <w:rFonts w:ascii="Calibri" w:hAnsi="Calibri"/>
          <w:noProof/>
          <w:sz w:val="20"/>
          <w:szCs w:val="22"/>
        </w:rPr>
        <w:t>jsou</w:t>
      </w:r>
      <w:r w:rsidRPr="008F4FBD">
        <w:rPr>
          <w:rFonts w:ascii="Calibri" w:hAnsi="Calibri"/>
          <w:noProof/>
          <w:sz w:val="20"/>
          <w:szCs w:val="22"/>
        </w:rPr>
        <w:t xml:space="preserve"> barevně odděl</w:t>
      </w:r>
      <w:r>
        <w:rPr>
          <w:rFonts w:ascii="Calibri" w:hAnsi="Calibri"/>
          <w:noProof/>
          <w:sz w:val="20"/>
          <w:szCs w:val="22"/>
        </w:rPr>
        <w:t>eny</w:t>
      </w:r>
      <w:r w:rsidRPr="008F4FBD">
        <w:rPr>
          <w:rFonts w:ascii="Calibri" w:hAnsi="Calibri"/>
          <w:noProof/>
          <w:sz w:val="20"/>
          <w:szCs w:val="22"/>
        </w:rPr>
        <w:t xml:space="preserve"> jednotlivé hodnoty zón, takže když spojím</w:t>
      </w:r>
      <w:r>
        <w:rPr>
          <w:rFonts w:ascii="Calibri" w:hAnsi="Calibri"/>
          <w:noProof/>
          <w:sz w:val="20"/>
          <w:szCs w:val="22"/>
        </w:rPr>
        <w:t>e</w:t>
      </w:r>
      <w:r w:rsidRPr="008F4FBD">
        <w:rPr>
          <w:rFonts w:ascii="Calibri" w:hAnsi="Calibri"/>
          <w:noProof/>
          <w:sz w:val="20"/>
          <w:szCs w:val="22"/>
        </w:rPr>
        <w:t xml:space="preserve"> jejich významově vyšší části (následující oktet) s jejich významově nižšími částmi (předchozí oktet), tak v následujících 9bitových hodnotách dostan</w:t>
      </w:r>
      <w:r>
        <w:rPr>
          <w:rFonts w:ascii="Calibri" w:hAnsi="Calibri"/>
          <w:noProof/>
          <w:sz w:val="20"/>
          <w:szCs w:val="22"/>
        </w:rPr>
        <w:t>eme</w:t>
      </w:r>
      <w:r w:rsidRPr="008F4FBD">
        <w:rPr>
          <w:rFonts w:ascii="Calibri" w:hAnsi="Calibri"/>
          <w:noProof/>
          <w:sz w:val="20"/>
          <w:szCs w:val="22"/>
        </w:rPr>
        <w:t xml:space="preserve"> zapsaná čísla zón:</w:t>
      </w:r>
    </w:p>
    <w:p w14:paraId="194CDF05" w14:textId="77777777" w:rsidR="00B66591" w:rsidRDefault="00B66591" w:rsidP="00B66591">
      <w:pPr>
        <w:numPr>
          <w:ilvl w:val="0"/>
          <w:numId w:val="101"/>
        </w:numPr>
        <w:spacing w:after="0" w:line="240" w:lineRule="auto"/>
        <w:jc w:val="left"/>
      </w:pPr>
      <w:r>
        <w:rPr>
          <w:rFonts w:ascii="Consolas" w:hAnsi="Consolas"/>
          <w:b/>
          <w:bCs/>
          <w:color w:val="FF0000"/>
        </w:rPr>
        <w:t>0 00010110</w:t>
      </w:r>
      <w:r>
        <w:rPr>
          <w:rFonts w:ascii="Consolas" w:hAnsi="Consolas"/>
        </w:rPr>
        <w:t xml:space="preserve"> = 0x016 =  </w:t>
      </w:r>
      <w:r>
        <w:rPr>
          <w:rFonts w:ascii="Consolas" w:hAnsi="Consolas"/>
          <w:b/>
          <w:bCs/>
        </w:rPr>
        <w:t>22</w:t>
      </w:r>
      <w:r>
        <w:t xml:space="preserve"> </w:t>
      </w:r>
    </w:p>
    <w:p w14:paraId="35147F36" w14:textId="77777777" w:rsidR="00B66591" w:rsidRDefault="00B66591" w:rsidP="00B66591">
      <w:pPr>
        <w:numPr>
          <w:ilvl w:val="0"/>
          <w:numId w:val="101"/>
        </w:numPr>
        <w:spacing w:after="0" w:line="240" w:lineRule="auto"/>
        <w:jc w:val="left"/>
      </w:pPr>
      <w:r>
        <w:rPr>
          <w:rFonts w:ascii="Consolas" w:hAnsi="Consolas"/>
          <w:b/>
          <w:bCs/>
          <w:color w:val="000099"/>
        </w:rPr>
        <w:t xml:space="preserve">00 0010111 </w:t>
      </w:r>
      <w:r>
        <w:rPr>
          <w:rFonts w:ascii="Consolas" w:hAnsi="Consolas"/>
        </w:rPr>
        <w:t xml:space="preserve">= 0x017 =  </w:t>
      </w:r>
      <w:r>
        <w:rPr>
          <w:rFonts w:ascii="Consolas" w:hAnsi="Consolas"/>
          <w:b/>
          <w:bCs/>
        </w:rPr>
        <w:t>23</w:t>
      </w:r>
      <w:r>
        <w:t xml:space="preserve"> </w:t>
      </w:r>
    </w:p>
    <w:p w14:paraId="6E60FD87" w14:textId="77777777" w:rsidR="00B66591" w:rsidRDefault="00B66591" w:rsidP="00B66591">
      <w:pPr>
        <w:numPr>
          <w:ilvl w:val="0"/>
          <w:numId w:val="101"/>
        </w:numPr>
        <w:spacing w:after="0" w:line="240" w:lineRule="auto"/>
        <w:jc w:val="left"/>
      </w:pPr>
      <w:r>
        <w:rPr>
          <w:rFonts w:ascii="Consolas" w:hAnsi="Consolas"/>
          <w:b/>
          <w:bCs/>
          <w:color w:val="009900"/>
        </w:rPr>
        <w:t>100 101100</w:t>
      </w:r>
      <w:r>
        <w:rPr>
          <w:rFonts w:ascii="Consolas" w:hAnsi="Consolas"/>
          <w:b/>
          <w:bCs/>
        </w:rPr>
        <w:t xml:space="preserve"> = </w:t>
      </w:r>
      <w:r>
        <w:rPr>
          <w:rFonts w:ascii="Consolas" w:hAnsi="Consolas"/>
        </w:rPr>
        <w:t xml:space="preserve">0x12C = </w:t>
      </w:r>
      <w:r>
        <w:rPr>
          <w:rFonts w:ascii="Consolas" w:hAnsi="Consolas"/>
          <w:b/>
          <w:bCs/>
        </w:rPr>
        <w:t>300</w:t>
      </w:r>
      <w:r>
        <w:rPr>
          <w:rFonts w:ascii="Consolas" w:hAnsi="Consolas"/>
          <w:b/>
          <w:bCs/>
          <w:color w:val="009900"/>
        </w:rPr>
        <w:t xml:space="preserve"> </w:t>
      </w:r>
    </w:p>
    <w:p w14:paraId="48ED3032" w14:textId="77777777" w:rsidR="009F0CC3" w:rsidRPr="009F0CC3" w:rsidRDefault="009F0CC3" w:rsidP="009F0CC3">
      <w:pPr>
        <w:suppressAutoHyphens/>
        <w:spacing w:before="60" w:after="0" w:line="240" w:lineRule="auto"/>
        <w:rPr>
          <w:rFonts w:ascii="Calibri" w:hAnsi="Calibri"/>
          <w:noProof/>
          <w:sz w:val="20"/>
          <w:szCs w:val="22"/>
        </w:rPr>
      </w:pPr>
    </w:p>
    <w:p w14:paraId="4E5EB86B"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lastRenderedPageBreak/>
        <w:t>Datová struktura seasonTicketTraceInfo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3438243A" w14:textId="77777777" w:rsidTr="009F0CC3">
        <w:trPr>
          <w:tblHeader/>
        </w:trPr>
        <w:tc>
          <w:tcPr>
            <w:tcW w:w="1809" w:type="dxa"/>
            <w:shd w:val="clear" w:color="auto" w:fill="D9D9D9"/>
          </w:tcPr>
          <w:p w14:paraId="22D5BAF0"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7C714966"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2119C172"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741F01C3"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64937D64"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93E405F"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18EDCBF2" w14:textId="77777777" w:rsidTr="009F0CC3">
        <w:tc>
          <w:tcPr>
            <w:tcW w:w="1809" w:type="dxa"/>
          </w:tcPr>
          <w:p w14:paraId="68D282E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contractNetworkID</w:t>
            </w:r>
          </w:p>
        </w:tc>
        <w:tc>
          <w:tcPr>
            <w:tcW w:w="2552" w:type="dxa"/>
          </w:tcPr>
          <w:p w14:paraId="6EF412A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sítě, k níž jsou vztaženy zóny (od sítě se odvíjí max. velikost čísla zóny a počet uložených zón)</w:t>
            </w:r>
          </w:p>
        </w:tc>
        <w:tc>
          <w:tcPr>
            <w:tcW w:w="1134" w:type="dxa"/>
          </w:tcPr>
          <w:p w14:paraId="247DA3B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02FE326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6CE005C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94AD99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78A8A6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782D02F8" w14:textId="77777777" w:rsidTr="009F0CC3">
        <w:tc>
          <w:tcPr>
            <w:tcW w:w="1809" w:type="dxa"/>
          </w:tcPr>
          <w:p w14:paraId="75B5D40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contractDistance</w:t>
            </w:r>
          </w:p>
        </w:tc>
        <w:tc>
          <w:tcPr>
            <w:tcW w:w="2552" w:type="dxa"/>
          </w:tcPr>
          <w:p w14:paraId="5B9538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kilometrů na kolik je jízdenka platná</w:t>
            </w:r>
          </w:p>
        </w:tc>
        <w:tc>
          <w:tcPr>
            <w:tcW w:w="1134" w:type="dxa"/>
          </w:tcPr>
          <w:p w14:paraId="06B0623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37B5BB9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1EA6C3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9475EF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21203E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1EE6574C" w14:textId="77777777" w:rsidTr="009F0CC3">
        <w:tc>
          <w:tcPr>
            <w:tcW w:w="1809" w:type="dxa"/>
          </w:tcPr>
          <w:p w14:paraId="71D7D19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contractTransferEndDate</w:t>
            </w:r>
          </w:p>
        </w:tc>
        <w:tc>
          <w:tcPr>
            <w:tcW w:w="2552" w:type="dxa"/>
          </w:tcPr>
          <w:p w14:paraId="7F8F69A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do kdy lze přestupit na následný spoj</w:t>
            </w:r>
          </w:p>
        </w:tc>
        <w:tc>
          <w:tcPr>
            <w:tcW w:w="1134" w:type="dxa"/>
          </w:tcPr>
          <w:p w14:paraId="3BD65F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2A27083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36738C76"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09E05A38"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2268" w:type="dxa"/>
          </w:tcPr>
          <w:p w14:paraId="7EF1D78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2B76823" w14:textId="77777777" w:rsidTr="009F0CC3">
        <w:tc>
          <w:tcPr>
            <w:tcW w:w="1809" w:type="dxa"/>
          </w:tcPr>
          <w:p w14:paraId="05AFBED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contractTransferEndTime</w:t>
            </w:r>
          </w:p>
        </w:tc>
        <w:tc>
          <w:tcPr>
            <w:tcW w:w="2552" w:type="dxa"/>
          </w:tcPr>
          <w:p w14:paraId="423871A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Čas do kdy lze přestupit na následný spoj</w:t>
            </w:r>
          </w:p>
        </w:tc>
        <w:tc>
          <w:tcPr>
            <w:tcW w:w="1134" w:type="dxa"/>
          </w:tcPr>
          <w:p w14:paraId="0A6DEF9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368C288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9FA9164"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POS</w:t>
            </w:r>
          </w:p>
          <w:p w14:paraId="5CA86977" w14:textId="77777777" w:rsidR="009F0CC3" w:rsidRPr="009F0CC3" w:rsidRDefault="009F0CC3" w:rsidP="009F0CC3">
            <w:pPr>
              <w:suppressAutoHyphens/>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DD</w:t>
            </w:r>
          </w:p>
        </w:tc>
        <w:tc>
          <w:tcPr>
            <w:tcW w:w="2268" w:type="dxa"/>
          </w:tcPr>
          <w:p w14:paraId="43E2E6A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47702F8" w14:textId="77777777" w:rsidTr="009F0CC3">
        <w:tc>
          <w:tcPr>
            <w:tcW w:w="1809" w:type="dxa"/>
          </w:tcPr>
          <w:p w14:paraId="0122EDE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ticketJourneyLine</w:t>
            </w:r>
          </w:p>
        </w:tc>
        <w:tc>
          <w:tcPr>
            <w:tcW w:w="2552" w:type="dxa"/>
          </w:tcPr>
          <w:p w14:paraId="340D22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Číslo linky, kde je jízdenka platná </w:t>
            </w:r>
          </w:p>
        </w:tc>
        <w:tc>
          <w:tcPr>
            <w:tcW w:w="1134" w:type="dxa"/>
          </w:tcPr>
          <w:p w14:paraId="76EA32C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11AAC7D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5FC210C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30A4B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CF3EA7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3FA71C6" w14:textId="77777777" w:rsidTr="009F0CC3">
        <w:tc>
          <w:tcPr>
            <w:tcW w:w="1809" w:type="dxa"/>
          </w:tcPr>
          <w:p w14:paraId="04B9A3D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ticketJourneyConnection</w:t>
            </w:r>
          </w:p>
        </w:tc>
        <w:tc>
          <w:tcPr>
            <w:tcW w:w="2552" w:type="dxa"/>
          </w:tcPr>
          <w:p w14:paraId="60CFF88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w:t>
            </w:r>
          </w:p>
        </w:tc>
        <w:tc>
          <w:tcPr>
            <w:tcW w:w="1134" w:type="dxa"/>
          </w:tcPr>
          <w:p w14:paraId="257D2E9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E70A2B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521EC36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13B5BD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D3E8ED5"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6F7A158" w14:textId="77777777" w:rsidTr="009F0CC3">
        <w:tc>
          <w:tcPr>
            <w:tcW w:w="1809" w:type="dxa"/>
          </w:tcPr>
          <w:p w14:paraId="79EB898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contractJourneyZonesCount</w:t>
            </w:r>
          </w:p>
        </w:tc>
        <w:tc>
          <w:tcPr>
            <w:tcW w:w="2552" w:type="dxa"/>
          </w:tcPr>
          <w:p w14:paraId="5C08D12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zón/zastávek v seznamu</w:t>
            </w:r>
          </w:p>
        </w:tc>
        <w:tc>
          <w:tcPr>
            <w:tcW w:w="1134" w:type="dxa"/>
          </w:tcPr>
          <w:p w14:paraId="594C5A1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(255)</w:t>
            </w:r>
          </w:p>
        </w:tc>
        <w:tc>
          <w:tcPr>
            <w:tcW w:w="567" w:type="dxa"/>
          </w:tcPr>
          <w:p w14:paraId="6128586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63D3540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D4BAC1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B15F1D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Udává počet zón/zastávek v položce contractJourneyZones</w:t>
            </w:r>
          </w:p>
          <w:p w14:paraId="33EC2F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00000010b</w:t>
            </w:r>
          </w:p>
        </w:tc>
      </w:tr>
      <w:tr w:rsidR="009F0CC3" w:rsidRPr="009F0CC3" w14:paraId="6ACD4A25" w14:textId="77777777" w:rsidTr="009F0CC3">
        <w:tc>
          <w:tcPr>
            <w:tcW w:w="1809" w:type="dxa"/>
          </w:tcPr>
          <w:p w14:paraId="64F5655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contractJourneyElemSize</w:t>
            </w:r>
          </w:p>
        </w:tc>
        <w:tc>
          <w:tcPr>
            <w:tcW w:w="2552" w:type="dxa"/>
          </w:tcPr>
          <w:p w14:paraId="353C9EA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Velikost jedné datové položky (reprezentace stanice, zóny) v bitech – </w:t>
            </w:r>
            <w:r w:rsidRPr="009F0CC3">
              <w:rPr>
                <w:rFonts w:ascii="Calibri" w:hAnsi="Calibri"/>
                <w:i/>
                <w:noProof/>
                <w:sz w:val="20"/>
                <w:szCs w:val="20"/>
              </w:rPr>
              <w:t>ElemS</w:t>
            </w:r>
            <w:r w:rsidRPr="009F0CC3">
              <w:rPr>
                <w:rFonts w:ascii="Calibri" w:hAnsi="Calibri"/>
                <w:noProof/>
                <w:sz w:val="20"/>
                <w:szCs w:val="20"/>
              </w:rPr>
              <w:t>, zmenšená o 1 (tedy z rozsahu 1 až 32 bitů)</w:t>
            </w:r>
          </w:p>
        </w:tc>
        <w:tc>
          <w:tcPr>
            <w:tcW w:w="1134" w:type="dxa"/>
          </w:tcPr>
          <w:p w14:paraId="71A053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(32)</w:t>
            </w:r>
          </w:p>
        </w:tc>
        <w:tc>
          <w:tcPr>
            <w:tcW w:w="567" w:type="dxa"/>
          </w:tcPr>
          <w:p w14:paraId="2EA78B0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5</w:t>
            </w:r>
          </w:p>
        </w:tc>
        <w:tc>
          <w:tcPr>
            <w:tcW w:w="850" w:type="dxa"/>
          </w:tcPr>
          <w:p w14:paraId="6C8C98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8CFD35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7EB475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01000b pro zónu</w:t>
            </w:r>
          </w:p>
          <w:p w14:paraId="681B7CF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11111b pro zastávku</w:t>
            </w:r>
          </w:p>
          <w:p w14:paraId="0195CC5A"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61A0C61" w14:textId="77777777" w:rsidTr="009F0CC3">
        <w:tc>
          <w:tcPr>
            <w:tcW w:w="1809" w:type="dxa"/>
          </w:tcPr>
          <w:p w14:paraId="60A2692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contractJourneyZones</w:t>
            </w:r>
          </w:p>
        </w:tc>
        <w:tc>
          <w:tcPr>
            <w:tcW w:w="2552" w:type="dxa"/>
          </w:tcPr>
          <w:p w14:paraId="51A8B7F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Od zóny/Do zóny</w:t>
            </w:r>
          </w:p>
          <w:p w14:paraId="50A72EF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resp.</w:t>
            </w:r>
          </w:p>
          <w:p w14:paraId="38C098B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Od Zastávky/ Do zastávky</w:t>
            </w:r>
          </w:p>
        </w:tc>
        <w:tc>
          <w:tcPr>
            <w:tcW w:w="1134" w:type="dxa"/>
          </w:tcPr>
          <w:p w14:paraId="4FAF4A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OCTET STRING (23)</w:t>
            </w:r>
          </w:p>
        </w:tc>
        <w:tc>
          <w:tcPr>
            <w:tcW w:w="567" w:type="dxa"/>
          </w:tcPr>
          <w:p w14:paraId="12D15A9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122</w:t>
            </w:r>
          </w:p>
        </w:tc>
        <w:tc>
          <w:tcPr>
            <w:tcW w:w="850" w:type="dxa"/>
          </w:tcPr>
          <w:p w14:paraId="048C469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147CE78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6C9C868"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2AEDBFC" w14:textId="77777777" w:rsidTr="009F0CC3">
        <w:tc>
          <w:tcPr>
            <w:tcW w:w="1809" w:type="dxa"/>
          </w:tcPr>
          <w:p w14:paraId="4059D3D5"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w:t>
            </w:r>
          </w:p>
        </w:tc>
        <w:tc>
          <w:tcPr>
            <w:tcW w:w="2552" w:type="dxa"/>
          </w:tcPr>
          <w:p w14:paraId="5120701D"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6479EB4A"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34445F28"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256</w:t>
            </w:r>
            <w:r w:rsidRPr="009F0CC3">
              <w:rPr>
                <w:rFonts w:ascii="Calibri" w:hAnsi="Calibri"/>
                <w:b/>
                <w:noProof/>
                <w:sz w:val="20"/>
                <w:szCs w:val="20"/>
              </w:rPr>
              <w:fldChar w:fldCharType="end"/>
            </w:r>
          </w:p>
        </w:tc>
        <w:tc>
          <w:tcPr>
            <w:tcW w:w="850" w:type="dxa"/>
          </w:tcPr>
          <w:p w14:paraId="3E03633D"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2302EF9B"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493A21BF" w14:textId="77777777" w:rsidR="009F0CC3" w:rsidRPr="009F0CC3" w:rsidRDefault="009F0CC3" w:rsidP="009F0CC3">
      <w:pPr>
        <w:suppressAutoHyphens/>
        <w:spacing w:before="40" w:after="0" w:line="240" w:lineRule="auto"/>
        <w:jc w:val="center"/>
        <w:rPr>
          <w:rFonts w:ascii="Calibri" w:hAnsi="Calibri"/>
          <w:noProof/>
          <w:sz w:val="20"/>
          <w:szCs w:val="20"/>
        </w:rPr>
      </w:pPr>
    </w:p>
    <w:p w14:paraId="562D7600" w14:textId="77777777" w:rsidR="009F0CC3" w:rsidRPr="009F0CC3" w:rsidRDefault="009F0CC3" w:rsidP="009F0CC3">
      <w:pPr>
        <w:suppressAutoHyphens/>
        <w:spacing w:before="60" w:after="0" w:line="240" w:lineRule="auto"/>
        <w:rPr>
          <w:rFonts w:ascii="Calibri" w:hAnsi="Calibri"/>
          <w:noProof/>
          <w:sz w:val="20"/>
          <w:szCs w:val="22"/>
        </w:rPr>
      </w:pPr>
    </w:p>
    <w:p w14:paraId="2914C122"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78" w:name="_Toc401237573"/>
      <w:r w:rsidRPr="009F0CC3">
        <w:rPr>
          <w:rFonts w:ascii="Calibri" w:hAnsi="Calibri"/>
          <w:b/>
          <w:bCs/>
          <w:iCs/>
          <w:noProof/>
          <w:color w:val="000000"/>
          <w:sz w:val="22"/>
          <w:szCs w:val="26"/>
        </w:rPr>
        <w:lastRenderedPageBreak/>
        <w:t>Soubor Kontrola jízdenky</w:t>
      </w:r>
      <w:bookmarkEnd w:id="7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16"/>
        <w:gridCol w:w="790"/>
        <w:gridCol w:w="1436"/>
        <w:gridCol w:w="942"/>
        <w:gridCol w:w="1778"/>
        <w:gridCol w:w="1178"/>
        <w:gridCol w:w="1767"/>
      </w:tblGrid>
      <w:tr w:rsidR="009F0CC3" w:rsidRPr="009F0CC3" w14:paraId="447E37FB" w14:textId="77777777" w:rsidTr="009F0CC3">
        <w:tc>
          <w:tcPr>
            <w:tcW w:w="673" w:type="dxa"/>
            <w:tcBorders>
              <w:top w:val="single" w:sz="4" w:space="0" w:color="auto"/>
              <w:bottom w:val="single" w:sz="4" w:space="0" w:color="auto"/>
            </w:tcBorders>
            <w:shd w:val="clear" w:color="auto" w:fill="D9D9D9"/>
            <w:vAlign w:val="center"/>
          </w:tcPr>
          <w:p w14:paraId="1C41F4BE" w14:textId="77777777" w:rsidR="009F0CC3" w:rsidRPr="009F0CC3" w:rsidRDefault="009F0CC3" w:rsidP="009F0CC3">
            <w:pPr>
              <w:keepNext/>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5 - 9</w:t>
            </w:r>
          </w:p>
        </w:tc>
        <w:tc>
          <w:tcPr>
            <w:tcW w:w="6740" w:type="dxa"/>
            <w:gridSpan w:val="6"/>
            <w:tcBorders>
              <w:top w:val="single" w:sz="4" w:space="0" w:color="auto"/>
              <w:bottom w:val="single" w:sz="4" w:space="0" w:color="auto"/>
            </w:tcBorders>
            <w:shd w:val="clear" w:color="auto" w:fill="D9D9D9"/>
            <w:vAlign w:val="center"/>
          </w:tcPr>
          <w:p w14:paraId="2956EA20"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ticketPliersFile</w:t>
            </w:r>
          </w:p>
        </w:tc>
        <w:tc>
          <w:tcPr>
            <w:tcW w:w="1767" w:type="dxa"/>
            <w:tcBorders>
              <w:top w:val="single" w:sz="4" w:space="0" w:color="auto"/>
            </w:tcBorders>
            <w:shd w:val="clear" w:color="auto" w:fill="D9D9D9"/>
            <w:vAlign w:val="center"/>
          </w:tcPr>
          <w:p w14:paraId="0660A3F2"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26770D82" w14:textId="77777777" w:rsidTr="009F0CC3">
        <w:tc>
          <w:tcPr>
            <w:tcW w:w="1289" w:type="dxa"/>
            <w:gridSpan w:val="2"/>
            <w:tcBorders>
              <w:top w:val="single" w:sz="4" w:space="0" w:color="auto"/>
            </w:tcBorders>
            <w:shd w:val="clear" w:color="auto" w:fill="D9D9D9"/>
          </w:tcPr>
          <w:p w14:paraId="39367372"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790" w:type="dxa"/>
            <w:tcBorders>
              <w:top w:val="single" w:sz="4" w:space="0" w:color="auto"/>
            </w:tcBorders>
            <w:shd w:val="clear" w:color="auto" w:fill="D9D9D9"/>
          </w:tcPr>
          <w:p w14:paraId="78F7BF6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1436" w:type="dxa"/>
            <w:tcBorders>
              <w:top w:val="single" w:sz="4" w:space="0" w:color="auto"/>
            </w:tcBorders>
            <w:shd w:val="clear" w:color="auto" w:fill="D9D9D9"/>
          </w:tcPr>
          <w:p w14:paraId="53765D82"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942" w:type="dxa"/>
            <w:tcBorders>
              <w:top w:val="single" w:sz="4" w:space="0" w:color="auto"/>
            </w:tcBorders>
            <w:shd w:val="clear" w:color="auto" w:fill="D9D9D9"/>
            <w:vAlign w:val="center"/>
          </w:tcPr>
          <w:p w14:paraId="7EEE1991"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956" w:type="dxa"/>
            <w:gridSpan w:val="2"/>
            <w:tcBorders>
              <w:top w:val="single" w:sz="4" w:space="0" w:color="auto"/>
            </w:tcBorders>
            <w:shd w:val="clear" w:color="auto" w:fill="D9D9D9"/>
          </w:tcPr>
          <w:p w14:paraId="0F57CB9C"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767" w:type="dxa"/>
            <w:vMerge w:val="restart"/>
            <w:tcBorders>
              <w:top w:val="single" w:sz="4" w:space="0" w:color="auto"/>
            </w:tcBorders>
            <w:vAlign w:val="center"/>
          </w:tcPr>
          <w:p w14:paraId="362AE3E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74A391FB" w14:textId="77777777" w:rsidTr="009F0CC3">
        <w:tc>
          <w:tcPr>
            <w:tcW w:w="1289" w:type="dxa"/>
            <w:gridSpan w:val="2"/>
          </w:tcPr>
          <w:p w14:paraId="404E0B3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790" w:type="dxa"/>
          </w:tcPr>
          <w:p w14:paraId="0D1138C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36" w:type="dxa"/>
          </w:tcPr>
          <w:p w14:paraId="68BB6D60"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942" w:type="dxa"/>
          </w:tcPr>
          <w:p w14:paraId="795FE23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956" w:type="dxa"/>
            <w:gridSpan w:val="2"/>
          </w:tcPr>
          <w:p w14:paraId="6E76A98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1</w:t>
            </w:r>
          </w:p>
        </w:tc>
        <w:tc>
          <w:tcPr>
            <w:tcW w:w="1767" w:type="dxa"/>
            <w:vMerge/>
          </w:tcPr>
          <w:p w14:paraId="5953885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06D34714" w14:textId="77777777" w:rsidTr="009F0CC3">
        <w:tc>
          <w:tcPr>
            <w:tcW w:w="1289" w:type="dxa"/>
            <w:gridSpan w:val="2"/>
          </w:tcPr>
          <w:p w14:paraId="4224327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790" w:type="dxa"/>
          </w:tcPr>
          <w:p w14:paraId="01B192E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1436" w:type="dxa"/>
          </w:tcPr>
          <w:p w14:paraId="145D187C"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942" w:type="dxa"/>
            <w:vAlign w:val="center"/>
          </w:tcPr>
          <w:p w14:paraId="528116DA"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956" w:type="dxa"/>
            <w:gridSpan w:val="2"/>
            <w:vAlign w:val="center"/>
          </w:tcPr>
          <w:p w14:paraId="3D5696D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1767" w:type="dxa"/>
            <w:vMerge/>
          </w:tcPr>
          <w:p w14:paraId="3DE49FC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69985CF2" w14:textId="77777777" w:rsidTr="009F0CC3">
        <w:tc>
          <w:tcPr>
            <w:tcW w:w="1289" w:type="dxa"/>
            <w:gridSpan w:val="2"/>
          </w:tcPr>
          <w:p w14:paraId="725A884E"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ticketCheck</w:t>
            </w:r>
          </w:p>
        </w:tc>
        <w:tc>
          <w:tcPr>
            <w:tcW w:w="790" w:type="dxa"/>
          </w:tcPr>
          <w:p w14:paraId="162C017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240</w:t>
            </w:r>
          </w:p>
        </w:tc>
        <w:tc>
          <w:tcPr>
            <w:tcW w:w="1436" w:type="dxa"/>
          </w:tcPr>
          <w:p w14:paraId="3140DFB7" w14:textId="77777777" w:rsidR="009F0CC3" w:rsidRPr="009F0CC3" w:rsidRDefault="006C687D" w:rsidP="009F0CC3">
            <w:pPr>
              <w:keepNext/>
              <w:suppressAutoHyphens/>
              <w:adjustRightInd w:val="0"/>
              <w:spacing w:before="40" w:after="0" w:line="240" w:lineRule="auto"/>
              <w:rPr>
                <w:rFonts w:ascii="Calibri" w:hAnsi="Calibri"/>
                <w:b/>
                <w:noProof/>
                <w:sz w:val="20"/>
                <w:szCs w:val="20"/>
                <w:lang w:eastAsia="en-GB"/>
              </w:rPr>
            </w:pPr>
            <w:r>
              <w:fldChar w:fldCharType="begin"/>
            </w:r>
            <w:r>
              <w:instrText xml:space="preserve"> REF _Ref238459547 \h  \* MERGEFORMAT </w:instrText>
            </w:r>
            <w:r>
              <w:fldChar w:fldCharType="separate"/>
            </w:r>
            <w:r w:rsidR="00B45A8F" w:rsidRPr="00F15735">
              <w:rPr>
                <w:rFonts w:ascii="Calibri" w:hAnsi="Calibri"/>
                <w:noProof/>
                <w:sz w:val="20"/>
                <w:szCs w:val="20"/>
              </w:rPr>
              <w:t>Struktura ticketPliersInfo</w:t>
            </w:r>
            <w:r>
              <w:fldChar w:fldCharType="end"/>
            </w:r>
          </w:p>
        </w:tc>
        <w:tc>
          <w:tcPr>
            <w:tcW w:w="942" w:type="dxa"/>
          </w:tcPr>
          <w:p w14:paraId="20D32CC6"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2956" w:type="dxa"/>
            <w:gridSpan w:val="2"/>
          </w:tcPr>
          <w:p w14:paraId="606971B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767" w:type="dxa"/>
            <w:vMerge/>
            <w:vAlign w:val="center"/>
          </w:tcPr>
          <w:p w14:paraId="483D0FEA"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5391236E" w14:textId="77777777" w:rsidTr="009F0CC3">
        <w:trPr>
          <w:gridAfter w:val="2"/>
          <w:wAfter w:w="2945" w:type="dxa"/>
        </w:trPr>
        <w:tc>
          <w:tcPr>
            <w:tcW w:w="1289" w:type="dxa"/>
            <w:gridSpan w:val="2"/>
            <w:tcBorders>
              <w:top w:val="double" w:sz="4" w:space="0" w:color="auto"/>
            </w:tcBorders>
          </w:tcPr>
          <w:p w14:paraId="1532A10F"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790" w:type="dxa"/>
            <w:tcBorders>
              <w:top w:val="double" w:sz="4" w:space="0" w:color="auto"/>
            </w:tcBorders>
          </w:tcPr>
          <w:p w14:paraId="52597A90"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4156" w:type="dxa"/>
            <w:gridSpan w:val="3"/>
            <w:tcBorders>
              <w:top w:val="single" w:sz="4" w:space="0" w:color="auto"/>
              <w:bottom w:val="nil"/>
              <w:right w:val="nil"/>
            </w:tcBorders>
          </w:tcPr>
          <w:p w14:paraId="4DBFD668"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29233354" w14:textId="77777777" w:rsidTr="009F0CC3">
        <w:trPr>
          <w:gridAfter w:val="2"/>
          <w:wAfter w:w="2945" w:type="dxa"/>
        </w:trPr>
        <w:tc>
          <w:tcPr>
            <w:tcW w:w="1289" w:type="dxa"/>
            <w:gridSpan w:val="2"/>
          </w:tcPr>
          <w:p w14:paraId="02091007"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790" w:type="dxa"/>
          </w:tcPr>
          <w:p w14:paraId="30B88096"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4156" w:type="dxa"/>
            <w:gridSpan w:val="3"/>
            <w:tcBorders>
              <w:top w:val="nil"/>
              <w:bottom w:val="nil"/>
              <w:right w:val="nil"/>
            </w:tcBorders>
          </w:tcPr>
          <w:p w14:paraId="3129BC22"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19A5CF33" w14:textId="77777777" w:rsidTr="009F0CC3">
        <w:trPr>
          <w:gridAfter w:val="2"/>
          <w:wAfter w:w="2945" w:type="dxa"/>
        </w:trPr>
        <w:tc>
          <w:tcPr>
            <w:tcW w:w="1289" w:type="dxa"/>
            <w:gridSpan w:val="2"/>
            <w:tcBorders>
              <w:top w:val="double" w:sz="4" w:space="0" w:color="auto"/>
            </w:tcBorders>
          </w:tcPr>
          <w:p w14:paraId="4674E23A"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790" w:type="dxa"/>
            <w:tcBorders>
              <w:top w:val="double" w:sz="4" w:space="0" w:color="auto"/>
            </w:tcBorders>
          </w:tcPr>
          <w:p w14:paraId="0D17943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4156" w:type="dxa"/>
            <w:gridSpan w:val="3"/>
            <w:tcBorders>
              <w:top w:val="nil"/>
              <w:bottom w:val="nil"/>
              <w:right w:val="nil"/>
            </w:tcBorders>
          </w:tcPr>
          <w:p w14:paraId="5C9D4D28"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090A9EF0"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79" w:name="_Ref238459547"/>
      <w:r w:rsidRPr="009F0CC3">
        <w:rPr>
          <w:rFonts w:ascii="Calibri" w:hAnsi="Calibri" w:cs="Arial"/>
          <w:b/>
          <w:bCs/>
          <w:noProof/>
          <w:color w:val="000000"/>
          <w:sz w:val="20"/>
        </w:rPr>
        <w:t>Struktura ticketPliersInfo</w:t>
      </w:r>
      <w:bookmarkEnd w:id="7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567"/>
        <w:gridCol w:w="850"/>
        <w:gridCol w:w="2268"/>
      </w:tblGrid>
      <w:tr w:rsidR="009F0CC3" w:rsidRPr="009F0CC3" w14:paraId="071D6868" w14:textId="77777777" w:rsidTr="009F0CC3">
        <w:trPr>
          <w:tblHeader/>
        </w:trPr>
        <w:tc>
          <w:tcPr>
            <w:tcW w:w="1809" w:type="dxa"/>
            <w:shd w:val="clear" w:color="auto" w:fill="D9D9D9"/>
          </w:tcPr>
          <w:p w14:paraId="778014A2"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552" w:type="dxa"/>
            <w:shd w:val="clear" w:color="auto" w:fill="D9D9D9"/>
          </w:tcPr>
          <w:p w14:paraId="07A47494"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4B1910A1"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67" w:type="dxa"/>
            <w:shd w:val="clear" w:color="auto" w:fill="D9D9D9"/>
          </w:tcPr>
          <w:p w14:paraId="1B9FD98A"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5E694FEF"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092C64A3"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1D2979D" w14:textId="77777777" w:rsidTr="009F0CC3">
        <w:tc>
          <w:tcPr>
            <w:tcW w:w="1809" w:type="dxa"/>
          </w:tcPr>
          <w:p w14:paraId="0E3B112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2552" w:type="dxa"/>
          </w:tcPr>
          <w:p w14:paraId="0B0F02C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 xml:space="preserve">Identifikace transportní sítě do které patří provozovatel </w:t>
            </w:r>
          </w:p>
        </w:tc>
        <w:tc>
          <w:tcPr>
            <w:tcW w:w="1134" w:type="dxa"/>
          </w:tcPr>
          <w:p w14:paraId="59EA69C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67" w:type="dxa"/>
          </w:tcPr>
          <w:p w14:paraId="10E9D1B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751E1C3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F2D243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203811</w:t>
            </w:r>
          </w:p>
        </w:tc>
      </w:tr>
      <w:tr w:rsidR="009F0CC3" w:rsidRPr="009F0CC3" w14:paraId="4CF0E3A0" w14:textId="77777777" w:rsidTr="009F0CC3">
        <w:tc>
          <w:tcPr>
            <w:tcW w:w="1809" w:type="dxa"/>
          </w:tcPr>
          <w:p w14:paraId="270F28C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2552" w:type="dxa"/>
          </w:tcPr>
          <w:p w14:paraId="0B9BD30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provozovatele, který zkontroloval jízdenku</w:t>
            </w:r>
          </w:p>
        </w:tc>
        <w:tc>
          <w:tcPr>
            <w:tcW w:w="1134" w:type="dxa"/>
          </w:tcPr>
          <w:p w14:paraId="73FB75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67" w:type="dxa"/>
          </w:tcPr>
          <w:p w14:paraId="10DC83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76A4C98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D51E1C"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527033C" w14:textId="77777777" w:rsidTr="009F0CC3">
        <w:tc>
          <w:tcPr>
            <w:tcW w:w="1809" w:type="dxa"/>
          </w:tcPr>
          <w:p w14:paraId="5059479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ticketCheckInDevice</w:t>
            </w:r>
          </w:p>
        </w:tc>
        <w:tc>
          <w:tcPr>
            <w:tcW w:w="2552" w:type="dxa"/>
          </w:tcPr>
          <w:p w14:paraId="0C1C5D3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kontrolujícího místa (terminálu)</w:t>
            </w:r>
          </w:p>
        </w:tc>
        <w:tc>
          <w:tcPr>
            <w:tcW w:w="1134" w:type="dxa"/>
          </w:tcPr>
          <w:p w14:paraId="373126B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73A7914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7E7E07B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43FBFD08"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97DDD3B" w14:textId="77777777" w:rsidTr="009F0CC3">
        <w:tc>
          <w:tcPr>
            <w:tcW w:w="1809" w:type="dxa"/>
          </w:tcPr>
          <w:p w14:paraId="34B3DAC8" w14:textId="77777777" w:rsidR="009F0CC3" w:rsidRPr="009F0CC3" w:rsidRDefault="009F0CC3" w:rsidP="009F0CC3">
            <w:pPr>
              <w:suppressAutoHyphens/>
              <w:spacing w:before="40" w:after="0" w:line="240" w:lineRule="auto"/>
              <w:jc w:val="left"/>
              <w:rPr>
                <w:rFonts w:ascii="Calibri" w:hAnsi="Calibri"/>
                <w:noProof/>
                <w:sz w:val="20"/>
                <w:szCs w:val="20"/>
                <w:lang w:val="en-US"/>
              </w:rPr>
            </w:pPr>
            <w:r w:rsidRPr="009F0CC3">
              <w:rPr>
                <w:rFonts w:ascii="Calibri" w:hAnsi="Calibri"/>
                <w:noProof/>
                <w:sz w:val="20"/>
                <w:szCs w:val="20"/>
                <w:lang w:val="en-US"/>
              </w:rPr>
              <w:t>ticketCheck</w:t>
            </w:r>
            <w:r w:rsidRPr="009F0CC3">
              <w:rPr>
                <w:rFonts w:ascii="Calibri" w:hAnsi="Calibri"/>
                <w:noProof/>
                <w:sz w:val="20"/>
                <w:szCs w:val="20"/>
              </w:rPr>
              <w:t>In</w:t>
            </w:r>
            <w:r w:rsidRPr="009F0CC3">
              <w:rPr>
                <w:rFonts w:ascii="Calibri" w:hAnsi="Calibri"/>
                <w:noProof/>
                <w:sz w:val="20"/>
                <w:szCs w:val="20"/>
                <w:lang w:val="en-US"/>
              </w:rPr>
              <w:t>Date</w:t>
            </w:r>
          </w:p>
        </w:tc>
        <w:tc>
          <w:tcPr>
            <w:tcW w:w="2552" w:type="dxa"/>
          </w:tcPr>
          <w:p w14:paraId="72DCF72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Datum provedeného označení</w:t>
            </w:r>
          </w:p>
        </w:tc>
        <w:tc>
          <w:tcPr>
            <w:tcW w:w="1134" w:type="dxa"/>
          </w:tcPr>
          <w:p w14:paraId="2202A4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5A7A370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1D9EC5F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F1E53B3"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18529A48" w14:textId="77777777" w:rsidTr="009F0CC3">
        <w:tc>
          <w:tcPr>
            <w:tcW w:w="1809" w:type="dxa"/>
          </w:tcPr>
          <w:p w14:paraId="6C9D0D2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ticketCheckInTime</w:t>
            </w:r>
          </w:p>
        </w:tc>
        <w:tc>
          <w:tcPr>
            <w:tcW w:w="2552" w:type="dxa"/>
          </w:tcPr>
          <w:p w14:paraId="600E809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Čas provedeného označení</w:t>
            </w:r>
          </w:p>
        </w:tc>
        <w:tc>
          <w:tcPr>
            <w:tcW w:w="1134" w:type="dxa"/>
          </w:tcPr>
          <w:p w14:paraId="2767D83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55DF0BD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68D586E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2A613CD"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7150722" w14:textId="77777777" w:rsidTr="009F0CC3">
        <w:tc>
          <w:tcPr>
            <w:tcW w:w="1809" w:type="dxa"/>
          </w:tcPr>
          <w:p w14:paraId="33F58AD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ticketCheckInLine</w:t>
            </w:r>
          </w:p>
        </w:tc>
        <w:tc>
          <w:tcPr>
            <w:tcW w:w="2552" w:type="dxa"/>
          </w:tcPr>
          <w:p w14:paraId="6DDBDC9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linky, ve kterém došlo k označení</w:t>
            </w:r>
          </w:p>
        </w:tc>
        <w:tc>
          <w:tcPr>
            <w:tcW w:w="1134" w:type="dxa"/>
          </w:tcPr>
          <w:p w14:paraId="26A9F3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60EAB3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26F002E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0AC2504"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11325CE" w14:textId="77777777" w:rsidTr="009F0CC3">
        <w:tc>
          <w:tcPr>
            <w:tcW w:w="1809" w:type="dxa"/>
          </w:tcPr>
          <w:p w14:paraId="0CBF86C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ticketCheckInRoute</w:t>
            </w:r>
          </w:p>
        </w:tc>
        <w:tc>
          <w:tcPr>
            <w:tcW w:w="2552" w:type="dxa"/>
          </w:tcPr>
          <w:p w14:paraId="2AA281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 ve kterém došlo k označení</w:t>
            </w:r>
          </w:p>
        </w:tc>
        <w:tc>
          <w:tcPr>
            <w:tcW w:w="1134" w:type="dxa"/>
          </w:tcPr>
          <w:p w14:paraId="375EF75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51440F8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3B13E9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06024B65"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AC1FB3C" w14:textId="77777777" w:rsidTr="009F0CC3">
        <w:tc>
          <w:tcPr>
            <w:tcW w:w="1809" w:type="dxa"/>
          </w:tcPr>
          <w:p w14:paraId="769E07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ticketCheckInBus</w:t>
            </w:r>
          </w:p>
        </w:tc>
        <w:tc>
          <w:tcPr>
            <w:tcW w:w="2552" w:type="dxa"/>
          </w:tcPr>
          <w:p w14:paraId="2795BE5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vozidla, ve kterém došlo k označení</w:t>
            </w:r>
          </w:p>
        </w:tc>
        <w:tc>
          <w:tcPr>
            <w:tcW w:w="1134" w:type="dxa"/>
          </w:tcPr>
          <w:p w14:paraId="36B4CA8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50CA879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04C090F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A84FBE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876DBB7" w14:textId="77777777" w:rsidTr="009F0CC3">
        <w:tc>
          <w:tcPr>
            <w:tcW w:w="1809" w:type="dxa"/>
          </w:tcPr>
          <w:p w14:paraId="4ECFE67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ticketCheckInZone</w:t>
            </w:r>
          </w:p>
        </w:tc>
        <w:tc>
          <w:tcPr>
            <w:tcW w:w="2552" w:type="dxa"/>
          </w:tcPr>
          <w:p w14:paraId="18CA445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zóny, ve které došlo k označení</w:t>
            </w:r>
          </w:p>
        </w:tc>
        <w:tc>
          <w:tcPr>
            <w:tcW w:w="1134" w:type="dxa"/>
          </w:tcPr>
          <w:p w14:paraId="22ADA6C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7AE34DC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7D2C657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B3DAF3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C89AB3D" w14:textId="77777777" w:rsidTr="009F0CC3">
        <w:tc>
          <w:tcPr>
            <w:tcW w:w="1809" w:type="dxa"/>
          </w:tcPr>
          <w:p w14:paraId="02D7F16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ticketCheckInStop</w:t>
            </w:r>
          </w:p>
        </w:tc>
        <w:tc>
          <w:tcPr>
            <w:tcW w:w="2552" w:type="dxa"/>
          </w:tcPr>
          <w:p w14:paraId="31556C1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stanice, ve které došlo k označení</w:t>
            </w:r>
          </w:p>
        </w:tc>
        <w:tc>
          <w:tcPr>
            <w:tcW w:w="1134" w:type="dxa"/>
          </w:tcPr>
          <w:p w14:paraId="3521710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5EF8DD0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850" w:type="dxa"/>
          </w:tcPr>
          <w:p w14:paraId="0C4408B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90F570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37FEC1B" w14:textId="77777777" w:rsidTr="009F0CC3">
        <w:tc>
          <w:tcPr>
            <w:tcW w:w="1809" w:type="dxa"/>
          </w:tcPr>
          <w:p w14:paraId="587B0FE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ticketCross</w:t>
            </w:r>
          </w:p>
        </w:tc>
        <w:tc>
          <w:tcPr>
            <w:tcW w:w="2552" w:type="dxa"/>
          </w:tcPr>
          <w:p w14:paraId="041D514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Počítadlo přestupů</w:t>
            </w:r>
          </w:p>
        </w:tc>
        <w:tc>
          <w:tcPr>
            <w:tcW w:w="1134" w:type="dxa"/>
          </w:tcPr>
          <w:p w14:paraId="73C4EF01"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511F91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7D8EC23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68BCF13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EA700BF" w14:textId="77777777" w:rsidTr="009F0CC3">
        <w:tc>
          <w:tcPr>
            <w:tcW w:w="1809" w:type="dxa"/>
          </w:tcPr>
          <w:p w14:paraId="4D91A91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ticketCounter</w:t>
            </w:r>
          </w:p>
        </w:tc>
        <w:tc>
          <w:tcPr>
            <w:tcW w:w="2552" w:type="dxa"/>
          </w:tcPr>
          <w:p w14:paraId="680FC22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Počítadlo jízd na jeden kupón</w:t>
            </w:r>
          </w:p>
        </w:tc>
        <w:tc>
          <w:tcPr>
            <w:tcW w:w="1134" w:type="dxa"/>
          </w:tcPr>
          <w:p w14:paraId="3F98F963"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567" w:type="dxa"/>
          </w:tcPr>
          <w:p w14:paraId="6AA417E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4365A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444636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0x00</w:t>
            </w:r>
          </w:p>
        </w:tc>
      </w:tr>
      <w:tr w:rsidR="009F0CC3" w:rsidRPr="009F0CC3" w14:paraId="771C632D" w14:textId="77777777" w:rsidTr="009F0CC3">
        <w:tc>
          <w:tcPr>
            <w:tcW w:w="1809" w:type="dxa"/>
          </w:tcPr>
          <w:p w14:paraId="17D4896A"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 bitů</w:t>
            </w:r>
          </w:p>
        </w:tc>
        <w:tc>
          <w:tcPr>
            <w:tcW w:w="2552" w:type="dxa"/>
          </w:tcPr>
          <w:p w14:paraId="4FA85BE2"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08D9C5AC"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567" w:type="dxa"/>
          </w:tcPr>
          <w:p w14:paraId="2580FF6C"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240</w:t>
            </w:r>
            <w:r w:rsidRPr="009F0CC3">
              <w:rPr>
                <w:rFonts w:ascii="Calibri" w:hAnsi="Calibri"/>
                <w:b/>
                <w:noProof/>
                <w:sz w:val="20"/>
                <w:szCs w:val="20"/>
              </w:rPr>
              <w:fldChar w:fldCharType="end"/>
            </w:r>
          </w:p>
        </w:tc>
        <w:tc>
          <w:tcPr>
            <w:tcW w:w="850" w:type="dxa"/>
          </w:tcPr>
          <w:p w14:paraId="60D3A4F4"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326C12DC"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1715ACB6" w14:textId="77777777" w:rsidR="009F0CC3" w:rsidRPr="009F0CC3" w:rsidRDefault="009F0CC3" w:rsidP="009F0CC3">
      <w:pPr>
        <w:suppressAutoHyphens/>
        <w:spacing w:before="60" w:after="0" w:line="240" w:lineRule="auto"/>
        <w:rPr>
          <w:rFonts w:ascii="Calibri" w:hAnsi="Calibri"/>
          <w:noProof/>
          <w:sz w:val="20"/>
          <w:szCs w:val="22"/>
        </w:rPr>
      </w:pPr>
    </w:p>
    <w:p w14:paraId="358F833B"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80" w:name="_Toc401237574"/>
      <w:r w:rsidRPr="009F0CC3">
        <w:rPr>
          <w:rFonts w:ascii="Calibri" w:hAnsi="Calibri"/>
          <w:b/>
          <w:bCs/>
          <w:iCs/>
          <w:noProof/>
          <w:color w:val="000000"/>
          <w:sz w:val="22"/>
          <w:szCs w:val="26"/>
        </w:rPr>
        <w:lastRenderedPageBreak/>
        <w:t>Soubor Místenka</w:t>
      </w:r>
      <w:bookmarkEnd w:id="8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563"/>
        <w:gridCol w:w="656"/>
        <w:gridCol w:w="2329"/>
        <w:gridCol w:w="977"/>
        <w:gridCol w:w="2167"/>
        <w:gridCol w:w="171"/>
        <w:gridCol w:w="1337"/>
      </w:tblGrid>
      <w:tr w:rsidR="009F0CC3" w:rsidRPr="009F0CC3" w14:paraId="081C94F4" w14:textId="77777777" w:rsidTr="009F0CC3">
        <w:tc>
          <w:tcPr>
            <w:tcW w:w="980" w:type="dxa"/>
            <w:tcBorders>
              <w:top w:val="single" w:sz="4" w:space="0" w:color="auto"/>
              <w:bottom w:val="single" w:sz="4" w:space="0" w:color="auto"/>
            </w:tcBorders>
            <w:shd w:val="clear" w:color="auto" w:fill="D9D9D9"/>
            <w:vAlign w:val="center"/>
          </w:tcPr>
          <w:p w14:paraId="5DAA425A" w14:textId="77777777" w:rsidR="009F0CC3" w:rsidRPr="009F0CC3" w:rsidRDefault="009F0CC3" w:rsidP="009F0CC3">
            <w:pPr>
              <w:keepNext/>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10 - 11</w:t>
            </w:r>
          </w:p>
        </w:tc>
        <w:tc>
          <w:tcPr>
            <w:tcW w:w="6833" w:type="dxa"/>
            <w:gridSpan w:val="6"/>
            <w:tcBorders>
              <w:top w:val="single" w:sz="4" w:space="0" w:color="auto"/>
              <w:bottom w:val="single" w:sz="4" w:space="0" w:color="auto"/>
            </w:tcBorders>
            <w:shd w:val="clear" w:color="auto" w:fill="D9D9D9"/>
            <w:vAlign w:val="center"/>
          </w:tcPr>
          <w:p w14:paraId="67C06151"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seatReservationTicketFile</w:t>
            </w:r>
          </w:p>
        </w:tc>
        <w:tc>
          <w:tcPr>
            <w:tcW w:w="1367" w:type="dxa"/>
            <w:tcBorders>
              <w:top w:val="single" w:sz="4" w:space="0" w:color="auto"/>
            </w:tcBorders>
            <w:shd w:val="clear" w:color="auto" w:fill="D9D9D9"/>
            <w:vAlign w:val="center"/>
          </w:tcPr>
          <w:p w14:paraId="5A624C79"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44CCEA10" w14:textId="77777777" w:rsidTr="009F0CC3">
        <w:tc>
          <w:tcPr>
            <w:tcW w:w="1548" w:type="dxa"/>
            <w:gridSpan w:val="2"/>
            <w:tcBorders>
              <w:top w:val="single" w:sz="4" w:space="0" w:color="auto"/>
            </w:tcBorders>
            <w:shd w:val="clear" w:color="auto" w:fill="D9D9D9"/>
          </w:tcPr>
          <w:p w14:paraId="4B8B03B2"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678" w:type="dxa"/>
            <w:tcBorders>
              <w:top w:val="single" w:sz="4" w:space="0" w:color="auto"/>
            </w:tcBorders>
            <w:shd w:val="clear" w:color="auto" w:fill="D9D9D9"/>
          </w:tcPr>
          <w:p w14:paraId="2F19A034"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2329" w:type="dxa"/>
            <w:tcBorders>
              <w:top w:val="single" w:sz="4" w:space="0" w:color="auto"/>
            </w:tcBorders>
            <w:shd w:val="clear" w:color="auto" w:fill="D9D9D9"/>
          </w:tcPr>
          <w:p w14:paraId="0523AAE2"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1054" w:type="dxa"/>
            <w:tcBorders>
              <w:top w:val="single" w:sz="4" w:space="0" w:color="auto"/>
            </w:tcBorders>
            <w:shd w:val="clear" w:color="auto" w:fill="D9D9D9"/>
            <w:vAlign w:val="center"/>
          </w:tcPr>
          <w:p w14:paraId="445F5839"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204" w:type="dxa"/>
            <w:gridSpan w:val="2"/>
            <w:tcBorders>
              <w:top w:val="single" w:sz="4" w:space="0" w:color="auto"/>
            </w:tcBorders>
            <w:shd w:val="clear" w:color="auto" w:fill="D9D9D9"/>
          </w:tcPr>
          <w:p w14:paraId="18C85E6C"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367" w:type="dxa"/>
            <w:vMerge w:val="restart"/>
            <w:tcBorders>
              <w:top w:val="single" w:sz="4" w:space="0" w:color="auto"/>
            </w:tcBorders>
            <w:vAlign w:val="center"/>
          </w:tcPr>
          <w:p w14:paraId="59DB154C"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2AEE70B4" w14:textId="77777777" w:rsidTr="009F0CC3">
        <w:tc>
          <w:tcPr>
            <w:tcW w:w="1548" w:type="dxa"/>
            <w:gridSpan w:val="2"/>
          </w:tcPr>
          <w:p w14:paraId="043C3F6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678" w:type="dxa"/>
          </w:tcPr>
          <w:p w14:paraId="1659393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77F4FB4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1054" w:type="dxa"/>
          </w:tcPr>
          <w:p w14:paraId="0C5895C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3D76DC1E"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1</w:t>
            </w:r>
          </w:p>
        </w:tc>
        <w:tc>
          <w:tcPr>
            <w:tcW w:w="1367" w:type="dxa"/>
            <w:vMerge/>
          </w:tcPr>
          <w:p w14:paraId="13E7492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7A9A6D5B" w14:textId="77777777" w:rsidTr="009F0CC3">
        <w:tc>
          <w:tcPr>
            <w:tcW w:w="1548" w:type="dxa"/>
            <w:gridSpan w:val="2"/>
          </w:tcPr>
          <w:p w14:paraId="186675D2"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678" w:type="dxa"/>
          </w:tcPr>
          <w:p w14:paraId="2DC2B74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21FD1AC6"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vAlign w:val="center"/>
          </w:tcPr>
          <w:p w14:paraId="05F8CF76" w14:textId="77777777" w:rsidR="009F0CC3" w:rsidRPr="009F0CC3" w:rsidRDefault="009F0CC3" w:rsidP="009F0CC3">
            <w:pPr>
              <w:keepNext/>
              <w:suppressAutoHyphens/>
              <w:adjustRightInd w:val="0"/>
              <w:spacing w:before="40" w:after="0" w:line="240" w:lineRule="auto"/>
              <w:jc w:val="center"/>
              <w:rPr>
                <w:rFonts w:ascii="Calibri" w:hAnsi="Calibri"/>
                <w:noProof/>
                <w:color w:val="000000"/>
                <w:sz w:val="20"/>
                <w:szCs w:val="20"/>
              </w:rPr>
            </w:pPr>
            <w:r w:rsidRPr="009F0CC3">
              <w:rPr>
                <w:rFonts w:ascii="Calibri" w:hAnsi="Calibri"/>
                <w:noProof/>
                <w:color w:val="000000"/>
                <w:sz w:val="20"/>
                <w:szCs w:val="20"/>
              </w:rPr>
              <w:t>KC</w:t>
            </w:r>
          </w:p>
        </w:tc>
        <w:tc>
          <w:tcPr>
            <w:tcW w:w="2204" w:type="dxa"/>
            <w:gridSpan w:val="2"/>
            <w:vAlign w:val="center"/>
          </w:tcPr>
          <w:p w14:paraId="353B97D1"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rPr>
            </w:pPr>
            <w:r w:rsidRPr="009F0CC3">
              <w:rPr>
                <w:rFonts w:ascii="Calibri" w:hAnsi="Calibri"/>
                <w:noProof/>
                <w:color w:val="000000"/>
                <w:sz w:val="20"/>
                <w:szCs w:val="20"/>
              </w:rPr>
              <w:t>7 (Ok)</w:t>
            </w:r>
          </w:p>
        </w:tc>
        <w:tc>
          <w:tcPr>
            <w:tcW w:w="1367" w:type="dxa"/>
            <w:vMerge/>
          </w:tcPr>
          <w:p w14:paraId="4A3BFE5F"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p>
        </w:tc>
      </w:tr>
      <w:tr w:rsidR="009F0CC3" w:rsidRPr="009F0CC3" w14:paraId="189D2D86" w14:textId="77777777" w:rsidTr="009F0CC3">
        <w:tc>
          <w:tcPr>
            <w:tcW w:w="1548" w:type="dxa"/>
            <w:gridSpan w:val="2"/>
          </w:tcPr>
          <w:p w14:paraId="11623D0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678" w:type="dxa"/>
          </w:tcPr>
          <w:p w14:paraId="00CB66C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329" w:type="dxa"/>
          </w:tcPr>
          <w:p w14:paraId="16335742"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tcPr>
          <w:p w14:paraId="4AA74CD4"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0F3B3BC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367" w:type="dxa"/>
            <w:vMerge/>
          </w:tcPr>
          <w:p w14:paraId="6E71A39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26C6E2CF" w14:textId="77777777" w:rsidTr="009F0CC3">
        <w:tc>
          <w:tcPr>
            <w:tcW w:w="1548" w:type="dxa"/>
            <w:gridSpan w:val="2"/>
          </w:tcPr>
          <w:p w14:paraId="60E82F8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678" w:type="dxa"/>
          </w:tcPr>
          <w:p w14:paraId="4674B45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329" w:type="dxa"/>
          </w:tcPr>
          <w:p w14:paraId="0638884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1054" w:type="dxa"/>
          </w:tcPr>
          <w:p w14:paraId="41D14850"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04" w:type="dxa"/>
            <w:gridSpan w:val="2"/>
          </w:tcPr>
          <w:p w14:paraId="14CFFF34"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367" w:type="dxa"/>
            <w:vMerge/>
          </w:tcPr>
          <w:p w14:paraId="0A7E351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6BDD80C1" w14:textId="77777777" w:rsidTr="009F0CC3">
        <w:tc>
          <w:tcPr>
            <w:tcW w:w="1548" w:type="dxa"/>
            <w:gridSpan w:val="2"/>
          </w:tcPr>
          <w:p w14:paraId="36F7EEE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structureType</w:t>
            </w:r>
          </w:p>
        </w:tc>
        <w:tc>
          <w:tcPr>
            <w:tcW w:w="678" w:type="dxa"/>
          </w:tcPr>
          <w:p w14:paraId="6095B7C3"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329" w:type="dxa"/>
          </w:tcPr>
          <w:p w14:paraId="6AB7A07C"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1054" w:type="dxa"/>
          </w:tcPr>
          <w:p w14:paraId="21949D6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 POS, DD</w:t>
            </w:r>
          </w:p>
        </w:tc>
        <w:tc>
          <w:tcPr>
            <w:tcW w:w="2204" w:type="dxa"/>
            <w:gridSpan w:val="2"/>
          </w:tcPr>
          <w:p w14:paraId="5D68130C" w14:textId="77777777" w:rsidR="009F0CC3" w:rsidRPr="009F0CC3" w:rsidRDefault="009F0CC3" w:rsidP="009F0CC3">
            <w:pPr>
              <w:keepNext/>
              <w:suppressAutoHyphens/>
              <w:adjustRightInd w:val="0"/>
              <w:spacing w:before="40" w:after="0" w:line="240" w:lineRule="auto"/>
              <w:jc w:val="left"/>
              <w:rPr>
                <w:rFonts w:ascii="Calibri" w:hAnsi="Calibri"/>
                <w:noProof/>
                <w:color w:val="000000"/>
                <w:sz w:val="20"/>
                <w:szCs w:val="20"/>
                <w:lang w:eastAsia="en-GB"/>
              </w:rPr>
            </w:pPr>
            <w:r w:rsidRPr="009F0CC3">
              <w:rPr>
                <w:rFonts w:ascii="Calibri" w:hAnsi="Calibri"/>
                <w:noProof/>
                <w:color w:val="000000"/>
                <w:sz w:val="20"/>
                <w:szCs w:val="20"/>
                <w:lang w:eastAsia="en-GB"/>
              </w:rPr>
              <w:t xml:space="preserve">0 – viz </w:t>
            </w:r>
            <w:r w:rsidR="006C687D">
              <w:fldChar w:fldCharType="begin"/>
            </w:r>
            <w:r w:rsidR="006C687D">
              <w:instrText xml:space="preserve"> REF _Ref240946062 \h  \* MERGEFORMAT </w:instrText>
            </w:r>
            <w:r w:rsidR="006C687D">
              <w:fldChar w:fldCharType="separate"/>
            </w:r>
            <w:r w:rsidR="00B45A8F" w:rsidRPr="00F15735">
              <w:rPr>
                <w:rFonts w:ascii="Calibri" w:hAnsi="Calibri"/>
                <w:noProof/>
                <w:sz w:val="20"/>
                <w:szCs w:val="22"/>
              </w:rPr>
              <w:t>Struktura seatReservationTicketInfo</w:t>
            </w:r>
            <w:r w:rsidR="006C687D">
              <w:fldChar w:fldCharType="end"/>
            </w:r>
          </w:p>
          <w:p w14:paraId="7CAF92E4"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color w:val="000000"/>
                <w:sz w:val="20"/>
                <w:szCs w:val="20"/>
                <w:lang w:eastAsia="en-GB"/>
              </w:rPr>
              <w:t xml:space="preserve">1 – viz </w:t>
            </w:r>
            <w:r w:rsidR="006C687D">
              <w:fldChar w:fldCharType="begin"/>
            </w:r>
            <w:r w:rsidR="006C687D">
              <w:instrText xml:space="preserve"> REF _Ref320530784 \h  \* MERGEFORMAT </w:instrText>
            </w:r>
            <w:r w:rsidR="006C687D">
              <w:fldChar w:fldCharType="separate"/>
            </w:r>
            <w:r w:rsidR="00B45A8F" w:rsidRPr="00F15735">
              <w:rPr>
                <w:rFonts w:ascii="Calibri" w:hAnsi="Calibri"/>
                <w:noProof/>
                <w:sz w:val="20"/>
                <w:szCs w:val="22"/>
              </w:rPr>
              <w:t>Struktura FirstClassTicketInfo</w:t>
            </w:r>
            <w:r w:rsidR="006C687D">
              <w:fldChar w:fldCharType="end"/>
            </w:r>
          </w:p>
        </w:tc>
        <w:tc>
          <w:tcPr>
            <w:tcW w:w="1367" w:type="dxa"/>
            <w:vMerge/>
          </w:tcPr>
          <w:p w14:paraId="76A3255E"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14:paraId="4FE32481" w14:textId="77777777" w:rsidTr="009F0CC3">
        <w:tc>
          <w:tcPr>
            <w:tcW w:w="1548" w:type="dxa"/>
            <w:gridSpan w:val="2"/>
          </w:tcPr>
          <w:p w14:paraId="2BA164D3"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seatReservation</w:t>
            </w:r>
          </w:p>
        </w:tc>
        <w:tc>
          <w:tcPr>
            <w:tcW w:w="678" w:type="dxa"/>
          </w:tcPr>
          <w:p w14:paraId="69A5BE1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160</w:t>
            </w:r>
          </w:p>
        </w:tc>
        <w:tc>
          <w:tcPr>
            <w:tcW w:w="2329" w:type="dxa"/>
          </w:tcPr>
          <w:p w14:paraId="167AE847" w14:textId="77777777" w:rsidR="009F0CC3" w:rsidRPr="009F0CC3" w:rsidRDefault="006C687D" w:rsidP="009F0CC3">
            <w:pPr>
              <w:keepNext/>
              <w:suppressAutoHyphens/>
              <w:adjustRightInd w:val="0"/>
              <w:spacing w:before="40" w:after="0" w:line="240" w:lineRule="auto"/>
              <w:jc w:val="left"/>
              <w:rPr>
                <w:rFonts w:ascii="Calibri" w:hAnsi="Calibri"/>
                <w:noProof/>
                <w:sz w:val="20"/>
                <w:szCs w:val="20"/>
              </w:rPr>
            </w:pPr>
            <w:r>
              <w:fldChar w:fldCharType="begin"/>
            </w:r>
            <w:r>
              <w:instrText xml:space="preserve"> REF _Ref240946062 \h  \* MERGEFORMAT </w:instrText>
            </w:r>
            <w:r>
              <w:fldChar w:fldCharType="separate"/>
            </w:r>
            <w:r w:rsidR="00B45A8F" w:rsidRPr="00F15735">
              <w:rPr>
                <w:rFonts w:ascii="Calibri" w:hAnsi="Calibri"/>
                <w:noProof/>
                <w:sz w:val="20"/>
                <w:szCs w:val="20"/>
              </w:rPr>
              <w:t>Struktura seatReservationTicketInfo</w:t>
            </w:r>
            <w:r>
              <w:fldChar w:fldCharType="end"/>
            </w:r>
          </w:p>
          <w:p w14:paraId="042DB6CD"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nebo</w:t>
            </w:r>
          </w:p>
          <w:p w14:paraId="68CA8321" w14:textId="77777777" w:rsidR="009F0CC3" w:rsidRPr="009F0CC3" w:rsidRDefault="006C687D" w:rsidP="009F0CC3">
            <w:pPr>
              <w:keepNext/>
              <w:suppressAutoHyphens/>
              <w:adjustRightInd w:val="0"/>
              <w:spacing w:before="40" w:after="0" w:line="240" w:lineRule="auto"/>
              <w:jc w:val="left"/>
              <w:rPr>
                <w:rFonts w:ascii="Calibri" w:hAnsi="Calibri"/>
                <w:noProof/>
                <w:sz w:val="20"/>
                <w:szCs w:val="20"/>
              </w:rPr>
            </w:pPr>
            <w:r>
              <w:fldChar w:fldCharType="begin"/>
            </w:r>
            <w:r>
              <w:instrText xml:space="preserve"> REF _Ref320530784 \h  \* MERGEFORMAT </w:instrText>
            </w:r>
            <w:r>
              <w:fldChar w:fldCharType="separate"/>
            </w:r>
            <w:r w:rsidR="00B45A8F" w:rsidRPr="00F15735">
              <w:rPr>
                <w:rFonts w:ascii="Calibri" w:hAnsi="Calibri"/>
                <w:noProof/>
                <w:sz w:val="20"/>
                <w:szCs w:val="22"/>
              </w:rPr>
              <w:t>Struktura FirstClassTicketInfo</w:t>
            </w:r>
            <w:r>
              <w:fldChar w:fldCharType="end"/>
            </w:r>
          </w:p>
        </w:tc>
        <w:tc>
          <w:tcPr>
            <w:tcW w:w="1054" w:type="dxa"/>
          </w:tcPr>
          <w:p w14:paraId="3C156CB8"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2204" w:type="dxa"/>
            <w:gridSpan w:val="2"/>
          </w:tcPr>
          <w:p w14:paraId="1CF89F9E"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367" w:type="dxa"/>
            <w:vMerge w:val="restart"/>
          </w:tcPr>
          <w:p w14:paraId="091042E6"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Potenciálně šifrovaná oblast souboru</w:t>
            </w:r>
          </w:p>
        </w:tc>
      </w:tr>
      <w:tr w:rsidR="009F0CC3" w:rsidRPr="009F0CC3" w14:paraId="3E94D479" w14:textId="77777777" w:rsidTr="009F0CC3">
        <w:tc>
          <w:tcPr>
            <w:tcW w:w="1548" w:type="dxa"/>
            <w:gridSpan w:val="2"/>
          </w:tcPr>
          <w:p w14:paraId="57FC567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678" w:type="dxa"/>
          </w:tcPr>
          <w:p w14:paraId="068EA2E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2329" w:type="dxa"/>
          </w:tcPr>
          <w:p w14:paraId="290D0357" w14:textId="77777777" w:rsidR="009F0CC3" w:rsidRPr="009F0CC3" w:rsidRDefault="009F0CC3" w:rsidP="009F0CC3">
            <w:pPr>
              <w:keepNext/>
              <w:suppressAutoHyphens/>
              <w:adjustRightInd w:val="0"/>
              <w:spacing w:before="40" w:after="0" w:line="240" w:lineRule="auto"/>
              <w:rPr>
                <w:rFonts w:ascii="Calibri" w:hAnsi="Calibri"/>
                <w:b/>
                <w:noProof/>
                <w:sz w:val="20"/>
                <w:szCs w:val="20"/>
                <w:lang w:eastAsia="en-GB"/>
              </w:rPr>
            </w:pPr>
          </w:p>
        </w:tc>
        <w:tc>
          <w:tcPr>
            <w:tcW w:w="1054" w:type="dxa"/>
          </w:tcPr>
          <w:p w14:paraId="7345DEA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04" w:type="dxa"/>
            <w:gridSpan w:val="2"/>
          </w:tcPr>
          <w:p w14:paraId="5A7B4911"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0</w:t>
            </w:r>
          </w:p>
        </w:tc>
        <w:tc>
          <w:tcPr>
            <w:tcW w:w="1367" w:type="dxa"/>
            <w:vMerge/>
            <w:vAlign w:val="center"/>
          </w:tcPr>
          <w:p w14:paraId="46AEE50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r>
      <w:tr w:rsidR="009F0CC3" w:rsidRPr="009F0CC3" w:rsidDel="00495200" w14:paraId="62A58F31" w14:textId="77777777" w:rsidTr="009F0CC3">
        <w:trPr>
          <w:gridAfter w:val="2"/>
          <w:wAfter w:w="1540" w:type="dxa"/>
        </w:trPr>
        <w:tc>
          <w:tcPr>
            <w:tcW w:w="1548" w:type="dxa"/>
            <w:gridSpan w:val="2"/>
            <w:tcBorders>
              <w:top w:val="double" w:sz="4" w:space="0" w:color="auto"/>
            </w:tcBorders>
          </w:tcPr>
          <w:p w14:paraId="6EA7EFC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678" w:type="dxa"/>
            <w:tcBorders>
              <w:top w:val="double" w:sz="4" w:space="0" w:color="auto"/>
            </w:tcBorders>
          </w:tcPr>
          <w:p w14:paraId="3BA5E275"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256</w:t>
            </w:r>
            <w:r w:rsidRPr="009F0CC3">
              <w:rPr>
                <w:rFonts w:ascii="Calibri" w:hAnsi="Calibri"/>
                <w:noProof/>
                <w:sz w:val="20"/>
                <w:szCs w:val="20"/>
              </w:rPr>
              <w:fldChar w:fldCharType="end"/>
            </w:r>
          </w:p>
        </w:tc>
        <w:tc>
          <w:tcPr>
            <w:tcW w:w="5414" w:type="dxa"/>
            <w:gridSpan w:val="3"/>
            <w:tcBorders>
              <w:top w:val="single" w:sz="4" w:space="0" w:color="auto"/>
              <w:bottom w:val="nil"/>
              <w:right w:val="nil"/>
            </w:tcBorders>
          </w:tcPr>
          <w:p w14:paraId="65ED7B71"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188D8F99" w14:textId="77777777" w:rsidTr="009F0CC3">
        <w:trPr>
          <w:gridAfter w:val="2"/>
          <w:wAfter w:w="1540" w:type="dxa"/>
        </w:trPr>
        <w:tc>
          <w:tcPr>
            <w:tcW w:w="1548" w:type="dxa"/>
            <w:gridSpan w:val="2"/>
          </w:tcPr>
          <w:p w14:paraId="04732F49"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678" w:type="dxa"/>
          </w:tcPr>
          <w:p w14:paraId="51E9A6E3"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5414" w:type="dxa"/>
            <w:gridSpan w:val="3"/>
            <w:tcBorders>
              <w:top w:val="nil"/>
              <w:bottom w:val="nil"/>
              <w:right w:val="nil"/>
            </w:tcBorders>
          </w:tcPr>
          <w:p w14:paraId="0BB4221E"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862B5F0" w14:textId="77777777" w:rsidTr="009F0CC3">
        <w:trPr>
          <w:gridAfter w:val="2"/>
          <w:wAfter w:w="1540" w:type="dxa"/>
        </w:trPr>
        <w:tc>
          <w:tcPr>
            <w:tcW w:w="1548" w:type="dxa"/>
            <w:gridSpan w:val="2"/>
            <w:tcBorders>
              <w:top w:val="double" w:sz="4" w:space="0" w:color="auto"/>
            </w:tcBorders>
          </w:tcPr>
          <w:p w14:paraId="09CAAAFD"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678" w:type="dxa"/>
            <w:tcBorders>
              <w:top w:val="double" w:sz="4" w:space="0" w:color="auto"/>
            </w:tcBorders>
          </w:tcPr>
          <w:p w14:paraId="3F0E6D8C"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32</w:t>
            </w:r>
          </w:p>
        </w:tc>
        <w:tc>
          <w:tcPr>
            <w:tcW w:w="5414" w:type="dxa"/>
            <w:gridSpan w:val="3"/>
            <w:tcBorders>
              <w:top w:val="nil"/>
              <w:bottom w:val="nil"/>
              <w:right w:val="nil"/>
            </w:tcBorders>
          </w:tcPr>
          <w:p w14:paraId="278D723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1 × 32 B)</w:t>
            </w:r>
          </w:p>
        </w:tc>
      </w:tr>
    </w:tbl>
    <w:p w14:paraId="7DEAA6DA"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81" w:name="_Ref240946062"/>
      <w:r w:rsidRPr="009F0CC3">
        <w:rPr>
          <w:rFonts w:ascii="Calibri" w:hAnsi="Calibri" w:cs="Arial"/>
          <w:b/>
          <w:bCs/>
          <w:noProof/>
          <w:color w:val="000000"/>
          <w:sz w:val="20"/>
        </w:rPr>
        <w:t>Struktura seatReservationTicketInfo</w:t>
      </w:r>
      <w:bookmarkEnd w:id="81"/>
      <w:r w:rsidRPr="009F0CC3">
        <w:rPr>
          <w:rFonts w:ascii="Calibri" w:hAnsi="Calibri" w:cs="Arial"/>
          <w:b/>
          <w:bCs/>
          <w:noProof/>
          <w:color w:val="000000"/>
          <w:sz w:val="2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1134"/>
        <w:gridCol w:w="709"/>
        <w:gridCol w:w="850"/>
        <w:gridCol w:w="2268"/>
      </w:tblGrid>
      <w:tr w:rsidR="009F0CC3" w:rsidRPr="009F0CC3" w14:paraId="7A3F1CA9" w14:textId="77777777" w:rsidTr="009F0CC3">
        <w:trPr>
          <w:tblHeader/>
        </w:trPr>
        <w:tc>
          <w:tcPr>
            <w:tcW w:w="1809" w:type="dxa"/>
            <w:shd w:val="clear" w:color="auto" w:fill="D9D9D9"/>
          </w:tcPr>
          <w:p w14:paraId="2E100457"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2410" w:type="dxa"/>
            <w:shd w:val="clear" w:color="auto" w:fill="D9D9D9"/>
          </w:tcPr>
          <w:p w14:paraId="37833CE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34" w:type="dxa"/>
            <w:shd w:val="clear" w:color="auto" w:fill="D9D9D9"/>
          </w:tcPr>
          <w:p w14:paraId="40C4EFDE"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709" w:type="dxa"/>
            <w:shd w:val="clear" w:color="auto" w:fill="D9D9D9"/>
          </w:tcPr>
          <w:p w14:paraId="5E32F216"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Bit</w:t>
            </w:r>
          </w:p>
        </w:tc>
        <w:tc>
          <w:tcPr>
            <w:tcW w:w="850" w:type="dxa"/>
            <w:shd w:val="clear" w:color="auto" w:fill="D9D9D9"/>
            <w:vAlign w:val="center"/>
          </w:tcPr>
          <w:p w14:paraId="637E190C"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2268" w:type="dxa"/>
            <w:shd w:val="clear" w:color="auto" w:fill="D9D9D9"/>
            <w:vAlign w:val="center"/>
          </w:tcPr>
          <w:p w14:paraId="7793C024"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4E977C1C" w14:textId="77777777" w:rsidTr="009F0CC3">
        <w:tc>
          <w:tcPr>
            <w:tcW w:w="1809" w:type="dxa"/>
          </w:tcPr>
          <w:p w14:paraId="623B7BB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seatValidityStartDate</w:t>
            </w:r>
          </w:p>
        </w:tc>
        <w:tc>
          <w:tcPr>
            <w:tcW w:w="2410" w:type="dxa"/>
          </w:tcPr>
          <w:p w14:paraId="1F05690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datum</w:t>
            </w:r>
          </w:p>
        </w:tc>
        <w:tc>
          <w:tcPr>
            <w:tcW w:w="1134" w:type="dxa"/>
          </w:tcPr>
          <w:p w14:paraId="2D9C0E8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DateStamp</w:t>
            </w:r>
          </w:p>
        </w:tc>
        <w:tc>
          <w:tcPr>
            <w:tcW w:w="709" w:type="dxa"/>
          </w:tcPr>
          <w:p w14:paraId="56E760E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14</w:t>
            </w:r>
          </w:p>
        </w:tc>
        <w:tc>
          <w:tcPr>
            <w:tcW w:w="850" w:type="dxa"/>
          </w:tcPr>
          <w:p w14:paraId="057E9A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4FEB1E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9FB091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43F14B4" w14:textId="77777777" w:rsidTr="009F0CC3">
        <w:tc>
          <w:tcPr>
            <w:tcW w:w="1809" w:type="dxa"/>
          </w:tcPr>
          <w:p w14:paraId="24811B1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seatValidityStartTime</w:t>
            </w:r>
          </w:p>
        </w:tc>
        <w:tc>
          <w:tcPr>
            <w:tcW w:w="2410" w:type="dxa"/>
          </w:tcPr>
          <w:p w14:paraId="07F8D77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Počátek platnosti – čas</w:t>
            </w:r>
          </w:p>
        </w:tc>
        <w:tc>
          <w:tcPr>
            <w:tcW w:w="1134" w:type="dxa"/>
          </w:tcPr>
          <w:p w14:paraId="706E93B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TimeStamp</w:t>
            </w:r>
          </w:p>
        </w:tc>
        <w:tc>
          <w:tcPr>
            <w:tcW w:w="709" w:type="dxa"/>
          </w:tcPr>
          <w:p w14:paraId="5D26E3F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11</w:t>
            </w:r>
          </w:p>
        </w:tc>
        <w:tc>
          <w:tcPr>
            <w:tcW w:w="850" w:type="dxa"/>
          </w:tcPr>
          <w:p w14:paraId="38049C5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3EEFAD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21900C4"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3C29066" w14:textId="77777777" w:rsidTr="009F0CC3">
        <w:tc>
          <w:tcPr>
            <w:tcW w:w="1809" w:type="dxa"/>
          </w:tcPr>
          <w:p w14:paraId="730A0B6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contractLineRestriction</w:t>
            </w:r>
          </w:p>
        </w:tc>
        <w:tc>
          <w:tcPr>
            <w:tcW w:w="2410" w:type="dxa"/>
          </w:tcPr>
          <w:p w14:paraId="6363D88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linky, ve které je místenka platná (0 = bez omezení)</w:t>
            </w:r>
          </w:p>
        </w:tc>
        <w:tc>
          <w:tcPr>
            <w:tcW w:w="1134" w:type="dxa"/>
          </w:tcPr>
          <w:p w14:paraId="0876FE7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580D47B7"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1085169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CBF7F6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3987A49B"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D84066A" w14:textId="77777777" w:rsidTr="009F0CC3">
        <w:tc>
          <w:tcPr>
            <w:tcW w:w="1809" w:type="dxa"/>
          </w:tcPr>
          <w:p w14:paraId="7A2A547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contractRouteRestriction</w:t>
            </w:r>
          </w:p>
        </w:tc>
        <w:tc>
          <w:tcPr>
            <w:tcW w:w="2410" w:type="dxa"/>
          </w:tcPr>
          <w:p w14:paraId="44F7815F"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spoje, ve které je místenka platná (0 = bez omezení)</w:t>
            </w:r>
          </w:p>
        </w:tc>
        <w:tc>
          <w:tcPr>
            <w:tcW w:w="1134" w:type="dxa"/>
          </w:tcPr>
          <w:p w14:paraId="662AE41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167C2FC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3540AED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D8062F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16291E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5D76D60A" w14:textId="77777777" w:rsidTr="009F0CC3">
        <w:tc>
          <w:tcPr>
            <w:tcW w:w="1809" w:type="dxa"/>
          </w:tcPr>
          <w:p w14:paraId="1CF6CC8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contractVehicleRestriction</w:t>
            </w:r>
          </w:p>
        </w:tc>
        <w:tc>
          <w:tcPr>
            <w:tcW w:w="2410" w:type="dxa"/>
          </w:tcPr>
          <w:p w14:paraId="43111D7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vozu, ve kterém je místenka platná (0 bez omezení)</w:t>
            </w:r>
          </w:p>
        </w:tc>
        <w:tc>
          <w:tcPr>
            <w:tcW w:w="1134" w:type="dxa"/>
          </w:tcPr>
          <w:p w14:paraId="02A4A14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INT3</w:t>
            </w:r>
          </w:p>
        </w:tc>
        <w:tc>
          <w:tcPr>
            <w:tcW w:w="709" w:type="dxa"/>
          </w:tcPr>
          <w:p w14:paraId="00CBA6A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16</w:t>
            </w:r>
          </w:p>
        </w:tc>
        <w:tc>
          <w:tcPr>
            <w:tcW w:w="850" w:type="dxa"/>
          </w:tcPr>
          <w:p w14:paraId="1FC49B8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48E57A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3C4BC40"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068F2A0" w14:textId="77777777" w:rsidTr="009F0CC3">
        <w:tc>
          <w:tcPr>
            <w:tcW w:w="1809" w:type="dxa"/>
          </w:tcPr>
          <w:p w14:paraId="32FE21F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contractVehicleClassCodeRestriction</w:t>
            </w:r>
          </w:p>
        </w:tc>
        <w:tc>
          <w:tcPr>
            <w:tcW w:w="2410" w:type="dxa"/>
          </w:tcPr>
          <w:p w14:paraId="5A69BC8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Povolená vozová třída (v závislosti na dopravním prostředku)</w:t>
            </w:r>
            <w:r w:rsidRPr="009F0CC3">
              <w:rPr>
                <w:rFonts w:ascii="Calibri" w:hAnsi="Calibri"/>
                <w:noProof/>
                <w:sz w:val="20"/>
                <w:szCs w:val="20"/>
              </w:rPr>
              <w:br/>
              <w:t>0: bez omezení</w:t>
            </w:r>
          </w:p>
          <w:p w14:paraId="2572389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 1. třída nebo její ekvivalent</w:t>
            </w:r>
          </w:p>
          <w:p w14:paraId="29F1155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2: 1. i 2. třída nebo jejich ekvivalent</w:t>
            </w:r>
          </w:p>
          <w:p w14:paraId="20CCEF25"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3: RFU</w:t>
            </w:r>
          </w:p>
          <w:p w14:paraId="70FF22E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lastRenderedPageBreak/>
              <w:t>Lze dokoupit i místenku na vyšší třídu než je jízdenka</w:t>
            </w:r>
          </w:p>
        </w:tc>
        <w:tc>
          <w:tcPr>
            <w:tcW w:w="1134" w:type="dxa"/>
          </w:tcPr>
          <w:p w14:paraId="06EBB8B1"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1C1902A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06872B1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A8CDF3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95BC387"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7D69660" w14:textId="77777777" w:rsidTr="009F0CC3">
        <w:tc>
          <w:tcPr>
            <w:tcW w:w="1809" w:type="dxa"/>
          </w:tcPr>
          <w:p w14:paraId="4530C322"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contractPaymentMeans</w:t>
            </w:r>
          </w:p>
        </w:tc>
        <w:tc>
          <w:tcPr>
            <w:tcW w:w="2410" w:type="dxa"/>
          </w:tcPr>
          <w:p w14:paraId="7ABAD57A"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Typ prodejní transakce. (viz. výše)</w:t>
            </w:r>
          </w:p>
        </w:tc>
        <w:tc>
          <w:tcPr>
            <w:tcW w:w="1134" w:type="dxa"/>
          </w:tcPr>
          <w:p w14:paraId="6C9C994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Payment Means</w:t>
            </w:r>
          </w:p>
        </w:tc>
        <w:tc>
          <w:tcPr>
            <w:tcW w:w="709" w:type="dxa"/>
          </w:tcPr>
          <w:p w14:paraId="4EB08791"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654D92A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6BFEF2D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EB81A52"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04F6CD6" w14:textId="77777777" w:rsidTr="009F0CC3">
        <w:tc>
          <w:tcPr>
            <w:tcW w:w="1809" w:type="dxa"/>
          </w:tcPr>
          <w:p w14:paraId="2E53D1D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contractSeatCount</w:t>
            </w:r>
          </w:p>
        </w:tc>
        <w:tc>
          <w:tcPr>
            <w:tcW w:w="2410" w:type="dxa"/>
          </w:tcPr>
          <w:p w14:paraId="60A7083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Počet místenek v souboru</w:t>
            </w:r>
          </w:p>
        </w:tc>
        <w:tc>
          <w:tcPr>
            <w:tcW w:w="1134" w:type="dxa"/>
          </w:tcPr>
          <w:p w14:paraId="02F211C7"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1BA0A7D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3</w:t>
            </w:r>
          </w:p>
        </w:tc>
        <w:tc>
          <w:tcPr>
            <w:tcW w:w="850" w:type="dxa"/>
          </w:tcPr>
          <w:p w14:paraId="7D5354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0CF0D8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2465C4B"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3039551" w14:textId="77777777" w:rsidTr="009F0CC3">
        <w:tc>
          <w:tcPr>
            <w:tcW w:w="1809" w:type="dxa"/>
          </w:tcPr>
          <w:p w14:paraId="020F069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contractSeatPlace1Restriction</w:t>
            </w:r>
          </w:p>
        </w:tc>
        <w:tc>
          <w:tcPr>
            <w:tcW w:w="2410" w:type="dxa"/>
          </w:tcPr>
          <w:p w14:paraId="157C19C6"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místa1 ve vozidle, na kterém je místenka platná</w:t>
            </w:r>
          </w:p>
        </w:tc>
        <w:tc>
          <w:tcPr>
            <w:tcW w:w="1134" w:type="dxa"/>
          </w:tcPr>
          <w:p w14:paraId="54F57B6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688BDC6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8927DC2"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6EF535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65E197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94C5E2D" w14:textId="77777777" w:rsidTr="009F0CC3">
        <w:tc>
          <w:tcPr>
            <w:tcW w:w="1809" w:type="dxa"/>
          </w:tcPr>
          <w:p w14:paraId="3B8408E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contractSeatPlace2Restriction</w:t>
            </w:r>
          </w:p>
        </w:tc>
        <w:tc>
          <w:tcPr>
            <w:tcW w:w="2410" w:type="dxa"/>
          </w:tcPr>
          <w:p w14:paraId="5356AD3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místa2 ve vozidle, na kterém je místenka platná</w:t>
            </w:r>
          </w:p>
        </w:tc>
        <w:tc>
          <w:tcPr>
            <w:tcW w:w="1134" w:type="dxa"/>
          </w:tcPr>
          <w:p w14:paraId="3F40B86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30F0217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73F987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2DC99BD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2A6D972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6DAEF268" w14:textId="77777777" w:rsidTr="009F0CC3">
        <w:tc>
          <w:tcPr>
            <w:tcW w:w="1809" w:type="dxa"/>
          </w:tcPr>
          <w:p w14:paraId="11C5C83B"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contractSeatPlace3Restriction</w:t>
            </w:r>
          </w:p>
        </w:tc>
        <w:tc>
          <w:tcPr>
            <w:tcW w:w="2410" w:type="dxa"/>
          </w:tcPr>
          <w:p w14:paraId="6B9F37C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místa3 ve vozidle, na kterém je místenka platná</w:t>
            </w:r>
          </w:p>
        </w:tc>
        <w:tc>
          <w:tcPr>
            <w:tcW w:w="1134" w:type="dxa"/>
          </w:tcPr>
          <w:p w14:paraId="562BBDE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67216DC8"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087D7F3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185B6CC"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11C27FD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305BE75D" w14:textId="77777777" w:rsidTr="009F0CC3">
        <w:tc>
          <w:tcPr>
            <w:tcW w:w="1809" w:type="dxa"/>
          </w:tcPr>
          <w:p w14:paraId="6B966C6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contractSeatPlace4Restriction</w:t>
            </w:r>
          </w:p>
        </w:tc>
        <w:tc>
          <w:tcPr>
            <w:tcW w:w="2410" w:type="dxa"/>
          </w:tcPr>
          <w:p w14:paraId="04CA7A20"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Číslo místa4 ve vozidle, na kterém je místenka platná</w:t>
            </w:r>
          </w:p>
        </w:tc>
        <w:tc>
          <w:tcPr>
            <w:tcW w:w="1134" w:type="dxa"/>
          </w:tcPr>
          <w:p w14:paraId="66BBE016"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INT1</w:t>
            </w:r>
          </w:p>
        </w:tc>
        <w:tc>
          <w:tcPr>
            <w:tcW w:w="709" w:type="dxa"/>
          </w:tcPr>
          <w:p w14:paraId="50908A4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850" w:type="dxa"/>
          </w:tcPr>
          <w:p w14:paraId="5414A66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374149A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5EB3BCB9"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700E99CE" w14:textId="77777777" w:rsidTr="009F0CC3">
        <w:tc>
          <w:tcPr>
            <w:tcW w:w="1809" w:type="dxa"/>
          </w:tcPr>
          <w:p w14:paraId="50C7B2A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seatPriceUnit</w:t>
            </w:r>
          </w:p>
        </w:tc>
        <w:tc>
          <w:tcPr>
            <w:tcW w:w="2410" w:type="dxa"/>
          </w:tcPr>
          <w:p w14:paraId="181E7329"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Měna a násobek ceny místenky</w:t>
            </w:r>
          </w:p>
          <w:p w14:paraId="6334BD5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 – CZK v haléřích</w:t>
            </w:r>
          </w:p>
          <w:p w14:paraId="79509D7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‘1001‘B – EUR v centech</w:t>
            </w:r>
          </w:p>
        </w:tc>
        <w:tc>
          <w:tcPr>
            <w:tcW w:w="1134" w:type="dxa"/>
          </w:tcPr>
          <w:p w14:paraId="24B545B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PayUnitMap</w:t>
            </w:r>
          </w:p>
        </w:tc>
        <w:tc>
          <w:tcPr>
            <w:tcW w:w="709" w:type="dxa"/>
          </w:tcPr>
          <w:p w14:paraId="5940E1A3"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850" w:type="dxa"/>
          </w:tcPr>
          <w:p w14:paraId="291D07B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59BE386B"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1875681"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‘1000‘B</w:t>
            </w:r>
          </w:p>
        </w:tc>
      </w:tr>
      <w:tr w:rsidR="009F0CC3" w:rsidRPr="009F0CC3" w14:paraId="02681F68" w14:textId="77777777" w:rsidTr="009F0CC3">
        <w:tc>
          <w:tcPr>
            <w:tcW w:w="1809" w:type="dxa"/>
          </w:tcPr>
          <w:p w14:paraId="7B2F7948"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seatPrice</w:t>
            </w:r>
          </w:p>
        </w:tc>
        <w:tc>
          <w:tcPr>
            <w:tcW w:w="2410" w:type="dxa"/>
          </w:tcPr>
          <w:p w14:paraId="674CAC53"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Cena místenky dle contractPriceUnit</w:t>
            </w:r>
          </w:p>
        </w:tc>
        <w:tc>
          <w:tcPr>
            <w:tcW w:w="1134" w:type="dxa"/>
          </w:tcPr>
          <w:p w14:paraId="037BDF0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Amount (167 77 215)</w:t>
            </w:r>
          </w:p>
        </w:tc>
        <w:tc>
          <w:tcPr>
            <w:tcW w:w="709" w:type="dxa"/>
          </w:tcPr>
          <w:p w14:paraId="422787C0"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850" w:type="dxa"/>
          </w:tcPr>
          <w:p w14:paraId="018FAEC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p w14:paraId="00312D4A"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DD</w:t>
            </w:r>
          </w:p>
        </w:tc>
        <w:tc>
          <w:tcPr>
            <w:tcW w:w="2268" w:type="dxa"/>
          </w:tcPr>
          <w:p w14:paraId="79A3224F"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4C9B9F9B" w14:textId="77777777" w:rsidTr="009F0CC3">
        <w:tc>
          <w:tcPr>
            <w:tcW w:w="1809" w:type="dxa"/>
          </w:tcPr>
          <w:p w14:paraId="6F8999BE"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RFU</w:t>
            </w:r>
          </w:p>
        </w:tc>
        <w:tc>
          <w:tcPr>
            <w:tcW w:w="2410" w:type="dxa"/>
          </w:tcPr>
          <w:p w14:paraId="0CDBFA60" w14:textId="77777777" w:rsidR="009F0CC3" w:rsidRPr="009F0CC3" w:rsidRDefault="009F0CC3" w:rsidP="009F0CC3">
            <w:pPr>
              <w:suppressAutoHyphens/>
              <w:spacing w:before="40" w:after="0" w:line="240" w:lineRule="auto"/>
              <w:jc w:val="left"/>
              <w:rPr>
                <w:rFonts w:ascii="Calibri" w:hAnsi="Calibri"/>
                <w:noProof/>
                <w:sz w:val="20"/>
                <w:szCs w:val="20"/>
              </w:rPr>
            </w:pPr>
          </w:p>
        </w:tc>
        <w:tc>
          <w:tcPr>
            <w:tcW w:w="1134" w:type="dxa"/>
          </w:tcPr>
          <w:p w14:paraId="6E20F217"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709" w:type="dxa"/>
          </w:tcPr>
          <w:p w14:paraId="00F4458F"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w:t>
            </w:r>
          </w:p>
        </w:tc>
        <w:tc>
          <w:tcPr>
            <w:tcW w:w="850" w:type="dxa"/>
          </w:tcPr>
          <w:p w14:paraId="361D3353" w14:textId="77777777" w:rsidR="009F0CC3" w:rsidRPr="009F0CC3" w:rsidRDefault="009F0CC3" w:rsidP="009F0CC3">
            <w:pPr>
              <w:suppressAutoHyphens/>
              <w:spacing w:before="40" w:after="0" w:line="240" w:lineRule="auto"/>
              <w:jc w:val="center"/>
              <w:rPr>
                <w:rFonts w:ascii="Calibri" w:hAnsi="Calibri"/>
                <w:noProof/>
                <w:sz w:val="20"/>
                <w:szCs w:val="20"/>
              </w:rPr>
            </w:pPr>
          </w:p>
        </w:tc>
        <w:tc>
          <w:tcPr>
            <w:tcW w:w="2268" w:type="dxa"/>
          </w:tcPr>
          <w:p w14:paraId="1946CFB9"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2486A3DA" w14:textId="77777777" w:rsidTr="009F0CC3">
        <w:tc>
          <w:tcPr>
            <w:tcW w:w="1809" w:type="dxa"/>
          </w:tcPr>
          <w:p w14:paraId="0946EE61" w14:textId="77777777" w:rsidR="009F0CC3" w:rsidRPr="009F0CC3" w:rsidRDefault="009F0CC3" w:rsidP="009F0CC3">
            <w:pPr>
              <w:suppressAutoHyphens/>
              <w:spacing w:before="40" w:after="0" w:line="240" w:lineRule="auto"/>
              <w:jc w:val="left"/>
              <w:rPr>
                <w:rFonts w:ascii="Calibri" w:hAnsi="Calibri"/>
                <w:b/>
                <w:noProof/>
                <w:sz w:val="20"/>
                <w:szCs w:val="20"/>
              </w:rPr>
            </w:pPr>
            <w:r w:rsidRPr="009F0CC3">
              <w:rPr>
                <w:rFonts w:ascii="Calibri" w:hAnsi="Calibri"/>
                <w:b/>
                <w:noProof/>
                <w:sz w:val="20"/>
                <w:szCs w:val="20"/>
              </w:rPr>
              <w:t>Celkem bitů</w:t>
            </w:r>
          </w:p>
        </w:tc>
        <w:tc>
          <w:tcPr>
            <w:tcW w:w="2410" w:type="dxa"/>
          </w:tcPr>
          <w:p w14:paraId="0133B664" w14:textId="77777777" w:rsidR="009F0CC3" w:rsidRPr="009F0CC3" w:rsidRDefault="009F0CC3" w:rsidP="009F0CC3">
            <w:pPr>
              <w:suppressAutoHyphens/>
              <w:spacing w:before="40" w:after="0" w:line="240" w:lineRule="auto"/>
              <w:jc w:val="left"/>
              <w:rPr>
                <w:rFonts w:ascii="Calibri" w:hAnsi="Calibri"/>
                <w:b/>
                <w:noProof/>
                <w:sz w:val="20"/>
                <w:szCs w:val="20"/>
              </w:rPr>
            </w:pPr>
          </w:p>
        </w:tc>
        <w:tc>
          <w:tcPr>
            <w:tcW w:w="1134" w:type="dxa"/>
          </w:tcPr>
          <w:p w14:paraId="37E8C1D1"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709" w:type="dxa"/>
          </w:tcPr>
          <w:p w14:paraId="77603E33" w14:textId="77777777" w:rsidR="009F0CC3" w:rsidRPr="009F0CC3" w:rsidRDefault="00B466EE" w:rsidP="009F0CC3">
            <w:pPr>
              <w:suppressAutoHyphens/>
              <w:spacing w:before="4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160</w:t>
            </w:r>
            <w:r w:rsidRPr="009F0CC3">
              <w:rPr>
                <w:rFonts w:ascii="Calibri" w:hAnsi="Calibri"/>
                <w:b/>
                <w:noProof/>
                <w:sz w:val="20"/>
                <w:szCs w:val="20"/>
              </w:rPr>
              <w:fldChar w:fldCharType="end"/>
            </w:r>
          </w:p>
        </w:tc>
        <w:tc>
          <w:tcPr>
            <w:tcW w:w="850" w:type="dxa"/>
          </w:tcPr>
          <w:p w14:paraId="423F1693" w14:textId="77777777" w:rsidR="009F0CC3" w:rsidRPr="009F0CC3" w:rsidRDefault="009F0CC3" w:rsidP="009F0CC3">
            <w:pPr>
              <w:suppressAutoHyphens/>
              <w:spacing w:before="40" w:after="0" w:line="240" w:lineRule="auto"/>
              <w:jc w:val="center"/>
              <w:rPr>
                <w:rFonts w:ascii="Calibri" w:hAnsi="Calibri"/>
                <w:b/>
                <w:noProof/>
                <w:sz w:val="20"/>
                <w:szCs w:val="20"/>
              </w:rPr>
            </w:pPr>
          </w:p>
        </w:tc>
        <w:tc>
          <w:tcPr>
            <w:tcW w:w="2268" w:type="dxa"/>
          </w:tcPr>
          <w:p w14:paraId="0951DC8C" w14:textId="77777777" w:rsidR="009F0CC3" w:rsidRPr="009F0CC3" w:rsidRDefault="009F0CC3" w:rsidP="009F0CC3">
            <w:pPr>
              <w:suppressAutoHyphens/>
              <w:spacing w:before="40" w:after="0" w:line="240" w:lineRule="auto"/>
              <w:jc w:val="center"/>
              <w:rPr>
                <w:rFonts w:ascii="Calibri" w:hAnsi="Calibri"/>
                <w:b/>
                <w:noProof/>
                <w:sz w:val="20"/>
                <w:szCs w:val="20"/>
              </w:rPr>
            </w:pPr>
          </w:p>
        </w:tc>
      </w:tr>
    </w:tbl>
    <w:p w14:paraId="5C48B67D" w14:textId="77777777" w:rsidR="009F0CC3" w:rsidRPr="009F0CC3" w:rsidRDefault="009F0CC3" w:rsidP="00364B09">
      <w:pPr>
        <w:keepNext/>
        <w:numPr>
          <w:ilvl w:val="3"/>
          <w:numId w:val="51"/>
        </w:numPr>
        <w:tabs>
          <w:tab w:val="left" w:pos="1247"/>
          <w:tab w:val="num" w:pos="1418"/>
        </w:tabs>
        <w:suppressAutoHyphens/>
        <w:spacing w:before="480" w:after="240" w:line="240" w:lineRule="auto"/>
        <w:ind w:left="1418" w:hanging="851"/>
        <w:jc w:val="left"/>
        <w:outlineLvl w:val="3"/>
        <w:rPr>
          <w:rFonts w:ascii="Calibri" w:hAnsi="Calibri" w:cs="Arial"/>
          <w:b/>
          <w:bCs/>
          <w:noProof/>
          <w:color w:val="000000"/>
          <w:sz w:val="20"/>
        </w:rPr>
      </w:pPr>
      <w:bookmarkStart w:id="82" w:name="_Ref320530784"/>
      <w:r w:rsidRPr="009F0CC3">
        <w:rPr>
          <w:rFonts w:ascii="Calibri" w:hAnsi="Calibri" w:cs="Arial"/>
          <w:b/>
          <w:bCs/>
          <w:noProof/>
          <w:color w:val="000000"/>
          <w:sz w:val="20"/>
        </w:rPr>
        <w:t>Struktura FirstClassTicketInfo</w:t>
      </w:r>
      <w:bookmarkEnd w:id="82"/>
    </w:p>
    <w:p w14:paraId="6C8DC08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Poznámky:</w:t>
      </w:r>
    </w:p>
    <w:p w14:paraId="151F3909"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Struktura se týká pouze souboru 11</w:t>
      </w:r>
    </w:p>
    <w:p w14:paraId="69DBC0D8" w14:textId="77777777" w:rsidR="009F0CC3" w:rsidRPr="009F0CC3" w:rsidRDefault="009F0CC3" w:rsidP="009F0CC3">
      <w:pPr>
        <w:numPr>
          <w:ilvl w:val="1"/>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Na kartě mohou být 2 místenky nebo místenka + doplatek</w:t>
      </w:r>
    </w:p>
    <w:p w14:paraId="2E820F9D"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Položky </w:t>
      </w:r>
      <w:proofErr w:type="spellStart"/>
      <w:r w:rsidRPr="009F0CC3">
        <w:rPr>
          <w:rFonts w:ascii="Calibri" w:eastAsia="Calibri" w:hAnsi="Calibri" w:cs="Calibri"/>
          <w:color w:val="000000"/>
          <w:sz w:val="22"/>
          <w:szCs w:val="22"/>
        </w:rPr>
        <w:t>contractSeatPlace</w:t>
      </w:r>
      <w:r w:rsidRPr="009F0CC3">
        <w:rPr>
          <w:rFonts w:ascii="Calibri" w:eastAsia="Calibri" w:hAnsi="Calibri" w:cs="Calibri"/>
          <w:i/>
          <w:iCs/>
          <w:color w:val="000000"/>
          <w:sz w:val="22"/>
          <w:szCs w:val="22"/>
        </w:rPr>
        <w:t>X</w:t>
      </w:r>
      <w:r w:rsidRPr="009F0CC3">
        <w:rPr>
          <w:rFonts w:ascii="Calibri" w:eastAsia="Calibri" w:hAnsi="Calibri" w:cs="Calibri"/>
          <w:color w:val="000000"/>
          <w:sz w:val="22"/>
          <w:szCs w:val="22"/>
        </w:rPr>
        <w:t>Restriction</w:t>
      </w:r>
      <w:proofErr w:type="spellEnd"/>
      <w:r w:rsidRPr="009F0CC3">
        <w:rPr>
          <w:rFonts w:ascii="Calibri" w:eastAsia="Calibri" w:hAnsi="Calibri" w:cs="Calibri"/>
          <w:color w:val="000000"/>
          <w:sz w:val="22"/>
          <w:szCs w:val="22"/>
        </w:rPr>
        <w:t xml:space="preserve"> (</w:t>
      </w:r>
      <w:r w:rsidRPr="009F0CC3">
        <w:rPr>
          <w:rFonts w:ascii="Calibri" w:eastAsia="Calibri" w:hAnsi="Calibri" w:cs="Calibri"/>
          <w:i/>
          <w:iCs/>
          <w:color w:val="000000"/>
          <w:sz w:val="22"/>
          <w:szCs w:val="22"/>
        </w:rPr>
        <w:t>X</w:t>
      </w:r>
      <w:r w:rsidRPr="009F0CC3">
        <w:rPr>
          <w:rFonts w:ascii="Calibri" w:eastAsia="Calibri" w:hAnsi="Calibri" w:cs="Calibri"/>
          <w:color w:val="000000"/>
          <w:sz w:val="22"/>
          <w:szCs w:val="22"/>
        </w:rPr>
        <w:t xml:space="preserve"> = 1 až 4) jsou nahrazeny koncem platnosti doplatku</w:t>
      </w:r>
    </w:p>
    <w:p w14:paraId="4E9DB826"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Čas konce platnosti bude nastaven na půlnoc (00:00), pro doplatek platící </w:t>
      </w:r>
      <w:r w:rsidRPr="009F0CC3">
        <w:rPr>
          <w:rFonts w:ascii="Calibri" w:eastAsia="Calibri" w:hAnsi="Calibri" w:cs="Calibri"/>
          <w:i/>
          <w:iCs/>
          <w:color w:val="000000"/>
          <w:sz w:val="22"/>
          <w:szCs w:val="22"/>
        </w:rPr>
        <w:t>D</w:t>
      </w:r>
      <w:r w:rsidRPr="009F0CC3">
        <w:rPr>
          <w:rFonts w:ascii="Calibri" w:eastAsia="Calibri" w:hAnsi="Calibri" w:cs="Calibri"/>
          <w:color w:val="000000"/>
          <w:sz w:val="22"/>
          <w:szCs w:val="22"/>
        </w:rPr>
        <w:t xml:space="preserve"> dnů by tedy poslední den platnosti měl být </w:t>
      </w:r>
      <w:r w:rsidRPr="009F0CC3">
        <w:rPr>
          <w:rFonts w:ascii="Calibri" w:eastAsia="Calibri" w:hAnsi="Calibri" w:cs="Calibri"/>
          <w:i/>
          <w:iCs/>
          <w:color w:val="000000"/>
          <w:sz w:val="22"/>
          <w:szCs w:val="22"/>
        </w:rPr>
        <w:t>D</w:t>
      </w:r>
      <w:r w:rsidRPr="009F0CC3">
        <w:rPr>
          <w:rFonts w:ascii="Calibri" w:eastAsia="Calibri" w:hAnsi="Calibri" w:cs="Calibri"/>
          <w:color w:val="000000"/>
          <w:sz w:val="22"/>
          <w:szCs w:val="22"/>
        </w:rPr>
        <w:t xml:space="preserve"> + 1 od počátku. </w:t>
      </w:r>
    </w:p>
    <w:p w14:paraId="13AE79E7"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 xml:space="preserve">Položka </w:t>
      </w:r>
      <w:proofErr w:type="spellStart"/>
      <w:r w:rsidRPr="009F0CC3">
        <w:rPr>
          <w:rFonts w:ascii="Calibri" w:eastAsia="Calibri" w:hAnsi="Calibri" w:cs="Calibri"/>
          <w:color w:val="000000"/>
          <w:sz w:val="22"/>
          <w:szCs w:val="22"/>
        </w:rPr>
        <w:t>contractVehicleClassCodeRestriction</w:t>
      </w:r>
      <w:proofErr w:type="spellEnd"/>
      <w:r w:rsidRPr="009F0CC3">
        <w:rPr>
          <w:rFonts w:ascii="Calibri" w:eastAsia="Calibri" w:hAnsi="Calibri" w:cs="Calibri"/>
          <w:color w:val="000000"/>
          <w:sz w:val="22"/>
          <w:szCs w:val="22"/>
        </w:rPr>
        <w:t xml:space="preserve"> bude nastavena na „1“ (doplatek do 1. třídy)</w:t>
      </w:r>
    </w:p>
    <w:p w14:paraId="27873C35" w14:textId="77777777" w:rsidR="009F0CC3" w:rsidRPr="009F0CC3" w:rsidRDefault="009F0CC3" w:rsidP="009F0CC3">
      <w:pPr>
        <w:numPr>
          <w:ilvl w:val="0"/>
          <w:numId w:val="89"/>
        </w:numPr>
        <w:suppressAutoHyphens/>
        <w:spacing w:before="60" w:after="0" w:line="240" w:lineRule="auto"/>
        <w:jc w:val="left"/>
        <w:rPr>
          <w:rFonts w:ascii="Calibri" w:eastAsia="Calibri" w:hAnsi="Calibri" w:cs="Calibri"/>
          <w:color w:val="000000"/>
          <w:sz w:val="22"/>
          <w:szCs w:val="22"/>
        </w:rPr>
      </w:pPr>
      <w:r w:rsidRPr="009F0CC3">
        <w:rPr>
          <w:rFonts w:ascii="Calibri" w:eastAsia="Calibri" w:hAnsi="Calibri" w:cs="Calibri"/>
          <w:color w:val="000000"/>
          <w:sz w:val="22"/>
          <w:szCs w:val="22"/>
        </w:rPr>
        <w:t>Ukládání ceny je u doplatku není nutné</w:t>
      </w:r>
    </w:p>
    <w:p w14:paraId="0A1D73F5" w14:textId="77777777" w:rsidR="009F0CC3" w:rsidRPr="009F0CC3" w:rsidRDefault="009F0CC3" w:rsidP="009F0CC3">
      <w:pPr>
        <w:suppressAutoHyphens/>
        <w:spacing w:before="60" w:after="0" w:line="240" w:lineRule="auto"/>
        <w:rPr>
          <w:rFonts w:ascii="Calibri" w:hAnsi="Calibri"/>
          <w:noProof/>
          <w:sz w:val="20"/>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2"/>
        <w:gridCol w:w="1134"/>
        <w:gridCol w:w="850"/>
        <w:gridCol w:w="993"/>
        <w:gridCol w:w="2268"/>
      </w:tblGrid>
      <w:tr w:rsidR="009F0CC3" w:rsidRPr="009F0CC3" w14:paraId="30462D71" w14:textId="77777777" w:rsidTr="009F0CC3">
        <w:tc>
          <w:tcPr>
            <w:tcW w:w="1809" w:type="dxa"/>
            <w:shd w:val="clear" w:color="auto" w:fill="D9D9D9"/>
          </w:tcPr>
          <w:p w14:paraId="26F6220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552" w:type="dxa"/>
            <w:shd w:val="clear" w:color="auto" w:fill="D9D9D9"/>
          </w:tcPr>
          <w:p w14:paraId="4B84E7F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134" w:type="dxa"/>
            <w:shd w:val="clear" w:color="auto" w:fill="D9D9D9"/>
          </w:tcPr>
          <w:p w14:paraId="44C4FFF9"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850" w:type="dxa"/>
            <w:shd w:val="clear" w:color="auto" w:fill="D9D9D9"/>
          </w:tcPr>
          <w:p w14:paraId="549CC13B"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Bit</w:t>
            </w:r>
          </w:p>
        </w:tc>
        <w:tc>
          <w:tcPr>
            <w:tcW w:w="993" w:type="dxa"/>
            <w:shd w:val="clear" w:color="auto" w:fill="D9D9D9"/>
          </w:tcPr>
          <w:p w14:paraId="1CADE31B"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Typ editace</w:t>
            </w:r>
          </w:p>
        </w:tc>
        <w:tc>
          <w:tcPr>
            <w:tcW w:w="2268" w:type="dxa"/>
            <w:shd w:val="clear" w:color="auto" w:fill="D9D9D9"/>
          </w:tcPr>
          <w:p w14:paraId="55EE4126"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Hodnota (popis)</w:t>
            </w:r>
          </w:p>
        </w:tc>
      </w:tr>
      <w:tr w:rsidR="009F0CC3" w:rsidRPr="009F0CC3" w14:paraId="79A7A904" w14:textId="77777777" w:rsidTr="009F0CC3">
        <w:tc>
          <w:tcPr>
            <w:tcW w:w="1809" w:type="dxa"/>
          </w:tcPr>
          <w:p w14:paraId="0F4A0B57"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seatValidityStartDate</w:t>
            </w:r>
          </w:p>
        </w:tc>
        <w:tc>
          <w:tcPr>
            <w:tcW w:w="2552" w:type="dxa"/>
          </w:tcPr>
          <w:p w14:paraId="26A1C06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Počátek platnosti – datum</w:t>
            </w:r>
          </w:p>
        </w:tc>
        <w:tc>
          <w:tcPr>
            <w:tcW w:w="1134" w:type="dxa"/>
          </w:tcPr>
          <w:p w14:paraId="265FFBC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850" w:type="dxa"/>
          </w:tcPr>
          <w:p w14:paraId="4B4BB80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993" w:type="dxa"/>
          </w:tcPr>
          <w:p w14:paraId="32DF7BC6"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429C1A3F"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První den, kdy doplatek platí</w:t>
            </w:r>
          </w:p>
        </w:tc>
      </w:tr>
      <w:tr w:rsidR="009F0CC3" w:rsidRPr="009F0CC3" w14:paraId="6A3BAACB" w14:textId="77777777" w:rsidTr="009F0CC3">
        <w:tc>
          <w:tcPr>
            <w:tcW w:w="1809" w:type="dxa"/>
          </w:tcPr>
          <w:p w14:paraId="300BFF4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seatValidityStartTime</w:t>
            </w:r>
          </w:p>
        </w:tc>
        <w:tc>
          <w:tcPr>
            <w:tcW w:w="2552" w:type="dxa"/>
          </w:tcPr>
          <w:p w14:paraId="574C43B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Počátek platnosti – čas</w:t>
            </w:r>
          </w:p>
        </w:tc>
        <w:tc>
          <w:tcPr>
            <w:tcW w:w="1134" w:type="dxa"/>
          </w:tcPr>
          <w:p w14:paraId="23CFB5C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850" w:type="dxa"/>
          </w:tcPr>
          <w:p w14:paraId="727D606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993" w:type="dxa"/>
          </w:tcPr>
          <w:p w14:paraId="4EE7D902"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2F7D0528"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Pokud doplatek platí více než jeden den, pak uložena 0, jinak počátek platnosti</w:t>
            </w:r>
          </w:p>
        </w:tc>
      </w:tr>
      <w:tr w:rsidR="009F0CC3" w:rsidRPr="009F0CC3" w14:paraId="72C338BC" w14:textId="77777777" w:rsidTr="009F0CC3">
        <w:tc>
          <w:tcPr>
            <w:tcW w:w="1809" w:type="dxa"/>
          </w:tcPr>
          <w:p w14:paraId="0E1410B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contractLineRestriction</w:t>
            </w:r>
          </w:p>
        </w:tc>
        <w:tc>
          <w:tcPr>
            <w:tcW w:w="2552" w:type="dxa"/>
          </w:tcPr>
          <w:p w14:paraId="32D2876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xml:space="preserve">Číslo linky, ve které je místenka platná (0 = bez </w:t>
            </w:r>
            <w:r w:rsidRPr="009F0CC3">
              <w:rPr>
                <w:rFonts w:ascii="Calibri" w:hAnsi="Calibri"/>
                <w:noProof/>
                <w:sz w:val="20"/>
                <w:szCs w:val="22"/>
              </w:rPr>
              <w:lastRenderedPageBreak/>
              <w:t>omezení)</w:t>
            </w:r>
          </w:p>
        </w:tc>
        <w:tc>
          <w:tcPr>
            <w:tcW w:w="1134" w:type="dxa"/>
          </w:tcPr>
          <w:p w14:paraId="51A0B64F"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lastRenderedPageBreak/>
              <w:t>INT3</w:t>
            </w:r>
          </w:p>
        </w:tc>
        <w:tc>
          <w:tcPr>
            <w:tcW w:w="850" w:type="dxa"/>
          </w:tcPr>
          <w:p w14:paraId="1D7ECA4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24227D2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5A29057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6049FDA9" w14:textId="77777777" w:rsidTr="009F0CC3">
        <w:tc>
          <w:tcPr>
            <w:tcW w:w="1809" w:type="dxa"/>
          </w:tcPr>
          <w:p w14:paraId="46647F54"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contractRouteRestriction</w:t>
            </w:r>
          </w:p>
        </w:tc>
        <w:tc>
          <w:tcPr>
            <w:tcW w:w="2552" w:type="dxa"/>
          </w:tcPr>
          <w:p w14:paraId="18759D3F"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Číslo spoje, ve které je místenka platná (0 = bez omezení)</w:t>
            </w:r>
          </w:p>
        </w:tc>
        <w:tc>
          <w:tcPr>
            <w:tcW w:w="1134" w:type="dxa"/>
          </w:tcPr>
          <w:p w14:paraId="731E4AA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INT3</w:t>
            </w:r>
          </w:p>
        </w:tc>
        <w:tc>
          <w:tcPr>
            <w:tcW w:w="850" w:type="dxa"/>
          </w:tcPr>
          <w:p w14:paraId="6C2307E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16F28F3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726D25A4"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28AB1E1E" w14:textId="77777777" w:rsidTr="009F0CC3">
        <w:tc>
          <w:tcPr>
            <w:tcW w:w="1809" w:type="dxa"/>
          </w:tcPr>
          <w:p w14:paraId="11952A9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contractVehicleRestriction</w:t>
            </w:r>
          </w:p>
        </w:tc>
        <w:tc>
          <w:tcPr>
            <w:tcW w:w="2552" w:type="dxa"/>
          </w:tcPr>
          <w:p w14:paraId="2290AA4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Číslo vozu, ve kterém je místenka platná (0 bez omezení)</w:t>
            </w:r>
          </w:p>
        </w:tc>
        <w:tc>
          <w:tcPr>
            <w:tcW w:w="1134" w:type="dxa"/>
          </w:tcPr>
          <w:p w14:paraId="22E1D03F"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INT3</w:t>
            </w:r>
          </w:p>
        </w:tc>
        <w:tc>
          <w:tcPr>
            <w:tcW w:w="850" w:type="dxa"/>
          </w:tcPr>
          <w:p w14:paraId="4BFEC1E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16</w:t>
            </w:r>
          </w:p>
        </w:tc>
        <w:tc>
          <w:tcPr>
            <w:tcW w:w="993" w:type="dxa"/>
          </w:tcPr>
          <w:p w14:paraId="07626E0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6624B11A"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 nyní nevyužito</w:t>
            </w:r>
          </w:p>
        </w:tc>
      </w:tr>
      <w:tr w:rsidR="009F0CC3" w:rsidRPr="009F0CC3" w14:paraId="58178E7C" w14:textId="77777777" w:rsidTr="009F0CC3">
        <w:tc>
          <w:tcPr>
            <w:tcW w:w="1809" w:type="dxa"/>
          </w:tcPr>
          <w:p w14:paraId="47AF3F69"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contractVehicleClassCodeRestriction</w:t>
            </w:r>
          </w:p>
        </w:tc>
        <w:tc>
          <w:tcPr>
            <w:tcW w:w="2552" w:type="dxa"/>
          </w:tcPr>
          <w:p w14:paraId="2920892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Povolená vozová třída (v závislosti na dopravním prostředku)</w:t>
            </w:r>
            <w:r w:rsidRPr="009F0CC3">
              <w:rPr>
                <w:rFonts w:ascii="Calibri" w:hAnsi="Calibri"/>
                <w:noProof/>
                <w:sz w:val="20"/>
                <w:szCs w:val="22"/>
              </w:rPr>
              <w:br/>
              <w:t>0: bez omezení</w:t>
            </w:r>
          </w:p>
          <w:p w14:paraId="603B1148"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 1. třída nebo její ekvivalent</w:t>
            </w:r>
          </w:p>
          <w:p w14:paraId="5512EF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2: 1. i 2. třída nebo jejich ekvivalent</w:t>
            </w:r>
          </w:p>
          <w:p w14:paraId="526C245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3: RFU</w:t>
            </w:r>
          </w:p>
          <w:p w14:paraId="19BA302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Lze dokoupit i místenku na vyšší třídu než je jízdenka</w:t>
            </w:r>
          </w:p>
        </w:tc>
        <w:tc>
          <w:tcPr>
            <w:tcW w:w="1134" w:type="dxa"/>
          </w:tcPr>
          <w:p w14:paraId="16D57A18"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Pr>
          <w:p w14:paraId="16B9BA38"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w:t>
            </w:r>
          </w:p>
        </w:tc>
        <w:tc>
          <w:tcPr>
            <w:tcW w:w="993" w:type="dxa"/>
          </w:tcPr>
          <w:p w14:paraId="6E29C57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53895F3D"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Dle vozové třídy doplatku (doplatek do 1. třídy tedy má uloženo 1)</w:t>
            </w:r>
          </w:p>
        </w:tc>
      </w:tr>
      <w:tr w:rsidR="009F0CC3" w:rsidRPr="009F0CC3" w14:paraId="1BB25891" w14:textId="77777777" w:rsidTr="009F0CC3">
        <w:tc>
          <w:tcPr>
            <w:tcW w:w="1809" w:type="dxa"/>
          </w:tcPr>
          <w:p w14:paraId="1AC2176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contractPaymentMeans</w:t>
            </w:r>
          </w:p>
        </w:tc>
        <w:tc>
          <w:tcPr>
            <w:tcW w:w="2552" w:type="dxa"/>
          </w:tcPr>
          <w:p w14:paraId="23084A3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Typ prodejní transakce. (viz. výše)</w:t>
            </w:r>
          </w:p>
        </w:tc>
        <w:tc>
          <w:tcPr>
            <w:tcW w:w="1134" w:type="dxa"/>
          </w:tcPr>
          <w:p w14:paraId="1013251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Payment Means</w:t>
            </w:r>
          </w:p>
        </w:tc>
        <w:tc>
          <w:tcPr>
            <w:tcW w:w="850" w:type="dxa"/>
          </w:tcPr>
          <w:p w14:paraId="49830E1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993" w:type="dxa"/>
          </w:tcPr>
          <w:p w14:paraId="43C16D2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6E85BD0C"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112BB8DA" w14:textId="77777777" w:rsidTr="009F0CC3">
        <w:tc>
          <w:tcPr>
            <w:tcW w:w="1809" w:type="dxa"/>
            <w:tcBorders>
              <w:bottom w:val="single" w:sz="4" w:space="0" w:color="auto"/>
            </w:tcBorders>
          </w:tcPr>
          <w:p w14:paraId="23FC7909"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contractSeatCount</w:t>
            </w:r>
          </w:p>
        </w:tc>
        <w:tc>
          <w:tcPr>
            <w:tcW w:w="2552" w:type="dxa"/>
            <w:tcBorders>
              <w:bottom w:val="single" w:sz="4" w:space="0" w:color="auto"/>
            </w:tcBorders>
          </w:tcPr>
          <w:p w14:paraId="27BC174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Počet místenek v souboru</w:t>
            </w:r>
          </w:p>
        </w:tc>
        <w:tc>
          <w:tcPr>
            <w:tcW w:w="1134" w:type="dxa"/>
            <w:tcBorders>
              <w:bottom w:val="single" w:sz="4" w:space="0" w:color="auto"/>
            </w:tcBorders>
          </w:tcPr>
          <w:p w14:paraId="75D4C8F0"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Borders>
              <w:bottom w:val="single" w:sz="4" w:space="0" w:color="auto"/>
            </w:tcBorders>
          </w:tcPr>
          <w:p w14:paraId="7F2DA57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w:t>
            </w:r>
          </w:p>
        </w:tc>
        <w:tc>
          <w:tcPr>
            <w:tcW w:w="993" w:type="dxa"/>
            <w:tcBorders>
              <w:bottom w:val="single" w:sz="4" w:space="0" w:color="auto"/>
            </w:tcBorders>
          </w:tcPr>
          <w:p w14:paraId="15316687"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bottom w:val="single" w:sz="4" w:space="0" w:color="auto"/>
            </w:tcBorders>
          </w:tcPr>
          <w:p w14:paraId="2337079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Vždy 0.</w:t>
            </w:r>
          </w:p>
        </w:tc>
      </w:tr>
      <w:tr w:rsidR="009F0CC3" w:rsidRPr="009F0CC3" w14:paraId="73A1A625" w14:textId="77777777" w:rsidTr="009F0CC3">
        <w:tc>
          <w:tcPr>
            <w:tcW w:w="1809" w:type="dxa"/>
            <w:tcBorders>
              <w:top w:val="single" w:sz="4" w:space="0" w:color="auto"/>
              <w:bottom w:val="single" w:sz="4" w:space="0" w:color="auto"/>
            </w:tcBorders>
          </w:tcPr>
          <w:p w14:paraId="555F3A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seatValidityEndDate</w:t>
            </w:r>
          </w:p>
        </w:tc>
        <w:tc>
          <w:tcPr>
            <w:tcW w:w="2552" w:type="dxa"/>
            <w:tcBorders>
              <w:top w:val="single" w:sz="4" w:space="0" w:color="auto"/>
              <w:bottom w:val="single" w:sz="4" w:space="0" w:color="auto"/>
            </w:tcBorders>
          </w:tcPr>
          <w:p w14:paraId="41457035"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Konec platnosti – datum</w:t>
            </w:r>
          </w:p>
        </w:tc>
        <w:tc>
          <w:tcPr>
            <w:tcW w:w="1134" w:type="dxa"/>
            <w:tcBorders>
              <w:top w:val="single" w:sz="4" w:space="0" w:color="auto"/>
              <w:bottom w:val="single" w:sz="4" w:space="0" w:color="auto"/>
            </w:tcBorders>
          </w:tcPr>
          <w:p w14:paraId="1FEE7CE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850" w:type="dxa"/>
            <w:tcBorders>
              <w:top w:val="single" w:sz="4" w:space="0" w:color="auto"/>
              <w:bottom w:val="single" w:sz="4" w:space="0" w:color="auto"/>
            </w:tcBorders>
          </w:tcPr>
          <w:p w14:paraId="1B3A16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993" w:type="dxa"/>
            <w:tcBorders>
              <w:top w:val="single" w:sz="4" w:space="0" w:color="auto"/>
              <w:bottom w:val="single" w:sz="4" w:space="0" w:color="auto"/>
            </w:tcBorders>
          </w:tcPr>
          <w:p w14:paraId="1E75D81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top w:val="single" w:sz="4" w:space="0" w:color="auto"/>
            </w:tcBorders>
          </w:tcPr>
          <w:p w14:paraId="29EFE7F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xml:space="preserve">Pokud je platnost doplatku vyjádřena v celých dnech (či delším období), pak první den, kdy již doplatek </w:t>
            </w:r>
            <w:r w:rsidRPr="009F0CC3">
              <w:rPr>
                <w:rFonts w:ascii="Calibri" w:hAnsi="Calibri"/>
                <w:b/>
                <w:noProof/>
                <w:sz w:val="20"/>
                <w:szCs w:val="22"/>
              </w:rPr>
              <w:t>ne</w:t>
            </w:r>
            <w:r w:rsidRPr="009F0CC3">
              <w:rPr>
                <w:rFonts w:ascii="Calibri" w:hAnsi="Calibri"/>
                <w:noProof/>
                <w:sz w:val="20"/>
                <w:szCs w:val="22"/>
              </w:rPr>
              <w:t>platí, jinak poslední den platnosti doplatku.</w:t>
            </w:r>
          </w:p>
        </w:tc>
      </w:tr>
      <w:tr w:rsidR="009F0CC3" w:rsidRPr="009F0CC3" w14:paraId="42EC7523" w14:textId="77777777" w:rsidTr="009F0CC3">
        <w:tc>
          <w:tcPr>
            <w:tcW w:w="1809" w:type="dxa"/>
            <w:tcBorders>
              <w:bottom w:val="single" w:sz="4" w:space="0" w:color="auto"/>
            </w:tcBorders>
          </w:tcPr>
          <w:p w14:paraId="1B6FCFF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seatValidityEndTime</w:t>
            </w:r>
          </w:p>
        </w:tc>
        <w:tc>
          <w:tcPr>
            <w:tcW w:w="2552" w:type="dxa"/>
            <w:tcBorders>
              <w:bottom w:val="single" w:sz="4" w:space="0" w:color="auto"/>
            </w:tcBorders>
          </w:tcPr>
          <w:p w14:paraId="2B8A917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Konec platnosti – čas</w:t>
            </w:r>
          </w:p>
        </w:tc>
        <w:tc>
          <w:tcPr>
            <w:tcW w:w="1134" w:type="dxa"/>
            <w:tcBorders>
              <w:bottom w:val="single" w:sz="4" w:space="0" w:color="auto"/>
            </w:tcBorders>
          </w:tcPr>
          <w:p w14:paraId="7DFAA44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850" w:type="dxa"/>
            <w:tcBorders>
              <w:bottom w:val="single" w:sz="4" w:space="0" w:color="auto"/>
            </w:tcBorders>
          </w:tcPr>
          <w:p w14:paraId="137CCD7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993" w:type="dxa"/>
            <w:tcBorders>
              <w:bottom w:val="single" w:sz="4" w:space="0" w:color="auto"/>
            </w:tcBorders>
          </w:tcPr>
          <w:p w14:paraId="35E27B4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Pr>
          <w:p w14:paraId="4CA0767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Pokud je platnost doplatku vyjádřena v celých dnech (či delším období), pak 0, jinak čas konce platnosti doplatku.</w:t>
            </w:r>
          </w:p>
        </w:tc>
      </w:tr>
      <w:tr w:rsidR="009F0CC3" w:rsidRPr="009F0CC3" w14:paraId="243774E9" w14:textId="77777777" w:rsidTr="009F0CC3">
        <w:tc>
          <w:tcPr>
            <w:tcW w:w="1809" w:type="dxa"/>
            <w:tcBorders>
              <w:top w:val="single" w:sz="4" w:space="0" w:color="auto"/>
              <w:bottom w:val="single" w:sz="4" w:space="0" w:color="auto"/>
            </w:tcBorders>
          </w:tcPr>
          <w:p w14:paraId="0456A06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2552" w:type="dxa"/>
            <w:tcBorders>
              <w:top w:val="single" w:sz="4" w:space="0" w:color="auto"/>
              <w:bottom w:val="single" w:sz="4" w:space="0" w:color="auto"/>
            </w:tcBorders>
          </w:tcPr>
          <w:p w14:paraId="0A53427E" w14:textId="77777777" w:rsidR="009F0CC3" w:rsidRPr="009F0CC3" w:rsidRDefault="009F0CC3" w:rsidP="009F0CC3">
            <w:pPr>
              <w:suppressAutoHyphens/>
              <w:spacing w:before="40" w:after="0" w:line="240" w:lineRule="auto"/>
              <w:rPr>
                <w:rFonts w:ascii="Calibri" w:hAnsi="Calibri"/>
                <w:noProof/>
                <w:sz w:val="20"/>
                <w:szCs w:val="22"/>
              </w:rPr>
            </w:pPr>
          </w:p>
        </w:tc>
        <w:tc>
          <w:tcPr>
            <w:tcW w:w="1134" w:type="dxa"/>
            <w:tcBorders>
              <w:top w:val="single" w:sz="4" w:space="0" w:color="auto"/>
              <w:bottom w:val="single" w:sz="4" w:space="0" w:color="auto"/>
            </w:tcBorders>
          </w:tcPr>
          <w:p w14:paraId="372A976B"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Borders>
              <w:top w:val="single" w:sz="4" w:space="0" w:color="auto"/>
              <w:bottom w:val="single" w:sz="4" w:space="0" w:color="auto"/>
            </w:tcBorders>
          </w:tcPr>
          <w:p w14:paraId="77FFADD2"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7</w:t>
            </w:r>
          </w:p>
        </w:tc>
        <w:tc>
          <w:tcPr>
            <w:tcW w:w="993" w:type="dxa"/>
            <w:tcBorders>
              <w:top w:val="single" w:sz="4" w:space="0" w:color="auto"/>
              <w:bottom w:val="single" w:sz="4" w:space="0" w:color="auto"/>
            </w:tcBorders>
          </w:tcPr>
          <w:p w14:paraId="26BC5C3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bottom w:val="single" w:sz="4" w:space="0" w:color="auto"/>
            </w:tcBorders>
          </w:tcPr>
          <w:p w14:paraId="232A2E1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0</w:t>
            </w:r>
          </w:p>
        </w:tc>
      </w:tr>
      <w:tr w:rsidR="009F0CC3" w:rsidRPr="009F0CC3" w14:paraId="101A9FBE" w14:textId="77777777" w:rsidTr="009F0CC3">
        <w:tc>
          <w:tcPr>
            <w:tcW w:w="1809" w:type="dxa"/>
            <w:tcBorders>
              <w:top w:val="single" w:sz="4" w:space="0" w:color="auto"/>
            </w:tcBorders>
          </w:tcPr>
          <w:p w14:paraId="7E8CE3D6"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seatPriceUnit</w:t>
            </w:r>
          </w:p>
        </w:tc>
        <w:tc>
          <w:tcPr>
            <w:tcW w:w="2552" w:type="dxa"/>
            <w:tcBorders>
              <w:top w:val="single" w:sz="4" w:space="0" w:color="auto"/>
            </w:tcBorders>
          </w:tcPr>
          <w:p w14:paraId="7E0D76B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Měna a násobek ceny místenky</w:t>
            </w:r>
          </w:p>
          <w:p w14:paraId="6590FD03"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‘1000‘B – CZK v haléřích</w:t>
            </w:r>
          </w:p>
          <w:p w14:paraId="06473987"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‘1001‘B – EUR v centech</w:t>
            </w:r>
          </w:p>
        </w:tc>
        <w:tc>
          <w:tcPr>
            <w:tcW w:w="1134" w:type="dxa"/>
            <w:tcBorders>
              <w:top w:val="single" w:sz="4" w:space="0" w:color="auto"/>
            </w:tcBorders>
          </w:tcPr>
          <w:p w14:paraId="7576B6E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PayUnitMap</w:t>
            </w:r>
          </w:p>
        </w:tc>
        <w:tc>
          <w:tcPr>
            <w:tcW w:w="850" w:type="dxa"/>
            <w:tcBorders>
              <w:top w:val="single" w:sz="4" w:space="0" w:color="auto"/>
            </w:tcBorders>
          </w:tcPr>
          <w:p w14:paraId="6654757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993" w:type="dxa"/>
            <w:tcBorders>
              <w:top w:val="single" w:sz="4" w:space="0" w:color="auto"/>
            </w:tcBorders>
          </w:tcPr>
          <w:p w14:paraId="512C430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r w:rsidRPr="009F0CC3">
              <w:rPr>
                <w:rFonts w:ascii="Calibri" w:hAnsi="Calibri"/>
                <w:noProof/>
                <w:sz w:val="20"/>
                <w:szCs w:val="22"/>
              </w:rPr>
              <w:br/>
              <w:t>DD</w:t>
            </w:r>
          </w:p>
        </w:tc>
        <w:tc>
          <w:tcPr>
            <w:tcW w:w="2268" w:type="dxa"/>
            <w:tcBorders>
              <w:top w:val="single" w:sz="4" w:space="0" w:color="auto"/>
            </w:tcBorders>
          </w:tcPr>
          <w:p w14:paraId="2A155996"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‘1000’B</w:t>
            </w:r>
          </w:p>
        </w:tc>
      </w:tr>
      <w:tr w:rsidR="009F0CC3" w:rsidRPr="009F0CC3" w14:paraId="6555E88A" w14:textId="77777777" w:rsidTr="009F0CC3">
        <w:tc>
          <w:tcPr>
            <w:tcW w:w="1809" w:type="dxa"/>
          </w:tcPr>
          <w:p w14:paraId="686F041A"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seatPrice</w:t>
            </w:r>
          </w:p>
        </w:tc>
        <w:tc>
          <w:tcPr>
            <w:tcW w:w="2552" w:type="dxa"/>
          </w:tcPr>
          <w:p w14:paraId="05FD4F9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Cena místenky dle contractPriceUnit</w:t>
            </w:r>
          </w:p>
        </w:tc>
        <w:tc>
          <w:tcPr>
            <w:tcW w:w="1134" w:type="dxa"/>
          </w:tcPr>
          <w:p w14:paraId="61E3D84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Amount (167 77 215)</w:t>
            </w:r>
          </w:p>
        </w:tc>
        <w:tc>
          <w:tcPr>
            <w:tcW w:w="850" w:type="dxa"/>
          </w:tcPr>
          <w:p w14:paraId="7CEE10D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993" w:type="dxa"/>
          </w:tcPr>
          <w:p w14:paraId="5409B0A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12CB8DE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2268" w:type="dxa"/>
          </w:tcPr>
          <w:p w14:paraId="261095F7"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2A8C85FE" w14:textId="77777777" w:rsidTr="009F0CC3">
        <w:tc>
          <w:tcPr>
            <w:tcW w:w="1809" w:type="dxa"/>
          </w:tcPr>
          <w:p w14:paraId="2BC6DEBC"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2552" w:type="dxa"/>
          </w:tcPr>
          <w:p w14:paraId="075B9BA8" w14:textId="77777777" w:rsidR="009F0CC3" w:rsidRPr="009F0CC3" w:rsidRDefault="009F0CC3" w:rsidP="009F0CC3">
            <w:pPr>
              <w:suppressAutoHyphens/>
              <w:spacing w:before="40" w:after="0" w:line="240" w:lineRule="auto"/>
              <w:rPr>
                <w:rFonts w:ascii="Calibri" w:hAnsi="Calibri"/>
                <w:noProof/>
                <w:sz w:val="20"/>
                <w:szCs w:val="22"/>
              </w:rPr>
            </w:pPr>
          </w:p>
        </w:tc>
        <w:tc>
          <w:tcPr>
            <w:tcW w:w="1134" w:type="dxa"/>
          </w:tcPr>
          <w:p w14:paraId="606F28D6"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850" w:type="dxa"/>
          </w:tcPr>
          <w:p w14:paraId="237E8B69"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w:t>
            </w:r>
          </w:p>
        </w:tc>
        <w:tc>
          <w:tcPr>
            <w:tcW w:w="993" w:type="dxa"/>
          </w:tcPr>
          <w:p w14:paraId="48B703AD" w14:textId="77777777" w:rsidR="009F0CC3" w:rsidRPr="009F0CC3" w:rsidRDefault="009F0CC3" w:rsidP="009F0CC3">
            <w:pPr>
              <w:suppressAutoHyphens/>
              <w:spacing w:before="40" w:after="0" w:line="240" w:lineRule="auto"/>
              <w:jc w:val="center"/>
              <w:rPr>
                <w:rFonts w:ascii="Calibri" w:hAnsi="Calibri"/>
                <w:noProof/>
                <w:sz w:val="20"/>
                <w:szCs w:val="22"/>
              </w:rPr>
            </w:pPr>
          </w:p>
        </w:tc>
        <w:tc>
          <w:tcPr>
            <w:tcW w:w="2268" w:type="dxa"/>
          </w:tcPr>
          <w:p w14:paraId="3014D718"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4877B1E7" w14:textId="77777777" w:rsidTr="009F0CC3">
        <w:tc>
          <w:tcPr>
            <w:tcW w:w="1809" w:type="dxa"/>
          </w:tcPr>
          <w:p w14:paraId="6BFD25AE"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b/>
                <w:noProof/>
                <w:sz w:val="20"/>
                <w:szCs w:val="22"/>
              </w:rPr>
              <w:t>Celkem bitů</w:t>
            </w:r>
          </w:p>
        </w:tc>
        <w:tc>
          <w:tcPr>
            <w:tcW w:w="2552" w:type="dxa"/>
          </w:tcPr>
          <w:p w14:paraId="699B7E31" w14:textId="77777777" w:rsidR="009F0CC3" w:rsidRPr="009F0CC3" w:rsidRDefault="009F0CC3" w:rsidP="009F0CC3">
            <w:pPr>
              <w:suppressAutoHyphens/>
              <w:spacing w:before="40" w:after="0" w:line="240" w:lineRule="auto"/>
              <w:rPr>
                <w:rFonts w:ascii="Calibri" w:hAnsi="Calibri"/>
                <w:b/>
                <w:noProof/>
                <w:sz w:val="20"/>
                <w:szCs w:val="22"/>
              </w:rPr>
            </w:pPr>
          </w:p>
        </w:tc>
        <w:tc>
          <w:tcPr>
            <w:tcW w:w="1134" w:type="dxa"/>
          </w:tcPr>
          <w:p w14:paraId="0D4512EB" w14:textId="77777777" w:rsidR="009F0CC3" w:rsidRPr="009F0CC3" w:rsidRDefault="009F0CC3" w:rsidP="009F0CC3">
            <w:pPr>
              <w:suppressAutoHyphens/>
              <w:spacing w:before="40" w:after="0" w:line="240" w:lineRule="auto"/>
              <w:jc w:val="center"/>
              <w:rPr>
                <w:rFonts w:ascii="Calibri" w:hAnsi="Calibri"/>
                <w:b/>
                <w:noProof/>
                <w:sz w:val="20"/>
                <w:szCs w:val="22"/>
              </w:rPr>
            </w:pPr>
          </w:p>
        </w:tc>
        <w:tc>
          <w:tcPr>
            <w:tcW w:w="850" w:type="dxa"/>
          </w:tcPr>
          <w:p w14:paraId="2DF3712D" w14:textId="77777777" w:rsidR="009F0CC3" w:rsidRPr="009F0CC3" w:rsidRDefault="00B466EE" w:rsidP="009F0CC3">
            <w:pPr>
              <w:suppressAutoHyphens/>
              <w:spacing w:before="40" w:after="0" w:line="240" w:lineRule="auto"/>
              <w:jc w:val="center"/>
              <w:rPr>
                <w:rFonts w:ascii="Calibri" w:hAnsi="Calibri"/>
                <w:b/>
                <w:noProof/>
                <w:sz w:val="20"/>
                <w:szCs w:val="22"/>
              </w:rPr>
            </w:pPr>
            <w:r w:rsidRPr="009F0CC3">
              <w:rPr>
                <w:rFonts w:ascii="Calibri" w:hAnsi="Calibri"/>
                <w:b/>
                <w:noProof/>
                <w:sz w:val="20"/>
                <w:szCs w:val="22"/>
              </w:rPr>
              <w:fldChar w:fldCharType="begin"/>
            </w:r>
            <w:r w:rsidR="009F0CC3" w:rsidRPr="009F0CC3">
              <w:rPr>
                <w:rFonts w:ascii="Calibri" w:hAnsi="Calibri"/>
                <w:b/>
                <w:noProof/>
                <w:sz w:val="20"/>
                <w:szCs w:val="22"/>
              </w:rPr>
              <w:instrText xml:space="preserve"> =SUM(ABOVE) </w:instrText>
            </w:r>
            <w:r w:rsidRPr="009F0CC3">
              <w:rPr>
                <w:rFonts w:ascii="Calibri" w:hAnsi="Calibri"/>
                <w:b/>
                <w:noProof/>
                <w:sz w:val="20"/>
                <w:szCs w:val="22"/>
              </w:rPr>
              <w:fldChar w:fldCharType="separate"/>
            </w:r>
            <w:r w:rsidR="009F0CC3" w:rsidRPr="009F0CC3">
              <w:rPr>
                <w:rFonts w:ascii="Calibri" w:hAnsi="Calibri"/>
                <w:b/>
                <w:noProof/>
                <w:sz w:val="20"/>
                <w:szCs w:val="22"/>
              </w:rPr>
              <w:t>160</w:t>
            </w:r>
            <w:r w:rsidRPr="009F0CC3">
              <w:rPr>
                <w:rFonts w:ascii="Calibri" w:hAnsi="Calibri"/>
                <w:b/>
                <w:noProof/>
                <w:sz w:val="20"/>
                <w:szCs w:val="22"/>
              </w:rPr>
              <w:fldChar w:fldCharType="end"/>
            </w:r>
          </w:p>
        </w:tc>
        <w:tc>
          <w:tcPr>
            <w:tcW w:w="993" w:type="dxa"/>
          </w:tcPr>
          <w:p w14:paraId="6F49A0D7" w14:textId="77777777" w:rsidR="009F0CC3" w:rsidRPr="009F0CC3" w:rsidRDefault="009F0CC3" w:rsidP="009F0CC3">
            <w:pPr>
              <w:suppressAutoHyphens/>
              <w:spacing w:before="40" w:after="0" w:line="240" w:lineRule="auto"/>
              <w:jc w:val="center"/>
              <w:rPr>
                <w:rFonts w:ascii="Calibri" w:hAnsi="Calibri"/>
                <w:b/>
                <w:noProof/>
                <w:sz w:val="20"/>
                <w:szCs w:val="22"/>
              </w:rPr>
            </w:pPr>
          </w:p>
        </w:tc>
        <w:tc>
          <w:tcPr>
            <w:tcW w:w="2268" w:type="dxa"/>
          </w:tcPr>
          <w:p w14:paraId="76AC3B9B" w14:textId="77777777" w:rsidR="009F0CC3" w:rsidRPr="009F0CC3" w:rsidRDefault="009F0CC3" w:rsidP="009F0CC3">
            <w:pPr>
              <w:suppressAutoHyphens/>
              <w:spacing w:before="40" w:after="0" w:line="240" w:lineRule="auto"/>
              <w:rPr>
                <w:rFonts w:ascii="Calibri" w:hAnsi="Calibri"/>
                <w:b/>
                <w:noProof/>
                <w:sz w:val="20"/>
                <w:szCs w:val="22"/>
              </w:rPr>
            </w:pPr>
          </w:p>
        </w:tc>
      </w:tr>
    </w:tbl>
    <w:p w14:paraId="32F0C9DA" w14:textId="77777777" w:rsidR="002647A6" w:rsidRPr="002647A6" w:rsidRDefault="002647A6" w:rsidP="002647A6">
      <w:pPr>
        <w:keepNext/>
        <w:tabs>
          <w:tab w:val="left" w:pos="1077"/>
        </w:tabs>
        <w:suppressAutoHyphens/>
        <w:spacing w:before="240" w:after="0" w:line="240" w:lineRule="auto"/>
        <w:outlineLvl w:val="2"/>
        <w:rPr>
          <w:rFonts w:ascii="Calibri" w:hAnsi="Calibri"/>
          <w:b/>
          <w:bCs/>
          <w:iCs/>
          <w:noProof/>
          <w:color w:val="000000"/>
          <w:sz w:val="22"/>
          <w:szCs w:val="26"/>
        </w:rPr>
      </w:pPr>
      <w:bookmarkStart w:id="83" w:name="_Toc401237575"/>
    </w:p>
    <w:p w14:paraId="5A7C8F5A"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r w:rsidRPr="009F0CC3">
        <w:rPr>
          <w:rFonts w:ascii="Calibri" w:hAnsi="Calibri"/>
          <w:b/>
          <w:bCs/>
          <w:iCs/>
          <w:noProof/>
          <w:color w:val="000000"/>
          <w:sz w:val="22"/>
          <w:szCs w:val="26"/>
        </w:rPr>
        <w:t>Klíče</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FC65A3F" w14:textId="77777777" w:rsidTr="009F0CC3">
        <w:trPr>
          <w:trHeight w:val="284"/>
          <w:tblHeader/>
        </w:trPr>
        <w:tc>
          <w:tcPr>
            <w:tcW w:w="648" w:type="dxa"/>
            <w:shd w:val="clear" w:color="auto" w:fill="D9D9D9"/>
            <w:vAlign w:val="center"/>
          </w:tcPr>
          <w:p w14:paraId="779463C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12C3F12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0208342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7F2AE429" w14:textId="77777777" w:rsidTr="009F0CC3">
        <w:trPr>
          <w:trHeight w:val="284"/>
        </w:trPr>
        <w:tc>
          <w:tcPr>
            <w:tcW w:w="648" w:type="dxa"/>
            <w:vAlign w:val="center"/>
          </w:tcPr>
          <w:p w14:paraId="4780E9B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lastRenderedPageBreak/>
              <w:t>#0</w:t>
            </w:r>
          </w:p>
        </w:tc>
        <w:tc>
          <w:tcPr>
            <w:tcW w:w="1260" w:type="dxa"/>
            <w:vAlign w:val="center"/>
          </w:tcPr>
          <w:p w14:paraId="3792351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_0</w:t>
            </w:r>
          </w:p>
        </w:tc>
        <w:tc>
          <w:tcPr>
            <w:tcW w:w="6660" w:type="dxa"/>
            <w:vAlign w:val="center"/>
          </w:tcPr>
          <w:p w14:paraId="7F0BB4F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3E69E5B5" w14:textId="77777777" w:rsidTr="009F0CC3">
        <w:trPr>
          <w:trHeight w:val="284"/>
        </w:trPr>
        <w:tc>
          <w:tcPr>
            <w:tcW w:w="648" w:type="dxa"/>
            <w:vAlign w:val="center"/>
          </w:tcPr>
          <w:p w14:paraId="2B7FF72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6739493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_1</w:t>
            </w:r>
          </w:p>
        </w:tc>
        <w:tc>
          <w:tcPr>
            <w:tcW w:w="6660" w:type="dxa"/>
            <w:vAlign w:val="center"/>
          </w:tcPr>
          <w:p w14:paraId="1BB9B53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jízdenky 1 – 5, Kontroly jízdenky 1 – 5, Místenky 1 - 2</w:t>
            </w:r>
          </w:p>
        </w:tc>
      </w:tr>
      <w:tr w:rsidR="009F0CC3" w:rsidRPr="009F0CC3" w14:paraId="524E638E" w14:textId="77777777" w:rsidTr="009F0CC3">
        <w:trPr>
          <w:trHeight w:val="284"/>
        </w:trPr>
        <w:tc>
          <w:tcPr>
            <w:tcW w:w="648" w:type="dxa"/>
            <w:vAlign w:val="center"/>
          </w:tcPr>
          <w:p w14:paraId="7F9E2BB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71FFF8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_2</w:t>
            </w:r>
          </w:p>
        </w:tc>
        <w:tc>
          <w:tcPr>
            <w:tcW w:w="6660" w:type="dxa"/>
            <w:vAlign w:val="center"/>
          </w:tcPr>
          <w:p w14:paraId="03FE6AA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jízdenky 1 – 5, Místenky 1 – 2</w:t>
            </w:r>
          </w:p>
        </w:tc>
      </w:tr>
      <w:tr w:rsidR="009F0CC3" w:rsidRPr="009F0CC3" w14:paraId="7A00CFFE" w14:textId="77777777" w:rsidTr="009F0CC3">
        <w:trPr>
          <w:trHeight w:val="284"/>
        </w:trPr>
        <w:tc>
          <w:tcPr>
            <w:tcW w:w="648" w:type="dxa"/>
            <w:vAlign w:val="center"/>
          </w:tcPr>
          <w:p w14:paraId="244E2517"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260" w:type="dxa"/>
            <w:vAlign w:val="center"/>
          </w:tcPr>
          <w:p w14:paraId="64F1A96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_3</w:t>
            </w:r>
          </w:p>
        </w:tc>
        <w:tc>
          <w:tcPr>
            <w:tcW w:w="6660" w:type="dxa"/>
            <w:vAlign w:val="center"/>
          </w:tcPr>
          <w:p w14:paraId="25FD1AF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Čtení/zápis Kontroly jízdenek 1 – 5</w:t>
            </w:r>
          </w:p>
        </w:tc>
      </w:tr>
      <w:tr w:rsidR="009F0CC3" w:rsidRPr="009F0CC3" w14:paraId="26BAF95B" w14:textId="77777777" w:rsidTr="009F0CC3">
        <w:trPr>
          <w:trHeight w:val="284"/>
        </w:trPr>
        <w:tc>
          <w:tcPr>
            <w:tcW w:w="648" w:type="dxa"/>
            <w:vAlign w:val="center"/>
          </w:tcPr>
          <w:p w14:paraId="0C38480D"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#4</w:t>
            </w:r>
          </w:p>
        </w:tc>
        <w:tc>
          <w:tcPr>
            <w:tcW w:w="1260" w:type="dxa"/>
            <w:vAlign w:val="center"/>
          </w:tcPr>
          <w:p w14:paraId="6630C91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_4</w:t>
            </w:r>
          </w:p>
        </w:tc>
        <w:tc>
          <w:tcPr>
            <w:tcW w:w="6660" w:type="dxa"/>
            <w:vAlign w:val="center"/>
          </w:tcPr>
          <w:p w14:paraId="789FD4F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6468E0EC" w14:textId="77777777" w:rsidTr="009F0CC3">
        <w:trPr>
          <w:trHeight w:val="284"/>
        </w:trPr>
        <w:tc>
          <w:tcPr>
            <w:tcW w:w="648" w:type="dxa"/>
            <w:vAlign w:val="center"/>
          </w:tcPr>
          <w:p w14:paraId="6DFCCCE1"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#5</w:t>
            </w:r>
          </w:p>
        </w:tc>
        <w:tc>
          <w:tcPr>
            <w:tcW w:w="1260" w:type="dxa"/>
            <w:vAlign w:val="center"/>
          </w:tcPr>
          <w:p w14:paraId="164CD61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1201</w:t>
            </w:r>
            <w:r w:rsidRPr="009F0CC3">
              <w:rPr>
                <w:rFonts w:ascii="Calibri" w:hAnsi="Calibri"/>
                <w:noProof/>
                <w:sz w:val="20"/>
                <w:szCs w:val="22"/>
              </w:rPr>
              <w:t>_5</w:t>
            </w:r>
          </w:p>
        </w:tc>
        <w:tc>
          <w:tcPr>
            <w:tcW w:w="6660" w:type="dxa"/>
            <w:vAlign w:val="center"/>
          </w:tcPr>
          <w:p w14:paraId="1CBEF27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2689BD30"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07BCBE8A" w14:textId="77777777" w:rsidTr="009F0CC3">
        <w:trPr>
          <w:trHeight w:val="284"/>
        </w:trPr>
        <w:tc>
          <w:tcPr>
            <w:tcW w:w="840" w:type="dxa"/>
            <w:shd w:val="clear" w:color="auto" w:fill="D9D9D9"/>
            <w:vAlign w:val="center"/>
          </w:tcPr>
          <w:p w14:paraId="0D2BB32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6084BB67"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5F164F4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75EB85F1"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677E6F20"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87A132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7E3D10D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6EAE70C3" w14:textId="77777777" w:rsidTr="009F0CC3">
        <w:trPr>
          <w:trHeight w:val="284"/>
        </w:trPr>
        <w:tc>
          <w:tcPr>
            <w:tcW w:w="840" w:type="dxa"/>
            <w:vAlign w:val="center"/>
          </w:tcPr>
          <w:p w14:paraId="6EE655E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157B3BD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1</w:t>
            </w:r>
          </w:p>
        </w:tc>
        <w:tc>
          <w:tcPr>
            <w:tcW w:w="1544" w:type="dxa"/>
            <w:vAlign w:val="center"/>
          </w:tcPr>
          <w:p w14:paraId="33B474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CDEF18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7FE4F1C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0D1B62E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9BC36AB" w14:textId="77777777" w:rsidTr="009F0CC3">
        <w:trPr>
          <w:trHeight w:val="284"/>
        </w:trPr>
        <w:tc>
          <w:tcPr>
            <w:tcW w:w="840" w:type="dxa"/>
            <w:vAlign w:val="center"/>
          </w:tcPr>
          <w:p w14:paraId="3528ED2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7E1F35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2</w:t>
            </w:r>
          </w:p>
        </w:tc>
        <w:tc>
          <w:tcPr>
            <w:tcW w:w="1544" w:type="dxa"/>
            <w:vAlign w:val="center"/>
          </w:tcPr>
          <w:p w14:paraId="0E5C253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00D6FE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1E8AA31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47A0AA9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067630D3" w14:textId="77777777" w:rsidTr="009F0CC3">
        <w:trPr>
          <w:trHeight w:val="284"/>
        </w:trPr>
        <w:tc>
          <w:tcPr>
            <w:tcW w:w="840" w:type="dxa"/>
            <w:vAlign w:val="center"/>
          </w:tcPr>
          <w:p w14:paraId="448A2E9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042A231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3</w:t>
            </w:r>
          </w:p>
        </w:tc>
        <w:tc>
          <w:tcPr>
            <w:tcW w:w="1544" w:type="dxa"/>
            <w:vAlign w:val="center"/>
          </w:tcPr>
          <w:p w14:paraId="5F8FC5D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29A6EA8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3803A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94490D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6F1C93AE" w14:textId="77777777" w:rsidTr="009F0CC3">
        <w:trPr>
          <w:trHeight w:val="284"/>
        </w:trPr>
        <w:tc>
          <w:tcPr>
            <w:tcW w:w="840" w:type="dxa"/>
            <w:vAlign w:val="center"/>
          </w:tcPr>
          <w:p w14:paraId="7F3BCD8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34482A0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4</w:t>
            </w:r>
          </w:p>
        </w:tc>
        <w:tc>
          <w:tcPr>
            <w:tcW w:w="1544" w:type="dxa"/>
            <w:vAlign w:val="center"/>
          </w:tcPr>
          <w:p w14:paraId="4F80355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48A2CC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3E5C68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0FD43B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82B2DDF" w14:textId="77777777" w:rsidTr="009F0CC3">
        <w:trPr>
          <w:trHeight w:val="284"/>
        </w:trPr>
        <w:tc>
          <w:tcPr>
            <w:tcW w:w="840" w:type="dxa"/>
            <w:vAlign w:val="center"/>
          </w:tcPr>
          <w:p w14:paraId="365A7B3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2148" w:type="dxa"/>
            <w:vAlign w:val="center"/>
          </w:tcPr>
          <w:p w14:paraId="4836A4E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Jízdenka 5</w:t>
            </w:r>
          </w:p>
        </w:tc>
        <w:tc>
          <w:tcPr>
            <w:tcW w:w="1544" w:type="dxa"/>
            <w:vAlign w:val="center"/>
          </w:tcPr>
          <w:p w14:paraId="736138A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73C6B5A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2934C6C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68BA8FC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F3083B5" w14:textId="77777777" w:rsidTr="009F0CC3">
        <w:trPr>
          <w:trHeight w:val="284"/>
        </w:trPr>
        <w:tc>
          <w:tcPr>
            <w:tcW w:w="840" w:type="dxa"/>
            <w:vAlign w:val="center"/>
          </w:tcPr>
          <w:p w14:paraId="0B8B96A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2148" w:type="dxa"/>
            <w:vAlign w:val="center"/>
          </w:tcPr>
          <w:p w14:paraId="051F924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1</w:t>
            </w:r>
          </w:p>
        </w:tc>
        <w:tc>
          <w:tcPr>
            <w:tcW w:w="1544" w:type="dxa"/>
            <w:vAlign w:val="center"/>
          </w:tcPr>
          <w:p w14:paraId="273BB98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39498D6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55C22040"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544" w:type="dxa"/>
            <w:vAlign w:val="center"/>
          </w:tcPr>
          <w:p w14:paraId="135C18C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F05AAD4" w14:textId="77777777" w:rsidTr="009F0CC3">
        <w:trPr>
          <w:trHeight w:val="284"/>
        </w:trPr>
        <w:tc>
          <w:tcPr>
            <w:tcW w:w="840" w:type="dxa"/>
            <w:vAlign w:val="center"/>
          </w:tcPr>
          <w:p w14:paraId="13398DA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6</w:t>
            </w:r>
          </w:p>
        </w:tc>
        <w:tc>
          <w:tcPr>
            <w:tcW w:w="2148" w:type="dxa"/>
            <w:vAlign w:val="center"/>
          </w:tcPr>
          <w:p w14:paraId="21FCCDF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2</w:t>
            </w:r>
          </w:p>
        </w:tc>
        <w:tc>
          <w:tcPr>
            <w:tcW w:w="1544" w:type="dxa"/>
            <w:vAlign w:val="center"/>
          </w:tcPr>
          <w:p w14:paraId="7A752A7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7BEB96A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17FFB37A"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#3</w:t>
            </w:r>
          </w:p>
        </w:tc>
        <w:tc>
          <w:tcPr>
            <w:tcW w:w="1544" w:type="dxa"/>
            <w:vAlign w:val="center"/>
          </w:tcPr>
          <w:p w14:paraId="479520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9035311"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577753F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7</w:t>
            </w:r>
          </w:p>
        </w:tc>
        <w:tc>
          <w:tcPr>
            <w:tcW w:w="2148" w:type="dxa"/>
            <w:tcBorders>
              <w:top w:val="single" w:sz="4" w:space="0" w:color="auto"/>
              <w:left w:val="single" w:sz="4" w:space="0" w:color="auto"/>
              <w:bottom w:val="single" w:sz="4" w:space="0" w:color="auto"/>
              <w:right w:val="single" w:sz="4" w:space="0" w:color="auto"/>
            </w:tcBorders>
            <w:vAlign w:val="center"/>
          </w:tcPr>
          <w:p w14:paraId="17DD197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3</w:t>
            </w:r>
          </w:p>
        </w:tc>
        <w:tc>
          <w:tcPr>
            <w:tcW w:w="1544" w:type="dxa"/>
            <w:tcBorders>
              <w:top w:val="single" w:sz="4" w:space="0" w:color="auto"/>
              <w:left w:val="single" w:sz="4" w:space="0" w:color="auto"/>
              <w:bottom w:val="single" w:sz="4" w:space="0" w:color="auto"/>
              <w:right w:val="single" w:sz="4" w:space="0" w:color="auto"/>
            </w:tcBorders>
            <w:vAlign w:val="center"/>
          </w:tcPr>
          <w:p w14:paraId="182722A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3068550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2D91CB0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4D267FD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814E5EB"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6F9685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8</w:t>
            </w:r>
          </w:p>
        </w:tc>
        <w:tc>
          <w:tcPr>
            <w:tcW w:w="2148" w:type="dxa"/>
            <w:tcBorders>
              <w:top w:val="single" w:sz="4" w:space="0" w:color="auto"/>
              <w:left w:val="single" w:sz="4" w:space="0" w:color="auto"/>
              <w:bottom w:val="single" w:sz="4" w:space="0" w:color="auto"/>
              <w:right w:val="single" w:sz="4" w:space="0" w:color="auto"/>
            </w:tcBorders>
            <w:vAlign w:val="center"/>
          </w:tcPr>
          <w:p w14:paraId="7C9010E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4</w:t>
            </w:r>
          </w:p>
        </w:tc>
        <w:tc>
          <w:tcPr>
            <w:tcW w:w="1544" w:type="dxa"/>
            <w:tcBorders>
              <w:top w:val="single" w:sz="4" w:space="0" w:color="auto"/>
              <w:left w:val="single" w:sz="4" w:space="0" w:color="auto"/>
              <w:bottom w:val="single" w:sz="4" w:space="0" w:color="auto"/>
              <w:right w:val="single" w:sz="4" w:space="0" w:color="auto"/>
            </w:tcBorders>
            <w:vAlign w:val="center"/>
          </w:tcPr>
          <w:p w14:paraId="3DE645E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4614F88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2D900B3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0A0A4C1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749E95C5"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64C5359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9</w:t>
            </w:r>
          </w:p>
        </w:tc>
        <w:tc>
          <w:tcPr>
            <w:tcW w:w="2148" w:type="dxa"/>
            <w:tcBorders>
              <w:top w:val="single" w:sz="4" w:space="0" w:color="auto"/>
              <w:left w:val="single" w:sz="4" w:space="0" w:color="auto"/>
              <w:bottom w:val="single" w:sz="4" w:space="0" w:color="auto"/>
              <w:right w:val="single" w:sz="4" w:space="0" w:color="auto"/>
            </w:tcBorders>
            <w:vAlign w:val="center"/>
          </w:tcPr>
          <w:p w14:paraId="7CA6F90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Kontrola jízdenky 5</w:t>
            </w:r>
          </w:p>
        </w:tc>
        <w:tc>
          <w:tcPr>
            <w:tcW w:w="1544" w:type="dxa"/>
            <w:tcBorders>
              <w:top w:val="single" w:sz="4" w:space="0" w:color="auto"/>
              <w:left w:val="single" w:sz="4" w:space="0" w:color="auto"/>
              <w:bottom w:val="single" w:sz="4" w:space="0" w:color="auto"/>
              <w:right w:val="single" w:sz="4" w:space="0" w:color="auto"/>
            </w:tcBorders>
            <w:vAlign w:val="center"/>
          </w:tcPr>
          <w:p w14:paraId="2CABE9A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5A2F14A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5B38A0A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tcBorders>
              <w:top w:val="single" w:sz="4" w:space="0" w:color="auto"/>
              <w:left w:val="single" w:sz="4" w:space="0" w:color="auto"/>
              <w:bottom w:val="single" w:sz="4" w:space="0" w:color="auto"/>
              <w:right w:val="single" w:sz="4" w:space="0" w:color="auto"/>
            </w:tcBorders>
            <w:vAlign w:val="center"/>
          </w:tcPr>
          <w:p w14:paraId="26786A9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26711CD9"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02E4A22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10</w:t>
            </w:r>
          </w:p>
        </w:tc>
        <w:tc>
          <w:tcPr>
            <w:tcW w:w="2148" w:type="dxa"/>
            <w:tcBorders>
              <w:top w:val="single" w:sz="4" w:space="0" w:color="auto"/>
              <w:left w:val="single" w:sz="4" w:space="0" w:color="auto"/>
              <w:bottom w:val="single" w:sz="4" w:space="0" w:color="auto"/>
              <w:right w:val="single" w:sz="4" w:space="0" w:color="auto"/>
            </w:tcBorders>
            <w:vAlign w:val="center"/>
          </w:tcPr>
          <w:p w14:paraId="182C6D5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Místenka 1</w:t>
            </w:r>
          </w:p>
        </w:tc>
        <w:tc>
          <w:tcPr>
            <w:tcW w:w="1544" w:type="dxa"/>
            <w:tcBorders>
              <w:top w:val="single" w:sz="4" w:space="0" w:color="auto"/>
              <w:left w:val="single" w:sz="4" w:space="0" w:color="auto"/>
              <w:bottom w:val="single" w:sz="4" w:space="0" w:color="auto"/>
              <w:right w:val="single" w:sz="4" w:space="0" w:color="auto"/>
            </w:tcBorders>
            <w:vAlign w:val="center"/>
          </w:tcPr>
          <w:p w14:paraId="7B6B293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591879C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1B04584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tcBorders>
              <w:top w:val="single" w:sz="4" w:space="0" w:color="auto"/>
              <w:left w:val="single" w:sz="4" w:space="0" w:color="auto"/>
              <w:bottom w:val="single" w:sz="4" w:space="0" w:color="auto"/>
              <w:right w:val="single" w:sz="4" w:space="0" w:color="auto"/>
            </w:tcBorders>
            <w:vAlign w:val="center"/>
          </w:tcPr>
          <w:p w14:paraId="10BC64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5076D42E" w14:textId="77777777" w:rsidTr="009F0CC3">
        <w:trPr>
          <w:trHeight w:val="284"/>
        </w:trPr>
        <w:tc>
          <w:tcPr>
            <w:tcW w:w="840" w:type="dxa"/>
            <w:tcBorders>
              <w:top w:val="single" w:sz="4" w:space="0" w:color="auto"/>
              <w:left w:val="single" w:sz="4" w:space="0" w:color="auto"/>
              <w:bottom w:val="single" w:sz="4" w:space="0" w:color="auto"/>
              <w:right w:val="single" w:sz="4" w:space="0" w:color="auto"/>
            </w:tcBorders>
            <w:vAlign w:val="center"/>
          </w:tcPr>
          <w:p w14:paraId="5C6C6C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11</w:t>
            </w:r>
          </w:p>
        </w:tc>
        <w:tc>
          <w:tcPr>
            <w:tcW w:w="2148" w:type="dxa"/>
            <w:tcBorders>
              <w:top w:val="single" w:sz="4" w:space="0" w:color="auto"/>
              <w:left w:val="single" w:sz="4" w:space="0" w:color="auto"/>
              <w:bottom w:val="single" w:sz="4" w:space="0" w:color="auto"/>
              <w:right w:val="single" w:sz="4" w:space="0" w:color="auto"/>
            </w:tcBorders>
            <w:vAlign w:val="center"/>
          </w:tcPr>
          <w:p w14:paraId="467ECEC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Místenka 2</w:t>
            </w:r>
          </w:p>
        </w:tc>
        <w:tc>
          <w:tcPr>
            <w:tcW w:w="1544" w:type="dxa"/>
            <w:tcBorders>
              <w:top w:val="single" w:sz="4" w:space="0" w:color="auto"/>
              <w:left w:val="single" w:sz="4" w:space="0" w:color="auto"/>
              <w:bottom w:val="single" w:sz="4" w:space="0" w:color="auto"/>
              <w:right w:val="single" w:sz="4" w:space="0" w:color="auto"/>
            </w:tcBorders>
            <w:vAlign w:val="center"/>
          </w:tcPr>
          <w:p w14:paraId="09D0106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tcBorders>
              <w:top w:val="single" w:sz="4" w:space="0" w:color="auto"/>
              <w:left w:val="single" w:sz="4" w:space="0" w:color="auto"/>
              <w:bottom w:val="single" w:sz="4" w:space="0" w:color="auto"/>
              <w:right w:val="single" w:sz="4" w:space="0" w:color="auto"/>
            </w:tcBorders>
            <w:vAlign w:val="center"/>
          </w:tcPr>
          <w:p w14:paraId="0E12CE7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tcBorders>
              <w:top w:val="single" w:sz="4" w:space="0" w:color="auto"/>
              <w:left w:val="single" w:sz="4" w:space="0" w:color="auto"/>
              <w:bottom w:val="single" w:sz="4" w:space="0" w:color="auto"/>
              <w:right w:val="single" w:sz="4" w:space="0" w:color="auto"/>
            </w:tcBorders>
            <w:vAlign w:val="center"/>
          </w:tcPr>
          <w:p w14:paraId="028651F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tcBorders>
              <w:top w:val="single" w:sz="4" w:space="0" w:color="auto"/>
              <w:left w:val="single" w:sz="4" w:space="0" w:color="auto"/>
              <w:bottom w:val="single" w:sz="4" w:space="0" w:color="auto"/>
              <w:right w:val="single" w:sz="4" w:space="0" w:color="auto"/>
            </w:tcBorders>
            <w:vAlign w:val="center"/>
          </w:tcPr>
          <w:p w14:paraId="760247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9B6CCE3" w14:textId="77777777" w:rsidR="009F0CC3" w:rsidRPr="009F0CC3" w:rsidRDefault="009F0CC3" w:rsidP="009F0CC3">
      <w:pPr>
        <w:suppressAutoHyphens/>
        <w:spacing w:before="60" w:after="0" w:line="240" w:lineRule="auto"/>
        <w:rPr>
          <w:rFonts w:ascii="Calibri" w:hAnsi="Calibri"/>
          <w:noProof/>
          <w:sz w:val="20"/>
          <w:szCs w:val="22"/>
        </w:rPr>
      </w:pPr>
    </w:p>
    <w:p w14:paraId="74DF1B0B" w14:textId="77777777" w:rsidR="009F0CC3" w:rsidRPr="009F0CC3" w:rsidRDefault="009F0CC3" w:rsidP="00364B09">
      <w:pPr>
        <w:keepNext/>
        <w:numPr>
          <w:ilvl w:val="1"/>
          <w:numId w:val="51"/>
        </w:numPr>
        <w:tabs>
          <w:tab w:val="num" w:pos="1213"/>
        </w:tabs>
        <w:suppressAutoHyphens/>
        <w:spacing w:before="240" w:after="0" w:line="240" w:lineRule="auto"/>
        <w:ind w:left="1213" w:hanging="646"/>
        <w:jc w:val="left"/>
        <w:outlineLvl w:val="1"/>
        <w:rPr>
          <w:rFonts w:ascii="Calibri" w:hAnsi="Calibri" w:cs="Arial"/>
          <w:b/>
          <w:bCs/>
          <w:iCs/>
          <w:noProof/>
          <w:color w:val="000000"/>
          <w:kern w:val="32"/>
          <w:szCs w:val="32"/>
        </w:rPr>
      </w:pPr>
      <w:r w:rsidRPr="009F0CC3">
        <w:rPr>
          <w:rFonts w:ascii="Calibri" w:hAnsi="Calibri" w:cs="Arial"/>
          <w:b/>
          <w:bCs/>
          <w:iCs/>
          <w:noProof/>
          <w:color w:val="000000"/>
          <w:kern w:val="32"/>
          <w:szCs w:val="32"/>
        </w:rPr>
        <w:br w:type="page"/>
      </w:r>
      <w:bookmarkStart w:id="84" w:name="_Ref241555376"/>
      <w:bookmarkStart w:id="85" w:name="_Toc401237576"/>
      <w:r w:rsidRPr="009F0CC3">
        <w:rPr>
          <w:rFonts w:ascii="Calibri" w:hAnsi="Calibri" w:cs="Arial"/>
          <w:b/>
          <w:bCs/>
          <w:iCs/>
          <w:noProof/>
          <w:color w:val="000000"/>
          <w:kern w:val="32"/>
          <w:szCs w:val="32"/>
        </w:rPr>
        <w:lastRenderedPageBreak/>
        <w:t>Aplikace elektronická peněženka</w:t>
      </w:r>
      <w:r w:rsidR="00584426">
        <w:rPr>
          <w:rFonts w:ascii="Calibri" w:hAnsi="Calibri" w:cs="Arial"/>
          <w:b/>
          <w:bCs/>
          <w:iCs/>
          <w:noProof/>
          <w:color w:val="000000"/>
          <w:kern w:val="32"/>
          <w:szCs w:val="32"/>
        </w:rPr>
        <w:t xml:space="preserve"> </w:t>
      </w:r>
      <w:r w:rsidRPr="009F0CC3">
        <w:rPr>
          <w:rFonts w:ascii="Calibri" w:hAnsi="Calibri" w:cs="Arial"/>
          <w:b/>
          <w:bCs/>
          <w:iCs/>
          <w:noProof/>
          <w:color w:val="000000"/>
          <w:kern w:val="32"/>
          <w:szCs w:val="32"/>
        </w:rPr>
        <w:t>(EP)</w:t>
      </w:r>
      <w:bookmarkEnd w:id="84"/>
      <w:bookmarkEnd w:id="85"/>
    </w:p>
    <w:p w14:paraId="2E1D7B7E" w14:textId="77777777" w:rsidR="009F0CC3" w:rsidRPr="009F0CC3" w:rsidRDefault="009F0CC3" w:rsidP="009F0CC3">
      <w:pPr>
        <w:numPr>
          <w:ilvl w:val="0"/>
          <w:numId w:val="75"/>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- 8895</w:t>
      </w:r>
    </w:p>
    <w:p w14:paraId="3C176C69"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obsahuje 4 soubory</w:t>
      </w:r>
    </w:p>
    <w:p w14:paraId="69A6D79A" w14:textId="77777777" w:rsidR="009F0CC3" w:rsidRPr="009F0CC3" w:rsidRDefault="009F0CC3" w:rsidP="009F0CC3">
      <w:pPr>
        <w:numPr>
          <w:ilvl w:val="0"/>
          <w:numId w:val="75"/>
        </w:numPr>
        <w:suppressAutoHyphens/>
        <w:spacing w:before="60" w:after="40" w:line="240" w:lineRule="auto"/>
        <w:jc w:val="left"/>
        <w:rPr>
          <w:rFonts w:ascii="Calibri" w:hAnsi="Calibri"/>
          <w:noProof/>
          <w:sz w:val="20"/>
          <w:szCs w:val="22"/>
        </w:rPr>
      </w:pPr>
      <w:r w:rsidRPr="009F0CC3">
        <w:rPr>
          <w:rFonts w:ascii="Calibri" w:hAnsi="Calibri"/>
          <w:noProof/>
          <w:sz w:val="20"/>
          <w:szCs w:val="22"/>
        </w:rPr>
        <w:t>V tomto dokumentu jsou popsány pouze struktury EP na kartě. Operacemi prováděnými s EP se zabývá zvláštní dokument.</w:t>
      </w:r>
    </w:p>
    <w:p w14:paraId="40AA1885"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86" w:name="_Toc401237577"/>
      <w:r w:rsidRPr="009F0CC3">
        <w:rPr>
          <w:rFonts w:ascii="Calibri" w:hAnsi="Calibri"/>
          <w:b/>
          <w:bCs/>
          <w:iCs/>
          <w:noProof/>
          <w:color w:val="000000"/>
          <w:sz w:val="22"/>
          <w:szCs w:val="26"/>
        </w:rPr>
        <w:t>Soubor Nastavení EP</w:t>
      </w:r>
      <w:bookmarkEnd w:id="86"/>
    </w:p>
    <w:p w14:paraId="587B7D8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popisuje základní vlastnosti elektronické peněženky, dané typicky legislativou.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522"/>
        <w:gridCol w:w="736"/>
        <w:gridCol w:w="2187"/>
        <w:gridCol w:w="851"/>
        <w:gridCol w:w="2213"/>
        <w:gridCol w:w="1897"/>
      </w:tblGrid>
      <w:tr w:rsidR="009F0CC3" w:rsidRPr="009F0CC3" w14:paraId="7EBA9570" w14:textId="77777777" w:rsidTr="009F0CC3">
        <w:tc>
          <w:tcPr>
            <w:tcW w:w="774" w:type="dxa"/>
            <w:tcBorders>
              <w:bottom w:val="single" w:sz="4" w:space="0" w:color="auto"/>
            </w:tcBorders>
            <w:shd w:val="clear" w:color="auto" w:fill="D9D9D9"/>
            <w:vAlign w:val="center"/>
          </w:tcPr>
          <w:p w14:paraId="148BB4BC" w14:textId="77777777" w:rsidR="009F0CC3" w:rsidRPr="009F0CC3" w:rsidRDefault="009F0CC3" w:rsidP="009F0CC3">
            <w:pPr>
              <w:keepNext/>
              <w:suppressAutoHyphens/>
              <w:spacing w:before="40" w:after="0" w:line="240" w:lineRule="auto"/>
              <w:jc w:val="center"/>
              <w:rPr>
                <w:rFonts w:ascii="Calibri" w:hAnsi="Calibri"/>
                <w:b/>
                <w:i/>
                <w:noProof/>
                <w:sz w:val="20"/>
                <w:szCs w:val="20"/>
                <w:lang w:val="en-US"/>
              </w:rPr>
            </w:pPr>
            <w:r w:rsidRPr="009F0CC3">
              <w:rPr>
                <w:rFonts w:ascii="Calibri" w:hAnsi="Calibri"/>
                <w:b/>
                <w:i/>
                <w:noProof/>
                <w:sz w:val="20"/>
                <w:szCs w:val="20"/>
                <w:lang w:val="en-US"/>
              </w:rPr>
              <w:t>0</w:t>
            </w:r>
          </w:p>
        </w:tc>
        <w:tc>
          <w:tcPr>
            <w:tcW w:w="6509" w:type="dxa"/>
            <w:gridSpan w:val="5"/>
            <w:tcBorders>
              <w:bottom w:val="single" w:sz="4" w:space="0" w:color="auto"/>
            </w:tcBorders>
            <w:shd w:val="clear" w:color="auto" w:fill="D9D9D9"/>
            <w:vAlign w:val="center"/>
          </w:tcPr>
          <w:p w14:paraId="4EA13A1B"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walletSettingsFile</w:t>
            </w:r>
          </w:p>
        </w:tc>
        <w:tc>
          <w:tcPr>
            <w:tcW w:w="1897" w:type="dxa"/>
            <w:tcBorders>
              <w:top w:val="single" w:sz="4" w:space="0" w:color="auto"/>
              <w:bottom w:val="single" w:sz="4" w:space="0" w:color="auto"/>
              <w:right w:val="single" w:sz="4" w:space="0" w:color="auto"/>
            </w:tcBorders>
            <w:shd w:val="clear" w:color="auto" w:fill="D9D9D9"/>
            <w:vAlign w:val="center"/>
          </w:tcPr>
          <w:p w14:paraId="1A3F054A"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center"/>
              <w:rPr>
                <w:rFonts w:ascii="Calibri" w:hAnsi="Calibri"/>
                <w:b/>
                <w:i/>
                <w:noProof/>
                <w:sz w:val="20"/>
                <w:szCs w:val="20"/>
              </w:rPr>
            </w:pPr>
            <w:r w:rsidRPr="009F0CC3">
              <w:rPr>
                <w:rFonts w:ascii="Calibri" w:hAnsi="Calibri"/>
                <w:b/>
                <w:i/>
                <w:noProof/>
                <w:sz w:val="20"/>
                <w:szCs w:val="20"/>
              </w:rPr>
              <w:t>Standard Data File</w:t>
            </w:r>
          </w:p>
        </w:tc>
      </w:tr>
      <w:tr w:rsidR="009F0CC3" w:rsidRPr="009F0CC3" w14:paraId="4C069FD3" w14:textId="77777777" w:rsidTr="009F0CC3">
        <w:tc>
          <w:tcPr>
            <w:tcW w:w="1296" w:type="dxa"/>
            <w:gridSpan w:val="2"/>
            <w:tcBorders>
              <w:top w:val="single" w:sz="4" w:space="0" w:color="auto"/>
            </w:tcBorders>
            <w:shd w:val="clear" w:color="auto" w:fill="D9D9D9"/>
          </w:tcPr>
          <w:p w14:paraId="5703D44F" w14:textId="77777777" w:rsidR="009F0CC3" w:rsidRPr="009F0CC3" w:rsidRDefault="009F0CC3" w:rsidP="009F0CC3">
            <w:pPr>
              <w:keepNext/>
              <w:suppressAutoHyphens/>
              <w:adjustRightInd w:val="0"/>
              <w:spacing w:before="40" w:after="0" w:line="240" w:lineRule="auto"/>
              <w:rPr>
                <w:rFonts w:ascii="Calibri" w:hAnsi="Calibri"/>
                <w:b/>
                <w:i/>
                <w:noProof/>
                <w:sz w:val="20"/>
                <w:szCs w:val="20"/>
                <w:lang w:eastAsia="en-GB"/>
              </w:rPr>
            </w:pPr>
            <w:r w:rsidRPr="009F0CC3">
              <w:rPr>
                <w:rFonts w:ascii="Calibri" w:hAnsi="Calibri"/>
                <w:b/>
                <w:i/>
                <w:noProof/>
                <w:sz w:val="20"/>
                <w:szCs w:val="20"/>
                <w:lang w:eastAsia="en-GB"/>
              </w:rPr>
              <w:t>Název</w:t>
            </w:r>
          </w:p>
        </w:tc>
        <w:tc>
          <w:tcPr>
            <w:tcW w:w="736" w:type="dxa"/>
            <w:tcBorders>
              <w:top w:val="single" w:sz="4" w:space="0" w:color="auto"/>
            </w:tcBorders>
            <w:shd w:val="clear" w:color="auto" w:fill="D9D9D9"/>
          </w:tcPr>
          <w:p w14:paraId="48F4C6D2"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0"/>
              </w:rPr>
            </w:pPr>
            <w:r w:rsidRPr="009F0CC3">
              <w:rPr>
                <w:rFonts w:ascii="Calibri" w:hAnsi="Calibri"/>
                <w:b/>
                <w:i/>
                <w:noProof/>
                <w:sz w:val="20"/>
                <w:szCs w:val="20"/>
              </w:rPr>
              <w:t>Bitů</w:t>
            </w:r>
          </w:p>
        </w:tc>
        <w:tc>
          <w:tcPr>
            <w:tcW w:w="2187" w:type="dxa"/>
            <w:tcBorders>
              <w:top w:val="single" w:sz="4" w:space="0" w:color="auto"/>
            </w:tcBorders>
            <w:shd w:val="clear" w:color="auto" w:fill="D9D9D9"/>
          </w:tcPr>
          <w:p w14:paraId="717C443F" w14:textId="77777777" w:rsidR="009F0CC3" w:rsidRPr="009F0CC3" w:rsidRDefault="009F0CC3" w:rsidP="009F0CC3">
            <w:pPr>
              <w:keepNext/>
              <w:suppressAutoHyphens/>
              <w:adjustRightInd w:val="0"/>
              <w:spacing w:before="40" w:after="0" w:line="240" w:lineRule="auto"/>
              <w:rPr>
                <w:rFonts w:ascii="Calibri" w:hAnsi="Calibri"/>
                <w:b/>
                <w:i/>
                <w:noProof/>
                <w:sz w:val="20"/>
                <w:szCs w:val="20"/>
              </w:rPr>
            </w:pPr>
            <w:r w:rsidRPr="009F0CC3">
              <w:rPr>
                <w:rFonts w:ascii="Calibri" w:hAnsi="Calibri"/>
                <w:b/>
                <w:i/>
                <w:noProof/>
                <w:sz w:val="20"/>
                <w:szCs w:val="20"/>
              </w:rPr>
              <w:t>Typ</w:t>
            </w:r>
          </w:p>
        </w:tc>
        <w:tc>
          <w:tcPr>
            <w:tcW w:w="851" w:type="dxa"/>
            <w:tcBorders>
              <w:top w:val="single" w:sz="4" w:space="0" w:color="auto"/>
            </w:tcBorders>
            <w:shd w:val="clear" w:color="auto" w:fill="D9D9D9"/>
            <w:vAlign w:val="center"/>
          </w:tcPr>
          <w:p w14:paraId="47531C8C" w14:textId="77777777" w:rsidR="009F0CC3" w:rsidRPr="009F0CC3" w:rsidRDefault="009F0CC3" w:rsidP="009F0CC3">
            <w:pPr>
              <w:keepNext/>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2213" w:type="dxa"/>
            <w:tcBorders>
              <w:top w:val="single" w:sz="4" w:space="0" w:color="auto"/>
            </w:tcBorders>
            <w:shd w:val="clear" w:color="auto" w:fill="D9D9D9"/>
            <w:vAlign w:val="center"/>
          </w:tcPr>
          <w:p w14:paraId="5A7B03D8" w14:textId="77777777" w:rsidR="009F0CC3" w:rsidRPr="009F0CC3" w:rsidRDefault="009F0CC3" w:rsidP="009F0CC3">
            <w:pPr>
              <w:keepNext/>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1897" w:type="dxa"/>
            <w:vMerge w:val="restart"/>
            <w:tcBorders>
              <w:top w:val="single" w:sz="4" w:space="0" w:color="auto"/>
            </w:tcBorders>
            <w:vAlign w:val="center"/>
          </w:tcPr>
          <w:p w14:paraId="3C4F5F4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rPr>
            </w:pPr>
            <w:r w:rsidRPr="009F0CC3">
              <w:rPr>
                <w:rFonts w:ascii="Calibri" w:hAnsi="Calibri"/>
                <w:noProof/>
                <w:sz w:val="20"/>
                <w:szCs w:val="20"/>
              </w:rPr>
              <w:t>Nešifrovaná oblast souboru</w:t>
            </w:r>
          </w:p>
        </w:tc>
      </w:tr>
      <w:tr w:rsidR="009F0CC3" w:rsidRPr="009F0CC3" w14:paraId="2F98800C" w14:textId="77777777" w:rsidTr="009F0CC3">
        <w:tc>
          <w:tcPr>
            <w:tcW w:w="1296" w:type="dxa"/>
            <w:gridSpan w:val="2"/>
          </w:tcPr>
          <w:p w14:paraId="352E3F9D"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w:t>
            </w:r>
          </w:p>
        </w:tc>
        <w:tc>
          <w:tcPr>
            <w:tcW w:w="736" w:type="dxa"/>
          </w:tcPr>
          <w:p w14:paraId="4A4B3B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187" w:type="dxa"/>
          </w:tcPr>
          <w:p w14:paraId="433008C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INT1</w:t>
            </w:r>
          </w:p>
        </w:tc>
        <w:tc>
          <w:tcPr>
            <w:tcW w:w="851" w:type="dxa"/>
          </w:tcPr>
          <w:p w14:paraId="24CE1037"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1050D7D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1</w:t>
            </w:r>
          </w:p>
        </w:tc>
        <w:tc>
          <w:tcPr>
            <w:tcW w:w="1897" w:type="dxa"/>
            <w:vMerge/>
          </w:tcPr>
          <w:p w14:paraId="0875F08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6EE914F3" w14:textId="77777777" w:rsidTr="009F0CC3">
        <w:tc>
          <w:tcPr>
            <w:tcW w:w="1296" w:type="dxa"/>
            <w:gridSpan w:val="2"/>
          </w:tcPr>
          <w:p w14:paraId="0875178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Status souboru</w:t>
            </w:r>
          </w:p>
        </w:tc>
        <w:tc>
          <w:tcPr>
            <w:tcW w:w="736" w:type="dxa"/>
          </w:tcPr>
          <w:p w14:paraId="0F13DD8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2187" w:type="dxa"/>
          </w:tcPr>
          <w:p w14:paraId="08271F5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5FEA6ADA"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3F121F03"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7 – status EP OK</w:t>
            </w:r>
          </w:p>
        </w:tc>
        <w:tc>
          <w:tcPr>
            <w:tcW w:w="1897" w:type="dxa"/>
            <w:vMerge/>
          </w:tcPr>
          <w:p w14:paraId="353C8C8F"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C9C8B93" w14:textId="77777777" w:rsidTr="009F0CC3">
        <w:tc>
          <w:tcPr>
            <w:tcW w:w="1296" w:type="dxa"/>
            <w:gridSpan w:val="2"/>
          </w:tcPr>
          <w:p w14:paraId="7ED5A7A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podpisu</w:t>
            </w:r>
          </w:p>
        </w:tc>
        <w:tc>
          <w:tcPr>
            <w:tcW w:w="736" w:type="dxa"/>
          </w:tcPr>
          <w:p w14:paraId="658DE21F"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0F28B67A"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27ED196C"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4DF5196D"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897" w:type="dxa"/>
            <w:vMerge/>
          </w:tcPr>
          <w:p w14:paraId="4EDD5898"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2D7EC67B" w14:textId="77777777" w:rsidTr="009F0CC3">
        <w:tc>
          <w:tcPr>
            <w:tcW w:w="1296" w:type="dxa"/>
            <w:gridSpan w:val="2"/>
          </w:tcPr>
          <w:p w14:paraId="3CA33D6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Typ šifrování</w:t>
            </w:r>
          </w:p>
        </w:tc>
        <w:tc>
          <w:tcPr>
            <w:tcW w:w="736" w:type="dxa"/>
          </w:tcPr>
          <w:p w14:paraId="5D775855"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46848C65"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c>
          <w:tcPr>
            <w:tcW w:w="851" w:type="dxa"/>
          </w:tcPr>
          <w:p w14:paraId="660ADE86"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KC</w:t>
            </w:r>
          </w:p>
        </w:tc>
        <w:tc>
          <w:tcPr>
            <w:tcW w:w="2213" w:type="dxa"/>
          </w:tcPr>
          <w:p w14:paraId="4A07A0BB"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r w:rsidRPr="009F0CC3">
              <w:rPr>
                <w:rFonts w:ascii="Calibri" w:hAnsi="Calibri"/>
                <w:noProof/>
                <w:sz w:val="20"/>
                <w:szCs w:val="20"/>
              </w:rPr>
              <w:t>0</w:t>
            </w:r>
          </w:p>
        </w:tc>
        <w:tc>
          <w:tcPr>
            <w:tcW w:w="1897" w:type="dxa"/>
            <w:vMerge/>
          </w:tcPr>
          <w:p w14:paraId="21AE0EE9" w14:textId="77777777" w:rsidR="009F0CC3" w:rsidRPr="009F0CC3" w:rsidRDefault="009F0CC3" w:rsidP="009F0CC3">
            <w:pPr>
              <w:keepNext/>
              <w:suppressAutoHyphens/>
              <w:adjustRightInd w:val="0"/>
              <w:spacing w:before="40" w:after="0" w:line="240" w:lineRule="auto"/>
              <w:rPr>
                <w:rFonts w:ascii="Calibri" w:hAnsi="Calibri"/>
                <w:noProof/>
                <w:sz w:val="20"/>
                <w:szCs w:val="20"/>
              </w:rPr>
            </w:pPr>
          </w:p>
        </w:tc>
      </w:tr>
      <w:tr w:rsidR="009F0CC3" w:rsidRPr="009F0CC3" w14:paraId="18ACB1DA" w14:textId="77777777" w:rsidTr="009F0CC3">
        <w:tc>
          <w:tcPr>
            <w:tcW w:w="1296" w:type="dxa"/>
            <w:gridSpan w:val="2"/>
          </w:tcPr>
          <w:p w14:paraId="73911B3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logVersion</w:t>
            </w:r>
          </w:p>
        </w:tc>
        <w:tc>
          <w:tcPr>
            <w:tcW w:w="736" w:type="dxa"/>
          </w:tcPr>
          <w:p w14:paraId="20CF336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4</w:t>
            </w:r>
          </w:p>
        </w:tc>
        <w:tc>
          <w:tcPr>
            <w:tcW w:w="2187" w:type="dxa"/>
          </w:tcPr>
          <w:p w14:paraId="47F4BA0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Verze souboru logů</w:t>
            </w:r>
          </w:p>
        </w:tc>
        <w:tc>
          <w:tcPr>
            <w:tcW w:w="851" w:type="dxa"/>
          </w:tcPr>
          <w:p w14:paraId="1291B228"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A6C558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1</w:t>
            </w:r>
          </w:p>
        </w:tc>
        <w:tc>
          <w:tcPr>
            <w:tcW w:w="1897" w:type="dxa"/>
            <w:vMerge/>
          </w:tcPr>
          <w:p w14:paraId="291B5586"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298FA803" w14:textId="77777777" w:rsidTr="009F0CC3">
        <w:tc>
          <w:tcPr>
            <w:tcW w:w="1296" w:type="dxa"/>
            <w:gridSpan w:val="2"/>
          </w:tcPr>
          <w:p w14:paraId="342FA63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RFU</w:t>
            </w:r>
          </w:p>
        </w:tc>
        <w:tc>
          <w:tcPr>
            <w:tcW w:w="736" w:type="dxa"/>
          </w:tcPr>
          <w:p w14:paraId="2307E099" w14:textId="77777777" w:rsidR="009F0CC3" w:rsidRPr="009F0CC3" w:rsidDel="00495200"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36</w:t>
            </w:r>
          </w:p>
        </w:tc>
        <w:tc>
          <w:tcPr>
            <w:tcW w:w="2187" w:type="dxa"/>
          </w:tcPr>
          <w:p w14:paraId="004020E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851" w:type="dxa"/>
          </w:tcPr>
          <w:p w14:paraId="373B1729"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0F4402F"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color w:val="000000"/>
                <w:sz w:val="20"/>
                <w:szCs w:val="20"/>
                <w:lang w:eastAsia="en-GB"/>
              </w:rPr>
              <w:t>volné místo vyplněné '0'B</w:t>
            </w:r>
          </w:p>
        </w:tc>
        <w:tc>
          <w:tcPr>
            <w:tcW w:w="1897" w:type="dxa"/>
            <w:vMerge/>
          </w:tcPr>
          <w:p w14:paraId="654F2D74"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14:paraId="42570DDF" w14:textId="77777777" w:rsidTr="009F0CC3">
        <w:tc>
          <w:tcPr>
            <w:tcW w:w="1296" w:type="dxa"/>
            <w:gridSpan w:val="2"/>
          </w:tcPr>
          <w:p w14:paraId="072D5203"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walletInfo</w:t>
            </w:r>
          </w:p>
        </w:tc>
        <w:tc>
          <w:tcPr>
            <w:tcW w:w="736" w:type="dxa"/>
          </w:tcPr>
          <w:p w14:paraId="70AFE52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384</w:t>
            </w:r>
          </w:p>
        </w:tc>
        <w:tc>
          <w:tcPr>
            <w:tcW w:w="2187" w:type="dxa"/>
          </w:tcPr>
          <w:p w14:paraId="26F7D002" w14:textId="77777777" w:rsidR="009F0CC3" w:rsidRPr="009F0CC3" w:rsidRDefault="006C687D" w:rsidP="009F0CC3">
            <w:pPr>
              <w:keepNext/>
              <w:suppressAutoHyphens/>
              <w:adjustRightInd w:val="0"/>
              <w:spacing w:before="40" w:after="0" w:line="240" w:lineRule="auto"/>
              <w:rPr>
                <w:rFonts w:ascii="Calibri" w:hAnsi="Calibri"/>
                <w:b/>
                <w:noProof/>
                <w:sz w:val="20"/>
                <w:szCs w:val="20"/>
                <w:lang w:eastAsia="en-GB"/>
              </w:rPr>
            </w:pPr>
            <w:r>
              <w:fldChar w:fldCharType="begin"/>
            </w:r>
            <w:r>
              <w:instrText xml:space="preserve"> REF _Ref238472410 \h  \* MERGEFORMAT </w:instrText>
            </w:r>
            <w:r>
              <w:fldChar w:fldCharType="separate"/>
            </w:r>
            <w:r w:rsidR="00B45A8F" w:rsidRPr="00F15735">
              <w:rPr>
                <w:rFonts w:ascii="Calibri" w:hAnsi="Calibri"/>
                <w:noProof/>
                <w:sz w:val="20"/>
                <w:szCs w:val="20"/>
              </w:rPr>
              <w:t>Struktura walletSettingsInfo</w:t>
            </w:r>
            <w:r>
              <w:fldChar w:fldCharType="end"/>
            </w:r>
          </w:p>
        </w:tc>
        <w:tc>
          <w:tcPr>
            <w:tcW w:w="851" w:type="dxa"/>
          </w:tcPr>
          <w:p w14:paraId="0BF39C7E"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p>
        </w:tc>
        <w:tc>
          <w:tcPr>
            <w:tcW w:w="2213" w:type="dxa"/>
          </w:tcPr>
          <w:p w14:paraId="1BC7575B"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p>
        </w:tc>
        <w:tc>
          <w:tcPr>
            <w:tcW w:w="1897" w:type="dxa"/>
            <w:vMerge w:val="restart"/>
            <w:vAlign w:val="center"/>
          </w:tcPr>
          <w:p w14:paraId="496EFFC5"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0"/>
                <w:lang w:eastAsia="en-GB"/>
              </w:rPr>
            </w:pPr>
            <w:r w:rsidRPr="009F0CC3">
              <w:rPr>
                <w:rFonts w:ascii="Calibri" w:hAnsi="Calibri"/>
                <w:noProof/>
                <w:sz w:val="20"/>
                <w:szCs w:val="20"/>
                <w:lang w:eastAsia="en-GB"/>
              </w:rPr>
              <w:t xml:space="preserve">Potenciálně šifrovaná oblast souboru </w:t>
            </w:r>
          </w:p>
        </w:tc>
      </w:tr>
      <w:tr w:rsidR="009F0CC3" w:rsidRPr="009F0CC3" w14:paraId="5D2FE840" w14:textId="77777777" w:rsidTr="009F0CC3">
        <w:tc>
          <w:tcPr>
            <w:tcW w:w="1296" w:type="dxa"/>
            <w:gridSpan w:val="2"/>
          </w:tcPr>
          <w:p w14:paraId="20BBEDAB"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Podpis</w:t>
            </w:r>
          </w:p>
        </w:tc>
        <w:tc>
          <w:tcPr>
            <w:tcW w:w="736" w:type="dxa"/>
          </w:tcPr>
          <w:p w14:paraId="649981CD"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2187" w:type="dxa"/>
          </w:tcPr>
          <w:p w14:paraId="701576A7"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c>
          <w:tcPr>
            <w:tcW w:w="851" w:type="dxa"/>
          </w:tcPr>
          <w:p w14:paraId="0275D511"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0"/>
                <w:lang w:eastAsia="en-GB"/>
              </w:rPr>
            </w:pPr>
            <w:r w:rsidRPr="009F0CC3">
              <w:rPr>
                <w:rFonts w:ascii="Calibri" w:hAnsi="Calibri"/>
                <w:noProof/>
                <w:sz w:val="20"/>
                <w:szCs w:val="20"/>
                <w:lang w:eastAsia="en-GB"/>
              </w:rPr>
              <w:t>KC</w:t>
            </w:r>
          </w:p>
        </w:tc>
        <w:tc>
          <w:tcPr>
            <w:tcW w:w="2213" w:type="dxa"/>
          </w:tcPr>
          <w:p w14:paraId="7D7B8BF8"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r w:rsidRPr="009F0CC3">
              <w:rPr>
                <w:rFonts w:ascii="Calibri" w:hAnsi="Calibri"/>
                <w:noProof/>
                <w:sz w:val="20"/>
                <w:szCs w:val="20"/>
                <w:lang w:eastAsia="en-GB"/>
              </w:rPr>
              <w:t>0</w:t>
            </w:r>
          </w:p>
        </w:tc>
        <w:tc>
          <w:tcPr>
            <w:tcW w:w="1897" w:type="dxa"/>
            <w:vMerge/>
          </w:tcPr>
          <w:p w14:paraId="07B59C0A" w14:textId="77777777" w:rsidR="009F0CC3" w:rsidRPr="009F0CC3" w:rsidRDefault="009F0CC3" w:rsidP="009F0CC3">
            <w:pPr>
              <w:keepNext/>
              <w:suppressAutoHyphens/>
              <w:adjustRightInd w:val="0"/>
              <w:spacing w:before="40" w:after="0" w:line="240" w:lineRule="auto"/>
              <w:rPr>
                <w:rFonts w:ascii="Calibri" w:hAnsi="Calibri"/>
                <w:noProof/>
                <w:sz w:val="20"/>
                <w:szCs w:val="20"/>
                <w:lang w:eastAsia="en-GB"/>
              </w:rPr>
            </w:pPr>
          </w:p>
        </w:tc>
      </w:tr>
      <w:tr w:rsidR="009F0CC3" w:rsidRPr="009F0CC3" w:rsidDel="00495200" w14:paraId="31545B93" w14:textId="77777777" w:rsidTr="009F0CC3">
        <w:trPr>
          <w:gridAfter w:val="2"/>
          <w:wAfter w:w="4110" w:type="dxa"/>
        </w:trPr>
        <w:tc>
          <w:tcPr>
            <w:tcW w:w="1296" w:type="dxa"/>
            <w:gridSpan w:val="2"/>
            <w:tcBorders>
              <w:top w:val="double" w:sz="4" w:space="0" w:color="auto"/>
            </w:tcBorders>
          </w:tcPr>
          <w:p w14:paraId="11EDB712"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Využito</w:t>
            </w:r>
          </w:p>
        </w:tc>
        <w:tc>
          <w:tcPr>
            <w:tcW w:w="736" w:type="dxa"/>
            <w:tcBorders>
              <w:top w:val="double" w:sz="4" w:space="0" w:color="auto"/>
            </w:tcBorders>
          </w:tcPr>
          <w:p w14:paraId="6794DC84" w14:textId="77777777" w:rsidR="009F0CC3" w:rsidRPr="009F0CC3" w:rsidRDefault="00B466EE"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fldChar w:fldCharType="begin"/>
            </w:r>
            <w:r w:rsidR="009F0CC3" w:rsidRPr="009F0CC3">
              <w:rPr>
                <w:rFonts w:ascii="Calibri" w:hAnsi="Calibri"/>
                <w:noProof/>
                <w:sz w:val="20"/>
                <w:szCs w:val="20"/>
              </w:rPr>
              <w:instrText xml:space="preserve"> =SUM(ABOVE) </w:instrText>
            </w:r>
            <w:r w:rsidRPr="009F0CC3">
              <w:rPr>
                <w:rFonts w:ascii="Calibri" w:hAnsi="Calibri"/>
                <w:noProof/>
                <w:sz w:val="20"/>
                <w:szCs w:val="20"/>
              </w:rPr>
              <w:fldChar w:fldCharType="separate"/>
            </w:r>
            <w:r w:rsidR="009F0CC3" w:rsidRPr="009F0CC3">
              <w:rPr>
                <w:rFonts w:ascii="Calibri" w:hAnsi="Calibri"/>
                <w:noProof/>
                <w:sz w:val="20"/>
                <w:szCs w:val="20"/>
              </w:rPr>
              <w:t>512</w:t>
            </w:r>
            <w:r w:rsidRPr="009F0CC3">
              <w:rPr>
                <w:rFonts w:ascii="Calibri" w:hAnsi="Calibri"/>
                <w:noProof/>
                <w:sz w:val="20"/>
                <w:szCs w:val="20"/>
              </w:rPr>
              <w:fldChar w:fldCharType="end"/>
            </w:r>
          </w:p>
        </w:tc>
        <w:tc>
          <w:tcPr>
            <w:tcW w:w="3038" w:type="dxa"/>
            <w:gridSpan w:val="2"/>
            <w:tcBorders>
              <w:top w:val="single" w:sz="4" w:space="0" w:color="auto"/>
              <w:bottom w:val="nil"/>
              <w:right w:val="nil"/>
            </w:tcBorders>
          </w:tcPr>
          <w:p w14:paraId="54DCAFE2"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rsidDel="00495200" w14:paraId="7E67385E" w14:textId="77777777" w:rsidTr="009F0CC3">
        <w:trPr>
          <w:gridAfter w:val="2"/>
          <w:wAfter w:w="4110" w:type="dxa"/>
        </w:trPr>
        <w:tc>
          <w:tcPr>
            <w:tcW w:w="1296" w:type="dxa"/>
            <w:gridSpan w:val="2"/>
          </w:tcPr>
          <w:p w14:paraId="0C49F484"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RFU</w:t>
            </w:r>
          </w:p>
        </w:tc>
        <w:tc>
          <w:tcPr>
            <w:tcW w:w="736" w:type="dxa"/>
          </w:tcPr>
          <w:p w14:paraId="0C3624D4"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0</w:t>
            </w:r>
          </w:p>
        </w:tc>
        <w:tc>
          <w:tcPr>
            <w:tcW w:w="3038" w:type="dxa"/>
            <w:gridSpan w:val="2"/>
            <w:tcBorders>
              <w:top w:val="nil"/>
              <w:bottom w:val="nil"/>
              <w:right w:val="nil"/>
            </w:tcBorders>
          </w:tcPr>
          <w:p w14:paraId="142F8753" w14:textId="77777777" w:rsidR="009F0CC3" w:rsidRPr="009F0CC3" w:rsidDel="00495200" w:rsidRDefault="009F0CC3" w:rsidP="009F0CC3">
            <w:pPr>
              <w:keepNext/>
              <w:suppressAutoHyphens/>
              <w:spacing w:before="40" w:after="0" w:line="240" w:lineRule="auto"/>
              <w:rPr>
                <w:rFonts w:ascii="Calibri" w:hAnsi="Calibri"/>
                <w:noProof/>
                <w:sz w:val="20"/>
                <w:szCs w:val="20"/>
              </w:rPr>
            </w:pPr>
          </w:p>
        </w:tc>
      </w:tr>
      <w:tr w:rsidR="009F0CC3" w:rsidRPr="009F0CC3" w14:paraId="70A1851B" w14:textId="77777777" w:rsidTr="009F0CC3">
        <w:trPr>
          <w:gridAfter w:val="2"/>
          <w:wAfter w:w="4110" w:type="dxa"/>
        </w:trPr>
        <w:tc>
          <w:tcPr>
            <w:tcW w:w="1296" w:type="dxa"/>
            <w:gridSpan w:val="2"/>
            <w:tcBorders>
              <w:top w:val="double" w:sz="4" w:space="0" w:color="auto"/>
            </w:tcBorders>
          </w:tcPr>
          <w:p w14:paraId="58EA5759" w14:textId="77777777" w:rsidR="009F0CC3" w:rsidRPr="009F0CC3" w:rsidRDefault="009F0CC3" w:rsidP="009F0CC3">
            <w:pPr>
              <w:keepNext/>
              <w:suppressAutoHyphens/>
              <w:spacing w:before="40" w:after="0" w:line="240" w:lineRule="auto"/>
              <w:rPr>
                <w:rFonts w:ascii="Calibri" w:hAnsi="Calibri"/>
                <w:b/>
                <w:noProof/>
                <w:sz w:val="20"/>
                <w:szCs w:val="20"/>
              </w:rPr>
            </w:pPr>
            <w:r w:rsidRPr="009F0CC3">
              <w:rPr>
                <w:rFonts w:ascii="Calibri" w:hAnsi="Calibri"/>
                <w:noProof/>
                <w:sz w:val="20"/>
                <w:szCs w:val="20"/>
              </w:rPr>
              <w:t>Celkem B</w:t>
            </w:r>
          </w:p>
        </w:tc>
        <w:tc>
          <w:tcPr>
            <w:tcW w:w="736" w:type="dxa"/>
            <w:tcBorders>
              <w:top w:val="double" w:sz="4" w:space="0" w:color="auto"/>
            </w:tcBorders>
          </w:tcPr>
          <w:p w14:paraId="3125CC12" w14:textId="77777777" w:rsidR="009F0CC3" w:rsidRPr="009F0CC3" w:rsidRDefault="009F0CC3" w:rsidP="009F0CC3">
            <w:pPr>
              <w:keepNext/>
              <w:suppressAutoHyphens/>
              <w:spacing w:before="40" w:after="0" w:line="240" w:lineRule="auto"/>
              <w:jc w:val="center"/>
              <w:rPr>
                <w:rFonts w:ascii="Calibri" w:hAnsi="Calibri"/>
                <w:noProof/>
                <w:sz w:val="20"/>
                <w:szCs w:val="20"/>
              </w:rPr>
            </w:pPr>
            <w:r w:rsidRPr="009F0CC3">
              <w:rPr>
                <w:rFonts w:ascii="Calibri" w:hAnsi="Calibri"/>
                <w:noProof/>
                <w:sz w:val="20"/>
                <w:szCs w:val="20"/>
              </w:rPr>
              <w:t>64</w:t>
            </w:r>
          </w:p>
        </w:tc>
        <w:tc>
          <w:tcPr>
            <w:tcW w:w="3038" w:type="dxa"/>
            <w:gridSpan w:val="2"/>
            <w:tcBorders>
              <w:top w:val="nil"/>
              <w:bottom w:val="nil"/>
              <w:right w:val="nil"/>
            </w:tcBorders>
          </w:tcPr>
          <w:p w14:paraId="1212A71C" w14:textId="77777777" w:rsidR="009F0CC3" w:rsidRPr="009F0CC3" w:rsidRDefault="009F0CC3" w:rsidP="009F0CC3">
            <w:pPr>
              <w:keepNext/>
              <w:suppressAutoHyphens/>
              <w:spacing w:before="40" w:after="0" w:line="240" w:lineRule="auto"/>
              <w:rPr>
                <w:rFonts w:ascii="Calibri" w:hAnsi="Calibri"/>
                <w:noProof/>
                <w:sz w:val="20"/>
                <w:szCs w:val="20"/>
              </w:rPr>
            </w:pPr>
            <w:r w:rsidRPr="009F0CC3">
              <w:rPr>
                <w:rFonts w:ascii="Calibri" w:hAnsi="Calibri"/>
                <w:noProof/>
                <w:sz w:val="20"/>
                <w:szCs w:val="20"/>
              </w:rPr>
              <w:t>(= 2 × 32 B)</w:t>
            </w:r>
          </w:p>
        </w:tc>
      </w:tr>
    </w:tbl>
    <w:p w14:paraId="7F7C55E4" w14:textId="77777777" w:rsidR="009F0CC3" w:rsidRPr="009F0CC3" w:rsidRDefault="009F0CC3" w:rsidP="00364B09">
      <w:pPr>
        <w:keepNext/>
        <w:numPr>
          <w:ilvl w:val="3"/>
          <w:numId w:val="51"/>
        </w:numPr>
        <w:tabs>
          <w:tab w:val="left" w:pos="1247"/>
          <w:tab w:val="num" w:pos="1418"/>
        </w:tabs>
        <w:suppressAutoHyphens/>
        <w:spacing w:before="240" w:after="240" w:line="240" w:lineRule="auto"/>
        <w:ind w:left="1418" w:hanging="851"/>
        <w:jc w:val="left"/>
        <w:outlineLvl w:val="3"/>
        <w:rPr>
          <w:rFonts w:ascii="Calibri" w:hAnsi="Calibri" w:cs="Arial"/>
          <w:b/>
          <w:bCs/>
          <w:noProof/>
          <w:color w:val="000000"/>
          <w:sz w:val="20"/>
        </w:rPr>
      </w:pPr>
      <w:bookmarkStart w:id="87" w:name="_Ref238472410"/>
      <w:r w:rsidRPr="009F0CC3">
        <w:rPr>
          <w:rFonts w:ascii="Calibri" w:hAnsi="Calibri" w:cs="Arial"/>
          <w:b/>
          <w:bCs/>
          <w:noProof/>
          <w:color w:val="000000"/>
          <w:sz w:val="20"/>
        </w:rPr>
        <w:t>Struktura walletSettingsInfo</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6"/>
        <w:gridCol w:w="1919"/>
        <w:gridCol w:w="1191"/>
        <w:gridCol w:w="550"/>
        <w:gridCol w:w="776"/>
        <w:gridCol w:w="1976"/>
      </w:tblGrid>
      <w:tr w:rsidR="009F0CC3" w:rsidRPr="009F0CC3" w14:paraId="19ECD2DE" w14:textId="77777777" w:rsidTr="009F0CC3">
        <w:trPr>
          <w:tblHeader/>
        </w:trPr>
        <w:tc>
          <w:tcPr>
            <w:tcW w:w="1596" w:type="dxa"/>
            <w:shd w:val="clear" w:color="auto" w:fill="D9D9D9"/>
          </w:tcPr>
          <w:p w14:paraId="5FF7FA0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Proměnná</w:t>
            </w:r>
          </w:p>
        </w:tc>
        <w:tc>
          <w:tcPr>
            <w:tcW w:w="1919" w:type="dxa"/>
            <w:shd w:val="clear" w:color="auto" w:fill="D9D9D9"/>
          </w:tcPr>
          <w:p w14:paraId="47407FB1"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Popis</w:t>
            </w:r>
          </w:p>
        </w:tc>
        <w:tc>
          <w:tcPr>
            <w:tcW w:w="1191" w:type="dxa"/>
            <w:shd w:val="clear" w:color="auto" w:fill="D9D9D9"/>
          </w:tcPr>
          <w:p w14:paraId="106F8145" w14:textId="77777777" w:rsidR="009F0CC3" w:rsidRPr="009F0CC3" w:rsidRDefault="009F0CC3" w:rsidP="009F0CC3">
            <w:pPr>
              <w:suppressAutoHyphens/>
              <w:spacing w:before="60" w:after="0" w:line="240" w:lineRule="auto"/>
              <w:jc w:val="center"/>
              <w:rPr>
                <w:rFonts w:ascii="Calibri" w:hAnsi="Calibri" w:cs="Arial"/>
                <w:b/>
                <w:i/>
                <w:noProof/>
                <w:sz w:val="20"/>
                <w:szCs w:val="20"/>
              </w:rPr>
            </w:pPr>
            <w:r w:rsidRPr="009F0CC3">
              <w:rPr>
                <w:rFonts w:ascii="Calibri" w:hAnsi="Calibri" w:cs="Arial"/>
                <w:b/>
                <w:i/>
                <w:noProof/>
                <w:sz w:val="20"/>
                <w:szCs w:val="20"/>
              </w:rPr>
              <w:t>Datový typ</w:t>
            </w:r>
          </w:p>
        </w:tc>
        <w:tc>
          <w:tcPr>
            <w:tcW w:w="550" w:type="dxa"/>
            <w:shd w:val="clear" w:color="auto" w:fill="D9D9D9"/>
          </w:tcPr>
          <w:p w14:paraId="20BEF0FC" w14:textId="77777777" w:rsidR="009F0CC3" w:rsidRPr="009F0CC3" w:rsidRDefault="009F0CC3" w:rsidP="009F0CC3">
            <w:pPr>
              <w:suppressAutoHyphens/>
              <w:spacing w:before="60" w:after="0" w:line="240" w:lineRule="auto"/>
              <w:rPr>
                <w:rFonts w:ascii="Calibri" w:hAnsi="Calibri" w:cs="Arial"/>
                <w:b/>
                <w:i/>
                <w:noProof/>
                <w:sz w:val="20"/>
                <w:szCs w:val="20"/>
              </w:rPr>
            </w:pPr>
            <w:r w:rsidRPr="009F0CC3">
              <w:rPr>
                <w:rFonts w:ascii="Calibri" w:hAnsi="Calibri" w:cs="Arial"/>
                <w:b/>
                <w:i/>
                <w:noProof/>
                <w:sz w:val="20"/>
                <w:szCs w:val="20"/>
              </w:rPr>
              <w:t>Bit</w:t>
            </w:r>
          </w:p>
        </w:tc>
        <w:tc>
          <w:tcPr>
            <w:tcW w:w="776" w:type="dxa"/>
            <w:shd w:val="clear" w:color="auto" w:fill="D9D9D9"/>
            <w:vAlign w:val="center"/>
          </w:tcPr>
          <w:p w14:paraId="582FC0DF"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976" w:type="dxa"/>
            <w:shd w:val="clear" w:color="auto" w:fill="D9D9D9"/>
            <w:vAlign w:val="center"/>
          </w:tcPr>
          <w:p w14:paraId="3B07163C"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2389E292" w14:textId="77777777" w:rsidTr="009F0CC3">
        <w:tc>
          <w:tcPr>
            <w:tcW w:w="1596" w:type="dxa"/>
          </w:tcPr>
          <w:p w14:paraId="2D6244AC"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contractNetwork</w:t>
            </w:r>
          </w:p>
        </w:tc>
        <w:tc>
          <w:tcPr>
            <w:tcW w:w="1919" w:type="dxa"/>
          </w:tcPr>
          <w:p w14:paraId="2DF152E7"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Identifikace transportní sítě do které patří vydavatel EP</w:t>
            </w:r>
          </w:p>
        </w:tc>
        <w:tc>
          <w:tcPr>
            <w:tcW w:w="1191" w:type="dxa"/>
          </w:tcPr>
          <w:p w14:paraId="1E062849"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NetworkId</w:t>
            </w:r>
          </w:p>
        </w:tc>
        <w:tc>
          <w:tcPr>
            <w:tcW w:w="550" w:type="dxa"/>
          </w:tcPr>
          <w:p w14:paraId="6D442D1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24</w:t>
            </w:r>
          </w:p>
        </w:tc>
        <w:tc>
          <w:tcPr>
            <w:tcW w:w="776" w:type="dxa"/>
          </w:tcPr>
          <w:p w14:paraId="6B83C55E"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39378F86"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52054E4" w14:textId="77777777" w:rsidTr="009F0CC3">
        <w:tc>
          <w:tcPr>
            <w:tcW w:w="1596" w:type="dxa"/>
          </w:tcPr>
          <w:p w14:paraId="7BC5BB2D"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contractProvider</w:t>
            </w:r>
          </w:p>
        </w:tc>
        <w:tc>
          <w:tcPr>
            <w:tcW w:w="1919" w:type="dxa"/>
          </w:tcPr>
          <w:p w14:paraId="6BAA99C4" w14:textId="77777777" w:rsidR="009F0CC3" w:rsidRPr="009F0CC3" w:rsidRDefault="009F0CC3" w:rsidP="009F0CC3">
            <w:pPr>
              <w:suppressAutoHyphens/>
              <w:spacing w:before="40" w:after="0" w:line="240" w:lineRule="auto"/>
              <w:jc w:val="left"/>
              <w:rPr>
                <w:rFonts w:ascii="Calibri" w:hAnsi="Calibri"/>
                <w:noProof/>
                <w:sz w:val="20"/>
                <w:szCs w:val="20"/>
              </w:rPr>
            </w:pPr>
            <w:r w:rsidRPr="009F0CC3">
              <w:rPr>
                <w:rFonts w:ascii="Calibri" w:hAnsi="Calibri"/>
                <w:noProof/>
                <w:sz w:val="20"/>
                <w:szCs w:val="20"/>
              </w:rPr>
              <w:t>Kód vydavatele EP</w:t>
            </w:r>
          </w:p>
        </w:tc>
        <w:tc>
          <w:tcPr>
            <w:tcW w:w="1191" w:type="dxa"/>
          </w:tcPr>
          <w:p w14:paraId="0AD9EE1D"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ProviderID</w:t>
            </w:r>
          </w:p>
        </w:tc>
        <w:tc>
          <w:tcPr>
            <w:tcW w:w="550" w:type="dxa"/>
          </w:tcPr>
          <w:p w14:paraId="65909664"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8</w:t>
            </w:r>
          </w:p>
        </w:tc>
        <w:tc>
          <w:tcPr>
            <w:tcW w:w="776" w:type="dxa"/>
          </w:tcPr>
          <w:p w14:paraId="76E65B95" w14:textId="77777777" w:rsidR="009F0CC3" w:rsidRPr="009F0CC3" w:rsidRDefault="009F0CC3" w:rsidP="009F0CC3">
            <w:pPr>
              <w:suppressAutoHyphens/>
              <w:spacing w:before="4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7E545A7C" w14:textId="77777777" w:rsidR="009F0CC3" w:rsidRPr="009F0CC3" w:rsidRDefault="009F0CC3" w:rsidP="009F0CC3">
            <w:pPr>
              <w:suppressAutoHyphens/>
              <w:spacing w:before="40" w:after="0" w:line="240" w:lineRule="auto"/>
              <w:jc w:val="center"/>
              <w:rPr>
                <w:rFonts w:ascii="Calibri" w:hAnsi="Calibri"/>
                <w:noProof/>
                <w:sz w:val="20"/>
                <w:szCs w:val="20"/>
              </w:rPr>
            </w:pPr>
          </w:p>
        </w:tc>
      </w:tr>
      <w:tr w:rsidR="009F0CC3" w:rsidRPr="009F0CC3" w14:paraId="0C74570C" w14:textId="77777777" w:rsidTr="009F0CC3">
        <w:tc>
          <w:tcPr>
            <w:tcW w:w="1596" w:type="dxa"/>
          </w:tcPr>
          <w:p w14:paraId="44655C7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maxValueEP</w:t>
            </w:r>
          </w:p>
        </w:tc>
        <w:tc>
          <w:tcPr>
            <w:tcW w:w="1919" w:type="dxa"/>
          </w:tcPr>
          <w:p w14:paraId="7F98E61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hodnota EP</w:t>
            </w:r>
          </w:p>
          <w:p w14:paraId="27C00EA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Pro CZK s exponentem 2 nastaveno na 450 000</w:t>
            </w:r>
          </w:p>
        </w:tc>
        <w:tc>
          <w:tcPr>
            <w:tcW w:w="1191" w:type="dxa"/>
          </w:tcPr>
          <w:p w14:paraId="0DFEA76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7D68337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218B466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7718C61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450 000</w:t>
            </w:r>
          </w:p>
        </w:tc>
      </w:tr>
      <w:tr w:rsidR="009F0CC3" w:rsidRPr="009F0CC3" w14:paraId="41552609" w14:textId="77777777" w:rsidTr="009F0CC3">
        <w:tc>
          <w:tcPr>
            <w:tcW w:w="1596" w:type="dxa"/>
          </w:tcPr>
          <w:p w14:paraId="663C100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minValueEP</w:t>
            </w:r>
          </w:p>
        </w:tc>
        <w:tc>
          <w:tcPr>
            <w:tcW w:w="1919" w:type="dxa"/>
          </w:tcPr>
          <w:p w14:paraId="2940680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Minimální hodnota EP</w:t>
            </w:r>
          </w:p>
          <w:p w14:paraId="26E40CA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Nastaveno na 0</w:t>
            </w:r>
          </w:p>
        </w:tc>
        <w:tc>
          <w:tcPr>
            <w:tcW w:w="1191" w:type="dxa"/>
          </w:tcPr>
          <w:p w14:paraId="15C5D49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61792C4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00A4529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3B0170E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w:t>
            </w:r>
          </w:p>
        </w:tc>
      </w:tr>
      <w:tr w:rsidR="009F0CC3" w:rsidRPr="009F0CC3" w14:paraId="47D07417" w14:textId="77777777" w:rsidTr="009F0CC3">
        <w:tc>
          <w:tcPr>
            <w:tcW w:w="1596" w:type="dxa"/>
          </w:tcPr>
          <w:p w14:paraId="7AA0FD9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maxDebet</w:t>
            </w:r>
          </w:p>
        </w:tc>
        <w:tc>
          <w:tcPr>
            <w:tcW w:w="1919" w:type="dxa"/>
          </w:tcPr>
          <w:p w14:paraId="0D2D46ED"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výše povoleného debetu</w:t>
            </w:r>
          </w:p>
        </w:tc>
        <w:tc>
          <w:tcPr>
            <w:tcW w:w="1191" w:type="dxa"/>
          </w:tcPr>
          <w:p w14:paraId="1D06A71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2344477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0D775A1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36C89387"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 – neomezeno</w:t>
            </w:r>
          </w:p>
        </w:tc>
      </w:tr>
      <w:tr w:rsidR="009F0CC3" w:rsidRPr="009F0CC3" w14:paraId="272D3ED6" w14:textId="77777777" w:rsidTr="009F0CC3">
        <w:tc>
          <w:tcPr>
            <w:tcW w:w="1596" w:type="dxa"/>
            <w:vAlign w:val="center"/>
          </w:tcPr>
          <w:p w14:paraId="23026C3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lastRenderedPageBreak/>
              <w:t>maxOnePay</w:t>
            </w:r>
          </w:p>
        </w:tc>
        <w:tc>
          <w:tcPr>
            <w:tcW w:w="1919" w:type="dxa"/>
            <w:vAlign w:val="center"/>
          </w:tcPr>
          <w:p w14:paraId="2EFEA6B1"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Maximální výše dobití</w:t>
            </w:r>
          </w:p>
        </w:tc>
        <w:tc>
          <w:tcPr>
            <w:tcW w:w="1191" w:type="dxa"/>
          </w:tcPr>
          <w:p w14:paraId="7A4DA1E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50" w:type="dxa"/>
          </w:tcPr>
          <w:p w14:paraId="0F49E1D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776" w:type="dxa"/>
          </w:tcPr>
          <w:p w14:paraId="20696F0A"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07D59120"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 – bez limitu</w:t>
            </w:r>
          </w:p>
        </w:tc>
      </w:tr>
      <w:tr w:rsidR="009F0CC3" w:rsidRPr="009F0CC3" w14:paraId="058FB052" w14:textId="77777777" w:rsidTr="009F0CC3">
        <w:tc>
          <w:tcPr>
            <w:tcW w:w="1596" w:type="dxa"/>
            <w:shd w:val="clear" w:color="auto" w:fill="auto"/>
          </w:tcPr>
          <w:p w14:paraId="0DD052CA"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lang w:eastAsia="en-GB"/>
              </w:rPr>
              <w:t>expirationDate</w:t>
            </w:r>
          </w:p>
        </w:tc>
        <w:tc>
          <w:tcPr>
            <w:tcW w:w="1919" w:type="dxa"/>
            <w:shd w:val="clear" w:color="auto" w:fill="auto"/>
          </w:tcPr>
          <w:p w14:paraId="0C04C7F5"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Datum expirace platnosti EP</w:t>
            </w:r>
          </w:p>
        </w:tc>
        <w:tc>
          <w:tcPr>
            <w:tcW w:w="1191" w:type="dxa"/>
            <w:shd w:val="clear" w:color="auto" w:fill="auto"/>
          </w:tcPr>
          <w:p w14:paraId="2E77BAC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DateStamp</w:t>
            </w:r>
          </w:p>
        </w:tc>
        <w:tc>
          <w:tcPr>
            <w:tcW w:w="550" w:type="dxa"/>
            <w:shd w:val="clear" w:color="auto" w:fill="auto"/>
          </w:tcPr>
          <w:p w14:paraId="4246182C"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14</w:t>
            </w:r>
          </w:p>
        </w:tc>
        <w:tc>
          <w:tcPr>
            <w:tcW w:w="776" w:type="dxa"/>
            <w:shd w:val="clear" w:color="auto" w:fill="auto"/>
          </w:tcPr>
          <w:p w14:paraId="161A37B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shd w:val="clear" w:color="auto" w:fill="auto"/>
          </w:tcPr>
          <w:p w14:paraId="06D71D6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Nastaveno dle platnosti karty</w:t>
            </w:r>
          </w:p>
        </w:tc>
      </w:tr>
      <w:tr w:rsidR="009F0CC3" w:rsidRPr="009F0CC3" w14:paraId="5088AE20" w14:textId="77777777" w:rsidTr="009F0CC3">
        <w:tc>
          <w:tcPr>
            <w:tcW w:w="1596" w:type="dxa"/>
          </w:tcPr>
          <w:p w14:paraId="746BDA3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allowedDebet</w:t>
            </w:r>
          </w:p>
        </w:tc>
        <w:tc>
          <w:tcPr>
            <w:tcW w:w="1919" w:type="dxa"/>
          </w:tcPr>
          <w:p w14:paraId="689FFC3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Povolený debet</w:t>
            </w:r>
          </w:p>
          <w:p w14:paraId="5C9BFB0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‘00‘B – debet povolen</w:t>
            </w:r>
          </w:p>
          <w:p w14:paraId="66FA6A6C"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‘01‘B – debet zakázán</w:t>
            </w:r>
          </w:p>
        </w:tc>
        <w:tc>
          <w:tcPr>
            <w:tcW w:w="1191" w:type="dxa"/>
          </w:tcPr>
          <w:p w14:paraId="2FD1AF7D"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50" w:type="dxa"/>
          </w:tcPr>
          <w:p w14:paraId="1A462AB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w:t>
            </w:r>
          </w:p>
        </w:tc>
        <w:tc>
          <w:tcPr>
            <w:tcW w:w="776" w:type="dxa"/>
          </w:tcPr>
          <w:p w14:paraId="10E1CCA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p w14:paraId="41750D84"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tc>
        <w:tc>
          <w:tcPr>
            <w:tcW w:w="1976" w:type="dxa"/>
          </w:tcPr>
          <w:p w14:paraId="42945B8B"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‘00’B</w:t>
            </w:r>
          </w:p>
        </w:tc>
      </w:tr>
      <w:tr w:rsidR="009F0CC3" w:rsidRPr="009F0CC3" w14:paraId="5F0BEE5E" w14:textId="77777777" w:rsidTr="009F0CC3">
        <w:tc>
          <w:tcPr>
            <w:tcW w:w="1596" w:type="dxa"/>
          </w:tcPr>
          <w:p w14:paraId="268CD82B"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baseCurrencyEP</w:t>
            </w:r>
          </w:p>
        </w:tc>
        <w:tc>
          <w:tcPr>
            <w:tcW w:w="1919" w:type="dxa"/>
          </w:tcPr>
          <w:p w14:paraId="044DBB99"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Měna EP dle EN 1545</w:t>
            </w:r>
          </w:p>
          <w:p w14:paraId="3522851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‘1000‘B – CZK v haléřích</w:t>
            </w:r>
          </w:p>
        </w:tc>
        <w:tc>
          <w:tcPr>
            <w:tcW w:w="1191" w:type="dxa"/>
          </w:tcPr>
          <w:p w14:paraId="0859B402"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PayUnitMap</w:t>
            </w:r>
          </w:p>
        </w:tc>
        <w:tc>
          <w:tcPr>
            <w:tcW w:w="550" w:type="dxa"/>
          </w:tcPr>
          <w:p w14:paraId="745B579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4</w:t>
            </w:r>
          </w:p>
        </w:tc>
        <w:tc>
          <w:tcPr>
            <w:tcW w:w="776" w:type="dxa"/>
          </w:tcPr>
          <w:p w14:paraId="6F3D064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KC</w:t>
            </w:r>
          </w:p>
        </w:tc>
        <w:tc>
          <w:tcPr>
            <w:tcW w:w="1976" w:type="dxa"/>
          </w:tcPr>
          <w:p w14:paraId="13272039"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‘1000’B</w:t>
            </w:r>
          </w:p>
        </w:tc>
      </w:tr>
      <w:tr w:rsidR="009F0CC3" w:rsidRPr="009F0CC3" w14:paraId="4333CFA7" w14:textId="77777777" w:rsidTr="009F0CC3">
        <w:tc>
          <w:tcPr>
            <w:tcW w:w="1596" w:type="dxa"/>
          </w:tcPr>
          <w:p w14:paraId="67C466C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1919" w:type="dxa"/>
          </w:tcPr>
          <w:p w14:paraId="74A90B28" w14:textId="77777777" w:rsidR="009F0CC3" w:rsidRPr="009F0CC3" w:rsidRDefault="009F0CC3" w:rsidP="009F0CC3">
            <w:pPr>
              <w:suppressAutoHyphens/>
              <w:spacing w:before="120" w:after="0" w:line="240" w:lineRule="auto"/>
              <w:rPr>
                <w:rFonts w:ascii="Calibri" w:hAnsi="Calibri"/>
                <w:noProof/>
                <w:sz w:val="20"/>
                <w:szCs w:val="20"/>
              </w:rPr>
            </w:pPr>
          </w:p>
        </w:tc>
        <w:tc>
          <w:tcPr>
            <w:tcW w:w="1191" w:type="dxa"/>
          </w:tcPr>
          <w:p w14:paraId="141DF652"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50" w:type="dxa"/>
          </w:tcPr>
          <w:p w14:paraId="5C7F53C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204</w:t>
            </w:r>
          </w:p>
        </w:tc>
        <w:tc>
          <w:tcPr>
            <w:tcW w:w="776" w:type="dxa"/>
          </w:tcPr>
          <w:p w14:paraId="1BBD9E4F"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976" w:type="dxa"/>
          </w:tcPr>
          <w:p w14:paraId="546F0C32"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4A32271" w14:textId="77777777" w:rsidTr="009F0CC3">
        <w:trPr>
          <w:gridAfter w:val="2"/>
          <w:wAfter w:w="2752" w:type="dxa"/>
        </w:trPr>
        <w:tc>
          <w:tcPr>
            <w:tcW w:w="4706" w:type="dxa"/>
            <w:gridSpan w:val="3"/>
          </w:tcPr>
          <w:p w14:paraId="35B20C51"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bitů</w:t>
            </w:r>
          </w:p>
        </w:tc>
        <w:tc>
          <w:tcPr>
            <w:tcW w:w="550" w:type="dxa"/>
          </w:tcPr>
          <w:p w14:paraId="0A8F4051" w14:textId="77777777" w:rsidR="009F0CC3" w:rsidRPr="009F0CC3" w:rsidRDefault="00B466EE"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384</w:t>
            </w:r>
            <w:r w:rsidRPr="009F0CC3">
              <w:rPr>
                <w:rFonts w:ascii="Calibri" w:hAnsi="Calibri"/>
                <w:b/>
                <w:noProof/>
                <w:sz w:val="20"/>
                <w:szCs w:val="20"/>
              </w:rPr>
              <w:fldChar w:fldCharType="end"/>
            </w:r>
          </w:p>
        </w:tc>
      </w:tr>
      <w:tr w:rsidR="009F0CC3" w:rsidRPr="009F0CC3" w14:paraId="778E6569" w14:textId="77777777" w:rsidTr="009F0CC3">
        <w:trPr>
          <w:gridAfter w:val="2"/>
          <w:wAfter w:w="2752" w:type="dxa"/>
        </w:trPr>
        <w:tc>
          <w:tcPr>
            <w:tcW w:w="4706" w:type="dxa"/>
            <w:gridSpan w:val="3"/>
          </w:tcPr>
          <w:p w14:paraId="716D19AC"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byte</w:t>
            </w:r>
          </w:p>
        </w:tc>
        <w:tc>
          <w:tcPr>
            <w:tcW w:w="550" w:type="dxa"/>
          </w:tcPr>
          <w:p w14:paraId="017EC669"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48</w:t>
            </w:r>
          </w:p>
        </w:tc>
      </w:tr>
    </w:tbl>
    <w:p w14:paraId="2CD560FD"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88" w:name="_Toc401237578"/>
      <w:r w:rsidRPr="009F0CC3">
        <w:rPr>
          <w:rFonts w:ascii="Calibri" w:hAnsi="Calibri"/>
          <w:b/>
          <w:bCs/>
          <w:iCs/>
          <w:noProof/>
          <w:color w:val="000000"/>
          <w:sz w:val="22"/>
          <w:szCs w:val="26"/>
        </w:rPr>
        <w:t>Soubor Osobní nastavení EP</w:t>
      </w:r>
      <w:bookmarkEnd w:id="88"/>
    </w:p>
    <w:p w14:paraId="10F681E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Soubor popisuje aktuální uživatelské nastavení EP.</w:t>
      </w:r>
    </w:p>
    <w:p w14:paraId="5BE188E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Se souborem se </w:t>
      </w:r>
      <w:r w:rsidR="00584426">
        <w:rPr>
          <w:rFonts w:ascii="Calibri" w:hAnsi="Calibri"/>
          <w:noProof/>
          <w:sz w:val="20"/>
          <w:szCs w:val="22"/>
        </w:rPr>
        <w:t> na Kartě IDS ZK</w:t>
      </w:r>
      <w:r w:rsidRPr="009F0CC3">
        <w:rPr>
          <w:rFonts w:ascii="Calibri" w:hAnsi="Calibri"/>
          <w:noProof/>
          <w:sz w:val="20"/>
          <w:szCs w:val="22"/>
        </w:rPr>
        <w:t xml:space="preserve"> nepracuje, slouží pro případné budoucí využití.</w:t>
      </w:r>
    </w:p>
    <w:p w14:paraId="764CE80B" w14:textId="77777777" w:rsidR="009F0CC3" w:rsidRPr="009F0CC3" w:rsidRDefault="009F0CC3" w:rsidP="009F0CC3">
      <w:pPr>
        <w:suppressAutoHyphens/>
        <w:spacing w:before="60" w:after="0" w:line="240" w:lineRule="auto"/>
        <w:rPr>
          <w:rFonts w:ascii="Calibri" w:hAnsi="Calibri"/>
          <w:noProof/>
          <w:sz w:val="2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09"/>
        <w:gridCol w:w="610"/>
        <w:gridCol w:w="2143"/>
        <w:gridCol w:w="244"/>
        <w:gridCol w:w="679"/>
        <w:gridCol w:w="1997"/>
        <w:gridCol w:w="2459"/>
      </w:tblGrid>
      <w:tr w:rsidR="009F0CC3" w:rsidRPr="009F0CC3" w14:paraId="7B14A00C" w14:textId="77777777" w:rsidTr="009F0CC3">
        <w:tc>
          <w:tcPr>
            <w:tcW w:w="644" w:type="dxa"/>
            <w:tcBorders>
              <w:bottom w:val="single" w:sz="4" w:space="0" w:color="auto"/>
            </w:tcBorders>
            <w:shd w:val="clear" w:color="auto" w:fill="D9D9D9"/>
            <w:vAlign w:val="center"/>
          </w:tcPr>
          <w:p w14:paraId="7F6ED2B2" w14:textId="77777777" w:rsidR="009F0CC3" w:rsidRPr="009F0CC3" w:rsidRDefault="009F0CC3" w:rsidP="009F0CC3">
            <w:pPr>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1</w:t>
            </w:r>
          </w:p>
        </w:tc>
        <w:tc>
          <w:tcPr>
            <w:tcW w:w="6182" w:type="dxa"/>
            <w:gridSpan w:val="6"/>
            <w:tcBorders>
              <w:bottom w:val="single" w:sz="4" w:space="0" w:color="auto"/>
            </w:tcBorders>
            <w:shd w:val="clear" w:color="auto" w:fill="D9D9D9"/>
            <w:vAlign w:val="center"/>
          </w:tcPr>
          <w:p w14:paraId="5995FBA9" w14:textId="77777777" w:rsidR="009F0CC3" w:rsidRPr="009F0CC3" w:rsidRDefault="009F0CC3" w:rsidP="009F0CC3">
            <w:pPr>
              <w:tabs>
                <w:tab w:val="left" w:pos="537"/>
                <w:tab w:val="center" w:pos="1305"/>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walletPersonalSettingsFile</w:t>
            </w:r>
          </w:p>
        </w:tc>
        <w:tc>
          <w:tcPr>
            <w:tcW w:w="2459" w:type="dxa"/>
            <w:tcBorders>
              <w:top w:val="single" w:sz="4" w:space="0" w:color="auto"/>
              <w:bottom w:val="single" w:sz="4" w:space="0" w:color="auto"/>
              <w:right w:val="single" w:sz="4" w:space="0" w:color="auto"/>
            </w:tcBorders>
            <w:shd w:val="clear" w:color="auto" w:fill="D9D9D9"/>
          </w:tcPr>
          <w:p w14:paraId="69E46C1E" w14:textId="77777777" w:rsidR="009F0CC3" w:rsidRPr="009F0CC3" w:rsidRDefault="009F0CC3" w:rsidP="009F0CC3">
            <w:pPr>
              <w:tabs>
                <w:tab w:val="left" w:pos="537"/>
                <w:tab w:val="center" w:pos="1305"/>
                <w:tab w:val="left" w:pos="4253"/>
                <w:tab w:val="left" w:pos="8505"/>
              </w:tabs>
              <w:suppressAutoHyphens/>
              <w:spacing w:before="40" w:after="0" w:line="240" w:lineRule="auto"/>
              <w:jc w:val="left"/>
              <w:rPr>
                <w:rFonts w:ascii="Calibri" w:hAnsi="Calibri"/>
                <w:b/>
                <w:i/>
                <w:noProof/>
                <w:sz w:val="20"/>
                <w:szCs w:val="22"/>
              </w:rPr>
            </w:pPr>
            <w:r w:rsidRPr="009F0CC3">
              <w:rPr>
                <w:rFonts w:ascii="Calibri" w:hAnsi="Calibri"/>
                <w:b/>
                <w:i/>
                <w:noProof/>
                <w:sz w:val="20"/>
                <w:szCs w:val="22"/>
              </w:rPr>
              <w:tab/>
            </w:r>
            <w:r w:rsidRPr="009F0CC3">
              <w:rPr>
                <w:rFonts w:ascii="Calibri" w:hAnsi="Calibri"/>
                <w:b/>
                <w:i/>
                <w:noProof/>
                <w:sz w:val="20"/>
                <w:szCs w:val="22"/>
              </w:rPr>
              <w:tab/>
              <w:t>Standard Data File</w:t>
            </w:r>
          </w:p>
        </w:tc>
      </w:tr>
      <w:tr w:rsidR="009F0CC3" w:rsidRPr="009F0CC3" w14:paraId="7EABF634" w14:textId="77777777" w:rsidTr="009F0CC3">
        <w:tc>
          <w:tcPr>
            <w:tcW w:w="1153" w:type="dxa"/>
            <w:gridSpan w:val="2"/>
            <w:tcBorders>
              <w:top w:val="single" w:sz="4" w:space="0" w:color="auto"/>
            </w:tcBorders>
            <w:shd w:val="clear" w:color="auto" w:fill="D9D9D9"/>
          </w:tcPr>
          <w:p w14:paraId="614CF4CD" w14:textId="77777777" w:rsidR="009F0CC3" w:rsidRPr="009F0CC3" w:rsidRDefault="009F0CC3" w:rsidP="009F0CC3">
            <w:pPr>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610" w:type="dxa"/>
            <w:tcBorders>
              <w:top w:val="single" w:sz="4" w:space="0" w:color="auto"/>
            </w:tcBorders>
            <w:shd w:val="clear" w:color="auto" w:fill="D9D9D9"/>
          </w:tcPr>
          <w:p w14:paraId="605853D5" w14:textId="77777777" w:rsidR="009F0CC3" w:rsidRPr="009F0CC3" w:rsidRDefault="009F0CC3" w:rsidP="009F0CC3">
            <w:pPr>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2387" w:type="dxa"/>
            <w:gridSpan w:val="2"/>
            <w:tcBorders>
              <w:top w:val="single" w:sz="4" w:space="0" w:color="auto"/>
            </w:tcBorders>
            <w:shd w:val="clear" w:color="auto" w:fill="D9D9D9"/>
          </w:tcPr>
          <w:p w14:paraId="3794F9C8" w14:textId="77777777" w:rsidR="009F0CC3" w:rsidRPr="009F0CC3" w:rsidRDefault="009F0CC3" w:rsidP="009F0CC3">
            <w:pPr>
              <w:tabs>
                <w:tab w:val="right" w:pos="2171"/>
              </w:tabs>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r w:rsidRPr="009F0CC3">
              <w:rPr>
                <w:rFonts w:ascii="Calibri" w:hAnsi="Calibri"/>
                <w:b/>
                <w:i/>
                <w:noProof/>
                <w:sz w:val="20"/>
                <w:szCs w:val="22"/>
              </w:rPr>
              <w:tab/>
            </w:r>
          </w:p>
        </w:tc>
        <w:tc>
          <w:tcPr>
            <w:tcW w:w="679" w:type="dxa"/>
            <w:tcBorders>
              <w:top w:val="single" w:sz="4" w:space="0" w:color="auto"/>
            </w:tcBorders>
            <w:shd w:val="clear" w:color="auto" w:fill="D9D9D9"/>
            <w:vAlign w:val="center"/>
          </w:tcPr>
          <w:p w14:paraId="693F3A9B" w14:textId="77777777" w:rsidR="009F0CC3" w:rsidRPr="009F0CC3" w:rsidRDefault="009F0CC3" w:rsidP="009F0CC3">
            <w:pPr>
              <w:suppressAutoHyphens/>
              <w:adjustRightInd w:val="0"/>
              <w:spacing w:before="40" w:after="40" w:line="240" w:lineRule="auto"/>
              <w:ind w:left="-108" w:right="-108"/>
              <w:jc w:val="center"/>
              <w:rPr>
                <w:rFonts w:ascii="Calibri" w:hAnsi="Calibri"/>
                <w:b/>
                <w:i/>
                <w:noProof/>
                <w:color w:val="000000"/>
                <w:sz w:val="20"/>
                <w:szCs w:val="20"/>
              </w:rPr>
            </w:pPr>
            <w:r w:rsidRPr="009F0CC3">
              <w:rPr>
                <w:rFonts w:ascii="Calibri" w:hAnsi="Calibri"/>
                <w:b/>
                <w:i/>
                <w:noProof/>
                <w:color w:val="000000"/>
                <w:sz w:val="20"/>
                <w:szCs w:val="20"/>
              </w:rPr>
              <w:t>Typ editace</w:t>
            </w:r>
          </w:p>
        </w:tc>
        <w:tc>
          <w:tcPr>
            <w:tcW w:w="1997" w:type="dxa"/>
            <w:tcBorders>
              <w:top w:val="single" w:sz="4" w:space="0" w:color="auto"/>
            </w:tcBorders>
            <w:shd w:val="clear" w:color="auto" w:fill="D9D9D9"/>
            <w:vAlign w:val="center"/>
          </w:tcPr>
          <w:p w14:paraId="39B83B0E" w14:textId="77777777" w:rsidR="009F0CC3" w:rsidRPr="009F0CC3" w:rsidRDefault="009F0CC3" w:rsidP="009F0CC3">
            <w:pPr>
              <w:suppressAutoHyphens/>
              <w:adjustRightInd w:val="0"/>
              <w:spacing w:before="40" w:after="40" w:line="240" w:lineRule="auto"/>
              <w:jc w:val="center"/>
              <w:rPr>
                <w:rFonts w:ascii="Calibri" w:hAnsi="Calibri"/>
                <w:b/>
                <w:i/>
                <w:noProof/>
                <w:color w:val="000000"/>
                <w:sz w:val="20"/>
                <w:szCs w:val="20"/>
              </w:rPr>
            </w:pPr>
            <w:r w:rsidRPr="009F0CC3">
              <w:rPr>
                <w:rFonts w:ascii="Calibri" w:hAnsi="Calibri"/>
                <w:b/>
                <w:i/>
                <w:noProof/>
                <w:color w:val="000000"/>
                <w:sz w:val="20"/>
                <w:szCs w:val="20"/>
              </w:rPr>
              <w:t>Hodnota (popis)</w:t>
            </w:r>
          </w:p>
        </w:tc>
        <w:tc>
          <w:tcPr>
            <w:tcW w:w="2459" w:type="dxa"/>
            <w:vMerge w:val="restart"/>
            <w:tcBorders>
              <w:top w:val="single" w:sz="4" w:space="0" w:color="auto"/>
            </w:tcBorders>
            <w:vAlign w:val="center"/>
          </w:tcPr>
          <w:p w14:paraId="6BBE4D64" w14:textId="77777777" w:rsidR="009F0CC3" w:rsidRPr="009F0CC3" w:rsidRDefault="009F0CC3" w:rsidP="009F0CC3">
            <w:pPr>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9F0CC3" w:rsidRPr="009F0CC3" w14:paraId="4D5C412E" w14:textId="77777777" w:rsidTr="009F0CC3">
        <w:tc>
          <w:tcPr>
            <w:tcW w:w="1153" w:type="dxa"/>
            <w:gridSpan w:val="2"/>
          </w:tcPr>
          <w:p w14:paraId="261112E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610" w:type="dxa"/>
          </w:tcPr>
          <w:p w14:paraId="780F75BE"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87" w:type="dxa"/>
            <w:gridSpan w:val="2"/>
          </w:tcPr>
          <w:p w14:paraId="0424F8F5"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679" w:type="dxa"/>
          </w:tcPr>
          <w:p w14:paraId="196F7718"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64388E03"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1</w:t>
            </w:r>
          </w:p>
        </w:tc>
        <w:tc>
          <w:tcPr>
            <w:tcW w:w="2459" w:type="dxa"/>
            <w:vMerge/>
          </w:tcPr>
          <w:p w14:paraId="68ACEF11"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43C5B75A" w14:textId="77777777" w:rsidTr="009F0CC3">
        <w:tc>
          <w:tcPr>
            <w:tcW w:w="1153" w:type="dxa"/>
            <w:gridSpan w:val="2"/>
          </w:tcPr>
          <w:p w14:paraId="673D720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610" w:type="dxa"/>
          </w:tcPr>
          <w:p w14:paraId="3B4C5B19"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87" w:type="dxa"/>
            <w:gridSpan w:val="2"/>
          </w:tcPr>
          <w:p w14:paraId="7B4F9EC7"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388B2A2F"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4DDE2A82"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7</w:t>
            </w:r>
          </w:p>
        </w:tc>
        <w:tc>
          <w:tcPr>
            <w:tcW w:w="2459" w:type="dxa"/>
            <w:vMerge/>
          </w:tcPr>
          <w:p w14:paraId="5F11AA78"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49769BC1" w14:textId="77777777" w:rsidTr="009F0CC3">
        <w:tc>
          <w:tcPr>
            <w:tcW w:w="1153" w:type="dxa"/>
            <w:gridSpan w:val="2"/>
          </w:tcPr>
          <w:p w14:paraId="1317D7E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610" w:type="dxa"/>
          </w:tcPr>
          <w:p w14:paraId="14C29B74"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87" w:type="dxa"/>
            <w:gridSpan w:val="2"/>
          </w:tcPr>
          <w:p w14:paraId="08D25F26"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0998FC84"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4D1C00E9"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2459" w:type="dxa"/>
            <w:vMerge/>
          </w:tcPr>
          <w:p w14:paraId="465BC3E2"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2BBEC807" w14:textId="77777777" w:rsidTr="009F0CC3">
        <w:tc>
          <w:tcPr>
            <w:tcW w:w="1153" w:type="dxa"/>
            <w:gridSpan w:val="2"/>
          </w:tcPr>
          <w:p w14:paraId="66420F1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610" w:type="dxa"/>
          </w:tcPr>
          <w:p w14:paraId="0F4A7067"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87" w:type="dxa"/>
            <w:gridSpan w:val="2"/>
          </w:tcPr>
          <w:p w14:paraId="35C6E0FB"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679" w:type="dxa"/>
          </w:tcPr>
          <w:p w14:paraId="29B1D48D"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KC</w:t>
            </w:r>
          </w:p>
        </w:tc>
        <w:tc>
          <w:tcPr>
            <w:tcW w:w="1997" w:type="dxa"/>
          </w:tcPr>
          <w:p w14:paraId="2633F71F"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2459" w:type="dxa"/>
            <w:vMerge/>
          </w:tcPr>
          <w:p w14:paraId="329C2832" w14:textId="77777777" w:rsidR="009F0CC3" w:rsidRPr="009F0CC3" w:rsidRDefault="009F0CC3" w:rsidP="009F0CC3">
            <w:pPr>
              <w:suppressAutoHyphens/>
              <w:adjustRightInd w:val="0"/>
              <w:spacing w:before="40" w:after="0" w:line="240" w:lineRule="auto"/>
              <w:rPr>
                <w:rFonts w:ascii="Calibri" w:hAnsi="Calibri"/>
                <w:noProof/>
                <w:sz w:val="20"/>
                <w:szCs w:val="22"/>
              </w:rPr>
            </w:pPr>
          </w:p>
        </w:tc>
      </w:tr>
      <w:tr w:rsidR="009F0CC3" w:rsidRPr="009F0CC3" w14:paraId="2DA674D6" w14:textId="77777777" w:rsidTr="009F0CC3">
        <w:tc>
          <w:tcPr>
            <w:tcW w:w="1153" w:type="dxa"/>
            <w:gridSpan w:val="2"/>
          </w:tcPr>
          <w:p w14:paraId="510C816B"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RFU</w:t>
            </w:r>
          </w:p>
        </w:tc>
        <w:tc>
          <w:tcPr>
            <w:tcW w:w="610" w:type="dxa"/>
          </w:tcPr>
          <w:p w14:paraId="67CDCDA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40</w:t>
            </w:r>
          </w:p>
        </w:tc>
        <w:tc>
          <w:tcPr>
            <w:tcW w:w="2387" w:type="dxa"/>
            <w:gridSpan w:val="2"/>
          </w:tcPr>
          <w:p w14:paraId="5D5722B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679" w:type="dxa"/>
          </w:tcPr>
          <w:p w14:paraId="72DC606F"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KC</w:t>
            </w:r>
          </w:p>
        </w:tc>
        <w:tc>
          <w:tcPr>
            <w:tcW w:w="1997" w:type="dxa"/>
          </w:tcPr>
          <w:p w14:paraId="0B6C6FDF"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color w:val="000000"/>
                <w:sz w:val="20"/>
                <w:szCs w:val="20"/>
                <w:lang w:eastAsia="en-GB"/>
              </w:rPr>
              <w:t>volné místo vyplněné '0'B</w:t>
            </w:r>
          </w:p>
        </w:tc>
        <w:tc>
          <w:tcPr>
            <w:tcW w:w="2459" w:type="dxa"/>
            <w:vMerge/>
          </w:tcPr>
          <w:p w14:paraId="5A0C8711"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r>
      <w:tr w:rsidR="009F0CC3" w:rsidRPr="009F0CC3" w14:paraId="3A99D700" w14:textId="77777777" w:rsidTr="009F0CC3">
        <w:tc>
          <w:tcPr>
            <w:tcW w:w="1153" w:type="dxa"/>
            <w:gridSpan w:val="2"/>
          </w:tcPr>
          <w:p w14:paraId="65DD118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walletInfo</w:t>
            </w:r>
          </w:p>
        </w:tc>
        <w:tc>
          <w:tcPr>
            <w:tcW w:w="610" w:type="dxa"/>
          </w:tcPr>
          <w:p w14:paraId="6CF6557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128</w:t>
            </w:r>
          </w:p>
        </w:tc>
        <w:tc>
          <w:tcPr>
            <w:tcW w:w="2387" w:type="dxa"/>
            <w:gridSpan w:val="2"/>
          </w:tcPr>
          <w:p w14:paraId="41388B05" w14:textId="77777777" w:rsidR="00B45A8F" w:rsidRPr="009F0CC3" w:rsidRDefault="00B466EE" w:rsidP="00F15735">
            <w:pPr>
              <w:suppressAutoHyphens/>
              <w:adjustRightInd w:val="0"/>
              <w:spacing w:before="40" w:after="0" w:line="240" w:lineRule="auto"/>
              <w:rPr>
                <w:rFonts w:ascii="Calibri" w:hAnsi="Calibri"/>
                <w:noProof/>
                <w:sz w:val="20"/>
                <w:szCs w:val="22"/>
              </w:rPr>
            </w:pPr>
            <w:r w:rsidRPr="009F0CC3">
              <w:rPr>
                <w:rFonts w:ascii="Calibri" w:hAnsi="Calibri"/>
                <w:b/>
                <w:noProof/>
                <w:sz w:val="20"/>
                <w:szCs w:val="22"/>
                <w:lang w:eastAsia="en-GB"/>
              </w:rPr>
              <w:fldChar w:fldCharType="begin"/>
            </w:r>
            <w:r w:rsidR="009F0CC3" w:rsidRPr="009F0CC3">
              <w:rPr>
                <w:rFonts w:ascii="Calibri" w:hAnsi="Calibri"/>
                <w:b/>
                <w:noProof/>
                <w:sz w:val="20"/>
                <w:szCs w:val="22"/>
                <w:lang w:eastAsia="en-GB"/>
              </w:rPr>
              <w:instrText xml:space="preserve"> REF _Ref238476193 \h  \* MERGEFORMAT </w:instrText>
            </w:r>
            <w:r w:rsidRPr="009F0CC3">
              <w:rPr>
                <w:rFonts w:ascii="Calibri" w:hAnsi="Calibri"/>
                <w:b/>
                <w:noProof/>
                <w:sz w:val="20"/>
                <w:szCs w:val="22"/>
                <w:lang w:eastAsia="en-GB"/>
              </w:rPr>
            </w:r>
            <w:r w:rsidRPr="009F0CC3">
              <w:rPr>
                <w:rFonts w:ascii="Calibri" w:hAnsi="Calibri"/>
                <w:b/>
                <w:noProof/>
                <w:sz w:val="20"/>
                <w:szCs w:val="22"/>
                <w:lang w:eastAsia="en-GB"/>
              </w:rPr>
              <w:fldChar w:fldCharType="separate"/>
            </w:r>
          </w:p>
          <w:p w14:paraId="313A16DC" w14:textId="77777777" w:rsidR="009F0CC3" w:rsidRPr="009F0CC3" w:rsidRDefault="00B45A8F" w:rsidP="009F0CC3">
            <w:pPr>
              <w:suppressAutoHyphens/>
              <w:adjustRightInd w:val="0"/>
              <w:spacing w:before="40" w:after="0" w:line="240" w:lineRule="auto"/>
              <w:rPr>
                <w:rFonts w:ascii="Calibri" w:hAnsi="Calibri"/>
                <w:b/>
                <w:noProof/>
                <w:sz w:val="20"/>
                <w:szCs w:val="22"/>
                <w:lang w:eastAsia="en-GB"/>
              </w:rPr>
            </w:pPr>
            <w:r w:rsidRPr="00F15735">
              <w:rPr>
                <w:rFonts w:ascii="Calibri" w:hAnsi="Calibri"/>
                <w:noProof/>
                <w:sz w:val="20"/>
                <w:szCs w:val="22"/>
              </w:rPr>
              <w:t>Struktura walletPersonalSettingsInfo</w:t>
            </w:r>
            <w:r w:rsidR="00B466EE" w:rsidRPr="009F0CC3">
              <w:rPr>
                <w:rFonts w:ascii="Calibri" w:hAnsi="Calibri"/>
                <w:b/>
                <w:noProof/>
                <w:sz w:val="20"/>
                <w:szCs w:val="22"/>
                <w:lang w:eastAsia="en-GB"/>
              </w:rPr>
              <w:fldChar w:fldCharType="end"/>
            </w:r>
          </w:p>
        </w:tc>
        <w:tc>
          <w:tcPr>
            <w:tcW w:w="679" w:type="dxa"/>
          </w:tcPr>
          <w:p w14:paraId="1C8BB9CF"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997" w:type="dxa"/>
          </w:tcPr>
          <w:p w14:paraId="37640368"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2459" w:type="dxa"/>
            <w:vMerge w:val="restart"/>
            <w:vAlign w:val="center"/>
          </w:tcPr>
          <w:p w14:paraId="12E37205"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Potenciálně šifrovaná oblast souboru </w:t>
            </w:r>
          </w:p>
        </w:tc>
      </w:tr>
      <w:tr w:rsidR="009F0CC3" w:rsidRPr="009F0CC3" w14:paraId="211DD194" w14:textId="77777777" w:rsidTr="009F0CC3">
        <w:tc>
          <w:tcPr>
            <w:tcW w:w="1153" w:type="dxa"/>
            <w:gridSpan w:val="2"/>
          </w:tcPr>
          <w:p w14:paraId="3AD9E2C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Podpis</w:t>
            </w:r>
          </w:p>
        </w:tc>
        <w:tc>
          <w:tcPr>
            <w:tcW w:w="610" w:type="dxa"/>
          </w:tcPr>
          <w:p w14:paraId="53DDECF2"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2387" w:type="dxa"/>
            <w:gridSpan w:val="2"/>
          </w:tcPr>
          <w:p w14:paraId="03D7D509"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679" w:type="dxa"/>
          </w:tcPr>
          <w:p w14:paraId="0A147AF0"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POS</w:t>
            </w:r>
          </w:p>
          <w:p w14:paraId="4EBCF34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DD</w:t>
            </w:r>
          </w:p>
        </w:tc>
        <w:tc>
          <w:tcPr>
            <w:tcW w:w="1997" w:type="dxa"/>
            <w:shd w:val="clear" w:color="auto" w:fill="auto"/>
          </w:tcPr>
          <w:p w14:paraId="41CE8798"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2459" w:type="dxa"/>
            <w:vMerge/>
          </w:tcPr>
          <w:p w14:paraId="2B34BC05"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r>
      <w:tr w:rsidR="009F0CC3" w:rsidRPr="009F0CC3" w14:paraId="09C1EDF8" w14:textId="77777777" w:rsidTr="009F0CC3">
        <w:trPr>
          <w:gridAfter w:val="4"/>
          <w:wAfter w:w="5379" w:type="dxa"/>
        </w:trPr>
        <w:tc>
          <w:tcPr>
            <w:tcW w:w="1153" w:type="dxa"/>
            <w:gridSpan w:val="2"/>
            <w:tcBorders>
              <w:top w:val="double" w:sz="4" w:space="0" w:color="auto"/>
            </w:tcBorders>
          </w:tcPr>
          <w:p w14:paraId="0FFDD25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610" w:type="dxa"/>
            <w:tcBorders>
              <w:top w:val="double" w:sz="4" w:space="0" w:color="auto"/>
            </w:tcBorders>
          </w:tcPr>
          <w:p w14:paraId="177C0B16" w14:textId="77777777" w:rsidR="009F0CC3" w:rsidRPr="009F0CC3" w:rsidRDefault="00B466EE"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256</w:t>
            </w:r>
            <w:r w:rsidRPr="009F0CC3">
              <w:rPr>
                <w:rFonts w:ascii="Calibri" w:hAnsi="Calibri"/>
                <w:noProof/>
                <w:sz w:val="20"/>
                <w:szCs w:val="22"/>
              </w:rPr>
              <w:fldChar w:fldCharType="end"/>
            </w:r>
          </w:p>
        </w:tc>
        <w:tc>
          <w:tcPr>
            <w:tcW w:w="2143" w:type="dxa"/>
            <w:tcBorders>
              <w:top w:val="single" w:sz="4" w:space="0" w:color="auto"/>
              <w:bottom w:val="nil"/>
              <w:right w:val="nil"/>
            </w:tcBorders>
          </w:tcPr>
          <w:p w14:paraId="0CC2018B"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29C84123" w14:textId="77777777" w:rsidTr="009F0CC3">
        <w:trPr>
          <w:gridAfter w:val="4"/>
          <w:wAfter w:w="5379" w:type="dxa"/>
        </w:trPr>
        <w:tc>
          <w:tcPr>
            <w:tcW w:w="1153" w:type="dxa"/>
            <w:gridSpan w:val="2"/>
          </w:tcPr>
          <w:p w14:paraId="6FD2E69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RFU</w:t>
            </w:r>
          </w:p>
        </w:tc>
        <w:tc>
          <w:tcPr>
            <w:tcW w:w="610" w:type="dxa"/>
          </w:tcPr>
          <w:p w14:paraId="08E5CC43"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2143" w:type="dxa"/>
            <w:tcBorders>
              <w:top w:val="nil"/>
              <w:bottom w:val="nil"/>
              <w:right w:val="nil"/>
            </w:tcBorders>
          </w:tcPr>
          <w:p w14:paraId="72D9D4DE" w14:textId="77777777" w:rsidR="009F0CC3" w:rsidRPr="009F0CC3" w:rsidRDefault="009F0CC3" w:rsidP="009F0CC3">
            <w:pPr>
              <w:suppressAutoHyphens/>
              <w:spacing w:before="40" w:after="0" w:line="240" w:lineRule="auto"/>
              <w:rPr>
                <w:rFonts w:ascii="Calibri" w:hAnsi="Calibri"/>
                <w:noProof/>
                <w:sz w:val="20"/>
                <w:szCs w:val="22"/>
              </w:rPr>
            </w:pPr>
          </w:p>
        </w:tc>
      </w:tr>
      <w:tr w:rsidR="009F0CC3" w:rsidRPr="009F0CC3" w14:paraId="1FB0EEAC" w14:textId="77777777" w:rsidTr="009F0CC3">
        <w:trPr>
          <w:gridAfter w:val="4"/>
          <w:wAfter w:w="5379" w:type="dxa"/>
        </w:trPr>
        <w:tc>
          <w:tcPr>
            <w:tcW w:w="1153" w:type="dxa"/>
            <w:gridSpan w:val="2"/>
            <w:tcBorders>
              <w:top w:val="double" w:sz="4" w:space="0" w:color="auto"/>
            </w:tcBorders>
          </w:tcPr>
          <w:p w14:paraId="02779231"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noProof/>
                <w:sz w:val="20"/>
                <w:szCs w:val="22"/>
              </w:rPr>
              <w:t>Celkem B</w:t>
            </w:r>
          </w:p>
        </w:tc>
        <w:tc>
          <w:tcPr>
            <w:tcW w:w="610" w:type="dxa"/>
            <w:tcBorders>
              <w:top w:val="double" w:sz="4" w:space="0" w:color="auto"/>
            </w:tcBorders>
          </w:tcPr>
          <w:p w14:paraId="4030174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2143" w:type="dxa"/>
            <w:tcBorders>
              <w:top w:val="nil"/>
              <w:bottom w:val="nil"/>
              <w:right w:val="nil"/>
            </w:tcBorders>
          </w:tcPr>
          <w:p w14:paraId="0FFAB2FB"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1 × 32 B)</w:t>
            </w:r>
          </w:p>
        </w:tc>
      </w:tr>
    </w:tbl>
    <w:p w14:paraId="61C10BC2" w14:textId="77777777" w:rsidR="009F0CC3" w:rsidRPr="009F0CC3" w:rsidRDefault="009F0CC3" w:rsidP="009F0CC3">
      <w:pPr>
        <w:suppressAutoHyphens/>
        <w:spacing w:before="60" w:after="0" w:line="240" w:lineRule="auto"/>
        <w:rPr>
          <w:rFonts w:ascii="Calibri" w:hAnsi="Calibri"/>
          <w:noProof/>
          <w:sz w:val="20"/>
          <w:szCs w:val="22"/>
        </w:rPr>
      </w:pPr>
      <w:bookmarkStart w:id="89" w:name="_Ref238476193"/>
    </w:p>
    <w:p w14:paraId="45ECF20F" w14:textId="77777777" w:rsidR="009F0CC3" w:rsidRPr="009F0CC3" w:rsidRDefault="009F0CC3" w:rsidP="00364B09">
      <w:pPr>
        <w:keepNext/>
        <w:numPr>
          <w:ilvl w:val="3"/>
          <w:numId w:val="51"/>
        </w:numPr>
        <w:tabs>
          <w:tab w:val="left" w:pos="1247"/>
          <w:tab w:val="num" w:pos="1418"/>
        </w:tabs>
        <w:suppressAutoHyphens/>
        <w:spacing w:before="360" w:after="240" w:line="240" w:lineRule="auto"/>
        <w:ind w:left="1418" w:hanging="851"/>
        <w:jc w:val="left"/>
        <w:outlineLvl w:val="3"/>
        <w:rPr>
          <w:rFonts w:ascii="Calibri" w:hAnsi="Calibri" w:cs="Arial"/>
          <w:b/>
          <w:bCs/>
          <w:noProof/>
          <w:color w:val="000000"/>
          <w:sz w:val="20"/>
        </w:rPr>
      </w:pPr>
      <w:r w:rsidRPr="009F0CC3">
        <w:rPr>
          <w:rFonts w:ascii="Calibri" w:hAnsi="Calibri" w:cs="Arial"/>
          <w:b/>
          <w:bCs/>
          <w:noProof/>
          <w:color w:val="000000"/>
          <w:sz w:val="20"/>
        </w:rPr>
        <w:lastRenderedPageBreak/>
        <w:t>Struktura walletPersonalSettingsInfo</w:t>
      </w:r>
      <w:bookmarkEnd w:id="8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1276"/>
        <w:gridCol w:w="567"/>
        <w:gridCol w:w="1134"/>
        <w:gridCol w:w="1701"/>
      </w:tblGrid>
      <w:tr w:rsidR="009F0CC3" w:rsidRPr="009F0CC3" w14:paraId="38004521" w14:textId="77777777" w:rsidTr="009F0CC3">
        <w:tc>
          <w:tcPr>
            <w:tcW w:w="1809" w:type="dxa"/>
            <w:shd w:val="clear" w:color="auto" w:fill="D9D9D9"/>
          </w:tcPr>
          <w:p w14:paraId="2E0F087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835" w:type="dxa"/>
            <w:shd w:val="clear" w:color="auto" w:fill="D9D9D9"/>
          </w:tcPr>
          <w:p w14:paraId="11C456A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276" w:type="dxa"/>
            <w:shd w:val="clear" w:color="auto" w:fill="D9D9D9"/>
          </w:tcPr>
          <w:p w14:paraId="343C4E6F"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567" w:type="dxa"/>
            <w:shd w:val="clear" w:color="auto" w:fill="D9D9D9"/>
          </w:tcPr>
          <w:p w14:paraId="0899BA0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Bit</w:t>
            </w:r>
          </w:p>
        </w:tc>
        <w:tc>
          <w:tcPr>
            <w:tcW w:w="1134" w:type="dxa"/>
            <w:shd w:val="clear" w:color="auto" w:fill="D9D9D9"/>
            <w:vAlign w:val="center"/>
          </w:tcPr>
          <w:p w14:paraId="0C82D093"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701" w:type="dxa"/>
            <w:shd w:val="clear" w:color="auto" w:fill="D9D9D9"/>
            <w:vAlign w:val="center"/>
          </w:tcPr>
          <w:p w14:paraId="1188610F"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r>
      <w:tr w:rsidR="009F0CC3" w:rsidRPr="009F0CC3" w14:paraId="07F65328" w14:textId="77777777" w:rsidTr="009F0CC3">
        <w:tc>
          <w:tcPr>
            <w:tcW w:w="1809" w:type="dxa"/>
          </w:tcPr>
          <w:p w14:paraId="7D68E42B"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walletPersNetwork</w:t>
            </w:r>
          </w:p>
        </w:tc>
        <w:tc>
          <w:tcPr>
            <w:tcW w:w="2835" w:type="dxa"/>
          </w:tcPr>
          <w:p w14:paraId="3C063604"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Identifikace transportní sítě do které patří společnost, která záznam provedla</w:t>
            </w:r>
          </w:p>
        </w:tc>
        <w:tc>
          <w:tcPr>
            <w:tcW w:w="1276" w:type="dxa"/>
          </w:tcPr>
          <w:p w14:paraId="5552FC9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NetworkId</w:t>
            </w:r>
          </w:p>
        </w:tc>
        <w:tc>
          <w:tcPr>
            <w:tcW w:w="567" w:type="dxa"/>
          </w:tcPr>
          <w:p w14:paraId="6BB1DF9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24</w:t>
            </w:r>
          </w:p>
        </w:tc>
        <w:tc>
          <w:tcPr>
            <w:tcW w:w="1134" w:type="dxa"/>
          </w:tcPr>
          <w:p w14:paraId="21DC55F1"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1CD9B22E"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669547F4"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5978A6B8" w14:textId="77777777" w:rsidTr="009F0CC3">
        <w:tc>
          <w:tcPr>
            <w:tcW w:w="1809" w:type="dxa"/>
          </w:tcPr>
          <w:p w14:paraId="0FE0CE25"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walletPersProvider</w:t>
            </w:r>
          </w:p>
        </w:tc>
        <w:tc>
          <w:tcPr>
            <w:tcW w:w="2835" w:type="dxa"/>
          </w:tcPr>
          <w:p w14:paraId="3E512627"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Společnost, která záznam provedla</w:t>
            </w:r>
          </w:p>
        </w:tc>
        <w:tc>
          <w:tcPr>
            <w:tcW w:w="1276" w:type="dxa"/>
          </w:tcPr>
          <w:p w14:paraId="4A316F4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ProviderID</w:t>
            </w:r>
          </w:p>
        </w:tc>
        <w:tc>
          <w:tcPr>
            <w:tcW w:w="567" w:type="dxa"/>
          </w:tcPr>
          <w:p w14:paraId="65879B3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1134" w:type="dxa"/>
          </w:tcPr>
          <w:p w14:paraId="1E5B4AD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2F526E6C"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0863030C"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797A7E26" w14:textId="77777777" w:rsidTr="009F0CC3">
        <w:tc>
          <w:tcPr>
            <w:tcW w:w="1809" w:type="dxa"/>
          </w:tcPr>
          <w:p w14:paraId="04A0C600"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walletPersCreditTransaction</w:t>
            </w:r>
          </w:p>
        </w:tc>
        <w:tc>
          <w:tcPr>
            <w:tcW w:w="2835" w:type="dxa"/>
          </w:tcPr>
          <w:p w14:paraId="26D8A9B8"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 xml:space="preserve">Číslo transakce kreditu předplacené transakce </w:t>
            </w:r>
          </w:p>
        </w:tc>
        <w:tc>
          <w:tcPr>
            <w:tcW w:w="1276" w:type="dxa"/>
          </w:tcPr>
          <w:p w14:paraId="60F3C8C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INT4</w:t>
            </w:r>
          </w:p>
        </w:tc>
        <w:tc>
          <w:tcPr>
            <w:tcW w:w="567" w:type="dxa"/>
          </w:tcPr>
          <w:p w14:paraId="0369E7A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1134" w:type="dxa"/>
          </w:tcPr>
          <w:p w14:paraId="10E829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3584C3E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415BCAA9"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58A89278" w14:textId="77777777" w:rsidTr="009F0CC3">
        <w:tc>
          <w:tcPr>
            <w:tcW w:w="1809" w:type="dxa"/>
          </w:tcPr>
          <w:p w14:paraId="6B465FF4" w14:textId="77777777" w:rsidR="009F0CC3" w:rsidRPr="009F0CC3" w:rsidRDefault="009F0CC3" w:rsidP="009F0CC3">
            <w:pPr>
              <w:suppressAutoHyphens/>
              <w:spacing w:before="40" w:after="0" w:line="240" w:lineRule="auto"/>
              <w:jc w:val="left"/>
              <w:rPr>
                <w:rFonts w:ascii="Calibri" w:hAnsi="Calibri"/>
                <w:noProof/>
                <w:sz w:val="20"/>
                <w:szCs w:val="22"/>
                <w:lang w:val="en-US"/>
              </w:rPr>
            </w:pPr>
            <w:r w:rsidRPr="009F0CC3">
              <w:rPr>
                <w:rFonts w:ascii="Calibri" w:hAnsi="Calibri"/>
                <w:noProof/>
                <w:sz w:val="20"/>
                <w:szCs w:val="22"/>
              </w:rPr>
              <w:t>walletPers</w:t>
            </w:r>
            <w:r w:rsidRPr="009F0CC3">
              <w:rPr>
                <w:rFonts w:ascii="Calibri" w:hAnsi="Calibri"/>
                <w:noProof/>
                <w:sz w:val="20"/>
                <w:szCs w:val="22"/>
                <w:lang w:val="en-US"/>
              </w:rPr>
              <w:t>Date</w:t>
            </w:r>
          </w:p>
        </w:tc>
        <w:tc>
          <w:tcPr>
            <w:tcW w:w="2835" w:type="dxa"/>
          </w:tcPr>
          <w:p w14:paraId="05DC0011"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Datum zápisu souboru</w:t>
            </w:r>
          </w:p>
        </w:tc>
        <w:tc>
          <w:tcPr>
            <w:tcW w:w="1276" w:type="dxa"/>
          </w:tcPr>
          <w:p w14:paraId="63FB395B"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DateStamp</w:t>
            </w:r>
          </w:p>
        </w:tc>
        <w:tc>
          <w:tcPr>
            <w:tcW w:w="567" w:type="dxa"/>
          </w:tcPr>
          <w:p w14:paraId="37D4463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14</w:t>
            </w:r>
          </w:p>
        </w:tc>
        <w:tc>
          <w:tcPr>
            <w:tcW w:w="1134" w:type="dxa"/>
          </w:tcPr>
          <w:p w14:paraId="6596132D"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496AA0D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1AA8CC0B"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259B2149" w14:textId="77777777" w:rsidTr="009F0CC3">
        <w:tc>
          <w:tcPr>
            <w:tcW w:w="1809" w:type="dxa"/>
          </w:tcPr>
          <w:p w14:paraId="5607E294"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walletPersTime</w:t>
            </w:r>
          </w:p>
        </w:tc>
        <w:tc>
          <w:tcPr>
            <w:tcW w:w="2835" w:type="dxa"/>
          </w:tcPr>
          <w:p w14:paraId="078C3191" w14:textId="77777777" w:rsidR="009F0CC3" w:rsidRPr="009F0CC3" w:rsidRDefault="009F0CC3" w:rsidP="009F0CC3">
            <w:pPr>
              <w:suppressAutoHyphens/>
              <w:spacing w:before="40" w:after="0" w:line="240" w:lineRule="auto"/>
              <w:jc w:val="left"/>
              <w:rPr>
                <w:rFonts w:ascii="Calibri" w:hAnsi="Calibri"/>
                <w:noProof/>
                <w:sz w:val="20"/>
                <w:szCs w:val="22"/>
              </w:rPr>
            </w:pPr>
            <w:r w:rsidRPr="009F0CC3">
              <w:rPr>
                <w:rFonts w:ascii="Calibri" w:hAnsi="Calibri"/>
                <w:noProof/>
                <w:sz w:val="20"/>
                <w:szCs w:val="22"/>
              </w:rPr>
              <w:t>Čas zápisu souboru</w:t>
            </w:r>
          </w:p>
        </w:tc>
        <w:tc>
          <w:tcPr>
            <w:tcW w:w="1276" w:type="dxa"/>
          </w:tcPr>
          <w:p w14:paraId="28564D70"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TimeStamp</w:t>
            </w:r>
          </w:p>
        </w:tc>
        <w:tc>
          <w:tcPr>
            <w:tcW w:w="567" w:type="dxa"/>
          </w:tcPr>
          <w:p w14:paraId="11E5794A"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11</w:t>
            </w:r>
          </w:p>
        </w:tc>
        <w:tc>
          <w:tcPr>
            <w:tcW w:w="1134" w:type="dxa"/>
          </w:tcPr>
          <w:p w14:paraId="2B6AB6D1"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POS</w:t>
            </w:r>
          </w:p>
          <w:p w14:paraId="37F44CD6"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701" w:type="dxa"/>
          </w:tcPr>
          <w:p w14:paraId="32349093" w14:textId="77777777" w:rsidR="009F0CC3" w:rsidRPr="009F0CC3" w:rsidRDefault="009F0CC3" w:rsidP="009F0CC3">
            <w:pPr>
              <w:suppressAutoHyphens/>
              <w:spacing w:before="40" w:after="0" w:line="240" w:lineRule="auto"/>
              <w:jc w:val="center"/>
              <w:rPr>
                <w:rFonts w:ascii="Calibri" w:hAnsi="Calibri"/>
                <w:noProof/>
                <w:sz w:val="20"/>
                <w:szCs w:val="22"/>
              </w:rPr>
            </w:pPr>
          </w:p>
        </w:tc>
      </w:tr>
      <w:tr w:rsidR="009F0CC3" w:rsidRPr="009F0CC3" w14:paraId="6173D97A" w14:textId="77777777" w:rsidTr="009F0CC3">
        <w:trPr>
          <w:trHeight w:val="323"/>
        </w:trPr>
        <w:tc>
          <w:tcPr>
            <w:tcW w:w="1809" w:type="dxa"/>
          </w:tcPr>
          <w:p w14:paraId="4B58A4BE"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walletStatus</w:t>
            </w:r>
          </w:p>
        </w:tc>
        <w:tc>
          <w:tcPr>
            <w:tcW w:w="2835" w:type="dxa"/>
          </w:tcPr>
          <w:p w14:paraId="22B4E1D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Status EP dle ČSN EN 1546-1</w:t>
            </w:r>
          </w:p>
        </w:tc>
        <w:tc>
          <w:tcPr>
            <w:tcW w:w="1276" w:type="dxa"/>
          </w:tcPr>
          <w:p w14:paraId="1048E6A0"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57C442B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8</w:t>
            </w:r>
          </w:p>
        </w:tc>
        <w:tc>
          <w:tcPr>
            <w:tcW w:w="1134" w:type="dxa"/>
          </w:tcPr>
          <w:p w14:paraId="1F40685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04EF5668"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6CD278DE"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500AC35" w14:textId="77777777" w:rsidTr="009F0CC3">
        <w:tc>
          <w:tcPr>
            <w:tcW w:w="1809" w:type="dxa"/>
          </w:tcPr>
          <w:p w14:paraId="346B0ED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2835" w:type="dxa"/>
          </w:tcPr>
          <w:p w14:paraId="0A2508B4"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49CB9684"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225A177A"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lang w:val="en-US"/>
              </w:rPr>
              <w:t>31</w:t>
            </w:r>
          </w:p>
        </w:tc>
        <w:tc>
          <w:tcPr>
            <w:tcW w:w="1134" w:type="dxa"/>
          </w:tcPr>
          <w:p w14:paraId="75436EC5"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c>
          <w:tcPr>
            <w:tcW w:w="1701" w:type="dxa"/>
          </w:tcPr>
          <w:p w14:paraId="36FD7866"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r>
      <w:tr w:rsidR="009F0CC3" w:rsidRPr="009F0CC3" w14:paraId="31856268" w14:textId="77777777" w:rsidTr="009F0CC3">
        <w:trPr>
          <w:gridAfter w:val="2"/>
          <w:wAfter w:w="2835" w:type="dxa"/>
        </w:trPr>
        <w:tc>
          <w:tcPr>
            <w:tcW w:w="5920" w:type="dxa"/>
            <w:gridSpan w:val="3"/>
          </w:tcPr>
          <w:p w14:paraId="75DB4E35"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bitů</w:t>
            </w:r>
          </w:p>
        </w:tc>
        <w:tc>
          <w:tcPr>
            <w:tcW w:w="567" w:type="dxa"/>
          </w:tcPr>
          <w:p w14:paraId="7954491A" w14:textId="77777777" w:rsidR="009F0CC3" w:rsidRPr="009F0CC3" w:rsidRDefault="00B466EE"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128</w:t>
            </w:r>
            <w:r w:rsidRPr="009F0CC3">
              <w:rPr>
                <w:rFonts w:ascii="Calibri" w:hAnsi="Calibri"/>
                <w:b/>
                <w:noProof/>
                <w:sz w:val="20"/>
                <w:szCs w:val="20"/>
              </w:rPr>
              <w:fldChar w:fldCharType="end"/>
            </w:r>
          </w:p>
        </w:tc>
      </w:tr>
      <w:tr w:rsidR="009F0CC3" w:rsidRPr="009F0CC3" w14:paraId="3B67F46E" w14:textId="77777777" w:rsidTr="009F0CC3">
        <w:trPr>
          <w:gridAfter w:val="2"/>
          <w:wAfter w:w="2835" w:type="dxa"/>
        </w:trPr>
        <w:tc>
          <w:tcPr>
            <w:tcW w:w="5920" w:type="dxa"/>
            <w:gridSpan w:val="3"/>
          </w:tcPr>
          <w:p w14:paraId="651D0246" w14:textId="77777777" w:rsidR="009F0CC3" w:rsidRPr="009F0CC3" w:rsidRDefault="009F0CC3" w:rsidP="009F0CC3">
            <w:pPr>
              <w:suppressAutoHyphens/>
              <w:spacing w:before="120" w:after="0" w:line="240" w:lineRule="auto"/>
              <w:jc w:val="left"/>
              <w:rPr>
                <w:rFonts w:ascii="Calibri" w:hAnsi="Calibri"/>
                <w:b/>
                <w:noProof/>
                <w:sz w:val="20"/>
                <w:szCs w:val="20"/>
              </w:rPr>
            </w:pPr>
            <w:r w:rsidRPr="009F0CC3">
              <w:rPr>
                <w:rFonts w:ascii="Calibri" w:hAnsi="Calibri"/>
                <w:b/>
                <w:noProof/>
                <w:sz w:val="20"/>
                <w:szCs w:val="20"/>
              </w:rPr>
              <w:t>Celkem byte</w:t>
            </w:r>
          </w:p>
        </w:tc>
        <w:tc>
          <w:tcPr>
            <w:tcW w:w="567" w:type="dxa"/>
          </w:tcPr>
          <w:p w14:paraId="24ED371C"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16</w:t>
            </w:r>
          </w:p>
        </w:tc>
      </w:tr>
    </w:tbl>
    <w:p w14:paraId="1E18EFD6"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90" w:name="_Toc401237579"/>
      <w:r w:rsidRPr="009F0CC3">
        <w:rPr>
          <w:rFonts w:ascii="Calibri" w:hAnsi="Calibri"/>
          <w:b/>
          <w:bCs/>
          <w:iCs/>
          <w:noProof/>
          <w:color w:val="000000"/>
          <w:sz w:val="22"/>
          <w:szCs w:val="26"/>
        </w:rPr>
        <w:t>Hodnota EP</w:t>
      </w:r>
      <w:bookmarkEnd w:id="90"/>
    </w:p>
    <w:p w14:paraId="3DB5B05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Hodnotový soubor bude vytvořen bez horního limitu.</w:t>
      </w:r>
    </w:p>
    <w:p w14:paraId="7E3B045F" w14:textId="77777777" w:rsidR="009F0CC3" w:rsidRPr="009F0CC3" w:rsidRDefault="009F0CC3" w:rsidP="009F0CC3">
      <w:pPr>
        <w:suppressAutoHyphens/>
        <w:spacing w:before="60" w:after="0" w:line="240" w:lineRule="auto"/>
        <w:rPr>
          <w:rFonts w:ascii="Calibri" w:hAnsi="Calibri"/>
          <w:noProof/>
          <w:sz w:val="20"/>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0"/>
        <w:gridCol w:w="829"/>
        <w:gridCol w:w="4019"/>
        <w:gridCol w:w="2454"/>
      </w:tblGrid>
      <w:tr w:rsidR="009F0CC3" w:rsidRPr="009F0CC3" w14:paraId="0739929E" w14:textId="77777777" w:rsidTr="009F0CC3">
        <w:tc>
          <w:tcPr>
            <w:tcW w:w="675" w:type="dxa"/>
            <w:tcBorders>
              <w:bottom w:val="single" w:sz="4" w:space="0" w:color="auto"/>
            </w:tcBorders>
            <w:shd w:val="clear" w:color="auto" w:fill="D9D9D9"/>
            <w:vAlign w:val="center"/>
          </w:tcPr>
          <w:p w14:paraId="392399A3" w14:textId="77777777" w:rsidR="009F0CC3" w:rsidRPr="009F0CC3" w:rsidRDefault="009F0CC3" w:rsidP="009F0CC3">
            <w:pPr>
              <w:keepNext/>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2</w:t>
            </w:r>
          </w:p>
        </w:tc>
        <w:tc>
          <w:tcPr>
            <w:tcW w:w="5768" w:type="dxa"/>
            <w:gridSpan w:val="3"/>
            <w:tcBorders>
              <w:top w:val="single" w:sz="4" w:space="0" w:color="auto"/>
              <w:bottom w:val="single" w:sz="4" w:space="0" w:color="auto"/>
            </w:tcBorders>
            <w:shd w:val="clear" w:color="auto" w:fill="D9D9D9"/>
            <w:vAlign w:val="center"/>
          </w:tcPr>
          <w:p w14:paraId="25C9D610"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valueEPFile</w:t>
            </w:r>
          </w:p>
        </w:tc>
        <w:tc>
          <w:tcPr>
            <w:tcW w:w="2454" w:type="dxa"/>
            <w:tcBorders>
              <w:top w:val="single" w:sz="4" w:space="0" w:color="auto"/>
              <w:bottom w:val="single" w:sz="4" w:space="0" w:color="auto"/>
              <w:right w:val="single" w:sz="4" w:space="0" w:color="auto"/>
            </w:tcBorders>
            <w:shd w:val="clear" w:color="auto" w:fill="D9D9D9"/>
          </w:tcPr>
          <w:p w14:paraId="4B25E11A" w14:textId="77777777" w:rsidR="009F0CC3" w:rsidRPr="009F0CC3" w:rsidRDefault="009F0CC3" w:rsidP="009F0CC3">
            <w:pPr>
              <w:keepNext/>
              <w:tabs>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Value File</w:t>
            </w:r>
          </w:p>
        </w:tc>
      </w:tr>
      <w:tr w:rsidR="009F0CC3" w:rsidRPr="009F0CC3" w14:paraId="0E874273" w14:textId="77777777" w:rsidTr="009F0CC3">
        <w:tc>
          <w:tcPr>
            <w:tcW w:w="1595" w:type="dxa"/>
            <w:gridSpan w:val="2"/>
            <w:tcBorders>
              <w:top w:val="single" w:sz="4" w:space="0" w:color="auto"/>
            </w:tcBorders>
            <w:shd w:val="clear" w:color="auto" w:fill="D9D9D9"/>
          </w:tcPr>
          <w:p w14:paraId="46BA67A7" w14:textId="77777777" w:rsidR="009F0CC3" w:rsidRPr="009F0CC3" w:rsidRDefault="009F0CC3" w:rsidP="009F0CC3">
            <w:pPr>
              <w:keepNext/>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829" w:type="dxa"/>
            <w:tcBorders>
              <w:top w:val="single" w:sz="4" w:space="0" w:color="auto"/>
            </w:tcBorders>
            <w:shd w:val="clear" w:color="auto" w:fill="D9D9D9"/>
          </w:tcPr>
          <w:p w14:paraId="78274A9B" w14:textId="77777777" w:rsidR="009F0CC3" w:rsidRPr="009F0CC3" w:rsidRDefault="009F0CC3" w:rsidP="009F0CC3">
            <w:pPr>
              <w:keepNext/>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4019" w:type="dxa"/>
            <w:tcBorders>
              <w:top w:val="single" w:sz="4" w:space="0" w:color="auto"/>
              <w:right w:val="single" w:sz="4" w:space="0" w:color="auto"/>
            </w:tcBorders>
            <w:shd w:val="clear" w:color="auto" w:fill="D9D9D9"/>
          </w:tcPr>
          <w:p w14:paraId="16660D74" w14:textId="77777777" w:rsidR="009F0CC3" w:rsidRPr="009F0CC3" w:rsidRDefault="009F0CC3" w:rsidP="009F0CC3">
            <w:pPr>
              <w:keepNext/>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2454" w:type="dxa"/>
            <w:vMerge w:val="restart"/>
            <w:tcBorders>
              <w:top w:val="single" w:sz="4" w:space="0" w:color="auto"/>
              <w:left w:val="single" w:sz="4" w:space="0" w:color="auto"/>
              <w:right w:val="single" w:sz="4" w:space="0" w:color="auto"/>
            </w:tcBorders>
            <w:vAlign w:val="center"/>
          </w:tcPr>
          <w:p w14:paraId="641ED967"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rPr>
            </w:pPr>
          </w:p>
        </w:tc>
      </w:tr>
      <w:tr w:rsidR="009F0CC3" w:rsidRPr="009F0CC3" w14:paraId="767A8BDC" w14:textId="77777777" w:rsidTr="009F0CC3">
        <w:tc>
          <w:tcPr>
            <w:tcW w:w="1595" w:type="dxa"/>
            <w:gridSpan w:val="2"/>
            <w:tcBorders>
              <w:top w:val="single" w:sz="4" w:space="0" w:color="auto"/>
            </w:tcBorders>
          </w:tcPr>
          <w:p w14:paraId="760CFD2E"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valueEP</w:t>
            </w:r>
          </w:p>
        </w:tc>
        <w:tc>
          <w:tcPr>
            <w:tcW w:w="829" w:type="dxa"/>
            <w:tcBorders>
              <w:top w:val="single" w:sz="4" w:space="0" w:color="auto"/>
            </w:tcBorders>
          </w:tcPr>
          <w:p w14:paraId="6B59D1E2" w14:textId="77777777" w:rsidR="009F0CC3" w:rsidRPr="009F0CC3" w:rsidRDefault="009F0CC3" w:rsidP="009F0CC3">
            <w:pPr>
              <w:keepNext/>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4019" w:type="dxa"/>
            <w:tcBorders>
              <w:top w:val="single" w:sz="4" w:space="0" w:color="auto"/>
              <w:right w:val="single" w:sz="4" w:space="0" w:color="auto"/>
            </w:tcBorders>
          </w:tcPr>
          <w:p w14:paraId="6FD5B4D3"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INT32 - Aktuální hodnota EP</w:t>
            </w:r>
          </w:p>
        </w:tc>
        <w:tc>
          <w:tcPr>
            <w:tcW w:w="2454" w:type="dxa"/>
            <w:vMerge/>
            <w:tcBorders>
              <w:left w:val="single" w:sz="4" w:space="0" w:color="auto"/>
              <w:right w:val="single" w:sz="4" w:space="0" w:color="auto"/>
            </w:tcBorders>
          </w:tcPr>
          <w:p w14:paraId="7486E7E1"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rsidDel="00495200" w14:paraId="7C407E00" w14:textId="77777777" w:rsidTr="009F0CC3">
        <w:tc>
          <w:tcPr>
            <w:tcW w:w="1595" w:type="dxa"/>
            <w:gridSpan w:val="2"/>
            <w:tcBorders>
              <w:top w:val="double" w:sz="4" w:space="0" w:color="auto"/>
            </w:tcBorders>
          </w:tcPr>
          <w:p w14:paraId="56547121"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Využito</w:t>
            </w:r>
          </w:p>
        </w:tc>
        <w:tc>
          <w:tcPr>
            <w:tcW w:w="829" w:type="dxa"/>
            <w:tcBorders>
              <w:top w:val="double" w:sz="4" w:space="0" w:color="auto"/>
            </w:tcBorders>
          </w:tcPr>
          <w:p w14:paraId="0084E2B9" w14:textId="77777777" w:rsidR="009F0CC3" w:rsidRPr="009F0CC3" w:rsidRDefault="00B466EE"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32</w:t>
            </w:r>
            <w:r w:rsidRPr="009F0CC3">
              <w:rPr>
                <w:rFonts w:ascii="Calibri" w:hAnsi="Calibri"/>
                <w:noProof/>
                <w:sz w:val="20"/>
                <w:szCs w:val="22"/>
              </w:rPr>
              <w:fldChar w:fldCharType="end"/>
            </w:r>
          </w:p>
        </w:tc>
        <w:tc>
          <w:tcPr>
            <w:tcW w:w="4019" w:type="dxa"/>
            <w:tcBorders>
              <w:top w:val="single" w:sz="4" w:space="0" w:color="auto"/>
              <w:bottom w:val="nil"/>
              <w:right w:val="nil"/>
            </w:tcBorders>
          </w:tcPr>
          <w:p w14:paraId="04FA7D9F"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c>
          <w:tcPr>
            <w:tcW w:w="2454" w:type="dxa"/>
            <w:tcBorders>
              <w:top w:val="nil"/>
              <w:left w:val="nil"/>
              <w:bottom w:val="nil"/>
              <w:right w:val="nil"/>
            </w:tcBorders>
          </w:tcPr>
          <w:p w14:paraId="18B1E8E6"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r>
      <w:tr w:rsidR="009F0CC3" w:rsidRPr="009F0CC3" w:rsidDel="00495200" w14:paraId="42A201D0" w14:textId="77777777" w:rsidTr="009F0CC3">
        <w:tc>
          <w:tcPr>
            <w:tcW w:w="1595" w:type="dxa"/>
            <w:gridSpan w:val="2"/>
          </w:tcPr>
          <w:p w14:paraId="512EBAA5"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Nevyužitelné</w:t>
            </w:r>
          </w:p>
        </w:tc>
        <w:tc>
          <w:tcPr>
            <w:tcW w:w="829" w:type="dxa"/>
          </w:tcPr>
          <w:p w14:paraId="08BB2689" w14:textId="77777777" w:rsidR="009F0CC3" w:rsidRPr="009F0CC3" w:rsidRDefault="009F0CC3"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224</w:t>
            </w:r>
          </w:p>
        </w:tc>
        <w:tc>
          <w:tcPr>
            <w:tcW w:w="6473" w:type="dxa"/>
            <w:gridSpan w:val="2"/>
            <w:tcBorders>
              <w:top w:val="nil"/>
              <w:bottom w:val="nil"/>
              <w:right w:val="nil"/>
            </w:tcBorders>
          </w:tcPr>
          <w:p w14:paraId="0EC1FA0A" w14:textId="77777777" w:rsidR="009F0CC3" w:rsidRPr="009F0CC3" w:rsidDel="00495200" w:rsidRDefault="009F0CC3" w:rsidP="009F0CC3">
            <w:pPr>
              <w:keepNext/>
              <w:suppressAutoHyphens/>
              <w:spacing w:before="40" w:after="0" w:line="240" w:lineRule="auto"/>
              <w:rPr>
                <w:rFonts w:ascii="Calibri" w:hAnsi="Calibri"/>
                <w:noProof/>
                <w:sz w:val="20"/>
                <w:szCs w:val="22"/>
              </w:rPr>
            </w:pPr>
          </w:p>
        </w:tc>
      </w:tr>
      <w:tr w:rsidR="009F0CC3" w:rsidRPr="009F0CC3" w14:paraId="6483BA52" w14:textId="77777777" w:rsidTr="009F0CC3">
        <w:tc>
          <w:tcPr>
            <w:tcW w:w="1595" w:type="dxa"/>
            <w:gridSpan w:val="2"/>
            <w:tcBorders>
              <w:top w:val="double" w:sz="4" w:space="0" w:color="auto"/>
            </w:tcBorders>
          </w:tcPr>
          <w:p w14:paraId="5C2C5A88" w14:textId="77777777" w:rsidR="009F0CC3" w:rsidRPr="009F0CC3" w:rsidRDefault="009F0CC3" w:rsidP="009F0CC3">
            <w:pPr>
              <w:keepNext/>
              <w:suppressAutoHyphens/>
              <w:spacing w:before="40" w:after="0" w:line="240" w:lineRule="auto"/>
              <w:rPr>
                <w:rFonts w:ascii="Calibri" w:hAnsi="Calibri"/>
                <w:b/>
                <w:noProof/>
                <w:sz w:val="20"/>
                <w:szCs w:val="22"/>
              </w:rPr>
            </w:pPr>
            <w:r w:rsidRPr="009F0CC3">
              <w:rPr>
                <w:rFonts w:ascii="Calibri" w:hAnsi="Calibri"/>
                <w:noProof/>
                <w:sz w:val="20"/>
                <w:szCs w:val="22"/>
              </w:rPr>
              <w:t>Celkem B</w:t>
            </w:r>
          </w:p>
        </w:tc>
        <w:tc>
          <w:tcPr>
            <w:tcW w:w="829" w:type="dxa"/>
            <w:tcBorders>
              <w:top w:val="double" w:sz="4" w:space="0" w:color="auto"/>
            </w:tcBorders>
          </w:tcPr>
          <w:p w14:paraId="2C9A08AC" w14:textId="77777777" w:rsidR="009F0CC3" w:rsidRPr="009F0CC3" w:rsidRDefault="009F0CC3" w:rsidP="009F0CC3">
            <w:pPr>
              <w:keepNext/>
              <w:suppressAutoHyphens/>
              <w:spacing w:before="40" w:after="0" w:line="240" w:lineRule="auto"/>
              <w:jc w:val="center"/>
              <w:rPr>
                <w:rFonts w:ascii="Calibri" w:hAnsi="Calibri"/>
                <w:noProof/>
                <w:sz w:val="20"/>
                <w:szCs w:val="22"/>
              </w:rPr>
            </w:pPr>
            <w:r w:rsidRPr="009F0CC3">
              <w:rPr>
                <w:rFonts w:ascii="Calibri" w:hAnsi="Calibri"/>
                <w:noProof/>
                <w:sz w:val="20"/>
                <w:szCs w:val="22"/>
              </w:rPr>
              <w:t>32</w:t>
            </w:r>
          </w:p>
        </w:tc>
        <w:tc>
          <w:tcPr>
            <w:tcW w:w="6473" w:type="dxa"/>
            <w:gridSpan w:val="2"/>
            <w:tcBorders>
              <w:top w:val="nil"/>
              <w:bottom w:val="nil"/>
              <w:right w:val="nil"/>
            </w:tcBorders>
          </w:tcPr>
          <w:p w14:paraId="2C4B6C3A" w14:textId="77777777" w:rsidR="009F0CC3" w:rsidRPr="009F0CC3" w:rsidRDefault="009F0CC3" w:rsidP="009F0CC3">
            <w:pPr>
              <w:keepNext/>
              <w:suppressAutoHyphens/>
              <w:spacing w:before="40" w:after="0" w:line="240" w:lineRule="auto"/>
              <w:rPr>
                <w:rFonts w:ascii="Calibri" w:hAnsi="Calibri"/>
                <w:noProof/>
                <w:sz w:val="20"/>
                <w:szCs w:val="22"/>
              </w:rPr>
            </w:pPr>
            <w:r w:rsidRPr="009F0CC3">
              <w:rPr>
                <w:rFonts w:ascii="Calibri" w:hAnsi="Calibri"/>
                <w:noProof/>
                <w:sz w:val="20"/>
                <w:szCs w:val="22"/>
              </w:rPr>
              <w:t>(= 1 × 32 B)</w:t>
            </w:r>
          </w:p>
        </w:tc>
      </w:tr>
    </w:tbl>
    <w:p w14:paraId="2C8FC00B" w14:textId="77777777" w:rsidR="009F0CC3" w:rsidRPr="009F0CC3" w:rsidRDefault="009F0CC3" w:rsidP="00364B09">
      <w:pPr>
        <w:keepNext/>
        <w:numPr>
          <w:ilvl w:val="2"/>
          <w:numId w:val="51"/>
        </w:numPr>
        <w:tabs>
          <w:tab w:val="left" w:pos="1077"/>
          <w:tab w:val="num" w:pos="1134"/>
        </w:tabs>
        <w:suppressAutoHyphens/>
        <w:spacing w:before="240" w:after="0" w:line="240" w:lineRule="auto"/>
        <w:ind w:left="1134"/>
        <w:outlineLvl w:val="2"/>
        <w:rPr>
          <w:rFonts w:ascii="Calibri" w:hAnsi="Calibri"/>
          <w:b/>
          <w:bCs/>
          <w:iCs/>
          <w:noProof/>
          <w:color w:val="000000"/>
          <w:sz w:val="22"/>
          <w:szCs w:val="26"/>
        </w:rPr>
      </w:pPr>
      <w:bookmarkStart w:id="91" w:name="_Toc401237580"/>
      <w:r w:rsidRPr="009F0CC3">
        <w:rPr>
          <w:rFonts w:ascii="Calibri" w:hAnsi="Calibri"/>
          <w:b/>
          <w:bCs/>
          <w:iCs/>
          <w:noProof/>
          <w:color w:val="000000"/>
          <w:sz w:val="22"/>
          <w:szCs w:val="26"/>
        </w:rPr>
        <w:t>Log EP</w:t>
      </w:r>
      <w:bookmarkEnd w:id="91"/>
    </w:p>
    <w:p w14:paraId="21C7413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Počet níže popsaných záznamů v souboru je 6,  počet posledních uchovávaných transakcí je 5. Soubor typu CRF.</w:t>
      </w:r>
    </w:p>
    <w:p w14:paraId="741C8415" w14:textId="77777777" w:rsidR="009F0CC3" w:rsidRPr="009F0CC3" w:rsidRDefault="009F0CC3" w:rsidP="009F0CC3">
      <w:pPr>
        <w:suppressAutoHyphens/>
        <w:spacing w:before="60" w:after="0" w:line="240" w:lineRule="auto"/>
        <w:rPr>
          <w:rFonts w:ascii="Calibri" w:hAnsi="Calibri"/>
          <w:noProof/>
          <w:sz w:val="2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701"/>
        <w:gridCol w:w="684"/>
        <w:gridCol w:w="2321"/>
        <w:gridCol w:w="1202"/>
        <w:gridCol w:w="393"/>
        <w:gridCol w:w="1457"/>
        <w:gridCol w:w="1940"/>
      </w:tblGrid>
      <w:tr w:rsidR="009F0CC3" w:rsidRPr="009F0CC3" w14:paraId="349E5454" w14:textId="77777777" w:rsidTr="009F0CC3">
        <w:trPr>
          <w:tblHeader/>
        </w:trPr>
        <w:tc>
          <w:tcPr>
            <w:tcW w:w="587" w:type="dxa"/>
            <w:tcBorders>
              <w:bottom w:val="single" w:sz="4" w:space="0" w:color="auto"/>
            </w:tcBorders>
            <w:shd w:val="clear" w:color="auto" w:fill="D9D9D9"/>
            <w:vAlign w:val="center"/>
          </w:tcPr>
          <w:p w14:paraId="05041BEF" w14:textId="77777777" w:rsidR="009F0CC3" w:rsidRPr="009F0CC3" w:rsidRDefault="009F0CC3" w:rsidP="009F0CC3">
            <w:pPr>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3</w:t>
            </w:r>
          </w:p>
        </w:tc>
        <w:tc>
          <w:tcPr>
            <w:tcW w:w="6758" w:type="dxa"/>
            <w:gridSpan w:val="6"/>
            <w:tcBorders>
              <w:bottom w:val="single" w:sz="4" w:space="0" w:color="auto"/>
            </w:tcBorders>
            <w:shd w:val="clear" w:color="auto" w:fill="D9D9D9"/>
            <w:vAlign w:val="center"/>
          </w:tcPr>
          <w:p w14:paraId="09B04E82" w14:textId="77777777" w:rsidR="009F0CC3" w:rsidRPr="009F0CC3" w:rsidRDefault="009F0CC3" w:rsidP="009F0CC3">
            <w:pPr>
              <w:tabs>
                <w:tab w:val="left" w:pos="537"/>
                <w:tab w:val="center" w:pos="1305"/>
                <w:tab w:val="left" w:pos="4253"/>
                <w:tab w:val="left" w:pos="8505"/>
              </w:tabs>
              <w:suppressAutoHyphens/>
              <w:spacing w:before="40" w:after="0" w:line="240" w:lineRule="auto"/>
              <w:jc w:val="center"/>
              <w:rPr>
                <w:rFonts w:ascii="Calibri" w:hAnsi="Calibri"/>
                <w:b/>
                <w:i/>
                <w:noProof/>
                <w:sz w:val="20"/>
                <w:szCs w:val="22"/>
              </w:rPr>
            </w:pPr>
            <w:r w:rsidRPr="009F0CC3">
              <w:rPr>
                <w:rFonts w:ascii="Calibri" w:hAnsi="Calibri"/>
                <w:b/>
                <w:i/>
                <w:noProof/>
                <w:sz w:val="20"/>
                <w:szCs w:val="22"/>
              </w:rPr>
              <w:t>logEPFile</w:t>
            </w:r>
          </w:p>
        </w:tc>
        <w:tc>
          <w:tcPr>
            <w:tcW w:w="1940" w:type="dxa"/>
            <w:tcBorders>
              <w:top w:val="single" w:sz="4" w:space="0" w:color="auto"/>
              <w:bottom w:val="single" w:sz="4" w:space="0" w:color="auto"/>
              <w:right w:val="single" w:sz="4" w:space="0" w:color="auto"/>
            </w:tcBorders>
            <w:shd w:val="clear" w:color="auto" w:fill="D9D9D9"/>
          </w:tcPr>
          <w:p w14:paraId="4BC08AEC" w14:textId="77777777" w:rsidR="009F0CC3" w:rsidRPr="009F0CC3" w:rsidRDefault="009F0CC3" w:rsidP="009F0CC3">
            <w:pPr>
              <w:keepNext/>
              <w:tabs>
                <w:tab w:val="left" w:pos="537"/>
                <w:tab w:val="center" w:pos="1305"/>
                <w:tab w:val="left" w:pos="4253"/>
                <w:tab w:val="left" w:pos="8505"/>
              </w:tabs>
              <w:suppressAutoHyphens/>
              <w:spacing w:before="40" w:after="0" w:line="240" w:lineRule="auto"/>
              <w:jc w:val="left"/>
              <w:rPr>
                <w:rFonts w:ascii="Calibri" w:hAnsi="Calibri"/>
                <w:b/>
                <w:i/>
                <w:noProof/>
                <w:sz w:val="20"/>
                <w:szCs w:val="22"/>
              </w:rPr>
            </w:pPr>
            <w:r w:rsidRPr="009F0CC3">
              <w:rPr>
                <w:rFonts w:ascii="Calibri" w:hAnsi="Calibri"/>
                <w:b/>
                <w:i/>
                <w:noProof/>
                <w:sz w:val="20"/>
                <w:szCs w:val="22"/>
              </w:rPr>
              <w:t>Cyclic Record File</w:t>
            </w:r>
          </w:p>
        </w:tc>
      </w:tr>
      <w:tr w:rsidR="009F0CC3" w:rsidRPr="009F0CC3" w14:paraId="56C89AD9" w14:textId="77777777" w:rsidTr="009F0CC3">
        <w:tc>
          <w:tcPr>
            <w:tcW w:w="1288" w:type="dxa"/>
            <w:gridSpan w:val="2"/>
            <w:tcBorders>
              <w:top w:val="single" w:sz="4" w:space="0" w:color="auto"/>
            </w:tcBorders>
            <w:shd w:val="clear" w:color="auto" w:fill="D9D9D9"/>
          </w:tcPr>
          <w:p w14:paraId="3915F721" w14:textId="77777777" w:rsidR="009F0CC3" w:rsidRPr="009F0CC3" w:rsidRDefault="009F0CC3" w:rsidP="009F0CC3">
            <w:pPr>
              <w:suppressAutoHyphens/>
              <w:adjustRightInd w:val="0"/>
              <w:spacing w:before="40" w:after="0" w:line="240" w:lineRule="auto"/>
              <w:rPr>
                <w:rFonts w:ascii="Calibri" w:hAnsi="Calibri"/>
                <w:b/>
                <w:i/>
                <w:noProof/>
                <w:sz w:val="20"/>
                <w:szCs w:val="22"/>
                <w:lang w:eastAsia="en-GB"/>
              </w:rPr>
            </w:pPr>
            <w:r w:rsidRPr="009F0CC3">
              <w:rPr>
                <w:rFonts w:ascii="Calibri" w:hAnsi="Calibri"/>
                <w:b/>
                <w:i/>
                <w:noProof/>
                <w:sz w:val="20"/>
                <w:szCs w:val="22"/>
                <w:lang w:eastAsia="en-GB"/>
              </w:rPr>
              <w:t>Název</w:t>
            </w:r>
          </w:p>
        </w:tc>
        <w:tc>
          <w:tcPr>
            <w:tcW w:w="684" w:type="dxa"/>
            <w:tcBorders>
              <w:top w:val="single" w:sz="4" w:space="0" w:color="auto"/>
            </w:tcBorders>
            <w:shd w:val="clear" w:color="auto" w:fill="D9D9D9"/>
          </w:tcPr>
          <w:p w14:paraId="1AB673F3" w14:textId="77777777" w:rsidR="009F0CC3" w:rsidRPr="009F0CC3" w:rsidRDefault="009F0CC3" w:rsidP="009F0CC3">
            <w:pPr>
              <w:suppressAutoHyphens/>
              <w:adjustRightInd w:val="0"/>
              <w:spacing w:before="40" w:after="0" w:line="240" w:lineRule="auto"/>
              <w:jc w:val="center"/>
              <w:rPr>
                <w:rFonts w:ascii="Calibri" w:hAnsi="Calibri"/>
                <w:b/>
                <w:i/>
                <w:noProof/>
                <w:sz w:val="20"/>
                <w:szCs w:val="22"/>
              </w:rPr>
            </w:pPr>
            <w:r w:rsidRPr="009F0CC3">
              <w:rPr>
                <w:rFonts w:ascii="Calibri" w:hAnsi="Calibri"/>
                <w:b/>
                <w:i/>
                <w:noProof/>
                <w:sz w:val="20"/>
                <w:szCs w:val="22"/>
              </w:rPr>
              <w:t>Bitů</w:t>
            </w:r>
          </w:p>
        </w:tc>
        <w:tc>
          <w:tcPr>
            <w:tcW w:w="2321" w:type="dxa"/>
            <w:tcBorders>
              <w:top w:val="single" w:sz="4" w:space="0" w:color="auto"/>
            </w:tcBorders>
            <w:shd w:val="clear" w:color="auto" w:fill="D9D9D9"/>
          </w:tcPr>
          <w:p w14:paraId="648AE547" w14:textId="77777777" w:rsidR="009F0CC3" w:rsidRPr="009F0CC3" w:rsidRDefault="009F0CC3" w:rsidP="009F0CC3">
            <w:pPr>
              <w:suppressAutoHyphens/>
              <w:adjustRightInd w:val="0"/>
              <w:spacing w:before="40" w:after="0" w:line="240" w:lineRule="auto"/>
              <w:rPr>
                <w:rFonts w:ascii="Calibri" w:hAnsi="Calibri"/>
                <w:b/>
                <w:i/>
                <w:noProof/>
                <w:sz w:val="20"/>
                <w:szCs w:val="22"/>
              </w:rPr>
            </w:pPr>
            <w:r w:rsidRPr="009F0CC3">
              <w:rPr>
                <w:rFonts w:ascii="Calibri" w:hAnsi="Calibri"/>
                <w:b/>
                <w:i/>
                <w:noProof/>
                <w:sz w:val="20"/>
                <w:szCs w:val="22"/>
              </w:rPr>
              <w:t>Typ</w:t>
            </w:r>
          </w:p>
        </w:tc>
        <w:tc>
          <w:tcPr>
            <w:tcW w:w="1202" w:type="dxa"/>
            <w:tcBorders>
              <w:top w:val="single" w:sz="4" w:space="0" w:color="auto"/>
            </w:tcBorders>
            <w:shd w:val="clear" w:color="auto" w:fill="D9D9D9"/>
            <w:vAlign w:val="center"/>
          </w:tcPr>
          <w:p w14:paraId="3F8AB0E1" w14:textId="77777777" w:rsidR="009F0CC3" w:rsidRPr="009F0CC3" w:rsidRDefault="009F0CC3" w:rsidP="009F0CC3">
            <w:pPr>
              <w:suppressAutoHyphens/>
              <w:spacing w:before="60" w:after="0" w:line="240" w:lineRule="auto"/>
              <w:ind w:left="-108" w:right="-108"/>
              <w:jc w:val="center"/>
              <w:rPr>
                <w:rFonts w:ascii="Calibri" w:hAnsi="Calibri" w:cs="Arial"/>
                <w:b/>
                <w:i/>
                <w:noProof/>
                <w:color w:val="000000"/>
                <w:sz w:val="20"/>
                <w:szCs w:val="20"/>
              </w:rPr>
            </w:pPr>
            <w:r w:rsidRPr="009F0CC3">
              <w:rPr>
                <w:rFonts w:ascii="Calibri" w:hAnsi="Calibri"/>
                <w:b/>
                <w:i/>
                <w:noProof/>
                <w:color w:val="000000"/>
                <w:sz w:val="20"/>
                <w:szCs w:val="20"/>
              </w:rPr>
              <w:t>Typ editace</w:t>
            </w:r>
          </w:p>
        </w:tc>
        <w:tc>
          <w:tcPr>
            <w:tcW w:w="1850" w:type="dxa"/>
            <w:gridSpan w:val="2"/>
            <w:tcBorders>
              <w:top w:val="single" w:sz="4" w:space="0" w:color="auto"/>
            </w:tcBorders>
            <w:shd w:val="clear" w:color="auto" w:fill="D9D9D9"/>
            <w:vAlign w:val="center"/>
          </w:tcPr>
          <w:p w14:paraId="46B08AA5" w14:textId="77777777" w:rsidR="009F0CC3" w:rsidRPr="009F0CC3" w:rsidRDefault="009F0CC3" w:rsidP="009F0CC3">
            <w:pPr>
              <w:suppressAutoHyphens/>
              <w:spacing w:before="60" w:after="0" w:line="240" w:lineRule="auto"/>
              <w:jc w:val="center"/>
              <w:rPr>
                <w:rFonts w:ascii="Calibri" w:hAnsi="Calibri" w:cs="Arial"/>
                <w:b/>
                <w:i/>
                <w:noProof/>
                <w:color w:val="000000"/>
                <w:sz w:val="20"/>
                <w:szCs w:val="20"/>
              </w:rPr>
            </w:pPr>
            <w:r w:rsidRPr="009F0CC3">
              <w:rPr>
                <w:rFonts w:ascii="Calibri" w:hAnsi="Calibri"/>
                <w:b/>
                <w:i/>
                <w:noProof/>
                <w:color w:val="000000"/>
                <w:sz w:val="20"/>
                <w:szCs w:val="20"/>
              </w:rPr>
              <w:t>Hodnota (popis)</w:t>
            </w:r>
          </w:p>
        </w:tc>
        <w:tc>
          <w:tcPr>
            <w:tcW w:w="1940" w:type="dxa"/>
            <w:vMerge w:val="restart"/>
            <w:tcBorders>
              <w:top w:val="single" w:sz="4" w:space="0" w:color="auto"/>
            </w:tcBorders>
            <w:vAlign w:val="center"/>
          </w:tcPr>
          <w:p w14:paraId="7DC3ACC9"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rPr>
            </w:pPr>
            <w:r w:rsidRPr="009F0CC3">
              <w:rPr>
                <w:rFonts w:ascii="Calibri" w:hAnsi="Calibri"/>
                <w:noProof/>
                <w:sz w:val="20"/>
                <w:szCs w:val="22"/>
              </w:rPr>
              <w:t>Nešifrovaná oblast souboru</w:t>
            </w:r>
          </w:p>
        </w:tc>
      </w:tr>
      <w:tr w:rsidR="009F0CC3" w:rsidRPr="009F0CC3" w14:paraId="2D92C205" w14:textId="77777777" w:rsidTr="009F0CC3">
        <w:tc>
          <w:tcPr>
            <w:tcW w:w="1288" w:type="dxa"/>
            <w:gridSpan w:val="2"/>
          </w:tcPr>
          <w:p w14:paraId="68E94C2C"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Verze</w:t>
            </w:r>
          </w:p>
        </w:tc>
        <w:tc>
          <w:tcPr>
            <w:tcW w:w="684" w:type="dxa"/>
          </w:tcPr>
          <w:p w14:paraId="591C2FE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21" w:type="dxa"/>
          </w:tcPr>
          <w:p w14:paraId="29670E7C"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INT1</w:t>
            </w:r>
          </w:p>
        </w:tc>
        <w:tc>
          <w:tcPr>
            <w:tcW w:w="1202" w:type="dxa"/>
          </w:tcPr>
          <w:p w14:paraId="71A362C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2411E4FB"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5D8A45ED"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1</w:t>
            </w:r>
          </w:p>
        </w:tc>
        <w:tc>
          <w:tcPr>
            <w:tcW w:w="1940" w:type="dxa"/>
            <w:vMerge/>
          </w:tcPr>
          <w:p w14:paraId="1CA97FA6"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33E560CA" w14:textId="77777777" w:rsidTr="009F0CC3">
        <w:tc>
          <w:tcPr>
            <w:tcW w:w="1288" w:type="dxa"/>
            <w:gridSpan w:val="2"/>
          </w:tcPr>
          <w:p w14:paraId="722A14ED"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Status souboru</w:t>
            </w:r>
          </w:p>
        </w:tc>
        <w:tc>
          <w:tcPr>
            <w:tcW w:w="684" w:type="dxa"/>
          </w:tcPr>
          <w:p w14:paraId="5371C381"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8</w:t>
            </w:r>
          </w:p>
        </w:tc>
        <w:tc>
          <w:tcPr>
            <w:tcW w:w="2321" w:type="dxa"/>
          </w:tcPr>
          <w:p w14:paraId="4E660BFF"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3BE71133"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2A8BAA0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4B064926"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7</w:t>
            </w:r>
          </w:p>
        </w:tc>
        <w:tc>
          <w:tcPr>
            <w:tcW w:w="1940" w:type="dxa"/>
            <w:vMerge/>
          </w:tcPr>
          <w:p w14:paraId="4B310DA5"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4F56C0A8" w14:textId="77777777" w:rsidTr="009F0CC3">
        <w:tc>
          <w:tcPr>
            <w:tcW w:w="1288" w:type="dxa"/>
            <w:gridSpan w:val="2"/>
          </w:tcPr>
          <w:p w14:paraId="01BEE3CD"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podpisu</w:t>
            </w:r>
          </w:p>
        </w:tc>
        <w:tc>
          <w:tcPr>
            <w:tcW w:w="684" w:type="dxa"/>
          </w:tcPr>
          <w:p w14:paraId="1335EEB7"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21" w:type="dxa"/>
          </w:tcPr>
          <w:p w14:paraId="1713A1A6"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672D2C8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4B112A7A"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6C976D73"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3 (3DES-CBC-MAC8)</w:t>
            </w:r>
          </w:p>
        </w:tc>
        <w:tc>
          <w:tcPr>
            <w:tcW w:w="1940" w:type="dxa"/>
            <w:vMerge/>
          </w:tcPr>
          <w:p w14:paraId="084EBA89"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0FBF3304" w14:textId="77777777" w:rsidTr="009F0CC3">
        <w:tc>
          <w:tcPr>
            <w:tcW w:w="1288" w:type="dxa"/>
            <w:gridSpan w:val="2"/>
          </w:tcPr>
          <w:p w14:paraId="4E29D149"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Typ šifrování</w:t>
            </w:r>
          </w:p>
        </w:tc>
        <w:tc>
          <w:tcPr>
            <w:tcW w:w="684" w:type="dxa"/>
          </w:tcPr>
          <w:p w14:paraId="354EB8B5"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4</w:t>
            </w:r>
          </w:p>
        </w:tc>
        <w:tc>
          <w:tcPr>
            <w:tcW w:w="2321" w:type="dxa"/>
          </w:tcPr>
          <w:p w14:paraId="2810D3C5" w14:textId="77777777" w:rsidR="009F0CC3" w:rsidRPr="009F0CC3" w:rsidRDefault="009F0CC3" w:rsidP="009F0CC3">
            <w:pPr>
              <w:suppressAutoHyphens/>
              <w:adjustRightInd w:val="0"/>
              <w:spacing w:before="40" w:after="0" w:line="240" w:lineRule="auto"/>
              <w:rPr>
                <w:rFonts w:ascii="Calibri" w:hAnsi="Calibri"/>
                <w:noProof/>
                <w:sz w:val="20"/>
                <w:szCs w:val="22"/>
              </w:rPr>
            </w:pPr>
          </w:p>
        </w:tc>
        <w:tc>
          <w:tcPr>
            <w:tcW w:w="1202" w:type="dxa"/>
          </w:tcPr>
          <w:p w14:paraId="2898E224"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POS</w:t>
            </w:r>
          </w:p>
          <w:p w14:paraId="0C28540D"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DD</w:t>
            </w:r>
          </w:p>
        </w:tc>
        <w:tc>
          <w:tcPr>
            <w:tcW w:w="1850" w:type="dxa"/>
            <w:gridSpan w:val="2"/>
          </w:tcPr>
          <w:p w14:paraId="022D2974" w14:textId="77777777" w:rsidR="009F0CC3" w:rsidRPr="009F0CC3" w:rsidRDefault="009F0CC3" w:rsidP="009F0CC3">
            <w:pPr>
              <w:suppressAutoHyphens/>
              <w:adjustRightInd w:val="0"/>
              <w:spacing w:before="40" w:after="0" w:line="240" w:lineRule="auto"/>
              <w:rPr>
                <w:rFonts w:ascii="Calibri" w:hAnsi="Calibri"/>
                <w:noProof/>
                <w:sz w:val="20"/>
                <w:szCs w:val="22"/>
              </w:rPr>
            </w:pPr>
            <w:r w:rsidRPr="009F0CC3">
              <w:rPr>
                <w:rFonts w:ascii="Calibri" w:hAnsi="Calibri"/>
                <w:noProof/>
                <w:sz w:val="20"/>
                <w:szCs w:val="22"/>
              </w:rPr>
              <w:t>0</w:t>
            </w:r>
          </w:p>
        </w:tc>
        <w:tc>
          <w:tcPr>
            <w:tcW w:w="1940" w:type="dxa"/>
            <w:vMerge/>
          </w:tcPr>
          <w:p w14:paraId="199BF97F" w14:textId="77777777" w:rsidR="009F0CC3" w:rsidRPr="009F0CC3" w:rsidRDefault="009F0CC3" w:rsidP="009F0CC3">
            <w:pPr>
              <w:keepNext/>
              <w:suppressAutoHyphens/>
              <w:adjustRightInd w:val="0"/>
              <w:spacing w:before="40" w:after="0" w:line="240" w:lineRule="auto"/>
              <w:rPr>
                <w:rFonts w:ascii="Calibri" w:hAnsi="Calibri"/>
                <w:noProof/>
                <w:sz w:val="20"/>
                <w:szCs w:val="22"/>
              </w:rPr>
            </w:pPr>
          </w:p>
        </w:tc>
      </w:tr>
      <w:tr w:rsidR="009F0CC3" w:rsidRPr="009F0CC3" w14:paraId="25EBBF75" w14:textId="77777777" w:rsidTr="009F0CC3">
        <w:tc>
          <w:tcPr>
            <w:tcW w:w="1288" w:type="dxa"/>
            <w:gridSpan w:val="2"/>
          </w:tcPr>
          <w:p w14:paraId="3514DB93"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RFU</w:t>
            </w:r>
          </w:p>
        </w:tc>
        <w:tc>
          <w:tcPr>
            <w:tcW w:w="684" w:type="dxa"/>
          </w:tcPr>
          <w:p w14:paraId="7C3855F0"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2321" w:type="dxa"/>
          </w:tcPr>
          <w:p w14:paraId="1845D99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202" w:type="dxa"/>
          </w:tcPr>
          <w:p w14:paraId="4AB94401"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POS</w:t>
            </w:r>
          </w:p>
          <w:p w14:paraId="4072C583"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DD</w:t>
            </w:r>
          </w:p>
        </w:tc>
        <w:tc>
          <w:tcPr>
            <w:tcW w:w="1850" w:type="dxa"/>
            <w:gridSpan w:val="2"/>
          </w:tcPr>
          <w:p w14:paraId="0E1002B1"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940" w:type="dxa"/>
            <w:vMerge/>
          </w:tcPr>
          <w:p w14:paraId="1743FA7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14:paraId="36F1E096" w14:textId="77777777" w:rsidTr="009F0CC3">
        <w:tc>
          <w:tcPr>
            <w:tcW w:w="1288" w:type="dxa"/>
            <w:gridSpan w:val="2"/>
          </w:tcPr>
          <w:p w14:paraId="601CAF63"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Log</w:t>
            </w:r>
          </w:p>
        </w:tc>
        <w:tc>
          <w:tcPr>
            <w:tcW w:w="684" w:type="dxa"/>
          </w:tcPr>
          <w:p w14:paraId="47815888"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168</w:t>
            </w:r>
          </w:p>
        </w:tc>
        <w:tc>
          <w:tcPr>
            <w:tcW w:w="2321" w:type="dxa"/>
          </w:tcPr>
          <w:p w14:paraId="482E4501" w14:textId="77777777" w:rsidR="009F0CC3" w:rsidRPr="009F0CC3" w:rsidRDefault="006C687D" w:rsidP="009F0CC3">
            <w:pPr>
              <w:suppressAutoHyphens/>
              <w:adjustRightInd w:val="0"/>
              <w:spacing w:before="40" w:after="0" w:line="240" w:lineRule="auto"/>
              <w:rPr>
                <w:rFonts w:ascii="Calibri" w:hAnsi="Calibri"/>
                <w:b/>
                <w:noProof/>
                <w:sz w:val="20"/>
                <w:szCs w:val="22"/>
                <w:lang w:eastAsia="en-GB"/>
              </w:rPr>
            </w:pPr>
            <w:r>
              <w:fldChar w:fldCharType="begin"/>
            </w:r>
            <w:r>
              <w:instrText xml:space="preserve"> REF _Ref238478322 \h  \* MERGEFORMAT </w:instrText>
            </w:r>
            <w:r>
              <w:fldChar w:fldCharType="separate"/>
            </w:r>
            <w:r w:rsidR="00B45A8F" w:rsidRPr="00F15735">
              <w:rPr>
                <w:rFonts w:ascii="Calibri" w:hAnsi="Calibri"/>
                <w:noProof/>
                <w:sz w:val="20"/>
                <w:szCs w:val="22"/>
              </w:rPr>
              <w:t>Struktura logEPInfo</w:t>
            </w:r>
            <w:r>
              <w:fldChar w:fldCharType="end"/>
            </w:r>
          </w:p>
        </w:tc>
        <w:tc>
          <w:tcPr>
            <w:tcW w:w="1202" w:type="dxa"/>
          </w:tcPr>
          <w:p w14:paraId="321A0AE9"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850" w:type="dxa"/>
            <w:gridSpan w:val="2"/>
          </w:tcPr>
          <w:p w14:paraId="2C21546D" w14:textId="77777777" w:rsidR="009F0CC3" w:rsidRPr="009F0CC3" w:rsidRDefault="009F0CC3" w:rsidP="009F0CC3">
            <w:pPr>
              <w:suppressAutoHyphens/>
              <w:adjustRightInd w:val="0"/>
              <w:spacing w:before="40" w:after="0" w:line="240" w:lineRule="auto"/>
              <w:jc w:val="left"/>
              <w:rPr>
                <w:rFonts w:ascii="Calibri" w:hAnsi="Calibri"/>
                <w:noProof/>
                <w:sz w:val="20"/>
                <w:szCs w:val="22"/>
                <w:lang w:eastAsia="en-GB"/>
              </w:rPr>
            </w:pPr>
          </w:p>
        </w:tc>
        <w:tc>
          <w:tcPr>
            <w:tcW w:w="1940" w:type="dxa"/>
            <w:vMerge w:val="restart"/>
            <w:vAlign w:val="center"/>
          </w:tcPr>
          <w:p w14:paraId="15B0B3E4" w14:textId="77777777" w:rsidR="009F0CC3" w:rsidRPr="009F0CC3" w:rsidRDefault="009F0CC3" w:rsidP="009F0CC3">
            <w:pPr>
              <w:keepNext/>
              <w:suppressAutoHyphens/>
              <w:adjustRightInd w:val="0"/>
              <w:spacing w:before="40" w:after="0" w:line="240" w:lineRule="auto"/>
              <w:jc w:val="left"/>
              <w:rPr>
                <w:rFonts w:ascii="Calibri" w:hAnsi="Calibri"/>
                <w:noProof/>
                <w:sz w:val="20"/>
                <w:szCs w:val="22"/>
                <w:lang w:eastAsia="en-GB"/>
              </w:rPr>
            </w:pPr>
            <w:r w:rsidRPr="009F0CC3">
              <w:rPr>
                <w:rFonts w:ascii="Calibri" w:hAnsi="Calibri"/>
                <w:noProof/>
                <w:sz w:val="20"/>
                <w:szCs w:val="22"/>
                <w:lang w:eastAsia="en-GB"/>
              </w:rPr>
              <w:t xml:space="preserve">Potenciálně </w:t>
            </w:r>
            <w:r w:rsidRPr="009F0CC3">
              <w:rPr>
                <w:rFonts w:ascii="Calibri" w:hAnsi="Calibri"/>
                <w:noProof/>
                <w:sz w:val="20"/>
                <w:szCs w:val="22"/>
                <w:lang w:eastAsia="en-GB"/>
              </w:rPr>
              <w:lastRenderedPageBreak/>
              <w:t xml:space="preserve">šifrovaná oblast souboru </w:t>
            </w:r>
          </w:p>
        </w:tc>
      </w:tr>
      <w:tr w:rsidR="009F0CC3" w:rsidRPr="009F0CC3" w14:paraId="51B3C307" w14:textId="77777777" w:rsidTr="009F0CC3">
        <w:tc>
          <w:tcPr>
            <w:tcW w:w="1288" w:type="dxa"/>
            <w:gridSpan w:val="2"/>
          </w:tcPr>
          <w:p w14:paraId="78419B27"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lastRenderedPageBreak/>
              <w:t>Podpis</w:t>
            </w:r>
          </w:p>
        </w:tc>
        <w:tc>
          <w:tcPr>
            <w:tcW w:w="684" w:type="dxa"/>
          </w:tcPr>
          <w:p w14:paraId="07EA1E02" w14:textId="77777777" w:rsidR="009F0CC3" w:rsidRPr="009F0CC3" w:rsidRDefault="009F0CC3" w:rsidP="009F0CC3">
            <w:pPr>
              <w:suppressAutoHyphens/>
              <w:adjustRightInd w:val="0"/>
              <w:spacing w:before="40" w:after="0" w:line="240" w:lineRule="auto"/>
              <w:jc w:val="center"/>
              <w:rPr>
                <w:rFonts w:ascii="Calibri" w:hAnsi="Calibri"/>
                <w:noProof/>
                <w:sz w:val="20"/>
                <w:szCs w:val="22"/>
              </w:rPr>
            </w:pPr>
            <w:r w:rsidRPr="009F0CC3">
              <w:rPr>
                <w:rFonts w:ascii="Calibri" w:hAnsi="Calibri"/>
                <w:noProof/>
                <w:sz w:val="20"/>
                <w:szCs w:val="22"/>
              </w:rPr>
              <w:t>64</w:t>
            </w:r>
          </w:p>
        </w:tc>
        <w:tc>
          <w:tcPr>
            <w:tcW w:w="2321" w:type="dxa"/>
          </w:tcPr>
          <w:p w14:paraId="3B8DE980"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p>
        </w:tc>
        <w:tc>
          <w:tcPr>
            <w:tcW w:w="1202" w:type="dxa"/>
          </w:tcPr>
          <w:p w14:paraId="4E43A4DF"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POS</w:t>
            </w:r>
          </w:p>
          <w:p w14:paraId="1418E2E5" w14:textId="77777777" w:rsidR="009F0CC3" w:rsidRPr="009F0CC3" w:rsidRDefault="009F0CC3" w:rsidP="009F0CC3">
            <w:pPr>
              <w:suppressAutoHyphens/>
              <w:adjustRightInd w:val="0"/>
              <w:spacing w:before="40" w:after="0" w:line="240" w:lineRule="auto"/>
              <w:jc w:val="center"/>
              <w:rPr>
                <w:rFonts w:ascii="Calibri" w:hAnsi="Calibri"/>
                <w:noProof/>
                <w:sz w:val="20"/>
                <w:szCs w:val="22"/>
                <w:lang w:eastAsia="en-GB"/>
              </w:rPr>
            </w:pPr>
            <w:r w:rsidRPr="009F0CC3">
              <w:rPr>
                <w:rFonts w:ascii="Calibri" w:hAnsi="Calibri"/>
                <w:noProof/>
                <w:sz w:val="20"/>
                <w:szCs w:val="22"/>
                <w:lang w:eastAsia="en-GB"/>
              </w:rPr>
              <w:t>DD</w:t>
            </w:r>
          </w:p>
        </w:tc>
        <w:tc>
          <w:tcPr>
            <w:tcW w:w="1850" w:type="dxa"/>
            <w:gridSpan w:val="2"/>
            <w:shd w:val="clear" w:color="auto" w:fill="auto"/>
          </w:tcPr>
          <w:p w14:paraId="19C5238A" w14:textId="77777777" w:rsidR="009F0CC3" w:rsidRPr="009F0CC3" w:rsidRDefault="009F0CC3" w:rsidP="009F0CC3">
            <w:pPr>
              <w:suppressAutoHyphens/>
              <w:adjustRightInd w:val="0"/>
              <w:spacing w:before="40" w:after="0" w:line="240" w:lineRule="auto"/>
              <w:rPr>
                <w:rFonts w:ascii="Calibri" w:hAnsi="Calibri"/>
                <w:noProof/>
                <w:sz w:val="20"/>
                <w:szCs w:val="22"/>
                <w:lang w:eastAsia="en-GB"/>
              </w:rPr>
            </w:pPr>
            <w:r w:rsidRPr="009F0CC3">
              <w:rPr>
                <w:rFonts w:ascii="Calibri" w:hAnsi="Calibri"/>
                <w:noProof/>
                <w:sz w:val="20"/>
                <w:szCs w:val="22"/>
                <w:lang w:eastAsia="en-GB"/>
              </w:rPr>
              <w:t>Struktura od Verze po Log podepsána klíčem MSK_8895_SIGN</w:t>
            </w:r>
          </w:p>
        </w:tc>
        <w:tc>
          <w:tcPr>
            <w:tcW w:w="1940" w:type="dxa"/>
            <w:vMerge/>
          </w:tcPr>
          <w:p w14:paraId="3AF12F63" w14:textId="77777777" w:rsidR="009F0CC3" w:rsidRPr="009F0CC3" w:rsidRDefault="009F0CC3" w:rsidP="009F0CC3">
            <w:pPr>
              <w:keepNext/>
              <w:suppressAutoHyphens/>
              <w:adjustRightInd w:val="0"/>
              <w:spacing w:before="40" w:after="0" w:line="240" w:lineRule="auto"/>
              <w:rPr>
                <w:rFonts w:ascii="Calibri" w:hAnsi="Calibri"/>
                <w:noProof/>
                <w:sz w:val="20"/>
                <w:szCs w:val="22"/>
                <w:lang w:eastAsia="en-GB"/>
              </w:rPr>
            </w:pPr>
          </w:p>
        </w:tc>
      </w:tr>
      <w:tr w:rsidR="009F0CC3" w:rsidRPr="009F0CC3" w:rsidDel="00495200" w14:paraId="4C19C0FC" w14:textId="77777777" w:rsidTr="009F0CC3">
        <w:trPr>
          <w:gridAfter w:val="2"/>
          <w:wAfter w:w="3397" w:type="dxa"/>
        </w:trPr>
        <w:tc>
          <w:tcPr>
            <w:tcW w:w="1288" w:type="dxa"/>
            <w:gridSpan w:val="2"/>
            <w:tcBorders>
              <w:top w:val="double" w:sz="4" w:space="0" w:color="auto"/>
            </w:tcBorders>
          </w:tcPr>
          <w:p w14:paraId="784DCA1E"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Využito 1 záznam</w:t>
            </w:r>
          </w:p>
        </w:tc>
        <w:tc>
          <w:tcPr>
            <w:tcW w:w="684" w:type="dxa"/>
            <w:tcBorders>
              <w:top w:val="double" w:sz="4" w:space="0" w:color="auto"/>
            </w:tcBorders>
          </w:tcPr>
          <w:p w14:paraId="5B4FD449" w14:textId="77777777" w:rsidR="009F0CC3" w:rsidRPr="009F0CC3" w:rsidRDefault="00B466EE"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fldChar w:fldCharType="begin"/>
            </w:r>
            <w:r w:rsidR="009F0CC3" w:rsidRPr="009F0CC3">
              <w:rPr>
                <w:rFonts w:ascii="Calibri" w:hAnsi="Calibri"/>
                <w:noProof/>
                <w:sz w:val="20"/>
                <w:szCs w:val="22"/>
              </w:rPr>
              <w:instrText xml:space="preserve"> =SUM(ABOVE) </w:instrText>
            </w:r>
            <w:r w:rsidRPr="009F0CC3">
              <w:rPr>
                <w:rFonts w:ascii="Calibri" w:hAnsi="Calibri"/>
                <w:noProof/>
                <w:sz w:val="20"/>
                <w:szCs w:val="22"/>
              </w:rPr>
              <w:fldChar w:fldCharType="separate"/>
            </w:r>
            <w:r w:rsidR="009F0CC3" w:rsidRPr="009F0CC3">
              <w:rPr>
                <w:rFonts w:ascii="Calibri" w:hAnsi="Calibri"/>
                <w:noProof/>
                <w:sz w:val="20"/>
                <w:szCs w:val="22"/>
              </w:rPr>
              <w:t>256</w:t>
            </w:r>
            <w:r w:rsidRPr="009F0CC3">
              <w:rPr>
                <w:rFonts w:ascii="Calibri" w:hAnsi="Calibri"/>
                <w:noProof/>
                <w:sz w:val="20"/>
                <w:szCs w:val="22"/>
              </w:rPr>
              <w:fldChar w:fldCharType="end"/>
            </w:r>
          </w:p>
        </w:tc>
        <w:tc>
          <w:tcPr>
            <w:tcW w:w="3916" w:type="dxa"/>
            <w:gridSpan w:val="3"/>
            <w:tcBorders>
              <w:top w:val="single" w:sz="4" w:space="0" w:color="auto"/>
              <w:bottom w:val="nil"/>
              <w:right w:val="nil"/>
            </w:tcBorders>
          </w:tcPr>
          <w:p w14:paraId="208FEA3C" w14:textId="77777777" w:rsidR="009F0CC3" w:rsidRPr="009F0CC3" w:rsidDel="00495200" w:rsidRDefault="009F0CC3" w:rsidP="009F0CC3">
            <w:pPr>
              <w:suppressAutoHyphens/>
              <w:spacing w:before="40" w:after="0" w:line="240" w:lineRule="auto"/>
              <w:rPr>
                <w:rFonts w:ascii="Calibri" w:hAnsi="Calibri"/>
                <w:noProof/>
                <w:sz w:val="20"/>
                <w:szCs w:val="22"/>
              </w:rPr>
            </w:pPr>
          </w:p>
        </w:tc>
      </w:tr>
      <w:tr w:rsidR="009F0CC3" w:rsidRPr="009F0CC3" w:rsidDel="00495200" w14:paraId="712AC95F" w14:textId="77777777" w:rsidTr="009F0CC3">
        <w:trPr>
          <w:gridAfter w:val="2"/>
          <w:wAfter w:w="3397" w:type="dxa"/>
        </w:trPr>
        <w:tc>
          <w:tcPr>
            <w:tcW w:w="1288" w:type="dxa"/>
            <w:gridSpan w:val="2"/>
          </w:tcPr>
          <w:p w14:paraId="130D5E70"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Nevyužito v souboru</w:t>
            </w:r>
          </w:p>
        </w:tc>
        <w:tc>
          <w:tcPr>
            <w:tcW w:w="684" w:type="dxa"/>
          </w:tcPr>
          <w:p w14:paraId="02ECAED5"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0</w:t>
            </w:r>
          </w:p>
        </w:tc>
        <w:tc>
          <w:tcPr>
            <w:tcW w:w="3916" w:type="dxa"/>
            <w:gridSpan w:val="3"/>
            <w:tcBorders>
              <w:top w:val="nil"/>
              <w:bottom w:val="nil"/>
              <w:right w:val="nil"/>
            </w:tcBorders>
          </w:tcPr>
          <w:p w14:paraId="4CFBC113" w14:textId="77777777" w:rsidR="009F0CC3" w:rsidRPr="009F0CC3" w:rsidDel="00495200" w:rsidRDefault="009F0CC3" w:rsidP="009F0CC3">
            <w:pPr>
              <w:suppressAutoHyphens/>
              <w:spacing w:before="40" w:after="0" w:line="240" w:lineRule="auto"/>
              <w:rPr>
                <w:rFonts w:ascii="Calibri" w:hAnsi="Calibri"/>
                <w:noProof/>
                <w:sz w:val="20"/>
                <w:szCs w:val="22"/>
              </w:rPr>
            </w:pPr>
          </w:p>
        </w:tc>
      </w:tr>
      <w:tr w:rsidR="009F0CC3" w:rsidRPr="009F0CC3" w14:paraId="25BA06B4" w14:textId="77777777" w:rsidTr="009F0CC3">
        <w:trPr>
          <w:gridAfter w:val="2"/>
          <w:wAfter w:w="3397" w:type="dxa"/>
        </w:trPr>
        <w:tc>
          <w:tcPr>
            <w:tcW w:w="1288" w:type="dxa"/>
            <w:gridSpan w:val="2"/>
            <w:tcBorders>
              <w:top w:val="double" w:sz="4" w:space="0" w:color="auto"/>
            </w:tcBorders>
          </w:tcPr>
          <w:p w14:paraId="117C3FB2" w14:textId="77777777" w:rsidR="009F0CC3" w:rsidRPr="009F0CC3" w:rsidRDefault="009F0CC3" w:rsidP="009F0CC3">
            <w:pPr>
              <w:suppressAutoHyphens/>
              <w:spacing w:before="40" w:after="0" w:line="240" w:lineRule="auto"/>
              <w:rPr>
                <w:rFonts w:ascii="Calibri" w:hAnsi="Calibri"/>
                <w:b/>
                <w:noProof/>
                <w:sz w:val="20"/>
                <w:szCs w:val="22"/>
              </w:rPr>
            </w:pPr>
            <w:r w:rsidRPr="009F0CC3">
              <w:rPr>
                <w:rFonts w:ascii="Calibri" w:hAnsi="Calibri"/>
                <w:noProof/>
                <w:sz w:val="20"/>
                <w:szCs w:val="22"/>
              </w:rPr>
              <w:t>Celkem soubor B</w:t>
            </w:r>
          </w:p>
        </w:tc>
        <w:tc>
          <w:tcPr>
            <w:tcW w:w="684" w:type="dxa"/>
            <w:tcBorders>
              <w:top w:val="double" w:sz="4" w:space="0" w:color="auto"/>
            </w:tcBorders>
          </w:tcPr>
          <w:p w14:paraId="66A43EA4" w14:textId="77777777" w:rsidR="009F0CC3" w:rsidRPr="009F0CC3" w:rsidRDefault="009F0CC3" w:rsidP="009F0CC3">
            <w:pPr>
              <w:suppressAutoHyphens/>
              <w:spacing w:before="40" w:after="0" w:line="240" w:lineRule="auto"/>
              <w:jc w:val="center"/>
              <w:rPr>
                <w:rFonts w:ascii="Calibri" w:hAnsi="Calibri"/>
                <w:noProof/>
                <w:sz w:val="20"/>
                <w:szCs w:val="22"/>
              </w:rPr>
            </w:pPr>
            <w:r w:rsidRPr="009F0CC3">
              <w:rPr>
                <w:rFonts w:ascii="Calibri" w:hAnsi="Calibri"/>
                <w:noProof/>
                <w:sz w:val="20"/>
                <w:szCs w:val="22"/>
              </w:rPr>
              <w:t>224</w:t>
            </w:r>
          </w:p>
        </w:tc>
        <w:tc>
          <w:tcPr>
            <w:tcW w:w="3916" w:type="dxa"/>
            <w:gridSpan w:val="3"/>
            <w:tcBorders>
              <w:top w:val="nil"/>
              <w:bottom w:val="nil"/>
              <w:right w:val="nil"/>
            </w:tcBorders>
          </w:tcPr>
          <w:p w14:paraId="46041582" w14:textId="77777777" w:rsidR="009F0CC3" w:rsidRPr="009F0CC3" w:rsidRDefault="009F0CC3" w:rsidP="009F0CC3">
            <w:pPr>
              <w:suppressAutoHyphens/>
              <w:spacing w:before="40" w:after="0" w:line="240" w:lineRule="auto"/>
              <w:rPr>
                <w:rFonts w:ascii="Calibri" w:hAnsi="Calibri"/>
                <w:noProof/>
                <w:sz w:val="20"/>
                <w:szCs w:val="22"/>
              </w:rPr>
            </w:pPr>
            <w:r w:rsidRPr="009F0CC3">
              <w:rPr>
                <w:rFonts w:ascii="Calibri" w:hAnsi="Calibri"/>
                <w:noProof/>
                <w:sz w:val="20"/>
                <w:szCs w:val="22"/>
              </w:rPr>
              <w:t>(= 7 × 32 B)</w:t>
            </w:r>
          </w:p>
        </w:tc>
      </w:tr>
    </w:tbl>
    <w:p w14:paraId="6C9FDF23"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bookmarkStart w:id="92" w:name="_Ref238478322"/>
      <w:r w:rsidRPr="009F0CC3">
        <w:rPr>
          <w:rFonts w:ascii="Calibri" w:hAnsi="Calibri" w:cs="Arial"/>
          <w:b/>
          <w:bCs/>
          <w:noProof/>
          <w:color w:val="000000"/>
          <w:sz w:val="20"/>
        </w:rPr>
        <w:t>Struktura logEPInfo</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2674"/>
        <w:gridCol w:w="1276"/>
        <w:gridCol w:w="567"/>
        <w:gridCol w:w="1275"/>
        <w:gridCol w:w="1701"/>
      </w:tblGrid>
      <w:tr w:rsidR="009F0CC3" w:rsidRPr="009F0CC3" w14:paraId="137B6725" w14:textId="77777777" w:rsidTr="009F0CC3">
        <w:tc>
          <w:tcPr>
            <w:tcW w:w="1687" w:type="dxa"/>
            <w:shd w:val="clear" w:color="auto" w:fill="D9D9D9"/>
          </w:tcPr>
          <w:p w14:paraId="4C4020F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Proměnná</w:t>
            </w:r>
          </w:p>
        </w:tc>
        <w:tc>
          <w:tcPr>
            <w:tcW w:w="2674" w:type="dxa"/>
            <w:shd w:val="clear" w:color="auto" w:fill="D9D9D9"/>
          </w:tcPr>
          <w:p w14:paraId="533CDF0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Popis</w:t>
            </w:r>
          </w:p>
        </w:tc>
        <w:tc>
          <w:tcPr>
            <w:tcW w:w="1276" w:type="dxa"/>
            <w:shd w:val="clear" w:color="auto" w:fill="D9D9D9"/>
          </w:tcPr>
          <w:p w14:paraId="6144AD5D"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Datový typ</w:t>
            </w:r>
          </w:p>
        </w:tc>
        <w:tc>
          <w:tcPr>
            <w:tcW w:w="567" w:type="dxa"/>
            <w:shd w:val="clear" w:color="auto" w:fill="D9D9D9"/>
          </w:tcPr>
          <w:p w14:paraId="22BBADDE"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Bit</w:t>
            </w:r>
          </w:p>
        </w:tc>
        <w:tc>
          <w:tcPr>
            <w:tcW w:w="1275" w:type="dxa"/>
            <w:shd w:val="clear" w:color="auto" w:fill="D9D9D9"/>
          </w:tcPr>
          <w:p w14:paraId="1509D267"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cs="Arial"/>
                <w:b/>
                <w:i/>
                <w:noProof/>
                <w:sz w:val="20"/>
                <w:szCs w:val="22"/>
              </w:rPr>
              <w:t>Typ editace</w:t>
            </w:r>
          </w:p>
        </w:tc>
        <w:tc>
          <w:tcPr>
            <w:tcW w:w="1701" w:type="dxa"/>
            <w:shd w:val="clear" w:color="auto" w:fill="D9D9D9"/>
          </w:tcPr>
          <w:p w14:paraId="34D96819" w14:textId="77777777" w:rsidR="009F0CC3" w:rsidRPr="009F0CC3" w:rsidRDefault="009F0CC3" w:rsidP="009F0CC3">
            <w:pPr>
              <w:suppressAutoHyphens/>
              <w:spacing w:before="60" w:after="0" w:line="240" w:lineRule="auto"/>
              <w:jc w:val="center"/>
              <w:rPr>
                <w:rFonts w:ascii="Calibri" w:hAnsi="Calibri" w:cs="Arial"/>
                <w:b/>
                <w:i/>
                <w:noProof/>
                <w:sz w:val="20"/>
                <w:szCs w:val="22"/>
              </w:rPr>
            </w:pPr>
            <w:r w:rsidRPr="009F0CC3">
              <w:rPr>
                <w:rFonts w:ascii="Calibri" w:hAnsi="Calibri"/>
                <w:b/>
                <w:i/>
                <w:noProof/>
                <w:color w:val="000000"/>
                <w:sz w:val="20"/>
                <w:szCs w:val="20"/>
              </w:rPr>
              <w:t>Hodnota (popis)</w:t>
            </w:r>
          </w:p>
        </w:tc>
      </w:tr>
      <w:tr w:rsidR="009F0CC3" w:rsidRPr="009F0CC3" w14:paraId="6D35E0E9" w14:textId="77777777" w:rsidTr="009F0CC3">
        <w:tc>
          <w:tcPr>
            <w:tcW w:w="1687" w:type="dxa"/>
          </w:tcPr>
          <w:p w14:paraId="0030A4AD"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counterEP</w:t>
            </w:r>
          </w:p>
        </w:tc>
        <w:tc>
          <w:tcPr>
            <w:tcW w:w="2674" w:type="dxa"/>
          </w:tcPr>
          <w:p w14:paraId="652A371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Pořadové číslo transakce v rámci elektronické peněženky na konkrétní kartě.</w:t>
            </w:r>
          </w:p>
        </w:tc>
        <w:tc>
          <w:tcPr>
            <w:tcW w:w="1276" w:type="dxa"/>
          </w:tcPr>
          <w:p w14:paraId="1F90810B"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INT3</w:t>
            </w:r>
          </w:p>
        </w:tc>
        <w:tc>
          <w:tcPr>
            <w:tcW w:w="567" w:type="dxa"/>
          </w:tcPr>
          <w:p w14:paraId="05B3456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24</w:t>
            </w:r>
          </w:p>
        </w:tc>
        <w:tc>
          <w:tcPr>
            <w:tcW w:w="1275" w:type="dxa"/>
          </w:tcPr>
          <w:p w14:paraId="497997E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58C4F71E"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17492C51"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1916EC0E" w14:textId="77777777" w:rsidTr="009F0CC3">
        <w:tc>
          <w:tcPr>
            <w:tcW w:w="1687" w:type="dxa"/>
          </w:tcPr>
          <w:p w14:paraId="4702416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prevValueEP</w:t>
            </w:r>
          </w:p>
        </w:tc>
        <w:tc>
          <w:tcPr>
            <w:tcW w:w="2674" w:type="dxa"/>
          </w:tcPr>
          <w:p w14:paraId="3C9408E0"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Hodnota EP před transakcí</w:t>
            </w:r>
          </w:p>
        </w:tc>
        <w:tc>
          <w:tcPr>
            <w:tcW w:w="1276" w:type="dxa"/>
          </w:tcPr>
          <w:p w14:paraId="162547E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2F442A2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1275" w:type="dxa"/>
          </w:tcPr>
          <w:p w14:paraId="65130891"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263C850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7AC956E1"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34C06F39" w14:textId="77777777" w:rsidTr="009F0CC3">
        <w:tc>
          <w:tcPr>
            <w:tcW w:w="1687" w:type="dxa"/>
          </w:tcPr>
          <w:p w14:paraId="1F6A815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changeEP</w:t>
            </w:r>
          </w:p>
        </w:tc>
        <w:tc>
          <w:tcPr>
            <w:tcW w:w="2674" w:type="dxa"/>
          </w:tcPr>
          <w:p w14:paraId="53F1DA6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Hodnota transakce</w:t>
            </w:r>
          </w:p>
        </w:tc>
        <w:tc>
          <w:tcPr>
            <w:tcW w:w="1276" w:type="dxa"/>
          </w:tcPr>
          <w:p w14:paraId="0054607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400452F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32</w:t>
            </w:r>
          </w:p>
        </w:tc>
        <w:tc>
          <w:tcPr>
            <w:tcW w:w="1275" w:type="dxa"/>
          </w:tcPr>
          <w:p w14:paraId="00EEF8D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6ACD19A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595F36A6"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584F35B4" w14:textId="77777777" w:rsidTr="009F0CC3">
        <w:tc>
          <w:tcPr>
            <w:tcW w:w="1687" w:type="dxa"/>
          </w:tcPr>
          <w:p w14:paraId="5577AD4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changeDevice</w:t>
            </w:r>
          </w:p>
        </w:tc>
        <w:tc>
          <w:tcPr>
            <w:tcW w:w="2674" w:type="dxa"/>
          </w:tcPr>
          <w:p w14:paraId="6B3F793F"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Číslo zařízení, které provedlo záznam</w:t>
            </w:r>
          </w:p>
        </w:tc>
        <w:tc>
          <w:tcPr>
            <w:tcW w:w="1276" w:type="dxa"/>
          </w:tcPr>
          <w:p w14:paraId="7D1B5AC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INT4</w:t>
            </w:r>
          </w:p>
        </w:tc>
        <w:tc>
          <w:tcPr>
            <w:tcW w:w="567" w:type="dxa"/>
          </w:tcPr>
          <w:p w14:paraId="1D76458F"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lang w:val="en-US"/>
              </w:rPr>
              <w:t>32</w:t>
            </w:r>
          </w:p>
        </w:tc>
        <w:tc>
          <w:tcPr>
            <w:tcW w:w="1275" w:type="dxa"/>
          </w:tcPr>
          <w:p w14:paraId="5D573A84"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766CC34D"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r w:rsidRPr="009F0CC3">
              <w:rPr>
                <w:rFonts w:ascii="Calibri" w:hAnsi="Calibri"/>
                <w:noProof/>
                <w:sz w:val="20"/>
                <w:szCs w:val="20"/>
              </w:rPr>
              <w:t>DD</w:t>
            </w:r>
          </w:p>
        </w:tc>
        <w:tc>
          <w:tcPr>
            <w:tcW w:w="1701" w:type="dxa"/>
          </w:tcPr>
          <w:p w14:paraId="458D49A6" w14:textId="77777777" w:rsidR="009F0CC3" w:rsidRPr="009F0CC3" w:rsidRDefault="009F0CC3" w:rsidP="009F0CC3">
            <w:pPr>
              <w:suppressAutoHyphens/>
              <w:spacing w:before="120" w:after="0" w:line="240" w:lineRule="auto"/>
              <w:jc w:val="center"/>
              <w:rPr>
                <w:rFonts w:ascii="Calibri" w:hAnsi="Calibri"/>
                <w:noProof/>
                <w:sz w:val="20"/>
                <w:szCs w:val="20"/>
                <w:lang w:val="en-US"/>
              </w:rPr>
            </w:pPr>
          </w:p>
        </w:tc>
      </w:tr>
      <w:tr w:rsidR="009F0CC3" w:rsidRPr="009F0CC3" w14:paraId="0EB2DB14" w14:textId="77777777" w:rsidTr="009F0CC3">
        <w:tc>
          <w:tcPr>
            <w:tcW w:w="1687" w:type="dxa"/>
          </w:tcPr>
          <w:p w14:paraId="71CC1068"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samNumber</w:t>
            </w:r>
          </w:p>
        </w:tc>
        <w:tc>
          <w:tcPr>
            <w:tcW w:w="2674" w:type="dxa"/>
          </w:tcPr>
          <w:p w14:paraId="3C9E53B4"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čísloSAM, který provedl záznam</w:t>
            </w:r>
          </w:p>
        </w:tc>
        <w:tc>
          <w:tcPr>
            <w:tcW w:w="1276" w:type="dxa"/>
          </w:tcPr>
          <w:p w14:paraId="20FDE5DA"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47679E48"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16</w:t>
            </w:r>
          </w:p>
        </w:tc>
        <w:tc>
          <w:tcPr>
            <w:tcW w:w="1275" w:type="dxa"/>
          </w:tcPr>
          <w:p w14:paraId="6D3011EF"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682CFF99"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21568180"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Zapisuje SAM</w:t>
            </w:r>
          </w:p>
        </w:tc>
      </w:tr>
      <w:tr w:rsidR="009F0CC3" w:rsidRPr="009F0CC3" w14:paraId="58966DD6" w14:textId="77777777" w:rsidTr="009F0CC3">
        <w:tc>
          <w:tcPr>
            <w:tcW w:w="1687" w:type="dxa"/>
          </w:tcPr>
          <w:p w14:paraId="7E8B3DFE"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dateEP</w:t>
            </w:r>
          </w:p>
        </w:tc>
        <w:tc>
          <w:tcPr>
            <w:tcW w:w="2674" w:type="dxa"/>
          </w:tcPr>
          <w:p w14:paraId="3ED62E29"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Datum transakce EP</w:t>
            </w:r>
          </w:p>
        </w:tc>
        <w:tc>
          <w:tcPr>
            <w:tcW w:w="1276" w:type="dxa"/>
          </w:tcPr>
          <w:p w14:paraId="39B5C285"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DateStamp</w:t>
            </w:r>
          </w:p>
        </w:tc>
        <w:tc>
          <w:tcPr>
            <w:tcW w:w="567" w:type="dxa"/>
          </w:tcPr>
          <w:p w14:paraId="0CF44A2D"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14</w:t>
            </w:r>
          </w:p>
        </w:tc>
        <w:tc>
          <w:tcPr>
            <w:tcW w:w="1275" w:type="dxa"/>
          </w:tcPr>
          <w:p w14:paraId="12CE5C5E"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11BA489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327F4C14"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57A92004" w14:textId="77777777" w:rsidTr="009F0CC3">
        <w:tc>
          <w:tcPr>
            <w:tcW w:w="1687" w:type="dxa"/>
          </w:tcPr>
          <w:p w14:paraId="1E008B0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timeEP</w:t>
            </w:r>
          </w:p>
        </w:tc>
        <w:tc>
          <w:tcPr>
            <w:tcW w:w="2674" w:type="dxa"/>
          </w:tcPr>
          <w:p w14:paraId="15E24EAE"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Čas transakce EP</w:t>
            </w:r>
          </w:p>
        </w:tc>
        <w:tc>
          <w:tcPr>
            <w:tcW w:w="1276" w:type="dxa"/>
          </w:tcPr>
          <w:p w14:paraId="25F1397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TimeStamp</w:t>
            </w:r>
          </w:p>
        </w:tc>
        <w:tc>
          <w:tcPr>
            <w:tcW w:w="567" w:type="dxa"/>
          </w:tcPr>
          <w:p w14:paraId="32362BF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11</w:t>
            </w:r>
          </w:p>
        </w:tc>
        <w:tc>
          <w:tcPr>
            <w:tcW w:w="1275" w:type="dxa"/>
          </w:tcPr>
          <w:p w14:paraId="6340D913"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49D498E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7BFA9814"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7D737196" w14:textId="77777777" w:rsidTr="009F0CC3">
        <w:tc>
          <w:tcPr>
            <w:tcW w:w="1687" w:type="dxa"/>
          </w:tcPr>
          <w:p w14:paraId="0E3E10E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typeEP</w:t>
            </w:r>
          </w:p>
        </w:tc>
        <w:tc>
          <w:tcPr>
            <w:tcW w:w="2674" w:type="dxa"/>
          </w:tcPr>
          <w:p w14:paraId="7E1AFA0E" w14:textId="77777777" w:rsidR="009F0CC3" w:rsidRPr="009F0CC3" w:rsidRDefault="009F0CC3" w:rsidP="009F0CC3">
            <w:pPr>
              <w:suppressAutoHyphens/>
              <w:spacing w:before="120" w:after="0" w:line="240" w:lineRule="auto"/>
              <w:jc w:val="left"/>
              <w:rPr>
                <w:rFonts w:ascii="Calibri" w:hAnsi="Calibri"/>
                <w:noProof/>
                <w:sz w:val="20"/>
                <w:szCs w:val="20"/>
              </w:rPr>
            </w:pPr>
            <w:r w:rsidRPr="009F0CC3">
              <w:rPr>
                <w:rFonts w:ascii="Calibri" w:hAnsi="Calibri"/>
                <w:noProof/>
                <w:sz w:val="20"/>
                <w:szCs w:val="20"/>
              </w:rPr>
              <w:t>Typ operace</w:t>
            </w:r>
            <w:r w:rsidRPr="009F0CC3">
              <w:rPr>
                <w:rFonts w:ascii="Calibri" w:hAnsi="Calibri"/>
                <w:noProof/>
                <w:sz w:val="20"/>
                <w:szCs w:val="20"/>
              </w:rPr>
              <w:br/>
              <w:t>0 – inicializováno</w:t>
            </w:r>
            <w:r w:rsidRPr="009F0CC3">
              <w:rPr>
                <w:rFonts w:ascii="Calibri" w:hAnsi="Calibri"/>
                <w:noProof/>
                <w:sz w:val="20"/>
                <w:szCs w:val="20"/>
              </w:rPr>
              <w:br/>
              <w:t>1 – Debet</w:t>
            </w:r>
            <w:r w:rsidRPr="009F0CC3">
              <w:rPr>
                <w:rFonts w:ascii="Calibri" w:hAnsi="Calibri"/>
                <w:noProof/>
                <w:sz w:val="20"/>
                <w:szCs w:val="20"/>
              </w:rPr>
              <w:br/>
              <w:t>2 – Credit</w:t>
            </w:r>
            <w:r w:rsidRPr="009F0CC3">
              <w:rPr>
                <w:rFonts w:ascii="Calibri" w:hAnsi="Calibri"/>
                <w:noProof/>
                <w:sz w:val="20"/>
                <w:szCs w:val="20"/>
              </w:rPr>
              <w:br/>
              <w:t xml:space="preserve">3 – Limited credit </w:t>
            </w:r>
          </w:p>
        </w:tc>
        <w:tc>
          <w:tcPr>
            <w:tcW w:w="1276" w:type="dxa"/>
          </w:tcPr>
          <w:p w14:paraId="6BF7D542"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1DBD2DA7"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4</w:t>
            </w:r>
          </w:p>
        </w:tc>
        <w:tc>
          <w:tcPr>
            <w:tcW w:w="1275" w:type="dxa"/>
          </w:tcPr>
          <w:p w14:paraId="7D8D3010"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POS</w:t>
            </w:r>
          </w:p>
          <w:p w14:paraId="2C79D232"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DD</w:t>
            </w:r>
          </w:p>
        </w:tc>
        <w:tc>
          <w:tcPr>
            <w:tcW w:w="1701" w:type="dxa"/>
          </w:tcPr>
          <w:p w14:paraId="58818FB8"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7976BB49" w14:textId="77777777" w:rsidTr="009F0CC3">
        <w:tc>
          <w:tcPr>
            <w:tcW w:w="1687" w:type="dxa"/>
          </w:tcPr>
          <w:p w14:paraId="50D98F56"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noProof/>
                <w:sz w:val="20"/>
                <w:szCs w:val="20"/>
              </w:rPr>
              <w:t>RFU</w:t>
            </w:r>
          </w:p>
        </w:tc>
        <w:tc>
          <w:tcPr>
            <w:tcW w:w="2674" w:type="dxa"/>
          </w:tcPr>
          <w:p w14:paraId="455CBC38"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11AD925A"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4AD450A6" w14:textId="77777777" w:rsidR="009F0CC3" w:rsidRPr="009F0CC3" w:rsidRDefault="009F0CC3" w:rsidP="009F0CC3">
            <w:pPr>
              <w:suppressAutoHyphens/>
              <w:spacing w:before="120" w:after="0" w:line="240" w:lineRule="auto"/>
              <w:jc w:val="center"/>
              <w:rPr>
                <w:rFonts w:ascii="Calibri" w:hAnsi="Calibri"/>
                <w:noProof/>
                <w:sz w:val="20"/>
                <w:szCs w:val="20"/>
              </w:rPr>
            </w:pPr>
            <w:r w:rsidRPr="009F0CC3">
              <w:rPr>
                <w:rFonts w:ascii="Calibri" w:hAnsi="Calibri"/>
                <w:noProof/>
                <w:sz w:val="20"/>
                <w:szCs w:val="20"/>
              </w:rPr>
              <w:t>3</w:t>
            </w:r>
          </w:p>
        </w:tc>
        <w:tc>
          <w:tcPr>
            <w:tcW w:w="1275" w:type="dxa"/>
          </w:tcPr>
          <w:p w14:paraId="4E26D4DC"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42C0CC9F" w14:textId="77777777" w:rsidR="009F0CC3" w:rsidRPr="009F0CC3" w:rsidRDefault="009F0CC3" w:rsidP="009F0CC3">
            <w:pPr>
              <w:suppressAutoHyphens/>
              <w:spacing w:before="120" w:after="0" w:line="240" w:lineRule="auto"/>
              <w:jc w:val="center"/>
              <w:rPr>
                <w:rFonts w:ascii="Calibri" w:hAnsi="Calibri"/>
                <w:noProof/>
                <w:sz w:val="20"/>
                <w:szCs w:val="20"/>
              </w:rPr>
            </w:pPr>
          </w:p>
        </w:tc>
      </w:tr>
      <w:tr w:rsidR="009F0CC3" w:rsidRPr="009F0CC3" w14:paraId="25DFFC87" w14:textId="77777777" w:rsidTr="009F0CC3">
        <w:tc>
          <w:tcPr>
            <w:tcW w:w="1687" w:type="dxa"/>
          </w:tcPr>
          <w:p w14:paraId="5AFBE351" w14:textId="77777777" w:rsidR="009F0CC3" w:rsidRPr="009F0CC3" w:rsidRDefault="009F0CC3" w:rsidP="009F0CC3">
            <w:pPr>
              <w:suppressAutoHyphens/>
              <w:spacing w:before="120" w:after="0" w:line="240" w:lineRule="auto"/>
              <w:rPr>
                <w:rFonts w:ascii="Calibri" w:hAnsi="Calibri"/>
                <w:noProof/>
                <w:sz w:val="20"/>
                <w:szCs w:val="20"/>
              </w:rPr>
            </w:pPr>
          </w:p>
        </w:tc>
        <w:tc>
          <w:tcPr>
            <w:tcW w:w="2674" w:type="dxa"/>
          </w:tcPr>
          <w:p w14:paraId="0C4C87C0" w14:textId="77777777" w:rsidR="009F0CC3" w:rsidRPr="009F0CC3" w:rsidRDefault="009F0CC3" w:rsidP="009F0CC3">
            <w:pPr>
              <w:suppressAutoHyphens/>
              <w:spacing w:before="120" w:after="0" w:line="240" w:lineRule="auto"/>
              <w:rPr>
                <w:rFonts w:ascii="Calibri" w:hAnsi="Calibri"/>
                <w:noProof/>
                <w:sz w:val="20"/>
                <w:szCs w:val="20"/>
              </w:rPr>
            </w:pPr>
          </w:p>
        </w:tc>
        <w:tc>
          <w:tcPr>
            <w:tcW w:w="1276" w:type="dxa"/>
          </w:tcPr>
          <w:p w14:paraId="6F0084BF"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567" w:type="dxa"/>
          </w:tcPr>
          <w:p w14:paraId="01F195D7"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275" w:type="dxa"/>
          </w:tcPr>
          <w:p w14:paraId="2C0E15B9" w14:textId="77777777" w:rsidR="009F0CC3" w:rsidRPr="009F0CC3" w:rsidRDefault="009F0CC3" w:rsidP="009F0CC3">
            <w:pPr>
              <w:suppressAutoHyphens/>
              <w:spacing w:before="120" w:after="0" w:line="240" w:lineRule="auto"/>
              <w:jc w:val="center"/>
              <w:rPr>
                <w:rFonts w:ascii="Calibri" w:hAnsi="Calibri"/>
                <w:noProof/>
                <w:sz w:val="20"/>
                <w:szCs w:val="20"/>
              </w:rPr>
            </w:pPr>
          </w:p>
        </w:tc>
        <w:tc>
          <w:tcPr>
            <w:tcW w:w="1701" w:type="dxa"/>
          </w:tcPr>
          <w:p w14:paraId="33643207" w14:textId="77777777" w:rsidR="009F0CC3" w:rsidRPr="009F0CC3" w:rsidRDefault="009F0CC3" w:rsidP="009F0CC3">
            <w:pPr>
              <w:suppressAutoHyphens/>
              <w:spacing w:before="120" w:after="0" w:line="240" w:lineRule="auto"/>
              <w:jc w:val="left"/>
              <w:rPr>
                <w:rFonts w:ascii="Calibri" w:hAnsi="Calibri"/>
                <w:noProof/>
                <w:sz w:val="20"/>
                <w:szCs w:val="20"/>
              </w:rPr>
            </w:pPr>
          </w:p>
        </w:tc>
      </w:tr>
      <w:tr w:rsidR="009F0CC3" w:rsidRPr="009F0CC3" w14:paraId="0C96B566" w14:textId="77777777" w:rsidTr="009F0CC3">
        <w:tc>
          <w:tcPr>
            <w:tcW w:w="5637" w:type="dxa"/>
            <w:gridSpan w:val="3"/>
          </w:tcPr>
          <w:p w14:paraId="1CE7938C"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b/>
                <w:noProof/>
                <w:sz w:val="20"/>
                <w:szCs w:val="20"/>
              </w:rPr>
              <w:t>Celkem bitů</w:t>
            </w:r>
          </w:p>
        </w:tc>
        <w:tc>
          <w:tcPr>
            <w:tcW w:w="567" w:type="dxa"/>
          </w:tcPr>
          <w:p w14:paraId="7B1426CA" w14:textId="77777777" w:rsidR="009F0CC3" w:rsidRPr="009F0CC3" w:rsidRDefault="00B466EE" w:rsidP="009F0CC3">
            <w:pPr>
              <w:suppressAutoHyphens/>
              <w:spacing w:before="120" w:after="0" w:line="240" w:lineRule="auto"/>
              <w:jc w:val="center"/>
              <w:rPr>
                <w:rFonts w:ascii="Calibri" w:hAnsi="Calibri"/>
                <w:noProof/>
                <w:sz w:val="20"/>
                <w:szCs w:val="20"/>
              </w:rPr>
            </w:pPr>
            <w:r w:rsidRPr="009F0CC3">
              <w:rPr>
                <w:rFonts w:ascii="Calibri" w:hAnsi="Calibri"/>
                <w:b/>
                <w:noProof/>
                <w:sz w:val="20"/>
                <w:szCs w:val="20"/>
              </w:rPr>
              <w:fldChar w:fldCharType="begin"/>
            </w:r>
            <w:r w:rsidR="009F0CC3" w:rsidRPr="009F0CC3">
              <w:rPr>
                <w:rFonts w:ascii="Calibri" w:hAnsi="Calibri"/>
                <w:b/>
                <w:noProof/>
                <w:sz w:val="20"/>
                <w:szCs w:val="20"/>
              </w:rPr>
              <w:instrText xml:space="preserve"> =SUM(ABOVE) </w:instrText>
            </w:r>
            <w:r w:rsidRPr="009F0CC3">
              <w:rPr>
                <w:rFonts w:ascii="Calibri" w:hAnsi="Calibri"/>
                <w:b/>
                <w:noProof/>
                <w:sz w:val="20"/>
                <w:szCs w:val="20"/>
              </w:rPr>
              <w:fldChar w:fldCharType="separate"/>
            </w:r>
            <w:r w:rsidR="009F0CC3" w:rsidRPr="009F0CC3">
              <w:rPr>
                <w:rFonts w:ascii="Calibri" w:hAnsi="Calibri"/>
                <w:b/>
                <w:noProof/>
                <w:sz w:val="20"/>
                <w:szCs w:val="20"/>
              </w:rPr>
              <w:t>168</w:t>
            </w:r>
            <w:r w:rsidRPr="009F0CC3">
              <w:rPr>
                <w:rFonts w:ascii="Calibri" w:hAnsi="Calibri"/>
                <w:b/>
                <w:noProof/>
                <w:sz w:val="20"/>
                <w:szCs w:val="20"/>
              </w:rPr>
              <w:fldChar w:fldCharType="end"/>
            </w:r>
          </w:p>
        </w:tc>
        <w:tc>
          <w:tcPr>
            <w:tcW w:w="1275" w:type="dxa"/>
          </w:tcPr>
          <w:p w14:paraId="4F2117C8" w14:textId="77777777" w:rsidR="009F0CC3" w:rsidRPr="009F0CC3" w:rsidRDefault="009F0CC3" w:rsidP="009F0CC3">
            <w:pPr>
              <w:suppressAutoHyphens/>
              <w:spacing w:before="120" w:after="0" w:line="240" w:lineRule="auto"/>
              <w:jc w:val="center"/>
              <w:rPr>
                <w:rFonts w:ascii="Calibri" w:hAnsi="Calibri"/>
                <w:b/>
                <w:noProof/>
                <w:sz w:val="20"/>
                <w:szCs w:val="20"/>
              </w:rPr>
            </w:pPr>
          </w:p>
        </w:tc>
        <w:tc>
          <w:tcPr>
            <w:tcW w:w="1701" w:type="dxa"/>
          </w:tcPr>
          <w:p w14:paraId="439A2BFF" w14:textId="77777777" w:rsidR="009F0CC3" w:rsidRPr="009F0CC3" w:rsidRDefault="009F0CC3" w:rsidP="009F0CC3">
            <w:pPr>
              <w:suppressAutoHyphens/>
              <w:spacing w:before="120" w:after="0" w:line="240" w:lineRule="auto"/>
              <w:jc w:val="center"/>
              <w:rPr>
                <w:rFonts w:ascii="Calibri" w:hAnsi="Calibri"/>
                <w:b/>
                <w:noProof/>
                <w:sz w:val="20"/>
                <w:szCs w:val="20"/>
              </w:rPr>
            </w:pPr>
          </w:p>
        </w:tc>
      </w:tr>
      <w:tr w:rsidR="009F0CC3" w:rsidRPr="009F0CC3" w14:paraId="4434A68F" w14:textId="77777777" w:rsidTr="009F0CC3">
        <w:tc>
          <w:tcPr>
            <w:tcW w:w="5637" w:type="dxa"/>
            <w:gridSpan w:val="3"/>
          </w:tcPr>
          <w:p w14:paraId="0CB9C2C7" w14:textId="77777777" w:rsidR="009F0CC3" w:rsidRPr="009F0CC3" w:rsidRDefault="009F0CC3" w:rsidP="009F0CC3">
            <w:pPr>
              <w:suppressAutoHyphens/>
              <w:spacing w:before="120" w:after="0" w:line="240" w:lineRule="auto"/>
              <w:rPr>
                <w:rFonts w:ascii="Calibri" w:hAnsi="Calibri"/>
                <w:noProof/>
                <w:sz w:val="20"/>
                <w:szCs w:val="20"/>
              </w:rPr>
            </w:pPr>
            <w:r w:rsidRPr="009F0CC3">
              <w:rPr>
                <w:rFonts w:ascii="Calibri" w:hAnsi="Calibri"/>
                <w:b/>
                <w:noProof/>
                <w:sz w:val="20"/>
                <w:szCs w:val="20"/>
              </w:rPr>
              <w:t>Celkem byte</w:t>
            </w:r>
          </w:p>
        </w:tc>
        <w:tc>
          <w:tcPr>
            <w:tcW w:w="567" w:type="dxa"/>
          </w:tcPr>
          <w:p w14:paraId="4D721306" w14:textId="77777777" w:rsidR="009F0CC3" w:rsidRPr="009F0CC3" w:rsidRDefault="009F0CC3" w:rsidP="009F0CC3">
            <w:pPr>
              <w:suppressAutoHyphens/>
              <w:spacing w:before="120" w:after="0" w:line="240" w:lineRule="auto"/>
              <w:jc w:val="center"/>
              <w:rPr>
                <w:rFonts w:ascii="Calibri" w:hAnsi="Calibri"/>
                <w:b/>
                <w:noProof/>
                <w:sz w:val="20"/>
                <w:szCs w:val="20"/>
              </w:rPr>
            </w:pPr>
            <w:r w:rsidRPr="009F0CC3">
              <w:rPr>
                <w:rFonts w:ascii="Calibri" w:hAnsi="Calibri"/>
                <w:b/>
                <w:noProof/>
                <w:sz w:val="20"/>
                <w:szCs w:val="20"/>
              </w:rPr>
              <w:t>21</w:t>
            </w:r>
          </w:p>
        </w:tc>
        <w:tc>
          <w:tcPr>
            <w:tcW w:w="1275" w:type="dxa"/>
          </w:tcPr>
          <w:p w14:paraId="2C50B901" w14:textId="77777777" w:rsidR="009F0CC3" w:rsidRPr="009F0CC3" w:rsidRDefault="009F0CC3" w:rsidP="009F0CC3">
            <w:pPr>
              <w:suppressAutoHyphens/>
              <w:spacing w:before="120" w:after="0" w:line="240" w:lineRule="auto"/>
              <w:jc w:val="center"/>
              <w:rPr>
                <w:rFonts w:ascii="Calibri" w:hAnsi="Calibri"/>
                <w:b/>
                <w:noProof/>
                <w:sz w:val="20"/>
                <w:szCs w:val="20"/>
              </w:rPr>
            </w:pPr>
          </w:p>
        </w:tc>
        <w:tc>
          <w:tcPr>
            <w:tcW w:w="1701" w:type="dxa"/>
          </w:tcPr>
          <w:p w14:paraId="2FD61D74" w14:textId="77777777" w:rsidR="009F0CC3" w:rsidRPr="009F0CC3" w:rsidRDefault="009F0CC3" w:rsidP="009F0CC3">
            <w:pPr>
              <w:suppressAutoHyphens/>
              <w:spacing w:before="120" w:after="0" w:line="240" w:lineRule="auto"/>
              <w:jc w:val="center"/>
              <w:rPr>
                <w:rFonts w:ascii="Calibri" w:hAnsi="Calibri"/>
                <w:b/>
                <w:noProof/>
                <w:sz w:val="20"/>
                <w:szCs w:val="20"/>
              </w:rPr>
            </w:pPr>
          </w:p>
        </w:tc>
      </w:tr>
    </w:tbl>
    <w:p w14:paraId="32E6975D" w14:textId="77777777" w:rsidR="009F0CC3" w:rsidRPr="009F0CC3" w:rsidRDefault="009F0CC3" w:rsidP="009F0CC3">
      <w:pPr>
        <w:suppressAutoHyphens/>
        <w:spacing w:before="60" w:after="0" w:line="240" w:lineRule="auto"/>
        <w:rPr>
          <w:rFonts w:ascii="Calibri" w:hAnsi="Calibri"/>
          <w:noProof/>
          <w:sz w:val="20"/>
          <w:szCs w:val="22"/>
        </w:rPr>
      </w:pPr>
    </w:p>
    <w:p w14:paraId="53499557" w14:textId="77777777" w:rsidR="009F0CC3" w:rsidRPr="009F0CC3" w:rsidRDefault="009F0CC3" w:rsidP="009F0CC3">
      <w:pPr>
        <w:suppressAutoHyphens/>
        <w:spacing w:before="60" w:after="0" w:line="240" w:lineRule="auto"/>
        <w:rPr>
          <w:rFonts w:ascii="Calibri" w:hAnsi="Calibri"/>
          <w:noProof/>
          <w:sz w:val="20"/>
          <w:szCs w:val="22"/>
        </w:rPr>
      </w:pPr>
    </w:p>
    <w:p w14:paraId="48F2FA2E" w14:textId="77777777" w:rsidR="009F0CC3" w:rsidRPr="009F0CC3" w:rsidRDefault="009F0CC3" w:rsidP="009F0CC3">
      <w:pPr>
        <w:suppressAutoHyphens/>
        <w:spacing w:before="60" w:after="0" w:line="240" w:lineRule="auto"/>
        <w:rPr>
          <w:rFonts w:ascii="Calibri" w:hAnsi="Calibri"/>
          <w:noProof/>
          <w:sz w:val="20"/>
          <w:szCs w:val="22"/>
        </w:rPr>
      </w:pPr>
    </w:p>
    <w:p w14:paraId="2C748CCE" w14:textId="77777777" w:rsidR="009F0CC3" w:rsidRPr="009F0CC3" w:rsidRDefault="009F0CC3" w:rsidP="009F0CC3">
      <w:pPr>
        <w:suppressAutoHyphens/>
        <w:spacing w:before="60" w:after="0" w:line="240" w:lineRule="auto"/>
        <w:rPr>
          <w:rFonts w:ascii="Calibri" w:hAnsi="Calibri"/>
          <w:noProof/>
          <w:sz w:val="20"/>
          <w:szCs w:val="22"/>
        </w:rPr>
      </w:pPr>
    </w:p>
    <w:p w14:paraId="0E4A895D" w14:textId="77777777" w:rsidR="009F0CC3" w:rsidRPr="009F0CC3" w:rsidRDefault="009F0CC3" w:rsidP="009F0CC3">
      <w:pPr>
        <w:keepNext/>
        <w:numPr>
          <w:ilvl w:val="2"/>
          <w:numId w:val="51"/>
        </w:numPr>
        <w:tabs>
          <w:tab w:val="left" w:pos="1077"/>
          <w:tab w:val="num" w:pos="1134"/>
        </w:tabs>
        <w:suppressAutoHyphens/>
        <w:spacing w:before="240" w:after="0" w:line="240" w:lineRule="auto"/>
        <w:ind w:left="1134" w:hanging="1134"/>
        <w:outlineLvl w:val="2"/>
        <w:rPr>
          <w:rFonts w:ascii="Calibri" w:hAnsi="Calibri"/>
          <w:b/>
          <w:bCs/>
          <w:iCs/>
          <w:noProof/>
          <w:color w:val="000000"/>
          <w:sz w:val="22"/>
          <w:szCs w:val="26"/>
        </w:rPr>
      </w:pPr>
      <w:bookmarkStart w:id="93" w:name="_Toc401237581"/>
      <w:r w:rsidRPr="009F0CC3">
        <w:rPr>
          <w:rFonts w:ascii="Calibri" w:hAnsi="Calibri"/>
          <w:b/>
          <w:bCs/>
          <w:iCs/>
          <w:noProof/>
          <w:color w:val="000000"/>
          <w:sz w:val="22"/>
          <w:szCs w:val="26"/>
        </w:rPr>
        <w:lastRenderedPageBreak/>
        <w:t>Klíče</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84A4239" w14:textId="77777777" w:rsidTr="009F0CC3">
        <w:trPr>
          <w:trHeight w:val="284"/>
        </w:trPr>
        <w:tc>
          <w:tcPr>
            <w:tcW w:w="648" w:type="dxa"/>
            <w:shd w:val="clear" w:color="auto" w:fill="D9D9D9"/>
            <w:vAlign w:val="center"/>
          </w:tcPr>
          <w:p w14:paraId="5C84760C"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60" w:type="dxa"/>
            <w:shd w:val="clear" w:color="auto" w:fill="D9D9D9"/>
            <w:vAlign w:val="center"/>
          </w:tcPr>
          <w:p w14:paraId="60B18C37"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165CFC5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1CBDB1C1" w14:textId="77777777" w:rsidTr="009F0CC3">
        <w:trPr>
          <w:trHeight w:val="284"/>
        </w:trPr>
        <w:tc>
          <w:tcPr>
            <w:tcW w:w="648" w:type="dxa"/>
            <w:vAlign w:val="center"/>
          </w:tcPr>
          <w:p w14:paraId="23DB2E4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60" w:type="dxa"/>
            <w:vAlign w:val="center"/>
          </w:tcPr>
          <w:p w14:paraId="2A8BC5D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_0</w:t>
            </w:r>
          </w:p>
        </w:tc>
        <w:tc>
          <w:tcPr>
            <w:tcW w:w="6660" w:type="dxa"/>
            <w:vAlign w:val="center"/>
          </w:tcPr>
          <w:p w14:paraId="4F30C33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5BAD2069" w14:textId="77777777" w:rsidTr="009F0CC3">
        <w:trPr>
          <w:trHeight w:val="284"/>
        </w:trPr>
        <w:tc>
          <w:tcPr>
            <w:tcW w:w="648" w:type="dxa"/>
            <w:vAlign w:val="center"/>
          </w:tcPr>
          <w:p w14:paraId="3459095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60" w:type="dxa"/>
            <w:vAlign w:val="center"/>
          </w:tcPr>
          <w:p w14:paraId="56C8FCD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_1</w:t>
            </w:r>
          </w:p>
        </w:tc>
        <w:tc>
          <w:tcPr>
            <w:tcW w:w="6660" w:type="dxa"/>
            <w:vAlign w:val="center"/>
          </w:tcPr>
          <w:p w14:paraId="7799A07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souboru nastavení EP a osobní nastavení EP, Log EP</w:t>
            </w:r>
          </w:p>
        </w:tc>
      </w:tr>
      <w:tr w:rsidR="009F0CC3" w:rsidRPr="009F0CC3" w14:paraId="28419144" w14:textId="77777777" w:rsidTr="009F0CC3">
        <w:trPr>
          <w:trHeight w:val="284"/>
        </w:trPr>
        <w:tc>
          <w:tcPr>
            <w:tcW w:w="648" w:type="dxa"/>
            <w:vAlign w:val="center"/>
          </w:tcPr>
          <w:p w14:paraId="1BC144AC"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60" w:type="dxa"/>
            <w:vAlign w:val="center"/>
          </w:tcPr>
          <w:p w14:paraId="60743C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_2</w:t>
            </w:r>
          </w:p>
        </w:tc>
        <w:tc>
          <w:tcPr>
            <w:tcW w:w="6660" w:type="dxa"/>
            <w:vAlign w:val="center"/>
          </w:tcPr>
          <w:p w14:paraId="66500E4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Zápis souboru nastavení EP</w:t>
            </w:r>
          </w:p>
        </w:tc>
      </w:tr>
      <w:tr w:rsidR="009F0CC3" w:rsidRPr="009F0CC3" w14:paraId="127883C0" w14:textId="77777777" w:rsidTr="009F0CC3">
        <w:trPr>
          <w:trHeight w:val="284"/>
        </w:trPr>
        <w:tc>
          <w:tcPr>
            <w:tcW w:w="648" w:type="dxa"/>
            <w:vAlign w:val="center"/>
          </w:tcPr>
          <w:p w14:paraId="766EA9C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60" w:type="dxa"/>
            <w:vAlign w:val="center"/>
          </w:tcPr>
          <w:p w14:paraId="0E7338F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_3</w:t>
            </w:r>
          </w:p>
        </w:tc>
        <w:tc>
          <w:tcPr>
            <w:tcW w:w="6660" w:type="dxa"/>
            <w:vAlign w:val="center"/>
          </w:tcPr>
          <w:p w14:paraId="755D2C4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Čtení, debet (dekrementace)</w:t>
            </w:r>
            <w:r w:rsidRPr="009F0CC3">
              <w:rPr>
                <w:rFonts w:ascii="Calibri" w:hAnsi="Calibri"/>
                <w:noProof/>
                <w:color w:val="FF0000"/>
                <w:sz w:val="20"/>
                <w:szCs w:val="22"/>
              </w:rPr>
              <w:t xml:space="preserve"> </w:t>
            </w:r>
            <w:r w:rsidRPr="009F0CC3">
              <w:rPr>
                <w:rFonts w:ascii="Calibri" w:hAnsi="Calibri"/>
                <w:noProof/>
                <w:color w:val="000000"/>
                <w:sz w:val="20"/>
                <w:szCs w:val="22"/>
              </w:rPr>
              <w:t>a limited credit</w:t>
            </w:r>
            <w:r w:rsidRPr="009F0CC3">
              <w:rPr>
                <w:rFonts w:ascii="Calibri" w:hAnsi="Calibri"/>
                <w:noProof/>
                <w:color w:val="FF0000"/>
                <w:sz w:val="20"/>
                <w:szCs w:val="22"/>
              </w:rPr>
              <w:t xml:space="preserve"> </w:t>
            </w:r>
            <w:r w:rsidRPr="009F0CC3">
              <w:rPr>
                <w:rFonts w:ascii="Calibri" w:hAnsi="Calibri"/>
                <w:noProof/>
                <w:sz w:val="20"/>
                <w:szCs w:val="22"/>
              </w:rPr>
              <w:t>souboru hodnota EP, zápis Log EP</w:t>
            </w:r>
          </w:p>
        </w:tc>
      </w:tr>
      <w:tr w:rsidR="009F0CC3" w:rsidRPr="009F0CC3" w14:paraId="6849FD2C" w14:textId="77777777" w:rsidTr="009F0CC3">
        <w:trPr>
          <w:trHeight w:val="284"/>
        </w:trPr>
        <w:tc>
          <w:tcPr>
            <w:tcW w:w="648" w:type="dxa"/>
            <w:vAlign w:val="center"/>
          </w:tcPr>
          <w:p w14:paraId="34631C3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60" w:type="dxa"/>
            <w:vAlign w:val="center"/>
          </w:tcPr>
          <w:p w14:paraId="593E3E0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_4</w:t>
            </w:r>
          </w:p>
        </w:tc>
        <w:tc>
          <w:tcPr>
            <w:tcW w:w="6660" w:type="dxa"/>
            <w:vAlign w:val="center"/>
          </w:tcPr>
          <w:p w14:paraId="43DF4AE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Kredit (inkrementace)</w:t>
            </w:r>
            <w:r w:rsidRPr="009F0CC3">
              <w:rPr>
                <w:rFonts w:ascii="Calibri" w:hAnsi="Calibri"/>
                <w:noProof/>
                <w:color w:val="FF0000"/>
                <w:sz w:val="20"/>
                <w:szCs w:val="22"/>
              </w:rPr>
              <w:t xml:space="preserve"> </w:t>
            </w:r>
            <w:r w:rsidRPr="009F0CC3">
              <w:rPr>
                <w:rFonts w:ascii="Calibri" w:hAnsi="Calibri"/>
                <w:noProof/>
                <w:sz w:val="20"/>
                <w:szCs w:val="22"/>
              </w:rPr>
              <w:t>souboru hodnota EP</w:t>
            </w:r>
          </w:p>
        </w:tc>
      </w:tr>
      <w:tr w:rsidR="009F0CC3" w:rsidRPr="009F0CC3" w14:paraId="08E43B9B" w14:textId="77777777" w:rsidTr="009F0CC3">
        <w:trPr>
          <w:trHeight w:val="284"/>
        </w:trPr>
        <w:tc>
          <w:tcPr>
            <w:tcW w:w="648" w:type="dxa"/>
            <w:vAlign w:val="center"/>
          </w:tcPr>
          <w:p w14:paraId="79827F1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60" w:type="dxa"/>
            <w:vAlign w:val="center"/>
          </w:tcPr>
          <w:p w14:paraId="1E5263B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8895</w:t>
            </w:r>
            <w:r w:rsidRPr="009F0CC3">
              <w:rPr>
                <w:rFonts w:ascii="Calibri" w:hAnsi="Calibri"/>
                <w:noProof/>
                <w:sz w:val="20"/>
                <w:szCs w:val="22"/>
              </w:rPr>
              <w:t>_5</w:t>
            </w:r>
          </w:p>
        </w:tc>
        <w:tc>
          <w:tcPr>
            <w:tcW w:w="6660" w:type="dxa"/>
            <w:vAlign w:val="center"/>
          </w:tcPr>
          <w:p w14:paraId="59C8D6C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Zápis souboru osobního nastavení</w:t>
            </w:r>
          </w:p>
        </w:tc>
      </w:tr>
    </w:tbl>
    <w:p w14:paraId="36CF5C56" w14:textId="77777777" w:rsidR="009F0CC3" w:rsidRPr="009F0CC3" w:rsidRDefault="009F0CC3" w:rsidP="009F0CC3">
      <w:pPr>
        <w:keepNext/>
        <w:numPr>
          <w:ilvl w:val="3"/>
          <w:numId w:val="51"/>
        </w:numPr>
        <w:tabs>
          <w:tab w:val="left" w:pos="1247"/>
          <w:tab w:val="num" w:pos="1418"/>
        </w:tabs>
        <w:suppressAutoHyphens/>
        <w:spacing w:before="240" w:after="240" w:line="240" w:lineRule="auto"/>
        <w:ind w:left="1418" w:hanging="1418"/>
        <w:jc w:val="left"/>
        <w:outlineLvl w:val="3"/>
        <w:rPr>
          <w:rFonts w:ascii="Calibri" w:hAnsi="Calibri" w:cs="Arial"/>
          <w:b/>
          <w:bCs/>
          <w:noProof/>
          <w:color w:val="000000"/>
          <w:sz w:val="20"/>
        </w:rPr>
      </w:pPr>
      <w:r w:rsidRPr="009F0CC3">
        <w:rPr>
          <w:rFonts w:ascii="Calibri" w:hAnsi="Calibri" w:cs="Arial"/>
          <w:b/>
          <w:bCs/>
          <w:noProof/>
          <w:color w:val="000000"/>
          <w:sz w:val="20"/>
        </w:rPr>
        <w:t>Přístupová práva souborů</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2148"/>
        <w:gridCol w:w="1544"/>
        <w:gridCol w:w="1544"/>
        <w:gridCol w:w="1544"/>
        <w:gridCol w:w="1544"/>
      </w:tblGrid>
      <w:tr w:rsidR="009F0CC3" w:rsidRPr="009F0CC3" w14:paraId="63715432" w14:textId="77777777" w:rsidTr="009F0CC3">
        <w:trPr>
          <w:trHeight w:val="284"/>
        </w:trPr>
        <w:tc>
          <w:tcPr>
            <w:tcW w:w="840" w:type="dxa"/>
            <w:shd w:val="clear" w:color="auto" w:fill="D9D9D9"/>
            <w:vAlign w:val="center"/>
          </w:tcPr>
          <w:p w14:paraId="4C161D78"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Soubor</w:t>
            </w:r>
          </w:p>
        </w:tc>
        <w:tc>
          <w:tcPr>
            <w:tcW w:w="2148" w:type="dxa"/>
            <w:shd w:val="clear" w:color="auto" w:fill="D9D9D9"/>
            <w:vAlign w:val="center"/>
          </w:tcPr>
          <w:p w14:paraId="0775505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1544" w:type="dxa"/>
            <w:shd w:val="clear" w:color="auto" w:fill="D9D9D9"/>
            <w:vAlign w:val="center"/>
          </w:tcPr>
          <w:p w14:paraId="3A98324F"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w:t>
            </w:r>
          </w:p>
        </w:tc>
        <w:tc>
          <w:tcPr>
            <w:tcW w:w="1544" w:type="dxa"/>
            <w:shd w:val="clear" w:color="auto" w:fill="D9D9D9"/>
            <w:vAlign w:val="center"/>
          </w:tcPr>
          <w:p w14:paraId="7BCEE194"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Write</w:t>
            </w:r>
          </w:p>
        </w:tc>
        <w:tc>
          <w:tcPr>
            <w:tcW w:w="1544" w:type="dxa"/>
            <w:shd w:val="clear" w:color="auto" w:fill="D9D9D9"/>
            <w:vAlign w:val="center"/>
          </w:tcPr>
          <w:p w14:paraId="4AB0E5A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Read &amp; Write</w:t>
            </w:r>
          </w:p>
        </w:tc>
        <w:tc>
          <w:tcPr>
            <w:tcW w:w="1544" w:type="dxa"/>
            <w:shd w:val="clear" w:color="auto" w:fill="D9D9D9"/>
            <w:vAlign w:val="center"/>
          </w:tcPr>
          <w:p w14:paraId="7F66E6F2"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 xml:space="preserve">Change </w:t>
            </w:r>
          </w:p>
          <w:p w14:paraId="29B6C35B"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Access Rights</w:t>
            </w:r>
          </w:p>
        </w:tc>
      </w:tr>
      <w:tr w:rsidR="009F0CC3" w:rsidRPr="009F0CC3" w14:paraId="705ED3F7" w14:textId="77777777" w:rsidTr="009F0CC3">
        <w:trPr>
          <w:trHeight w:val="284"/>
        </w:trPr>
        <w:tc>
          <w:tcPr>
            <w:tcW w:w="840" w:type="dxa"/>
            <w:vAlign w:val="center"/>
          </w:tcPr>
          <w:p w14:paraId="0DB7EFB6"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2148" w:type="dxa"/>
            <w:vAlign w:val="center"/>
          </w:tcPr>
          <w:p w14:paraId="6473E20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Nastavení EP</w:t>
            </w:r>
          </w:p>
        </w:tc>
        <w:tc>
          <w:tcPr>
            <w:tcW w:w="1544" w:type="dxa"/>
            <w:vAlign w:val="center"/>
          </w:tcPr>
          <w:p w14:paraId="4CB2CFE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02DEB4F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34D0949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544" w:type="dxa"/>
            <w:vAlign w:val="center"/>
          </w:tcPr>
          <w:p w14:paraId="40E01A5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19612F83" w14:textId="77777777" w:rsidTr="009F0CC3">
        <w:trPr>
          <w:trHeight w:val="284"/>
        </w:trPr>
        <w:tc>
          <w:tcPr>
            <w:tcW w:w="840" w:type="dxa"/>
            <w:vAlign w:val="center"/>
          </w:tcPr>
          <w:p w14:paraId="00F6A79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2148" w:type="dxa"/>
            <w:vAlign w:val="center"/>
          </w:tcPr>
          <w:p w14:paraId="11870A7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Osobní nastavení EP</w:t>
            </w:r>
          </w:p>
        </w:tc>
        <w:tc>
          <w:tcPr>
            <w:tcW w:w="1544" w:type="dxa"/>
            <w:vAlign w:val="center"/>
          </w:tcPr>
          <w:p w14:paraId="04A95831"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lang w:val="en-US"/>
              </w:rPr>
              <w:t>#1</w:t>
            </w:r>
          </w:p>
        </w:tc>
        <w:tc>
          <w:tcPr>
            <w:tcW w:w="1544" w:type="dxa"/>
            <w:vAlign w:val="center"/>
          </w:tcPr>
          <w:p w14:paraId="6FA9106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43E805C5" w14:textId="77777777" w:rsidR="009F0CC3" w:rsidRPr="009F0CC3" w:rsidRDefault="009F0CC3" w:rsidP="009F0CC3">
            <w:pPr>
              <w:suppressAutoHyphens/>
              <w:spacing w:before="60" w:after="0" w:line="240" w:lineRule="auto"/>
              <w:jc w:val="center"/>
              <w:rPr>
                <w:rFonts w:ascii="Calibri" w:hAnsi="Calibri"/>
                <w:noProof/>
                <w:sz w:val="20"/>
                <w:szCs w:val="22"/>
                <w:lang w:val="en-US"/>
              </w:rPr>
            </w:pPr>
            <w:r w:rsidRPr="009F0CC3">
              <w:rPr>
                <w:rFonts w:ascii="Calibri" w:hAnsi="Calibri"/>
                <w:noProof/>
                <w:sz w:val="20"/>
                <w:szCs w:val="22"/>
              </w:rPr>
              <w:t>#5</w:t>
            </w:r>
          </w:p>
        </w:tc>
        <w:tc>
          <w:tcPr>
            <w:tcW w:w="1544" w:type="dxa"/>
            <w:vAlign w:val="center"/>
          </w:tcPr>
          <w:p w14:paraId="373222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4F59CFFD" w14:textId="77777777" w:rsidTr="009F0CC3">
        <w:trPr>
          <w:trHeight w:val="284"/>
        </w:trPr>
        <w:tc>
          <w:tcPr>
            <w:tcW w:w="840" w:type="dxa"/>
            <w:vAlign w:val="center"/>
          </w:tcPr>
          <w:p w14:paraId="406866D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2148" w:type="dxa"/>
            <w:vAlign w:val="center"/>
          </w:tcPr>
          <w:p w14:paraId="003F27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Hodnota EP</w:t>
            </w:r>
          </w:p>
        </w:tc>
        <w:tc>
          <w:tcPr>
            <w:tcW w:w="1544" w:type="dxa"/>
            <w:vAlign w:val="center"/>
          </w:tcPr>
          <w:p w14:paraId="11EB30F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06C288B1" w14:textId="77777777" w:rsidR="009F0CC3" w:rsidRPr="009F0CC3" w:rsidRDefault="009F0CC3" w:rsidP="009F0CC3">
            <w:pPr>
              <w:suppressAutoHyphens/>
              <w:spacing w:before="60" w:after="0" w:line="240" w:lineRule="auto"/>
              <w:jc w:val="center"/>
              <w:rPr>
                <w:rFonts w:ascii="Calibri" w:hAnsi="Calibri"/>
                <w:strike/>
                <w:noProof/>
                <w:sz w:val="20"/>
                <w:szCs w:val="22"/>
              </w:rPr>
            </w:pPr>
            <w:r w:rsidRPr="009F0CC3">
              <w:rPr>
                <w:rFonts w:ascii="Calibri" w:hAnsi="Calibri"/>
                <w:noProof/>
                <w:sz w:val="20"/>
                <w:szCs w:val="22"/>
              </w:rPr>
              <w:t>#3</w:t>
            </w:r>
          </w:p>
        </w:tc>
        <w:tc>
          <w:tcPr>
            <w:tcW w:w="1544" w:type="dxa"/>
            <w:vAlign w:val="center"/>
          </w:tcPr>
          <w:p w14:paraId="7002B40A"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544" w:type="dxa"/>
            <w:vAlign w:val="center"/>
          </w:tcPr>
          <w:p w14:paraId="32C1C97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r w:rsidR="009F0CC3" w:rsidRPr="009F0CC3" w14:paraId="3E8E56F5" w14:textId="77777777" w:rsidTr="009F0CC3">
        <w:trPr>
          <w:trHeight w:val="284"/>
        </w:trPr>
        <w:tc>
          <w:tcPr>
            <w:tcW w:w="840" w:type="dxa"/>
            <w:vAlign w:val="center"/>
          </w:tcPr>
          <w:p w14:paraId="438CF1E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2148" w:type="dxa"/>
            <w:vAlign w:val="center"/>
          </w:tcPr>
          <w:p w14:paraId="11281DD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Log EP</w:t>
            </w:r>
          </w:p>
        </w:tc>
        <w:tc>
          <w:tcPr>
            <w:tcW w:w="1544" w:type="dxa"/>
            <w:vAlign w:val="center"/>
          </w:tcPr>
          <w:p w14:paraId="4B0D26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544" w:type="dxa"/>
            <w:vAlign w:val="center"/>
          </w:tcPr>
          <w:p w14:paraId="5293B02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544" w:type="dxa"/>
            <w:vAlign w:val="center"/>
          </w:tcPr>
          <w:p w14:paraId="06DA527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544" w:type="dxa"/>
            <w:vAlign w:val="center"/>
          </w:tcPr>
          <w:p w14:paraId="009A67D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r>
    </w:tbl>
    <w:p w14:paraId="75AAC327" w14:textId="77777777" w:rsidR="009F0CC3" w:rsidRPr="009F0CC3" w:rsidRDefault="009F0CC3" w:rsidP="009F0CC3">
      <w:pPr>
        <w:suppressAutoHyphens/>
        <w:spacing w:before="60" w:after="0" w:line="240" w:lineRule="auto"/>
        <w:rPr>
          <w:rFonts w:ascii="Calibri" w:hAnsi="Calibri"/>
          <w:noProof/>
          <w:sz w:val="20"/>
          <w:szCs w:val="22"/>
        </w:rPr>
      </w:pPr>
      <w:bookmarkStart w:id="94" w:name="_Toc184037669"/>
      <w:bookmarkStart w:id="95" w:name="_Toc184037912"/>
      <w:bookmarkStart w:id="96" w:name="_Toc237314384"/>
    </w:p>
    <w:p w14:paraId="330DA5C8" w14:textId="77777777" w:rsidR="009F0CC3" w:rsidRPr="009F0CC3" w:rsidRDefault="009F0CC3" w:rsidP="0045464E">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97" w:name="_Toc401237582"/>
      <w:r w:rsidRPr="009F0CC3">
        <w:rPr>
          <w:rFonts w:ascii="Calibri" w:hAnsi="Calibri" w:cs="Arial"/>
          <w:b/>
          <w:bCs/>
          <w:iCs/>
          <w:noProof/>
          <w:color w:val="000000"/>
          <w:kern w:val="32"/>
          <w:szCs w:val="32"/>
        </w:rPr>
        <w:t>Rezerva 1</w:t>
      </w:r>
      <w:bookmarkEnd w:id="94"/>
      <w:bookmarkEnd w:id="95"/>
      <w:bookmarkEnd w:id="96"/>
      <w:bookmarkEnd w:id="97"/>
    </w:p>
    <w:p w14:paraId="2D9DB1D0"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1“ </w:t>
      </w:r>
    </w:p>
    <w:p w14:paraId="15BB4F55"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1202</w:t>
      </w:r>
    </w:p>
    <w:p w14:paraId="4DDF3064"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0650553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52E2774C"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98" w:name="_Toc401237583"/>
      <w:r w:rsidRPr="009F0CC3">
        <w:rPr>
          <w:rFonts w:ascii="Calibri" w:hAnsi="Calibri"/>
          <w:b/>
          <w:bCs/>
          <w:iCs/>
          <w:noProof/>
          <w:color w:val="000000"/>
          <w:sz w:val="22"/>
          <w:szCs w:val="26"/>
        </w:rPr>
        <w:t>Struktura</w:t>
      </w:r>
      <w:bookmarkEnd w:id="98"/>
    </w:p>
    <w:p w14:paraId="550787A8"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1CEC2B33"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99" w:name="_Toc401237584"/>
      <w:r w:rsidRPr="009F0CC3">
        <w:rPr>
          <w:rFonts w:ascii="Calibri" w:hAnsi="Calibri"/>
          <w:b/>
          <w:bCs/>
          <w:iCs/>
          <w:noProof/>
          <w:color w:val="000000"/>
          <w:sz w:val="22"/>
          <w:szCs w:val="26"/>
        </w:rPr>
        <w:t>Klíče</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0BFBF97B" w14:textId="77777777" w:rsidTr="009F0CC3">
        <w:trPr>
          <w:trHeight w:val="284"/>
        </w:trPr>
        <w:tc>
          <w:tcPr>
            <w:tcW w:w="648" w:type="dxa"/>
            <w:shd w:val="clear" w:color="auto" w:fill="D9D9D9"/>
            <w:vAlign w:val="center"/>
          </w:tcPr>
          <w:p w14:paraId="2B41FDF9"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89" w:type="dxa"/>
            <w:shd w:val="clear" w:color="auto" w:fill="D9D9D9"/>
            <w:vAlign w:val="center"/>
          </w:tcPr>
          <w:p w14:paraId="1DB9070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5E4EB17D"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2FC49156" w14:textId="77777777" w:rsidTr="009F0CC3">
        <w:trPr>
          <w:trHeight w:val="284"/>
        </w:trPr>
        <w:tc>
          <w:tcPr>
            <w:tcW w:w="648" w:type="dxa"/>
            <w:vAlign w:val="center"/>
          </w:tcPr>
          <w:p w14:paraId="5C9E9AD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89" w:type="dxa"/>
            <w:vAlign w:val="center"/>
          </w:tcPr>
          <w:p w14:paraId="4BA6AB3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MSK_1202_0</w:t>
            </w:r>
          </w:p>
        </w:tc>
        <w:tc>
          <w:tcPr>
            <w:tcW w:w="6660" w:type="dxa"/>
            <w:vAlign w:val="center"/>
          </w:tcPr>
          <w:p w14:paraId="5403C5B5"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67185400" w14:textId="77777777" w:rsidTr="009F0CC3">
        <w:trPr>
          <w:trHeight w:val="284"/>
        </w:trPr>
        <w:tc>
          <w:tcPr>
            <w:tcW w:w="648" w:type="dxa"/>
            <w:vAlign w:val="center"/>
          </w:tcPr>
          <w:p w14:paraId="23086F4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89" w:type="dxa"/>
            <w:vAlign w:val="center"/>
          </w:tcPr>
          <w:p w14:paraId="15A0D06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_1</w:t>
            </w:r>
          </w:p>
        </w:tc>
        <w:tc>
          <w:tcPr>
            <w:tcW w:w="6660" w:type="dxa"/>
            <w:vAlign w:val="center"/>
          </w:tcPr>
          <w:p w14:paraId="5566E2D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516F7F8" w14:textId="77777777" w:rsidTr="009F0CC3">
        <w:trPr>
          <w:trHeight w:val="284"/>
        </w:trPr>
        <w:tc>
          <w:tcPr>
            <w:tcW w:w="648" w:type="dxa"/>
            <w:vAlign w:val="center"/>
          </w:tcPr>
          <w:p w14:paraId="2B5B694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89" w:type="dxa"/>
            <w:vAlign w:val="center"/>
          </w:tcPr>
          <w:p w14:paraId="6CE39EF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_2</w:t>
            </w:r>
          </w:p>
        </w:tc>
        <w:tc>
          <w:tcPr>
            <w:tcW w:w="6660" w:type="dxa"/>
            <w:vAlign w:val="center"/>
          </w:tcPr>
          <w:p w14:paraId="73573E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5016FB1C" w14:textId="77777777" w:rsidTr="009F0CC3">
        <w:trPr>
          <w:trHeight w:val="284"/>
        </w:trPr>
        <w:tc>
          <w:tcPr>
            <w:tcW w:w="648" w:type="dxa"/>
            <w:vAlign w:val="center"/>
          </w:tcPr>
          <w:p w14:paraId="0D33E38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89" w:type="dxa"/>
            <w:vAlign w:val="center"/>
          </w:tcPr>
          <w:p w14:paraId="1AAB697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_3</w:t>
            </w:r>
          </w:p>
        </w:tc>
        <w:tc>
          <w:tcPr>
            <w:tcW w:w="6660" w:type="dxa"/>
            <w:vAlign w:val="center"/>
          </w:tcPr>
          <w:p w14:paraId="3CF9A40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3690FAA4" w14:textId="77777777" w:rsidTr="009F0CC3">
        <w:trPr>
          <w:trHeight w:val="284"/>
        </w:trPr>
        <w:tc>
          <w:tcPr>
            <w:tcW w:w="648" w:type="dxa"/>
            <w:vAlign w:val="center"/>
          </w:tcPr>
          <w:p w14:paraId="1CAC351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89" w:type="dxa"/>
            <w:vAlign w:val="center"/>
          </w:tcPr>
          <w:p w14:paraId="157D9DF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_4</w:t>
            </w:r>
          </w:p>
        </w:tc>
        <w:tc>
          <w:tcPr>
            <w:tcW w:w="6660" w:type="dxa"/>
            <w:vAlign w:val="center"/>
          </w:tcPr>
          <w:p w14:paraId="0F226BDF"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2CF374AD" w14:textId="77777777" w:rsidTr="009F0CC3">
        <w:trPr>
          <w:trHeight w:val="284"/>
        </w:trPr>
        <w:tc>
          <w:tcPr>
            <w:tcW w:w="648" w:type="dxa"/>
            <w:vAlign w:val="center"/>
          </w:tcPr>
          <w:p w14:paraId="72EC3AFE"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89" w:type="dxa"/>
            <w:vAlign w:val="center"/>
          </w:tcPr>
          <w:p w14:paraId="6BA0252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1202</w:t>
            </w:r>
            <w:r w:rsidRPr="009F0CC3">
              <w:rPr>
                <w:rFonts w:ascii="Calibri" w:hAnsi="Calibri"/>
                <w:noProof/>
                <w:sz w:val="20"/>
                <w:szCs w:val="22"/>
              </w:rPr>
              <w:t>_5</w:t>
            </w:r>
          </w:p>
        </w:tc>
        <w:tc>
          <w:tcPr>
            <w:tcW w:w="6660" w:type="dxa"/>
            <w:vAlign w:val="center"/>
          </w:tcPr>
          <w:p w14:paraId="79BEEF68"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2CFC91F" w14:textId="77777777" w:rsidR="009F0CC3" w:rsidRPr="009F0CC3" w:rsidRDefault="009F0CC3" w:rsidP="009F0CC3">
      <w:pPr>
        <w:suppressAutoHyphens/>
        <w:spacing w:after="40" w:line="240" w:lineRule="auto"/>
        <w:jc w:val="left"/>
        <w:rPr>
          <w:rFonts w:ascii="Calibri" w:hAnsi="Calibri"/>
          <w:noProof/>
          <w:sz w:val="20"/>
          <w:szCs w:val="22"/>
        </w:rPr>
      </w:pPr>
    </w:p>
    <w:p w14:paraId="48636D8C"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0" w:name="_Toc401237585"/>
      <w:r w:rsidRPr="009F0CC3">
        <w:rPr>
          <w:rFonts w:ascii="Calibri" w:hAnsi="Calibri" w:cs="Arial"/>
          <w:b/>
          <w:bCs/>
          <w:iCs/>
          <w:noProof/>
          <w:color w:val="000000"/>
          <w:kern w:val="32"/>
          <w:szCs w:val="32"/>
        </w:rPr>
        <w:t>Rezerva 2</w:t>
      </w:r>
      <w:bookmarkEnd w:id="100"/>
    </w:p>
    <w:p w14:paraId="296E720C"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2“ </w:t>
      </w:r>
    </w:p>
    <w:p w14:paraId="0D19F634"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1108</w:t>
      </w:r>
    </w:p>
    <w:p w14:paraId="3806D313"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78DC63D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39EFAE3D" w14:textId="77777777" w:rsidR="009F0CC3" w:rsidRPr="009F0CC3" w:rsidRDefault="009F0CC3" w:rsidP="009F0CC3">
      <w:pPr>
        <w:keepNext/>
        <w:numPr>
          <w:ilvl w:val="2"/>
          <w:numId w:val="51"/>
        </w:numPr>
        <w:tabs>
          <w:tab w:val="num" w:pos="851"/>
        </w:tabs>
        <w:suppressAutoHyphens/>
        <w:spacing w:before="120" w:after="60" w:line="240" w:lineRule="auto"/>
        <w:ind w:left="851" w:hanging="851"/>
        <w:jc w:val="left"/>
        <w:outlineLvl w:val="2"/>
        <w:rPr>
          <w:rFonts w:ascii="Calibri" w:hAnsi="Calibri"/>
          <w:b/>
          <w:bCs/>
          <w:iCs/>
          <w:noProof/>
          <w:color w:val="000000"/>
          <w:sz w:val="22"/>
          <w:szCs w:val="26"/>
        </w:rPr>
      </w:pPr>
      <w:bookmarkStart w:id="101" w:name="_Toc401237586"/>
      <w:r w:rsidRPr="009F0CC3">
        <w:rPr>
          <w:rFonts w:ascii="Calibri" w:hAnsi="Calibri"/>
          <w:b/>
          <w:bCs/>
          <w:iCs/>
          <w:noProof/>
          <w:color w:val="000000"/>
          <w:sz w:val="22"/>
          <w:szCs w:val="26"/>
        </w:rPr>
        <w:t>Struktura</w:t>
      </w:r>
      <w:bookmarkEnd w:id="101"/>
    </w:p>
    <w:p w14:paraId="3AFC205E"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7572978D" w14:textId="77777777" w:rsidR="009F0CC3" w:rsidRPr="009F0CC3" w:rsidRDefault="009F0CC3" w:rsidP="009F0CC3">
      <w:pPr>
        <w:keepNext/>
        <w:numPr>
          <w:ilvl w:val="2"/>
          <w:numId w:val="51"/>
        </w:numPr>
        <w:tabs>
          <w:tab w:val="num" w:pos="851"/>
        </w:tabs>
        <w:suppressAutoHyphens/>
        <w:spacing w:before="120" w:after="60" w:line="240" w:lineRule="auto"/>
        <w:ind w:left="851" w:hanging="851"/>
        <w:jc w:val="left"/>
        <w:outlineLvl w:val="2"/>
        <w:rPr>
          <w:rFonts w:ascii="Calibri" w:hAnsi="Calibri"/>
          <w:b/>
          <w:bCs/>
          <w:iCs/>
          <w:noProof/>
          <w:color w:val="000000"/>
          <w:sz w:val="22"/>
          <w:szCs w:val="26"/>
        </w:rPr>
      </w:pPr>
      <w:bookmarkStart w:id="102" w:name="_Toc401237587"/>
      <w:r w:rsidRPr="009F0CC3">
        <w:rPr>
          <w:rFonts w:ascii="Calibri" w:hAnsi="Calibri"/>
          <w:b/>
          <w:bCs/>
          <w:iCs/>
          <w:noProof/>
          <w:color w:val="000000"/>
          <w:sz w:val="22"/>
          <w:szCs w:val="26"/>
        </w:rPr>
        <w:lastRenderedPageBreak/>
        <w:t>Klíče</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89"/>
        <w:gridCol w:w="6660"/>
      </w:tblGrid>
      <w:tr w:rsidR="009F0CC3" w:rsidRPr="009F0CC3" w14:paraId="5CA60968" w14:textId="77777777" w:rsidTr="009F0CC3">
        <w:trPr>
          <w:trHeight w:val="284"/>
        </w:trPr>
        <w:tc>
          <w:tcPr>
            <w:tcW w:w="648" w:type="dxa"/>
            <w:shd w:val="clear" w:color="auto" w:fill="D9D9D9"/>
            <w:vAlign w:val="center"/>
          </w:tcPr>
          <w:p w14:paraId="482D0185"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289" w:type="dxa"/>
            <w:shd w:val="clear" w:color="auto" w:fill="D9D9D9"/>
            <w:vAlign w:val="center"/>
          </w:tcPr>
          <w:p w14:paraId="01A02A8E"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788D37E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3D79C3B4" w14:textId="77777777" w:rsidTr="009F0CC3">
        <w:trPr>
          <w:trHeight w:val="284"/>
        </w:trPr>
        <w:tc>
          <w:tcPr>
            <w:tcW w:w="648" w:type="dxa"/>
            <w:vAlign w:val="center"/>
          </w:tcPr>
          <w:p w14:paraId="68C3CF9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289" w:type="dxa"/>
            <w:vAlign w:val="center"/>
          </w:tcPr>
          <w:p w14:paraId="3AFFDAE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MSK_1108_0</w:t>
            </w:r>
          </w:p>
        </w:tc>
        <w:tc>
          <w:tcPr>
            <w:tcW w:w="6660" w:type="dxa"/>
            <w:vAlign w:val="center"/>
          </w:tcPr>
          <w:p w14:paraId="047CA95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2B463BC5" w14:textId="77777777" w:rsidTr="009F0CC3">
        <w:trPr>
          <w:trHeight w:val="284"/>
        </w:trPr>
        <w:tc>
          <w:tcPr>
            <w:tcW w:w="648" w:type="dxa"/>
            <w:vAlign w:val="center"/>
          </w:tcPr>
          <w:p w14:paraId="03559A59"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289" w:type="dxa"/>
            <w:vAlign w:val="center"/>
          </w:tcPr>
          <w:p w14:paraId="060F068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108_1</w:t>
            </w:r>
          </w:p>
        </w:tc>
        <w:tc>
          <w:tcPr>
            <w:tcW w:w="6660" w:type="dxa"/>
            <w:vAlign w:val="center"/>
          </w:tcPr>
          <w:p w14:paraId="097A136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704258B" w14:textId="77777777" w:rsidTr="009F0CC3">
        <w:trPr>
          <w:trHeight w:val="284"/>
        </w:trPr>
        <w:tc>
          <w:tcPr>
            <w:tcW w:w="648" w:type="dxa"/>
            <w:vAlign w:val="center"/>
          </w:tcPr>
          <w:p w14:paraId="406FABA4"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289" w:type="dxa"/>
            <w:vAlign w:val="center"/>
          </w:tcPr>
          <w:p w14:paraId="1718797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108_2</w:t>
            </w:r>
          </w:p>
        </w:tc>
        <w:tc>
          <w:tcPr>
            <w:tcW w:w="6660" w:type="dxa"/>
            <w:vAlign w:val="center"/>
          </w:tcPr>
          <w:p w14:paraId="20F8774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61AE1160" w14:textId="77777777" w:rsidTr="009F0CC3">
        <w:trPr>
          <w:trHeight w:val="284"/>
        </w:trPr>
        <w:tc>
          <w:tcPr>
            <w:tcW w:w="648" w:type="dxa"/>
            <w:vAlign w:val="center"/>
          </w:tcPr>
          <w:p w14:paraId="75214E63"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289" w:type="dxa"/>
            <w:vAlign w:val="center"/>
          </w:tcPr>
          <w:p w14:paraId="19C926C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108_3</w:t>
            </w:r>
          </w:p>
        </w:tc>
        <w:tc>
          <w:tcPr>
            <w:tcW w:w="6660" w:type="dxa"/>
            <w:vAlign w:val="center"/>
          </w:tcPr>
          <w:p w14:paraId="54E148AE"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0542803C" w14:textId="77777777" w:rsidTr="009F0CC3">
        <w:trPr>
          <w:trHeight w:val="284"/>
        </w:trPr>
        <w:tc>
          <w:tcPr>
            <w:tcW w:w="648" w:type="dxa"/>
            <w:vAlign w:val="center"/>
          </w:tcPr>
          <w:p w14:paraId="6DDD8BB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#4</w:t>
            </w:r>
          </w:p>
        </w:tc>
        <w:tc>
          <w:tcPr>
            <w:tcW w:w="1289" w:type="dxa"/>
            <w:vAlign w:val="center"/>
          </w:tcPr>
          <w:p w14:paraId="6746687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108_4</w:t>
            </w:r>
          </w:p>
        </w:tc>
        <w:tc>
          <w:tcPr>
            <w:tcW w:w="6660" w:type="dxa"/>
            <w:vAlign w:val="center"/>
          </w:tcPr>
          <w:p w14:paraId="132172EC"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905FD81" w14:textId="77777777" w:rsidTr="009F0CC3">
        <w:trPr>
          <w:trHeight w:val="284"/>
        </w:trPr>
        <w:tc>
          <w:tcPr>
            <w:tcW w:w="648" w:type="dxa"/>
            <w:vAlign w:val="center"/>
          </w:tcPr>
          <w:p w14:paraId="633E2F9F"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#5</w:t>
            </w:r>
          </w:p>
        </w:tc>
        <w:tc>
          <w:tcPr>
            <w:tcW w:w="1289" w:type="dxa"/>
            <w:vAlign w:val="center"/>
          </w:tcPr>
          <w:p w14:paraId="63B5DEF2"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108_5</w:t>
            </w:r>
          </w:p>
        </w:tc>
        <w:tc>
          <w:tcPr>
            <w:tcW w:w="6660" w:type="dxa"/>
            <w:vAlign w:val="center"/>
          </w:tcPr>
          <w:p w14:paraId="5336D13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75DB30BA" w14:textId="77777777" w:rsidR="009F0CC3" w:rsidRPr="009F0CC3" w:rsidRDefault="009F0CC3" w:rsidP="009F0CC3">
      <w:pPr>
        <w:keepNext/>
        <w:suppressAutoHyphens/>
        <w:spacing w:before="120" w:after="240" w:line="240" w:lineRule="auto"/>
        <w:jc w:val="left"/>
        <w:outlineLvl w:val="0"/>
        <w:rPr>
          <w:rFonts w:ascii="Calibri" w:hAnsi="Calibri" w:cs="Arial"/>
          <w:b/>
          <w:bCs/>
          <w:noProof/>
          <w:color w:val="000000"/>
          <w:kern w:val="32"/>
          <w:sz w:val="28"/>
          <w:szCs w:val="36"/>
          <w:lang w:val="en-US"/>
        </w:rPr>
      </w:pPr>
    </w:p>
    <w:p w14:paraId="74E93AF1"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3" w:name="_Toc401237588"/>
      <w:r w:rsidRPr="009F0CC3">
        <w:rPr>
          <w:rFonts w:ascii="Calibri" w:hAnsi="Calibri" w:cs="Arial"/>
          <w:b/>
          <w:bCs/>
          <w:iCs/>
          <w:noProof/>
          <w:color w:val="000000"/>
          <w:kern w:val="32"/>
          <w:szCs w:val="32"/>
        </w:rPr>
        <w:t>Rezerva 3</w:t>
      </w:r>
      <w:bookmarkEnd w:id="103"/>
    </w:p>
    <w:p w14:paraId="328714A1"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3“ </w:t>
      </w:r>
    </w:p>
    <w:p w14:paraId="032F3FAE"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111A</w:t>
      </w:r>
    </w:p>
    <w:p w14:paraId="46AAABDC"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1C8FF2DD"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5964CDE4"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4" w:name="_Toc401237589"/>
      <w:r w:rsidRPr="009F0CC3">
        <w:rPr>
          <w:rFonts w:ascii="Calibri" w:hAnsi="Calibri"/>
          <w:b/>
          <w:bCs/>
          <w:iCs/>
          <w:noProof/>
          <w:color w:val="000000"/>
          <w:sz w:val="22"/>
          <w:szCs w:val="26"/>
        </w:rPr>
        <w:t>Struktura</w:t>
      </w:r>
      <w:bookmarkEnd w:id="104"/>
    </w:p>
    <w:p w14:paraId="0B3B9A38"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08980986"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5" w:name="_Toc401237590"/>
      <w:r w:rsidRPr="009F0CC3">
        <w:rPr>
          <w:rFonts w:ascii="Calibri" w:hAnsi="Calibri"/>
          <w:b/>
          <w:bCs/>
          <w:iCs/>
          <w:noProof/>
          <w:color w:val="000000"/>
          <w:sz w:val="22"/>
          <w:szCs w:val="26"/>
        </w:rPr>
        <w:t>Klíče</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304"/>
        <w:gridCol w:w="6660"/>
      </w:tblGrid>
      <w:tr w:rsidR="009F0CC3" w:rsidRPr="009F0CC3" w14:paraId="092473AC" w14:textId="77777777" w:rsidTr="009F0CC3">
        <w:trPr>
          <w:trHeight w:val="284"/>
        </w:trPr>
        <w:tc>
          <w:tcPr>
            <w:tcW w:w="648" w:type="dxa"/>
            <w:shd w:val="clear" w:color="auto" w:fill="D9D9D9"/>
            <w:vAlign w:val="center"/>
          </w:tcPr>
          <w:p w14:paraId="4BB20F7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304" w:type="dxa"/>
            <w:shd w:val="clear" w:color="auto" w:fill="D9D9D9"/>
            <w:vAlign w:val="center"/>
          </w:tcPr>
          <w:p w14:paraId="0908A53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2BB63BE4"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14808A4E" w14:textId="77777777" w:rsidTr="009F0CC3">
        <w:trPr>
          <w:trHeight w:val="284"/>
        </w:trPr>
        <w:tc>
          <w:tcPr>
            <w:tcW w:w="648" w:type="dxa"/>
            <w:vAlign w:val="center"/>
          </w:tcPr>
          <w:p w14:paraId="567638CB"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304" w:type="dxa"/>
            <w:vAlign w:val="center"/>
          </w:tcPr>
          <w:p w14:paraId="106D9D2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MSK_11</w:t>
            </w:r>
            <w:r w:rsidRPr="009F0CC3">
              <w:rPr>
                <w:rFonts w:ascii="Calibri" w:hAnsi="Calibri"/>
                <w:noProof/>
                <w:color w:val="000000"/>
                <w:sz w:val="20"/>
                <w:szCs w:val="22"/>
              </w:rPr>
              <w:t>1A</w:t>
            </w:r>
            <w:r w:rsidRPr="009F0CC3">
              <w:rPr>
                <w:rFonts w:ascii="Calibri" w:hAnsi="Calibri"/>
                <w:noProof/>
                <w:sz w:val="20"/>
                <w:szCs w:val="22"/>
              </w:rPr>
              <w:t>_0</w:t>
            </w:r>
          </w:p>
        </w:tc>
        <w:tc>
          <w:tcPr>
            <w:tcW w:w="6660" w:type="dxa"/>
            <w:vAlign w:val="center"/>
          </w:tcPr>
          <w:p w14:paraId="583215F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5B02CAF7" w14:textId="77777777" w:rsidTr="009F0CC3">
        <w:trPr>
          <w:trHeight w:val="284"/>
        </w:trPr>
        <w:tc>
          <w:tcPr>
            <w:tcW w:w="648" w:type="dxa"/>
            <w:vAlign w:val="center"/>
          </w:tcPr>
          <w:p w14:paraId="22469E51"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304" w:type="dxa"/>
            <w:vAlign w:val="center"/>
          </w:tcPr>
          <w:p w14:paraId="0A3443F3"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11A_1</w:t>
            </w:r>
          </w:p>
        </w:tc>
        <w:tc>
          <w:tcPr>
            <w:tcW w:w="6660" w:type="dxa"/>
            <w:vAlign w:val="center"/>
          </w:tcPr>
          <w:p w14:paraId="121F6F70"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060A3954" w14:textId="77777777" w:rsidTr="009F0CC3">
        <w:trPr>
          <w:trHeight w:val="284"/>
        </w:trPr>
        <w:tc>
          <w:tcPr>
            <w:tcW w:w="648" w:type="dxa"/>
            <w:vAlign w:val="center"/>
          </w:tcPr>
          <w:p w14:paraId="1531572D"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304" w:type="dxa"/>
            <w:vAlign w:val="center"/>
          </w:tcPr>
          <w:p w14:paraId="20EA0CF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11A_2</w:t>
            </w:r>
          </w:p>
        </w:tc>
        <w:tc>
          <w:tcPr>
            <w:tcW w:w="6660" w:type="dxa"/>
            <w:vAlign w:val="center"/>
          </w:tcPr>
          <w:p w14:paraId="4E008C11"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50E23929" w14:textId="77777777" w:rsidTr="009F0CC3">
        <w:trPr>
          <w:trHeight w:val="284"/>
        </w:trPr>
        <w:tc>
          <w:tcPr>
            <w:tcW w:w="648" w:type="dxa"/>
            <w:vAlign w:val="center"/>
          </w:tcPr>
          <w:p w14:paraId="5145F420"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304" w:type="dxa"/>
            <w:vAlign w:val="center"/>
          </w:tcPr>
          <w:p w14:paraId="03B35AB4"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w:t>
            </w:r>
            <w:r w:rsidRPr="009F0CC3">
              <w:rPr>
                <w:rFonts w:ascii="Calibri" w:hAnsi="Calibri"/>
                <w:noProof/>
                <w:color w:val="000000"/>
                <w:sz w:val="20"/>
                <w:szCs w:val="22"/>
              </w:rPr>
              <w:t>1</w:t>
            </w:r>
            <w:r w:rsidRPr="009F0CC3">
              <w:rPr>
                <w:rFonts w:ascii="Calibri" w:hAnsi="Calibri"/>
                <w:noProof/>
                <w:sz w:val="20"/>
                <w:szCs w:val="22"/>
              </w:rPr>
              <w:t>11A_3</w:t>
            </w:r>
          </w:p>
        </w:tc>
        <w:tc>
          <w:tcPr>
            <w:tcW w:w="6660" w:type="dxa"/>
            <w:vAlign w:val="center"/>
          </w:tcPr>
          <w:p w14:paraId="12AB4E2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11B7B190" w14:textId="77777777" w:rsidR="009F0CC3" w:rsidRPr="009F0CC3" w:rsidRDefault="009F0CC3" w:rsidP="009F0CC3">
      <w:pPr>
        <w:suppressAutoHyphens/>
        <w:spacing w:before="60" w:after="0" w:line="240" w:lineRule="auto"/>
        <w:rPr>
          <w:rFonts w:ascii="Calibri" w:hAnsi="Calibri"/>
          <w:noProof/>
          <w:sz w:val="20"/>
          <w:szCs w:val="22"/>
        </w:rPr>
      </w:pPr>
    </w:p>
    <w:p w14:paraId="4F23A8B8" w14:textId="77777777" w:rsidR="009F0CC3" w:rsidRPr="009F0CC3" w:rsidRDefault="009F0CC3" w:rsidP="009F0CC3">
      <w:pPr>
        <w:keepNext/>
        <w:numPr>
          <w:ilvl w:val="1"/>
          <w:numId w:val="51"/>
        </w:numPr>
        <w:tabs>
          <w:tab w:val="num" w:pos="851"/>
        </w:tabs>
        <w:suppressAutoHyphens/>
        <w:spacing w:before="240" w:after="100" w:line="240" w:lineRule="auto"/>
        <w:ind w:left="1213" w:hanging="851"/>
        <w:jc w:val="left"/>
        <w:outlineLvl w:val="1"/>
        <w:rPr>
          <w:rFonts w:ascii="Calibri" w:hAnsi="Calibri" w:cs="Arial"/>
          <w:b/>
          <w:bCs/>
          <w:iCs/>
          <w:noProof/>
          <w:color w:val="000000"/>
          <w:kern w:val="32"/>
          <w:szCs w:val="32"/>
        </w:rPr>
      </w:pPr>
      <w:bookmarkStart w:id="106" w:name="_Toc401237591"/>
      <w:r w:rsidRPr="009F0CC3">
        <w:rPr>
          <w:rFonts w:ascii="Calibri" w:hAnsi="Calibri" w:cs="Arial"/>
          <w:b/>
          <w:bCs/>
          <w:iCs/>
          <w:noProof/>
          <w:color w:val="000000"/>
          <w:kern w:val="32"/>
          <w:szCs w:val="32"/>
        </w:rPr>
        <w:t>Rezerva 4</w:t>
      </w:r>
      <w:bookmarkEnd w:id="106"/>
      <w:r w:rsidRPr="009F0CC3">
        <w:rPr>
          <w:rFonts w:ascii="Calibri" w:hAnsi="Calibri" w:cs="Arial"/>
          <w:b/>
          <w:bCs/>
          <w:iCs/>
          <w:noProof/>
          <w:color w:val="000000"/>
          <w:kern w:val="32"/>
          <w:szCs w:val="32"/>
        </w:rPr>
        <w:t xml:space="preserve"> </w:t>
      </w:r>
    </w:p>
    <w:p w14:paraId="260C78A8" w14:textId="77777777" w:rsidR="009F0CC3" w:rsidRPr="009F0CC3" w:rsidRDefault="009F0CC3" w:rsidP="009F0CC3">
      <w:pPr>
        <w:suppressAutoHyphens/>
        <w:spacing w:before="60" w:after="0" w:line="240" w:lineRule="auto"/>
        <w:rPr>
          <w:rFonts w:ascii="Calibri" w:hAnsi="Calibri"/>
          <w:noProof/>
          <w:sz w:val="20"/>
          <w:szCs w:val="22"/>
          <w:lang w:eastAsia="en-GB"/>
        </w:rPr>
      </w:pPr>
      <w:r w:rsidRPr="009F0CC3">
        <w:rPr>
          <w:rFonts w:ascii="Calibri" w:hAnsi="Calibri"/>
          <w:noProof/>
          <w:sz w:val="20"/>
          <w:szCs w:val="22"/>
        </w:rPr>
        <w:t xml:space="preserve">Aplikace „Rezerva 4“ </w:t>
      </w:r>
    </w:p>
    <w:p w14:paraId="477D8864" w14:textId="77777777" w:rsidR="009F0CC3" w:rsidRPr="009F0CC3" w:rsidRDefault="009F0CC3" w:rsidP="009F0CC3">
      <w:pPr>
        <w:numPr>
          <w:ilvl w:val="0"/>
          <w:numId w:val="81"/>
        </w:numPr>
        <w:suppressAutoHyphens/>
        <w:spacing w:before="60" w:after="40" w:line="240" w:lineRule="auto"/>
        <w:jc w:val="left"/>
        <w:rPr>
          <w:rFonts w:ascii="Calibri" w:hAnsi="Calibri"/>
          <w:noProof/>
          <w:color w:val="000000"/>
          <w:sz w:val="20"/>
          <w:szCs w:val="22"/>
        </w:rPr>
      </w:pPr>
      <w:r w:rsidRPr="009F0CC3">
        <w:rPr>
          <w:rFonts w:ascii="Calibri" w:hAnsi="Calibri"/>
          <w:noProof/>
          <w:color w:val="000000"/>
          <w:sz w:val="20"/>
          <w:szCs w:val="22"/>
        </w:rPr>
        <w:t>AID aplikace – 100B</w:t>
      </w:r>
    </w:p>
    <w:p w14:paraId="35E6497B"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neobsahuje žádné soubory</w:t>
      </w:r>
    </w:p>
    <w:p w14:paraId="5E9DD5C3"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slouží jako rezervní aplikace</w:t>
      </w:r>
    </w:p>
    <w:p w14:paraId="681E9120"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7" w:name="_Toc401237592"/>
      <w:r w:rsidRPr="009F0CC3">
        <w:rPr>
          <w:rFonts w:ascii="Calibri" w:hAnsi="Calibri"/>
          <w:b/>
          <w:bCs/>
          <w:iCs/>
          <w:noProof/>
          <w:color w:val="000000"/>
          <w:sz w:val="22"/>
          <w:szCs w:val="26"/>
        </w:rPr>
        <w:t>Struktura</w:t>
      </w:r>
      <w:bookmarkEnd w:id="107"/>
    </w:p>
    <w:p w14:paraId="77B2590E" w14:textId="77777777" w:rsidR="009F0CC3" w:rsidRPr="009F0CC3" w:rsidRDefault="009F0CC3" w:rsidP="009F0CC3">
      <w:pPr>
        <w:numPr>
          <w:ilvl w:val="0"/>
          <w:numId w:val="81"/>
        </w:numPr>
        <w:suppressAutoHyphens/>
        <w:spacing w:before="60" w:after="40" w:line="240" w:lineRule="auto"/>
        <w:jc w:val="left"/>
        <w:rPr>
          <w:rFonts w:ascii="Calibri" w:hAnsi="Calibri"/>
          <w:noProof/>
          <w:sz w:val="20"/>
          <w:szCs w:val="22"/>
        </w:rPr>
      </w:pPr>
      <w:r w:rsidRPr="009F0CC3">
        <w:rPr>
          <w:rFonts w:ascii="Calibri" w:hAnsi="Calibri"/>
          <w:noProof/>
          <w:sz w:val="20"/>
          <w:szCs w:val="22"/>
        </w:rPr>
        <w:t>Není definována</w:t>
      </w:r>
    </w:p>
    <w:p w14:paraId="100F6586" w14:textId="77777777" w:rsidR="009F0CC3" w:rsidRPr="009F0CC3" w:rsidRDefault="009F0CC3" w:rsidP="00364B09">
      <w:pPr>
        <w:keepNext/>
        <w:numPr>
          <w:ilvl w:val="2"/>
          <w:numId w:val="51"/>
        </w:numPr>
        <w:tabs>
          <w:tab w:val="num" w:pos="851"/>
        </w:tabs>
        <w:suppressAutoHyphens/>
        <w:spacing w:before="120" w:after="60" w:line="240" w:lineRule="auto"/>
        <w:ind w:left="851"/>
        <w:jc w:val="left"/>
        <w:outlineLvl w:val="2"/>
        <w:rPr>
          <w:rFonts w:ascii="Calibri" w:hAnsi="Calibri"/>
          <w:b/>
          <w:bCs/>
          <w:iCs/>
          <w:noProof/>
          <w:color w:val="000000"/>
          <w:sz w:val="22"/>
          <w:szCs w:val="26"/>
        </w:rPr>
      </w:pPr>
      <w:bookmarkStart w:id="108" w:name="_Toc401237593"/>
      <w:r w:rsidRPr="009F0CC3">
        <w:rPr>
          <w:rFonts w:ascii="Calibri" w:hAnsi="Calibri"/>
          <w:b/>
          <w:bCs/>
          <w:iCs/>
          <w:noProof/>
          <w:color w:val="000000"/>
          <w:sz w:val="22"/>
          <w:szCs w:val="26"/>
        </w:rPr>
        <w:t>Klíče</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304"/>
        <w:gridCol w:w="6660"/>
      </w:tblGrid>
      <w:tr w:rsidR="009F0CC3" w:rsidRPr="009F0CC3" w14:paraId="4FA35158" w14:textId="77777777" w:rsidTr="009F0CC3">
        <w:trPr>
          <w:trHeight w:val="284"/>
        </w:trPr>
        <w:tc>
          <w:tcPr>
            <w:tcW w:w="648" w:type="dxa"/>
            <w:shd w:val="clear" w:color="auto" w:fill="D9D9D9"/>
            <w:vAlign w:val="center"/>
          </w:tcPr>
          <w:p w14:paraId="39B68DD6"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Klíč</w:t>
            </w:r>
          </w:p>
        </w:tc>
        <w:tc>
          <w:tcPr>
            <w:tcW w:w="1304" w:type="dxa"/>
            <w:shd w:val="clear" w:color="auto" w:fill="D9D9D9"/>
            <w:vAlign w:val="center"/>
          </w:tcPr>
          <w:p w14:paraId="2B6C2183"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Název</w:t>
            </w:r>
          </w:p>
        </w:tc>
        <w:tc>
          <w:tcPr>
            <w:tcW w:w="6660" w:type="dxa"/>
            <w:shd w:val="clear" w:color="auto" w:fill="D9D9D9"/>
            <w:vAlign w:val="center"/>
          </w:tcPr>
          <w:p w14:paraId="6E4E5F1A" w14:textId="77777777" w:rsidR="009F0CC3" w:rsidRPr="009F0CC3" w:rsidRDefault="009F0CC3" w:rsidP="009F0CC3">
            <w:pPr>
              <w:suppressAutoHyphens/>
              <w:spacing w:before="60" w:after="0" w:line="240" w:lineRule="auto"/>
              <w:rPr>
                <w:rFonts w:ascii="Calibri" w:hAnsi="Calibri" w:cs="Arial"/>
                <w:b/>
                <w:i/>
                <w:noProof/>
                <w:sz w:val="20"/>
                <w:szCs w:val="22"/>
              </w:rPr>
            </w:pPr>
            <w:r w:rsidRPr="009F0CC3">
              <w:rPr>
                <w:rFonts w:ascii="Calibri" w:hAnsi="Calibri" w:cs="Arial"/>
                <w:b/>
                <w:i/>
                <w:noProof/>
                <w:sz w:val="20"/>
                <w:szCs w:val="22"/>
              </w:rPr>
              <w:t>Význam</w:t>
            </w:r>
          </w:p>
        </w:tc>
      </w:tr>
      <w:tr w:rsidR="009F0CC3" w:rsidRPr="009F0CC3" w14:paraId="4E31E477" w14:textId="77777777" w:rsidTr="009F0CC3">
        <w:trPr>
          <w:trHeight w:val="284"/>
        </w:trPr>
        <w:tc>
          <w:tcPr>
            <w:tcW w:w="648" w:type="dxa"/>
            <w:vAlign w:val="center"/>
          </w:tcPr>
          <w:p w14:paraId="47748232"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#0</w:t>
            </w:r>
          </w:p>
        </w:tc>
        <w:tc>
          <w:tcPr>
            <w:tcW w:w="1304" w:type="dxa"/>
            <w:vAlign w:val="center"/>
          </w:tcPr>
          <w:p w14:paraId="5BB3A136"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MSK_100B_0</w:t>
            </w:r>
          </w:p>
        </w:tc>
        <w:tc>
          <w:tcPr>
            <w:tcW w:w="6660" w:type="dxa"/>
            <w:vAlign w:val="center"/>
          </w:tcPr>
          <w:p w14:paraId="153C87C9"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Master – klíč aplikace</w:t>
            </w:r>
          </w:p>
        </w:tc>
      </w:tr>
      <w:tr w:rsidR="009F0CC3" w:rsidRPr="009F0CC3" w14:paraId="46FC3970" w14:textId="77777777" w:rsidTr="009F0CC3">
        <w:trPr>
          <w:trHeight w:val="284"/>
        </w:trPr>
        <w:tc>
          <w:tcPr>
            <w:tcW w:w="648" w:type="dxa"/>
            <w:vAlign w:val="center"/>
          </w:tcPr>
          <w:p w14:paraId="6B1676C7"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#1</w:t>
            </w:r>
          </w:p>
        </w:tc>
        <w:tc>
          <w:tcPr>
            <w:tcW w:w="1304" w:type="dxa"/>
            <w:vAlign w:val="center"/>
          </w:tcPr>
          <w:p w14:paraId="57D7B0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MSK_100B_1</w:t>
            </w:r>
          </w:p>
        </w:tc>
        <w:tc>
          <w:tcPr>
            <w:tcW w:w="6660" w:type="dxa"/>
            <w:vAlign w:val="center"/>
          </w:tcPr>
          <w:p w14:paraId="0897EA17"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7AFD3A4E" w14:textId="77777777" w:rsidTr="009F0CC3">
        <w:trPr>
          <w:trHeight w:val="284"/>
        </w:trPr>
        <w:tc>
          <w:tcPr>
            <w:tcW w:w="648" w:type="dxa"/>
            <w:vAlign w:val="center"/>
          </w:tcPr>
          <w:p w14:paraId="553469A8"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#2</w:t>
            </w:r>
          </w:p>
        </w:tc>
        <w:tc>
          <w:tcPr>
            <w:tcW w:w="1304" w:type="dxa"/>
            <w:vAlign w:val="center"/>
          </w:tcPr>
          <w:p w14:paraId="56C648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MSK_100B_2</w:t>
            </w:r>
          </w:p>
        </w:tc>
        <w:tc>
          <w:tcPr>
            <w:tcW w:w="6660" w:type="dxa"/>
            <w:vAlign w:val="center"/>
          </w:tcPr>
          <w:p w14:paraId="0FD50A6A"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r w:rsidR="009F0CC3" w:rsidRPr="009F0CC3" w14:paraId="43D5E5C3" w14:textId="77777777" w:rsidTr="009F0CC3">
        <w:trPr>
          <w:trHeight w:val="284"/>
        </w:trPr>
        <w:tc>
          <w:tcPr>
            <w:tcW w:w="648" w:type="dxa"/>
            <w:vAlign w:val="center"/>
          </w:tcPr>
          <w:p w14:paraId="5FB2AC35" w14:textId="77777777" w:rsidR="009F0CC3" w:rsidRPr="009F0CC3" w:rsidRDefault="009F0CC3" w:rsidP="009F0CC3">
            <w:pPr>
              <w:suppressAutoHyphens/>
              <w:spacing w:before="60" w:after="0" w:line="240" w:lineRule="auto"/>
              <w:jc w:val="center"/>
              <w:rPr>
                <w:rFonts w:ascii="Calibri" w:hAnsi="Calibri"/>
                <w:noProof/>
                <w:sz w:val="20"/>
                <w:szCs w:val="22"/>
              </w:rPr>
            </w:pPr>
            <w:r w:rsidRPr="009F0CC3">
              <w:rPr>
                <w:rFonts w:ascii="Calibri" w:hAnsi="Calibri"/>
                <w:noProof/>
                <w:sz w:val="20"/>
                <w:szCs w:val="22"/>
              </w:rPr>
              <w:t>#3</w:t>
            </w:r>
          </w:p>
        </w:tc>
        <w:tc>
          <w:tcPr>
            <w:tcW w:w="1304" w:type="dxa"/>
            <w:vAlign w:val="center"/>
          </w:tcPr>
          <w:p w14:paraId="6485606B"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MSK_100B_3</w:t>
            </w:r>
          </w:p>
        </w:tc>
        <w:tc>
          <w:tcPr>
            <w:tcW w:w="6660" w:type="dxa"/>
            <w:vAlign w:val="center"/>
          </w:tcPr>
          <w:p w14:paraId="6BD0C9AD" w14:textId="77777777" w:rsidR="009F0CC3" w:rsidRPr="009F0CC3" w:rsidRDefault="009F0CC3" w:rsidP="009F0CC3">
            <w:pPr>
              <w:suppressAutoHyphens/>
              <w:spacing w:before="60" w:after="0" w:line="240" w:lineRule="auto"/>
              <w:rPr>
                <w:rFonts w:ascii="Calibri" w:hAnsi="Calibri"/>
                <w:noProof/>
                <w:sz w:val="20"/>
                <w:szCs w:val="22"/>
              </w:rPr>
            </w:pPr>
            <w:r w:rsidRPr="009F0CC3">
              <w:rPr>
                <w:rFonts w:ascii="Calibri" w:hAnsi="Calibri"/>
                <w:noProof/>
                <w:sz w:val="20"/>
                <w:szCs w:val="22"/>
              </w:rPr>
              <w:t>RFU</w:t>
            </w:r>
          </w:p>
        </w:tc>
      </w:tr>
    </w:tbl>
    <w:p w14:paraId="7FDC43AD" w14:textId="77777777" w:rsidR="009F0CC3" w:rsidRPr="009F0CC3" w:rsidRDefault="009F0CC3" w:rsidP="009F0CC3">
      <w:pPr>
        <w:suppressAutoHyphens/>
        <w:spacing w:before="60" w:after="0" w:line="240" w:lineRule="auto"/>
        <w:rPr>
          <w:rFonts w:ascii="Calibri" w:hAnsi="Calibri"/>
          <w:noProof/>
          <w:sz w:val="20"/>
          <w:szCs w:val="22"/>
          <w:lang w:val="en-US"/>
        </w:rPr>
      </w:pPr>
    </w:p>
    <w:p w14:paraId="678B6252" w14:textId="6947CAAA" w:rsidR="00E56069" w:rsidRDefault="00E56069" w:rsidP="0063388A">
      <w:pPr>
        <w:jc w:val="left"/>
        <w:rPr>
          <w:b/>
          <w:bCs/>
          <w:caps/>
          <w:noProof/>
          <w:kern w:val="28"/>
          <w:sz w:val="28"/>
          <w:szCs w:val="28"/>
          <w:lang w:val="en-US"/>
        </w:rPr>
      </w:pPr>
      <w:bookmarkStart w:id="109" w:name="_Ref238538549"/>
    </w:p>
    <w:p w14:paraId="0236C4A9" w14:textId="77777777" w:rsidR="00E56069" w:rsidRDefault="00E56069" w:rsidP="0063388A">
      <w:pPr>
        <w:jc w:val="left"/>
        <w:rPr>
          <w:b/>
          <w:bCs/>
          <w:caps/>
          <w:noProof/>
          <w:kern w:val="28"/>
          <w:sz w:val="28"/>
          <w:szCs w:val="28"/>
          <w:lang w:val="en-US"/>
        </w:rPr>
      </w:pPr>
    </w:p>
    <w:p w14:paraId="6BDD5165" w14:textId="256324E6" w:rsidR="009F0CC3" w:rsidRPr="00E13229" w:rsidRDefault="00515AF6" w:rsidP="0063388A">
      <w:pPr>
        <w:jc w:val="left"/>
        <w:rPr>
          <w:b/>
          <w:noProof/>
          <w:lang w:val="en-US"/>
        </w:rPr>
      </w:pPr>
      <w:r w:rsidRPr="00515AF6">
        <w:rPr>
          <w:b/>
          <w:noProof/>
          <w:lang w:val="en-US"/>
        </w:rPr>
        <w:t>Dotčené normy</w:t>
      </w:r>
      <w:bookmarkEnd w:id="109"/>
    </w:p>
    <w:p w14:paraId="24889331"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1545–1 : Systémy identifikačních karet – Aplikace pro povrchovou dopravu – Část 1: Základní datové typy, všeobecný seznam kódů a datových prvků</w:t>
      </w:r>
      <w:r w:rsidRPr="009F0CC3">
        <w:rPr>
          <w:rFonts w:ascii="Calibri" w:hAnsi="Calibri"/>
          <w:noProof/>
          <w:sz w:val="20"/>
          <w:szCs w:val="22"/>
          <w:lang w:val="en-US"/>
        </w:rPr>
        <w:t>. Praha : Český normalizační institut, 2006. 98 s.</w:t>
      </w:r>
    </w:p>
    <w:p w14:paraId="2683904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15320 : Systémy s identifikačními kartami – Rozhraní přepravy – Interoperabilita veřejné přepravy osob – Struktura (IOPTA)</w:t>
      </w:r>
      <w:r w:rsidRPr="009F0CC3">
        <w:rPr>
          <w:rFonts w:ascii="Calibri" w:hAnsi="Calibri"/>
          <w:noProof/>
          <w:sz w:val="20"/>
          <w:szCs w:val="22"/>
          <w:lang w:val="en-US"/>
        </w:rPr>
        <w:t>. Praha : Český normalizační institut, 2008. 152 s.</w:t>
      </w:r>
    </w:p>
    <w:p w14:paraId="2041ABBD"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ISO 24014–1 : Interoperabilní systém managementu jízdného – Část 1: Architektura</w:t>
      </w:r>
      <w:r w:rsidRPr="009F0CC3">
        <w:rPr>
          <w:rFonts w:ascii="Calibri" w:hAnsi="Calibri"/>
          <w:noProof/>
          <w:sz w:val="20"/>
          <w:szCs w:val="22"/>
          <w:lang w:val="en-US"/>
        </w:rPr>
        <w:t>. Praha : Český normalizační institut, 2007. 76 s.</w:t>
      </w:r>
    </w:p>
    <w:p w14:paraId="126625E3"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1546–1 : Systémy s identifikačními kartami – Mezioborová elektronická peněženka – Část 1: Definice, pojmy a struktury</w:t>
      </w:r>
      <w:r w:rsidRPr="009F0CC3">
        <w:rPr>
          <w:rFonts w:ascii="Calibri" w:hAnsi="Calibri"/>
          <w:noProof/>
          <w:sz w:val="20"/>
          <w:szCs w:val="22"/>
          <w:lang w:val="en-US"/>
        </w:rPr>
        <w:t>. Praha : Český normalizační institut, 1999. 36 s.</w:t>
      </w:r>
    </w:p>
    <w:p w14:paraId="73C84017"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1546–2 : Systémy s identifikačními kartami – Mezioborová elektronická peněženka – Část 2: Bezpečnostní architektura</w:t>
      </w:r>
      <w:r w:rsidRPr="009F0CC3">
        <w:rPr>
          <w:rFonts w:ascii="Calibri" w:hAnsi="Calibri"/>
          <w:noProof/>
          <w:sz w:val="20"/>
          <w:szCs w:val="22"/>
          <w:lang w:val="en-US"/>
        </w:rPr>
        <w:t>. Praha : Český normalizační institut, 2000. 106 s.</w:t>
      </w:r>
    </w:p>
    <w:p w14:paraId="644FAF42"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1546–3 : Systémy s identifikačními kartami – Mezioborová elektronická peněženka – Část 3: Datové prvky a výměny</w:t>
      </w:r>
      <w:r w:rsidRPr="009F0CC3">
        <w:rPr>
          <w:rFonts w:ascii="Calibri" w:hAnsi="Calibri"/>
          <w:noProof/>
          <w:sz w:val="20"/>
          <w:szCs w:val="22"/>
          <w:lang w:val="en-US"/>
        </w:rPr>
        <w:t>. Praha : Český normalizační institut, 2000. 72 s.</w:t>
      </w:r>
    </w:p>
    <w:p w14:paraId="60036F62"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EN 1546–4 : Systémy s identifikačními kartami – Mezioborová elektronická peněženka – Část 4: Datové objekty</w:t>
      </w:r>
      <w:r w:rsidRPr="009F0CC3">
        <w:rPr>
          <w:rFonts w:ascii="Calibri" w:hAnsi="Calibri"/>
          <w:noProof/>
          <w:sz w:val="20"/>
          <w:szCs w:val="22"/>
          <w:lang w:val="en-US"/>
        </w:rPr>
        <w:t>.  Praha : Český normalizační institut, 2000. 36s.</w:t>
      </w:r>
    </w:p>
    <w:p w14:paraId="7ED4FED4"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5218 : Informační technologie – Kódy pro prezentaci lidského pohlaví</w:t>
      </w:r>
      <w:r w:rsidRPr="009F0CC3">
        <w:rPr>
          <w:rFonts w:ascii="Calibri" w:hAnsi="Calibri"/>
          <w:noProof/>
          <w:sz w:val="20"/>
          <w:szCs w:val="22"/>
          <w:lang w:val="en-US"/>
        </w:rPr>
        <w:t>. Praha : Český normalizační institut, 2006. 24s.</w:t>
      </w:r>
    </w:p>
    <w:p w14:paraId="4C41115D"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 4217 : Kódy pro měny a fondy</w:t>
      </w:r>
      <w:r w:rsidRPr="009F0CC3">
        <w:rPr>
          <w:rFonts w:ascii="Calibri" w:hAnsi="Calibri"/>
          <w:noProof/>
          <w:sz w:val="20"/>
          <w:szCs w:val="22"/>
          <w:lang w:val="en-US"/>
        </w:rPr>
        <w:t>. Praha : Český normalizační institut, 2002. 20s.</w:t>
      </w:r>
    </w:p>
    <w:p w14:paraId="7743EA7C"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11770–1 : Informační technologie – Bezpečnostní techniky – Správa klíčů – Část 1: Struktura</w:t>
      </w:r>
      <w:r w:rsidRPr="009F0CC3">
        <w:rPr>
          <w:rFonts w:ascii="Calibri" w:hAnsi="Calibri"/>
          <w:noProof/>
          <w:sz w:val="20"/>
          <w:szCs w:val="22"/>
          <w:lang w:val="en-US"/>
        </w:rPr>
        <w:t>. Praha : Český normalizační institut, 19988.  28s.</w:t>
      </w:r>
    </w:p>
    <w:p w14:paraId="03877EC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11770–2 : Informační technologie – Bezpečnostní techniky – Správa klíčů – Část 2: Mechanismy používající symetrické techniky</w:t>
      </w:r>
      <w:r w:rsidRPr="009F0CC3">
        <w:rPr>
          <w:rFonts w:ascii="Calibri" w:hAnsi="Calibri"/>
          <w:noProof/>
          <w:sz w:val="20"/>
          <w:szCs w:val="22"/>
          <w:lang w:val="en-US"/>
        </w:rPr>
        <w:t>. Praha : Český normalizační institut, 1999. 24s.</w:t>
      </w:r>
    </w:p>
    <w:p w14:paraId="00164E37"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11770–3 : Informační technologie – Bezpečnostní techniky – Správa klíčů – Část 3: Mechanismy používající asymetrické techniky</w:t>
      </w:r>
      <w:r w:rsidRPr="009F0CC3">
        <w:rPr>
          <w:rFonts w:ascii="Calibri" w:hAnsi="Calibri"/>
          <w:noProof/>
          <w:sz w:val="20"/>
          <w:szCs w:val="22"/>
          <w:lang w:val="en-US"/>
        </w:rPr>
        <w:t>. Praha : Český normalizační institut, 2002. 44s.</w:t>
      </w:r>
    </w:p>
    <w:p w14:paraId="72C34BE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15946–1 : Informační technologie – Bezpečnostní techniky – Kryptografické techniky založené na eliptických křivkách – Část 1: Všeobecně</w:t>
      </w:r>
      <w:r w:rsidRPr="009F0CC3">
        <w:rPr>
          <w:rFonts w:ascii="Calibri" w:hAnsi="Calibri"/>
          <w:noProof/>
          <w:sz w:val="20"/>
          <w:szCs w:val="22"/>
          <w:lang w:val="en-US"/>
        </w:rPr>
        <w:t>. Praha : Český normalizační institut, 2005. 32s.</w:t>
      </w:r>
    </w:p>
    <w:p w14:paraId="4942BD8C"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15946–2 : Informační technologie – Bezpečnostní techniky – Kryptografické techniky založené na eliptických křivkách – Část 2: Digitální podpisy</w:t>
      </w:r>
      <w:r w:rsidRPr="009F0CC3">
        <w:rPr>
          <w:rFonts w:ascii="Calibri" w:hAnsi="Calibri"/>
          <w:noProof/>
          <w:sz w:val="20"/>
          <w:szCs w:val="22"/>
          <w:lang w:val="en-US"/>
        </w:rPr>
        <w:t>. Praha : Český normalizační institut, 2006. 32s.</w:t>
      </w:r>
    </w:p>
    <w:p w14:paraId="206E7E00"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7816–5 : Identifikační karty – Karty s integrovanými obvody – Část 5: Registrace poskytovatelů aplikací</w:t>
      </w:r>
      <w:r w:rsidRPr="009F0CC3">
        <w:rPr>
          <w:rFonts w:ascii="Calibri" w:hAnsi="Calibri"/>
          <w:noProof/>
          <w:sz w:val="20"/>
          <w:szCs w:val="22"/>
          <w:lang w:val="en-US"/>
        </w:rPr>
        <w:t>. Praha : Český normalizační institut, 2005. 12s.</w:t>
      </w:r>
    </w:p>
    <w:p w14:paraId="49E48D2E" w14:textId="77777777" w:rsidR="009F0CC3" w:rsidRPr="009F0CC3" w:rsidRDefault="009F0CC3" w:rsidP="009F0CC3">
      <w:pPr>
        <w:suppressAutoHyphens/>
        <w:spacing w:before="180" w:after="0" w:line="240" w:lineRule="auto"/>
        <w:rPr>
          <w:rFonts w:ascii="Calibri" w:hAnsi="Calibri"/>
          <w:noProof/>
          <w:sz w:val="20"/>
          <w:szCs w:val="22"/>
          <w:lang w:val="en-US"/>
        </w:rPr>
      </w:pPr>
      <w:r w:rsidRPr="009F0CC3">
        <w:rPr>
          <w:rFonts w:ascii="Calibri" w:hAnsi="Calibri"/>
          <w:i/>
          <w:noProof/>
          <w:sz w:val="20"/>
          <w:szCs w:val="22"/>
          <w:lang w:val="en-US"/>
        </w:rPr>
        <w:t>ČSN ISO/IEC 7816–6 : Identifikační karty – Karty s integrovanými obvody – Část 6: Mezioborové datové prvky pro výměnu</w:t>
      </w:r>
      <w:r w:rsidRPr="009F0CC3">
        <w:rPr>
          <w:rFonts w:ascii="Calibri" w:hAnsi="Calibri"/>
          <w:noProof/>
          <w:sz w:val="20"/>
          <w:szCs w:val="22"/>
          <w:lang w:val="en-US"/>
        </w:rPr>
        <w:t>. Praha : Český normalizační institut, 2005. 24s.</w:t>
      </w:r>
    </w:p>
    <w:p w14:paraId="60090CFA" w14:textId="77777777" w:rsidR="009F0CC3" w:rsidRPr="009F0CC3" w:rsidRDefault="009F0CC3" w:rsidP="009F0CC3">
      <w:pPr>
        <w:suppressAutoHyphens/>
        <w:spacing w:before="180" w:after="0" w:line="240" w:lineRule="auto"/>
        <w:rPr>
          <w:rFonts w:ascii="Calibri" w:hAnsi="Calibri"/>
          <w:i/>
          <w:noProof/>
          <w:sz w:val="20"/>
          <w:szCs w:val="22"/>
          <w:lang w:val="en-US"/>
        </w:rPr>
      </w:pPr>
      <w:r w:rsidRPr="009F0CC3">
        <w:rPr>
          <w:rFonts w:ascii="Calibri" w:hAnsi="Calibri"/>
          <w:i/>
          <w:noProof/>
          <w:sz w:val="20"/>
          <w:szCs w:val="22"/>
          <w:lang w:val="en-US"/>
        </w:rPr>
        <w:t>AN10787 MIFARE Application Directory (MAD) Rev. 04 — 5 March 2009</w:t>
      </w:r>
    </w:p>
    <w:p w14:paraId="5643C8E8" w14:textId="77777777" w:rsidR="009F0CC3" w:rsidRPr="009F0CC3" w:rsidRDefault="009F0CC3" w:rsidP="009F0CC3">
      <w:pPr>
        <w:suppressAutoHyphens/>
        <w:spacing w:before="180" w:after="0" w:line="240" w:lineRule="auto"/>
        <w:rPr>
          <w:rFonts w:ascii="Calibri" w:hAnsi="Calibri"/>
          <w:i/>
          <w:noProof/>
          <w:sz w:val="20"/>
          <w:szCs w:val="22"/>
          <w:lang w:val="en-US"/>
        </w:rPr>
      </w:pPr>
    </w:p>
    <w:p w14:paraId="017F5051" w14:textId="77777777" w:rsidR="009F0CC3" w:rsidRDefault="009F0CC3" w:rsidP="00572C1B"/>
    <w:sectPr w:rsidR="009F0CC3" w:rsidSect="00227A87">
      <w:headerReference w:type="default" r:id="rId15"/>
      <w:pgSz w:w="11910" w:h="16840"/>
      <w:pgMar w:top="1360" w:right="1300" w:bottom="280" w:left="1300" w:header="624"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7D7B3" w14:textId="77777777" w:rsidR="0005529B" w:rsidRDefault="0005529B">
      <w:r>
        <w:separator/>
      </w:r>
    </w:p>
    <w:p w14:paraId="2E7AEDB5" w14:textId="77777777" w:rsidR="0005529B" w:rsidRDefault="0005529B"/>
  </w:endnote>
  <w:endnote w:type="continuationSeparator" w:id="0">
    <w:p w14:paraId="775342F6" w14:textId="77777777" w:rsidR="0005529B" w:rsidRDefault="0005529B">
      <w:r>
        <w:continuationSeparator/>
      </w:r>
    </w:p>
    <w:p w14:paraId="503CC955" w14:textId="77777777" w:rsidR="0005529B" w:rsidRDefault="00055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mes">
    <w:panose1 w:val="02020603050405020304"/>
    <w:charset w:val="EE"/>
    <w:family w:val="roman"/>
    <w:pitch w:val="variable"/>
    <w:sig w:usb0="E0002EFF" w:usb1="C000785B" w:usb2="00000009" w:usb3="00000000" w:csb0="000001FF" w:csb1="00000000"/>
  </w:font>
  <w:font w:name="MS Shell Dlg">
    <w:panose1 w:val="020B0604020202020204"/>
    <w:charset w:val="EE"/>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F6C5A" w14:textId="77777777" w:rsidR="00963CF1" w:rsidRDefault="00963CF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296226"/>
      <w:docPartObj>
        <w:docPartGallery w:val="Page Numbers (Bottom of Page)"/>
        <w:docPartUnique/>
      </w:docPartObj>
    </w:sdtPr>
    <w:sdtEndPr>
      <w:rPr>
        <w:color w:val="808080" w:themeColor="background1" w:themeShade="80"/>
        <w:spacing w:val="60"/>
      </w:rPr>
    </w:sdtEndPr>
    <w:sdtContent>
      <w:p w14:paraId="5C68FEF8" w14:textId="77777777" w:rsidR="00963CF1" w:rsidRDefault="00963CF1" w:rsidP="00BD63C3">
        <w:pPr>
          <w:pStyle w:val="Zpat"/>
          <w:pBdr>
            <w:top w:val="single" w:sz="4" w:space="0" w:color="D9D9D9" w:themeColor="background1" w:themeShade="D9"/>
          </w:pBdr>
          <w:jc w:val="right"/>
        </w:pPr>
        <w:r>
          <w:fldChar w:fldCharType="begin"/>
        </w:r>
        <w:r>
          <w:instrText>PAGE   \* MERGEFORMAT</w:instrText>
        </w:r>
        <w:r>
          <w:fldChar w:fldCharType="separate"/>
        </w:r>
        <w:r w:rsidR="00DD7246">
          <w:rPr>
            <w:noProof/>
          </w:rPr>
          <w:t>2</w:t>
        </w:r>
        <w:r>
          <w:rPr>
            <w:noProof/>
          </w:rPr>
          <w:fldChar w:fldCharType="end"/>
        </w:r>
        <w:r>
          <w:t xml:space="preserve"> | </w:t>
        </w:r>
        <w:r>
          <w:rPr>
            <w:color w:val="808080" w:themeColor="background1" w:themeShade="80"/>
            <w:spacing w:val="60"/>
          </w:rPr>
          <w:t>Stránka</w:t>
        </w:r>
      </w:p>
    </w:sdtContent>
  </w:sdt>
  <w:p w14:paraId="430A649B" w14:textId="77777777" w:rsidR="00963CF1" w:rsidRDefault="00963CF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EA5" w14:textId="77777777" w:rsidR="00963CF1" w:rsidRDefault="00963CF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9C742" w14:textId="77777777" w:rsidR="0005529B" w:rsidRDefault="0005529B">
      <w:r>
        <w:separator/>
      </w:r>
    </w:p>
    <w:p w14:paraId="43BE0572" w14:textId="77777777" w:rsidR="0005529B" w:rsidRDefault="0005529B"/>
  </w:footnote>
  <w:footnote w:type="continuationSeparator" w:id="0">
    <w:p w14:paraId="191A28E5" w14:textId="77777777" w:rsidR="0005529B" w:rsidRDefault="0005529B">
      <w:r>
        <w:continuationSeparator/>
      </w:r>
    </w:p>
    <w:p w14:paraId="1B9F968F" w14:textId="77777777" w:rsidR="0005529B" w:rsidRDefault="00055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DF8F1" w14:textId="77777777" w:rsidR="00963CF1" w:rsidRDefault="00963CF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46968" w14:textId="77777777" w:rsidR="00963CF1" w:rsidRPr="006C3014" w:rsidRDefault="00963CF1" w:rsidP="00227A87">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753290FA" wp14:editId="2FF0BA83">
          <wp:simplePos x="0" y="0"/>
          <wp:positionH relativeFrom="column">
            <wp:posOffset>-1905</wp:posOffset>
          </wp:positionH>
          <wp:positionV relativeFrom="paragraph">
            <wp:posOffset>3175</wp:posOffset>
          </wp:positionV>
          <wp:extent cx="1025525" cy="416560"/>
          <wp:effectExtent l="0" t="0" r="3175" b="254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2D1C937F" w14:textId="77777777" w:rsidR="00963CF1" w:rsidRPr="00C43B5D" w:rsidRDefault="00963CF1" w:rsidP="00227A87">
    <w:pPr>
      <w:pStyle w:val="Zhlav"/>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Karta</w:t>
    </w:r>
    <w:r w:rsidRPr="00490AB9">
      <w:rPr>
        <w:rFonts w:asciiTheme="minorHAnsi" w:eastAsiaTheme="minorHAnsi" w:hAnsiTheme="minorHAnsi" w:cstheme="minorBidi"/>
        <w:b/>
        <w:color w:val="1F497D" w:themeColor="text2"/>
        <w:sz w:val="22"/>
        <w:szCs w:val="22"/>
        <w:lang w:eastAsia="en-US"/>
      </w:rPr>
      <w:t xml:space="preserve"> IDS ZK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A4D9A" w14:textId="77777777" w:rsidR="00963CF1" w:rsidRDefault="00963CF1">
    <w:pPr>
      <w:pStyle w:val="Zhlav"/>
    </w:pPr>
    <w:r>
      <w:tab/>
    </w:r>
    <w:r>
      <w:tab/>
    </w:r>
    <w:r>
      <w:rPr>
        <w:rFonts w:ascii="Arial" w:hAnsi="Arial" w:cs="Arial"/>
        <w:b/>
      </w:rPr>
      <w:t>Příloha č. 0795-18-P41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F0D9" w14:textId="77777777" w:rsidR="00963CF1" w:rsidRPr="006C3014" w:rsidRDefault="00963CF1" w:rsidP="00227A87">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413006D6" wp14:editId="6A831203">
          <wp:simplePos x="0" y="0"/>
          <wp:positionH relativeFrom="column">
            <wp:posOffset>-1905</wp:posOffset>
          </wp:positionH>
          <wp:positionV relativeFrom="paragraph">
            <wp:posOffset>3175</wp:posOffset>
          </wp:positionV>
          <wp:extent cx="1025525" cy="416560"/>
          <wp:effectExtent l="0" t="0" r="3175" b="254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5</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1F8166A9" w14:textId="77777777" w:rsidR="00963CF1" w:rsidRPr="00C43B5D" w:rsidRDefault="00963CF1" w:rsidP="00227A87">
    <w:pPr>
      <w:pStyle w:val="Zhlav"/>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Karta</w:t>
    </w:r>
    <w:r w:rsidRPr="00490AB9">
      <w:rPr>
        <w:rFonts w:asciiTheme="minorHAnsi" w:eastAsiaTheme="minorHAnsi" w:hAnsiTheme="minorHAnsi" w:cstheme="minorBidi"/>
        <w:b/>
        <w:color w:val="1F497D" w:themeColor="text2"/>
        <w:sz w:val="22"/>
        <w:szCs w:val="22"/>
        <w:lang w:eastAsia="en-US"/>
      </w:rPr>
      <w:t xml:space="preserve"> IDS ZK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B3BCC772"/>
    <w:lvl w:ilvl="0">
      <w:start w:val="1"/>
      <w:numFmt w:val="bullet"/>
      <w:pStyle w:val="Seznamsodrkami4"/>
      <w:lvlText w:val=""/>
      <w:lvlJc w:val="left"/>
      <w:pPr>
        <w:tabs>
          <w:tab w:val="num" w:pos="2268"/>
        </w:tabs>
        <w:ind w:left="2268" w:hanging="567"/>
      </w:pPr>
      <w:rPr>
        <w:rFonts w:ascii="Wingdings" w:hAnsi="Wingdings" w:hint="default"/>
        <w:b w:val="0"/>
        <w:i w:val="0"/>
        <w:color w:val="000080"/>
        <w:spacing w:val="0"/>
        <w:position w:val="0"/>
        <w:sz w:val="12"/>
        <w:szCs w:val="12"/>
      </w:rPr>
    </w:lvl>
  </w:abstractNum>
  <w:abstractNum w:abstractNumId="1" w15:restartNumberingAfterBreak="0">
    <w:nsid w:val="FFFFFF82"/>
    <w:multiLevelType w:val="singleLevel"/>
    <w:tmpl w:val="91EECE1A"/>
    <w:lvl w:ilvl="0">
      <w:start w:val="1"/>
      <w:numFmt w:val="bullet"/>
      <w:pStyle w:val="Seznamsodrkami3"/>
      <w:lvlText w:val=""/>
      <w:lvlJc w:val="left"/>
      <w:pPr>
        <w:tabs>
          <w:tab w:val="num" w:pos="1701"/>
        </w:tabs>
        <w:ind w:left="1701" w:hanging="567"/>
      </w:pPr>
      <w:rPr>
        <w:rFonts w:ascii="Wingdings" w:hAnsi="Wingdings" w:hint="default"/>
        <w:b w:val="0"/>
        <w:i w:val="0"/>
        <w:color w:val="000080"/>
        <w:spacing w:val="0"/>
        <w:position w:val="0"/>
        <w:sz w:val="18"/>
        <w:szCs w:val="18"/>
      </w:rPr>
    </w:lvl>
  </w:abstractNum>
  <w:abstractNum w:abstractNumId="2" w15:restartNumberingAfterBreak="0">
    <w:nsid w:val="FFFFFF89"/>
    <w:multiLevelType w:val="singleLevel"/>
    <w:tmpl w:val="F3245E46"/>
    <w:lvl w:ilvl="0">
      <w:start w:val="1"/>
      <w:numFmt w:val="bullet"/>
      <w:pStyle w:val="Seznamsodrkami"/>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44C0EA3A"/>
    <w:lvl w:ilvl="0">
      <w:start w:val="1"/>
      <w:numFmt w:val="decimal"/>
      <w:lvlText w:val="%1."/>
      <w:lvlJc w:val="left"/>
      <w:pPr>
        <w:tabs>
          <w:tab w:val="num" w:pos="567"/>
        </w:tabs>
        <w:ind w:left="567" w:hanging="567"/>
      </w:pPr>
      <w:rPr>
        <w:rFonts w:hint="default"/>
        <w:sz w:val="28"/>
        <w:szCs w:val="28"/>
      </w:rPr>
    </w:lvl>
    <w:lvl w:ilvl="1">
      <w:start w:val="1"/>
      <w:numFmt w:val="decimal"/>
      <w:lvlText w:val="%1.%2"/>
      <w:lvlJc w:val="left"/>
      <w:pPr>
        <w:tabs>
          <w:tab w:val="num" w:pos="1213"/>
        </w:tabs>
        <w:ind w:left="1213"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decimal"/>
      <w:lvlText w:val="%1.%2.%3.%4.%5.%6.%7.%8"/>
      <w:lvlJc w:val="left"/>
      <w:pPr>
        <w:tabs>
          <w:tab w:val="num" w:pos="2552"/>
        </w:tabs>
        <w:ind w:left="2552" w:hanging="2552"/>
      </w:pPr>
      <w:rPr>
        <w:rFonts w:hint="default"/>
      </w:rPr>
    </w:lvl>
    <w:lvl w:ilvl="8">
      <w:start w:val="1"/>
      <w:numFmt w:val="decimal"/>
      <w:lvlText w:val="%1.%2.%3.%4.%5.%6.%7.%8.%9"/>
      <w:lvlJc w:val="left"/>
      <w:pPr>
        <w:tabs>
          <w:tab w:val="num" w:pos="2835"/>
        </w:tabs>
        <w:ind w:left="2835" w:hanging="2835"/>
      </w:pPr>
      <w:rPr>
        <w:rFonts w:hint="default"/>
      </w:rPr>
    </w:lvl>
  </w:abstractNum>
  <w:abstractNum w:abstractNumId="4" w15:restartNumberingAfterBreak="0">
    <w:nsid w:val="FFFFFFFE"/>
    <w:multiLevelType w:val="singleLevel"/>
    <w:tmpl w:val="9902484E"/>
    <w:lvl w:ilvl="0">
      <w:numFmt w:val="decimal"/>
      <w:pStyle w:val="TableBullet"/>
      <w:lvlText w:val="*"/>
      <w:lvlJc w:val="left"/>
    </w:lvl>
  </w:abstractNum>
  <w:abstractNum w:abstractNumId="5" w15:restartNumberingAfterBreak="0">
    <w:nsid w:val="0083570C"/>
    <w:multiLevelType w:val="hybridMultilevel"/>
    <w:tmpl w:val="4FEA55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0E17954"/>
    <w:multiLevelType w:val="hybridMultilevel"/>
    <w:tmpl w:val="DF44C2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3404EA9"/>
    <w:multiLevelType w:val="hybridMultilevel"/>
    <w:tmpl w:val="C47662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3AC0D81"/>
    <w:multiLevelType w:val="multilevel"/>
    <w:tmpl w:val="8CA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FC08F7"/>
    <w:multiLevelType w:val="hybridMultilevel"/>
    <w:tmpl w:val="2DDA7F7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5554F21"/>
    <w:multiLevelType w:val="hybridMultilevel"/>
    <w:tmpl w:val="B8D685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9A1C2F"/>
    <w:multiLevelType w:val="singleLevel"/>
    <w:tmpl w:val="80CCA0F2"/>
    <w:lvl w:ilvl="0">
      <w:start w:val="1"/>
      <w:numFmt w:val="decimal"/>
      <w:pStyle w:val="Odrkaslosmezerou"/>
      <w:lvlText w:val="%1."/>
      <w:lvlJc w:val="left"/>
      <w:pPr>
        <w:tabs>
          <w:tab w:val="num" w:pos="1077"/>
        </w:tabs>
        <w:ind w:left="714" w:hanging="357"/>
      </w:pPr>
    </w:lvl>
  </w:abstractNum>
  <w:abstractNum w:abstractNumId="12" w15:restartNumberingAfterBreak="0">
    <w:nsid w:val="0A3844DD"/>
    <w:multiLevelType w:val="hybridMultilevel"/>
    <w:tmpl w:val="F3A835A0"/>
    <w:lvl w:ilvl="0" w:tplc="4E241E2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4" w15:restartNumberingAfterBreak="0">
    <w:nsid w:val="0F3B0229"/>
    <w:multiLevelType w:val="hybridMultilevel"/>
    <w:tmpl w:val="6510A2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0BE07E1"/>
    <w:multiLevelType w:val="hybridMultilevel"/>
    <w:tmpl w:val="C07CE3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5051608"/>
    <w:multiLevelType w:val="hybridMultilevel"/>
    <w:tmpl w:val="E5581F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5405A16"/>
    <w:multiLevelType w:val="multilevel"/>
    <w:tmpl w:val="7EBEC85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1880280C"/>
    <w:multiLevelType w:val="hybridMultilevel"/>
    <w:tmpl w:val="0B4A59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9811C3C"/>
    <w:multiLevelType w:val="hybridMultilevel"/>
    <w:tmpl w:val="3812541A"/>
    <w:lvl w:ilvl="0" w:tplc="5C06C32E">
      <w:start w:val="1"/>
      <w:numFmt w:val="bullet"/>
      <w:pStyle w:val="odrkadiamant"/>
      <w:lvlText w:val=""/>
      <w:lvlJc w:val="left"/>
      <w:pPr>
        <w:tabs>
          <w:tab w:val="num" w:pos="714"/>
        </w:tabs>
        <w:ind w:left="714" w:hanging="357"/>
      </w:pPr>
      <w:rPr>
        <w:rFonts w:ascii="Symbol" w:hAnsi="Symbol" w:cs="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9ED41A1"/>
    <w:multiLevelType w:val="hybridMultilevel"/>
    <w:tmpl w:val="8BF0E978"/>
    <w:lvl w:ilvl="0" w:tplc="04050007">
      <w:start w:val="1"/>
      <w:numFmt w:val="bullet"/>
      <w:pStyle w:val="Odrky"/>
      <w:lvlText w:val=""/>
      <w:lvlJc w:val="left"/>
      <w:pPr>
        <w:tabs>
          <w:tab w:val="num" w:pos="360"/>
        </w:tabs>
        <w:ind w:left="360" w:hanging="360"/>
      </w:pPr>
      <w:rPr>
        <w:rFonts w:ascii="Wingdings" w:hAnsi="Wingdings" w:hint="default"/>
        <w:sz w:val="16"/>
      </w:rPr>
    </w:lvl>
    <w:lvl w:ilvl="1" w:tplc="04050003">
      <w:start w:val="1"/>
      <w:numFmt w:val="bullet"/>
      <w:lvlText w:val="o"/>
      <w:lvlJc w:val="left"/>
      <w:pPr>
        <w:tabs>
          <w:tab w:val="num" w:pos="1080"/>
        </w:tabs>
        <w:ind w:left="1080" w:hanging="360"/>
      </w:pPr>
      <w:rPr>
        <w:rFonts w:ascii="Courier New" w:hAnsi="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3FAE8ACE">
      <w:numFmt w:val="bullet"/>
      <w:lvlText w:val="-"/>
      <w:lvlJc w:val="left"/>
      <w:pPr>
        <w:tabs>
          <w:tab w:val="num" w:pos="540"/>
        </w:tabs>
        <w:ind w:left="540" w:hanging="360"/>
      </w:pPr>
      <w:rPr>
        <w:rFonts w:ascii="Book Antiqua" w:eastAsia="Times New Roman" w:hAnsi="Book Antiqua" w:cs="Times New Roman"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A706260"/>
    <w:multiLevelType w:val="hybridMultilevel"/>
    <w:tmpl w:val="999435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D311D12"/>
    <w:multiLevelType w:val="hybridMultilevel"/>
    <w:tmpl w:val="E1C00AA2"/>
    <w:lvl w:ilvl="0" w:tplc="2B6C50DE">
      <w:numFmt w:val="bullet"/>
      <w:lvlText w:val="•"/>
      <w:lvlJc w:val="left"/>
      <w:pPr>
        <w:ind w:left="1428" w:hanging="360"/>
      </w:pPr>
      <w:rPr>
        <w:rFonts w:ascii="Times New Roman" w:eastAsia="Times New Roman" w:hAnsi="Times New Roman" w:cs="Times New Roman"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3" w15:restartNumberingAfterBreak="0">
    <w:nsid w:val="1F013371"/>
    <w:multiLevelType w:val="hybridMultilevel"/>
    <w:tmpl w:val="617C3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0563C7F"/>
    <w:multiLevelType w:val="hybridMultilevel"/>
    <w:tmpl w:val="4782B418"/>
    <w:lvl w:ilvl="0" w:tplc="AA18E91C">
      <w:start w:val="6"/>
      <w:numFmt w:val="bullet"/>
      <w:lvlText w:val=""/>
      <w:lvlJc w:val="left"/>
      <w:pPr>
        <w:ind w:left="1065" w:hanging="705"/>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3157E6"/>
    <w:multiLevelType w:val="hybridMultilevel"/>
    <w:tmpl w:val="AD2ACF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3BA46DB"/>
    <w:multiLevelType w:val="hybridMultilevel"/>
    <w:tmpl w:val="0E42713A"/>
    <w:lvl w:ilvl="0" w:tplc="43BE3FC6">
      <w:start w:val="3"/>
      <w:numFmt w:val="bullet"/>
      <w:lvlText w:val="-"/>
      <w:lvlJc w:val="left"/>
      <w:pPr>
        <w:tabs>
          <w:tab w:val="num" w:pos="720"/>
        </w:tabs>
        <w:ind w:left="720" w:hanging="360"/>
      </w:pPr>
      <w:rPr>
        <w:rFonts w:ascii="Calibri" w:eastAsia="Times New Roman"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C01CC5"/>
    <w:multiLevelType w:val="hybridMultilevel"/>
    <w:tmpl w:val="0F1CF062"/>
    <w:lvl w:ilvl="0" w:tplc="2CB223AE">
      <w:numFmt w:val="bullet"/>
      <w:lvlText w:val="-"/>
      <w:lvlJc w:val="left"/>
      <w:pPr>
        <w:ind w:left="720" w:hanging="360"/>
      </w:pPr>
      <w:rPr>
        <w:rFonts w:ascii="Tahoma" w:eastAsia="Calibri"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25254818"/>
    <w:multiLevelType w:val="hybridMultilevel"/>
    <w:tmpl w:val="F834AE8A"/>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25FC7798"/>
    <w:multiLevelType w:val="hybridMultilevel"/>
    <w:tmpl w:val="721E793C"/>
    <w:lvl w:ilvl="0" w:tplc="6540ABA6">
      <w:start w:val="32"/>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69850E4"/>
    <w:multiLevelType w:val="hybridMultilevel"/>
    <w:tmpl w:val="087A7316"/>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32" w15:restartNumberingAfterBreak="0">
    <w:nsid w:val="2790019E"/>
    <w:multiLevelType w:val="hybridMultilevel"/>
    <w:tmpl w:val="5D2AA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93D35C7"/>
    <w:multiLevelType w:val="hybridMultilevel"/>
    <w:tmpl w:val="42A2C754"/>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34" w15:restartNumberingAfterBreak="0">
    <w:nsid w:val="2D5D1751"/>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2E0238B3"/>
    <w:multiLevelType w:val="multilevel"/>
    <w:tmpl w:val="2FCE65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2EBB7AC6"/>
    <w:multiLevelType w:val="multilevel"/>
    <w:tmpl w:val="EE0831F8"/>
    <w:styleLink w:val="Bulleted1stlevel"/>
    <w:lvl w:ilvl="0">
      <w:start w:val="1"/>
      <w:numFmt w:val="bullet"/>
      <w:lvlText w:val=""/>
      <w:lvlJc w:val="left"/>
      <w:pPr>
        <w:tabs>
          <w:tab w:val="num" w:pos="720"/>
        </w:tabs>
        <w:ind w:left="720" w:hanging="360"/>
      </w:pPr>
      <w:rPr>
        <w:rFonts w:ascii="Wingdings" w:eastAsia="MS Mincho" w:hAnsi="Wingdings"/>
        <w:color w:val="9999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865296"/>
    <w:multiLevelType w:val="hybridMultilevel"/>
    <w:tmpl w:val="0CA099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0FF7648"/>
    <w:multiLevelType w:val="hybridMultilevel"/>
    <w:tmpl w:val="F7EA6C40"/>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2007A57"/>
    <w:multiLevelType w:val="hybridMultilevel"/>
    <w:tmpl w:val="4FC0E4D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4BC454F"/>
    <w:multiLevelType w:val="hybridMultilevel"/>
    <w:tmpl w:val="39AE2C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F254D1"/>
    <w:multiLevelType w:val="hybridMultilevel"/>
    <w:tmpl w:val="467085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88507A4"/>
    <w:multiLevelType w:val="hybridMultilevel"/>
    <w:tmpl w:val="BDE8FA2C"/>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43" w15:restartNumberingAfterBreak="0">
    <w:nsid w:val="3A5B6753"/>
    <w:multiLevelType w:val="multilevel"/>
    <w:tmpl w:val="0405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 w15:restartNumberingAfterBreak="0">
    <w:nsid w:val="3B9C0B08"/>
    <w:multiLevelType w:val="hybridMultilevel"/>
    <w:tmpl w:val="277049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C98571C"/>
    <w:multiLevelType w:val="hybridMultilevel"/>
    <w:tmpl w:val="32EAAA0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0F07EF"/>
    <w:multiLevelType w:val="hybridMultilevel"/>
    <w:tmpl w:val="3762266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E767E77"/>
    <w:multiLevelType w:val="hybridMultilevel"/>
    <w:tmpl w:val="F0AA4D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E96365B"/>
    <w:multiLevelType w:val="hybridMultilevel"/>
    <w:tmpl w:val="1F72C2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FF14EE2"/>
    <w:multiLevelType w:val="hybridMultilevel"/>
    <w:tmpl w:val="E4D0BE9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FF43ADE"/>
    <w:multiLevelType w:val="multilevel"/>
    <w:tmpl w:val="EB7EFFC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 w15:restartNumberingAfterBreak="0">
    <w:nsid w:val="4086065F"/>
    <w:multiLevelType w:val="hybridMultilevel"/>
    <w:tmpl w:val="73E0E5EC"/>
    <w:lvl w:ilvl="0" w:tplc="B486E6EC">
      <w:start w:val="1"/>
      <w:numFmt w:val="bullet"/>
      <w:pStyle w:val="Bullet2"/>
      <w:lvlText w:val="o"/>
      <w:lvlJc w:val="left"/>
      <w:pPr>
        <w:tabs>
          <w:tab w:val="num" w:pos="1700"/>
        </w:tabs>
        <w:ind w:left="1700" w:hanging="396"/>
      </w:pPr>
      <w:rPr>
        <w:rFonts w:hint="default"/>
      </w:rPr>
    </w:lvl>
    <w:lvl w:ilvl="1" w:tplc="D66ECC2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F22773"/>
    <w:multiLevelType w:val="hybridMultilevel"/>
    <w:tmpl w:val="43D49822"/>
    <w:lvl w:ilvl="0" w:tplc="D94CDD6A">
      <w:start w:val="1"/>
      <w:numFmt w:val="bullet"/>
      <w:pStyle w:val="Seznamsodrkami2"/>
      <w:lvlText w:val=""/>
      <w:lvlJc w:val="left"/>
      <w:pPr>
        <w:tabs>
          <w:tab w:val="num" w:pos="504"/>
        </w:tabs>
        <w:ind w:left="576" w:hanging="504"/>
      </w:pPr>
      <w:rPr>
        <w:rFonts w:ascii="Wingdings" w:hAnsi="Wingdings" w:hint="default"/>
        <w:b w:val="0"/>
        <w:i w:val="0"/>
        <w:color w:val="000080"/>
        <w:position w:val="0"/>
        <w:sz w:val="18"/>
        <w:szCs w:val="18"/>
      </w:rPr>
    </w:lvl>
    <w:lvl w:ilvl="1" w:tplc="04050019">
      <w:start w:val="1"/>
      <w:numFmt w:val="bullet"/>
      <w:lvlText w:val="o"/>
      <w:lvlJc w:val="left"/>
      <w:pPr>
        <w:tabs>
          <w:tab w:val="num" w:pos="648"/>
        </w:tabs>
        <w:ind w:left="648" w:hanging="360"/>
      </w:pPr>
      <w:rPr>
        <w:rFonts w:ascii="Courier New" w:hAnsi="Courier New" w:hint="default"/>
      </w:rPr>
    </w:lvl>
    <w:lvl w:ilvl="2" w:tplc="0405001B">
      <w:start w:val="1"/>
      <w:numFmt w:val="bullet"/>
      <w:lvlText w:val=""/>
      <w:lvlJc w:val="left"/>
      <w:pPr>
        <w:tabs>
          <w:tab w:val="num" w:pos="1368"/>
        </w:tabs>
        <w:ind w:left="1368" w:hanging="360"/>
      </w:pPr>
      <w:rPr>
        <w:rFonts w:ascii="Wingdings" w:hAnsi="Wingdings" w:hint="default"/>
      </w:rPr>
    </w:lvl>
    <w:lvl w:ilvl="3" w:tplc="0405000F" w:tentative="1">
      <w:start w:val="1"/>
      <w:numFmt w:val="bullet"/>
      <w:lvlText w:val=""/>
      <w:lvlJc w:val="left"/>
      <w:pPr>
        <w:tabs>
          <w:tab w:val="num" w:pos="2088"/>
        </w:tabs>
        <w:ind w:left="2088" w:hanging="360"/>
      </w:pPr>
      <w:rPr>
        <w:rFonts w:ascii="Symbol" w:hAnsi="Symbol" w:hint="default"/>
      </w:rPr>
    </w:lvl>
    <w:lvl w:ilvl="4" w:tplc="04050019" w:tentative="1">
      <w:start w:val="1"/>
      <w:numFmt w:val="bullet"/>
      <w:lvlText w:val="o"/>
      <w:lvlJc w:val="left"/>
      <w:pPr>
        <w:tabs>
          <w:tab w:val="num" w:pos="2808"/>
        </w:tabs>
        <w:ind w:left="2808" w:hanging="360"/>
      </w:pPr>
      <w:rPr>
        <w:rFonts w:ascii="Courier New" w:hAnsi="Courier New" w:hint="default"/>
      </w:rPr>
    </w:lvl>
    <w:lvl w:ilvl="5" w:tplc="0405001B" w:tentative="1">
      <w:start w:val="1"/>
      <w:numFmt w:val="bullet"/>
      <w:lvlText w:val=""/>
      <w:lvlJc w:val="left"/>
      <w:pPr>
        <w:tabs>
          <w:tab w:val="num" w:pos="3528"/>
        </w:tabs>
        <w:ind w:left="3528" w:hanging="360"/>
      </w:pPr>
      <w:rPr>
        <w:rFonts w:ascii="Wingdings" w:hAnsi="Wingdings" w:hint="default"/>
      </w:rPr>
    </w:lvl>
    <w:lvl w:ilvl="6" w:tplc="0405000F" w:tentative="1">
      <w:start w:val="1"/>
      <w:numFmt w:val="bullet"/>
      <w:lvlText w:val=""/>
      <w:lvlJc w:val="left"/>
      <w:pPr>
        <w:tabs>
          <w:tab w:val="num" w:pos="4248"/>
        </w:tabs>
        <w:ind w:left="4248" w:hanging="360"/>
      </w:pPr>
      <w:rPr>
        <w:rFonts w:ascii="Symbol" w:hAnsi="Symbol" w:hint="default"/>
      </w:rPr>
    </w:lvl>
    <w:lvl w:ilvl="7" w:tplc="04050019" w:tentative="1">
      <w:start w:val="1"/>
      <w:numFmt w:val="bullet"/>
      <w:lvlText w:val="o"/>
      <w:lvlJc w:val="left"/>
      <w:pPr>
        <w:tabs>
          <w:tab w:val="num" w:pos="4968"/>
        </w:tabs>
        <w:ind w:left="4968" w:hanging="360"/>
      </w:pPr>
      <w:rPr>
        <w:rFonts w:ascii="Courier New" w:hAnsi="Courier New" w:hint="default"/>
      </w:rPr>
    </w:lvl>
    <w:lvl w:ilvl="8" w:tplc="0405001B" w:tentative="1">
      <w:start w:val="1"/>
      <w:numFmt w:val="bullet"/>
      <w:lvlText w:val=""/>
      <w:lvlJc w:val="left"/>
      <w:pPr>
        <w:tabs>
          <w:tab w:val="num" w:pos="5688"/>
        </w:tabs>
        <w:ind w:left="5688" w:hanging="360"/>
      </w:pPr>
      <w:rPr>
        <w:rFonts w:ascii="Wingdings" w:hAnsi="Wingdings" w:hint="default"/>
      </w:rPr>
    </w:lvl>
  </w:abstractNum>
  <w:abstractNum w:abstractNumId="53" w15:restartNumberingAfterBreak="0">
    <w:nsid w:val="42794CB0"/>
    <w:multiLevelType w:val="hybridMultilevel"/>
    <w:tmpl w:val="810AE2B4"/>
    <w:lvl w:ilvl="0" w:tplc="9D4E4116">
      <w:start w:val="1"/>
      <w:numFmt w:val="decimal"/>
      <w:pStyle w:val="Odstavec"/>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433628F0"/>
    <w:multiLevelType w:val="hybridMultilevel"/>
    <w:tmpl w:val="A0D8E6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43420E4B"/>
    <w:multiLevelType w:val="hybridMultilevel"/>
    <w:tmpl w:val="233E7D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6D51857"/>
    <w:multiLevelType w:val="hybridMultilevel"/>
    <w:tmpl w:val="2CECAFEE"/>
    <w:lvl w:ilvl="0" w:tplc="E202E7BE">
      <w:numFmt w:val="bullet"/>
      <w:lvlText w:val="•"/>
      <w:lvlJc w:val="left"/>
      <w:pPr>
        <w:ind w:left="1065" w:hanging="705"/>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6DD4CE0"/>
    <w:multiLevelType w:val="hybridMultilevel"/>
    <w:tmpl w:val="F4168B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89C3C87"/>
    <w:multiLevelType w:val="hybridMultilevel"/>
    <w:tmpl w:val="30B4DE92"/>
    <w:lvl w:ilvl="0" w:tplc="D94CDD6A">
      <w:start w:val="1"/>
      <w:numFmt w:val="bullet"/>
      <w:pStyle w:val="Bullet4"/>
      <w:lvlText w:val=""/>
      <w:lvlJc w:val="left"/>
      <w:pPr>
        <w:tabs>
          <w:tab w:val="num" w:pos="2968"/>
        </w:tabs>
        <w:ind w:left="2948" w:hanging="34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8A104BE"/>
    <w:multiLevelType w:val="hybridMultilevel"/>
    <w:tmpl w:val="196A46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9515AD3"/>
    <w:multiLevelType w:val="hybridMultilevel"/>
    <w:tmpl w:val="C9985FCE"/>
    <w:lvl w:ilvl="0" w:tplc="43BE3FC6">
      <w:start w:val="3"/>
      <w:numFmt w:val="bullet"/>
      <w:lvlText w:val="-"/>
      <w:lvlJc w:val="left"/>
      <w:pPr>
        <w:tabs>
          <w:tab w:val="num" w:pos="360"/>
        </w:tabs>
        <w:ind w:left="360" w:hanging="360"/>
      </w:pPr>
      <w:rPr>
        <w:rFonts w:ascii="Calibri" w:eastAsia="Times New Roman" w:hAnsi="Calibri"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CB75996"/>
    <w:multiLevelType w:val="hybridMultilevel"/>
    <w:tmpl w:val="CF48B8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E073A7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08E0FF8"/>
    <w:multiLevelType w:val="hybridMultilevel"/>
    <w:tmpl w:val="30826BC0"/>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64" w15:restartNumberingAfterBreak="0">
    <w:nsid w:val="53CB5B51"/>
    <w:multiLevelType w:val="hybridMultilevel"/>
    <w:tmpl w:val="0EBC94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40F7CD1"/>
    <w:multiLevelType w:val="hybridMultilevel"/>
    <w:tmpl w:val="6D8C1C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4C258D7"/>
    <w:multiLevelType w:val="hybridMultilevel"/>
    <w:tmpl w:val="D0C6E5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5766352"/>
    <w:multiLevelType w:val="singleLevel"/>
    <w:tmpl w:val="704EFA6A"/>
    <w:lvl w:ilvl="0">
      <w:start w:val="1"/>
      <w:numFmt w:val="upperRoman"/>
      <w:pStyle w:val="paragraf"/>
      <w:lvlText w:val="%1."/>
      <w:lvlJc w:val="left"/>
      <w:pPr>
        <w:tabs>
          <w:tab w:val="num" w:pos="720"/>
        </w:tabs>
      </w:pPr>
    </w:lvl>
  </w:abstractNum>
  <w:abstractNum w:abstractNumId="68" w15:restartNumberingAfterBreak="0">
    <w:nsid w:val="56985B1F"/>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9" w15:restartNumberingAfterBreak="0">
    <w:nsid w:val="59F60264"/>
    <w:multiLevelType w:val="hybridMultilevel"/>
    <w:tmpl w:val="B0AE9588"/>
    <w:lvl w:ilvl="0" w:tplc="C4BE234E">
      <w:start w:val="1"/>
      <w:numFmt w:val="decimal"/>
      <w:lvlText w:val="%1."/>
      <w:lvlJc w:val="left"/>
      <w:pPr>
        <w:tabs>
          <w:tab w:val="num" w:pos="1440"/>
        </w:tabs>
        <w:ind w:left="144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15:restartNumberingAfterBreak="0">
    <w:nsid w:val="5A9F46B9"/>
    <w:multiLevelType w:val="hybridMultilevel"/>
    <w:tmpl w:val="8A380AFE"/>
    <w:lvl w:ilvl="0" w:tplc="0C8494CA">
      <w:numFmt w:val="decimal"/>
      <w:lvlText w:val="%1"/>
      <w:lvlJc w:val="left"/>
      <w:pPr>
        <w:tabs>
          <w:tab w:val="num" w:pos="1066"/>
        </w:tabs>
        <w:ind w:left="1066" w:hanging="706"/>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1" w15:restartNumberingAfterBreak="0">
    <w:nsid w:val="5ACB72A9"/>
    <w:multiLevelType w:val="multilevel"/>
    <w:tmpl w:val="7EBEC85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 w15:restartNumberingAfterBreak="0">
    <w:nsid w:val="5B691564"/>
    <w:multiLevelType w:val="hybridMultilevel"/>
    <w:tmpl w:val="30826BC0"/>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73" w15:restartNumberingAfterBreak="0">
    <w:nsid w:val="5DF67C9D"/>
    <w:multiLevelType w:val="hybridMultilevel"/>
    <w:tmpl w:val="D9FC58B4"/>
    <w:lvl w:ilvl="0" w:tplc="43BE3FC6">
      <w:start w:val="3"/>
      <w:numFmt w:val="bullet"/>
      <w:lvlText w:val="-"/>
      <w:lvlJc w:val="left"/>
      <w:pPr>
        <w:tabs>
          <w:tab w:val="num" w:pos="720"/>
        </w:tabs>
        <w:ind w:left="720" w:hanging="360"/>
      </w:pPr>
      <w:rPr>
        <w:rFonts w:ascii="Calibri" w:eastAsia="Times New Roman" w:hAnsi="Calibri"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4D156C"/>
    <w:multiLevelType w:val="hybridMultilevel"/>
    <w:tmpl w:val="17F8D7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1D157B4"/>
    <w:multiLevelType w:val="hybridMultilevel"/>
    <w:tmpl w:val="BB3CA74A"/>
    <w:lvl w:ilvl="0" w:tplc="C8B21138">
      <w:start w:val="1"/>
      <w:numFmt w:val="bullet"/>
      <w:pStyle w:val="Odrka1"/>
      <w:lvlText w:val=""/>
      <w:lvlJc w:val="left"/>
      <w:pPr>
        <w:tabs>
          <w:tab w:val="num" w:pos="1304"/>
        </w:tabs>
        <w:ind w:left="1304" w:hanging="453"/>
      </w:pPr>
      <w:rPr>
        <w:rFonts w:ascii="Wingdings" w:hAnsi="Wingdings" w:hint="default"/>
      </w:rPr>
    </w:lvl>
    <w:lvl w:ilvl="1" w:tplc="04050003">
      <w:numFmt w:val="bullet"/>
      <w:lvlText w:val="-"/>
      <w:lvlJc w:val="left"/>
      <w:pPr>
        <w:tabs>
          <w:tab w:val="num" w:pos="1545"/>
        </w:tabs>
        <w:ind w:left="1545" w:hanging="465"/>
      </w:pPr>
      <w:rPr>
        <w:rFonts w:ascii="Helvetica" w:eastAsia="Times New Roman" w:hAnsi="Helvetica"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6B71FD"/>
    <w:multiLevelType w:val="hybridMultilevel"/>
    <w:tmpl w:val="8DAEC7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63A87FAD"/>
    <w:multiLevelType w:val="hybridMultilevel"/>
    <w:tmpl w:val="C9AC670C"/>
    <w:lvl w:ilvl="0" w:tplc="A5228E04">
      <w:start w:val="1"/>
      <w:numFmt w:val="bullet"/>
      <w:pStyle w:val="Odrka2"/>
      <w:lvlText w:val="­"/>
      <w:lvlJc w:val="left"/>
      <w:pPr>
        <w:tabs>
          <w:tab w:val="num" w:pos="1106"/>
        </w:tabs>
        <w:ind w:left="1106" w:hanging="397"/>
      </w:pPr>
      <w:rPr>
        <w:rFonts w:ascii="Times New Roman" w:hAnsi="Times New Roman" w:cs="Times New Roman" w:hint="default"/>
      </w:rPr>
    </w:lvl>
    <w:lvl w:ilvl="1" w:tplc="04090003">
      <w:start w:val="1"/>
      <w:numFmt w:val="bullet"/>
      <w:lvlText w:val="o"/>
      <w:lvlJc w:val="left"/>
      <w:pPr>
        <w:tabs>
          <w:tab w:val="num" w:pos="335"/>
        </w:tabs>
        <w:ind w:left="335" w:hanging="360"/>
      </w:pPr>
      <w:rPr>
        <w:rFonts w:ascii="Courier New" w:hAnsi="Courier New" w:cs="Courier New" w:hint="default"/>
      </w:rPr>
    </w:lvl>
    <w:lvl w:ilvl="2" w:tplc="04090005" w:tentative="1">
      <w:start w:val="1"/>
      <w:numFmt w:val="bullet"/>
      <w:lvlText w:val=""/>
      <w:lvlJc w:val="left"/>
      <w:pPr>
        <w:tabs>
          <w:tab w:val="num" w:pos="1055"/>
        </w:tabs>
        <w:ind w:left="1055" w:hanging="360"/>
      </w:pPr>
      <w:rPr>
        <w:rFonts w:ascii="Wingdings" w:hAnsi="Wingdings" w:hint="default"/>
      </w:rPr>
    </w:lvl>
    <w:lvl w:ilvl="3" w:tplc="04090001" w:tentative="1">
      <w:start w:val="1"/>
      <w:numFmt w:val="bullet"/>
      <w:lvlText w:val=""/>
      <w:lvlJc w:val="left"/>
      <w:pPr>
        <w:tabs>
          <w:tab w:val="num" w:pos="1775"/>
        </w:tabs>
        <w:ind w:left="1775" w:hanging="360"/>
      </w:pPr>
      <w:rPr>
        <w:rFonts w:ascii="Symbol" w:hAnsi="Symbol" w:hint="default"/>
      </w:rPr>
    </w:lvl>
    <w:lvl w:ilvl="4" w:tplc="04090003" w:tentative="1">
      <w:start w:val="1"/>
      <w:numFmt w:val="bullet"/>
      <w:lvlText w:val="o"/>
      <w:lvlJc w:val="left"/>
      <w:pPr>
        <w:tabs>
          <w:tab w:val="num" w:pos="2495"/>
        </w:tabs>
        <w:ind w:left="2495" w:hanging="360"/>
      </w:pPr>
      <w:rPr>
        <w:rFonts w:ascii="Courier New" w:hAnsi="Courier New" w:cs="Courier New" w:hint="default"/>
      </w:rPr>
    </w:lvl>
    <w:lvl w:ilvl="5" w:tplc="04090005" w:tentative="1">
      <w:start w:val="1"/>
      <w:numFmt w:val="bullet"/>
      <w:lvlText w:val=""/>
      <w:lvlJc w:val="left"/>
      <w:pPr>
        <w:tabs>
          <w:tab w:val="num" w:pos="3215"/>
        </w:tabs>
        <w:ind w:left="3215" w:hanging="360"/>
      </w:pPr>
      <w:rPr>
        <w:rFonts w:ascii="Wingdings" w:hAnsi="Wingdings" w:hint="default"/>
      </w:rPr>
    </w:lvl>
    <w:lvl w:ilvl="6" w:tplc="04090001" w:tentative="1">
      <w:start w:val="1"/>
      <w:numFmt w:val="bullet"/>
      <w:lvlText w:val=""/>
      <w:lvlJc w:val="left"/>
      <w:pPr>
        <w:tabs>
          <w:tab w:val="num" w:pos="3935"/>
        </w:tabs>
        <w:ind w:left="3935" w:hanging="360"/>
      </w:pPr>
      <w:rPr>
        <w:rFonts w:ascii="Symbol" w:hAnsi="Symbol" w:hint="default"/>
      </w:rPr>
    </w:lvl>
    <w:lvl w:ilvl="7" w:tplc="04090003" w:tentative="1">
      <w:start w:val="1"/>
      <w:numFmt w:val="bullet"/>
      <w:lvlText w:val="o"/>
      <w:lvlJc w:val="left"/>
      <w:pPr>
        <w:tabs>
          <w:tab w:val="num" w:pos="4655"/>
        </w:tabs>
        <w:ind w:left="4655" w:hanging="360"/>
      </w:pPr>
      <w:rPr>
        <w:rFonts w:ascii="Courier New" w:hAnsi="Courier New" w:cs="Courier New" w:hint="default"/>
      </w:rPr>
    </w:lvl>
    <w:lvl w:ilvl="8" w:tplc="04090005" w:tentative="1">
      <w:start w:val="1"/>
      <w:numFmt w:val="bullet"/>
      <w:lvlText w:val=""/>
      <w:lvlJc w:val="left"/>
      <w:pPr>
        <w:tabs>
          <w:tab w:val="num" w:pos="5375"/>
        </w:tabs>
        <w:ind w:left="5375" w:hanging="360"/>
      </w:pPr>
      <w:rPr>
        <w:rFonts w:ascii="Wingdings" w:hAnsi="Wingdings" w:hint="default"/>
      </w:rPr>
    </w:lvl>
  </w:abstractNum>
  <w:abstractNum w:abstractNumId="78" w15:restartNumberingAfterBreak="0">
    <w:nsid w:val="675614DE"/>
    <w:multiLevelType w:val="hybridMultilevel"/>
    <w:tmpl w:val="122EC04A"/>
    <w:lvl w:ilvl="0" w:tplc="1C9AAFCE">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szCs w:val="22"/>
      </w:rPr>
    </w:lvl>
    <w:lvl w:ilvl="1" w:tplc="13D2DAA0">
      <w:start w:val="1"/>
      <w:numFmt w:val="bullet"/>
      <w:lvlText w:val="o"/>
      <w:lvlJc w:val="left"/>
      <w:pPr>
        <w:tabs>
          <w:tab w:val="num" w:pos="1440"/>
        </w:tabs>
        <w:ind w:left="1440" w:hanging="360"/>
      </w:pPr>
      <w:rPr>
        <w:rFonts w:ascii="Courier New" w:hAnsi="Courier New" w:hint="default"/>
      </w:rPr>
    </w:lvl>
    <w:lvl w:ilvl="2" w:tplc="CE78607A">
      <w:start w:val="1"/>
      <w:numFmt w:val="bullet"/>
      <w:lvlText w:val=""/>
      <w:lvlJc w:val="left"/>
      <w:pPr>
        <w:tabs>
          <w:tab w:val="num" w:pos="2160"/>
        </w:tabs>
        <w:ind w:left="2160" w:hanging="360"/>
      </w:pPr>
      <w:rPr>
        <w:rFonts w:ascii="Wingdings" w:hAnsi="Wingdings" w:hint="default"/>
      </w:rPr>
    </w:lvl>
    <w:lvl w:ilvl="3" w:tplc="C41ACB6A" w:tentative="1">
      <w:start w:val="1"/>
      <w:numFmt w:val="bullet"/>
      <w:lvlText w:val=""/>
      <w:lvlJc w:val="left"/>
      <w:pPr>
        <w:tabs>
          <w:tab w:val="num" w:pos="2880"/>
        </w:tabs>
        <w:ind w:left="2880" w:hanging="360"/>
      </w:pPr>
      <w:rPr>
        <w:rFonts w:ascii="Symbol" w:hAnsi="Symbol" w:hint="default"/>
      </w:rPr>
    </w:lvl>
    <w:lvl w:ilvl="4" w:tplc="2DB6E9F0" w:tentative="1">
      <w:start w:val="1"/>
      <w:numFmt w:val="bullet"/>
      <w:lvlText w:val="o"/>
      <w:lvlJc w:val="left"/>
      <w:pPr>
        <w:tabs>
          <w:tab w:val="num" w:pos="3600"/>
        </w:tabs>
        <w:ind w:left="3600" w:hanging="360"/>
      </w:pPr>
      <w:rPr>
        <w:rFonts w:ascii="Courier New" w:hAnsi="Courier New" w:hint="default"/>
      </w:rPr>
    </w:lvl>
    <w:lvl w:ilvl="5" w:tplc="5E78AD9A" w:tentative="1">
      <w:start w:val="1"/>
      <w:numFmt w:val="bullet"/>
      <w:lvlText w:val=""/>
      <w:lvlJc w:val="left"/>
      <w:pPr>
        <w:tabs>
          <w:tab w:val="num" w:pos="4320"/>
        </w:tabs>
        <w:ind w:left="4320" w:hanging="360"/>
      </w:pPr>
      <w:rPr>
        <w:rFonts w:ascii="Wingdings" w:hAnsi="Wingdings" w:hint="default"/>
      </w:rPr>
    </w:lvl>
    <w:lvl w:ilvl="6" w:tplc="5E44C546" w:tentative="1">
      <w:start w:val="1"/>
      <w:numFmt w:val="bullet"/>
      <w:lvlText w:val=""/>
      <w:lvlJc w:val="left"/>
      <w:pPr>
        <w:tabs>
          <w:tab w:val="num" w:pos="5040"/>
        </w:tabs>
        <w:ind w:left="5040" w:hanging="360"/>
      </w:pPr>
      <w:rPr>
        <w:rFonts w:ascii="Symbol" w:hAnsi="Symbol" w:hint="default"/>
      </w:rPr>
    </w:lvl>
    <w:lvl w:ilvl="7" w:tplc="B1B275CE" w:tentative="1">
      <w:start w:val="1"/>
      <w:numFmt w:val="bullet"/>
      <w:lvlText w:val="o"/>
      <w:lvlJc w:val="left"/>
      <w:pPr>
        <w:tabs>
          <w:tab w:val="num" w:pos="5760"/>
        </w:tabs>
        <w:ind w:left="5760" w:hanging="360"/>
      </w:pPr>
      <w:rPr>
        <w:rFonts w:ascii="Courier New" w:hAnsi="Courier New" w:hint="default"/>
      </w:rPr>
    </w:lvl>
    <w:lvl w:ilvl="8" w:tplc="C268978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80A19B6"/>
    <w:multiLevelType w:val="hybridMultilevel"/>
    <w:tmpl w:val="A9C20DAE"/>
    <w:lvl w:ilvl="0" w:tplc="40126320">
      <w:start w:val="1"/>
      <w:numFmt w:val="bullet"/>
      <w:pStyle w:val="ListWor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87051B1"/>
    <w:multiLevelType w:val="hybridMultilevel"/>
    <w:tmpl w:val="B0AE9588"/>
    <w:lvl w:ilvl="0" w:tplc="C4BE234E">
      <w:start w:val="1"/>
      <w:numFmt w:val="decimal"/>
      <w:lvlText w:val="%1."/>
      <w:lvlJc w:val="left"/>
      <w:pPr>
        <w:tabs>
          <w:tab w:val="num" w:pos="1440"/>
        </w:tabs>
        <w:ind w:left="144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1" w15:restartNumberingAfterBreak="0">
    <w:nsid w:val="6A4222CC"/>
    <w:multiLevelType w:val="hybridMultilevel"/>
    <w:tmpl w:val="496AD1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B5028D8"/>
    <w:multiLevelType w:val="hybridMultilevel"/>
    <w:tmpl w:val="27B838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DBF125A"/>
    <w:multiLevelType w:val="hybridMultilevel"/>
    <w:tmpl w:val="087A7316"/>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84" w15:restartNumberingAfterBreak="0">
    <w:nsid w:val="6F9F73DF"/>
    <w:multiLevelType w:val="hybridMultilevel"/>
    <w:tmpl w:val="055030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1B612F0"/>
    <w:multiLevelType w:val="hybridMultilevel"/>
    <w:tmpl w:val="0BA646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29929D2"/>
    <w:multiLevelType w:val="hybridMultilevel"/>
    <w:tmpl w:val="1CD80DE2"/>
    <w:lvl w:ilvl="0" w:tplc="04050017">
      <w:start w:val="1"/>
      <w:numFmt w:val="lowerLetter"/>
      <w:lvlText w:val="%1)"/>
      <w:lvlJc w:val="left"/>
      <w:pPr>
        <w:ind w:left="840" w:hanging="360"/>
      </w:p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87" w15:restartNumberingAfterBreak="0">
    <w:nsid w:val="72A74C0B"/>
    <w:multiLevelType w:val="hybridMultilevel"/>
    <w:tmpl w:val="03C6442A"/>
    <w:lvl w:ilvl="0" w:tplc="11EA8936">
      <w:start w:val="1"/>
      <w:numFmt w:val="bullet"/>
      <w:pStyle w:val="Bullet1"/>
      <w:lvlText w:val=""/>
      <w:lvlJc w:val="left"/>
      <w:pPr>
        <w:tabs>
          <w:tab w:val="num" w:pos="1304"/>
        </w:tabs>
        <w:ind w:left="1304" w:hanging="453"/>
      </w:pPr>
      <w:rPr>
        <w:rFonts w:ascii="Wingdings" w:hAnsi="Wingdings" w:hint="default"/>
      </w:rPr>
    </w:lvl>
    <w:lvl w:ilvl="1" w:tplc="838AB792">
      <w:start w:val="1"/>
      <w:numFmt w:val="bullet"/>
      <w:lvlText w:val="o"/>
      <w:lvlJc w:val="left"/>
      <w:pPr>
        <w:tabs>
          <w:tab w:val="num" w:pos="1440"/>
        </w:tabs>
        <w:ind w:left="1440" w:hanging="360"/>
      </w:pPr>
      <w:rPr>
        <w:rFonts w:ascii="Courier New" w:hAnsi="Courier New" w:hint="default"/>
      </w:rPr>
    </w:lvl>
    <w:lvl w:ilvl="2" w:tplc="D7BAA864">
      <w:start w:val="1"/>
      <w:numFmt w:val="bullet"/>
      <w:lvlText w:val=""/>
      <w:lvlJc w:val="left"/>
      <w:pPr>
        <w:tabs>
          <w:tab w:val="num" w:pos="2160"/>
        </w:tabs>
        <w:ind w:left="2160" w:hanging="360"/>
      </w:pPr>
      <w:rPr>
        <w:rFonts w:ascii="Wingdings" w:hAnsi="Wingdings" w:hint="default"/>
      </w:rPr>
    </w:lvl>
    <w:lvl w:ilvl="3" w:tplc="85906026" w:tentative="1">
      <w:start w:val="1"/>
      <w:numFmt w:val="bullet"/>
      <w:lvlText w:val=""/>
      <w:lvlJc w:val="left"/>
      <w:pPr>
        <w:tabs>
          <w:tab w:val="num" w:pos="2880"/>
        </w:tabs>
        <w:ind w:left="2880" w:hanging="360"/>
      </w:pPr>
      <w:rPr>
        <w:rFonts w:ascii="Symbol" w:hAnsi="Symbol" w:hint="default"/>
      </w:rPr>
    </w:lvl>
    <w:lvl w:ilvl="4" w:tplc="21A2BFF4" w:tentative="1">
      <w:start w:val="1"/>
      <w:numFmt w:val="bullet"/>
      <w:lvlText w:val="o"/>
      <w:lvlJc w:val="left"/>
      <w:pPr>
        <w:tabs>
          <w:tab w:val="num" w:pos="3600"/>
        </w:tabs>
        <w:ind w:left="3600" w:hanging="360"/>
      </w:pPr>
      <w:rPr>
        <w:rFonts w:ascii="Courier New" w:hAnsi="Courier New" w:hint="default"/>
      </w:rPr>
    </w:lvl>
    <w:lvl w:ilvl="5" w:tplc="AE9AD2FA" w:tentative="1">
      <w:start w:val="1"/>
      <w:numFmt w:val="bullet"/>
      <w:lvlText w:val=""/>
      <w:lvlJc w:val="left"/>
      <w:pPr>
        <w:tabs>
          <w:tab w:val="num" w:pos="4320"/>
        </w:tabs>
        <w:ind w:left="4320" w:hanging="360"/>
      </w:pPr>
      <w:rPr>
        <w:rFonts w:ascii="Wingdings" w:hAnsi="Wingdings" w:hint="default"/>
      </w:rPr>
    </w:lvl>
    <w:lvl w:ilvl="6" w:tplc="41689898" w:tentative="1">
      <w:start w:val="1"/>
      <w:numFmt w:val="bullet"/>
      <w:lvlText w:val=""/>
      <w:lvlJc w:val="left"/>
      <w:pPr>
        <w:tabs>
          <w:tab w:val="num" w:pos="5040"/>
        </w:tabs>
        <w:ind w:left="5040" w:hanging="360"/>
      </w:pPr>
      <w:rPr>
        <w:rFonts w:ascii="Symbol" w:hAnsi="Symbol" w:hint="default"/>
      </w:rPr>
    </w:lvl>
    <w:lvl w:ilvl="7" w:tplc="8D8EF7DA" w:tentative="1">
      <w:start w:val="1"/>
      <w:numFmt w:val="bullet"/>
      <w:lvlText w:val="o"/>
      <w:lvlJc w:val="left"/>
      <w:pPr>
        <w:tabs>
          <w:tab w:val="num" w:pos="5760"/>
        </w:tabs>
        <w:ind w:left="5760" w:hanging="360"/>
      </w:pPr>
      <w:rPr>
        <w:rFonts w:ascii="Courier New" w:hAnsi="Courier New" w:hint="default"/>
      </w:rPr>
    </w:lvl>
    <w:lvl w:ilvl="8" w:tplc="22FED49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2BA2092"/>
    <w:multiLevelType w:val="hybridMultilevel"/>
    <w:tmpl w:val="14685916"/>
    <w:lvl w:ilvl="0" w:tplc="0A3E6126">
      <w:start w:val="15"/>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30D77F3"/>
    <w:multiLevelType w:val="hybridMultilevel"/>
    <w:tmpl w:val="E8BE81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74DE4775"/>
    <w:multiLevelType w:val="hybridMultilevel"/>
    <w:tmpl w:val="09DCBF1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2" w15:restartNumberingAfterBreak="0">
    <w:nsid w:val="764B73CE"/>
    <w:multiLevelType w:val="multilevel"/>
    <w:tmpl w:val="0405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3" w15:restartNumberingAfterBreak="0">
    <w:nsid w:val="773466FB"/>
    <w:multiLevelType w:val="hybridMultilevel"/>
    <w:tmpl w:val="F3AE0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81932F6"/>
    <w:multiLevelType w:val="hybridMultilevel"/>
    <w:tmpl w:val="3CF258E2"/>
    <w:lvl w:ilvl="0" w:tplc="AA18E91C">
      <w:start w:val="6"/>
      <w:numFmt w:val="bullet"/>
      <w:lvlText w:val=""/>
      <w:lvlJc w:val="left"/>
      <w:pPr>
        <w:ind w:left="1065" w:hanging="705"/>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49580ED4">
      <w:start w:val="1"/>
      <w:numFmt w:val="bullet"/>
      <w:lvlText w:val="–"/>
      <w:lvlJc w:val="left"/>
      <w:pPr>
        <w:tabs>
          <w:tab w:val="num" w:pos="2160"/>
        </w:tabs>
        <w:ind w:left="2160" w:hanging="360"/>
      </w:pPr>
      <w:rPr>
        <w:rFonts w:ascii="Calibri" w:eastAsia="Times New Roman" w:hAnsi="Calibri"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87B482F"/>
    <w:multiLevelType w:val="hybridMultilevel"/>
    <w:tmpl w:val="A56497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79CE2040"/>
    <w:multiLevelType w:val="multilevel"/>
    <w:tmpl w:val="048E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A7D6FE8"/>
    <w:multiLevelType w:val="hybridMultilevel"/>
    <w:tmpl w:val="DDA4615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B3900FF"/>
    <w:multiLevelType w:val="hybridMultilevel"/>
    <w:tmpl w:val="7438114C"/>
    <w:lvl w:ilvl="0" w:tplc="B3D691D4">
      <w:start w:val="1"/>
      <w:numFmt w:val="lowerLetter"/>
      <w:lvlText w:val="%1)"/>
      <w:lvlJc w:val="left"/>
      <w:pPr>
        <w:ind w:left="840" w:hanging="360"/>
      </w:pPr>
      <w:rPr>
        <w:rFonts w:asciiTheme="minorHAnsi" w:eastAsia="Times New Roman" w:hAnsiTheme="minorHAnsi" w:cs="Arial"/>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hint="default"/>
      </w:rPr>
    </w:lvl>
    <w:lvl w:ilvl="3" w:tplc="04050001">
      <w:start w:val="1"/>
      <w:numFmt w:val="bullet"/>
      <w:lvlText w:val=""/>
      <w:lvlJc w:val="left"/>
      <w:pPr>
        <w:ind w:left="3000" w:hanging="360"/>
      </w:pPr>
      <w:rPr>
        <w:rFonts w:ascii="Symbol" w:hAnsi="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hint="default"/>
      </w:rPr>
    </w:lvl>
    <w:lvl w:ilvl="6" w:tplc="04050001">
      <w:start w:val="1"/>
      <w:numFmt w:val="bullet"/>
      <w:lvlText w:val=""/>
      <w:lvlJc w:val="left"/>
      <w:pPr>
        <w:ind w:left="5160" w:hanging="360"/>
      </w:pPr>
      <w:rPr>
        <w:rFonts w:ascii="Symbol" w:hAnsi="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hint="default"/>
      </w:rPr>
    </w:lvl>
  </w:abstractNum>
  <w:abstractNum w:abstractNumId="99" w15:restartNumberingAfterBreak="0">
    <w:nsid w:val="7BA41E28"/>
    <w:multiLevelType w:val="hybridMultilevel"/>
    <w:tmpl w:val="55A895D2"/>
    <w:lvl w:ilvl="0" w:tplc="D78826EA">
      <w:start w:val="1"/>
      <w:numFmt w:val="lowerLetter"/>
      <w:lvlText w:val="%1)"/>
      <w:lvlJc w:val="left"/>
      <w:pPr>
        <w:ind w:left="1068"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0"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00"/>
  </w:num>
  <w:num w:numId="2">
    <w:abstractNumId w:val="13"/>
  </w:num>
  <w:num w:numId="3">
    <w:abstractNumId w:val="29"/>
  </w:num>
  <w:num w:numId="4">
    <w:abstractNumId w:val="91"/>
  </w:num>
  <w:num w:numId="5">
    <w:abstractNumId w:val="10"/>
  </w:num>
  <w:num w:numId="6">
    <w:abstractNumId w:val="45"/>
  </w:num>
  <w:num w:numId="7">
    <w:abstractNumId w:val="49"/>
  </w:num>
  <w:num w:numId="8">
    <w:abstractNumId w:val="90"/>
  </w:num>
  <w:num w:numId="9">
    <w:abstractNumId w:val="39"/>
  </w:num>
  <w:num w:numId="10">
    <w:abstractNumId w:val="97"/>
  </w:num>
  <w:num w:numId="11">
    <w:abstractNumId w:val="84"/>
  </w:num>
  <w:num w:numId="12">
    <w:abstractNumId w:val="25"/>
  </w:num>
  <w:num w:numId="13">
    <w:abstractNumId w:val="55"/>
  </w:num>
  <w:num w:numId="14">
    <w:abstractNumId w:val="7"/>
  </w:num>
  <w:num w:numId="15">
    <w:abstractNumId w:val="9"/>
  </w:num>
  <w:num w:numId="16">
    <w:abstractNumId w:val="18"/>
  </w:num>
  <w:num w:numId="17">
    <w:abstractNumId w:val="64"/>
  </w:num>
  <w:num w:numId="18">
    <w:abstractNumId w:val="5"/>
  </w:num>
  <w:num w:numId="19">
    <w:abstractNumId w:val="15"/>
  </w:num>
  <w:num w:numId="20">
    <w:abstractNumId w:val="89"/>
  </w:num>
  <w:num w:numId="21">
    <w:abstractNumId w:val="57"/>
  </w:num>
  <w:num w:numId="22">
    <w:abstractNumId w:val="85"/>
  </w:num>
  <w:num w:numId="23">
    <w:abstractNumId w:val="37"/>
  </w:num>
  <w:num w:numId="24">
    <w:abstractNumId w:val="66"/>
  </w:num>
  <w:num w:numId="25">
    <w:abstractNumId w:val="46"/>
  </w:num>
  <w:num w:numId="26">
    <w:abstractNumId w:val="41"/>
  </w:num>
  <w:num w:numId="27">
    <w:abstractNumId w:val="6"/>
  </w:num>
  <w:num w:numId="28">
    <w:abstractNumId w:val="81"/>
  </w:num>
  <w:num w:numId="29">
    <w:abstractNumId w:val="14"/>
  </w:num>
  <w:num w:numId="30">
    <w:abstractNumId w:val="47"/>
  </w:num>
  <w:num w:numId="31">
    <w:abstractNumId w:val="16"/>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83"/>
    <w:lvlOverride w:ilvl="0">
      <w:startOverride w:val="1"/>
    </w:lvlOverride>
    <w:lvlOverride w:ilvl="1"/>
    <w:lvlOverride w:ilvl="2"/>
    <w:lvlOverride w:ilvl="3"/>
    <w:lvlOverride w:ilvl="4"/>
    <w:lvlOverride w:ilvl="5"/>
    <w:lvlOverride w:ilvl="6"/>
    <w:lvlOverride w:ilvl="7"/>
    <w:lvlOverride w:ilvl="8"/>
  </w:num>
  <w:num w:numId="40">
    <w:abstractNumId w:val="98"/>
    <w:lvlOverride w:ilvl="0">
      <w:startOverride w:val="1"/>
    </w:lvlOverride>
    <w:lvlOverride w:ilvl="1"/>
    <w:lvlOverride w:ilvl="2"/>
    <w:lvlOverride w:ilvl="3"/>
    <w:lvlOverride w:ilvl="4"/>
    <w:lvlOverride w:ilvl="5"/>
    <w:lvlOverride w:ilvl="6"/>
    <w:lvlOverride w:ilvl="7"/>
    <w:lvlOverride w:ilvl="8"/>
  </w:num>
  <w:num w:numId="41">
    <w:abstractNumId w:val="95"/>
  </w:num>
  <w:num w:numId="42">
    <w:abstractNumId w:val="48"/>
  </w:num>
  <w:num w:numId="43">
    <w:abstractNumId w:val="31"/>
  </w:num>
  <w:num w:numId="44">
    <w:abstractNumId w:val="42"/>
  </w:num>
  <w:num w:numId="45">
    <w:abstractNumId w:val="33"/>
  </w:num>
  <w:num w:numId="46">
    <w:abstractNumId w:val="63"/>
  </w:num>
  <w:num w:numId="47">
    <w:abstractNumId w:val="86"/>
  </w:num>
  <w:num w:numId="48">
    <w:abstractNumId w:val="59"/>
  </w:num>
  <w:num w:numId="49">
    <w:abstractNumId w:val="76"/>
  </w:num>
  <w:num w:numId="50">
    <w:abstractNumId w:val="52"/>
  </w:num>
  <w:num w:numId="51">
    <w:abstractNumId w:val="1"/>
  </w:num>
  <w:num w:numId="52">
    <w:abstractNumId w:val="0"/>
  </w:num>
  <w:num w:numId="53">
    <w:abstractNumId w:val="3"/>
  </w:num>
  <w:num w:numId="54">
    <w:abstractNumId w:val="78"/>
  </w:num>
  <w:num w:numId="55">
    <w:abstractNumId w:val="20"/>
  </w:num>
  <w:num w:numId="56">
    <w:abstractNumId w:val="67"/>
  </w:num>
  <w:num w:numId="57">
    <w:abstractNumId w:val="58"/>
  </w:num>
  <w:num w:numId="58">
    <w:abstractNumId w:val="87"/>
  </w:num>
  <w:num w:numId="59">
    <w:abstractNumId w:val="51"/>
  </w:num>
  <w:num w:numId="60">
    <w:abstractNumId w:val="4"/>
    <w:lvlOverride w:ilvl="0">
      <w:lvl w:ilvl="0">
        <w:start w:val="1"/>
        <w:numFmt w:val="bullet"/>
        <w:pStyle w:val="TableBullet"/>
        <w:lvlText w:val=""/>
        <w:legacy w:legacy="1" w:legacySpace="0" w:legacyIndent="283"/>
        <w:lvlJc w:val="left"/>
        <w:pPr>
          <w:ind w:left="283" w:hanging="283"/>
        </w:pPr>
        <w:rPr>
          <w:rFonts w:ascii="Symbol" w:hAnsi="Symbol" w:hint="default"/>
          <w:sz w:val="20"/>
        </w:rPr>
      </w:lvl>
    </w:lvlOverride>
  </w:num>
  <w:num w:numId="61">
    <w:abstractNumId w:val="77"/>
  </w:num>
  <w:num w:numId="62">
    <w:abstractNumId w:val="75"/>
  </w:num>
  <w:num w:numId="63">
    <w:abstractNumId w:val="79"/>
  </w:num>
  <w:num w:numId="64">
    <w:abstractNumId w:val="36"/>
  </w:num>
  <w:num w:numId="65">
    <w:abstractNumId w:val="19"/>
  </w:num>
  <w:num w:numId="66">
    <w:abstractNumId w:val="11"/>
  </w:num>
  <w:num w:numId="67">
    <w:abstractNumId w:val="53"/>
  </w:num>
  <w:num w:numId="68">
    <w:abstractNumId w:val="56"/>
  </w:num>
  <w:num w:numId="69">
    <w:abstractNumId w:val="12"/>
  </w:num>
  <w:num w:numId="70">
    <w:abstractNumId w:val="94"/>
  </w:num>
  <w:num w:numId="71">
    <w:abstractNumId w:val="30"/>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num>
  <w:num w:numId="74">
    <w:abstractNumId w:val="93"/>
  </w:num>
  <w:num w:numId="75">
    <w:abstractNumId w:val="50"/>
  </w:num>
  <w:num w:numId="76">
    <w:abstractNumId w:val="23"/>
  </w:num>
  <w:num w:numId="77">
    <w:abstractNumId w:val="54"/>
  </w:num>
  <w:num w:numId="78">
    <w:abstractNumId w:val="88"/>
  </w:num>
  <w:num w:numId="79">
    <w:abstractNumId w:val="92"/>
  </w:num>
  <w:num w:numId="80">
    <w:abstractNumId w:val="43"/>
  </w:num>
  <w:num w:numId="81">
    <w:abstractNumId w:val="17"/>
  </w:num>
  <w:num w:numId="82">
    <w:abstractNumId w:val="71"/>
  </w:num>
  <w:num w:numId="83">
    <w:abstractNumId w:val="24"/>
  </w:num>
  <w:num w:numId="84">
    <w:abstractNumId w:val="60"/>
  </w:num>
  <w:num w:numId="85">
    <w:abstractNumId w:val="73"/>
  </w:num>
  <w:num w:numId="86">
    <w:abstractNumId w:val="28"/>
  </w:num>
  <w:num w:numId="87">
    <w:abstractNumId w:val="38"/>
  </w:num>
  <w:num w:numId="88">
    <w:abstractNumId w:val="26"/>
  </w:num>
  <w:num w:numId="89">
    <w:abstractNumId w:val="35"/>
  </w:num>
  <w:num w:numId="90">
    <w:abstractNumId w:val="40"/>
  </w:num>
  <w:num w:numId="91">
    <w:abstractNumId w:val="2"/>
  </w:num>
  <w:num w:numId="92">
    <w:abstractNumId w:val="74"/>
  </w:num>
  <w:num w:numId="93">
    <w:abstractNumId w:val="70"/>
  </w:num>
  <w:num w:numId="94">
    <w:abstractNumId w:val="65"/>
  </w:num>
  <w:num w:numId="95">
    <w:abstractNumId w:val="27"/>
  </w:num>
  <w:num w:numId="96">
    <w:abstractNumId w:val="61"/>
  </w:num>
  <w:num w:numId="97">
    <w:abstractNumId w:val="32"/>
  </w:num>
  <w:num w:numId="98">
    <w:abstractNumId w:val="21"/>
  </w:num>
  <w:num w:numId="99">
    <w:abstractNumId w:val="13"/>
  </w:num>
  <w:num w:numId="100">
    <w:abstractNumId w:val="96"/>
  </w:num>
  <w:num w:numId="101">
    <w:abstractNumId w:val="8"/>
  </w:num>
  <w:num w:numId="102">
    <w:abstractNumId w:val="62"/>
  </w:num>
  <w:num w:numId="103">
    <w:abstractNumId w:val="44"/>
  </w:num>
  <w:num w:numId="104">
    <w:abstractNumId w:val="7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37A"/>
    <w:rsid w:val="00000705"/>
    <w:rsid w:val="000036A3"/>
    <w:rsid w:val="0001238A"/>
    <w:rsid w:val="00020DE2"/>
    <w:rsid w:val="00027A10"/>
    <w:rsid w:val="0003191B"/>
    <w:rsid w:val="00033848"/>
    <w:rsid w:val="0003653C"/>
    <w:rsid w:val="0004237A"/>
    <w:rsid w:val="00043959"/>
    <w:rsid w:val="00053531"/>
    <w:rsid w:val="0005529B"/>
    <w:rsid w:val="000762DB"/>
    <w:rsid w:val="00080AED"/>
    <w:rsid w:val="000863B4"/>
    <w:rsid w:val="0009463C"/>
    <w:rsid w:val="00096797"/>
    <w:rsid w:val="000A5788"/>
    <w:rsid w:val="000B28E8"/>
    <w:rsid w:val="000C4AD7"/>
    <w:rsid w:val="000D3554"/>
    <w:rsid w:val="000E03C5"/>
    <w:rsid w:val="000E6654"/>
    <w:rsid w:val="000F26C8"/>
    <w:rsid w:val="000F71BA"/>
    <w:rsid w:val="000F74FE"/>
    <w:rsid w:val="001125A2"/>
    <w:rsid w:val="00131A75"/>
    <w:rsid w:val="001378FD"/>
    <w:rsid w:val="0016146A"/>
    <w:rsid w:val="00166D69"/>
    <w:rsid w:val="001709B2"/>
    <w:rsid w:val="0018610F"/>
    <w:rsid w:val="0018755D"/>
    <w:rsid w:val="00192869"/>
    <w:rsid w:val="001A1036"/>
    <w:rsid w:val="001A30F8"/>
    <w:rsid w:val="001A45BB"/>
    <w:rsid w:val="001B05B0"/>
    <w:rsid w:val="001C1335"/>
    <w:rsid w:val="001C4E65"/>
    <w:rsid w:val="001D3F60"/>
    <w:rsid w:val="001D46D4"/>
    <w:rsid w:val="001E1E3C"/>
    <w:rsid w:val="001E1E45"/>
    <w:rsid w:val="001F5795"/>
    <w:rsid w:val="001F6E2F"/>
    <w:rsid w:val="00222143"/>
    <w:rsid w:val="00224904"/>
    <w:rsid w:val="00225020"/>
    <w:rsid w:val="002250A5"/>
    <w:rsid w:val="00227A87"/>
    <w:rsid w:val="00230017"/>
    <w:rsid w:val="00240CC8"/>
    <w:rsid w:val="0024266A"/>
    <w:rsid w:val="0025497B"/>
    <w:rsid w:val="00263E2C"/>
    <w:rsid w:val="002647A6"/>
    <w:rsid w:val="00264B7D"/>
    <w:rsid w:val="002654A0"/>
    <w:rsid w:val="00266BE5"/>
    <w:rsid w:val="002712CB"/>
    <w:rsid w:val="0027569E"/>
    <w:rsid w:val="00292157"/>
    <w:rsid w:val="00296421"/>
    <w:rsid w:val="00296D01"/>
    <w:rsid w:val="002B5049"/>
    <w:rsid w:val="002B641D"/>
    <w:rsid w:val="002B773D"/>
    <w:rsid w:val="002C3BB8"/>
    <w:rsid w:val="002C5E88"/>
    <w:rsid w:val="002D45F3"/>
    <w:rsid w:val="002E1BC9"/>
    <w:rsid w:val="002E1F42"/>
    <w:rsid w:val="002E3EB4"/>
    <w:rsid w:val="002E658C"/>
    <w:rsid w:val="002F198C"/>
    <w:rsid w:val="002F476D"/>
    <w:rsid w:val="002F4DFD"/>
    <w:rsid w:val="002F5954"/>
    <w:rsid w:val="00303A6D"/>
    <w:rsid w:val="00303F64"/>
    <w:rsid w:val="00306A5E"/>
    <w:rsid w:val="0030705D"/>
    <w:rsid w:val="003215C9"/>
    <w:rsid w:val="0032193B"/>
    <w:rsid w:val="00331CD8"/>
    <w:rsid w:val="00353F2F"/>
    <w:rsid w:val="00355A05"/>
    <w:rsid w:val="00360743"/>
    <w:rsid w:val="00364984"/>
    <w:rsid w:val="00364B09"/>
    <w:rsid w:val="003767C3"/>
    <w:rsid w:val="00377A3C"/>
    <w:rsid w:val="0038017A"/>
    <w:rsid w:val="003816BB"/>
    <w:rsid w:val="00386798"/>
    <w:rsid w:val="003A1FEF"/>
    <w:rsid w:val="003A24F0"/>
    <w:rsid w:val="003B1B6C"/>
    <w:rsid w:val="003B2E7C"/>
    <w:rsid w:val="003B6F96"/>
    <w:rsid w:val="003B74CB"/>
    <w:rsid w:val="003C47DA"/>
    <w:rsid w:val="003C7280"/>
    <w:rsid w:val="003F38B2"/>
    <w:rsid w:val="003F4B4B"/>
    <w:rsid w:val="003F6679"/>
    <w:rsid w:val="003F6B4A"/>
    <w:rsid w:val="00405212"/>
    <w:rsid w:val="00410311"/>
    <w:rsid w:val="00426F09"/>
    <w:rsid w:val="00433A2B"/>
    <w:rsid w:val="00434BE0"/>
    <w:rsid w:val="0043678C"/>
    <w:rsid w:val="00437593"/>
    <w:rsid w:val="004400FB"/>
    <w:rsid w:val="00441B5F"/>
    <w:rsid w:val="00443DD9"/>
    <w:rsid w:val="0045464E"/>
    <w:rsid w:val="00471B8E"/>
    <w:rsid w:val="004851B4"/>
    <w:rsid w:val="00493EF4"/>
    <w:rsid w:val="00494E5A"/>
    <w:rsid w:val="0049688F"/>
    <w:rsid w:val="00496BF1"/>
    <w:rsid w:val="004A207A"/>
    <w:rsid w:val="004B27A6"/>
    <w:rsid w:val="004B7BB6"/>
    <w:rsid w:val="004C0AA5"/>
    <w:rsid w:val="004C1CDA"/>
    <w:rsid w:val="004C52E1"/>
    <w:rsid w:val="004C684A"/>
    <w:rsid w:val="004C6FD8"/>
    <w:rsid w:val="004E0C90"/>
    <w:rsid w:val="004E11AF"/>
    <w:rsid w:val="004F6AAA"/>
    <w:rsid w:val="00512EDC"/>
    <w:rsid w:val="00515AF6"/>
    <w:rsid w:val="00520FED"/>
    <w:rsid w:val="00534407"/>
    <w:rsid w:val="00546180"/>
    <w:rsid w:val="00554305"/>
    <w:rsid w:val="005647B8"/>
    <w:rsid w:val="00571B89"/>
    <w:rsid w:val="005723E9"/>
    <w:rsid w:val="00572C1B"/>
    <w:rsid w:val="00575273"/>
    <w:rsid w:val="0058283C"/>
    <w:rsid w:val="00584426"/>
    <w:rsid w:val="005A7F5E"/>
    <w:rsid w:val="005B782D"/>
    <w:rsid w:val="005C52EC"/>
    <w:rsid w:val="005C60F5"/>
    <w:rsid w:val="005C6687"/>
    <w:rsid w:val="005C73FA"/>
    <w:rsid w:val="005D0774"/>
    <w:rsid w:val="005E008F"/>
    <w:rsid w:val="005E6988"/>
    <w:rsid w:val="005F094D"/>
    <w:rsid w:val="005F3EF7"/>
    <w:rsid w:val="005F5642"/>
    <w:rsid w:val="00600942"/>
    <w:rsid w:val="00605468"/>
    <w:rsid w:val="0061642F"/>
    <w:rsid w:val="0063388A"/>
    <w:rsid w:val="006406CD"/>
    <w:rsid w:val="00650B1E"/>
    <w:rsid w:val="00654E2B"/>
    <w:rsid w:val="00656E79"/>
    <w:rsid w:val="00663D88"/>
    <w:rsid w:val="0066539A"/>
    <w:rsid w:val="00677F8C"/>
    <w:rsid w:val="0068343F"/>
    <w:rsid w:val="0069634E"/>
    <w:rsid w:val="00697220"/>
    <w:rsid w:val="006A21A2"/>
    <w:rsid w:val="006A5046"/>
    <w:rsid w:val="006A7F30"/>
    <w:rsid w:val="006B29FC"/>
    <w:rsid w:val="006B5327"/>
    <w:rsid w:val="006B57B7"/>
    <w:rsid w:val="006C687D"/>
    <w:rsid w:val="006D44F3"/>
    <w:rsid w:val="006E67B8"/>
    <w:rsid w:val="0070592D"/>
    <w:rsid w:val="007122AF"/>
    <w:rsid w:val="0071280D"/>
    <w:rsid w:val="00720E1E"/>
    <w:rsid w:val="007210C1"/>
    <w:rsid w:val="0072572A"/>
    <w:rsid w:val="00727D3B"/>
    <w:rsid w:val="007323D0"/>
    <w:rsid w:val="00735CAB"/>
    <w:rsid w:val="00744407"/>
    <w:rsid w:val="007607AA"/>
    <w:rsid w:val="00760849"/>
    <w:rsid w:val="007629A1"/>
    <w:rsid w:val="007A3271"/>
    <w:rsid w:val="007A3646"/>
    <w:rsid w:val="007A49D0"/>
    <w:rsid w:val="007D04A1"/>
    <w:rsid w:val="007E05E6"/>
    <w:rsid w:val="007F1707"/>
    <w:rsid w:val="00801BA3"/>
    <w:rsid w:val="008103E8"/>
    <w:rsid w:val="0082629E"/>
    <w:rsid w:val="00830DCA"/>
    <w:rsid w:val="00832AF6"/>
    <w:rsid w:val="00832BF7"/>
    <w:rsid w:val="008337B6"/>
    <w:rsid w:val="00835B2E"/>
    <w:rsid w:val="008371F1"/>
    <w:rsid w:val="008379BB"/>
    <w:rsid w:val="00842803"/>
    <w:rsid w:val="00843EC0"/>
    <w:rsid w:val="00845551"/>
    <w:rsid w:val="00850149"/>
    <w:rsid w:val="00857ADB"/>
    <w:rsid w:val="00861A4A"/>
    <w:rsid w:val="008646FA"/>
    <w:rsid w:val="00866F3E"/>
    <w:rsid w:val="00871814"/>
    <w:rsid w:val="00881743"/>
    <w:rsid w:val="00886AAE"/>
    <w:rsid w:val="00896782"/>
    <w:rsid w:val="00897BCD"/>
    <w:rsid w:val="008A0273"/>
    <w:rsid w:val="008A2FB9"/>
    <w:rsid w:val="008A44DA"/>
    <w:rsid w:val="008A58E0"/>
    <w:rsid w:val="008A65D3"/>
    <w:rsid w:val="008A76D6"/>
    <w:rsid w:val="008B154F"/>
    <w:rsid w:val="008B1D77"/>
    <w:rsid w:val="008C0759"/>
    <w:rsid w:val="008D7E4A"/>
    <w:rsid w:val="008E1E16"/>
    <w:rsid w:val="008E49F5"/>
    <w:rsid w:val="008E5E5C"/>
    <w:rsid w:val="008E6443"/>
    <w:rsid w:val="008F0A13"/>
    <w:rsid w:val="008F599B"/>
    <w:rsid w:val="00906875"/>
    <w:rsid w:val="00911969"/>
    <w:rsid w:val="00912C44"/>
    <w:rsid w:val="00913585"/>
    <w:rsid w:val="00913687"/>
    <w:rsid w:val="00920FD8"/>
    <w:rsid w:val="00921185"/>
    <w:rsid w:val="00932FE8"/>
    <w:rsid w:val="00936497"/>
    <w:rsid w:val="009612E1"/>
    <w:rsid w:val="00963CF1"/>
    <w:rsid w:val="00963ECC"/>
    <w:rsid w:val="00964E4D"/>
    <w:rsid w:val="009655F0"/>
    <w:rsid w:val="0096765A"/>
    <w:rsid w:val="0097762B"/>
    <w:rsid w:val="00987C05"/>
    <w:rsid w:val="009A03B4"/>
    <w:rsid w:val="009B162B"/>
    <w:rsid w:val="009D0EF7"/>
    <w:rsid w:val="009D3FC1"/>
    <w:rsid w:val="009E0164"/>
    <w:rsid w:val="009F0CC3"/>
    <w:rsid w:val="009F3DC9"/>
    <w:rsid w:val="00A0252D"/>
    <w:rsid w:val="00A044B0"/>
    <w:rsid w:val="00A0491E"/>
    <w:rsid w:val="00A13DA0"/>
    <w:rsid w:val="00A15F9F"/>
    <w:rsid w:val="00A17BC7"/>
    <w:rsid w:val="00A20B32"/>
    <w:rsid w:val="00A231EE"/>
    <w:rsid w:val="00A23478"/>
    <w:rsid w:val="00A31997"/>
    <w:rsid w:val="00A3427B"/>
    <w:rsid w:val="00A35B2B"/>
    <w:rsid w:val="00A549F1"/>
    <w:rsid w:val="00A55540"/>
    <w:rsid w:val="00A626D7"/>
    <w:rsid w:val="00A66329"/>
    <w:rsid w:val="00A8034D"/>
    <w:rsid w:val="00A83F5B"/>
    <w:rsid w:val="00A96298"/>
    <w:rsid w:val="00AA202B"/>
    <w:rsid w:val="00AA6AFF"/>
    <w:rsid w:val="00AC78AC"/>
    <w:rsid w:val="00AE45EE"/>
    <w:rsid w:val="00AF2936"/>
    <w:rsid w:val="00AF5123"/>
    <w:rsid w:val="00AF6A67"/>
    <w:rsid w:val="00B0343B"/>
    <w:rsid w:val="00B140F6"/>
    <w:rsid w:val="00B179B8"/>
    <w:rsid w:val="00B35B4B"/>
    <w:rsid w:val="00B4224D"/>
    <w:rsid w:val="00B45A8F"/>
    <w:rsid w:val="00B466EE"/>
    <w:rsid w:val="00B47012"/>
    <w:rsid w:val="00B561E2"/>
    <w:rsid w:val="00B64846"/>
    <w:rsid w:val="00B655B3"/>
    <w:rsid w:val="00B66591"/>
    <w:rsid w:val="00B71932"/>
    <w:rsid w:val="00B829BA"/>
    <w:rsid w:val="00B855FF"/>
    <w:rsid w:val="00B86597"/>
    <w:rsid w:val="00B910E4"/>
    <w:rsid w:val="00B91A45"/>
    <w:rsid w:val="00BA7FE1"/>
    <w:rsid w:val="00BB2FB7"/>
    <w:rsid w:val="00BC0437"/>
    <w:rsid w:val="00BC1016"/>
    <w:rsid w:val="00BC611B"/>
    <w:rsid w:val="00BC78A1"/>
    <w:rsid w:val="00BD633F"/>
    <w:rsid w:val="00BD63C3"/>
    <w:rsid w:val="00BE0A11"/>
    <w:rsid w:val="00BE1CB6"/>
    <w:rsid w:val="00BF1B62"/>
    <w:rsid w:val="00C0449D"/>
    <w:rsid w:val="00C16F12"/>
    <w:rsid w:val="00C252CC"/>
    <w:rsid w:val="00C3679B"/>
    <w:rsid w:val="00C677DE"/>
    <w:rsid w:val="00C748F5"/>
    <w:rsid w:val="00C83BE3"/>
    <w:rsid w:val="00C84E89"/>
    <w:rsid w:val="00C93612"/>
    <w:rsid w:val="00C949DE"/>
    <w:rsid w:val="00CA0E76"/>
    <w:rsid w:val="00CA7D88"/>
    <w:rsid w:val="00CB0106"/>
    <w:rsid w:val="00CB37F0"/>
    <w:rsid w:val="00CB6509"/>
    <w:rsid w:val="00CB72DF"/>
    <w:rsid w:val="00CC1379"/>
    <w:rsid w:val="00CC1B9D"/>
    <w:rsid w:val="00CD59F7"/>
    <w:rsid w:val="00CE02B6"/>
    <w:rsid w:val="00CE4DF0"/>
    <w:rsid w:val="00D00FA4"/>
    <w:rsid w:val="00D031EF"/>
    <w:rsid w:val="00D07C0B"/>
    <w:rsid w:val="00D10C8E"/>
    <w:rsid w:val="00D12BF2"/>
    <w:rsid w:val="00D154C4"/>
    <w:rsid w:val="00D22018"/>
    <w:rsid w:val="00D22E5C"/>
    <w:rsid w:val="00D23C5E"/>
    <w:rsid w:val="00D26F67"/>
    <w:rsid w:val="00D47734"/>
    <w:rsid w:val="00D47824"/>
    <w:rsid w:val="00D51B61"/>
    <w:rsid w:val="00D60F42"/>
    <w:rsid w:val="00D640DD"/>
    <w:rsid w:val="00D67C6B"/>
    <w:rsid w:val="00D72FA6"/>
    <w:rsid w:val="00D80603"/>
    <w:rsid w:val="00D81018"/>
    <w:rsid w:val="00D8519B"/>
    <w:rsid w:val="00D9447A"/>
    <w:rsid w:val="00D97E31"/>
    <w:rsid w:val="00DA44A6"/>
    <w:rsid w:val="00DA5B13"/>
    <w:rsid w:val="00DB0A10"/>
    <w:rsid w:val="00DB347C"/>
    <w:rsid w:val="00DB5326"/>
    <w:rsid w:val="00DC0D2B"/>
    <w:rsid w:val="00DC3497"/>
    <w:rsid w:val="00DD45FF"/>
    <w:rsid w:val="00DD7246"/>
    <w:rsid w:val="00DD7BB6"/>
    <w:rsid w:val="00DE234A"/>
    <w:rsid w:val="00DE66F4"/>
    <w:rsid w:val="00DF179B"/>
    <w:rsid w:val="00DF4C95"/>
    <w:rsid w:val="00DF6C0A"/>
    <w:rsid w:val="00E014E9"/>
    <w:rsid w:val="00E13229"/>
    <w:rsid w:val="00E13755"/>
    <w:rsid w:val="00E25E9C"/>
    <w:rsid w:val="00E327D1"/>
    <w:rsid w:val="00E3692F"/>
    <w:rsid w:val="00E375B8"/>
    <w:rsid w:val="00E40206"/>
    <w:rsid w:val="00E46309"/>
    <w:rsid w:val="00E56069"/>
    <w:rsid w:val="00E63DDA"/>
    <w:rsid w:val="00E64A69"/>
    <w:rsid w:val="00E71AD5"/>
    <w:rsid w:val="00E856F3"/>
    <w:rsid w:val="00E8752B"/>
    <w:rsid w:val="00E87E99"/>
    <w:rsid w:val="00E94DC4"/>
    <w:rsid w:val="00EA025F"/>
    <w:rsid w:val="00EB25C8"/>
    <w:rsid w:val="00EB2822"/>
    <w:rsid w:val="00EB3741"/>
    <w:rsid w:val="00EB6B1F"/>
    <w:rsid w:val="00EC010D"/>
    <w:rsid w:val="00EC4EC1"/>
    <w:rsid w:val="00EC4FD2"/>
    <w:rsid w:val="00ED2589"/>
    <w:rsid w:val="00F03C43"/>
    <w:rsid w:val="00F05ECC"/>
    <w:rsid w:val="00F15735"/>
    <w:rsid w:val="00F22C47"/>
    <w:rsid w:val="00F259EE"/>
    <w:rsid w:val="00F31ABA"/>
    <w:rsid w:val="00F3506C"/>
    <w:rsid w:val="00F3678A"/>
    <w:rsid w:val="00F3778E"/>
    <w:rsid w:val="00F51A58"/>
    <w:rsid w:val="00F541CC"/>
    <w:rsid w:val="00F545E3"/>
    <w:rsid w:val="00F56DA8"/>
    <w:rsid w:val="00F62769"/>
    <w:rsid w:val="00F650E0"/>
    <w:rsid w:val="00F6606F"/>
    <w:rsid w:val="00F71D42"/>
    <w:rsid w:val="00F71EC5"/>
    <w:rsid w:val="00F73182"/>
    <w:rsid w:val="00F821B2"/>
    <w:rsid w:val="00F91B6E"/>
    <w:rsid w:val="00F93E4C"/>
    <w:rsid w:val="00F93F98"/>
    <w:rsid w:val="00FA3167"/>
    <w:rsid w:val="00FA5AA1"/>
    <w:rsid w:val="00FB01B7"/>
    <w:rsid w:val="00FB6AB1"/>
    <w:rsid w:val="00FC2021"/>
    <w:rsid w:val="00FC2955"/>
    <w:rsid w:val="00FC4EED"/>
    <w:rsid w:val="00FC52CF"/>
    <w:rsid w:val="00FC7A39"/>
    <w:rsid w:val="00FD470A"/>
    <w:rsid w:val="00FD4FE2"/>
    <w:rsid w:val="00FE7317"/>
    <w:rsid w:val="00FF2E07"/>
    <w:rsid w:val="00FF687F"/>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1E9EFD7"/>
  <w15:docId w15:val="{0E50661B-6E07-4FEF-8661-DC7E7058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AAA"/>
    <w:pPr>
      <w:spacing w:after="120" w:line="360" w:lineRule="auto"/>
      <w:jc w:val="both"/>
    </w:pPr>
    <w:rPr>
      <w:sz w:val="24"/>
      <w:szCs w:val="24"/>
    </w:rPr>
  </w:style>
  <w:style w:type="paragraph" w:styleId="Nadpis1">
    <w:name w:val="heading 1"/>
    <w:aliases w:val="H1,Kapitola,Nadpis 11,V_Head1,Záhlaví 1"/>
    <w:basedOn w:val="Normln"/>
    <w:next w:val="Normln"/>
    <w:link w:val="Nadpis1Char"/>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aliases w:val="Podkapitola1,Nadpis 21,H2,F2,V_Head2,V_Head21,V_Head22"/>
    <w:basedOn w:val="Normln"/>
    <w:next w:val="Normln"/>
    <w:link w:val="Nadpis2Char"/>
    <w:qFormat/>
    <w:pPr>
      <w:keepNext/>
      <w:numPr>
        <w:ilvl w:val="1"/>
        <w:numId w:val="2"/>
      </w:numPr>
      <w:tabs>
        <w:tab w:val="left" w:pos="851"/>
      </w:tabs>
      <w:spacing w:before="240"/>
      <w:jc w:val="left"/>
      <w:outlineLvl w:val="1"/>
    </w:pPr>
    <w:rPr>
      <w:b/>
      <w:bCs/>
      <w:sz w:val="28"/>
      <w:szCs w:val="28"/>
    </w:rPr>
  </w:style>
  <w:style w:type="paragraph" w:styleId="Nadpis3">
    <w:name w:val="heading 3"/>
    <w:aliases w:val="H3,Podkapitola2,Záhlaví 3,V_Head3,V_Head31,V_Head32"/>
    <w:basedOn w:val="Normln"/>
    <w:next w:val="Normln"/>
    <w:link w:val="Nadpis3Char"/>
    <w:qFormat/>
    <w:pPr>
      <w:keepNext/>
      <w:numPr>
        <w:ilvl w:val="2"/>
        <w:numId w:val="2"/>
      </w:numPr>
      <w:tabs>
        <w:tab w:val="left" w:pos="1134"/>
      </w:tabs>
      <w:spacing w:before="240"/>
      <w:jc w:val="left"/>
      <w:outlineLvl w:val="2"/>
    </w:pPr>
    <w:rPr>
      <w:b/>
      <w:bCs/>
    </w:rPr>
  </w:style>
  <w:style w:type="paragraph" w:styleId="Nadpis4">
    <w:name w:val="heading 4"/>
    <w:aliases w:val="Podkapitola3"/>
    <w:basedOn w:val="Normln"/>
    <w:next w:val="Normln"/>
    <w:link w:val="Nadpis4Char"/>
    <w:qFormat/>
    <w:pPr>
      <w:keepNext/>
      <w:numPr>
        <w:ilvl w:val="3"/>
        <w:numId w:val="2"/>
      </w:numPr>
      <w:spacing w:before="240"/>
      <w:jc w:val="left"/>
      <w:outlineLvl w:val="3"/>
    </w:pPr>
    <w:rPr>
      <w:b/>
      <w:bCs/>
      <w:i/>
      <w:iCs/>
    </w:rPr>
  </w:style>
  <w:style w:type="paragraph" w:styleId="Nadpis5">
    <w:name w:val="heading 5"/>
    <w:aliases w:val="Nepoužívaný 5"/>
    <w:basedOn w:val="Normln"/>
    <w:next w:val="Normln"/>
    <w:link w:val="Nadpis5Char"/>
    <w:qFormat/>
    <w:pPr>
      <w:numPr>
        <w:ilvl w:val="4"/>
        <w:numId w:val="2"/>
      </w:numPr>
      <w:spacing w:before="240"/>
      <w:outlineLvl w:val="4"/>
    </w:pPr>
  </w:style>
  <w:style w:type="paragraph" w:styleId="Nadpis6">
    <w:name w:val="heading 6"/>
    <w:aliases w:val="Nepoužívaný 6"/>
    <w:basedOn w:val="Normln"/>
    <w:next w:val="Normln"/>
    <w:link w:val="Nadpis6Char"/>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link w:val="Nadpis7Char"/>
    <w:qFormat/>
    <w:pPr>
      <w:numPr>
        <w:ilvl w:val="6"/>
        <w:numId w:val="2"/>
      </w:numPr>
      <w:spacing w:before="240" w:after="60"/>
      <w:outlineLvl w:val="6"/>
    </w:pPr>
  </w:style>
  <w:style w:type="paragraph" w:styleId="Nadpis8">
    <w:name w:val="heading 8"/>
    <w:aliases w:val="Nepoužívaný 8"/>
    <w:basedOn w:val="Normln"/>
    <w:next w:val="Normln"/>
    <w:link w:val="Nadpis8Char"/>
    <w:qFormat/>
    <w:pPr>
      <w:numPr>
        <w:ilvl w:val="7"/>
        <w:numId w:val="2"/>
      </w:numPr>
      <w:spacing w:before="240" w:after="60"/>
      <w:outlineLvl w:val="7"/>
    </w:pPr>
    <w:rPr>
      <w:i/>
      <w:iCs/>
    </w:rPr>
  </w:style>
  <w:style w:type="paragraph" w:styleId="Nadpis9">
    <w:name w:val="heading 9"/>
    <w:aliases w:val="Nepoužívaný 9"/>
    <w:basedOn w:val="Normln"/>
    <w:next w:val="Normln"/>
    <w:link w:val="Nadpis9Char"/>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qFormat/>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link w:val="ZkladntextodsazenChar"/>
  </w:style>
  <w:style w:type="paragraph" w:styleId="Obsah4">
    <w:name w:val="toc 4"/>
    <w:basedOn w:val="Normln"/>
    <w:next w:val="Normln"/>
    <w:autoRedefine/>
    <w:pPr>
      <w:tabs>
        <w:tab w:val="right" w:leader="dot" w:pos="8777"/>
      </w:tabs>
      <w:spacing w:after="0" w:line="240" w:lineRule="auto"/>
      <w:ind w:left="1418" w:right="567" w:hanging="851"/>
      <w:jc w:val="left"/>
    </w:pPr>
    <w:rPr>
      <w:noProof/>
    </w:rPr>
  </w:style>
  <w:style w:type="paragraph" w:styleId="Obsah5">
    <w:name w:val="toc 5"/>
    <w:basedOn w:val="Normln"/>
    <w:next w:val="Normln"/>
    <w:autoRedefine/>
    <w:semiHidden/>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uiPriority w:val="99"/>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aliases w:val="H1 Char,Kapitola Char,Nadpis 11 Char,V_Head1 Char,Záhlaví 1 Char"/>
    <w:basedOn w:val="Standardnpsmoodstavce"/>
    <w:link w:val="Nadpis1"/>
    <w:rsid w:val="000A5788"/>
    <w:rPr>
      <w:b/>
      <w:bCs/>
      <w:caps/>
      <w:kern w:val="28"/>
      <w:sz w:val="28"/>
      <w:szCs w:val="28"/>
    </w:rPr>
  </w:style>
  <w:style w:type="character" w:customStyle="1" w:styleId="Nadpis2Char">
    <w:name w:val="Nadpis 2 Char"/>
    <w:aliases w:val="Podkapitola1 Char,Nadpis 21 Char,H2 Char,F2 Char,V_Head2 Char,V_Head21 Char,V_Head22 Char"/>
    <w:basedOn w:val="Standardnpsmoodstavce"/>
    <w:link w:val="Nadpis2"/>
    <w:rsid w:val="000A5788"/>
    <w:rPr>
      <w:b/>
      <w:bCs/>
      <w:sz w:val="28"/>
      <w:szCs w:val="28"/>
    </w:rPr>
  </w:style>
  <w:style w:type="character" w:customStyle="1" w:styleId="Nadpis3Char">
    <w:name w:val="Nadpis 3 Char"/>
    <w:aliases w:val="H3 Char,Podkapitola2 Char,Záhlaví 3 Char,V_Head3 Char,V_Head31 Char,V_Head32 Char"/>
    <w:basedOn w:val="Standardnpsmoodstavce"/>
    <w:link w:val="Nadpis3"/>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semiHidden/>
    <w:unhideWhenUsed/>
    <w:rsid w:val="008103E8"/>
    <w:pPr>
      <w:spacing w:line="240" w:lineRule="auto"/>
    </w:pPr>
    <w:rPr>
      <w:b/>
      <w:bCs/>
    </w:rPr>
  </w:style>
  <w:style w:type="character" w:customStyle="1" w:styleId="TextkomenteChar">
    <w:name w:val="Text komentáře Char"/>
    <w:basedOn w:val="Standardnpsmoodstavce"/>
    <w:link w:val="Textkomente"/>
    <w:semiHidden/>
    <w:rsid w:val="008103E8"/>
  </w:style>
  <w:style w:type="character" w:customStyle="1" w:styleId="PedmtkomenteChar">
    <w:name w:val="Předmět komentáře Char"/>
    <w:basedOn w:val="TextkomenteChar"/>
    <w:link w:val="Pedmtkomente"/>
    <w:semiHidden/>
    <w:rsid w:val="008103E8"/>
    <w:rPr>
      <w:b/>
      <w:bCs/>
    </w:rPr>
  </w:style>
  <w:style w:type="numbering" w:customStyle="1" w:styleId="Bezseznamu2">
    <w:name w:val="Bez seznamu2"/>
    <w:next w:val="Bezseznamu"/>
    <w:uiPriority w:val="99"/>
    <w:semiHidden/>
    <w:unhideWhenUsed/>
    <w:rsid w:val="009F0CC3"/>
  </w:style>
  <w:style w:type="character" w:customStyle="1" w:styleId="Nadpis4Char">
    <w:name w:val="Nadpis 4 Char"/>
    <w:aliases w:val="Podkapitola3 Char"/>
    <w:basedOn w:val="Standardnpsmoodstavce"/>
    <w:link w:val="Nadpis4"/>
    <w:rsid w:val="009F0CC3"/>
    <w:rPr>
      <w:b/>
      <w:bCs/>
      <w:i/>
      <w:iCs/>
      <w:sz w:val="24"/>
      <w:szCs w:val="24"/>
    </w:rPr>
  </w:style>
  <w:style w:type="character" w:customStyle="1" w:styleId="Nadpis5Char">
    <w:name w:val="Nadpis 5 Char"/>
    <w:aliases w:val="Nepoužívaný 5 Char"/>
    <w:basedOn w:val="Standardnpsmoodstavce"/>
    <w:link w:val="Nadpis5"/>
    <w:rsid w:val="009F0CC3"/>
    <w:rPr>
      <w:sz w:val="24"/>
      <w:szCs w:val="24"/>
    </w:rPr>
  </w:style>
  <w:style w:type="character" w:customStyle="1" w:styleId="Nadpis6Char">
    <w:name w:val="Nadpis 6 Char"/>
    <w:aliases w:val="Nepoužívaný 6 Char"/>
    <w:basedOn w:val="Standardnpsmoodstavce"/>
    <w:link w:val="Nadpis6"/>
    <w:rsid w:val="009F0CC3"/>
    <w:rPr>
      <w:i/>
      <w:iCs/>
      <w:sz w:val="22"/>
      <w:szCs w:val="22"/>
    </w:rPr>
  </w:style>
  <w:style w:type="character" w:customStyle="1" w:styleId="Nadpis7Char">
    <w:name w:val="Nadpis 7 Char"/>
    <w:aliases w:val="Nepoužívaný 7 Char"/>
    <w:basedOn w:val="Standardnpsmoodstavce"/>
    <w:link w:val="Nadpis7"/>
    <w:rsid w:val="009F0CC3"/>
    <w:rPr>
      <w:sz w:val="24"/>
      <w:szCs w:val="24"/>
    </w:rPr>
  </w:style>
  <w:style w:type="character" w:customStyle="1" w:styleId="Nadpis8Char">
    <w:name w:val="Nadpis 8 Char"/>
    <w:aliases w:val="Nepoužívaný 8 Char"/>
    <w:basedOn w:val="Standardnpsmoodstavce"/>
    <w:link w:val="Nadpis8"/>
    <w:rsid w:val="009F0CC3"/>
    <w:rPr>
      <w:i/>
      <w:iCs/>
      <w:sz w:val="24"/>
      <w:szCs w:val="24"/>
    </w:rPr>
  </w:style>
  <w:style w:type="character" w:customStyle="1" w:styleId="Nadpis9Char">
    <w:name w:val="Nadpis 9 Char"/>
    <w:aliases w:val="Nepoužívaný 9 Char"/>
    <w:basedOn w:val="Standardnpsmoodstavce"/>
    <w:link w:val="Nadpis9"/>
    <w:rsid w:val="009F0CC3"/>
    <w:rPr>
      <w:b/>
      <w:bCs/>
      <w:i/>
      <w:iCs/>
      <w:sz w:val="18"/>
      <w:szCs w:val="18"/>
    </w:rPr>
  </w:style>
  <w:style w:type="character" w:customStyle="1" w:styleId="ZhlavChar">
    <w:name w:val="Záhlaví Char"/>
    <w:basedOn w:val="Standardnpsmoodstavce"/>
    <w:link w:val="Zhlav"/>
    <w:rsid w:val="009F0CC3"/>
    <w:rPr>
      <w:sz w:val="24"/>
      <w:szCs w:val="24"/>
    </w:rPr>
  </w:style>
  <w:style w:type="character" w:customStyle="1" w:styleId="Seznamsodrkami1Char">
    <w:name w:val="Seznam s odrážkami 1 Char"/>
    <w:basedOn w:val="Standardnpsmoodstavce"/>
    <w:link w:val="Seznamsodrkami1"/>
    <w:rsid w:val="009F0CC3"/>
    <w:rPr>
      <w:rFonts w:ascii="Verdana" w:hAnsi="Verdana"/>
      <w:noProof/>
      <w:szCs w:val="22"/>
    </w:rPr>
  </w:style>
  <w:style w:type="table" w:customStyle="1" w:styleId="Styl1">
    <w:name w:val="Styl1"/>
    <w:basedOn w:val="Normlntabulka"/>
    <w:rsid w:val="009F0CC3"/>
    <w:rPr>
      <w:rFonts w:ascii="Arial Narrow" w:hAnsi="Arial Narrow"/>
      <w:sz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Mkatabulky1">
    <w:name w:val="Mřížka tabulky1"/>
    <w:basedOn w:val="Normlntabulka"/>
    <w:next w:val="Mkatabulky"/>
    <w:rsid w:val="009F0CC3"/>
    <w:pPr>
      <w:spacing w:before="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semiHidden/>
    <w:rsid w:val="009F0CC3"/>
    <w:pPr>
      <w:suppressAutoHyphens/>
      <w:spacing w:before="60" w:after="0" w:line="240" w:lineRule="auto"/>
    </w:pPr>
    <w:rPr>
      <w:rFonts w:ascii="Calibri" w:hAnsi="Calibri"/>
      <w:noProof/>
      <w:sz w:val="20"/>
      <w:szCs w:val="20"/>
    </w:rPr>
  </w:style>
  <w:style w:type="character" w:customStyle="1" w:styleId="TextpoznpodarouChar">
    <w:name w:val="Text pozn. pod čarou Char"/>
    <w:basedOn w:val="Standardnpsmoodstavce"/>
    <w:link w:val="Textpoznpodarou"/>
    <w:semiHidden/>
    <w:rsid w:val="009F0CC3"/>
    <w:rPr>
      <w:rFonts w:ascii="Calibri" w:hAnsi="Calibri"/>
      <w:noProof/>
    </w:rPr>
  </w:style>
  <w:style w:type="paragraph" w:customStyle="1" w:styleId="textnormlnbold">
    <w:name w:val="text normální bold"/>
    <w:basedOn w:val="Normln"/>
    <w:next w:val="Normln"/>
    <w:rsid w:val="009F0CC3"/>
    <w:pPr>
      <w:suppressAutoHyphens/>
      <w:spacing w:before="60" w:after="60" w:line="240" w:lineRule="auto"/>
    </w:pPr>
    <w:rPr>
      <w:rFonts w:ascii="Calibri" w:hAnsi="Calibri"/>
      <w:b/>
      <w:noProof/>
      <w:sz w:val="20"/>
      <w:szCs w:val="22"/>
    </w:rPr>
  </w:style>
  <w:style w:type="paragraph" w:customStyle="1" w:styleId="Default">
    <w:name w:val="Default"/>
    <w:basedOn w:val="Normln"/>
    <w:uiPriority w:val="99"/>
    <w:rsid w:val="009F0CC3"/>
    <w:pPr>
      <w:suppressAutoHyphens/>
      <w:spacing w:after="0" w:line="240" w:lineRule="auto"/>
      <w:jc w:val="left"/>
    </w:pPr>
    <w:rPr>
      <w:rFonts w:ascii="Calibri" w:hAnsi="Calibri"/>
      <w:noProof/>
      <w:sz w:val="20"/>
      <w:szCs w:val="22"/>
    </w:rPr>
  </w:style>
  <w:style w:type="paragraph" w:customStyle="1" w:styleId="OBSAH">
    <w:name w:val="OBSAH"/>
    <w:basedOn w:val="Normln"/>
    <w:next w:val="Normln"/>
    <w:rsid w:val="009F0CC3"/>
    <w:pPr>
      <w:keepNext/>
      <w:pageBreakBefore/>
      <w:suppressAutoHyphens/>
      <w:spacing w:before="120" w:after="480" w:line="240" w:lineRule="auto"/>
    </w:pPr>
    <w:rPr>
      <w:rFonts w:ascii="Calibri" w:hAnsi="Calibri"/>
      <w:noProof/>
      <w:color w:val="000000"/>
      <w:spacing w:val="60"/>
      <w:w w:val="80"/>
      <w:sz w:val="28"/>
      <w:szCs w:val="40"/>
    </w:rPr>
  </w:style>
  <w:style w:type="paragraph" w:customStyle="1" w:styleId="Titul">
    <w:name w:val="Titul"/>
    <w:basedOn w:val="Normln"/>
    <w:rsid w:val="009F0CC3"/>
    <w:pPr>
      <w:suppressAutoHyphens/>
      <w:spacing w:before="60" w:after="0" w:line="240" w:lineRule="auto"/>
      <w:jc w:val="right"/>
    </w:pPr>
    <w:rPr>
      <w:rFonts w:ascii="Calibri" w:hAnsi="Calibri"/>
      <w:noProof/>
      <w:color w:val="111686"/>
      <w:sz w:val="108"/>
      <w:szCs w:val="108"/>
    </w:rPr>
  </w:style>
  <w:style w:type="paragraph" w:customStyle="1" w:styleId="Tabulkanadpis">
    <w:name w:val="Tabulka nadpis"/>
    <w:basedOn w:val="Normln"/>
    <w:next w:val="Tabulka"/>
    <w:rsid w:val="009F0CC3"/>
    <w:pPr>
      <w:suppressAutoHyphens/>
      <w:spacing w:before="120" w:line="240" w:lineRule="auto"/>
      <w:jc w:val="left"/>
    </w:pPr>
    <w:rPr>
      <w:rFonts w:ascii="Calibri" w:hAnsi="Calibri"/>
      <w:noProof/>
      <w:sz w:val="20"/>
      <w:szCs w:val="22"/>
    </w:rPr>
  </w:style>
  <w:style w:type="paragraph" w:customStyle="1" w:styleId="Titul2">
    <w:name w:val="Titul 2"/>
    <w:basedOn w:val="Normln"/>
    <w:rsid w:val="009F0CC3"/>
    <w:pPr>
      <w:suppressAutoHyphens/>
      <w:spacing w:before="60" w:after="0" w:line="240" w:lineRule="auto"/>
      <w:jc w:val="right"/>
    </w:pPr>
    <w:rPr>
      <w:rFonts w:ascii="Calibri" w:hAnsi="Calibri"/>
      <w:noProof/>
      <w:color w:val="111686"/>
      <w:sz w:val="40"/>
      <w:szCs w:val="36"/>
    </w:rPr>
  </w:style>
  <w:style w:type="paragraph" w:customStyle="1" w:styleId="Titul3">
    <w:name w:val="Titul 3"/>
    <w:basedOn w:val="Normln"/>
    <w:next w:val="Normln"/>
    <w:rsid w:val="009F0CC3"/>
    <w:pPr>
      <w:suppressAutoHyphens/>
      <w:spacing w:before="60" w:after="0" w:line="400" w:lineRule="atLeast"/>
      <w:jc w:val="right"/>
    </w:pPr>
    <w:rPr>
      <w:rFonts w:ascii="Calibri" w:hAnsi="Calibri"/>
      <w:b/>
      <w:noProof/>
      <w:sz w:val="28"/>
      <w:szCs w:val="28"/>
    </w:rPr>
  </w:style>
  <w:style w:type="paragraph" w:customStyle="1" w:styleId="Titul31">
    <w:name w:val="Titul 3_1"/>
    <w:basedOn w:val="Normln"/>
    <w:rsid w:val="009F0CC3"/>
    <w:pPr>
      <w:suppressAutoHyphens/>
      <w:spacing w:before="60" w:after="0" w:line="400" w:lineRule="atLeast"/>
      <w:jc w:val="right"/>
    </w:pPr>
    <w:rPr>
      <w:rFonts w:ascii="Calibri" w:hAnsi="Calibri"/>
      <w:noProof/>
      <w:color w:val="000000"/>
      <w:spacing w:val="60"/>
    </w:rPr>
  </w:style>
  <w:style w:type="paragraph" w:customStyle="1" w:styleId="Titul3p">
    <w:name w:val="Titul 3p"/>
    <w:basedOn w:val="Normln"/>
    <w:next w:val="Normln"/>
    <w:rsid w:val="009F0CC3"/>
    <w:pPr>
      <w:pBdr>
        <w:top w:val="single" w:sz="6" w:space="1" w:color="111686"/>
      </w:pBdr>
      <w:suppressAutoHyphens/>
      <w:spacing w:before="120" w:after="0" w:line="240" w:lineRule="auto"/>
      <w:jc w:val="left"/>
    </w:pPr>
    <w:rPr>
      <w:rFonts w:ascii="Calibri" w:hAnsi="Calibri"/>
      <w:noProof/>
      <w:sz w:val="10"/>
      <w:szCs w:val="22"/>
    </w:rPr>
  </w:style>
  <w:style w:type="paragraph" w:customStyle="1" w:styleId="Seznamsodrkami1">
    <w:name w:val="Seznam s odrážkami 1"/>
    <w:basedOn w:val="Normln"/>
    <w:link w:val="Seznamsodrkami1Char"/>
    <w:rsid w:val="009F0CC3"/>
    <w:pPr>
      <w:numPr>
        <w:numId w:val="54"/>
      </w:numPr>
      <w:suppressAutoHyphens/>
      <w:spacing w:before="60" w:after="0" w:line="240" w:lineRule="auto"/>
    </w:pPr>
    <w:rPr>
      <w:rFonts w:ascii="Verdana" w:hAnsi="Verdana"/>
      <w:noProof/>
      <w:sz w:val="20"/>
      <w:szCs w:val="22"/>
    </w:rPr>
  </w:style>
  <w:style w:type="paragraph" w:styleId="Seznamsodrkami2">
    <w:name w:val="List Bullet 2"/>
    <w:basedOn w:val="Normln"/>
    <w:rsid w:val="009F0CC3"/>
    <w:pPr>
      <w:numPr>
        <w:numId w:val="50"/>
      </w:numPr>
      <w:suppressAutoHyphens/>
      <w:spacing w:before="60" w:after="0" w:line="240" w:lineRule="auto"/>
    </w:pPr>
    <w:rPr>
      <w:rFonts w:ascii="Calibri" w:hAnsi="Calibri" w:cs="Arial"/>
      <w:noProof/>
      <w:sz w:val="20"/>
      <w:szCs w:val="22"/>
    </w:rPr>
  </w:style>
  <w:style w:type="paragraph" w:styleId="Seznamsodrkami3">
    <w:name w:val="List Bullet 3"/>
    <w:basedOn w:val="Normln"/>
    <w:rsid w:val="009F0CC3"/>
    <w:pPr>
      <w:numPr>
        <w:numId w:val="51"/>
      </w:numPr>
      <w:suppressAutoHyphens/>
      <w:spacing w:before="60" w:after="0" w:line="240" w:lineRule="auto"/>
      <w:jc w:val="left"/>
    </w:pPr>
    <w:rPr>
      <w:rFonts w:ascii="Calibri" w:hAnsi="Calibri" w:cs="Arial"/>
      <w:noProof/>
      <w:sz w:val="20"/>
      <w:szCs w:val="22"/>
    </w:rPr>
  </w:style>
  <w:style w:type="paragraph" w:styleId="Seznamsodrkami4">
    <w:name w:val="List Bullet 4"/>
    <w:basedOn w:val="Normln"/>
    <w:link w:val="Seznamsodrkami4Char"/>
    <w:rsid w:val="009F0CC3"/>
    <w:pPr>
      <w:numPr>
        <w:numId w:val="52"/>
      </w:numPr>
      <w:suppressAutoHyphens/>
      <w:spacing w:before="60" w:after="0" w:line="240" w:lineRule="auto"/>
      <w:jc w:val="left"/>
    </w:pPr>
    <w:rPr>
      <w:rFonts w:ascii="Calibri" w:hAnsi="Calibri"/>
      <w:noProof/>
      <w:sz w:val="20"/>
      <w:szCs w:val="22"/>
    </w:rPr>
  </w:style>
  <w:style w:type="character" w:customStyle="1" w:styleId="Seznamsodrkami4Char">
    <w:name w:val="Seznam s odrážkami 4 Char"/>
    <w:basedOn w:val="Standardnpsmoodstavce"/>
    <w:link w:val="Seznamsodrkami4"/>
    <w:rsid w:val="009F0CC3"/>
    <w:rPr>
      <w:rFonts w:ascii="Calibri" w:hAnsi="Calibri"/>
      <w:noProof/>
      <w:szCs w:val="22"/>
    </w:rPr>
  </w:style>
  <w:style w:type="paragraph" w:customStyle="1" w:styleId="Zvraznn">
    <w:name w:val="Zvýrazněný"/>
    <w:basedOn w:val="Normln"/>
    <w:next w:val="Normln"/>
    <w:rsid w:val="009F0CC3"/>
    <w:pPr>
      <w:pBdr>
        <w:bottom w:val="single" w:sz="4" w:space="1" w:color="333399"/>
      </w:pBdr>
      <w:suppressAutoHyphens/>
      <w:spacing w:before="120" w:after="0" w:line="240" w:lineRule="auto"/>
      <w:jc w:val="left"/>
    </w:pPr>
    <w:rPr>
      <w:rFonts w:ascii="Calibri" w:hAnsi="Calibri"/>
      <w:b/>
      <w:noProof/>
      <w:color w:val="111686"/>
      <w:sz w:val="20"/>
      <w:szCs w:val="22"/>
    </w:rPr>
  </w:style>
  <w:style w:type="paragraph" w:customStyle="1" w:styleId="OBSAHOBR">
    <w:name w:val="OBSAH_OBR"/>
    <w:basedOn w:val="OBSAH"/>
    <w:next w:val="Normln"/>
    <w:rsid w:val="009F0CC3"/>
    <w:pPr>
      <w:pageBreakBefore w:val="0"/>
      <w:spacing w:before="240" w:after="120"/>
    </w:pPr>
    <w:rPr>
      <w:spacing w:val="30"/>
      <w:szCs w:val="28"/>
    </w:rPr>
  </w:style>
  <w:style w:type="character" w:styleId="slostrnky">
    <w:name w:val="page number"/>
    <w:basedOn w:val="Standardnpsmoodstavce"/>
    <w:rsid w:val="009F0CC3"/>
  </w:style>
  <w:style w:type="character" w:styleId="Znakapoznpodarou">
    <w:name w:val="footnote reference"/>
    <w:basedOn w:val="Standardnpsmoodstavce"/>
    <w:semiHidden/>
    <w:rsid w:val="009F0CC3"/>
    <w:rPr>
      <w:vertAlign w:val="superscript"/>
    </w:rPr>
  </w:style>
  <w:style w:type="paragraph" w:styleId="Zkladntextodsazen2">
    <w:name w:val="Body Text Indent 2"/>
    <w:basedOn w:val="Normln"/>
    <w:link w:val="Zkladntextodsazen2Char"/>
    <w:rsid w:val="009F0CC3"/>
    <w:pPr>
      <w:tabs>
        <w:tab w:val="left" w:pos="4536"/>
      </w:tabs>
      <w:suppressAutoHyphens/>
      <w:spacing w:before="60" w:after="0" w:line="240" w:lineRule="auto"/>
      <w:ind w:left="4536" w:hanging="4536"/>
    </w:pPr>
    <w:rPr>
      <w:rFonts w:ascii="Calibri" w:hAnsi="Calibri"/>
      <w:noProof/>
      <w:sz w:val="20"/>
      <w:szCs w:val="22"/>
    </w:rPr>
  </w:style>
  <w:style w:type="character" w:customStyle="1" w:styleId="Zkladntextodsazen2Char">
    <w:name w:val="Základní text odsazený 2 Char"/>
    <w:basedOn w:val="Standardnpsmoodstavce"/>
    <w:link w:val="Zkladntextodsazen2"/>
    <w:rsid w:val="009F0CC3"/>
    <w:rPr>
      <w:rFonts w:ascii="Calibri" w:hAnsi="Calibri"/>
      <w:noProof/>
      <w:szCs w:val="22"/>
    </w:rPr>
  </w:style>
  <w:style w:type="character" w:customStyle="1" w:styleId="ZkladntextodsazenChar">
    <w:name w:val="Základní text odsazený Char"/>
    <w:basedOn w:val="Standardnpsmoodstavce"/>
    <w:link w:val="Zkladntextodsazen"/>
    <w:rsid w:val="009F0CC3"/>
    <w:rPr>
      <w:sz w:val="24"/>
      <w:szCs w:val="24"/>
    </w:rPr>
  </w:style>
  <w:style w:type="paragraph" w:styleId="Normlnodsazen">
    <w:name w:val="Normal Indent"/>
    <w:basedOn w:val="Normln"/>
    <w:rsid w:val="009F0CC3"/>
    <w:pPr>
      <w:suppressAutoHyphens/>
      <w:spacing w:before="120" w:after="0" w:line="240" w:lineRule="auto"/>
      <w:ind w:left="708"/>
    </w:pPr>
    <w:rPr>
      <w:noProof/>
      <w:szCs w:val="20"/>
      <w:lang w:eastAsia="en-US"/>
    </w:rPr>
  </w:style>
  <w:style w:type="paragraph" w:customStyle="1" w:styleId="Odrky">
    <w:name w:val="Odrážky"/>
    <w:basedOn w:val="Normln"/>
    <w:rsid w:val="009F0CC3"/>
    <w:pPr>
      <w:numPr>
        <w:numId w:val="55"/>
      </w:numPr>
      <w:suppressAutoHyphens/>
      <w:spacing w:after="0" w:line="240" w:lineRule="auto"/>
    </w:pPr>
    <w:rPr>
      <w:rFonts w:ascii="Verdana" w:hAnsi="Verdana"/>
      <w:noProof/>
      <w:sz w:val="20"/>
    </w:rPr>
  </w:style>
  <w:style w:type="paragraph" w:customStyle="1" w:styleId="Spozdravem">
    <w:name w:val="S pozdravem"/>
    <w:basedOn w:val="Normln"/>
    <w:rsid w:val="009F0CC3"/>
    <w:pPr>
      <w:tabs>
        <w:tab w:val="left" w:pos="1701"/>
      </w:tabs>
      <w:suppressAutoHyphens/>
      <w:spacing w:after="40" w:line="240" w:lineRule="auto"/>
      <w:ind w:firstLine="567"/>
      <w:jc w:val="left"/>
    </w:pPr>
    <w:rPr>
      <w:noProof/>
      <w:kern w:val="22"/>
      <w:sz w:val="20"/>
      <w:szCs w:val="20"/>
    </w:rPr>
  </w:style>
  <w:style w:type="paragraph" w:customStyle="1" w:styleId="paragraf">
    <w:name w:val="paragraf"/>
    <w:basedOn w:val="Normln"/>
    <w:rsid w:val="009F0CC3"/>
    <w:pPr>
      <w:numPr>
        <w:numId w:val="56"/>
      </w:numPr>
      <w:tabs>
        <w:tab w:val="decimal" w:pos="357"/>
      </w:tabs>
      <w:spacing w:before="120" w:after="0" w:line="240" w:lineRule="auto"/>
      <w:jc w:val="left"/>
    </w:pPr>
    <w:rPr>
      <w:noProof/>
      <w:spacing w:val="40"/>
    </w:rPr>
  </w:style>
  <w:style w:type="character" w:customStyle="1" w:styleId="typo21">
    <w:name w:val="typo21"/>
    <w:basedOn w:val="Standardnpsmoodstavce"/>
    <w:rsid w:val="009F0CC3"/>
    <w:rPr>
      <w:rFonts w:ascii="Arial" w:hAnsi="Arial" w:cs="Arial" w:hint="default"/>
      <w:b w:val="0"/>
      <w:bCs w:val="0"/>
      <w:color w:val="09205D"/>
      <w:sz w:val="18"/>
      <w:szCs w:val="18"/>
    </w:rPr>
  </w:style>
  <w:style w:type="paragraph" w:customStyle="1" w:styleId="stylmc-odsaz">
    <w:name w:val="stylmc-odsaz"/>
    <w:basedOn w:val="Normln"/>
    <w:rsid w:val="009F0CC3"/>
    <w:pPr>
      <w:spacing w:before="100" w:beforeAutospacing="1" w:after="100" w:afterAutospacing="1" w:line="240" w:lineRule="auto"/>
      <w:jc w:val="left"/>
    </w:pPr>
    <w:rPr>
      <w:noProof/>
      <w:lang w:val="en-US" w:eastAsia="en-US"/>
    </w:rPr>
  </w:style>
  <w:style w:type="paragraph" w:customStyle="1" w:styleId="Bullet4">
    <w:name w:val="Bullet 4"/>
    <w:basedOn w:val="Normln"/>
    <w:rsid w:val="009F0CC3"/>
    <w:pPr>
      <w:numPr>
        <w:numId w:val="57"/>
      </w:numPr>
      <w:overflowPunct w:val="0"/>
      <w:autoSpaceDE w:val="0"/>
      <w:autoSpaceDN w:val="0"/>
      <w:adjustRightInd w:val="0"/>
      <w:spacing w:line="240" w:lineRule="auto"/>
      <w:jc w:val="left"/>
      <w:textAlignment w:val="baseline"/>
    </w:pPr>
    <w:rPr>
      <w:rFonts w:ascii="Times" w:hAnsi="Times"/>
      <w:noProof/>
      <w:szCs w:val="20"/>
      <w:lang w:eastAsia="en-US"/>
    </w:rPr>
  </w:style>
  <w:style w:type="paragraph" w:customStyle="1" w:styleId="Bullet1">
    <w:name w:val="Bullet 1"/>
    <w:basedOn w:val="Normln"/>
    <w:rsid w:val="009F0CC3"/>
    <w:pPr>
      <w:numPr>
        <w:numId w:val="58"/>
      </w:numPr>
      <w:spacing w:line="240" w:lineRule="auto"/>
    </w:pPr>
    <w:rPr>
      <w:rFonts w:ascii="Times" w:hAnsi="Times"/>
      <w:noProof/>
      <w:szCs w:val="20"/>
      <w:lang w:eastAsia="en-US"/>
    </w:rPr>
  </w:style>
  <w:style w:type="paragraph" w:customStyle="1" w:styleId="Bullet2">
    <w:name w:val="Bullet 2"/>
    <w:basedOn w:val="Normln"/>
    <w:rsid w:val="009F0CC3"/>
    <w:pPr>
      <w:numPr>
        <w:numId w:val="59"/>
      </w:numPr>
      <w:tabs>
        <w:tab w:val="left" w:pos="851"/>
      </w:tabs>
      <w:overflowPunct w:val="0"/>
      <w:autoSpaceDE w:val="0"/>
      <w:autoSpaceDN w:val="0"/>
      <w:adjustRightInd w:val="0"/>
      <w:spacing w:line="240" w:lineRule="auto"/>
      <w:jc w:val="left"/>
      <w:textAlignment w:val="baseline"/>
    </w:pPr>
    <w:rPr>
      <w:rFonts w:ascii="Times" w:hAnsi="Times" w:cs="Arial"/>
      <w:noProof/>
      <w:szCs w:val="20"/>
      <w:lang w:eastAsia="en-US"/>
    </w:rPr>
  </w:style>
  <w:style w:type="paragraph" w:customStyle="1" w:styleId="TableHeading">
    <w:name w:val="Table Heading"/>
    <w:basedOn w:val="Normln"/>
    <w:rsid w:val="009F0CC3"/>
    <w:pPr>
      <w:keepLines/>
      <w:overflowPunct w:val="0"/>
      <w:autoSpaceDE w:val="0"/>
      <w:autoSpaceDN w:val="0"/>
      <w:adjustRightInd w:val="0"/>
      <w:spacing w:before="40" w:after="40" w:line="240" w:lineRule="auto"/>
      <w:ind w:left="57" w:right="57"/>
      <w:jc w:val="center"/>
      <w:textAlignment w:val="baseline"/>
    </w:pPr>
    <w:rPr>
      <w:rFonts w:ascii="Helvetica" w:hAnsi="Helvetica"/>
      <w:b/>
      <w:noProof/>
      <w:sz w:val="18"/>
      <w:szCs w:val="20"/>
      <w:lang w:eastAsia="en-US"/>
    </w:rPr>
  </w:style>
  <w:style w:type="paragraph" w:customStyle="1" w:styleId="TableText">
    <w:name w:val="Table Text"/>
    <w:basedOn w:val="Normln"/>
    <w:rsid w:val="009F0CC3"/>
    <w:pPr>
      <w:tabs>
        <w:tab w:val="num" w:pos="465"/>
      </w:tabs>
      <w:overflowPunct w:val="0"/>
      <w:autoSpaceDE w:val="0"/>
      <w:autoSpaceDN w:val="0"/>
      <w:adjustRightInd w:val="0"/>
      <w:spacing w:before="60" w:after="60" w:line="240" w:lineRule="auto"/>
      <w:jc w:val="left"/>
      <w:textAlignment w:val="baseline"/>
    </w:pPr>
    <w:rPr>
      <w:rFonts w:ascii="Helvetica" w:hAnsi="Helvetica"/>
      <w:noProof/>
      <w:sz w:val="18"/>
      <w:szCs w:val="20"/>
      <w:lang w:eastAsia="en-US"/>
    </w:rPr>
  </w:style>
  <w:style w:type="paragraph" w:customStyle="1" w:styleId="TableBullet">
    <w:name w:val="Table Bullet"/>
    <w:basedOn w:val="Normln"/>
    <w:rsid w:val="009F0CC3"/>
    <w:pPr>
      <w:numPr>
        <w:numId w:val="60"/>
      </w:numPr>
      <w:overflowPunct w:val="0"/>
      <w:autoSpaceDE w:val="0"/>
      <w:autoSpaceDN w:val="0"/>
      <w:adjustRightInd w:val="0"/>
      <w:spacing w:line="240" w:lineRule="auto"/>
      <w:ind w:left="284" w:hanging="284"/>
      <w:jc w:val="left"/>
      <w:textAlignment w:val="baseline"/>
    </w:pPr>
    <w:rPr>
      <w:rFonts w:ascii="Helvetica" w:hAnsi="Helvetica"/>
      <w:noProof/>
      <w:sz w:val="18"/>
      <w:szCs w:val="20"/>
      <w:lang w:eastAsia="en-US"/>
    </w:rPr>
  </w:style>
  <w:style w:type="paragraph" w:customStyle="1" w:styleId="Odrka2">
    <w:name w:val="Odrážka 2"/>
    <w:basedOn w:val="Normln"/>
    <w:rsid w:val="009F0CC3"/>
    <w:pPr>
      <w:numPr>
        <w:numId w:val="61"/>
      </w:numPr>
      <w:spacing w:line="240" w:lineRule="auto"/>
      <w:jc w:val="left"/>
    </w:pPr>
    <w:rPr>
      <w:rFonts w:ascii="Helvetica" w:hAnsi="Helvetica"/>
      <w:noProof/>
      <w:sz w:val="20"/>
      <w:szCs w:val="20"/>
    </w:rPr>
  </w:style>
  <w:style w:type="paragraph" w:customStyle="1" w:styleId="Odrka1">
    <w:name w:val="Odrážka 1"/>
    <w:basedOn w:val="Normln"/>
    <w:rsid w:val="009F0CC3"/>
    <w:pPr>
      <w:numPr>
        <w:numId w:val="62"/>
      </w:numPr>
      <w:spacing w:line="240" w:lineRule="auto"/>
      <w:jc w:val="left"/>
    </w:pPr>
    <w:rPr>
      <w:rFonts w:ascii="Helvetica" w:hAnsi="Helvetica"/>
      <w:noProof/>
      <w:sz w:val="20"/>
      <w:szCs w:val="20"/>
    </w:rPr>
  </w:style>
  <w:style w:type="paragraph" w:customStyle="1" w:styleId="textNadpis">
    <w:name w:val="text_Nadpis"/>
    <w:basedOn w:val="Normln"/>
    <w:next w:val="Normln"/>
    <w:rsid w:val="009F0CC3"/>
    <w:pPr>
      <w:keepNext/>
      <w:suppressAutoHyphens/>
      <w:spacing w:before="160" w:after="0" w:line="240" w:lineRule="auto"/>
    </w:pPr>
    <w:rPr>
      <w:rFonts w:ascii="Calibri" w:hAnsi="Calibri"/>
      <w:b/>
      <w:noProof/>
      <w:sz w:val="20"/>
      <w:szCs w:val="22"/>
    </w:rPr>
  </w:style>
  <w:style w:type="paragraph" w:customStyle="1" w:styleId="ListWord">
    <w:name w:val="ListWord"/>
    <w:basedOn w:val="Normln"/>
    <w:rsid w:val="009F0CC3"/>
    <w:pPr>
      <w:numPr>
        <w:numId w:val="63"/>
      </w:numPr>
      <w:suppressAutoHyphens/>
      <w:spacing w:before="60" w:after="0" w:line="240" w:lineRule="auto"/>
    </w:pPr>
    <w:rPr>
      <w:rFonts w:ascii="Calibri" w:hAnsi="Calibri"/>
      <w:noProof/>
      <w:sz w:val="20"/>
      <w:szCs w:val="22"/>
    </w:rPr>
  </w:style>
  <w:style w:type="paragraph" w:customStyle="1" w:styleId="StyleCaptionCentered">
    <w:name w:val="Style Caption + Centered"/>
    <w:basedOn w:val="Titulek"/>
    <w:rsid w:val="009F0CC3"/>
    <w:pPr>
      <w:tabs>
        <w:tab w:val="clear" w:pos="709"/>
        <w:tab w:val="clear" w:pos="851"/>
      </w:tabs>
      <w:suppressAutoHyphens/>
      <w:spacing w:after="0" w:line="240" w:lineRule="auto"/>
    </w:pPr>
    <w:rPr>
      <w:rFonts w:ascii="Calibri" w:hAnsi="Calibri"/>
      <w:bCs/>
      <w:noProof/>
      <w:color w:val="auto"/>
      <w:sz w:val="18"/>
      <w:szCs w:val="20"/>
    </w:rPr>
  </w:style>
  <w:style w:type="paragraph" w:customStyle="1" w:styleId="textNadpis2">
    <w:name w:val="textNadpis2"/>
    <w:basedOn w:val="textNadpis"/>
    <w:next w:val="Normln"/>
    <w:rsid w:val="009F0CC3"/>
    <w:rPr>
      <w:b w:val="0"/>
      <w:i/>
    </w:rPr>
  </w:style>
  <w:style w:type="paragraph" w:customStyle="1" w:styleId="Style1">
    <w:name w:val="Style1"/>
    <w:basedOn w:val="Normln"/>
    <w:rsid w:val="009F0CC3"/>
    <w:pPr>
      <w:suppressAutoHyphens/>
      <w:spacing w:before="60" w:after="0" w:line="240" w:lineRule="auto"/>
    </w:pPr>
    <w:rPr>
      <w:rFonts w:ascii="Calibri" w:hAnsi="Calibri"/>
      <w:noProof/>
      <w:sz w:val="20"/>
      <w:szCs w:val="22"/>
    </w:rPr>
  </w:style>
  <w:style w:type="table" w:customStyle="1" w:styleId="TableGrid1">
    <w:name w:val="Table Grid1"/>
    <w:basedOn w:val="Normlntabulka"/>
    <w:next w:val="Mkatabulky"/>
    <w:rsid w:val="009F0CC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mailovZprvy86">
    <w:name w:val="StylE-mailovéZprávy86"/>
    <w:basedOn w:val="Standardnpsmoodstavce"/>
    <w:semiHidden/>
    <w:rsid w:val="009F0CC3"/>
    <w:rPr>
      <w:rFonts w:ascii="Arial" w:hAnsi="Arial" w:cs="Arial"/>
      <w:color w:val="auto"/>
      <w:sz w:val="20"/>
      <w:szCs w:val="20"/>
    </w:rPr>
  </w:style>
  <w:style w:type="numbering" w:customStyle="1" w:styleId="Bulleted1stlevel">
    <w:name w:val="Bulleted 1st level"/>
    <w:basedOn w:val="Bezseznamu"/>
    <w:rsid w:val="009F0CC3"/>
    <w:pPr>
      <w:numPr>
        <w:numId w:val="64"/>
      </w:numPr>
    </w:pPr>
  </w:style>
  <w:style w:type="paragraph" w:customStyle="1" w:styleId="OdrkyCtrlShift1">
    <w:name w:val="Odrážky Ctrl+Shift+1"/>
    <w:basedOn w:val="Normln"/>
    <w:rsid w:val="009F0CC3"/>
    <w:pPr>
      <w:suppressAutoHyphens/>
      <w:spacing w:after="40" w:line="240" w:lineRule="auto"/>
      <w:ind w:left="850" w:hanging="170"/>
      <w:jc w:val="left"/>
    </w:pPr>
    <w:rPr>
      <w:rFonts w:ascii="Arial" w:hAnsi="Arial"/>
      <w:noProof/>
      <w:kern w:val="22"/>
      <w:sz w:val="20"/>
      <w:szCs w:val="20"/>
    </w:rPr>
  </w:style>
  <w:style w:type="character" w:customStyle="1" w:styleId="Nzevzhlavzprvy">
    <w:name w:val="Název záhlaví zprávy"/>
    <w:rsid w:val="009F0CC3"/>
    <w:rPr>
      <w:rFonts w:ascii="Arial" w:hAnsi="Arial"/>
      <w:b/>
      <w:caps/>
      <w:sz w:val="18"/>
    </w:rPr>
  </w:style>
  <w:style w:type="paragraph" w:customStyle="1" w:styleId="odrkadiamant">
    <w:name w:val="odrážka_diamant"/>
    <w:basedOn w:val="Normln"/>
    <w:rsid w:val="009F0CC3"/>
    <w:pPr>
      <w:numPr>
        <w:numId w:val="65"/>
      </w:numPr>
      <w:spacing w:after="0" w:line="240" w:lineRule="auto"/>
      <w:jc w:val="left"/>
    </w:pPr>
    <w:rPr>
      <w:rFonts w:ascii="Arial" w:eastAsia="MS Mincho" w:hAnsi="Arial" w:cs="Arial"/>
    </w:rPr>
  </w:style>
  <w:style w:type="table" w:styleId="Profesionlntabulka">
    <w:name w:val="Table Professional"/>
    <w:basedOn w:val="Normlntabulka"/>
    <w:rsid w:val="009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ezindent">
    <w:name w:val="Bezindent"/>
    <w:basedOn w:val="Normln"/>
    <w:rsid w:val="009F0CC3"/>
    <w:pPr>
      <w:spacing w:after="0" w:line="240" w:lineRule="auto"/>
      <w:ind w:firstLine="357"/>
    </w:pPr>
    <w:rPr>
      <w:sz w:val="22"/>
      <w:szCs w:val="20"/>
    </w:rPr>
  </w:style>
  <w:style w:type="paragraph" w:customStyle="1" w:styleId="Neslovan4">
    <w:name w:val="Nečíslovaný 4"/>
    <w:basedOn w:val="Nadpis4"/>
    <w:next w:val="Normlnprvn"/>
    <w:rsid w:val="009F0CC3"/>
    <w:pPr>
      <w:keepLines/>
      <w:tabs>
        <w:tab w:val="clear" w:pos="864"/>
        <w:tab w:val="num" w:pos="714"/>
        <w:tab w:val="num" w:pos="1418"/>
      </w:tabs>
      <w:suppressAutoHyphens/>
      <w:spacing w:before="360" w:after="0" w:line="240" w:lineRule="auto"/>
      <w:ind w:left="0" w:firstLine="0"/>
      <w:outlineLvl w:val="9"/>
    </w:pPr>
    <w:rPr>
      <w:b w:val="0"/>
      <w:bCs w:val="0"/>
      <w:iCs w:val="0"/>
      <w:sz w:val="22"/>
      <w:szCs w:val="20"/>
    </w:rPr>
  </w:style>
  <w:style w:type="paragraph" w:customStyle="1" w:styleId="Normlnprvn">
    <w:name w:val="Normální první"/>
    <w:basedOn w:val="Normln"/>
    <w:next w:val="Normln"/>
    <w:rsid w:val="009F0CC3"/>
    <w:pPr>
      <w:spacing w:before="280" w:after="0" w:line="240" w:lineRule="auto"/>
    </w:pPr>
    <w:rPr>
      <w:sz w:val="22"/>
      <w:szCs w:val="20"/>
    </w:rPr>
  </w:style>
  <w:style w:type="paragraph" w:customStyle="1" w:styleId="Odrkaslosmezerou">
    <w:name w:val="Odrážka číslo s mezerou"/>
    <w:basedOn w:val="Normln"/>
    <w:rsid w:val="009F0CC3"/>
    <w:pPr>
      <w:numPr>
        <w:numId w:val="66"/>
      </w:numPr>
      <w:tabs>
        <w:tab w:val="left" w:pos="714"/>
      </w:tabs>
      <w:spacing w:before="120" w:after="0" w:line="240" w:lineRule="auto"/>
    </w:pPr>
    <w:rPr>
      <w:sz w:val="22"/>
      <w:szCs w:val="20"/>
    </w:rPr>
  </w:style>
  <w:style w:type="paragraph" w:styleId="Zkladntextodsazen3">
    <w:name w:val="Body Text Indent 3"/>
    <w:basedOn w:val="Normln"/>
    <w:link w:val="Zkladntextodsazen3Char"/>
    <w:rsid w:val="009F0CC3"/>
    <w:pPr>
      <w:suppressAutoHyphens/>
      <w:spacing w:before="60" w:line="240" w:lineRule="auto"/>
      <w:ind w:left="283"/>
    </w:pPr>
    <w:rPr>
      <w:rFonts w:ascii="Calibri" w:hAnsi="Calibri"/>
      <w:noProof/>
      <w:sz w:val="16"/>
      <w:szCs w:val="16"/>
    </w:rPr>
  </w:style>
  <w:style w:type="character" w:customStyle="1" w:styleId="Zkladntextodsazen3Char">
    <w:name w:val="Základní text odsazený 3 Char"/>
    <w:basedOn w:val="Standardnpsmoodstavce"/>
    <w:link w:val="Zkladntextodsazen3"/>
    <w:rsid w:val="009F0CC3"/>
    <w:rPr>
      <w:rFonts w:ascii="Calibri" w:hAnsi="Calibri"/>
      <w:noProof/>
      <w:sz w:val="16"/>
      <w:szCs w:val="16"/>
    </w:rPr>
  </w:style>
  <w:style w:type="paragraph" w:styleId="Hlavikaobsahu">
    <w:name w:val="toa heading"/>
    <w:next w:val="Normln"/>
    <w:semiHidden/>
    <w:rsid w:val="009F0CC3"/>
    <w:pPr>
      <w:keepNext/>
      <w:spacing w:before="120" w:after="120"/>
    </w:pPr>
    <w:rPr>
      <w:rFonts w:ascii="Arial" w:hAnsi="Arial"/>
    </w:rPr>
  </w:style>
  <w:style w:type="paragraph" w:customStyle="1" w:styleId="Texttabulky">
    <w:name w:val="Text tabulky"/>
    <w:basedOn w:val="Normln"/>
    <w:rsid w:val="009F0CC3"/>
    <w:pPr>
      <w:tabs>
        <w:tab w:val="left" w:pos="426"/>
        <w:tab w:val="left" w:pos="851"/>
        <w:tab w:val="left" w:pos="1276"/>
      </w:tabs>
      <w:spacing w:after="0" w:line="240" w:lineRule="auto"/>
      <w:jc w:val="left"/>
    </w:pPr>
    <w:rPr>
      <w:rFonts w:ascii="Arial" w:hAnsi="Arial"/>
      <w:sz w:val="20"/>
      <w:szCs w:val="20"/>
    </w:rPr>
  </w:style>
  <w:style w:type="paragraph" w:customStyle="1" w:styleId="Odstavec">
    <w:name w:val="Odstavec"/>
    <w:basedOn w:val="Normln"/>
    <w:link w:val="OdstavecChar"/>
    <w:autoRedefine/>
    <w:rsid w:val="009F0CC3"/>
    <w:pPr>
      <w:numPr>
        <w:numId w:val="67"/>
      </w:numPr>
      <w:tabs>
        <w:tab w:val="left" w:pos="426"/>
        <w:tab w:val="left" w:pos="851"/>
        <w:tab w:val="left" w:pos="1276"/>
      </w:tabs>
      <w:spacing w:before="60" w:after="60" w:line="240" w:lineRule="auto"/>
      <w:jc w:val="left"/>
    </w:pPr>
    <w:rPr>
      <w:rFonts w:ascii="Arial" w:hAnsi="Arial"/>
      <w:sz w:val="20"/>
      <w:szCs w:val="20"/>
    </w:rPr>
  </w:style>
  <w:style w:type="paragraph" w:customStyle="1" w:styleId="lnek">
    <w:name w:val="Článek"/>
    <w:basedOn w:val="Normln"/>
    <w:next w:val="Normln"/>
    <w:rsid w:val="009F0CC3"/>
    <w:pPr>
      <w:overflowPunct w:val="0"/>
      <w:autoSpaceDE w:val="0"/>
      <w:autoSpaceDN w:val="0"/>
      <w:adjustRightInd w:val="0"/>
      <w:spacing w:before="360" w:after="60" w:line="240" w:lineRule="auto"/>
      <w:jc w:val="center"/>
      <w:textAlignment w:val="baseline"/>
    </w:pPr>
    <w:rPr>
      <w:b/>
      <w:sz w:val="26"/>
      <w:szCs w:val="20"/>
    </w:rPr>
  </w:style>
  <w:style w:type="paragraph" w:customStyle="1" w:styleId="normlntuen">
    <w:name w:val="normální tuený"/>
    <w:basedOn w:val="Normln"/>
    <w:rsid w:val="009F0CC3"/>
    <w:pPr>
      <w:tabs>
        <w:tab w:val="left" w:pos="720"/>
      </w:tabs>
      <w:overflowPunct w:val="0"/>
      <w:autoSpaceDE w:val="0"/>
      <w:autoSpaceDN w:val="0"/>
      <w:adjustRightInd w:val="0"/>
      <w:spacing w:after="0" w:line="240" w:lineRule="auto"/>
      <w:ind w:left="720" w:hanging="360"/>
      <w:jc w:val="left"/>
      <w:textAlignment w:val="baseline"/>
    </w:pPr>
    <w:rPr>
      <w:sz w:val="20"/>
      <w:szCs w:val="20"/>
    </w:rPr>
  </w:style>
  <w:style w:type="character" w:customStyle="1" w:styleId="OdstavecChar">
    <w:name w:val="Odstavec Char"/>
    <w:basedOn w:val="Standardnpsmoodstavce"/>
    <w:link w:val="Odstavec"/>
    <w:rsid w:val="009F0CC3"/>
    <w:rPr>
      <w:rFonts w:ascii="Arial" w:hAnsi="Arial"/>
    </w:rPr>
  </w:style>
  <w:style w:type="paragraph" w:customStyle="1" w:styleId="Computer">
    <w:name w:val="Computer"/>
    <w:basedOn w:val="Normln"/>
    <w:link w:val="ComputerChar"/>
    <w:rsid w:val="009F0CC3"/>
    <w:pPr>
      <w:spacing w:after="0" w:line="288" w:lineRule="auto"/>
      <w:jc w:val="left"/>
    </w:pPr>
    <w:rPr>
      <w:rFonts w:ascii="Courier New" w:hAnsi="Courier New"/>
      <w:spacing w:val="-20"/>
      <w:sz w:val="20"/>
      <w:szCs w:val="20"/>
    </w:rPr>
  </w:style>
  <w:style w:type="character" w:customStyle="1" w:styleId="ComputerChar">
    <w:name w:val="Computer Char"/>
    <w:basedOn w:val="Standardnpsmoodstavce"/>
    <w:link w:val="Computer"/>
    <w:rsid w:val="009F0CC3"/>
    <w:rPr>
      <w:rFonts w:ascii="Courier New" w:hAnsi="Courier New"/>
      <w:spacing w:val="-20"/>
    </w:rPr>
  </w:style>
  <w:style w:type="paragraph" w:styleId="Seznamsodrkami">
    <w:name w:val="List Bullet"/>
    <w:basedOn w:val="Normln"/>
    <w:rsid w:val="009F0CC3"/>
    <w:pPr>
      <w:numPr>
        <w:numId w:val="91"/>
      </w:numPr>
      <w:suppressAutoHyphens/>
      <w:spacing w:before="60" w:after="0" w:line="240" w:lineRule="auto"/>
    </w:pPr>
    <w:rPr>
      <w:rFonts w:ascii="Calibri" w:hAnsi="Calibri"/>
      <w:noProof/>
      <w:sz w:val="20"/>
      <w:szCs w:val="22"/>
    </w:rPr>
  </w:style>
  <w:style w:type="paragraph" w:customStyle="1" w:styleId="JAZZ-Dotabulky">
    <w:name w:val="JAZZ - Do tabulky"/>
    <w:basedOn w:val="Normln"/>
    <w:rsid w:val="009F0CC3"/>
    <w:pPr>
      <w:keepNext/>
      <w:keepLines/>
      <w:suppressAutoHyphens/>
      <w:spacing w:before="80" w:after="60" w:line="264" w:lineRule="auto"/>
      <w:jc w:val="left"/>
    </w:pPr>
    <w:rPr>
      <w:rFonts w:ascii="Arial" w:hAnsi="Arial"/>
      <w:sz w:val="22"/>
      <w:szCs w:val="20"/>
    </w:rPr>
  </w:style>
  <w:style w:type="paragraph" w:styleId="Normlnweb">
    <w:name w:val="Normal (Web)"/>
    <w:basedOn w:val="Normln"/>
    <w:uiPriority w:val="99"/>
    <w:unhideWhenUsed/>
    <w:rsid w:val="00B66591"/>
    <w:pPr>
      <w:spacing w:before="100" w:beforeAutospacing="1" w:after="100" w:afterAutospacing="1" w:line="240" w:lineRule="auto"/>
      <w:jc w:val="left"/>
    </w:pPr>
  </w:style>
  <w:style w:type="paragraph" w:styleId="Revize">
    <w:name w:val="Revision"/>
    <w:hidden/>
    <w:uiPriority w:val="99"/>
    <w:semiHidden/>
    <w:rsid w:val="001D3F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382369607">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C34F2-7198-4A59-875B-A35035E1A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2</TotalTime>
  <Pages>38</Pages>
  <Words>8295</Words>
  <Characters>48946</Characters>
  <Application>Microsoft Office Word</Application>
  <DocSecurity>0</DocSecurity>
  <Lines>407</Lines>
  <Paragraphs>114</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57127</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Broněk Bryson</cp:lastModifiedBy>
  <cp:revision>2</cp:revision>
  <cp:lastPrinted>2016-06-10T06:44:00Z</cp:lastPrinted>
  <dcterms:created xsi:type="dcterms:W3CDTF">2020-11-27T15:54:00Z</dcterms:created>
  <dcterms:modified xsi:type="dcterms:W3CDTF">2020-11-27T15:54:00Z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