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47907" w14:textId="1881F582" w:rsidR="008F5AE4" w:rsidRPr="000D4F7C" w:rsidRDefault="00775A57" w:rsidP="00BE375E">
      <w:pPr>
        <w:keepNext w:val="0"/>
        <w:spacing w:before="0" w:after="0" w:line="240" w:lineRule="auto"/>
        <w:jc w:val="center"/>
        <w:rPr>
          <w:rFonts w:ascii="Calibri" w:hAnsi="Calibri" w:cs="Calibri"/>
        </w:rPr>
      </w:pPr>
      <w:r w:rsidRPr="000D4F7C">
        <w:rPr>
          <w:rFonts w:ascii="Calibri" w:hAnsi="Calibri" w:cs="Calibri"/>
        </w:rPr>
        <w:t>KUPNÍ SMLOUVA č.</w:t>
      </w:r>
      <w:r w:rsidR="00DC725F" w:rsidRPr="000D4F7C">
        <w:rPr>
          <w:rFonts w:ascii="Calibri" w:hAnsi="Calibri" w:cs="Calibri"/>
        </w:rPr>
        <w:t xml:space="preserve"> </w:t>
      </w:r>
      <w:r w:rsidR="00034B06">
        <w:rPr>
          <w:rFonts w:ascii="Calibri" w:hAnsi="Calibri" w:cs="Calibri"/>
          <w:b/>
        </w:rPr>
        <w:t>21104PR</w:t>
      </w:r>
    </w:p>
    <w:p w14:paraId="60A3DE61" w14:textId="77777777" w:rsidR="00FC0FF5" w:rsidRPr="000D4F7C" w:rsidRDefault="00FC0FF5" w:rsidP="00FC0FF5">
      <w:pPr>
        <w:keepNext w:val="0"/>
        <w:spacing w:before="0" w:after="0" w:line="240" w:lineRule="auto"/>
        <w:jc w:val="center"/>
        <w:rPr>
          <w:rFonts w:ascii="Calibri" w:hAnsi="Calibri" w:cs="Calibri"/>
          <w:sz w:val="16"/>
          <w:szCs w:val="16"/>
        </w:rPr>
      </w:pPr>
      <w:r w:rsidRPr="000D4F7C">
        <w:rPr>
          <w:rFonts w:ascii="Calibri" w:hAnsi="Calibri" w:cs="Calibri"/>
          <w:sz w:val="16"/>
          <w:szCs w:val="16"/>
        </w:rPr>
        <w:t>dle § 1751 a násl. zák. 89/2012 Sb.</w:t>
      </w:r>
    </w:p>
    <w:p w14:paraId="09970B1B" w14:textId="77777777" w:rsidR="00775A57" w:rsidRPr="000D4F7C" w:rsidRDefault="00775A57" w:rsidP="00BE375E">
      <w:pPr>
        <w:keepNext w:val="0"/>
        <w:spacing w:before="0" w:after="0" w:line="240" w:lineRule="auto"/>
        <w:jc w:val="center"/>
        <w:rPr>
          <w:rFonts w:ascii="Calibri" w:hAnsi="Calibri" w:cs="Calibri"/>
        </w:rPr>
      </w:pPr>
    </w:p>
    <w:p w14:paraId="0291B273" w14:textId="77777777" w:rsidR="00775A57" w:rsidRPr="000D4F7C" w:rsidRDefault="00775A57" w:rsidP="00775A57">
      <w:pPr>
        <w:spacing w:before="0" w:after="0" w:line="240" w:lineRule="auto"/>
        <w:jc w:val="center"/>
        <w:rPr>
          <w:rFonts w:ascii="Calibri" w:hAnsi="Calibri" w:cs="Calibri"/>
        </w:rPr>
      </w:pPr>
      <w:r w:rsidRPr="000D4F7C">
        <w:rPr>
          <w:rFonts w:ascii="Calibri" w:hAnsi="Calibri" w:cs="Calibri"/>
        </w:rPr>
        <w:t>I. Smluvní strany</w:t>
      </w:r>
    </w:p>
    <w:p w14:paraId="2A779CA0" w14:textId="77777777" w:rsidR="008F5AE4" w:rsidRPr="000D4F7C" w:rsidRDefault="008F5AE4" w:rsidP="00D971BD">
      <w:pPr>
        <w:spacing w:before="0" w:after="0" w:line="240" w:lineRule="auto"/>
        <w:rPr>
          <w:rFonts w:ascii="Calibri" w:hAnsi="Calibri" w:cs="Calibri"/>
        </w:rPr>
      </w:pPr>
    </w:p>
    <w:p w14:paraId="49C07E78" w14:textId="77777777" w:rsidR="00775A57" w:rsidRPr="000D4F7C" w:rsidRDefault="00775A57" w:rsidP="00D971BD">
      <w:pPr>
        <w:spacing w:before="0" w:after="0" w:line="240" w:lineRule="auto"/>
        <w:rPr>
          <w:rFonts w:ascii="Calibri" w:hAnsi="Calibri" w:cs="Calibri"/>
        </w:rPr>
        <w:sectPr w:rsidR="00775A57" w:rsidRPr="000D4F7C" w:rsidSect="00BE375E">
          <w:footerReference w:type="default" r:id="rId7"/>
          <w:type w:val="continuous"/>
          <w:pgSz w:w="11906" w:h="16838"/>
          <w:pgMar w:top="720" w:right="720" w:bottom="720" w:left="720" w:header="708" w:footer="708" w:gutter="0"/>
          <w:cols w:space="357"/>
          <w:docGrid w:linePitch="360"/>
        </w:sectPr>
      </w:pPr>
    </w:p>
    <w:tbl>
      <w:tblPr>
        <w:tblW w:w="5387" w:type="dxa"/>
        <w:tblInd w:w="-284" w:type="dxa"/>
        <w:tblLook w:val="04A0" w:firstRow="1" w:lastRow="0" w:firstColumn="1" w:lastColumn="0" w:noHBand="0" w:noVBand="1"/>
      </w:tblPr>
      <w:tblGrid>
        <w:gridCol w:w="284"/>
        <w:gridCol w:w="1276"/>
        <w:gridCol w:w="284"/>
        <w:gridCol w:w="3260"/>
        <w:gridCol w:w="283"/>
      </w:tblGrid>
      <w:tr w:rsidR="0013495D" w:rsidRPr="000D4F7C" w14:paraId="33F86BCE" w14:textId="77777777" w:rsidTr="00BC3660">
        <w:trPr>
          <w:gridBefore w:val="1"/>
          <w:gridAfter w:val="1"/>
          <w:wBefore w:w="284" w:type="dxa"/>
          <w:wAfter w:w="283" w:type="dxa"/>
        </w:trPr>
        <w:tc>
          <w:tcPr>
            <w:tcW w:w="1560" w:type="dxa"/>
            <w:gridSpan w:val="2"/>
          </w:tcPr>
          <w:p w14:paraId="78C091FD" w14:textId="77777777" w:rsidR="0013495D" w:rsidRPr="000D4F7C" w:rsidRDefault="0013495D"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Prodávající:</w:t>
            </w:r>
          </w:p>
        </w:tc>
        <w:tc>
          <w:tcPr>
            <w:tcW w:w="3260" w:type="dxa"/>
          </w:tcPr>
          <w:p w14:paraId="0EAD934B" w14:textId="77777777" w:rsidR="0013495D" w:rsidRPr="000D4F7C" w:rsidRDefault="0013495D"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„ETNA“ spol. s r. o.</w:t>
            </w:r>
          </w:p>
        </w:tc>
      </w:tr>
      <w:tr w:rsidR="0013495D" w:rsidRPr="000D4F7C" w14:paraId="4BEE708E" w14:textId="77777777" w:rsidTr="00BC3660">
        <w:trPr>
          <w:gridBefore w:val="1"/>
          <w:gridAfter w:val="1"/>
          <w:wBefore w:w="284" w:type="dxa"/>
          <w:wAfter w:w="283" w:type="dxa"/>
        </w:trPr>
        <w:tc>
          <w:tcPr>
            <w:tcW w:w="1560" w:type="dxa"/>
            <w:gridSpan w:val="2"/>
          </w:tcPr>
          <w:p w14:paraId="5C4C8338" w14:textId="77777777" w:rsidR="0013495D" w:rsidRPr="000D4F7C" w:rsidRDefault="0013495D"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sídlo:</w:t>
            </w:r>
          </w:p>
        </w:tc>
        <w:tc>
          <w:tcPr>
            <w:tcW w:w="3260" w:type="dxa"/>
          </w:tcPr>
          <w:p w14:paraId="7E52DCD2" w14:textId="77777777" w:rsidR="0013495D" w:rsidRPr="000D4F7C" w:rsidRDefault="0013495D"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Újezd 409/19, 11800 Praha 1</w:t>
            </w:r>
          </w:p>
        </w:tc>
      </w:tr>
      <w:tr w:rsidR="0013495D" w:rsidRPr="000D4F7C" w14:paraId="5F3012B4" w14:textId="77777777" w:rsidTr="00BC3660">
        <w:trPr>
          <w:gridBefore w:val="1"/>
          <w:gridAfter w:val="1"/>
          <w:wBefore w:w="284" w:type="dxa"/>
          <w:wAfter w:w="283" w:type="dxa"/>
        </w:trPr>
        <w:tc>
          <w:tcPr>
            <w:tcW w:w="1560" w:type="dxa"/>
            <w:gridSpan w:val="2"/>
          </w:tcPr>
          <w:p w14:paraId="1560D2A0" w14:textId="77777777" w:rsidR="0013495D" w:rsidRPr="000D4F7C" w:rsidRDefault="0013495D"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provozovna:</w:t>
            </w:r>
          </w:p>
        </w:tc>
        <w:tc>
          <w:tcPr>
            <w:tcW w:w="3260" w:type="dxa"/>
          </w:tcPr>
          <w:p w14:paraId="3E7D1233" w14:textId="77777777" w:rsidR="0013495D" w:rsidRPr="000D4F7C" w:rsidRDefault="0013495D"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Mečislavova 307/2, 14000 Praha 4</w:t>
            </w:r>
          </w:p>
        </w:tc>
      </w:tr>
      <w:tr w:rsidR="0013495D" w:rsidRPr="000D4F7C" w14:paraId="4D44116B" w14:textId="77777777" w:rsidTr="00BC3660">
        <w:trPr>
          <w:gridBefore w:val="1"/>
          <w:gridAfter w:val="1"/>
          <w:wBefore w:w="284" w:type="dxa"/>
          <w:wAfter w:w="283" w:type="dxa"/>
        </w:trPr>
        <w:tc>
          <w:tcPr>
            <w:tcW w:w="1560" w:type="dxa"/>
            <w:gridSpan w:val="2"/>
          </w:tcPr>
          <w:p w14:paraId="524A7DF9" w14:textId="77777777" w:rsidR="0013495D" w:rsidRPr="000D4F7C" w:rsidRDefault="0013495D"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IČ:</w:t>
            </w:r>
          </w:p>
        </w:tc>
        <w:tc>
          <w:tcPr>
            <w:tcW w:w="3260" w:type="dxa"/>
          </w:tcPr>
          <w:p w14:paraId="0ECF9998" w14:textId="77777777" w:rsidR="0013495D" w:rsidRPr="000D4F7C" w:rsidRDefault="0013495D"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45309621</w:t>
            </w:r>
          </w:p>
        </w:tc>
      </w:tr>
      <w:tr w:rsidR="0013495D" w:rsidRPr="000D4F7C" w14:paraId="1855CEBE" w14:textId="77777777" w:rsidTr="00BC3660">
        <w:trPr>
          <w:gridBefore w:val="1"/>
          <w:gridAfter w:val="1"/>
          <w:wBefore w:w="284" w:type="dxa"/>
          <w:wAfter w:w="283" w:type="dxa"/>
        </w:trPr>
        <w:tc>
          <w:tcPr>
            <w:tcW w:w="1560" w:type="dxa"/>
            <w:gridSpan w:val="2"/>
          </w:tcPr>
          <w:p w14:paraId="475D0E5C" w14:textId="77777777" w:rsidR="0013495D" w:rsidRPr="000D4F7C" w:rsidRDefault="0013495D"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DIČ:</w:t>
            </w:r>
          </w:p>
        </w:tc>
        <w:tc>
          <w:tcPr>
            <w:tcW w:w="3260" w:type="dxa"/>
          </w:tcPr>
          <w:p w14:paraId="57FCCD1E" w14:textId="77777777" w:rsidR="0013495D" w:rsidRPr="000D4F7C" w:rsidRDefault="0013495D"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CZ45309621</w:t>
            </w:r>
          </w:p>
        </w:tc>
      </w:tr>
      <w:tr w:rsidR="00A96DE7" w:rsidRPr="000D4F7C" w14:paraId="1290742F" w14:textId="77777777" w:rsidTr="00BC3660">
        <w:trPr>
          <w:gridBefore w:val="1"/>
          <w:gridAfter w:val="1"/>
          <w:wBefore w:w="284" w:type="dxa"/>
          <w:wAfter w:w="283" w:type="dxa"/>
        </w:trPr>
        <w:tc>
          <w:tcPr>
            <w:tcW w:w="1560" w:type="dxa"/>
            <w:gridSpan w:val="2"/>
          </w:tcPr>
          <w:p w14:paraId="2EE91682" w14:textId="77777777" w:rsidR="00A96DE7" w:rsidRPr="000D4F7C" w:rsidRDefault="00A96DE7"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zapsan</w:t>
            </w:r>
            <w:r w:rsidR="000816D3" w:rsidRPr="000D4F7C">
              <w:rPr>
                <w:rFonts w:ascii="Calibri" w:hAnsi="Calibri" w:cs="Calibri"/>
                <w:sz w:val="18"/>
                <w:szCs w:val="18"/>
              </w:rPr>
              <w:t>ý</w:t>
            </w:r>
            <w:r w:rsidRPr="000D4F7C">
              <w:rPr>
                <w:rFonts w:ascii="Calibri" w:hAnsi="Calibri" w:cs="Calibri"/>
                <w:sz w:val="18"/>
                <w:szCs w:val="18"/>
              </w:rPr>
              <w:t>:</w:t>
            </w:r>
          </w:p>
        </w:tc>
        <w:tc>
          <w:tcPr>
            <w:tcW w:w="3260" w:type="dxa"/>
          </w:tcPr>
          <w:p w14:paraId="3F1137A4" w14:textId="77777777" w:rsidR="00A96DE7" w:rsidRPr="000D4F7C" w:rsidRDefault="00A96DE7"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u MS v Praze, oddíl C, vložka 8234</w:t>
            </w:r>
          </w:p>
        </w:tc>
      </w:tr>
      <w:tr w:rsidR="0013495D" w:rsidRPr="000D4F7C" w14:paraId="1E910D87" w14:textId="77777777" w:rsidTr="00BC3660">
        <w:trPr>
          <w:gridBefore w:val="1"/>
          <w:gridAfter w:val="1"/>
          <w:wBefore w:w="284" w:type="dxa"/>
          <w:wAfter w:w="283" w:type="dxa"/>
        </w:trPr>
        <w:tc>
          <w:tcPr>
            <w:tcW w:w="1560" w:type="dxa"/>
            <w:gridSpan w:val="2"/>
          </w:tcPr>
          <w:p w14:paraId="4AC5EE3D" w14:textId="77777777" w:rsidR="0013495D" w:rsidRPr="000D4F7C" w:rsidRDefault="0013495D"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bankovní spoj</w:t>
            </w:r>
            <w:r w:rsidR="008F5AE4" w:rsidRPr="000D4F7C">
              <w:rPr>
                <w:rFonts w:ascii="Calibri" w:hAnsi="Calibri" w:cs="Calibri"/>
                <w:sz w:val="18"/>
                <w:szCs w:val="18"/>
              </w:rPr>
              <w:t>.</w:t>
            </w:r>
          </w:p>
        </w:tc>
        <w:tc>
          <w:tcPr>
            <w:tcW w:w="3260" w:type="dxa"/>
          </w:tcPr>
          <w:p w14:paraId="265178B9" w14:textId="77777777" w:rsidR="0013495D" w:rsidRPr="000D4F7C" w:rsidRDefault="0013495D"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 xml:space="preserve">ČSOB Praha, č. </w:t>
            </w:r>
            <w:proofErr w:type="spellStart"/>
            <w:r w:rsidRPr="000D4F7C">
              <w:rPr>
                <w:rFonts w:ascii="Calibri" w:hAnsi="Calibri" w:cs="Calibri"/>
                <w:sz w:val="18"/>
                <w:szCs w:val="18"/>
              </w:rPr>
              <w:t>ú.</w:t>
            </w:r>
            <w:proofErr w:type="spellEnd"/>
            <w:r w:rsidRPr="000D4F7C">
              <w:rPr>
                <w:rFonts w:ascii="Calibri" w:hAnsi="Calibri" w:cs="Calibri"/>
                <w:sz w:val="18"/>
                <w:szCs w:val="18"/>
              </w:rPr>
              <w:t>:</w:t>
            </w:r>
            <w:r w:rsidR="00BE375E" w:rsidRPr="000D4F7C">
              <w:rPr>
                <w:rFonts w:ascii="Calibri" w:hAnsi="Calibri" w:cs="Calibri"/>
                <w:sz w:val="18"/>
                <w:szCs w:val="18"/>
              </w:rPr>
              <w:t xml:space="preserve"> </w:t>
            </w:r>
            <w:r w:rsidR="00A96DE7" w:rsidRPr="000D4F7C">
              <w:rPr>
                <w:rFonts w:ascii="Calibri" w:hAnsi="Calibri" w:cs="Calibri"/>
                <w:sz w:val="18"/>
                <w:szCs w:val="18"/>
              </w:rPr>
              <w:t>576671173/0300</w:t>
            </w:r>
          </w:p>
        </w:tc>
      </w:tr>
      <w:tr w:rsidR="00A96DE7" w:rsidRPr="000D4F7C" w14:paraId="501502F2" w14:textId="77777777" w:rsidTr="00BC3660">
        <w:trPr>
          <w:gridBefore w:val="1"/>
          <w:gridAfter w:val="1"/>
          <w:wBefore w:w="284" w:type="dxa"/>
          <w:wAfter w:w="283" w:type="dxa"/>
        </w:trPr>
        <w:tc>
          <w:tcPr>
            <w:tcW w:w="1560" w:type="dxa"/>
            <w:gridSpan w:val="2"/>
          </w:tcPr>
          <w:p w14:paraId="3DC0AFFC" w14:textId="77777777" w:rsidR="00A96DE7" w:rsidRPr="000D4F7C" w:rsidRDefault="00A96DE7"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tel, fax, e-mail</w:t>
            </w:r>
          </w:p>
        </w:tc>
        <w:tc>
          <w:tcPr>
            <w:tcW w:w="3260" w:type="dxa"/>
          </w:tcPr>
          <w:p w14:paraId="242C3C60" w14:textId="77777777" w:rsidR="00A96DE7" w:rsidRPr="000D4F7C" w:rsidRDefault="00A96DE7"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257320595,</w:t>
            </w:r>
            <w:r w:rsidR="00BE375E" w:rsidRPr="000D4F7C">
              <w:rPr>
                <w:rFonts w:ascii="Calibri" w:hAnsi="Calibri" w:cs="Calibri"/>
                <w:sz w:val="18"/>
                <w:szCs w:val="18"/>
              </w:rPr>
              <w:t xml:space="preserve"> </w:t>
            </w:r>
            <w:r w:rsidRPr="000D4F7C">
              <w:rPr>
                <w:rFonts w:ascii="Calibri" w:hAnsi="Calibri" w:cs="Calibri"/>
                <w:sz w:val="18"/>
                <w:szCs w:val="18"/>
              </w:rPr>
              <w:t>27310604, etna@etna.cz</w:t>
            </w:r>
          </w:p>
        </w:tc>
      </w:tr>
      <w:tr w:rsidR="0013495D" w:rsidRPr="000D4F7C" w14:paraId="140145B1" w14:textId="77777777" w:rsidTr="00BC3660">
        <w:trPr>
          <w:gridBefore w:val="1"/>
          <w:gridAfter w:val="1"/>
          <w:wBefore w:w="284" w:type="dxa"/>
          <w:wAfter w:w="283" w:type="dxa"/>
        </w:trPr>
        <w:tc>
          <w:tcPr>
            <w:tcW w:w="1560" w:type="dxa"/>
            <w:gridSpan w:val="2"/>
          </w:tcPr>
          <w:p w14:paraId="511ED01C" w14:textId="77777777" w:rsidR="0013495D" w:rsidRPr="000D4F7C" w:rsidRDefault="00A96DE7"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zástupce:</w:t>
            </w:r>
          </w:p>
        </w:tc>
        <w:tc>
          <w:tcPr>
            <w:tcW w:w="3260" w:type="dxa"/>
          </w:tcPr>
          <w:p w14:paraId="2622A5FA" w14:textId="4FA742FB" w:rsidR="0013495D" w:rsidRDefault="00841693" w:rsidP="00BE375E">
            <w:pPr>
              <w:pStyle w:val="Bezmezer"/>
              <w:keepNext w:val="0"/>
              <w:contextualSpacing/>
              <w:mirrorIndents/>
              <w:rPr>
                <w:rFonts w:ascii="Calibri" w:hAnsi="Calibri" w:cs="Calibri"/>
                <w:sz w:val="18"/>
                <w:szCs w:val="18"/>
              </w:rPr>
            </w:pPr>
            <w:r>
              <w:rPr>
                <w:rFonts w:ascii="Calibri" w:hAnsi="Calibri" w:cs="Calibri"/>
                <w:sz w:val="18"/>
                <w:szCs w:val="18"/>
              </w:rPr>
              <w:t xml:space="preserve">                                   </w:t>
            </w:r>
            <w:r w:rsidR="00AF403C" w:rsidRPr="000D4F7C">
              <w:rPr>
                <w:rFonts w:ascii="Calibri" w:hAnsi="Calibri" w:cs="Calibri"/>
                <w:sz w:val="18"/>
                <w:szCs w:val="18"/>
              </w:rPr>
              <w:t>, jednatel</w:t>
            </w:r>
          </w:p>
          <w:p w14:paraId="1A463F90" w14:textId="3C5F18C5" w:rsidR="00005B1C" w:rsidRPr="000D4F7C" w:rsidRDefault="00841693" w:rsidP="00BE375E">
            <w:pPr>
              <w:pStyle w:val="Bezmezer"/>
              <w:keepNext w:val="0"/>
              <w:contextualSpacing/>
              <w:mirrorIndents/>
              <w:rPr>
                <w:rFonts w:ascii="Calibri" w:hAnsi="Calibri" w:cs="Calibri"/>
                <w:sz w:val="18"/>
                <w:szCs w:val="18"/>
              </w:rPr>
            </w:pPr>
            <w:r>
              <w:rPr>
                <w:rFonts w:ascii="Calibri" w:hAnsi="Calibri" w:cs="Calibri"/>
                <w:sz w:val="18"/>
                <w:szCs w:val="18"/>
              </w:rPr>
              <w:t xml:space="preserve">                                   </w:t>
            </w:r>
            <w:r w:rsidR="00005B1C">
              <w:rPr>
                <w:rFonts w:ascii="Calibri" w:hAnsi="Calibri" w:cs="Calibri"/>
                <w:sz w:val="18"/>
                <w:szCs w:val="18"/>
              </w:rPr>
              <w:t>, jednatel</w:t>
            </w:r>
          </w:p>
        </w:tc>
      </w:tr>
      <w:tr w:rsidR="008F5AE4" w:rsidRPr="000D4F7C" w14:paraId="00235A58" w14:textId="77777777" w:rsidTr="00BC3660">
        <w:trPr>
          <w:trHeight w:val="250"/>
        </w:trPr>
        <w:tc>
          <w:tcPr>
            <w:tcW w:w="1560" w:type="dxa"/>
            <w:gridSpan w:val="2"/>
          </w:tcPr>
          <w:p w14:paraId="0FDB4AA1" w14:textId="77777777" w:rsidR="008F5AE4" w:rsidRPr="000D4F7C" w:rsidRDefault="00D53979" w:rsidP="00BD331D">
            <w:pPr>
              <w:pStyle w:val="Bezmezer"/>
              <w:keepNext w:val="0"/>
              <w:contextualSpacing/>
              <w:mirrorIndents/>
              <w:rPr>
                <w:rFonts w:ascii="Calibri" w:hAnsi="Calibri" w:cs="Calibri"/>
                <w:sz w:val="18"/>
                <w:szCs w:val="18"/>
              </w:rPr>
            </w:pPr>
            <w:r w:rsidRPr="000D4F7C">
              <w:rPr>
                <w:rFonts w:ascii="Calibri" w:hAnsi="Calibri" w:cs="Calibri"/>
                <w:sz w:val="18"/>
                <w:szCs w:val="18"/>
              </w:rPr>
              <w:t>Kupující</w:t>
            </w:r>
            <w:r w:rsidR="008F5AE4" w:rsidRPr="000D4F7C">
              <w:rPr>
                <w:rFonts w:ascii="Calibri" w:hAnsi="Calibri" w:cs="Calibri"/>
                <w:sz w:val="18"/>
                <w:szCs w:val="18"/>
              </w:rPr>
              <w:t>:</w:t>
            </w:r>
            <w:r w:rsidR="00BD331D">
              <w:rPr>
                <w:rFonts w:ascii="Calibri" w:hAnsi="Calibri" w:cs="Calibri"/>
                <w:sz w:val="18"/>
                <w:szCs w:val="18"/>
              </w:rPr>
              <w:t xml:space="preserve"> </w:t>
            </w:r>
          </w:p>
        </w:tc>
        <w:tc>
          <w:tcPr>
            <w:tcW w:w="3827" w:type="dxa"/>
            <w:gridSpan w:val="3"/>
          </w:tcPr>
          <w:p w14:paraId="6ACAC639" w14:textId="77777777" w:rsidR="00BA21C5" w:rsidRPr="000D4F7C" w:rsidRDefault="00BD331D" w:rsidP="00BE375E">
            <w:pPr>
              <w:pStyle w:val="Bezmezer"/>
              <w:keepNext w:val="0"/>
              <w:contextualSpacing/>
              <w:mirrorIndents/>
              <w:rPr>
                <w:rFonts w:ascii="Calibri" w:hAnsi="Calibri" w:cs="Calibri"/>
                <w:sz w:val="18"/>
                <w:szCs w:val="18"/>
              </w:rPr>
            </w:pPr>
            <w:r w:rsidRPr="00BD331D">
              <w:rPr>
                <w:rFonts w:ascii="Calibri" w:hAnsi="Calibri" w:cs="Calibri"/>
                <w:sz w:val="18"/>
                <w:szCs w:val="18"/>
              </w:rPr>
              <w:t>Město Světlá nad Sázavou</w:t>
            </w:r>
          </w:p>
        </w:tc>
      </w:tr>
      <w:tr w:rsidR="008F5AE4" w:rsidRPr="000D4F7C" w14:paraId="4E0645B3" w14:textId="77777777" w:rsidTr="00BC3660">
        <w:tc>
          <w:tcPr>
            <w:tcW w:w="1560" w:type="dxa"/>
            <w:gridSpan w:val="2"/>
          </w:tcPr>
          <w:p w14:paraId="674D8927" w14:textId="77777777" w:rsidR="008F5AE4" w:rsidRPr="000D4F7C" w:rsidRDefault="008F5AE4"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sídlo:</w:t>
            </w:r>
          </w:p>
        </w:tc>
        <w:tc>
          <w:tcPr>
            <w:tcW w:w="3827" w:type="dxa"/>
            <w:gridSpan w:val="3"/>
          </w:tcPr>
          <w:p w14:paraId="24939D4C" w14:textId="77777777" w:rsidR="008F5AE4" w:rsidRPr="000D4F7C" w:rsidRDefault="002978D7" w:rsidP="002978D7">
            <w:pPr>
              <w:pStyle w:val="Bezmezer"/>
              <w:keepNext w:val="0"/>
              <w:contextualSpacing/>
              <w:mirrorIndents/>
              <w:rPr>
                <w:rFonts w:ascii="Calibri" w:hAnsi="Calibri" w:cs="Calibri"/>
                <w:sz w:val="18"/>
                <w:szCs w:val="18"/>
              </w:rPr>
            </w:pPr>
            <w:r>
              <w:rPr>
                <w:rFonts w:ascii="Calibri" w:hAnsi="Calibri" w:cs="Calibri"/>
                <w:sz w:val="18"/>
                <w:szCs w:val="18"/>
              </w:rPr>
              <w:t>N</w:t>
            </w:r>
            <w:r w:rsidR="00BD331D">
              <w:rPr>
                <w:rFonts w:ascii="Calibri" w:hAnsi="Calibri" w:cs="Calibri"/>
                <w:sz w:val="18"/>
                <w:szCs w:val="18"/>
              </w:rPr>
              <w:t>ám</w:t>
            </w:r>
            <w:r>
              <w:rPr>
                <w:rFonts w:ascii="Calibri" w:hAnsi="Calibri" w:cs="Calibri"/>
                <w:sz w:val="18"/>
                <w:szCs w:val="18"/>
              </w:rPr>
              <w:t>.</w:t>
            </w:r>
            <w:r w:rsidR="00BD331D">
              <w:rPr>
                <w:rFonts w:ascii="Calibri" w:hAnsi="Calibri" w:cs="Calibri"/>
                <w:sz w:val="18"/>
                <w:szCs w:val="18"/>
              </w:rPr>
              <w:t xml:space="preserve"> Trčků z Lípy 18</w:t>
            </w:r>
            <w:r w:rsidR="00777952">
              <w:rPr>
                <w:rFonts w:ascii="Calibri" w:hAnsi="Calibri" w:cs="Calibri"/>
                <w:sz w:val="18"/>
                <w:szCs w:val="18"/>
              </w:rPr>
              <w:t>, 58291 Světlá nad S</w:t>
            </w:r>
            <w:r w:rsidR="00BC3660">
              <w:rPr>
                <w:rFonts w:ascii="Calibri" w:hAnsi="Calibri" w:cs="Calibri"/>
                <w:sz w:val="18"/>
                <w:szCs w:val="18"/>
              </w:rPr>
              <w:t>ázavou</w:t>
            </w:r>
          </w:p>
        </w:tc>
      </w:tr>
      <w:tr w:rsidR="008F5AE4" w:rsidRPr="000D4F7C" w14:paraId="172451D2" w14:textId="77777777" w:rsidTr="00BC3660">
        <w:tc>
          <w:tcPr>
            <w:tcW w:w="1560" w:type="dxa"/>
            <w:gridSpan w:val="2"/>
          </w:tcPr>
          <w:p w14:paraId="61ACBCBE" w14:textId="77777777" w:rsidR="008F5AE4" w:rsidRPr="000D4F7C" w:rsidRDefault="00F903C6" w:rsidP="00BE375E">
            <w:pPr>
              <w:pStyle w:val="Bezmezer"/>
              <w:keepNext w:val="0"/>
              <w:contextualSpacing/>
              <w:mirrorIndents/>
              <w:rPr>
                <w:rFonts w:ascii="Calibri" w:hAnsi="Calibri" w:cs="Calibri"/>
                <w:sz w:val="18"/>
                <w:szCs w:val="18"/>
              </w:rPr>
            </w:pPr>
            <w:r>
              <w:rPr>
                <w:rFonts w:ascii="Calibri" w:hAnsi="Calibri" w:cs="Calibri"/>
                <w:sz w:val="18"/>
                <w:szCs w:val="18"/>
              </w:rPr>
              <w:t>zastoupený</w:t>
            </w:r>
            <w:r w:rsidR="008F5AE4" w:rsidRPr="000D4F7C">
              <w:rPr>
                <w:rFonts w:ascii="Calibri" w:hAnsi="Calibri" w:cs="Calibri"/>
                <w:sz w:val="18"/>
                <w:szCs w:val="18"/>
              </w:rPr>
              <w:t>:</w:t>
            </w:r>
          </w:p>
        </w:tc>
        <w:tc>
          <w:tcPr>
            <w:tcW w:w="3827" w:type="dxa"/>
            <w:gridSpan w:val="3"/>
          </w:tcPr>
          <w:p w14:paraId="3AD1A143" w14:textId="77777777" w:rsidR="008F5AE4" w:rsidRPr="000D4F7C" w:rsidRDefault="00F903C6" w:rsidP="00BE375E">
            <w:pPr>
              <w:pStyle w:val="Bezmezer"/>
              <w:keepNext w:val="0"/>
              <w:contextualSpacing/>
              <w:mirrorIndents/>
              <w:rPr>
                <w:rFonts w:ascii="Calibri" w:hAnsi="Calibri" w:cs="Calibri"/>
                <w:sz w:val="18"/>
                <w:szCs w:val="18"/>
              </w:rPr>
            </w:pPr>
            <w:r>
              <w:rPr>
                <w:rFonts w:ascii="Calibri" w:hAnsi="Calibri" w:cs="Calibri"/>
                <w:sz w:val="18"/>
                <w:szCs w:val="18"/>
              </w:rPr>
              <w:t>Ing. František Aubrecht, starosta města</w:t>
            </w:r>
          </w:p>
        </w:tc>
      </w:tr>
      <w:tr w:rsidR="008F5AE4" w:rsidRPr="000D4F7C" w14:paraId="529CD7EE" w14:textId="77777777" w:rsidTr="00BC3660">
        <w:tc>
          <w:tcPr>
            <w:tcW w:w="1560" w:type="dxa"/>
            <w:gridSpan w:val="2"/>
          </w:tcPr>
          <w:p w14:paraId="6763ADE4" w14:textId="77777777" w:rsidR="008F5AE4" w:rsidRPr="000D4F7C" w:rsidRDefault="008F5AE4"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IČ:</w:t>
            </w:r>
          </w:p>
        </w:tc>
        <w:tc>
          <w:tcPr>
            <w:tcW w:w="3827" w:type="dxa"/>
            <w:gridSpan w:val="3"/>
          </w:tcPr>
          <w:p w14:paraId="76130467" w14:textId="77777777" w:rsidR="008F5AE4" w:rsidRPr="000D4F7C" w:rsidRDefault="00BD331D" w:rsidP="00BE375E">
            <w:pPr>
              <w:pStyle w:val="Bezmezer"/>
              <w:keepNext w:val="0"/>
              <w:contextualSpacing/>
              <w:mirrorIndents/>
              <w:rPr>
                <w:rFonts w:ascii="Calibri" w:hAnsi="Calibri" w:cs="Calibri"/>
                <w:sz w:val="18"/>
                <w:szCs w:val="18"/>
              </w:rPr>
            </w:pPr>
            <w:r>
              <w:rPr>
                <w:rFonts w:ascii="Calibri" w:hAnsi="Calibri" w:cs="Calibri"/>
                <w:sz w:val="18"/>
                <w:szCs w:val="18"/>
              </w:rPr>
              <w:t>00268321</w:t>
            </w:r>
          </w:p>
        </w:tc>
      </w:tr>
      <w:tr w:rsidR="008F5AE4" w:rsidRPr="000D4F7C" w14:paraId="00E46FF8" w14:textId="77777777" w:rsidTr="00BC3660">
        <w:tc>
          <w:tcPr>
            <w:tcW w:w="1560" w:type="dxa"/>
            <w:gridSpan w:val="2"/>
          </w:tcPr>
          <w:p w14:paraId="6614B0AE" w14:textId="77777777" w:rsidR="008F5AE4" w:rsidRPr="000D4F7C" w:rsidRDefault="008F5AE4"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DIČ:</w:t>
            </w:r>
          </w:p>
        </w:tc>
        <w:tc>
          <w:tcPr>
            <w:tcW w:w="3827" w:type="dxa"/>
            <w:gridSpan w:val="3"/>
          </w:tcPr>
          <w:p w14:paraId="42CB00A4" w14:textId="77777777" w:rsidR="008F5AE4" w:rsidRPr="000D4F7C" w:rsidRDefault="00BD331D" w:rsidP="00BE375E">
            <w:pPr>
              <w:pStyle w:val="Bezmezer"/>
              <w:keepNext w:val="0"/>
              <w:contextualSpacing/>
              <w:mirrorIndents/>
              <w:rPr>
                <w:rFonts w:ascii="Calibri" w:hAnsi="Calibri" w:cs="Calibri"/>
                <w:sz w:val="18"/>
                <w:szCs w:val="18"/>
              </w:rPr>
            </w:pPr>
            <w:r>
              <w:rPr>
                <w:rFonts w:ascii="Calibri" w:hAnsi="Calibri" w:cs="Calibri"/>
                <w:sz w:val="18"/>
                <w:szCs w:val="18"/>
              </w:rPr>
              <w:t>CZ 00268321</w:t>
            </w:r>
          </w:p>
        </w:tc>
      </w:tr>
      <w:tr w:rsidR="008F5AE4" w:rsidRPr="000D4F7C" w14:paraId="7372A90C" w14:textId="77777777" w:rsidTr="00BC3660">
        <w:tc>
          <w:tcPr>
            <w:tcW w:w="1560" w:type="dxa"/>
            <w:gridSpan w:val="2"/>
          </w:tcPr>
          <w:p w14:paraId="56A82F25" w14:textId="77777777" w:rsidR="008F5AE4" w:rsidRPr="000D4F7C" w:rsidRDefault="008F5AE4"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zapsan</w:t>
            </w:r>
            <w:r w:rsidR="000816D3" w:rsidRPr="000D4F7C">
              <w:rPr>
                <w:rFonts w:ascii="Calibri" w:hAnsi="Calibri" w:cs="Calibri"/>
                <w:sz w:val="18"/>
                <w:szCs w:val="18"/>
              </w:rPr>
              <w:t>ý</w:t>
            </w:r>
            <w:r w:rsidRPr="000D4F7C">
              <w:rPr>
                <w:rFonts w:ascii="Calibri" w:hAnsi="Calibri" w:cs="Calibri"/>
                <w:sz w:val="18"/>
                <w:szCs w:val="18"/>
              </w:rPr>
              <w:t>:</w:t>
            </w:r>
          </w:p>
        </w:tc>
        <w:tc>
          <w:tcPr>
            <w:tcW w:w="3827" w:type="dxa"/>
            <w:gridSpan w:val="3"/>
          </w:tcPr>
          <w:p w14:paraId="0D25852C" w14:textId="77777777" w:rsidR="008F5AE4" w:rsidRPr="000D4F7C" w:rsidRDefault="008F5AE4" w:rsidP="00BE375E">
            <w:pPr>
              <w:pStyle w:val="Bezmezer"/>
              <w:keepNext w:val="0"/>
              <w:contextualSpacing/>
              <w:mirrorIndents/>
              <w:rPr>
                <w:rFonts w:ascii="Calibri" w:hAnsi="Calibri" w:cs="Calibri"/>
                <w:sz w:val="18"/>
                <w:szCs w:val="18"/>
              </w:rPr>
            </w:pPr>
          </w:p>
        </w:tc>
      </w:tr>
      <w:tr w:rsidR="008F5AE4" w:rsidRPr="000D4F7C" w14:paraId="4902DBB6" w14:textId="77777777" w:rsidTr="00BC3660">
        <w:tc>
          <w:tcPr>
            <w:tcW w:w="1560" w:type="dxa"/>
            <w:gridSpan w:val="2"/>
          </w:tcPr>
          <w:p w14:paraId="10CC16D1" w14:textId="77777777" w:rsidR="008F5AE4" w:rsidRPr="000D4F7C" w:rsidRDefault="008F5AE4" w:rsidP="00BE375E">
            <w:pPr>
              <w:pStyle w:val="Bezmezer"/>
              <w:keepNext w:val="0"/>
              <w:contextualSpacing/>
              <w:mirrorIndents/>
              <w:rPr>
                <w:rFonts w:ascii="Calibri" w:hAnsi="Calibri" w:cs="Calibri"/>
                <w:sz w:val="18"/>
                <w:szCs w:val="18"/>
              </w:rPr>
            </w:pPr>
            <w:r w:rsidRPr="000D4F7C">
              <w:rPr>
                <w:rFonts w:ascii="Calibri" w:hAnsi="Calibri" w:cs="Calibri"/>
                <w:sz w:val="18"/>
                <w:szCs w:val="18"/>
              </w:rPr>
              <w:t>bankovní spoj.</w:t>
            </w:r>
          </w:p>
        </w:tc>
        <w:tc>
          <w:tcPr>
            <w:tcW w:w="3827" w:type="dxa"/>
            <w:gridSpan w:val="3"/>
          </w:tcPr>
          <w:p w14:paraId="0094014F" w14:textId="77777777" w:rsidR="008F5AE4" w:rsidRPr="000D4F7C" w:rsidRDefault="00F903C6" w:rsidP="005F00EB">
            <w:pPr>
              <w:pStyle w:val="Bezmezer"/>
              <w:keepNext w:val="0"/>
              <w:contextualSpacing/>
              <w:mirrorIndents/>
              <w:rPr>
                <w:rFonts w:ascii="Calibri" w:hAnsi="Calibri" w:cs="Calibri"/>
                <w:sz w:val="18"/>
                <w:szCs w:val="18"/>
              </w:rPr>
            </w:pPr>
            <w:r>
              <w:rPr>
                <w:rFonts w:ascii="Calibri" w:hAnsi="Calibri" w:cs="Calibri"/>
                <w:sz w:val="18"/>
                <w:szCs w:val="18"/>
              </w:rPr>
              <w:t>Komerční banka</w:t>
            </w:r>
            <w:r w:rsidR="005F00EB">
              <w:rPr>
                <w:rFonts w:ascii="Calibri" w:hAnsi="Calibri" w:cs="Calibri"/>
                <w:sz w:val="18"/>
                <w:szCs w:val="18"/>
              </w:rPr>
              <w:t xml:space="preserve">, </w:t>
            </w:r>
            <w:r>
              <w:rPr>
                <w:rFonts w:ascii="Calibri" w:hAnsi="Calibri" w:cs="Calibri"/>
                <w:sz w:val="18"/>
                <w:szCs w:val="18"/>
              </w:rPr>
              <w:t>a.s.</w:t>
            </w:r>
          </w:p>
        </w:tc>
      </w:tr>
      <w:tr w:rsidR="008F5AE4" w:rsidRPr="000D4F7C" w14:paraId="3709C4AB" w14:textId="77777777" w:rsidTr="00BC3660">
        <w:tc>
          <w:tcPr>
            <w:tcW w:w="1560" w:type="dxa"/>
            <w:gridSpan w:val="2"/>
          </w:tcPr>
          <w:p w14:paraId="0DB3AED0" w14:textId="77777777" w:rsidR="008F5AE4" w:rsidRPr="000D4F7C" w:rsidRDefault="008F5AE4" w:rsidP="00777952">
            <w:pPr>
              <w:pStyle w:val="Bezmezer"/>
              <w:keepNext w:val="0"/>
              <w:contextualSpacing/>
              <w:mirrorIndents/>
              <w:rPr>
                <w:rFonts w:ascii="Calibri" w:hAnsi="Calibri" w:cs="Calibri"/>
                <w:sz w:val="18"/>
                <w:szCs w:val="18"/>
              </w:rPr>
            </w:pPr>
            <w:r w:rsidRPr="000D4F7C">
              <w:rPr>
                <w:rFonts w:ascii="Calibri" w:hAnsi="Calibri" w:cs="Calibri"/>
                <w:sz w:val="18"/>
                <w:szCs w:val="18"/>
              </w:rPr>
              <w:t>tel, e-mail</w:t>
            </w:r>
          </w:p>
        </w:tc>
        <w:tc>
          <w:tcPr>
            <w:tcW w:w="3827" w:type="dxa"/>
            <w:gridSpan w:val="3"/>
          </w:tcPr>
          <w:p w14:paraId="41460A66" w14:textId="7001BFF7" w:rsidR="008F5AE4" w:rsidRPr="000D4F7C" w:rsidRDefault="00841693" w:rsidP="00BE375E">
            <w:pPr>
              <w:pStyle w:val="Bezmezer"/>
              <w:keepNext w:val="0"/>
              <w:contextualSpacing/>
              <w:mirrorIndents/>
              <w:rPr>
                <w:rFonts w:ascii="Calibri" w:hAnsi="Calibri" w:cs="Calibri"/>
                <w:sz w:val="18"/>
                <w:szCs w:val="18"/>
              </w:rPr>
            </w:pPr>
            <w:r>
              <w:rPr>
                <w:rFonts w:ascii="Calibri" w:hAnsi="Calibri" w:cs="Calibri"/>
                <w:sz w:val="18"/>
                <w:szCs w:val="18"/>
              </w:rPr>
              <w:t xml:space="preserve">                                  </w:t>
            </w:r>
            <w:r w:rsidR="00777952">
              <w:rPr>
                <w:rFonts w:ascii="Calibri" w:hAnsi="Calibri" w:cs="Calibri"/>
                <w:sz w:val="18"/>
                <w:szCs w:val="18"/>
              </w:rPr>
              <w:t>, krajanska@svetlans.cz</w:t>
            </w:r>
          </w:p>
        </w:tc>
      </w:tr>
      <w:tr w:rsidR="008F5AE4" w:rsidRPr="000D4F7C" w14:paraId="060B0B78" w14:textId="77777777" w:rsidTr="00BC3660">
        <w:tc>
          <w:tcPr>
            <w:tcW w:w="1560" w:type="dxa"/>
            <w:gridSpan w:val="2"/>
          </w:tcPr>
          <w:p w14:paraId="0CCAB741" w14:textId="77777777" w:rsidR="008F5AE4" w:rsidRPr="000D4F7C" w:rsidRDefault="00777952" w:rsidP="00777952">
            <w:pPr>
              <w:pStyle w:val="Bezmezer"/>
              <w:keepNext w:val="0"/>
              <w:contextualSpacing/>
              <w:mirrorIndents/>
              <w:rPr>
                <w:rFonts w:ascii="Calibri" w:hAnsi="Calibri" w:cs="Calibri"/>
                <w:sz w:val="18"/>
                <w:szCs w:val="18"/>
              </w:rPr>
            </w:pPr>
            <w:r w:rsidRPr="000D4F7C">
              <w:rPr>
                <w:rFonts w:ascii="Calibri" w:hAnsi="Calibri" w:cs="Calibri"/>
                <w:sz w:val="18"/>
                <w:szCs w:val="18"/>
              </w:rPr>
              <w:t>Z</w:t>
            </w:r>
            <w:r w:rsidR="008F5AE4" w:rsidRPr="000D4F7C">
              <w:rPr>
                <w:rFonts w:ascii="Calibri" w:hAnsi="Calibri" w:cs="Calibri"/>
                <w:sz w:val="18"/>
                <w:szCs w:val="18"/>
              </w:rPr>
              <w:t>ástupce</w:t>
            </w:r>
            <w:r>
              <w:rPr>
                <w:rFonts w:ascii="Calibri" w:hAnsi="Calibri" w:cs="Calibri"/>
                <w:sz w:val="18"/>
                <w:szCs w:val="18"/>
              </w:rPr>
              <w:t xml:space="preserve"> ve věcech technických</w:t>
            </w:r>
            <w:r w:rsidR="008F5AE4" w:rsidRPr="000D4F7C">
              <w:rPr>
                <w:rFonts w:ascii="Calibri" w:hAnsi="Calibri" w:cs="Calibri"/>
                <w:sz w:val="18"/>
                <w:szCs w:val="18"/>
              </w:rPr>
              <w:t>:</w:t>
            </w:r>
            <w:r>
              <w:rPr>
                <w:rFonts w:ascii="Calibri" w:hAnsi="Calibri" w:cs="Calibri"/>
                <w:sz w:val="18"/>
                <w:szCs w:val="18"/>
              </w:rPr>
              <w:t xml:space="preserve">  </w:t>
            </w:r>
          </w:p>
        </w:tc>
        <w:tc>
          <w:tcPr>
            <w:tcW w:w="3827" w:type="dxa"/>
            <w:gridSpan w:val="3"/>
          </w:tcPr>
          <w:p w14:paraId="57E4F800" w14:textId="444AE17E" w:rsidR="008F5AE4" w:rsidRPr="000D4F7C" w:rsidRDefault="00777952" w:rsidP="00841693">
            <w:pPr>
              <w:pStyle w:val="Bezmezer"/>
              <w:keepNext w:val="0"/>
              <w:contextualSpacing/>
              <w:mirrorIndents/>
              <w:rPr>
                <w:rFonts w:ascii="Calibri" w:hAnsi="Calibri" w:cs="Calibri"/>
                <w:sz w:val="18"/>
                <w:szCs w:val="18"/>
              </w:rPr>
            </w:pPr>
            <w:r>
              <w:rPr>
                <w:rFonts w:ascii="Calibri" w:hAnsi="Calibri" w:cs="Calibri"/>
                <w:sz w:val="18"/>
                <w:szCs w:val="18"/>
              </w:rPr>
              <w:t>Vladimíra Krajanská, Jana Vaňková</w:t>
            </w:r>
            <w:r w:rsidR="00B248ED">
              <w:rPr>
                <w:rFonts w:ascii="Calibri" w:hAnsi="Calibri" w:cs="Calibri"/>
                <w:sz w:val="18"/>
                <w:szCs w:val="18"/>
              </w:rPr>
              <w:t xml:space="preserve">, </w:t>
            </w:r>
            <w:proofErr w:type="gramStart"/>
            <w:r w:rsidR="00B248ED">
              <w:rPr>
                <w:rFonts w:ascii="Calibri" w:hAnsi="Calibri" w:cs="Calibri"/>
                <w:sz w:val="18"/>
                <w:szCs w:val="18"/>
              </w:rPr>
              <w:t>tel.</w:t>
            </w:r>
            <w:r w:rsidR="00841693">
              <w:rPr>
                <w:rFonts w:ascii="Calibri" w:hAnsi="Calibri" w:cs="Calibri"/>
                <w:sz w:val="18"/>
                <w:szCs w:val="18"/>
              </w:rPr>
              <w:t xml:space="preserve">                 </w:t>
            </w:r>
            <w:r w:rsidR="00B248ED">
              <w:rPr>
                <w:rFonts w:ascii="Calibri" w:hAnsi="Calibri" w:cs="Calibri"/>
                <w:sz w:val="18"/>
                <w:szCs w:val="18"/>
              </w:rPr>
              <w:t>, vankova@svetlans</w:t>
            </w:r>
            <w:proofErr w:type="gramEnd"/>
            <w:r w:rsidR="00B248ED">
              <w:rPr>
                <w:rFonts w:ascii="Calibri" w:hAnsi="Calibri" w:cs="Calibri"/>
                <w:sz w:val="18"/>
                <w:szCs w:val="18"/>
              </w:rPr>
              <w:t>.cz</w:t>
            </w:r>
          </w:p>
        </w:tc>
      </w:tr>
    </w:tbl>
    <w:p w14:paraId="70C3AA8C" w14:textId="77777777" w:rsidR="007930F7" w:rsidRPr="000D4F7C" w:rsidRDefault="007930F7" w:rsidP="00BE375E">
      <w:pPr>
        <w:pStyle w:val="Bezmezer"/>
        <w:keepNext w:val="0"/>
        <w:contextualSpacing/>
        <w:mirrorIndents/>
        <w:rPr>
          <w:rFonts w:ascii="Calibri" w:hAnsi="Calibri" w:cs="Calibri"/>
          <w:sz w:val="18"/>
          <w:szCs w:val="18"/>
        </w:rPr>
        <w:sectPr w:rsidR="007930F7" w:rsidRPr="000D4F7C" w:rsidSect="00BE375E">
          <w:type w:val="continuous"/>
          <w:pgSz w:w="11906" w:h="16838"/>
          <w:pgMar w:top="720" w:right="720" w:bottom="720" w:left="720" w:header="708" w:footer="708" w:gutter="0"/>
          <w:cols w:num="2" w:space="357"/>
          <w:docGrid w:linePitch="360"/>
        </w:sectPr>
      </w:pPr>
    </w:p>
    <w:p w14:paraId="1D72A04B" w14:textId="77777777" w:rsidR="00D53979" w:rsidRPr="000D4F7C" w:rsidRDefault="00D53979" w:rsidP="00BE375E">
      <w:pPr>
        <w:pStyle w:val="Bezmezer"/>
        <w:keepNext w:val="0"/>
        <w:contextualSpacing/>
        <w:mirrorIndents/>
        <w:rPr>
          <w:rFonts w:ascii="Calibri" w:hAnsi="Calibri" w:cs="Calibri"/>
          <w:sz w:val="18"/>
          <w:szCs w:val="18"/>
        </w:rPr>
      </w:pPr>
    </w:p>
    <w:p w14:paraId="517C1238" w14:textId="77777777" w:rsidR="001B690E" w:rsidRPr="000D4F7C" w:rsidRDefault="001B690E" w:rsidP="00BE375E">
      <w:pPr>
        <w:pStyle w:val="Bezmezer"/>
        <w:keepNext w:val="0"/>
        <w:contextualSpacing/>
        <w:mirrorIndents/>
        <w:rPr>
          <w:rFonts w:ascii="Calibri" w:hAnsi="Calibri" w:cs="Calibri"/>
          <w:sz w:val="18"/>
          <w:szCs w:val="18"/>
        </w:rPr>
      </w:pPr>
    </w:p>
    <w:p w14:paraId="1FD3D84B" w14:textId="77777777" w:rsidR="00D53979" w:rsidRPr="000D4F7C" w:rsidRDefault="00775A57" w:rsidP="00775A57">
      <w:pPr>
        <w:pStyle w:val="Bezmezer"/>
        <w:contextualSpacing/>
        <w:mirrorIndents/>
        <w:jc w:val="center"/>
        <w:rPr>
          <w:rFonts w:ascii="Calibri" w:hAnsi="Calibri" w:cs="Calibri"/>
          <w:sz w:val="18"/>
          <w:szCs w:val="18"/>
        </w:rPr>
      </w:pPr>
      <w:r w:rsidRPr="000D4F7C">
        <w:rPr>
          <w:rFonts w:ascii="Calibri" w:hAnsi="Calibri" w:cs="Calibri"/>
          <w:sz w:val="18"/>
          <w:szCs w:val="18"/>
        </w:rPr>
        <w:t>II. Předmět plnění</w:t>
      </w:r>
    </w:p>
    <w:p w14:paraId="1D1D88F2" w14:textId="77777777" w:rsidR="00005B1C" w:rsidRPr="00A90637" w:rsidRDefault="00775A57" w:rsidP="00A90637">
      <w:pPr>
        <w:pStyle w:val="Bezmezer"/>
        <w:keepNext w:val="0"/>
        <w:numPr>
          <w:ilvl w:val="0"/>
          <w:numId w:val="24"/>
        </w:numPr>
        <w:ind w:left="0" w:hanging="11"/>
        <w:contextualSpacing/>
        <w:mirrorIndents/>
        <w:jc w:val="both"/>
        <w:rPr>
          <w:rFonts w:ascii="Calibri" w:hAnsi="Calibri" w:cs="Calibri"/>
          <w:sz w:val="18"/>
          <w:szCs w:val="18"/>
        </w:rPr>
      </w:pPr>
      <w:r w:rsidRPr="00005B1C">
        <w:rPr>
          <w:rFonts w:ascii="Calibri" w:hAnsi="Calibri" w:cs="Calibri"/>
          <w:sz w:val="18"/>
          <w:szCs w:val="18"/>
        </w:rPr>
        <w:t>Prodávající se zavazuje dodat kupujícímu zboží</w:t>
      </w:r>
      <w:r w:rsidR="00005B1C" w:rsidRPr="00005B1C">
        <w:rPr>
          <w:rFonts w:ascii="Calibri" w:hAnsi="Calibri" w:cs="Calibri"/>
          <w:sz w:val="18"/>
          <w:szCs w:val="18"/>
        </w:rPr>
        <w:t xml:space="preserve"> uvedené v příloze </w:t>
      </w:r>
      <w:proofErr w:type="gramStart"/>
      <w:r w:rsidR="00005B1C" w:rsidRPr="00005B1C">
        <w:rPr>
          <w:rFonts w:ascii="Calibri" w:hAnsi="Calibri" w:cs="Calibri"/>
          <w:sz w:val="18"/>
          <w:szCs w:val="18"/>
        </w:rPr>
        <w:t>č.1 této</w:t>
      </w:r>
      <w:proofErr w:type="gramEnd"/>
      <w:r w:rsidR="00005B1C" w:rsidRPr="00005B1C">
        <w:rPr>
          <w:rFonts w:ascii="Calibri" w:hAnsi="Calibri" w:cs="Calibri"/>
          <w:sz w:val="18"/>
          <w:szCs w:val="18"/>
        </w:rPr>
        <w:t xml:space="preserve"> </w:t>
      </w:r>
      <w:r w:rsidR="00005B1C" w:rsidRPr="00A90637">
        <w:rPr>
          <w:rFonts w:ascii="Calibri" w:hAnsi="Calibri" w:cs="Calibri"/>
          <w:sz w:val="18"/>
          <w:szCs w:val="18"/>
        </w:rPr>
        <w:t>kupní smlouvy.</w:t>
      </w:r>
      <w:r w:rsidR="00B248ED" w:rsidRPr="00A90637">
        <w:rPr>
          <w:rFonts w:ascii="Calibri" w:hAnsi="Calibri" w:cs="Calibri"/>
          <w:sz w:val="18"/>
          <w:szCs w:val="18"/>
        </w:rPr>
        <w:t xml:space="preserve"> Svítidla jsou dodávána na akci: Revitalizace náměstí Trčků z Lípy</w:t>
      </w:r>
      <w:r w:rsidR="002341EE" w:rsidRPr="00A90637">
        <w:rPr>
          <w:rFonts w:ascii="Calibri" w:hAnsi="Calibri" w:cs="Calibri"/>
          <w:sz w:val="18"/>
          <w:szCs w:val="18"/>
        </w:rPr>
        <w:t xml:space="preserve"> ve Světlé nad Sázavou, SO 431.3. </w:t>
      </w:r>
      <w:r w:rsidR="00B248ED" w:rsidRPr="00A90637">
        <w:rPr>
          <w:rFonts w:ascii="Calibri" w:hAnsi="Calibri" w:cs="Calibri"/>
          <w:sz w:val="18"/>
          <w:szCs w:val="18"/>
        </w:rPr>
        <w:t>Specifikace svítidel je v souladu s projektovou dokumentací zpracovanou spol. TRANSCONSULT s.r.o., Nerudova 37/32, Pražské Předměstí, 500 02 Hradec Králové, IČO: 474 55 292.</w:t>
      </w:r>
    </w:p>
    <w:p w14:paraId="111B5B46" w14:textId="77777777" w:rsidR="007A063A" w:rsidRPr="00A90637" w:rsidRDefault="007A063A" w:rsidP="00A90637">
      <w:pPr>
        <w:pStyle w:val="Bezmezer"/>
        <w:keepNext w:val="0"/>
        <w:numPr>
          <w:ilvl w:val="0"/>
          <w:numId w:val="24"/>
        </w:numPr>
        <w:ind w:left="0" w:hanging="11"/>
        <w:contextualSpacing/>
        <w:mirrorIndents/>
        <w:rPr>
          <w:rFonts w:ascii="Calibri" w:hAnsi="Calibri" w:cs="Calibri"/>
          <w:sz w:val="18"/>
          <w:szCs w:val="18"/>
        </w:rPr>
      </w:pPr>
      <w:r w:rsidRPr="00A90637">
        <w:rPr>
          <w:rFonts w:ascii="Calibri" w:hAnsi="Calibri" w:cs="Calibri"/>
          <w:sz w:val="18"/>
          <w:szCs w:val="18"/>
        </w:rPr>
        <w:t xml:space="preserve">Kupující se zavazuje dodané zboží převzít a zaplatit kupní cenu ve výši </w:t>
      </w:r>
      <w:r w:rsidR="002978D7" w:rsidRPr="00A90637">
        <w:rPr>
          <w:rFonts w:ascii="Calibri" w:hAnsi="Calibri" w:cs="Calibri"/>
          <w:b/>
          <w:sz w:val="18"/>
          <w:szCs w:val="18"/>
        </w:rPr>
        <w:t>707 484,41</w:t>
      </w:r>
      <w:r w:rsidRPr="00A90637">
        <w:rPr>
          <w:rFonts w:ascii="Calibri" w:hAnsi="Calibri" w:cs="Calibri"/>
          <w:sz w:val="18"/>
          <w:szCs w:val="18"/>
        </w:rPr>
        <w:t>Kč</w:t>
      </w:r>
      <w:r w:rsidR="002978D7" w:rsidRPr="00A90637">
        <w:rPr>
          <w:rFonts w:ascii="Calibri" w:hAnsi="Calibri" w:cs="Calibri"/>
          <w:sz w:val="18"/>
          <w:szCs w:val="18"/>
        </w:rPr>
        <w:t>, bez DPH.</w:t>
      </w:r>
      <w:r w:rsidR="002341EE" w:rsidRPr="00A90637">
        <w:rPr>
          <w:rFonts w:asciiTheme="minorHAnsi" w:eastAsiaTheme="minorHAnsi" w:hAnsiTheme="minorHAnsi" w:cstheme="minorBidi"/>
          <w:sz w:val="22"/>
        </w:rPr>
        <w:t xml:space="preserve"> </w:t>
      </w:r>
      <w:r w:rsidR="002341EE" w:rsidRPr="00A90637">
        <w:rPr>
          <w:rFonts w:ascii="Calibri" w:hAnsi="Calibri" w:cs="Calibri"/>
          <w:sz w:val="18"/>
          <w:szCs w:val="18"/>
        </w:rPr>
        <w:t>DPH bude účtována dle příslušné sazby dle zákona č. 235/2004 Sb., ve znění platném ke dni povinnosti přiznat daň.</w:t>
      </w:r>
      <w:r w:rsidR="00765C88" w:rsidRPr="00A90637">
        <w:rPr>
          <w:rFonts w:ascii="Calibri" w:hAnsi="Calibri" w:cs="Calibri"/>
          <w:sz w:val="18"/>
          <w:szCs w:val="18"/>
        </w:rPr>
        <w:br/>
      </w:r>
    </w:p>
    <w:p w14:paraId="6189381C" w14:textId="77777777" w:rsidR="00765C88" w:rsidRPr="000D4F7C" w:rsidRDefault="00765C88" w:rsidP="003865D5">
      <w:pPr>
        <w:pStyle w:val="Bezmezer"/>
        <w:ind w:hanging="11"/>
        <w:contextualSpacing/>
        <w:mirrorIndents/>
        <w:jc w:val="center"/>
        <w:rPr>
          <w:rFonts w:ascii="Calibri" w:hAnsi="Calibri" w:cs="Calibri"/>
          <w:szCs w:val="20"/>
        </w:rPr>
      </w:pPr>
      <w:r w:rsidRPr="000D4F7C">
        <w:rPr>
          <w:rFonts w:ascii="Calibri" w:hAnsi="Calibri" w:cs="Calibri"/>
          <w:szCs w:val="20"/>
        </w:rPr>
        <w:t>III. Dodací podmínky</w:t>
      </w:r>
    </w:p>
    <w:p w14:paraId="683A8667" w14:textId="4162139E" w:rsidR="00765C88" w:rsidRPr="00A90637" w:rsidRDefault="00765C88" w:rsidP="00A90637">
      <w:pPr>
        <w:pStyle w:val="Bezmezer"/>
        <w:keepNext w:val="0"/>
        <w:numPr>
          <w:ilvl w:val="0"/>
          <w:numId w:val="25"/>
        </w:numPr>
        <w:ind w:left="0" w:hanging="11"/>
        <w:contextualSpacing/>
        <w:mirrorIndents/>
        <w:jc w:val="both"/>
        <w:rPr>
          <w:rFonts w:ascii="Calibri" w:hAnsi="Calibri" w:cs="Calibri"/>
          <w:sz w:val="18"/>
          <w:szCs w:val="18"/>
        </w:rPr>
      </w:pPr>
      <w:r w:rsidRPr="00A90637">
        <w:rPr>
          <w:rFonts w:ascii="Calibri" w:hAnsi="Calibri" w:cs="Calibri"/>
          <w:sz w:val="18"/>
          <w:szCs w:val="18"/>
        </w:rPr>
        <w:t xml:space="preserve">Prodávající dodá kupujícímu zboží v dodací lhůtě do </w:t>
      </w:r>
      <w:proofErr w:type="gramStart"/>
      <w:r w:rsidR="00AE0294">
        <w:rPr>
          <w:rFonts w:ascii="Calibri" w:hAnsi="Calibri" w:cs="Calibri"/>
          <w:b/>
          <w:sz w:val="18"/>
          <w:szCs w:val="18"/>
        </w:rPr>
        <w:t>16.7.2021</w:t>
      </w:r>
      <w:proofErr w:type="gramEnd"/>
      <w:r w:rsidRPr="00A90637">
        <w:rPr>
          <w:rFonts w:ascii="Calibri" w:hAnsi="Calibri" w:cs="Calibri"/>
          <w:sz w:val="18"/>
          <w:szCs w:val="18"/>
        </w:rPr>
        <w:t xml:space="preserve"> za předpokladu doručení podepsané kupní smlouvy prodávajícímu do </w:t>
      </w:r>
      <w:r w:rsidR="00B248ED" w:rsidRPr="00A90637">
        <w:rPr>
          <w:rFonts w:ascii="Calibri" w:hAnsi="Calibri" w:cs="Calibri"/>
          <w:b/>
          <w:sz w:val="18"/>
          <w:szCs w:val="18"/>
        </w:rPr>
        <w:t>31.5.2021</w:t>
      </w:r>
      <w:r w:rsidRPr="00A90637">
        <w:rPr>
          <w:rFonts w:ascii="Calibri" w:hAnsi="Calibri" w:cs="Calibri"/>
          <w:sz w:val="18"/>
          <w:szCs w:val="18"/>
        </w:rPr>
        <w:t>, nedohodnou</w:t>
      </w:r>
      <w:r w:rsidRPr="000D4F7C">
        <w:rPr>
          <w:rFonts w:ascii="Calibri" w:hAnsi="Calibri" w:cs="Calibri"/>
          <w:sz w:val="18"/>
          <w:szCs w:val="18"/>
        </w:rPr>
        <w:t xml:space="preserve">-li se obě strany jinak. Místem plnění dodávek </w:t>
      </w:r>
      <w:r w:rsidRPr="00A90637">
        <w:rPr>
          <w:rFonts w:ascii="Calibri" w:hAnsi="Calibri" w:cs="Calibri"/>
          <w:sz w:val="18"/>
          <w:szCs w:val="18"/>
        </w:rPr>
        <w:t>zboží je</w:t>
      </w:r>
      <w:r w:rsidR="00C40BF1" w:rsidRPr="00A90637">
        <w:rPr>
          <w:rFonts w:ascii="Calibri" w:hAnsi="Calibri" w:cs="Calibri"/>
          <w:sz w:val="18"/>
          <w:szCs w:val="18"/>
        </w:rPr>
        <w:t xml:space="preserve">: TBS Světlá nad Sázavou, </w:t>
      </w:r>
      <w:proofErr w:type="spellStart"/>
      <w:proofErr w:type="gramStart"/>
      <w:r w:rsidR="00C40BF1" w:rsidRPr="00A90637">
        <w:rPr>
          <w:rFonts w:ascii="Calibri" w:hAnsi="Calibri" w:cs="Calibri"/>
          <w:sz w:val="18"/>
          <w:szCs w:val="18"/>
        </w:rPr>
        <w:t>p.o</w:t>
      </w:r>
      <w:proofErr w:type="spellEnd"/>
      <w:r w:rsidR="00C40BF1" w:rsidRPr="00A90637">
        <w:rPr>
          <w:rFonts w:ascii="Calibri" w:hAnsi="Calibri" w:cs="Calibri"/>
          <w:sz w:val="18"/>
          <w:szCs w:val="18"/>
        </w:rPr>
        <w:t>.</w:t>
      </w:r>
      <w:proofErr w:type="gramEnd"/>
      <w:r w:rsidR="00C40BF1" w:rsidRPr="00A90637">
        <w:rPr>
          <w:rFonts w:ascii="Calibri" w:hAnsi="Calibri" w:cs="Calibri"/>
          <w:sz w:val="18"/>
          <w:szCs w:val="18"/>
        </w:rPr>
        <w:t xml:space="preserve"> Rozkoš 748, 582 91 Světlá nad </w:t>
      </w:r>
      <w:r w:rsidR="00BC3660" w:rsidRPr="00A90637">
        <w:rPr>
          <w:rFonts w:ascii="Calibri" w:hAnsi="Calibri" w:cs="Calibri"/>
          <w:sz w:val="18"/>
          <w:szCs w:val="18"/>
        </w:rPr>
        <w:t>Sá</w:t>
      </w:r>
      <w:r w:rsidR="00C40BF1" w:rsidRPr="00A90637">
        <w:rPr>
          <w:rFonts w:ascii="Calibri" w:hAnsi="Calibri" w:cs="Calibri"/>
          <w:sz w:val="18"/>
          <w:szCs w:val="18"/>
        </w:rPr>
        <w:t>zavou</w:t>
      </w:r>
      <w:r w:rsidR="00BC3660" w:rsidRPr="00A90637">
        <w:rPr>
          <w:rFonts w:ascii="Calibri" w:hAnsi="Calibri" w:cs="Calibri"/>
          <w:sz w:val="18"/>
          <w:szCs w:val="18"/>
        </w:rPr>
        <w:t>.</w:t>
      </w:r>
      <w:r w:rsidR="002C3CD3" w:rsidRPr="00A90637">
        <w:rPr>
          <w:rFonts w:ascii="Calibri" w:hAnsi="Calibri" w:cs="Calibri"/>
          <w:sz w:val="18"/>
          <w:szCs w:val="18"/>
        </w:rPr>
        <w:t xml:space="preserve"> K převzetí plnění dodávky a potvrzení dodávky jsou za stranu kupující oprávněny: zástupci ve věcech technických, pan Roman </w:t>
      </w:r>
      <w:proofErr w:type="spellStart"/>
      <w:r w:rsidR="002C3CD3" w:rsidRPr="00A90637">
        <w:rPr>
          <w:rFonts w:ascii="Calibri" w:hAnsi="Calibri" w:cs="Calibri"/>
          <w:sz w:val="18"/>
          <w:szCs w:val="18"/>
        </w:rPr>
        <w:t>Šrytr</w:t>
      </w:r>
      <w:proofErr w:type="spellEnd"/>
      <w:r w:rsidR="002C3CD3" w:rsidRPr="00A90637">
        <w:rPr>
          <w:rFonts w:ascii="Calibri" w:hAnsi="Calibri" w:cs="Calibri"/>
          <w:sz w:val="18"/>
          <w:szCs w:val="18"/>
        </w:rPr>
        <w:t xml:space="preserve"> (TBS Světlá nad Sázavou, </w:t>
      </w:r>
      <w:proofErr w:type="spellStart"/>
      <w:proofErr w:type="gramStart"/>
      <w:r w:rsidR="002C3CD3" w:rsidRPr="00A90637">
        <w:rPr>
          <w:rFonts w:ascii="Calibri" w:hAnsi="Calibri" w:cs="Calibri"/>
          <w:sz w:val="18"/>
          <w:szCs w:val="18"/>
        </w:rPr>
        <w:t>p.o</w:t>
      </w:r>
      <w:proofErr w:type="spellEnd"/>
      <w:r w:rsidR="002C3CD3" w:rsidRPr="00A90637">
        <w:rPr>
          <w:rFonts w:ascii="Calibri" w:hAnsi="Calibri" w:cs="Calibri"/>
          <w:sz w:val="18"/>
          <w:szCs w:val="18"/>
        </w:rPr>
        <w:t>.</w:t>
      </w:r>
      <w:proofErr w:type="gramEnd"/>
      <w:r w:rsidR="002C3CD3" w:rsidRPr="00A90637">
        <w:rPr>
          <w:rFonts w:ascii="Calibri" w:hAnsi="Calibri" w:cs="Calibri"/>
          <w:sz w:val="18"/>
          <w:szCs w:val="18"/>
        </w:rPr>
        <w:t>).</w:t>
      </w:r>
    </w:p>
    <w:p w14:paraId="5760391F" w14:textId="123D078F" w:rsidR="0075289F" w:rsidRPr="00A90637" w:rsidRDefault="00765C88" w:rsidP="001D6260">
      <w:pPr>
        <w:pStyle w:val="Bezmezer"/>
        <w:keepNext w:val="0"/>
        <w:numPr>
          <w:ilvl w:val="0"/>
          <w:numId w:val="25"/>
        </w:numPr>
        <w:tabs>
          <w:tab w:val="left" w:pos="-6946"/>
        </w:tabs>
        <w:ind w:left="0" w:hanging="11"/>
        <w:contextualSpacing/>
        <w:mirrorIndents/>
        <w:jc w:val="both"/>
        <w:rPr>
          <w:rFonts w:ascii="Calibri" w:hAnsi="Calibri" w:cs="Calibri"/>
          <w:sz w:val="18"/>
          <w:szCs w:val="18"/>
        </w:rPr>
      </w:pPr>
      <w:r w:rsidRPr="00A90637">
        <w:rPr>
          <w:rFonts w:ascii="Calibri" w:hAnsi="Calibri" w:cs="Calibri"/>
          <w:sz w:val="18"/>
          <w:szCs w:val="18"/>
        </w:rPr>
        <w:t xml:space="preserve">Nedílnou součástí smlouvy jsou „Všeobecné obchodní podmínky společnosti „ETNA" spol. s r.o.“, které </w:t>
      </w:r>
      <w:r w:rsidR="007E5BA7" w:rsidRPr="00A90637">
        <w:rPr>
          <w:rFonts w:ascii="Calibri" w:hAnsi="Calibri" w:cs="Calibri"/>
          <w:sz w:val="18"/>
          <w:szCs w:val="18"/>
        </w:rPr>
        <w:t xml:space="preserve">jsou přístupné na adrese </w:t>
      </w:r>
      <w:hyperlink r:id="rId8" w:history="1">
        <w:r w:rsidR="00D62983" w:rsidRPr="00A90637">
          <w:rPr>
            <w:rStyle w:val="Hypertextovodkaz"/>
            <w:rFonts w:ascii="Calibri" w:hAnsi="Calibri" w:cs="Calibri"/>
            <w:sz w:val="18"/>
            <w:szCs w:val="18"/>
          </w:rPr>
          <w:t>http://www.etna.cz/assets/files/ke%20stazeni/ETNA-VOP.pdf</w:t>
        </w:r>
      </w:hyperlink>
      <w:r w:rsidR="007E5BA7" w:rsidRPr="00A90637">
        <w:rPr>
          <w:rFonts w:ascii="Calibri" w:hAnsi="Calibri" w:cs="Calibri"/>
          <w:sz w:val="18"/>
          <w:szCs w:val="18"/>
        </w:rPr>
        <w:t>.</w:t>
      </w:r>
      <w:r w:rsidR="00A7431D" w:rsidRPr="00A90637">
        <w:rPr>
          <w:rFonts w:ascii="Calibri" w:hAnsi="Calibri" w:cs="Calibri"/>
          <w:sz w:val="18"/>
          <w:szCs w:val="18"/>
        </w:rPr>
        <w:t xml:space="preserve"> Podpisem této smlouvy kupující potvrzuje, že se s těmito všeobecnými obchodními podmínkami před podpisem smlouvy seznámil a souhlasí s nimi.</w:t>
      </w:r>
      <w:r w:rsidR="009079C9" w:rsidRPr="00A90637">
        <w:rPr>
          <w:rFonts w:ascii="Calibri" w:hAnsi="Calibri" w:cs="Calibri"/>
          <w:sz w:val="18"/>
          <w:szCs w:val="18"/>
        </w:rPr>
        <w:t xml:space="preserve"> Odlišně od čl. 8.1. </w:t>
      </w:r>
      <w:r w:rsidR="00C74809" w:rsidRPr="00A90637">
        <w:rPr>
          <w:rFonts w:ascii="Calibri" w:hAnsi="Calibri" w:cs="Calibri"/>
          <w:sz w:val="18"/>
          <w:szCs w:val="18"/>
        </w:rPr>
        <w:t>Všeobecných obchodních</w:t>
      </w:r>
      <w:r w:rsidR="009079C9" w:rsidRPr="00A90637">
        <w:rPr>
          <w:rFonts w:ascii="Calibri" w:hAnsi="Calibri" w:cs="Calibri"/>
          <w:sz w:val="18"/>
          <w:szCs w:val="18"/>
        </w:rPr>
        <w:t xml:space="preserve"> podmínek se sjednává, že záruční doba začne běžet </w:t>
      </w:r>
      <w:r w:rsidR="0075289F" w:rsidRPr="00A90637">
        <w:rPr>
          <w:rFonts w:ascii="Calibri" w:hAnsi="Calibri" w:cs="Calibri"/>
          <w:sz w:val="18"/>
          <w:szCs w:val="18"/>
        </w:rPr>
        <w:t>okamžikem předání svítidel mezi Kupujícím a Zhotovitelem/GD stavby; nejpozději ale začne běžet 12 měsíců od předání svítidel mezi Kupujícím a Prodávajícím. Podmínkou je, aby součástí předávacího protokolu mezi Kupujícím a Zhotovitelem/GD stavby byl vždy popis předávaného svítidla - označení dle PD, název a výrobní kód výrobce.</w:t>
      </w:r>
    </w:p>
    <w:p w14:paraId="2842FD67" w14:textId="4A57C72D" w:rsidR="003865D5" w:rsidRPr="00A90637" w:rsidRDefault="003865D5" w:rsidP="0075289F">
      <w:pPr>
        <w:pStyle w:val="Bezmezer"/>
        <w:keepNext w:val="0"/>
        <w:tabs>
          <w:tab w:val="left" w:pos="-6946"/>
        </w:tabs>
        <w:contextualSpacing/>
        <w:mirrorIndents/>
        <w:jc w:val="both"/>
        <w:rPr>
          <w:rFonts w:ascii="Calibri" w:hAnsi="Calibri" w:cs="Calibri"/>
          <w:sz w:val="18"/>
          <w:szCs w:val="18"/>
        </w:rPr>
      </w:pPr>
    </w:p>
    <w:p w14:paraId="2D00260C" w14:textId="77777777" w:rsidR="00B248ED" w:rsidRPr="00A90637" w:rsidRDefault="00B248ED" w:rsidP="00BE375E">
      <w:pPr>
        <w:pStyle w:val="Bezmezer"/>
        <w:keepNext w:val="0"/>
        <w:numPr>
          <w:ilvl w:val="0"/>
          <w:numId w:val="25"/>
        </w:numPr>
        <w:tabs>
          <w:tab w:val="left" w:pos="-6946"/>
        </w:tabs>
        <w:ind w:left="0" w:hanging="11"/>
        <w:contextualSpacing/>
        <w:mirrorIndents/>
        <w:jc w:val="both"/>
        <w:rPr>
          <w:rFonts w:ascii="Calibri" w:hAnsi="Calibri" w:cs="Calibri"/>
          <w:sz w:val="18"/>
          <w:szCs w:val="18"/>
        </w:rPr>
      </w:pPr>
      <w:r w:rsidRPr="00A90637">
        <w:rPr>
          <w:rFonts w:ascii="Calibri" w:hAnsi="Calibri" w:cs="Calibri"/>
          <w:sz w:val="18"/>
          <w:szCs w:val="18"/>
        </w:rPr>
        <w:t>Záloha nebude kupujícím poskytována.</w:t>
      </w:r>
    </w:p>
    <w:p w14:paraId="79C054BA" w14:textId="77777777" w:rsidR="003865D5" w:rsidRPr="000D4F7C" w:rsidRDefault="003865D5" w:rsidP="00BE375E">
      <w:pPr>
        <w:pStyle w:val="Bezmezer"/>
        <w:keepNext w:val="0"/>
        <w:tabs>
          <w:tab w:val="left" w:pos="-6946"/>
        </w:tabs>
        <w:ind w:hanging="11"/>
        <w:contextualSpacing/>
        <w:mirrorIndents/>
        <w:jc w:val="both"/>
        <w:rPr>
          <w:rFonts w:ascii="Calibri" w:hAnsi="Calibri" w:cs="Calibri"/>
          <w:sz w:val="18"/>
          <w:szCs w:val="18"/>
        </w:rPr>
      </w:pPr>
    </w:p>
    <w:p w14:paraId="627F5084" w14:textId="77777777" w:rsidR="00765C88" w:rsidRPr="000D4F7C" w:rsidRDefault="00765C88" w:rsidP="003865D5">
      <w:pPr>
        <w:pStyle w:val="Bezmezer"/>
        <w:tabs>
          <w:tab w:val="left" w:pos="-6946"/>
        </w:tabs>
        <w:ind w:hanging="11"/>
        <w:contextualSpacing/>
        <w:mirrorIndents/>
        <w:jc w:val="center"/>
        <w:rPr>
          <w:rFonts w:ascii="Calibri" w:hAnsi="Calibri" w:cs="Calibri"/>
          <w:szCs w:val="20"/>
        </w:rPr>
      </w:pPr>
      <w:r w:rsidRPr="000D4F7C">
        <w:rPr>
          <w:rFonts w:ascii="Calibri" w:hAnsi="Calibri" w:cs="Calibri"/>
          <w:szCs w:val="20"/>
        </w:rPr>
        <w:t>IV. Platební podmínky</w:t>
      </w:r>
    </w:p>
    <w:p w14:paraId="4940B5FD" w14:textId="6A195A2A" w:rsidR="007A063A" w:rsidRPr="000D4F7C" w:rsidRDefault="003865D5" w:rsidP="00BE375E">
      <w:pPr>
        <w:pStyle w:val="Bezmezer"/>
        <w:keepNext w:val="0"/>
        <w:numPr>
          <w:ilvl w:val="0"/>
          <w:numId w:val="26"/>
        </w:numPr>
        <w:ind w:left="0" w:hanging="11"/>
        <w:contextualSpacing/>
        <w:mirrorIndents/>
        <w:rPr>
          <w:rFonts w:ascii="Calibri" w:hAnsi="Calibri" w:cs="Calibri"/>
          <w:sz w:val="18"/>
          <w:szCs w:val="18"/>
        </w:rPr>
      </w:pPr>
      <w:r w:rsidRPr="000D4F7C">
        <w:rPr>
          <w:rFonts w:ascii="Calibri" w:hAnsi="Calibri" w:cs="Calibri"/>
          <w:sz w:val="18"/>
          <w:szCs w:val="18"/>
        </w:rPr>
        <w:t xml:space="preserve">Splatnost kupní ceny je stanovena na </w:t>
      </w:r>
      <w:r w:rsidR="00517AA0" w:rsidRPr="000D4F7C">
        <w:rPr>
          <w:rFonts w:ascii="Calibri" w:hAnsi="Calibri" w:cs="Calibri"/>
          <w:sz w:val="18"/>
          <w:szCs w:val="18"/>
        </w:rPr>
        <w:t>30</w:t>
      </w:r>
      <w:r w:rsidRPr="000D4F7C">
        <w:rPr>
          <w:rFonts w:ascii="Calibri" w:hAnsi="Calibri" w:cs="Calibri"/>
          <w:sz w:val="18"/>
          <w:szCs w:val="18"/>
        </w:rPr>
        <w:t>. dnů ode dne předání dodávky nebo její části.</w:t>
      </w:r>
    </w:p>
    <w:p w14:paraId="5292832D" w14:textId="77777777" w:rsidR="003865D5" w:rsidRPr="000D4F7C" w:rsidRDefault="003865D5" w:rsidP="00BE375E">
      <w:pPr>
        <w:pStyle w:val="Bezmezer"/>
        <w:keepNext w:val="0"/>
        <w:ind w:hanging="11"/>
        <w:contextualSpacing/>
        <w:mirrorIndents/>
        <w:rPr>
          <w:rFonts w:ascii="Calibri" w:hAnsi="Calibri" w:cs="Calibri"/>
          <w:sz w:val="18"/>
          <w:szCs w:val="18"/>
        </w:rPr>
      </w:pPr>
    </w:p>
    <w:p w14:paraId="59BF2E23" w14:textId="77777777" w:rsidR="00075F59" w:rsidRDefault="00075F59" w:rsidP="00075F59">
      <w:pPr>
        <w:pStyle w:val="Bezmezer"/>
        <w:ind w:hanging="11"/>
        <w:contextualSpacing/>
        <w:mirrorIndents/>
        <w:jc w:val="center"/>
        <w:rPr>
          <w:rFonts w:ascii="Calibri" w:hAnsi="Calibri" w:cs="Calibri"/>
          <w:szCs w:val="20"/>
        </w:rPr>
      </w:pPr>
      <w:r>
        <w:rPr>
          <w:rFonts w:ascii="Calibri" w:hAnsi="Calibri" w:cs="Calibri"/>
          <w:szCs w:val="20"/>
        </w:rPr>
        <w:t>V. Vyšší moc</w:t>
      </w:r>
    </w:p>
    <w:p w14:paraId="1659D7EC" w14:textId="77777777" w:rsidR="00075F59" w:rsidRDefault="00075F59" w:rsidP="00A90637">
      <w:pPr>
        <w:pStyle w:val="Bezmezer"/>
        <w:keepNext w:val="0"/>
        <w:numPr>
          <w:ilvl w:val="0"/>
          <w:numId w:val="26"/>
        </w:numPr>
        <w:ind w:left="0" w:hanging="11"/>
        <w:contextualSpacing/>
        <w:mirrorIndents/>
        <w:jc w:val="both"/>
        <w:rPr>
          <w:rFonts w:ascii="Calibri" w:hAnsi="Calibri" w:cs="Calibri"/>
          <w:sz w:val="18"/>
          <w:szCs w:val="18"/>
        </w:rPr>
      </w:pPr>
      <w:r w:rsidRPr="00075F59">
        <w:rPr>
          <w:rFonts w:ascii="Calibri" w:hAnsi="Calibri" w:cs="Calibri"/>
          <w:sz w:val="18"/>
          <w:szCs w:val="18"/>
        </w:rPr>
        <w:t xml:space="preserve">Smluvní strany neodpovídají za porušení svých povinností dle této smlouvy, pokud bylo způsobeno okolnostmi vylučujícími odpovědnost </w:t>
      </w:r>
      <w:r w:rsidR="008B68DC">
        <w:rPr>
          <w:rFonts w:ascii="Calibri" w:hAnsi="Calibri" w:cs="Calibri"/>
          <w:sz w:val="18"/>
          <w:szCs w:val="18"/>
        </w:rPr>
        <w:t>v důsledku zásahu vyšší mocí.</w:t>
      </w:r>
      <w:r w:rsidRPr="00075F59">
        <w:rPr>
          <w:rFonts w:ascii="Calibri" w:hAnsi="Calibri" w:cs="Calibri"/>
          <w:sz w:val="18"/>
          <w:szCs w:val="18"/>
        </w:rPr>
        <w:t xml:space="preserve"> Vyšší mocí se rozumí takové události (překážky), které nastaly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w:t>
      </w:r>
      <w:r w:rsidR="009D680B">
        <w:rPr>
          <w:rFonts w:ascii="Calibri" w:hAnsi="Calibri" w:cs="Calibri"/>
          <w:sz w:val="18"/>
          <w:szCs w:val="18"/>
        </w:rPr>
        <w:t>co nejdříve</w:t>
      </w:r>
      <w:r w:rsidRPr="00075F59">
        <w:rPr>
          <w:rFonts w:ascii="Calibri" w:hAnsi="Calibri" w:cs="Calibri"/>
          <w:sz w:val="18"/>
          <w:szCs w:val="18"/>
        </w:rPr>
        <w:t xml:space="preserve">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mohly být náležitě plněny</w:t>
      </w:r>
      <w:r w:rsidR="009D680B">
        <w:rPr>
          <w:rFonts w:ascii="Calibri" w:hAnsi="Calibri" w:cs="Calibri"/>
          <w:sz w:val="18"/>
          <w:szCs w:val="18"/>
        </w:rPr>
        <w:t>.</w:t>
      </w:r>
    </w:p>
    <w:p w14:paraId="0FBD3F18" w14:textId="77777777" w:rsidR="009D680B" w:rsidRDefault="009D680B" w:rsidP="009D680B">
      <w:pPr>
        <w:pStyle w:val="Bezmezer"/>
        <w:keepNext w:val="0"/>
        <w:ind w:left="-11"/>
        <w:contextualSpacing/>
        <w:mirrorIndents/>
        <w:rPr>
          <w:rFonts w:ascii="Calibri" w:hAnsi="Calibri" w:cs="Calibri"/>
          <w:sz w:val="18"/>
          <w:szCs w:val="18"/>
        </w:rPr>
      </w:pPr>
    </w:p>
    <w:p w14:paraId="6A2A44B2" w14:textId="77777777" w:rsidR="00075F59" w:rsidRPr="00075F59" w:rsidRDefault="003865D5" w:rsidP="00075F59">
      <w:pPr>
        <w:pStyle w:val="Bezmezer"/>
        <w:ind w:hanging="11"/>
        <w:contextualSpacing/>
        <w:mirrorIndents/>
        <w:jc w:val="center"/>
        <w:rPr>
          <w:rFonts w:ascii="Calibri" w:hAnsi="Calibri" w:cs="Calibri"/>
          <w:szCs w:val="20"/>
        </w:rPr>
      </w:pPr>
      <w:r w:rsidRPr="000D4F7C">
        <w:rPr>
          <w:rFonts w:ascii="Calibri" w:hAnsi="Calibri" w:cs="Calibri"/>
          <w:szCs w:val="20"/>
        </w:rPr>
        <w:t>V</w:t>
      </w:r>
      <w:r w:rsidR="00C7419F">
        <w:rPr>
          <w:rFonts w:ascii="Calibri" w:hAnsi="Calibri" w:cs="Calibri"/>
          <w:szCs w:val="20"/>
        </w:rPr>
        <w:t>I</w:t>
      </w:r>
      <w:r w:rsidRPr="000D4F7C">
        <w:rPr>
          <w:rFonts w:ascii="Calibri" w:hAnsi="Calibri" w:cs="Calibri"/>
          <w:szCs w:val="20"/>
        </w:rPr>
        <w:t>. Všeobecná ujednání</w:t>
      </w:r>
    </w:p>
    <w:p w14:paraId="729A5DB7" w14:textId="77777777" w:rsidR="003865D5" w:rsidRPr="000D4F7C" w:rsidRDefault="003865D5" w:rsidP="00BE375E">
      <w:pPr>
        <w:pStyle w:val="Bezmezer"/>
        <w:keepNext w:val="0"/>
        <w:numPr>
          <w:ilvl w:val="0"/>
          <w:numId w:val="27"/>
        </w:numPr>
        <w:ind w:left="0" w:hanging="11"/>
        <w:contextualSpacing/>
        <w:mirrorIndents/>
        <w:rPr>
          <w:rFonts w:ascii="Calibri" w:hAnsi="Calibri" w:cs="Calibri"/>
          <w:sz w:val="18"/>
          <w:szCs w:val="18"/>
        </w:rPr>
      </w:pPr>
      <w:r w:rsidRPr="000D4F7C">
        <w:rPr>
          <w:rFonts w:ascii="Calibri" w:hAnsi="Calibri" w:cs="Calibri"/>
          <w:sz w:val="18"/>
          <w:szCs w:val="18"/>
        </w:rPr>
        <w:t>Tato smlouva nabývá účinnosti dnem podpisu obou smluvních stran a to jejich oprávněných zástupců.</w:t>
      </w:r>
    </w:p>
    <w:p w14:paraId="270A3BC1" w14:textId="77777777" w:rsidR="003865D5" w:rsidRPr="000D4F7C" w:rsidRDefault="003865D5" w:rsidP="00BE375E">
      <w:pPr>
        <w:pStyle w:val="Bezmezer"/>
        <w:keepNext w:val="0"/>
        <w:numPr>
          <w:ilvl w:val="0"/>
          <w:numId w:val="27"/>
        </w:numPr>
        <w:ind w:left="0" w:hanging="11"/>
        <w:contextualSpacing/>
        <w:mirrorIndents/>
        <w:rPr>
          <w:rFonts w:ascii="Calibri" w:hAnsi="Calibri" w:cs="Calibri"/>
          <w:sz w:val="18"/>
          <w:szCs w:val="18"/>
        </w:rPr>
      </w:pPr>
      <w:r w:rsidRPr="000D4F7C">
        <w:rPr>
          <w:rFonts w:ascii="Calibri" w:hAnsi="Calibri" w:cs="Calibri"/>
          <w:sz w:val="18"/>
          <w:szCs w:val="18"/>
        </w:rPr>
        <w:t>Tato kupní smlouva je vyhotovena ve dvou stejnopisech stejné platnosti a závaznosti, z nichž každá ze smluvních stran obdrží po jednom vyhotovení.</w:t>
      </w:r>
    </w:p>
    <w:p w14:paraId="4EA321C5" w14:textId="77777777" w:rsidR="003865D5" w:rsidRPr="006850CC" w:rsidRDefault="003865D5" w:rsidP="00A90637">
      <w:pPr>
        <w:pStyle w:val="Bezmezer"/>
        <w:keepNext w:val="0"/>
        <w:numPr>
          <w:ilvl w:val="0"/>
          <w:numId w:val="27"/>
        </w:numPr>
        <w:ind w:left="0" w:hanging="11"/>
        <w:contextualSpacing/>
        <w:mirrorIndents/>
        <w:jc w:val="both"/>
        <w:rPr>
          <w:rFonts w:ascii="Calibri" w:hAnsi="Calibri" w:cs="Calibri"/>
          <w:sz w:val="18"/>
          <w:szCs w:val="18"/>
        </w:rPr>
      </w:pPr>
      <w:r w:rsidRPr="006850CC">
        <w:rPr>
          <w:rFonts w:ascii="Calibri" w:hAnsi="Calibri" w:cs="Calibri"/>
          <w:sz w:val="18"/>
          <w:szCs w:val="18"/>
        </w:rPr>
        <w:t>Tuto smlouvu lze změnit nebo zrušit pouze písemně a to dohodou obou smluvních stran.</w:t>
      </w:r>
    </w:p>
    <w:p w14:paraId="6353676B" w14:textId="77777777" w:rsidR="002C3CD3" w:rsidRPr="006850CC" w:rsidRDefault="002C3CD3" w:rsidP="00A90637">
      <w:pPr>
        <w:pStyle w:val="Bezmezer"/>
        <w:keepNext w:val="0"/>
        <w:numPr>
          <w:ilvl w:val="0"/>
          <w:numId w:val="27"/>
        </w:numPr>
        <w:ind w:left="0" w:hanging="11"/>
        <w:contextualSpacing/>
        <w:mirrorIndents/>
        <w:jc w:val="both"/>
        <w:rPr>
          <w:rFonts w:ascii="Calibri" w:hAnsi="Calibri" w:cs="Calibri"/>
          <w:sz w:val="18"/>
          <w:szCs w:val="18"/>
        </w:rPr>
      </w:pPr>
      <w:r w:rsidRPr="006850CC">
        <w:rPr>
          <w:rFonts w:ascii="Calibri" w:hAnsi="Calibri" w:cs="Calibri"/>
          <w:sz w:val="18"/>
          <w:szCs w:val="18"/>
        </w:rPr>
        <w:t xml:space="preserve">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zadavatele dle zákona č. 134/2016 Sb., o zadávání veřejných zakázek, v registru smluv dle zákona č. 340/2015 Sb., o registru smluv, postupy podle zákona č. 106/1999 Sb., o svobodném přístupu k informacím nebo na své úřední desce dle zákona č. 128/2000 Sb., o obcích. Smluvní strany se dále dohodly, že elektronický obraz smlouvy v otevřeném a strojově čitelném formátu včetně </w:t>
      </w:r>
      <w:proofErr w:type="spellStart"/>
      <w:r w:rsidRPr="006850CC">
        <w:rPr>
          <w:rFonts w:ascii="Calibri" w:hAnsi="Calibri" w:cs="Calibri"/>
          <w:sz w:val="18"/>
          <w:szCs w:val="18"/>
        </w:rPr>
        <w:t>metadat</w:t>
      </w:r>
      <w:proofErr w:type="spellEnd"/>
      <w:r w:rsidRPr="006850CC">
        <w:rPr>
          <w:rFonts w:ascii="Calibri" w:hAnsi="Calibri" w:cs="Calibri"/>
          <w:sz w:val="18"/>
          <w:szCs w:val="18"/>
        </w:rPr>
        <w:t xml:space="preserve"> dle uvedeného zákona zašle k uveřejnění v registru smluv město Světlá nad Sázavou, a to bez zbytečného odkladu, nejpozději však do 15 dnů od uzavření smlouvy.</w:t>
      </w:r>
    </w:p>
    <w:p w14:paraId="11B36072" w14:textId="79E1B55F" w:rsidR="002C3CD3" w:rsidRPr="006850CC" w:rsidRDefault="002C3CD3" w:rsidP="00A90637">
      <w:pPr>
        <w:pStyle w:val="Bezmezer"/>
        <w:keepNext w:val="0"/>
        <w:numPr>
          <w:ilvl w:val="0"/>
          <w:numId w:val="27"/>
        </w:numPr>
        <w:ind w:left="0" w:hanging="11"/>
        <w:contextualSpacing/>
        <w:mirrorIndents/>
        <w:jc w:val="both"/>
        <w:rPr>
          <w:rFonts w:ascii="Calibri" w:hAnsi="Calibri" w:cs="Calibri"/>
          <w:sz w:val="18"/>
          <w:szCs w:val="18"/>
        </w:rPr>
      </w:pPr>
      <w:r w:rsidRPr="006850CC">
        <w:rPr>
          <w:rFonts w:ascii="Calibri" w:hAnsi="Calibri" w:cs="Calibri"/>
          <w:sz w:val="18"/>
          <w:szCs w:val="18"/>
        </w:rPr>
        <w:t xml:space="preserve">Tato smlouva byla odsouhlasena na jednání Rady města Světlá nad Sázavou konaném dne </w:t>
      </w:r>
      <w:proofErr w:type="gramStart"/>
      <w:r w:rsidRPr="006850CC">
        <w:rPr>
          <w:rFonts w:ascii="Calibri" w:hAnsi="Calibri" w:cs="Calibri"/>
          <w:sz w:val="18"/>
          <w:szCs w:val="18"/>
        </w:rPr>
        <w:t>2</w:t>
      </w:r>
      <w:r w:rsidR="006850CC" w:rsidRPr="006850CC">
        <w:rPr>
          <w:rFonts w:ascii="Calibri" w:hAnsi="Calibri" w:cs="Calibri"/>
          <w:sz w:val="18"/>
          <w:szCs w:val="18"/>
        </w:rPr>
        <w:t>4</w:t>
      </w:r>
      <w:r w:rsidRPr="006850CC">
        <w:rPr>
          <w:rFonts w:ascii="Calibri" w:hAnsi="Calibri" w:cs="Calibri"/>
          <w:sz w:val="18"/>
          <w:szCs w:val="18"/>
        </w:rPr>
        <w:t>.5.2021</w:t>
      </w:r>
      <w:proofErr w:type="gramEnd"/>
      <w:r w:rsidRPr="006850CC">
        <w:rPr>
          <w:rFonts w:ascii="Calibri" w:hAnsi="Calibri" w:cs="Calibri"/>
          <w:sz w:val="18"/>
          <w:szCs w:val="18"/>
        </w:rPr>
        <w:t xml:space="preserve">, usnesením č. </w:t>
      </w:r>
      <w:r w:rsidR="006850CC" w:rsidRPr="006850CC">
        <w:rPr>
          <w:rFonts w:ascii="Calibri" w:hAnsi="Calibri" w:cs="Calibri"/>
          <w:sz w:val="18"/>
          <w:szCs w:val="18"/>
        </w:rPr>
        <w:t>R/242/2021.</w:t>
      </w:r>
    </w:p>
    <w:p w14:paraId="2987B076" w14:textId="77777777" w:rsidR="003865D5" w:rsidRPr="000D4F7C" w:rsidRDefault="003865D5" w:rsidP="00BE375E">
      <w:pPr>
        <w:pStyle w:val="Bezmezer"/>
        <w:keepNext w:val="0"/>
        <w:ind w:left="-11"/>
        <w:contextualSpacing/>
        <w:mirrorIndents/>
        <w:rPr>
          <w:rFonts w:ascii="Calibri" w:hAnsi="Calibri" w:cs="Calibri"/>
          <w:sz w:val="18"/>
          <w:szCs w:val="18"/>
        </w:rPr>
      </w:pPr>
    </w:p>
    <w:p w14:paraId="55895770" w14:textId="2A4AFD68" w:rsidR="003865D5" w:rsidRPr="000D4F7C" w:rsidRDefault="003865D5" w:rsidP="00BE375E">
      <w:pPr>
        <w:pStyle w:val="Bezmezer"/>
        <w:keepNext w:val="0"/>
        <w:ind w:left="-11"/>
        <w:contextualSpacing/>
        <w:mirrorIndents/>
        <w:rPr>
          <w:rFonts w:ascii="Calibri" w:hAnsi="Calibri" w:cs="Calibri"/>
          <w:sz w:val="18"/>
          <w:szCs w:val="18"/>
        </w:rPr>
      </w:pPr>
      <w:r w:rsidRPr="000D4F7C">
        <w:rPr>
          <w:rFonts w:ascii="Calibri" w:hAnsi="Calibri" w:cs="Calibri"/>
          <w:sz w:val="18"/>
          <w:szCs w:val="18"/>
        </w:rPr>
        <w:lastRenderedPageBreak/>
        <w:t xml:space="preserve">V Praze dne </w:t>
      </w:r>
      <w:proofErr w:type="gramStart"/>
      <w:r w:rsidR="00AE0294">
        <w:rPr>
          <w:rFonts w:ascii="Calibri" w:hAnsi="Calibri" w:cs="Calibri"/>
          <w:b/>
          <w:sz w:val="18"/>
          <w:szCs w:val="18"/>
        </w:rPr>
        <w:t>28.5.2021</w:t>
      </w:r>
      <w:proofErr w:type="gramEnd"/>
      <w:r w:rsidR="002C3CD3">
        <w:rPr>
          <w:rFonts w:ascii="Calibri" w:hAnsi="Calibri" w:cs="Calibri"/>
          <w:b/>
          <w:sz w:val="18"/>
          <w:szCs w:val="18"/>
        </w:rPr>
        <w:tab/>
      </w:r>
      <w:r w:rsidR="002C3CD3">
        <w:rPr>
          <w:rFonts w:ascii="Calibri" w:hAnsi="Calibri" w:cs="Calibri"/>
          <w:b/>
          <w:sz w:val="18"/>
          <w:szCs w:val="18"/>
        </w:rPr>
        <w:tab/>
      </w:r>
      <w:r w:rsidR="002C3CD3">
        <w:rPr>
          <w:rFonts w:ascii="Calibri" w:hAnsi="Calibri" w:cs="Calibri"/>
          <w:b/>
          <w:sz w:val="18"/>
          <w:szCs w:val="18"/>
        </w:rPr>
        <w:tab/>
      </w:r>
      <w:r w:rsidR="002C3CD3">
        <w:rPr>
          <w:rFonts w:ascii="Calibri" w:hAnsi="Calibri" w:cs="Calibri"/>
          <w:b/>
          <w:sz w:val="18"/>
          <w:szCs w:val="18"/>
        </w:rPr>
        <w:tab/>
      </w:r>
      <w:r w:rsidR="002C3CD3">
        <w:rPr>
          <w:rFonts w:ascii="Calibri" w:hAnsi="Calibri" w:cs="Calibri"/>
          <w:b/>
          <w:sz w:val="18"/>
          <w:szCs w:val="18"/>
        </w:rPr>
        <w:tab/>
      </w:r>
      <w:r w:rsidR="002C3CD3">
        <w:rPr>
          <w:rFonts w:ascii="Calibri" w:hAnsi="Calibri" w:cs="Calibri"/>
          <w:b/>
          <w:sz w:val="18"/>
          <w:szCs w:val="18"/>
        </w:rPr>
        <w:tab/>
      </w:r>
      <w:r w:rsidR="002C3CD3">
        <w:rPr>
          <w:rFonts w:ascii="Calibri" w:hAnsi="Calibri" w:cs="Calibri"/>
          <w:b/>
          <w:sz w:val="18"/>
          <w:szCs w:val="18"/>
        </w:rPr>
        <w:tab/>
      </w:r>
      <w:r w:rsidR="002C3CD3">
        <w:rPr>
          <w:rFonts w:ascii="Calibri" w:hAnsi="Calibri" w:cs="Calibri"/>
          <w:b/>
          <w:sz w:val="18"/>
          <w:szCs w:val="18"/>
        </w:rPr>
        <w:tab/>
      </w:r>
      <w:r w:rsidR="002C3CD3">
        <w:rPr>
          <w:rFonts w:ascii="Calibri" w:hAnsi="Calibri" w:cs="Calibri"/>
          <w:b/>
          <w:sz w:val="18"/>
          <w:szCs w:val="18"/>
        </w:rPr>
        <w:tab/>
      </w:r>
      <w:r w:rsidR="002C3CD3">
        <w:rPr>
          <w:rFonts w:ascii="Calibri" w:hAnsi="Calibri" w:cs="Calibri"/>
          <w:b/>
          <w:sz w:val="18"/>
          <w:szCs w:val="18"/>
        </w:rPr>
        <w:tab/>
      </w:r>
      <w:r w:rsidR="002C3CD3">
        <w:rPr>
          <w:rFonts w:ascii="Calibri" w:hAnsi="Calibri" w:cs="Calibri"/>
          <w:b/>
          <w:sz w:val="18"/>
          <w:szCs w:val="18"/>
        </w:rPr>
        <w:tab/>
      </w:r>
      <w:r w:rsidR="002C3CD3">
        <w:rPr>
          <w:rFonts w:ascii="Calibri" w:hAnsi="Calibri" w:cs="Calibri"/>
          <w:b/>
          <w:sz w:val="18"/>
          <w:szCs w:val="18"/>
        </w:rPr>
        <w:tab/>
      </w:r>
      <w:r w:rsidR="002C3CD3">
        <w:rPr>
          <w:rFonts w:ascii="Calibri" w:hAnsi="Calibri" w:cs="Calibri"/>
          <w:b/>
          <w:sz w:val="18"/>
          <w:szCs w:val="18"/>
        </w:rPr>
        <w:tab/>
      </w:r>
      <w:r w:rsidR="002C3CD3" w:rsidRPr="002C3CD3">
        <w:rPr>
          <w:rFonts w:ascii="Calibri" w:hAnsi="Calibri" w:cs="Calibri"/>
          <w:sz w:val="18"/>
          <w:szCs w:val="18"/>
        </w:rPr>
        <w:t>Ve Světlé nad Sázavou dne:</w:t>
      </w:r>
      <w:r w:rsidR="002C3CD3">
        <w:rPr>
          <w:rFonts w:ascii="Calibri" w:hAnsi="Calibri" w:cs="Calibri"/>
          <w:b/>
          <w:sz w:val="18"/>
          <w:szCs w:val="18"/>
        </w:rPr>
        <w:t xml:space="preserve"> </w:t>
      </w:r>
      <w:proofErr w:type="gramStart"/>
      <w:r w:rsidR="00AE0294">
        <w:rPr>
          <w:rFonts w:ascii="Calibri" w:hAnsi="Calibri" w:cs="Calibri"/>
          <w:b/>
          <w:sz w:val="18"/>
          <w:szCs w:val="18"/>
        </w:rPr>
        <w:t>1.6.2021</w:t>
      </w:r>
      <w:proofErr w:type="gramEnd"/>
    </w:p>
    <w:p w14:paraId="10EC42DA" w14:textId="77777777" w:rsidR="003865D5" w:rsidRPr="000D4F7C" w:rsidRDefault="003865D5" w:rsidP="00BE375E">
      <w:pPr>
        <w:pStyle w:val="Bezmezer"/>
        <w:keepNext w:val="0"/>
        <w:ind w:left="-11"/>
        <w:contextualSpacing/>
        <w:mirrorIndents/>
        <w:rPr>
          <w:rFonts w:ascii="Calibri" w:hAnsi="Calibri" w:cs="Calibri"/>
          <w:sz w:val="18"/>
          <w:szCs w:val="18"/>
        </w:rPr>
      </w:pPr>
    </w:p>
    <w:p w14:paraId="52CD4C88" w14:textId="77777777" w:rsidR="003865D5" w:rsidRDefault="003865D5" w:rsidP="00BE375E">
      <w:pPr>
        <w:pStyle w:val="Bezmezer"/>
        <w:keepNext w:val="0"/>
        <w:ind w:left="-11"/>
        <w:contextualSpacing/>
        <w:mirrorIndents/>
        <w:rPr>
          <w:rFonts w:ascii="Calibri" w:hAnsi="Calibri" w:cs="Calibri"/>
          <w:sz w:val="18"/>
          <w:szCs w:val="18"/>
        </w:rPr>
      </w:pPr>
    </w:p>
    <w:p w14:paraId="62F804AE" w14:textId="77777777" w:rsidR="006850CC" w:rsidRDefault="006850CC" w:rsidP="00BE375E">
      <w:pPr>
        <w:pStyle w:val="Bezmezer"/>
        <w:keepNext w:val="0"/>
        <w:ind w:left="-11"/>
        <w:contextualSpacing/>
        <w:mirrorIndents/>
        <w:rPr>
          <w:rFonts w:ascii="Calibri" w:hAnsi="Calibri" w:cs="Calibri"/>
          <w:sz w:val="18"/>
          <w:szCs w:val="18"/>
        </w:rPr>
      </w:pPr>
    </w:p>
    <w:p w14:paraId="5FD87B20" w14:textId="77777777" w:rsidR="006850CC" w:rsidRDefault="006850CC" w:rsidP="00BE375E">
      <w:pPr>
        <w:pStyle w:val="Bezmezer"/>
        <w:keepNext w:val="0"/>
        <w:ind w:left="-11"/>
        <w:contextualSpacing/>
        <w:mirrorIndents/>
        <w:rPr>
          <w:rFonts w:ascii="Calibri" w:hAnsi="Calibri" w:cs="Calibri"/>
          <w:sz w:val="18"/>
          <w:szCs w:val="18"/>
        </w:rPr>
      </w:pPr>
    </w:p>
    <w:p w14:paraId="0EF85464" w14:textId="77777777" w:rsidR="006850CC" w:rsidRPr="000D4F7C" w:rsidRDefault="006850CC" w:rsidP="00BE375E">
      <w:pPr>
        <w:pStyle w:val="Bezmezer"/>
        <w:keepNext w:val="0"/>
        <w:ind w:left="-11"/>
        <w:contextualSpacing/>
        <w:mirrorIndents/>
        <w:rPr>
          <w:rFonts w:ascii="Calibri" w:hAnsi="Calibri" w:cs="Calibri"/>
          <w:sz w:val="18"/>
          <w:szCs w:val="18"/>
        </w:rPr>
      </w:pPr>
    </w:p>
    <w:tbl>
      <w:tblPr>
        <w:tblW w:w="0" w:type="auto"/>
        <w:tblInd w:w="-11" w:type="dxa"/>
        <w:tblLook w:val="04A0" w:firstRow="1" w:lastRow="0" w:firstColumn="1" w:lastColumn="0" w:noHBand="0" w:noVBand="1"/>
      </w:tblPr>
      <w:tblGrid>
        <w:gridCol w:w="4940"/>
        <w:gridCol w:w="4940"/>
      </w:tblGrid>
      <w:tr w:rsidR="003865D5" w:rsidRPr="000D4F7C" w14:paraId="70EF961C" w14:textId="77777777" w:rsidTr="00A9445F">
        <w:tc>
          <w:tcPr>
            <w:tcW w:w="4940" w:type="dxa"/>
          </w:tcPr>
          <w:p w14:paraId="28FDE51C" w14:textId="77777777" w:rsidR="003865D5" w:rsidRPr="000D4F7C" w:rsidRDefault="003865D5" w:rsidP="00BE375E">
            <w:pPr>
              <w:pStyle w:val="Bezmezer"/>
              <w:keepNext w:val="0"/>
              <w:contextualSpacing/>
              <w:mirrorIndents/>
              <w:jc w:val="center"/>
              <w:rPr>
                <w:rFonts w:ascii="Calibri" w:hAnsi="Calibri" w:cs="Calibri"/>
                <w:sz w:val="18"/>
                <w:szCs w:val="18"/>
              </w:rPr>
            </w:pPr>
            <w:r w:rsidRPr="000D4F7C">
              <w:rPr>
                <w:rFonts w:ascii="Calibri" w:hAnsi="Calibri" w:cs="Calibri"/>
                <w:sz w:val="18"/>
                <w:szCs w:val="18"/>
              </w:rPr>
              <w:t>______________________</w:t>
            </w:r>
          </w:p>
        </w:tc>
        <w:tc>
          <w:tcPr>
            <w:tcW w:w="4940" w:type="dxa"/>
          </w:tcPr>
          <w:p w14:paraId="2F4B25A2" w14:textId="77777777" w:rsidR="003865D5" w:rsidRPr="000D4F7C" w:rsidRDefault="003865D5" w:rsidP="00BE375E">
            <w:pPr>
              <w:pStyle w:val="Bezmezer"/>
              <w:keepNext w:val="0"/>
              <w:contextualSpacing/>
              <w:mirrorIndents/>
              <w:jc w:val="center"/>
              <w:rPr>
                <w:rFonts w:ascii="Calibri" w:hAnsi="Calibri" w:cs="Calibri"/>
                <w:sz w:val="18"/>
                <w:szCs w:val="18"/>
              </w:rPr>
            </w:pPr>
            <w:r w:rsidRPr="000D4F7C">
              <w:rPr>
                <w:rFonts w:ascii="Calibri" w:hAnsi="Calibri" w:cs="Calibri"/>
                <w:sz w:val="18"/>
                <w:szCs w:val="18"/>
              </w:rPr>
              <w:t>________________________</w:t>
            </w:r>
          </w:p>
        </w:tc>
      </w:tr>
      <w:tr w:rsidR="003865D5" w:rsidRPr="000D4F7C" w14:paraId="5829B7E4" w14:textId="77777777" w:rsidTr="00A9445F">
        <w:tc>
          <w:tcPr>
            <w:tcW w:w="4940" w:type="dxa"/>
          </w:tcPr>
          <w:p w14:paraId="325E9D58" w14:textId="77777777" w:rsidR="003865D5" w:rsidRPr="000D4F7C" w:rsidRDefault="002C3CD3" w:rsidP="00BE375E">
            <w:pPr>
              <w:pStyle w:val="Bezmezer"/>
              <w:keepNext w:val="0"/>
              <w:contextualSpacing/>
              <w:mirrorIndents/>
              <w:jc w:val="center"/>
              <w:rPr>
                <w:rFonts w:ascii="Calibri" w:hAnsi="Calibri" w:cs="Calibri"/>
                <w:sz w:val="18"/>
                <w:szCs w:val="18"/>
              </w:rPr>
            </w:pPr>
            <w:r>
              <w:rPr>
                <w:rFonts w:ascii="Calibri" w:hAnsi="Calibri" w:cs="Calibri"/>
                <w:sz w:val="18"/>
                <w:szCs w:val="18"/>
              </w:rPr>
              <w:t>za</w:t>
            </w:r>
            <w:r w:rsidR="003865D5" w:rsidRPr="000D4F7C">
              <w:rPr>
                <w:rFonts w:ascii="Calibri" w:hAnsi="Calibri" w:cs="Calibri"/>
                <w:sz w:val="18"/>
                <w:szCs w:val="18"/>
              </w:rPr>
              <w:t xml:space="preserve"> prodávajícího</w:t>
            </w:r>
          </w:p>
        </w:tc>
        <w:tc>
          <w:tcPr>
            <w:tcW w:w="4940" w:type="dxa"/>
          </w:tcPr>
          <w:p w14:paraId="72C70578" w14:textId="77777777" w:rsidR="003865D5" w:rsidRPr="000D4F7C" w:rsidRDefault="003865D5" w:rsidP="00BE375E">
            <w:pPr>
              <w:pStyle w:val="Bezmezer"/>
              <w:keepNext w:val="0"/>
              <w:contextualSpacing/>
              <w:mirrorIndents/>
              <w:jc w:val="center"/>
              <w:rPr>
                <w:rFonts w:ascii="Calibri" w:hAnsi="Calibri" w:cs="Calibri"/>
                <w:sz w:val="18"/>
                <w:szCs w:val="18"/>
              </w:rPr>
            </w:pPr>
            <w:r w:rsidRPr="000D4F7C">
              <w:rPr>
                <w:rFonts w:ascii="Calibri" w:hAnsi="Calibri" w:cs="Calibri"/>
                <w:sz w:val="18"/>
                <w:szCs w:val="18"/>
              </w:rPr>
              <w:t>za kupujícího</w:t>
            </w:r>
          </w:p>
        </w:tc>
      </w:tr>
    </w:tbl>
    <w:p w14:paraId="538083DD" w14:textId="26CF706E" w:rsidR="003865D5" w:rsidRDefault="00841693" w:rsidP="002C3CD3">
      <w:pPr>
        <w:pStyle w:val="Bezmezer"/>
        <w:keepNext w:val="0"/>
        <w:ind w:left="-11"/>
        <w:contextualSpacing/>
        <w:mirrorIndents/>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bookmarkStart w:id="0" w:name="_GoBack"/>
      <w:bookmarkEnd w:id="0"/>
      <w:r w:rsidR="00AE0294">
        <w:rPr>
          <w:rFonts w:ascii="Calibri" w:hAnsi="Calibri" w:cs="Calibri"/>
          <w:sz w:val="18"/>
          <w:szCs w:val="18"/>
        </w:rPr>
        <w:tab/>
      </w:r>
      <w:r w:rsidR="00AE0294">
        <w:rPr>
          <w:rFonts w:ascii="Calibri" w:hAnsi="Calibri" w:cs="Calibri"/>
          <w:sz w:val="18"/>
          <w:szCs w:val="18"/>
        </w:rPr>
        <w:tab/>
      </w:r>
      <w:r w:rsidR="00AE0294">
        <w:rPr>
          <w:rFonts w:ascii="Calibri" w:hAnsi="Calibri" w:cs="Calibri"/>
          <w:sz w:val="18"/>
          <w:szCs w:val="18"/>
        </w:rPr>
        <w:tab/>
      </w:r>
      <w:r w:rsidR="00AE0294">
        <w:rPr>
          <w:rFonts w:ascii="Calibri" w:hAnsi="Calibri" w:cs="Calibri"/>
          <w:sz w:val="18"/>
          <w:szCs w:val="18"/>
        </w:rPr>
        <w:tab/>
      </w:r>
      <w:r w:rsidR="00AE0294">
        <w:rPr>
          <w:rFonts w:ascii="Calibri" w:hAnsi="Calibri" w:cs="Calibri"/>
          <w:sz w:val="18"/>
          <w:szCs w:val="18"/>
        </w:rPr>
        <w:tab/>
      </w:r>
      <w:r w:rsidR="00AE0294">
        <w:rPr>
          <w:rFonts w:ascii="Calibri" w:hAnsi="Calibri" w:cs="Calibri"/>
          <w:sz w:val="18"/>
          <w:szCs w:val="18"/>
        </w:rPr>
        <w:tab/>
      </w:r>
      <w:r w:rsidR="00AE0294">
        <w:rPr>
          <w:rFonts w:ascii="Calibri" w:hAnsi="Calibri" w:cs="Calibri"/>
          <w:sz w:val="18"/>
          <w:szCs w:val="18"/>
        </w:rPr>
        <w:tab/>
      </w:r>
      <w:r w:rsidR="00AE0294">
        <w:rPr>
          <w:rFonts w:ascii="Calibri" w:hAnsi="Calibri" w:cs="Calibri"/>
          <w:sz w:val="18"/>
          <w:szCs w:val="18"/>
        </w:rPr>
        <w:tab/>
      </w:r>
      <w:r w:rsidR="00AE0294">
        <w:rPr>
          <w:rFonts w:ascii="Calibri" w:hAnsi="Calibri" w:cs="Calibri"/>
          <w:sz w:val="18"/>
          <w:szCs w:val="18"/>
        </w:rPr>
        <w:tab/>
      </w:r>
      <w:r w:rsidR="00AE0294">
        <w:rPr>
          <w:rFonts w:ascii="Calibri" w:hAnsi="Calibri" w:cs="Calibri"/>
          <w:sz w:val="18"/>
          <w:szCs w:val="18"/>
        </w:rPr>
        <w:tab/>
        <w:t xml:space="preserve">  Ing. František Aubrecht</w:t>
      </w:r>
    </w:p>
    <w:p w14:paraId="1AC777FB" w14:textId="03CC673F" w:rsidR="00AE0294" w:rsidRPr="000D4F7C" w:rsidRDefault="00AE0294" w:rsidP="002C3CD3">
      <w:pPr>
        <w:pStyle w:val="Bezmezer"/>
        <w:keepNext w:val="0"/>
        <w:ind w:left="-11"/>
        <w:contextualSpacing/>
        <w:mirrorIndents/>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jednatel </w:t>
      </w:r>
      <w:r w:rsidRPr="00AE0294">
        <w:rPr>
          <w:rFonts w:ascii="Calibri" w:hAnsi="Calibri" w:cs="Calibri"/>
          <w:sz w:val="18"/>
          <w:szCs w:val="18"/>
        </w:rPr>
        <w:t>„ETNA“ spol. s r. o.</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starosta města</w:t>
      </w:r>
    </w:p>
    <w:sectPr w:rsidR="00AE0294" w:rsidRPr="000D4F7C" w:rsidSect="00BE375E">
      <w:type w:val="continuous"/>
      <w:pgSz w:w="11906" w:h="16838"/>
      <w:pgMar w:top="720" w:right="720" w:bottom="720" w:left="720" w:header="709" w:footer="709" w:gutter="0"/>
      <w:cols w:space="3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C5D14" w14:textId="77777777" w:rsidR="00432CE3" w:rsidRDefault="00432CE3" w:rsidP="00813ABE">
      <w:pPr>
        <w:spacing w:before="0" w:after="0" w:line="240" w:lineRule="auto"/>
      </w:pPr>
      <w:r>
        <w:separator/>
      </w:r>
    </w:p>
  </w:endnote>
  <w:endnote w:type="continuationSeparator" w:id="0">
    <w:p w14:paraId="7ECE3F20" w14:textId="77777777" w:rsidR="00432CE3" w:rsidRDefault="00432CE3" w:rsidP="00813A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7EDDE" w14:textId="77777777" w:rsidR="00765C88" w:rsidRPr="000966D4" w:rsidRDefault="00765C88">
    <w:pPr>
      <w:pStyle w:val="Zpat"/>
      <w:jc w:val="right"/>
      <w:rPr>
        <w:rFonts w:ascii="Calibri" w:hAnsi="Calibri" w:cs="Calibri"/>
      </w:rPr>
    </w:pPr>
    <w:r w:rsidRPr="000966D4">
      <w:rPr>
        <w:rFonts w:ascii="Calibri" w:hAnsi="Calibri" w:cs="Calibri"/>
      </w:rPr>
      <w:fldChar w:fldCharType="begin"/>
    </w:r>
    <w:r w:rsidRPr="000966D4">
      <w:rPr>
        <w:rFonts w:ascii="Calibri" w:hAnsi="Calibri" w:cs="Calibri"/>
      </w:rPr>
      <w:instrText xml:space="preserve"> PAGE   \* MERGEFORMAT </w:instrText>
    </w:r>
    <w:r w:rsidRPr="000966D4">
      <w:rPr>
        <w:rFonts w:ascii="Calibri" w:hAnsi="Calibri" w:cs="Calibri"/>
      </w:rPr>
      <w:fldChar w:fldCharType="separate"/>
    </w:r>
    <w:r w:rsidR="00841693">
      <w:rPr>
        <w:rFonts w:ascii="Calibri" w:hAnsi="Calibri" w:cs="Calibri"/>
        <w:noProof/>
      </w:rPr>
      <w:t>2</w:t>
    </w:r>
    <w:r w:rsidRPr="000966D4">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F8D8E" w14:textId="77777777" w:rsidR="00432CE3" w:rsidRDefault="00432CE3" w:rsidP="00813ABE">
      <w:pPr>
        <w:spacing w:before="0" w:after="0" w:line="240" w:lineRule="auto"/>
      </w:pPr>
      <w:r>
        <w:separator/>
      </w:r>
    </w:p>
  </w:footnote>
  <w:footnote w:type="continuationSeparator" w:id="0">
    <w:p w14:paraId="520FDD4B" w14:textId="77777777" w:rsidR="00432CE3" w:rsidRDefault="00432CE3" w:rsidP="00813AB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608"/>
    <w:multiLevelType w:val="hybridMultilevel"/>
    <w:tmpl w:val="96328F9A"/>
    <w:lvl w:ilvl="0" w:tplc="48682E2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706863"/>
    <w:multiLevelType w:val="hybridMultilevel"/>
    <w:tmpl w:val="680C33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17B19"/>
    <w:multiLevelType w:val="hybridMultilevel"/>
    <w:tmpl w:val="84D66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FD1D74"/>
    <w:multiLevelType w:val="hybridMultilevel"/>
    <w:tmpl w:val="BA18DD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917EA6"/>
    <w:multiLevelType w:val="hybridMultilevel"/>
    <w:tmpl w:val="FBE6413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F976EF"/>
    <w:multiLevelType w:val="hybridMultilevel"/>
    <w:tmpl w:val="E000E3B0"/>
    <w:lvl w:ilvl="0" w:tplc="2ED2B6F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00188C"/>
    <w:multiLevelType w:val="hybridMultilevel"/>
    <w:tmpl w:val="E0C2FD30"/>
    <w:lvl w:ilvl="0" w:tplc="48682E2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EE01AE"/>
    <w:multiLevelType w:val="hybridMultilevel"/>
    <w:tmpl w:val="D50A785A"/>
    <w:lvl w:ilvl="0" w:tplc="2ED2B6F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0153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9B3F2F"/>
    <w:multiLevelType w:val="hybridMultilevel"/>
    <w:tmpl w:val="BD3889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A00D2F"/>
    <w:multiLevelType w:val="hybridMultilevel"/>
    <w:tmpl w:val="EAEC1DF6"/>
    <w:lvl w:ilvl="0" w:tplc="5B564E8E">
      <w:start w:val="1"/>
      <w:numFmt w:val="decimal"/>
      <w:lvlText w:val="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4513A6"/>
    <w:multiLevelType w:val="hybridMultilevel"/>
    <w:tmpl w:val="DDA6B290"/>
    <w:lvl w:ilvl="0" w:tplc="26C6E8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46A04"/>
    <w:multiLevelType w:val="hybridMultilevel"/>
    <w:tmpl w:val="B7A83A92"/>
    <w:lvl w:ilvl="0" w:tplc="48682E2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88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102D94"/>
    <w:multiLevelType w:val="hybridMultilevel"/>
    <w:tmpl w:val="99F0F7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6C657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780773"/>
    <w:multiLevelType w:val="hybridMultilevel"/>
    <w:tmpl w:val="0B8EA8A0"/>
    <w:lvl w:ilvl="0" w:tplc="B6485C18">
      <w:numFmt w:val="decimal"/>
      <w:lvlText w:val="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4A1D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4D5411"/>
    <w:multiLevelType w:val="hybridMultilevel"/>
    <w:tmpl w:val="CC1CF5E8"/>
    <w:lvl w:ilvl="0" w:tplc="5B564E8E">
      <w:start w:val="1"/>
      <w:numFmt w:val="decimal"/>
      <w:lvlText w:val="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130D4A"/>
    <w:multiLevelType w:val="hybridMultilevel"/>
    <w:tmpl w:val="DDDE2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BA4B92"/>
    <w:multiLevelType w:val="hybridMultilevel"/>
    <w:tmpl w:val="680C33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711254"/>
    <w:multiLevelType w:val="hybridMultilevel"/>
    <w:tmpl w:val="680C33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AB2112"/>
    <w:multiLevelType w:val="hybridMultilevel"/>
    <w:tmpl w:val="BA18DD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1F4F1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6A12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3A1380"/>
    <w:multiLevelType w:val="hybridMultilevel"/>
    <w:tmpl w:val="98BCF9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DE95A2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686985"/>
    <w:multiLevelType w:val="hybridMultilevel"/>
    <w:tmpl w:val="D974CE88"/>
    <w:lvl w:ilvl="0" w:tplc="48682E2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8"/>
  </w:num>
  <w:num w:numId="5">
    <w:abstractNumId w:val="2"/>
  </w:num>
  <w:num w:numId="6">
    <w:abstractNumId w:val="12"/>
  </w:num>
  <w:num w:numId="7">
    <w:abstractNumId w:val="14"/>
  </w:num>
  <w:num w:numId="8">
    <w:abstractNumId w:val="19"/>
  </w:num>
  <w:num w:numId="9">
    <w:abstractNumId w:val="10"/>
  </w:num>
  <w:num w:numId="10">
    <w:abstractNumId w:val="27"/>
  </w:num>
  <w:num w:numId="11">
    <w:abstractNumId w:val="6"/>
  </w:num>
  <w:num w:numId="12">
    <w:abstractNumId w:val="13"/>
  </w:num>
  <w:num w:numId="13">
    <w:abstractNumId w:val="24"/>
  </w:num>
  <w:num w:numId="14">
    <w:abstractNumId w:val="8"/>
  </w:num>
  <w:num w:numId="15">
    <w:abstractNumId w:val="23"/>
  </w:num>
  <w:num w:numId="16">
    <w:abstractNumId w:val="26"/>
  </w:num>
  <w:num w:numId="17">
    <w:abstractNumId w:val="17"/>
  </w:num>
  <w:num w:numId="18">
    <w:abstractNumId w:val="0"/>
  </w:num>
  <w:num w:numId="19">
    <w:abstractNumId w:val="16"/>
  </w:num>
  <w:num w:numId="20">
    <w:abstractNumId w:val="15"/>
  </w:num>
  <w:num w:numId="21">
    <w:abstractNumId w:val="25"/>
  </w:num>
  <w:num w:numId="22">
    <w:abstractNumId w:val="4"/>
  </w:num>
  <w:num w:numId="23">
    <w:abstractNumId w:val="21"/>
  </w:num>
  <w:num w:numId="24">
    <w:abstractNumId w:val="1"/>
  </w:num>
  <w:num w:numId="25">
    <w:abstractNumId w:val="20"/>
  </w:num>
  <w:num w:numId="26">
    <w:abstractNumId w:val="22"/>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autoHyphenation/>
  <w:hyphenationZone w:val="142"/>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28"/>
    <w:rsid w:val="0000249D"/>
    <w:rsid w:val="0000272B"/>
    <w:rsid w:val="0000338D"/>
    <w:rsid w:val="000034F0"/>
    <w:rsid w:val="0000358F"/>
    <w:rsid w:val="00003F0F"/>
    <w:rsid w:val="00005B1C"/>
    <w:rsid w:val="000066B5"/>
    <w:rsid w:val="00006D80"/>
    <w:rsid w:val="00007093"/>
    <w:rsid w:val="00011602"/>
    <w:rsid w:val="000128D9"/>
    <w:rsid w:val="00013064"/>
    <w:rsid w:val="000138D2"/>
    <w:rsid w:val="00014FF8"/>
    <w:rsid w:val="0001514E"/>
    <w:rsid w:val="00016CF8"/>
    <w:rsid w:val="000204D3"/>
    <w:rsid w:val="00020761"/>
    <w:rsid w:val="00021989"/>
    <w:rsid w:val="00023211"/>
    <w:rsid w:val="00023C73"/>
    <w:rsid w:val="00024E0C"/>
    <w:rsid w:val="00024EBB"/>
    <w:rsid w:val="00026A4C"/>
    <w:rsid w:val="00026F23"/>
    <w:rsid w:val="00030FF8"/>
    <w:rsid w:val="00032F87"/>
    <w:rsid w:val="00033B65"/>
    <w:rsid w:val="00033BBF"/>
    <w:rsid w:val="00033CD9"/>
    <w:rsid w:val="00034184"/>
    <w:rsid w:val="000345EB"/>
    <w:rsid w:val="00034B06"/>
    <w:rsid w:val="00034C80"/>
    <w:rsid w:val="00034E94"/>
    <w:rsid w:val="00036868"/>
    <w:rsid w:val="000402B6"/>
    <w:rsid w:val="00041CDA"/>
    <w:rsid w:val="00043040"/>
    <w:rsid w:val="0004311B"/>
    <w:rsid w:val="000444B6"/>
    <w:rsid w:val="00046B8C"/>
    <w:rsid w:val="000479D2"/>
    <w:rsid w:val="00047DB4"/>
    <w:rsid w:val="00051F64"/>
    <w:rsid w:val="000541AE"/>
    <w:rsid w:val="0005428A"/>
    <w:rsid w:val="00054BAF"/>
    <w:rsid w:val="000556BE"/>
    <w:rsid w:val="00055C30"/>
    <w:rsid w:val="00055C4D"/>
    <w:rsid w:val="00055F0E"/>
    <w:rsid w:val="000566A1"/>
    <w:rsid w:val="000608CC"/>
    <w:rsid w:val="000620D3"/>
    <w:rsid w:val="00062753"/>
    <w:rsid w:val="000649FD"/>
    <w:rsid w:val="000657B5"/>
    <w:rsid w:val="00070B52"/>
    <w:rsid w:val="0007117C"/>
    <w:rsid w:val="00073CFE"/>
    <w:rsid w:val="000743A4"/>
    <w:rsid w:val="00074697"/>
    <w:rsid w:val="000757B6"/>
    <w:rsid w:val="000758F2"/>
    <w:rsid w:val="00075F59"/>
    <w:rsid w:val="0007670D"/>
    <w:rsid w:val="00077196"/>
    <w:rsid w:val="00080279"/>
    <w:rsid w:val="00080436"/>
    <w:rsid w:val="000816D3"/>
    <w:rsid w:val="00085549"/>
    <w:rsid w:val="00085583"/>
    <w:rsid w:val="000859BB"/>
    <w:rsid w:val="000865D7"/>
    <w:rsid w:val="00090374"/>
    <w:rsid w:val="000908BF"/>
    <w:rsid w:val="00091124"/>
    <w:rsid w:val="0009184B"/>
    <w:rsid w:val="00094DB9"/>
    <w:rsid w:val="000966D4"/>
    <w:rsid w:val="0009677B"/>
    <w:rsid w:val="00096B74"/>
    <w:rsid w:val="00096D89"/>
    <w:rsid w:val="000A1BA6"/>
    <w:rsid w:val="000A21BA"/>
    <w:rsid w:val="000A2481"/>
    <w:rsid w:val="000A3681"/>
    <w:rsid w:val="000A59F9"/>
    <w:rsid w:val="000B04B9"/>
    <w:rsid w:val="000B0553"/>
    <w:rsid w:val="000B0E05"/>
    <w:rsid w:val="000B1771"/>
    <w:rsid w:val="000B1A15"/>
    <w:rsid w:val="000B1B94"/>
    <w:rsid w:val="000B33AD"/>
    <w:rsid w:val="000B40E3"/>
    <w:rsid w:val="000B7FB9"/>
    <w:rsid w:val="000C2868"/>
    <w:rsid w:val="000C3116"/>
    <w:rsid w:val="000C3776"/>
    <w:rsid w:val="000C4535"/>
    <w:rsid w:val="000C48CB"/>
    <w:rsid w:val="000C4B26"/>
    <w:rsid w:val="000C5E16"/>
    <w:rsid w:val="000C622C"/>
    <w:rsid w:val="000D0B02"/>
    <w:rsid w:val="000D2B4F"/>
    <w:rsid w:val="000D3255"/>
    <w:rsid w:val="000D4F7C"/>
    <w:rsid w:val="000D6EF2"/>
    <w:rsid w:val="000E2723"/>
    <w:rsid w:val="000E3057"/>
    <w:rsid w:val="000E3460"/>
    <w:rsid w:val="000E596B"/>
    <w:rsid w:val="000E5A71"/>
    <w:rsid w:val="000E5D71"/>
    <w:rsid w:val="000E74E7"/>
    <w:rsid w:val="000E75B2"/>
    <w:rsid w:val="000F06F1"/>
    <w:rsid w:val="000F09F0"/>
    <w:rsid w:val="000F0EF3"/>
    <w:rsid w:val="000F1D8E"/>
    <w:rsid w:val="000F25D9"/>
    <w:rsid w:val="000F3242"/>
    <w:rsid w:val="000F32C0"/>
    <w:rsid w:val="000F4053"/>
    <w:rsid w:val="000F4AF4"/>
    <w:rsid w:val="000F767B"/>
    <w:rsid w:val="0010168A"/>
    <w:rsid w:val="00102243"/>
    <w:rsid w:val="00103B1E"/>
    <w:rsid w:val="001069C8"/>
    <w:rsid w:val="001077B4"/>
    <w:rsid w:val="00110045"/>
    <w:rsid w:val="00110421"/>
    <w:rsid w:val="001112E4"/>
    <w:rsid w:val="0011220E"/>
    <w:rsid w:val="00112EE0"/>
    <w:rsid w:val="001132F0"/>
    <w:rsid w:val="00114ED5"/>
    <w:rsid w:val="00117526"/>
    <w:rsid w:val="001203CA"/>
    <w:rsid w:val="00121843"/>
    <w:rsid w:val="00122712"/>
    <w:rsid w:val="00124BA7"/>
    <w:rsid w:val="00126714"/>
    <w:rsid w:val="001271FD"/>
    <w:rsid w:val="0012787C"/>
    <w:rsid w:val="001302DA"/>
    <w:rsid w:val="00130720"/>
    <w:rsid w:val="001314B7"/>
    <w:rsid w:val="00132284"/>
    <w:rsid w:val="00132AD4"/>
    <w:rsid w:val="001331BE"/>
    <w:rsid w:val="0013495D"/>
    <w:rsid w:val="0014069C"/>
    <w:rsid w:val="001433E5"/>
    <w:rsid w:val="001471AA"/>
    <w:rsid w:val="001477C9"/>
    <w:rsid w:val="00147A11"/>
    <w:rsid w:val="00150CA2"/>
    <w:rsid w:val="001522AA"/>
    <w:rsid w:val="0015434A"/>
    <w:rsid w:val="001549FB"/>
    <w:rsid w:val="00155285"/>
    <w:rsid w:val="00155BD6"/>
    <w:rsid w:val="00157E56"/>
    <w:rsid w:val="001607E7"/>
    <w:rsid w:val="00162C8F"/>
    <w:rsid w:val="0016388D"/>
    <w:rsid w:val="0016537F"/>
    <w:rsid w:val="00165802"/>
    <w:rsid w:val="00165D09"/>
    <w:rsid w:val="00166340"/>
    <w:rsid w:val="00167E8A"/>
    <w:rsid w:val="00170B34"/>
    <w:rsid w:val="00172253"/>
    <w:rsid w:val="00173D0E"/>
    <w:rsid w:val="00173D83"/>
    <w:rsid w:val="00174646"/>
    <w:rsid w:val="00175EA0"/>
    <w:rsid w:val="00180610"/>
    <w:rsid w:val="00181B5E"/>
    <w:rsid w:val="00182533"/>
    <w:rsid w:val="00182E81"/>
    <w:rsid w:val="00185108"/>
    <w:rsid w:val="00185CAD"/>
    <w:rsid w:val="00186AA0"/>
    <w:rsid w:val="0019110B"/>
    <w:rsid w:val="001939EA"/>
    <w:rsid w:val="001A109E"/>
    <w:rsid w:val="001A2006"/>
    <w:rsid w:val="001A3614"/>
    <w:rsid w:val="001A48FC"/>
    <w:rsid w:val="001A538A"/>
    <w:rsid w:val="001A70D6"/>
    <w:rsid w:val="001A726D"/>
    <w:rsid w:val="001B10CC"/>
    <w:rsid w:val="001B17E5"/>
    <w:rsid w:val="001B184C"/>
    <w:rsid w:val="001B2E9C"/>
    <w:rsid w:val="001B3538"/>
    <w:rsid w:val="001B4DE9"/>
    <w:rsid w:val="001B690E"/>
    <w:rsid w:val="001B7190"/>
    <w:rsid w:val="001B750C"/>
    <w:rsid w:val="001C1817"/>
    <w:rsid w:val="001C24E6"/>
    <w:rsid w:val="001C2DC7"/>
    <w:rsid w:val="001C5296"/>
    <w:rsid w:val="001C56CC"/>
    <w:rsid w:val="001D02F6"/>
    <w:rsid w:val="001D0537"/>
    <w:rsid w:val="001D256B"/>
    <w:rsid w:val="001D2B19"/>
    <w:rsid w:val="001D3EE7"/>
    <w:rsid w:val="001D52E1"/>
    <w:rsid w:val="001D62FB"/>
    <w:rsid w:val="001D7095"/>
    <w:rsid w:val="001E123E"/>
    <w:rsid w:val="001E1833"/>
    <w:rsid w:val="001E2393"/>
    <w:rsid w:val="001E25B6"/>
    <w:rsid w:val="001E3984"/>
    <w:rsid w:val="001E6069"/>
    <w:rsid w:val="001E6B5E"/>
    <w:rsid w:val="001E6BE9"/>
    <w:rsid w:val="001E6FBA"/>
    <w:rsid w:val="001E7589"/>
    <w:rsid w:val="001F0D97"/>
    <w:rsid w:val="001F21B7"/>
    <w:rsid w:val="001F2D49"/>
    <w:rsid w:val="001F30C9"/>
    <w:rsid w:val="001F41A3"/>
    <w:rsid w:val="001F5E12"/>
    <w:rsid w:val="001F5FB9"/>
    <w:rsid w:val="001F65CE"/>
    <w:rsid w:val="001F6B7E"/>
    <w:rsid w:val="00202BD8"/>
    <w:rsid w:val="002034A8"/>
    <w:rsid w:val="00205980"/>
    <w:rsid w:val="0020727E"/>
    <w:rsid w:val="00207E53"/>
    <w:rsid w:val="00207F61"/>
    <w:rsid w:val="00212CBE"/>
    <w:rsid w:val="00212DC7"/>
    <w:rsid w:val="00212E21"/>
    <w:rsid w:val="002207FE"/>
    <w:rsid w:val="002218CF"/>
    <w:rsid w:val="00223701"/>
    <w:rsid w:val="00223CE5"/>
    <w:rsid w:val="002244D5"/>
    <w:rsid w:val="00225D04"/>
    <w:rsid w:val="00226177"/>
    <w:rsid w:val="002264E3"/>
    <w:rsid w:val="002275ED"/>
    <w:rsid w:val="00227CDF"/>
    <w:rsid w:val="002309DF"/>
    <w:rsid w:val="00231669"/>
    <w:rsid w:val="002320B2"/>
    <w:rsid w:val="002329DE"/>
    <w:rsid w:val="00232ED1"/>
    <w:rsid w:val="00233810"/>
    <w:rsid w:val="002341EE"/>
    <w:rsid w:val="002347FC"/>
    <w:rsid w:val="00235045"/>
    <w:rsid w:val="00235F46"/>
    <w:rsid w:val="00237083"/>
    <w:rsid w:val="002401EE"/>
    <w:rsid w:val="002407A8"/>
    <w:rsid w:val="0024186D"/>
    <w:rsid w:val="00242307"/>
    <w:rsid w:val="002425CF"/>
    <w:rsid w:val="002460DB"/>
    <w:rsid w:val="002473D1"/>
    <w:rsid w:val="00247F02"/>
    <w:rsid w:val="00250D4D"/>
    <w:rsid w:val="00251771"/>
    <w:rsid w:val="002517B7"/>
    <w:rsid w:val="002526E2"/>
    <w:rsid w:val="00253572"/>
    <w:rsid w:val="002555B5"/>
    <w:rsid w:val="0026029B"/>
    <w:rsid w:val="00261517"/>
    <w:rsid w:val="00261ADC"/>
    <w:rsid w:val="00261E17"/>
    <w:rsid w:val="00262C52"/>
    <w:rsid w:val="00265F8C"/>
    <w:rsid w:val="0026668A"/>
    <w:rsid w:val="00266A31"/>
    <w:rsid w:val="00267855"/>
    <w:rsid w:val="00270D16"/>
    <w:rsid w:val="002720B2"/>
    <w:rsid w:val="00272D0D"/>
    <w:rsid w:val="00274AEB"/>
    <w:rsid w:val="00276802"/>
    <w:rsid w:val="002776B4"/>
    <w:rsid w:val="00277726"/>
    <w:rsid w:val="0028020C"/>
    <w:rsid w:val="002803EA"/>
    <w:rsid w:val="002809E2"/>
    <w:rsid w:val="00280DB5"/>
    <w:rsid w:val="00281384"/>
    <w:rsid w:val="002816B5"/>
    <w:rsid w:val="0028358E"/>
    <w:rsid w:val="00284698"/>
    <w:rsid w:val="00285008"/>
    <w:rsid w:val="00287435"/>
    <w:rsid w:val="0029063C"/>
    <w:rsid w:val="00291AED"/>
    <w:rsid w:val="00291C54"/>
    <w:rsid w:val="00291E78"/>
    <w:rsid w:val="00292AEB"/>
    <w:rsid w:val="00292F00"/>
    <w:rsid w:val="00296027"/>
    <w:rsid w:val="00296935"/>
    <w:rsid w:val="002978D7"/>
    <w:rsid w:val="00297B33"/>
    <w:rsid w:val="002A0B12"/>
    <w:rsid w:val="002A271D"/>
    <w:rsid w:val="002A2D4C"/>
    <w:rsid w:val="002A4112"/>
    <w:rsid w:val="002A67BD"/>
    <w:rsid w:val="002B027B"/>
    <w:rsid w:val="002B061C"/>
    <w:rsid w:val="002B3009"/>
    <w:rsid w:val="002B399C"/>
    <w:rsid w:val="002B51A5"/>
    <w:rsid w:val="002B520F"/>
    <w:rsid w:val="002B5631"/>
    <w:rsid w:val="002B5D5E"/>
    <w:rsid w:val="002B678A"/>
    <w:rsid w:val="002C084F"/>
    <w:rsid w:val="002C1FF8"/>
    <w:rsid w:val="002C20B0"/>
    <w:rsid w:val="002C20CA"/>
    <w:rsid w:val="002C3CD3"/>
    <w:rsid w:val="002C401A"/>
    <w:rsid w:val="002C5B77"/>
    <w:rsid w:val="002C74C8"/>
    <w:rsid w:val="002D2298"/>
    <w:rsid w:val="002D48BA"/>
    <w:rsid w:val="002D5174"/>
    <w:rsid w:val="002E03E9"/>
    <w:rsid w:val="002E1555"/>
    <w:rsid w:val="002E2BF3"/>
    <w:rsid w:val="002E3A46"/>
    <w:rsid w:val="002E3F73"/>
    <w:rsid w:val="002E654B"/>
    <w:rsid w:val="002E6C5C"/>
    <w:rsid w:val="002F028C"/>
    <w:rsid w:val="002F3345"/>
    <w:rsid w:val="002F5270"/>
    <w:rsid w:val="002F547E"/>
    <w:rsid w:val="002F677C"/>
    <w:rsid w:val="002F6B45"/>
    <w:rsid w:val="002F6EC2"/>
    <w:rsid w:val="002F702C"/>
    <w:rsid w:val="00301CA0"/>
    <w:rsid w:val="00302EAB"/>
    <w:rsid w:val="00302FBC"/>
    <w:rsid w:val="003035C1"/>
    <w:rsid w:val="00305685"/>
    <w:rsid w:val="00306262"/>
    <w:rsid w:val="003067AF"/>
    <w:rsid w:val="003072E1"/>
    <w:rsid w:val="00313092"/>
    <w:rsid w:val="003138F3"/>
    <w:rsid w:val="00313D16"/>
    <w:rsid w:val="00314893"/>
    <w:rsid w:val="00315500"/>
    <w:rsid w:val="003214BB"/>
    <w:rsid w:val="00321D03"/>
    <w:rsid w:val="003267A6"/>
    <w:rsid w:val="003279E3"/>
    <w:rsid w:val="00331430"/>
    <w:rsid w:val="003331AA"/>
    <w:rsid w:val="003339CE"/>
    <w:rsid w:val="00335156"/>
    <w:rsid w:val="003361B4"/>
    <w:rsid w:val="00340395"/>
    <w:rsid w:val="00340481"/>
    <w:rsid w:val="003404BE"/>
    <w:rsid w:val="00341777"/>
    <w:rsid w:val="00341AF8"/>
    <w:rsid w:val="00341D5A"/>
    <w:rsid w:val="00343129"/>
    <w:rsid w:val="00345C4F"/>
    <w:rsid w:val="00351281"/>
    <w:rsid w:val="00352BA8"/>
    <w:rsid w:val="003551AA"/>
    <w:rsid w:val="00357530"/>
    <w:rsid w:val="0036001F"/>
    <w:rsid w:val="0036155C"/>
    <w:rsid w:val="0036247F"/>
    <w:rsid w:val="00364152"/>
    <w:rsid w:val="003663B7"/>
    <w:rsid w:val="00367623"/>
    <w:rsid w:val="00367C1D"/>
    <w:rsid w:val="00370584"/>
    <w:rsid w:val="003705EF"/>
    <w:rsid w:val="00371150"/>
    <w:rsid w:val="0037180B"/>
    <w:rsid w:val="003723E3"/>
    <w:rsid w:val="003729F5"/>
    <w:rsid w:val="00372D40"/>
    <w:rsid w:val="00374406"/>
    <w:rsid w:val="003749CB"/>
    <w:rsid w:val="00375BF5"/>
    <w:rsid w:val="00376026"/>
    <w:rsid w:val="003761BD"/>
    <w:rsid w:val="00376DD6"/>
    <w:rsid w:val="00377247"/>
    <w:rsid w:val="003803BE"/>
    <w:rsid w:val="003816EE"/>
    <w:rsid w:val="00382C20"/>
    <w:rsid w:val="003849F5"/>
    <w:rsid w:val="003865D5"/>
    <w:rsid w:val="00386C58"/>
    <w:rsid w:val="00392C0C"/>
    <w:rsid w:val="0039479D"/>
    <w:rsid w:val="00395162"/>
    <w:rsid w:val="00395DAB"/>
    <w:rsid w:val="003A197D"/>
    <w:rsid w:val="003A2D98"/>
    <w:rsid w:val="003A2F55"/>
    <w:rsid w:val="003A3532"/>
    <w:rsid w:val="003A4FBA"/>
    <w:rsid w:val="003A550F"/>
    <w:rsid w:val="003A67EC"/>
    <w:rsid w:val="003A6B69"/>
    <w:rsid w:val="003A70D1"/>
    <w:rsid w:val="003B1B75"/>
    <w:rsid w:val="003B2B0A"/>
    <w:rsid w:val="003B3BFC"/>
    <w:rsid w:val="003B3D0D"/>
    <w:rsid w:val="003B4477"/>
    <w:rsid w:val="003B5553"/>
    <w:rsid w:val="003B5A20"/>
    <w:rsid w:val="003B67BA"/>
    <w:rsid w:val="003C0512"/>
    <w:rsid w:val="003C1C04"/>
    <w:rsid w:val="003C3062"/>
    <w:rsid w:val="003C374D"/>
    <w:rsid w:val="003C4B14"/>
    <w:rsid w:val="003C729D"/>
    <w:rsid w:val="003C7440"/>
    <w:rsid w:val="003D1E2F"/>
    <w:rsid w:val="003D2077"/>
    <w:rsid w:val="003D20E2"/>
    <w:rsid w:val="003D3805"/>
    <w:rsid w:val="003D401A"/>
    <w:rsid w:val="003D5C6A"/>
    <w:rsid w:val="003D5F48"/>
    <w:rsid w:val="003E1D84"/>
    <w:rsid w:val="003E43C7"/>
    <w:rsid w:val="003E6971"/>
    <w:rsid w:val="003E6E3E"/>
    <w:rsid w:val="003F2BFF"/>
    <w:rsid w:val="003F4345"/>
    <w:rsid w:val="003F715E"/>
    <w:rsid w:val="004026DD"/>
    <w:rsid w:val="004027F2"/>
    <w:rsid w:val="00402916"/>
    <w:rsid w:val="00402F7D"/>
    <w:rsid w:val="00403C46"/>
    <w:rsid w:val="004045A6"/>
    <w:rsid w:val="00404998"/>
    <w:rsid w:val="00404CA2"/>
    <w:rsid w:val="00406674"/>
    <w:rsid w:val="0040751F"/>
    <w:rsid w:val="00410598"/>
    <w:rsid w:val="00410C1A"/>
    <w:rsid w:val="00411A82"/>
    <w:rsid w:val="00411CE6"/>
    <w:rsid w:val="0041355D"/>
    <w:rsid w:val="004136A1"/>
    <w:rsid w:val="004158C9"/>
    <w:rsid w:val="00416ADB"/>
    <w:rsid w:val="00420E8E"/>
    <w:rsid w:val="00422C4B"/>
    <w:rsid w:val="00423563"/>
    <w:rsid w:val="00425386"/>
    <w:rsid w:val="004257C6"/>
    <w:rsid w:val="0043058A"/>
    <w:rsid w:val="004320A2"/>
    <w:rsid w:val="00432CE3"/>
    <w:rsid w:val="00434058"/>
    <w:rsid w:val="00434E69"/>
    <w:rsid w:val="0043545F"/>
    <w:rsid w:val="00436BAA"/>
    <w:rsid w:val="00436BB3"/>
    <w:rsid w:val="00436FC5"/>
    <w:rsid w:val="0043739A"/>
    <w:rsid w:val="0043755B"/>
    <w:rsid w:val="004408F9"/>
    <w:rsid w:val="004423ED"/>
    <w:rsid w:val="004429E5"/>
    <w:rsid w:val="00443120"/>
    <w:rsid w:val="0044389C"/>
    <w:rsid w:val="00444B0D"/>
    <w:rsid w:val="00451BE7"/>
    <w:rsid w:val="004523E4"/>
    <w:rsid w:val="00453FBB"/>
    <w:rsid w:val="00455367"/>
    <w:rsid w:val="004563F0"/>
    <w:rsid w:val="004565E6"/>
    <w:rsid w:val="00456BB1"/>
    <w:rsid w:val="00456E3E"/>
    <w:rsid w:val="0045728C"/>
    <w:rsid w:val="00461F52"/>
    <w:rsid w:val="00462691"/>
    <w:rsid w:val="00462766"/>
    <w:rsid w:val="00463C81"/>
    <w:rsid w:val="0046427E"/>
    <w:rsid w:val="0046792B"/>
    <w:rsid w:val="0047126D"/>
    <w:rsid w:val="00471850"/>
    <w:rsid w:val="004719D2"/>
    <w:rsid w:val="00473456"/>
    <w:rsid w:val="00475834"/>
    <w:rsid w:val="00477691"/>
    <w:rsid w:val="004777EB"/>
    <w:rsid w:val="00477FCC"/>
    <w:rsid w:val="004800EB"/>
    <w:rsid w:val="00481059"/>
    <w:rsid w:val="004820FB"/>
    <w:rsid w:val="004824F6"/>
    <w:rsid w:val="00484EE0"/>
    <w:rsid w:val="00486D79"/>
    <w:rsid w:val="0049010C"/>
    <w:rsid w:val="004906B5"/>
    <w:rsid w:val="004930C6"/>
    <w:rsid w:val="004942C4"/>
    <w:rsid w:val="0049566E"/>
    <w:rsid w:val="004963C0"/>
    <w:rsid w:val="004A010B"/>
    <w:rsid w:val="004A1487"/>
    <w:rsid w:val="004A1AE7"/>
    <w:rsid w:val="004A1D6C"/>
    <w:rsid w:val="004A1D75"/>
    <w:rsid w:val="004A44A2"/>
    <w:rsid w:val="004A45E0"/>
    <w:rsid w:val="004A7385"/>
    <w:rsid w:val="004A7A00"/>
    <w:rsid w:val="004A7BAF"/>
    <w:rsid w:val="004B3442"/>
    <w:rsid w:val="004B5490"/>
    <w:rsid w:val="004B5621"/>
    <w:rsid w:val="004B5798"/>
    <w:rsid w:val="004B61C9"/>
    <w:rsid w:val="004B7765"/>
    <w:rsid w:val="004C03D3"/>
    <w:rsid w:val="004C0636"/>
    <w:rsid w:val="004C1B1E"/>
    <w:rsid w:val="004C203C"/>
    <w:rsid w:val="004C2D65"/>
    <w:rsid w:val="004C35D8"/>
    <w:rsid w:val="004C3B4F"/>
    <w:rsid w:val="004C3EC1"/>
    <w:rsid w:val="004C3EC6"/>
    <w:rsid w:val="004C5FA2"/>
    <w:rsid w:val="004D0E0E"/>
    <w:rsid w:val="004D2EC5"/>
    <w:rsid w:val="004D392A"/>
    <w:rsid w:val="004D42BB"/>
    <w:rsid w:val="004D436A"/>
    <w:rsid w:val="004D5133"/>
    <w:rsid w:val="004D6440"/>
    <w:rsid w:val="004D668C"/>
    <w:rsid w:val="004D7873"/>
    <w:rsid w:val="004E1549"/>
    <w:rsid w:val="004E4E2C"/>
    <w:rsid w:val="004E5296"/>
    <w:rsid w:val="004E613A"/>
    <w:rsid w:val="004E7239"/>
    <w:rsid w:val="004E77A0"/>
    <w:rsid w:val="004F3111"/>
    <w:rsid w:val="004F4CFD"/>
    <w:rsid w:val="004F5C27"/>
    <w:rsid w:val="00500DC0"/>
    <w:rsid w:val="005010EA"/>
    <w:rsid w:val="00503B75"/>
    <w:rsid w:val="00503C63"/>
    <w:rsid w:val="00503F37"/>
    <w:rsid w:val="00504D8B"/>
    <w:rsid w:val="005053A3"/>
    <w:rsid w:val="005058DB"/>
    <w:rsid w:val="00505C75"/>
    <w:rsid w:val="005117B3"/>
    <w:rsid w:val="00512A2C"/>
    <w:rsid w:val="00512C88"/>
    <w:rsid w:val="0051434C"/>
    <w:rsid w:val="005161EF"/>
    <w:rsid w:val="00516C16"/>
    <w:rsid w:val="00517237"/>
    <w:rsid w:val="00517AA0"/>
    <w:rsid w:val="00517C16"/>
    <w:rsid w:val="00521081"/>
    <w:rsid w:val="00521588"/>
    <w:rsid w:val="00522091"/>
    <w:rsid w:val="00523BD4"/>
    <w:rsid w:val="005242CA"/>
    <w:rsid w:val="0052486C"/>
    <w:rsid w:val="00524FC7"/>
    <w:rsid w:val="00525A52"/>
    <w:rsid w:val="00525B1C"/>
    <w:rsid w:val="005262B3"/>
    <w:rsid w:val="005268AA"/>
    <w:rsid w:val="005309D9"/>
    <w:rsid w:val="00530B42"/>
    <w:rsid w:val="00530F54"/>
    <w:rsid w:val="005312FE"/>
    <w:rsid w:val="005338D0"/>
    <w:rsid w:val="00533C81"/>
    <w:rsid w:val="005341AF"/>
    <w:rsid w:val="00535040"/>
    <w:rsid w:val="00535C71"/>
    <w:rsid w:val="00535F45"/>
    <w:rsid w:val="005362DD"/>
    <w:rsid w:val="0053631E"/>
    <w:rsid w:val="005363BD"/>
    <w:rsid w:val="0053705D"/>
    <w:rsid w:val="005419BD"/>
    <w:rsid w:val="005431FE"/>
    <w:rsid w:val="00543E14"/>
    <w:rsid w:val="005443FC"/>
    <w:rsid w:val="005452C8"/>
    <w:rsid w:val="005453A8"/>
    <w:rsid w:val="005478E6"/>
    <w:rsid w:val="0055241E"/>
    <w:rsid w:val="00555B3C"/>
    <w:rsid w:val="005562F4"/>
    <w:rsid w:val="00556508"/>
    <w:rsid w:val="00557C78"/>
    <w:rsid w:val="005604D1"/>
    <w:rsid w:val="005607C7"/>
    <w:rsid w:val="00560AC0"/>
    <w:rsid w:val="00562806"/>
    <w:rsid w:val="005642CD"/>
    <w:rsid w:val="005645BC"/>
    <w:rsid w:val="00564B51"/>
    <w:rsid w:val="00565948"/>
    <w:rsid w:val="005666D0"/>
    <w:rsid w:val="00567BB9"/>
    <w:rsid w:val="005720BA"/>
    <w:rsid w:val="00577C15"/>
    <w:rsid w:val="005823DA"/>
    <w:rsid w:val="0058241D"/>
    <w:rsid w:val="00584EF0"/>
    <w:rsid w:val="00585420"/>
    <w:rsid w:val="0058544A"/>
    <w:rsid w:val="00585F9A"/>
    <w:rsid w:val="005871D3"/>
    <w:rsid w:val="005878F6"/>
    <w:rsid w:val="00587907"/>
    <w:rsid w:val="005901A8"/>
    <w:rsid w:val="0059069D"/>
    <w:rsid w:val="00591196"/>
    <w:rsid w:val="005932C0"/>
    <w:rsid w:val="00594E8E"/>
    <w:rsid w:val="00595490"/>
    <w:rsid w:val="00596980"/>
    <w:rsid w:val="00596989"/>
    <w:rsid w:val="0059755B"/>
    <w:rsid w:val="005977B2"/>
    <w:rsid w:val="005A0AC4"/>
    <w:rsid w:val="005A328B"/>
    <w:rsid w:val="005A331F"/>
    <w:rsid w:val="005A5F2C"/>
    <w:rsid w:val="005A7B09"/>
    <w:rsid w:val="005B03BD"/>
    <w:rsid w:val="005B0536"/>
    <w:rsid w:val="005B1DD4"/>
    <w:rsid w:val="005B272C"/>
    <w:rsid w:val="005B3246"/>
    <w:rsid w:val="005B4BAA"/>
    <w:rsid w:val="005B6E2C"/>
    <w:rsid w:val="005B775D"/>
    <w:rsid w:val="005B7D65"/>
    <w:rsid w:val="005C05B0"/>
    <w:rsid w:val="005C2F27"/>
    <w:rsid w:val="005C6ABF"/>
    <w:rsid w:val="005C7FEC"/>
    <w:rsid w:val="005D023A"/>
    <w:rsid w:val="005D0BB1"/>
    <w:rsid w:val="005D0D71"/>
    <w:rsid w:val="005D1051"/>
    <w:rsid w:val="005D1A99"/>
    <w:rsid w:val="005D26AE"/>
    <w:rsid w:val="005D2B1C"/>
    <w:rsid w:val="005D3160"/>
    <w:rsid w:val="005D4B50"/>
    <w:rsid w:val="005D4D11"/>
    <w:rsid w:val="005D5319"/>
    <w:rsid w:val="005D7D6B"/>
    <w:rsid w:val="005E24EE"/>
    <w:rsid w:val="005E37ED"/>
    <w:rsid w:val="005E3FD9"/>
    <w:rsid w:val="005E40EE"/>
    <w:rsid w:val="005E42F7"/>
    <w:rsid w:val="005E4764"/>
    <w:rsid w:val="005E6BE6"/>
    <w:rsid w:val="005F00EB"/>
    <w:rsid w:val="005F1092"/>
    <w:rsid w:val="005F3D18"/>
    <w:rsid w:val="005F47D1"/>
    <w:rsid w:val="005F55F1"/>
    <w:rsid w:val="005F73C5"/>
    <w:rsid w:val="00601DE8"/>
    <w:rsid w:val="006024FA"/>
    <w:rsid w:val="00602675"/>
    <w:rsid w:val="00602CBF"/>
    <w:rsid w:val="00603DD2"/>
    <w:rsid w:val="00604142"/>
    <w:rsid w:val="00604A8C"/>
    <w:rsid w:val="00604B60"/>
    <w:rsid w:val="0060563C"/>
    <w:rsid w:val="00606F2C"/>
    <w:rsid w:val="00607AF1"/>
    <w:rsid w:val="006106ED"/>
    <w:rsid w:val="00610C43"/>
    <w:rsid w:val="006118CA"/>
    <w:rsid w:val="0061199C"/>
    <w:rsid w:val="00612D06"/>
    <w:rsid w:val="0061471A"/>
    <w:rsid w:val="0061670B"/>
    <w:rsid w:val="00616A56"/>
    <w:rsid w:val="006201CF"/>
    <w:rsid w:val="0062091B"/>
    <w:rsid w:val="00621161"/>
    <w:rsid w:val="00622EC1"/>
    <w:rsid w:val="00624BEC"/>
    <w:rsid w:val="00625256"/>
    <w:rsid w:val="00625471"/>
    <w:rsid w:val="00625CBF"/>
    <w:rsid w:val="00626055"/>
    <w:rsid w:val="00626BD0"/>
    <w:rsid w:val="006270EB"/>
    <w:rsid w:val="00627E4D"/>
    <w:rsid w:val="00630F8C"/>
    <w:rsid w:val="00633C11"/>
    <w:rsid w:val="00633C30"/>
    <w:rsid w:val="0063408E"/>
    <w:rsid w:val="006353CD"/>
    <w:rsid w:val="00635C1C"/>
    <w:rsid w:val="00636C0A"/>
    <w:rsid w:val="0063735F"/>
    <w:rsid w:val="00637B7A"/>
    <w:rsid w:val="00637E2E"/>
    <w:rsid w:val="00642B84"/>
    <w:rsid w:val="00643057"/>
    <w:rsid w:val="00644519"/>
    <w:rsid w:val="00646457"/>
    <w:rsid w:val="00646ACF"/>
    <w:rsid w:val="00647E39"/>
    <w:rsid w:val="00651E4B"/>
    <w:rsid w:val="00652D89"/>
    <w:rsid w:val="00653232"/>
    <w:rsid w:val="006549DE"/>
    <w:rsid w:val="006571D6"/>
    <w:rsid w:val="006579A3"/>
    <w:rsid w:val="00657CEC"/>
    <w:rsid w:val="0066044C"/>
    <w:rsid w:val="0066155F"/>
    <w:rsid w:val="006631E6"/>
    <w:rsid w:val="0066321C"/>
    <w:rsid w:val="0066551E"/>
    <w:rsid w:val="00666844"/>
    <w:rsid w:val="0066685E"/>
    <w:rsid w:val="00666BDF"/>
    <w:rsid w:val="00667D75"/>
    <w:rsid w:val="00671281"/>
    <w:rsid w:val="006724E2"/>
    <w:rsid w:val="00674092"/>
    <w:rsid w:val="00677896"/>
    <w:rsid w:val="006810AE"/>
    <w:rsid w:val="006819D3"/>
    <w:rsid w:val="00681ECC"/>
    <w:rsid w:val="006849F0"/>
    <w:rsid w:val="006850CC"/>
    <w:rsid w:val="0068646E"/>
    <w:rsid w:val="00687AAD"/>
    <w:rsid w:val="00690C6C"/>
    <w:rsid w:val="00692479"/>
    <w:rsid w:val="006924D6"/>
    <w:rsid w:val="00693362"/>
    <w:rsid w:val="006945D0"/>
    <w:rsid w:val="006962B8"/>
    <w:rsid w:val="006A0A09"/>
    <w:rsid w:val="006A434B"/>
    <w:rsid w:val="006A4921"/>
    <w:rsid w:val="006A4F56"/>
    <w:rsid w:val="006A52FC"/>
    <w:rsid w:val="006A5802"/>
    <w:rsid w:val="006A6566"/>
    <w:rsid w:val="006A6DDC"/>
    <w:rsid w:val="006B098C"/>
    <w:rsid w:val="006B0A2B"/>
    <w:rsid w:val="006B0B44"/>
    <w:rsid w:val="006B0BEA"/>
    <w:rsid w:val="006B2896"/>
    <w:rsid w:val="006B65A9"/>
    <w:rsid w:val="006C06D2"/>
    <w:rsid w:val="006C4A2F"/>
    <w:rsid w:val="006C779D"/>
    <w:rsid w:val="006D0A3E"/>
    <w:rsid w:val="006D1A57"/>
    <w:rsid w:val="006D2381"/>
    <w:rsid w:val="006D23A7"/>
    <w:rsid w:val="006D4AA2"/>
    <w:rsid w:val="006D6A00"/>
    <w:rsid w:val="006E144E"/>
    <w:rsid w:val="006E14A7"/>
    <w:rsid w:val="006E1CEB"/>
    <w:rsid w:val="006E1D78"/>
    <w:rsid w:val="006E1DAC"/>
    <w:rsid w:val="006E2CE6"/>
    <w:rsid w:val="006E36E2"/>
    <w:rsid w:val="006E5100"/>
    <w:rsid w:val="006E56D8"/>
    <w:rsid w:val="006E5E38"/>
    <w:rsid w:val="006E6155"/>
    <w:rsid w:val="006F0879"/>
    <w:rsid w:val="006F0A06"/>
    <w:rsid w:val="006F0A81"/>
    <w:rsid w:val="006F134A"/>
    <w:rsid w:val="006F3489"/>
    <w:rsid w:val="006F3B09"/>
    <w:rsid w:val="006F3F29"/>
    <w:rsid w:val="006F432F"/>
    <w:rsid w:val="006F4B6D"/>
    <w:rsid w:val="006F7EC2"/>
    <w:rsid w:val="0070262C"/>
    <w:rsid w:val="00703F39"/>
    <w:rsid w:val="00704411"/>
    <w:rsid w:val="00704876"/>
    <w:rsid w:val="0070543F"/>
    <w:rsid w:val="007059AB"/>
    <w:rsid w:val="00710449"/>
    <w:rsid w:val="007109BD"/>
    <w:rsid w:val="00710CE9"/>
    <w:rsid w:val="00712F6D"/>
    <w:rsid w:val="00713D4A"/>
    <w:rsid w:val="00715D28"/>
    <w:rsid w:val="00716EC4"/>
    <w:rsid w:val="0072054C"/>
    <w:rsid w:val="0072081E"/>
    <w:rsid w:val="0072173F"/>
    <w:rsid w:val="00722702"/>
    <w:rsid w:val="00723667"/>
    <w:rsid w:val="007244DB"/>
    <w:rsid w:val="0073047B"/>
    <w:rsid w:val="00730899"/>
    <w:rsid w:val="007309C3"/>
    <w:rsid w:val="00731912"/>
    <w:rsid w:val="00731C94"/>
    <w:rsid w:val="00731EB9"/>
    <w:rsid w:val="00732534"/>
    <w:rsid w:val="0073329C"/>
    <w:rsid w:val="007336A7"/>
    <w:rsid w:val="00733A34"/>
    <w:rsid w:val="00735546"/>
    <w:rsid w:val="0073570B"/>
    <w:rsid w:val="00735CD5"/>
    <w:rsid w:val="00735D4C"/>
    <w:rsid w:val="00737741"/>
    <w:rsid w:val="00740065"/>
    <w:rsid w:val="00740EDC"/>
    <w:rsid w:val="00742197"/>
    <w:rsid w:val="00743EAE"/>
    <w:rsid w:val="00746890"/>
    <w:rsid w:val="00747861"/>
    <w:rsid w:val="007502D3"/>
    <w:rsid w:val="00750832"/>
    <w:rsid w:val="007514B5"/>
    <w:rsid w:val="0075289F"/>
    <w:rsid w:val="00753CE9"/>
    <w:rsid w:val="007542BD"/>
    <w:rsid w:val="0075503E"/>
    <w:rsid w:val="00755CDF"/>
    <w:rsid w:val="007571CE"/>
    <w:rsid w:val="007575F1"/>
    <w:rsid w:val="007615E4"/>
    <w:rsid w:val="00762376"/>
    <w:rsid w:val="00762B39"/>
    <w:rsid w:val="007630AA"/>
    <w:rsid w:val="00763EFB"/>
    <w:rsid w:val="007646E6"/>
    <w:rsid w:val="00764D3C"/>
    <w:rsid w:val="00765C88"/>
    <w:rsid w:val="00765D26"/>
    <w:rsid w:val="00765E30"/>
    <w:rsid w:val="00765E45"/>
    <w:rsid w:val="00770255"/>
    <w:rsid w:val="00771DC0"/>
    <w:rsid w:val="00772755"/>
    <w:rsid w:val="00773930"/>
    <w:rsid w:val="00774B99"/>
    <w:rsid w:val="00775A57"/>
    <w:rsid w:val="00776B16"/>
    <w:rsid w:val="00776BBB"/>
    <w:rsid w:val="00777952"/>
    <w:rsid w:val="00781862"/>
    <w:rsid w:val="007833F2"/>
    <w:rsid w:val="0078656A"/>
    <w:rsid w:val="00786748"/>
    <w:rsid w:val="00786842"/>
    <w:rsid w:val="00791CEA"/>
    <w:rsid w:val="00792E6E"/>
    <w:rsid w:val="007930F7"/>
    <w:rsid w:val="007931D0"/>
    <w:rsid w:val="00793604"/>
    <w:rsid w:val="00793AB4"/>
    <w:rsid w:val="00794169"/>
    <w:rsid w:val="00794B83"/>
    <w:rsid w:val="0079595A"/>
    <w:rsid w:val="0079615A"/>
    <w:rsid w:val="00796221"/>
    <w:rsid w:val="00796B6F"/>
    <w:rsid w:val="007A063A"/>
    <w:rsid w:val="007A1128"/>
    <w:rsid w:val="007A1CD0"/>
    <w:rsid w:val="007A1DE2"/>
    <w:rsid w:val="007A2A10"/>
    <w:rsid w:val="007A3104"/>
    <w:rsid w:val="007A4968"/>
    <w:rsid w:val="007A63FE"/>
    <w:rsid w:val="007A653E"/>
    <w:rsid w:val="007B1AF6"/>
    <w:rsid w:val="007B31B6"/>
    <w:rsid w:val="007B42EB"/>
    <w:rsid w:val="007B4938"/>
    <w:rsid w:val="007B5CE3"/>
    <w:rsid w:val="007B6201"/>
    <w:rsid w:val="007B6E0C"/>
    <w:rsid w:val="007B7FCD"/>
    <w:rsid w:val="007C0073"/>
    <w:rsid w:val="007C19EA"/>
    <w:rsid w:val="007C2914"/>
    <w:rsid w:val="007C4421"/>
    <w:rsid w:val="007C6320"/>
    <w:rsid w:val="007C797A"/>
    <w:rsid w:val="007D108E"/>
    <w:rsid w:val="007D2E17"/>
    <w:rsid w:val="007D2E70"/>
    <w:rsid w:val="007D38C0"/>
    <w:rsid w:val="007D41A5"/>
    <w:rsid w:val="007D4C61"/>
    <w:rsid w:val="007D6E8F"/>
    <w:rsid w:val="007D7B7D"/>
    <w:rsid w:val="007E038E"/>
    <w:rsid w:val="007E49B4"/>
    <w:rsid w:val="007E5BA7"/>
    <w:rsid w:val="007E671D"/>
    <w:rsid w:val="007E6874"/>
    <w:rsid w:val="007E72CA"/>
    <w:rsid w:val="007E7A35"/>
    <w:rsid w:val="007E7A54"/>
    <w:rsid w:val="007F3565"/>
    <w:rsid w:val="007F6BDA"/>
    <w:rsid w:val="007F7F7C"/>
    <w:rsid w:val="00800184"/>
    <w:rsid w:val="0080114A"/>
    <w:rsid w:val="00801DC2"/>
    <w:rsid w:val="00803BC9"/>
    <w:rsid w:val="008043A4"/>
    <w:rsid w:val="00805226"/>
    <w:rsid w:val="00805AF4"/>
    <w:rsid w:val="0080602D"/>
    <w:rsid w:val="00806B5D"/>
    <w:rsid w:val="00810B70"/>
    <w:rsid w:val="00810E83"/>
    <w:rsid w:val="00811370"/>
    <w:rsid w:val="00812231"/>
    <w:rsid w:val="008123A9"/>
    <w:rsid w:val="00813ABE"/>
    <w:rsid w:val="00813BD7"/>
    <w:rsid w:val="008145AE"/>
    <w:rsid w:val="008146C5"/>
    <w:rsid w:val="00814ED3"/>
    <w:rsid w:val="00815063"/>
    <w:rsid w:val="00815841"/>
    <w:rsid w:val="00815B09"/>
    <w:rsid w:val="00816681"/>
    <w:rsid w:val="00816770"/>
    <w:rsid w:val="00816C52"/>
    <w:rsid w:val="00820498"/>
    <w:rsid w:val="00821D3F"/>
    <w:rsid w:val="00823FE0"/>
    <w:rsid w:val="008247F2"/>
    <w:rsid w:val="00824E50"/>
    <w:rsid w:val="008255E7"/>
    <w:rsid w:val="008256A1"/>
    <w:rsid w:val="00826A06"/>
    <w:rsid w:val="0082792C"/>
    <w:rsid w:val="00830279"/>
    <w:rsid w:val="00831117"/>
    <w:rsid w:val="00831464"/>
    <w:rsid w:val="00831482"/>
    <w:rsid w:val="008329C8"/>
    <w:rsid w:val="0083339C"/>
    <w:rsid w:val="008348A3"/>
    <w:rsid w:val="00834AAD"/>
    <w:rsid w:val="0083682F"/>
    <w:rsid w:val="00836FD6"/>
    <w:rsid w:val="00841693"/>
    <w:rsid w:val="00842161"/>
    <w:rsid w:val="008426F4"/>
    <w:rsid w:val="00843EA8"/>
    <w:rsid w:val="0084465F"/>
    <w:rsid w:val="00844A78"/>
    <w:rsid w:val="00845AB0"/>
    <w:rsid w:val="00845B8C"/>
    <w:rsid w:val="0084609D"/>
    <w:rsid w:val="00847678"/>
    <w:rsid w:val="00847AAF"/>
    <w:rsid w:val="00850DE0"/>
    <w:rsid w:val="00851914"/>
    <w:rsid w:val="00851D7A"/>
    <w:rsid w:val="00851E2D"/>
    <w:rsid w:val="00852CA8"/>
    <w:rsid w:val="00853261"/>
    <w:rsid w:val="00853CA7"/>
    <w:rsid w:val="008546AF"/>
    <w:rsid w:val="00856F16"/>
    <w:rsid w:val="0085780B"/>
    <w:rsid w:val="00861742"/>
    <w:rsid w:val="00864B3B"/>
    <w:rsid w:val="008662EF"/>
    <w:rsid w:val="00866BFB"/>
    <w:rsid w:val="00870D04"/>
    <w:rsid w:val="00871557"/>
    <w:rsid w:val="0087480D"/>
    <w:rsid w:val="008754FE"/>
    <w:rsid w:val="008803F6"/>
    <w:rsid w:val="0088161E"/>
    <w:rsid w:val="008822A4"/>
    <w:rsid w:val="00882AA0"/>
    <w:rsid w:val="0088505B"/>
    <w:rsid w:val="008850E3"/>
    <w:rsid w:val="00885151"/>
    <w:rsid w:val="0089102E"/>
    <w:rsid w:val="008913C2"/>
    <w:rsid w:val="00893FC2"/>
    <w:rsid w:val="0089432F"/>
    <w:rsid w:val="00894BF4"/>
    <w:rsid w:val="008950A4"/>
    <w:rsid w:val="00895BC2"/>
    <w:rsid w:val="008A1A7D"/>
    <w:rsid w:val="008A1BAF"/>
    <w:rsid w:val="008A2700"/>
    <w:rsid w:val="008A2DED"/>
    <w:rsid w:val="008A37B4"/>
    <w:rsid w:val="008A4912"/>
    <w:rsid w:val="008A5A32"/>
    <w:rsid w:val="008A63CA"/>
    <w:rsid w:val="008A721B"/>
    <w:rsid w:val="008B2164"/>
    <w:rsid w:val="008B2D34"/>
    <w:rsid w:val="008B4FA4"/>
    <w:rsid w:val="008B5FFE"/>
    <w:rsid w:val="008B619C"/>
    <w:rsid w:val="008B68DC"/>
    <w:rsid w:val="008B79CD"/>
    <w:rsid w:val="008C0533"/>
    <w:rsid w:val="008C0BBF"/>
    <w:rsid w:val="008C15A7"/>
    <w:rsid w:val="008C2B76"/>
    <w:rsid w:val="008C48CE"/>
    <w:rsid w:val="008C70E3"/>
    <w:rsid w:val="008C73FA"/>
    <w:rsid w:val="008C7A7C"/>
    <w:rsid w:val="008D2C77"/>
    <w:rsid w:val="008D4DD4"/>
    <w:rsid w:val="008D5DA1"/>
    <w:rsid w:val="008D7378"/>
    <w:rsid w:val="008D7850"/>
    <w:rsid w:val="008E040C"/>
    <w:rsid w:val="008E0F94"/>
    <w:rsid w:val="008E3647"/>
    <w:rsid w:val="008E36EE"/>
    <w:rsid w:val="008E55CA"/>
    <w:rsid w:val="008E770E"/>
    <w:rsid w:val="008F119A"/>
    <w:rsid w:val="008F26D5"/>
    <w:rsid w:val="008F3BDF"/>
    <w:rsid w:val="008F40F2"/>
    <w:rsid w:val="008F5872"/>
    <w:rsid w:val="008F5AE4"/>
    <w:rsid w:val="008F5DB0"/>
    <w:rsid w:val="008F6A7B"/>
    <w:rsid w:val="00900BEE"/>
    <w:rsid w:val="009010F3"/>
    <w:rsid w:val="00901712"/>
    <w:rsid w:val="0090180B"/>
    <w:rsid w:val="00901EC1"/>
    <w:rsid w:val="00903751"/>
    <w:rsid w:val="009039CF"/>
    <w:rsid w:val="00904564"/>
    <w:rsid w:val="00904E97"/>
    <w:rsid w:val="00905244"/>
    <w:rsid w:val="00905258"/>
    <w:rsid w:val="00906166"/>
    <w:rsid w:val="00906409"/>
    <w:rsid w:val="009066CA"/>
    <w:rsid w:val="00907807"/>
    <w:rsid w:val="009079C9"/>
    <w:rsid w:val="00910EA0"/>
    <w:rsid w:val="00911BDE"/>
    <w:rsid w:val="0091262E"/>
    <w:rsid w:val="00912827"/>
    <w:rsid w:val="00912B5D"/>
    <w:rsid w:val="0091423C"/>
    <w:rsid w:val="00914DD6"/>
    <w:rsid w:val="00916AFC"/>
    <w:rsid w:val="00916EC9"/>
    <w:rsid w:val="00920893"/>
    <w:rsid w:val="00921602"/>
    <w:rsid w:val="00921830"/>
    <w:rsid w:val="00922DA0"/>
    <w:rsid w:val="00925DA1"/>
    <w:rsid w:val="009278CB"/>
    <w:rsid w:val="0092798E"/>
    <w:rsid w:val="00930FAF"/>
    <w:rsid w:val="009326D2"/>
    <w:rsid w:val="00932DA6"/>
    <w:rsid w:val="00932FC3"/>
    <w:rsid w:val="00933760"/>
    <w:rsid w:val="00934B23"/>
    <w:rsid w:val="00935C08"/>
    <w:rsid w:val="00935F27"/>
    <w:rsid w:val="00936373"/>
    <w:rsid w:val="00937D3B"/>
    <w:rsid w:val="009406F9"/>
    <w:rsid w:val="00940E8D"/>
    <w:rsid w:val="009441FA"/>
    <w:rsid w:val="00944DF1"/>
    <w:rsid w:val="00946A44"/>
    <w:rsid w:val="009470BA"/>
    <w:rsid w:val="00951EDC"/>
    <w:rsid w:val="00951FBF"/>
    <w:rsid w:val="00960875"/>
    <w:rsid w:val="00960C12"/>
    <w:rsid w:val="00962D79"/>
    <w:rsid w:val="009635EC"/>
    <w:rsid w:val="00963BAD"/>
    <w:rsid w:val="00963CFD"/>
    <w:rsid w:val="009647B1"/>
    <w:rsid w:val="009650DA"/>
    <w:rsid w:val="00966D40"/>
    <w:rsid w:val="00967684"/>
    <w:rsid w:val="009701EF"/>
    <w:rsid w:val="00970C94"/>
    <w:rsid w:val="009710A3"/>
    <w:rsid w:val="00973EB8"/>
    <w:rsid w:val="009744A8"/>
    <w:rsid w:val="00976E10"/>
    <w:rsid w:val="0098063F"/>
    <w:rsid w:val="009808E9"/>
    <w:rsid w:val="00980BC3"/>
    <w:rsid w:val="00980D06"/>
    <w:rsid w:val="00981AC8"/>
    <w:rsid w:val="0098272F"/>
    <w:rsid w:val="009839BE"/>
    <w:rsid w:val="00986A2D"/>
    <w:rsid w:val="00987CD1"/>
    <w:rsid w:val="00987F27"/>
    <w:rsid w:val="00990159"/>
    <w:rsid w:val="009906C2"/>
    <w:rsid w:val="009917D7"/>
    <w:rsid w:val="00993105"/>
    <w:rsid w:val="00993C3D"/>
    <w:rsid w:val="00995A7F"/>
    <w:rsid w:val="00995A90"/>
    <w:rsid w:val="00996951"/>
    <w:rsid w:val="00997719"/>
    <w:rsid w:val="00997797"/>
    <w:rsid w:val="009A0524"/>
    <w:rsid w:val="009A0FFC"/>
    <w:rsid w:val="009A585C"/>
    <w:rsid w:val="009A636A"/>
    <w:rsid w:val="009B1A19"/>
    <w:rsid w:val="009B38F4"/>
    <w:rsid w:val="009B45DD"/>
    <w:rsid w:val="009B4990"/>
    <w:rsid w:val="009B4CE8"/>
    <w:rsid w:val="009B709A"/>
    <w:rsid w:val="009B726B"/>
    <w:rsid w:val="009B7296"/>
    <w:rsid w:val="009B7FD2"/>
    <w:rsid w:val="009C0290"/>
    <w:rsid w:val="009C079A"/>
    <w:rsid w:val="009C38A2"/>
    <w:rsid w:val="009C72E8"/>
    <w:rsid w:val="009C7B28"/>
    <w:rsid w:val="009C7F8D"/>
    <w:rsid w:val="009D04EB"/>
    <w:rsid w:val="009D333C"/>
    <w:rsid w:val="009D5466"/>
    <w:rsid w:val="009D5DA9"/>
    <w:rsid w:val="009D6217"/>
    <w:rsid w:val="009D680B"/>
    <w:rsid w:val="009D6838"/>
    <w:rsid w:val="009D6ECA"/>
    <w:rsid w:val="009E0914"/>
    <w:rsid w:val="009E149F"/>
    <w:rsid w:val="009E1D01"/>
    <w:rsid w:val="009E1EA8"/>
    <w:rsid w:val="009E395E"/>
    <w:rsid w:val="009E4C85"/>
    <w:rsid w:val="009E57B2"/>
    <w:rsid w:val="009E63F5"/>
    <w:rsid w:val="009E7291"/>
    <w:rsid w:val="009E7D5F"/>
    <w:rsid w:val="009F0B37"/>
    <w:rsid w:val="009F108B"/>
    <w:rsid w:val="009F2091"/>
    <w:rsid w:val="009F2FE7"/>
    <w:rsid w:val="009F4FF8"/>
    <w:rsid w:val="009F5322"/>
    <w:rsid w:val="009F6371"/>
    <w:rsid w:val="009F7A00"/>
    <w:rsid w:val="00A028F1"/>
    <w:rsid w:val="00A03A70"/>
    <w:rsid w:val="00A03AB8"/>
    <w:rsid w:val="00A05413"/>
    <w:rsid w:val="00A0542C"/>
    <w:rsid w:val="00A05C16"/>
    <w:rsid w:val="00A05F08"/>
    <w:rsid w:val="00A05F96"/>
    <w:rsid w:val="00A06D16"/>
    <w:rsid w:val="00A11275"/>
    <w:rsid w:val="00A12F21"/>
    <w:rsid w:val="00A14C6E"/>
    <w:rsid w:val="00A15584"/>
    <w:rsid w:val="00A17DDD"/>
    <w:rsid w:val="00A21F60"/>
    <w:rsid w:val="00A22832"/>
    <w:rsid w:val="00A23192"/>
    <w:rsid w:val="00A231AF"/>
    <w:rsid w:val="00A3013A"/>
    <w:rsid w:val="00A30711"/>
    <w:rsid w:val="00A30755"/>
    <w:rsid w:val="00A322DC"/>
    <w:rsid w:val="00A33482"/>
    <w:rsid w:val="00A35BAC"/>
    <w:rsid w:val="00A3710A"/>
    <w:rsid w:val="00A43D2F"/>
    <w:rsid w:val="00A44C10"/>
    <w:rsid w:val="00A46061"/>
    <w:rsid w:val="00A46500"/>
    <w:rsid w:val="00A46ADC"/>
    <w:rsid w:val="00A50F18"/>
    <w:rsid w:val="00A52159"/>
    <w:rsid w:val="00A52708"/>
    <w:rsid w:val="00A542AE"/>
    <w:rsid w:val="00A548A0"/>
    <w:rsid w:val="00A55DC5"/>
    <w:rsid w:val="00A608FC"/>
    <w:rsid w:val="00A60B77"/>
    <w:rsid w:val="00A62C4E"/>
    <w:rsid w:val="00A63824"/>
    <w:rsid w:val="00A66699"/>
    <w:rsid w:val="00A6719C"/>
    <w:rsid w:val="00A67FDE"/>
    <w:rsid w:val="00A70073"/>
    <w:rsid w:val="00A706CD"/>
    <w:rsid w:val="00A70906"/>
    <w:rsid w:val="00A72118"/>
    <w:rsid w:val="00A721AC"/>
    <w:rsid w:val="00A72BFF"/>
    <w:rsid w:val="00A7431D"/>
    <w:rsid w:val="00A7657C"/>
    <w:rsid w:val="00A76A59"/>
    <w:rsid w:val="00A76AA6"/>
    <w:rsid w:val="00A773F7"/>
    <w:rsid w:val="00A816AF"/>
    <w:rsid w:val="00A83633"/>
    <w:rsid w:val="00A84860"/>
    <w:rsid w:val="00A848D7"/>
    <w:rsid w:val="00A86F3C"/>
    <w:rsid w:val="00A90313"/>
    <w:rsid w:val="00A905ED"/>
    <w:rsid w:val="00A90637"/>
    <w:rsid w:val="00A90AE9"/>
    <w:rsid w:val="00A91077"/>
    <w:rsid w:val="00A91DA2"/>
    <w:rsid w:val="00A92153"/>
    <w:rsid w:val="00A92E0C"/>
    <w:rsid w:val="00A93DCC"/>
    <w:rsid w:val="00A9445F"/>
    <w:rsid w:val="00A94C65"/>
    <w:rsid w:val="00A95A88"/>
    <w:rsid w:val="00A965B5"/>
    <w:rsid w:val="00A96CE2"/>
    <w:rsid w:val="00A96DE7"/>
    <w:rsid w:val="00A97B27"/>
    <w:rsid w:val="00AA2A08"/>
    <w:rsid w:val="00AA7229"/>
    <w:rsid w:val="00AA7B54"/>
    <w:rsid w:val="00AB0272"/>
    <w:rsid w:val="00AB0862"/>
    <w:rsid w:val="00AB1A2D"/>
    <w:rsid w:val="00AB20EA"/>
    <w:rsid w:val="00AB2E4C"/>
    <w:rsid w:val="00AB50C9"/>
    <w:rsid w:val="00AB53D0"/>
    <w:rsid w:val="00AB7196"/>
    <w:rsid w:val="00AB72E0"/>
    <w:rsid w:val="00AB7EB9"/>
    <w:rsid w:val="00AC041D"/>
    <w:rsid w:val="00AC0FE1"/>
    <w:rsid w:val="00AC22DB"/>
    <w:rsid w:val="00AC23C7"/>
    <w:rsid w:val="00AC2492"/>
    <w:rsid w:val="00AC4492"/>
    <w:rsid w:val="00AC4908"/>
    <w:rsid w:val="00AC6641"/>
    <w:rsid w:val="00AD16BD"/>
    <w:rsid w:val="00AD1875"/>
    <w:rsid w:val="00AD1ABA"/>
    <w:rsid w:val="00AD21F5"/>
    <w:rsid w:val="00AD2443"/>
    <w:rsid w:val="00AD446A"/>
    <w:rsid w:val="00AD55F5"/>
    <w:rsid w:val="00AD653E"/>
    <w:rsid w:val="00AD6867"/>
    <w:rsid w:val="00AD69AF"/>
    <w:rsid w:val="00AD704B"/>
    <w:rsid w:val="00AE0294"/>
    <w:rsid w:val="00AE1F32"/>
    <w:rsid w:val="00AE2409"/>
    <w:rsid w:val="00AE258C"/>
    <w:rsid w:val="00AE2691"/>
    <w:rsid w:val="00AE3012"/>
    <w:rsid w:val="00AE3170"/>
    <w:rsid w:val="00AE4EFF"/>
    <w:rsid w:val="00AF0BA4"/>
    <w:rsid w:val="00AF0F09"/>
    <w:rsid w:val="00AF3C9F"/>
    <w:rsid w:val="00AF403C"/>
    <w:rsid w:val="00AF43B1"/>
    <w:rsid w:val="00AF65A5"/>
    <w:rsid w:val="00AF6A43"/>
    <w:rsid w:val="00AF6C8B"/>
    <w:rsid w:val="00AF6EF4"/>
    <w:rsid w:val="00AF7F66"/>
    <w:rsid w:val="00AF7FB2"/>
    <w:rsid w:val="00B0079A"/>
    <w:rsid w:val="00B02B4B"/>
    <w:rsid w:val="00B04568"/>
    <w:rsid w:val="00B0603F"/>
    <w:rsid w:val="00B10022"/>
    <w:rsid w:val="00B1066E"/>
    <w:rsid w:val="00B11896"/>
    <w:rsid w:val="00B12F1A"/>
    <w:rsid w:val="00B146E1"/>
    <w:rsid w:val="00B16B66"/>
    <w:rsid w:val="00B207A4"/>
    <w:rsid w:val="00B23652"/>
    <w:rsid w:val="00B239AA"/>
    <w:rsid w:val="00B23A39"/>
    <w:rsid w:val="00B248ED"/>
    <w:rsid w:val="00B260D8"/>
    <w:rsid w:val="00B27903"/>
    <w:rsid w:val="00B31916"/>
    <w:rsid w:val="00B34933"/>
    <w:rsid w:val="00B34CB4"/>
    <w:rsid w:val="00B350A0"/>
    <w:rsid w:val="00B35C33"/>
    <w:rsid w:val="00B3777B"/>
    <w:rsid w:val="00B37E34"/>
    <w:rsid w:val="00B41162"/>
    <w:rsid w:val="00B41632"/>
    <w:rsid w:val="00B44C5D"/>
    <w:rsid w:val="00B47520"/>
    <w:rsid w:val="00B47619"/>
    <w:rsid w:val="00B478AC"/>
    <w:rsid w:val="00B51812"/>
    <w:rsid w:val="00B51AB3"/>
    <w:rsid w:val="00B532FF"/>
    <w:rsid w:val="00B555AD"/>
    <w:rsid w:val="00B56B12"/>
    <w:rsid w:val="00B56E15"/>
    <w:rsid w:val="00B60127"/>
    <w:rsid w:val="00B6039B"/>
    <w:rsid w:val="00B6177B"/>
    <w:rsid w:val="00B625EA"/>
    <w:rsid w:val="00B628A8"/>
    <w:rsid w:val="00B632AD"/>
    <w:rsid w:val="00B63693"/>
    <w:rsid w:val="00B643E6"/>
    <w:rsid w:val="00B648AA"/>
    <w:rsid w:val="00B675EB"/>
    <w:rsid w:val="00B70D0A"/>
    <w:rsid w:val="00B70DE1"/>
    <w:rsid w:val="00B71B6F"/>
    <w:rsid w:val="00B7271E"/>
    <w:rsid w:val="00B73874"/>
    <w:rsid w:val="00B75413"/>
    <w:rsid w:val="00B756AB"/>
    <w:rsid w:val="00B75D1C"/>
    <w:rsid w:val="00B80705"/>
    <w:rsid w:val="00B81BEF"/>
    <w:rsid w:val="00B856A2"/>
    <w:rsid w:val="00B8584D"/>
    <w:rsid w:val="00B87F82"/>
    <w:rsid w:val="00B9038D"/>
    <w:rsid w:val="00B903BE"/>
    <w:rsid w:val="00B91B48"/>
    <w:rsid w:val="00B91C45"/>
    <w:rsid w:val="00B926EB"/>
    <w:rsid w:val="00B93DDB"/>
    <w:rsid w:val="00B94108"/>
    <w:rsid w:val="00B94B8A"/>
    <w:rsid w:val="00B95F83"/>
    <w:rsid w:val="00B97ED0"/>
    <w:rsid w:val="00BA045C"/>
    <w:rsid w:val="00BA12F4"/>
    <w:rsid w:val="00BA21C5"/>
    <w:rsid w:val="00BA27B7"/>
    <w:rsid w:val="00BA28F5"/>
    <w:rsid w:val="00BA36B6"/>
    <w:rsid w:val="00BA7307"/>
    <w:rsid w:val="00BA7515"/>
    <w:rsid w:val="00BB097A"/>
    <w:rsid w:val="00BB2BEE"/>
    <w:rsid w:val="00BB2ED5"/>
    <w:rsid w:val="00BB4C9B"/>
    <w:rsid w:val="00BB6C15"/>
    <w:rsid w:val="00BC0FEE"/>
    <w:rsid w:val="00BC187E"/>
    <w:rsid w:val="00BC19F4"/>
    <w:rsid w:val="00BC2AD0"/>
    <w:rsid w:val="00BC32C2"/>
    <w:rsid w:val="00BC3660"/>
    <w:rsid w:val="00BC379C"/>
    <w:rsid w:val="00BC5B4A"/>
    <w:rsid w:val="00BC7BC7"/>
    <w:rsid w:val="00BD0ABA"/>
    <w:rsid w:val="00BD111A"/>
    <w:rsid w:val="00BD13CE"/>
    <w:rsid w:val="00BD2F9A"/>
    <w:rsid w:val="00BD331D"/>
    <w:rsid w:val="00BD473B"/>
    <w:rsid w:val="00BD6C94"/>
    <w:rsid w:val="00BD7DCE"/>
    <w:rsid w:val="00BE1114"/>
    <w:rsid w:val="00BE3236"/>
    <w:rsid w:val="00BE375E"/>
    <w:rsid w:val="00BE5925"/>
    <w:rsid w:val="00BE63A5"/>
    <w:rsid w:val="00BE7587"/>
    <w:rsid w:val="00BF205B"/>
    <w:rsid w:val="00BF2159"/>
    <w:rsid w:val="00BF2EF2"/>
    <w:rsid w:val="00BF3CCE"/>
    <w:rsid w:val="00BF5B47"/>
    <w:rsid w:val="00BF5BE3"/>
    <w:rsid w:val="00C018B0"/>
    <w:rsid w:val="00C03300"/>
    <w:rsid w:val="00C04304"/>
    <w:rsid w:val="00C0654C"/>
    <w:rsid w:val="00C06B25"/>
    <w:rsid w:val="00C1014E"/>
    <w:rsid w:val="00C10CE2"/>
    <w:rsid w:val="00C111C8"/>
    <w:rsid w:val="00C11F8A"/>
    <w:rsid w:val="00C1239D"/>
    <w:rsid w:val="00C1267C"/>
    <w:rsid w:val="00C12A39"/>
    <w:rsid w:val="00C13C52"/>
    <w:rsid w:val="00C14331"/>
    <w:rsid w:val="00C16217"/>
    <w:rsid w:val="00C1733F"/>
    <w:rsid w:val="00C23205"/>
    <w:rsid w:val="00C2396B"/>
    <w:rsid w:val="00C23FF3"/>
    <w:rsid w:val="00C25160"/>
    <w:rsid w:val="00C256F1"/>
    <w:rsid w:val="00C26661"/>
    <w:rsid w:val="00C27460"/>
    <w:rsid w:val="00C32EE9"/>
    <w:rsid w:val="00C33509"/>
    <w:rsid w:val="00C34C5C"/>
    <w:rsid w:val="00C36521"/>
    <w:rsid w:val="00C3680C"/>
    <w:rsid w:val="00C37063"/>
    <w:rsid w:val="00C37668"/>
    <w:rsid w:val="00C40BF1"/>
    <w:rsid w:val="00C4194E"/>
    <w:rsid w:val="00C44028"/>
    <w:rsid w:val="00C44329"/>
    <w:rsid w:val="00C459EA"/>
    <w:rsid w:val="00C46732"/>
    <w:rsid w:val="00C47159"/>
    <w:rsid w:val="00C474AD"/>
    <w:rsid w:val="00C51BE4"/>
    <w:rsid w:val="00C53973"/>
    <w:rsid w:val="00C54222"/>
    <w:rsid w:val="00C55B02"/>
    <w:rsid w:val="00C5766D"/>
    <w:rsid w:val="00C609A3"/>
    <w:rsid w:val="00C61A9B"/>
    <w:rsid w:val="00C63AAA"/>
    <w:rsid w:val="00C64731"/>
    <w:rsid w:val="00C65042"/>
    <w:rsid w:val="00C658E5"/>
    <w:rsid w:val="00C65CE1"/>
    <w:rsid w:val="00C67F28"/>
    <w:rsid w:val="00C70114"/>
    <w:rsid w:val="00C703A1"/>
    <w:rsid w:val="00C72DB1"/>
    <w:rsid w:val="00C7419F"/>
    <w:rsid w:val="00C74809"/>
    <w:rsid w:val="00C74A1D"/>
    <w:rsid w:val="00C758A3"/>
    <w:rsid w:val="00C759E9"/>
    <w:rsid w:val="00C75DF6"/>
    <w:rsid w:val="00C766BA"/>
    <w:rsid w:val="00C772C3"/>
    <w:rsid w:val="00C7784A"/>
    <w:rsid w:val="00C8084F"/>
    <w:rsid w:val="00C83CBE"/>
    <w:rsid w:val="00C83F95"/>
    <w:rsid w:val="00C857FF"/>
    <w:rsid w:val="00C86858"/>
    <w:rsid w:val="00C86957"/>
    <w:rsid w:val="00C86CB0"/>
    <w:rsid w:val="00C90AB5"/>
    <w:rsid w:val="00C90F58"/>
    <w:rsid w:val="00C91DB7"/>
    <w:rsid w:val="00C92BFB"/>
    <w:rsid w:val="00C965F2"/>
    <w:rsid w:val="00CA0A2C"/>
    <w:rsid w:val="00CA2460"/>
    <w:rsid w:val="00CA2979"/>
    <w:rsid w:val="00CA63B9"/>
    <w:rsid w:val="00CB04D6"/>
    <w:rsid w:val="00CB2A59"/>
    <w:rsid w:val="00CB2C77"/>
    <w:rsid w:val="00CB4DA8"/>
    <w:rsid w:val="00CB6AF8"/>
    <w:rsid w:val="00CB70FA"/>
    <w:rsid w:val="00CB73E0"/>
    <w:rsid w:val="00CB7BCC"/>
    <w:rsid w:val="00CC0B2A"/>
    <w:rsid w:val="00CC1616"/>
    <w:rsid w:val="00CC1700"/>
    <w:rsid w:val="00CC22E2"/>
    <w:rsid w:val="00CC30C2"/>
    <w:rsid w:val="00CC3DA9"/>
    <w:rsid w:val="00CC5038"/>
    <w:rsid w:val="00CC63FB"/>
    <w:rsid w:val="00CC6D35"/>
    <w:rsid w:val="00CD22C2"/>
    <w:rsid w:val="00CD2C56"/>
    <w:rsid w:val="00CD2F8D"/>
    <w:rsid w:val="00CD3302"/>
    <w:rsid w:val="00CD4107"/>
    <w:rsid w:val="00CD473B"/>
    <w:rsid w:val="00CD4BA1"/>
    <w:rsid w:val="00CE1622"/>
    <w:rsid w:val="00CE1DDC"/>
    <w:rsid w:val="00CE1E3F"/>
    <w:rsid w:val="00CE2D04"/>
    <w:rsid w:val="00CE41FA"/>
    <w:rsid w:val="00CE7FF6"/>
    <w:rsid w:val="00CF0A4F"/>
    <w:rsid w:val="00CF257E"/>
    <w:rsid w:val="00D006FB"/>
    <w:rsid w:val="00D00F33"/>
    <w:rsid w:val="00D061AB"/>
    <w:rsid w:val="00D06EA4"/>
    <w:rsid w:val="00D112B0"/>
    <w:rsid w:val="00D153F8"/>
    <w:rsid w:val="00D159FC"/>
    <w:rsid w:val="00D15B80"/>
    <w:rsid w:val="00D15F6E"/>
    <w:rsid w:val="00D1797E"/>
    <w:rsid w:val="00D17AF5"/>
    <w:rsid w:val="00D17B54"/>
    <w:rsid w:val="00D2083F"/>
    <w:rsid w:val="00D216C8"/>
    <w:rsid w:val="00D21B45"/>
    <w:rsid w:val="00D22687"/>
    <w:rsid w:val="00D2330B"/>
    <w:rsid w:val="00D239B7"/>
    <w:rsid w:val="00D27771"/>
    <w:rsid w:val="00D30D49"/>
    <w:rsid w:val="00D3111D"/>
    <w:rsid w:val="00D320C9"/>
    <w:rsid w:val="00D32228"/>
    <w:rsid w:val="00D32891"/>
    <w:rsid w:val="00D375B7"/>
    <w:rsid w:val="00D430D0"/>
    <w:rsid w:val="00D435D2"/>
    <w:rsid w:val="00D43718"/>
    <w:rsid w:val="00D44B82"/>
    <w:rsid w:val="00D479E9"/>
    <w:rsid w:val="00D47ED0"/>
    <w:rsid w:val="00D52482"/>
    <w:rsid w:val="00D53979"/>
    <w:rsid w:val="00D54BDE"/>
    <w:rsid w:val="00D54DB0"/>
    <w:rsid w:val="00D5719F"/>
    <w:rsid w:val="00D609DB"/>
    <w:rsid w:val="00D62983"/>
    <w:rsid w:val="00D62B44"/>
    <w:rsid w:val="00D63AF6"/>
    <w:rsid w:val="00D63CF7"/>
    <w:rsid w:val="00D64766"/>
    <w:rsid w:val="00D64FE1"/>
    <w:rsid w:val="00D66F65"/>
    <w:rsid w:val="00D675A0"/>
    <w:rsid w:val="00D702D2"/>
    <w:rsid w:val="00D72802"/>
    <w:rsid w:val="00D73BFB"/>
    <w:rsid w:val="00D7428D"/>
    <w:rsid w:val="00D76547"/>
    <w:rsid w:val="00D76B00"/>
    <w:rsid w:val="00D77301"/>
    <w:rsid w:val="00D779A3"/>
    <w:rsid w:val="00D833FA"/>
    <w:rsid w:val="00D836D5"/>
    <w:rsid w:val="00D84542"/>
    <w:rsid w:val="00D84E2F"/>
    <w:rsid w:val="00D85588"/>
    <w:rsid w:val="00D85E6D"/>
    <w:rsid w:val="00D86436"/>
    <w:rsid w:val="00D9367F"/>
    <w:rsid w:val="00D93E9A"/>
    <w:rsid w:val="00D9492B"/>
    <w:rsid w:val="00D96034"/>
    <w:rsid w:val="00D971BD"/>
    <w:rsid w:val="00DA17FE"/>
    <w:rsid w:val="00DA372A"/>
    <w:rsid w:val="00DA3E46"/>
    <w:rsid w:val="00DA502E"/>
    <w:rsid w:val="00DA505A"/>
    <w:rsid w:val="00DA572C"/>
    <w:rsid w:val="00DA6294"/>
    <w:rsid w:val="00DB0795"/>
    <w:rsid w:val="00DB0FDB"/>
    <w:rsid w:val="00DB1405"/>
    <w:rsid w:val="00DB2C8F"/>
    <w:rsid w:val="00DB2EDA"/>
    <w:rsid w:val="00DB3BDF"/>
    <w:rsid w:val="00DB462B"/>
    <w:rsid w:val="00DB6567"/>
    <w:rsid w:val="00DC2641"/>
    <w:rsid w:val="00DC2FE7"/>
    <w:rsid w:val="00DC37C7"/>
    <w:rsid w:val="00DC5DE1"/>
    <w:rsid w:val="00DC6255"/>
    <w:rsid w:val="00DC62AC"/>
    <w:rsid w:val="00DC70CE"/>
    <w:rsid w:val="00DC725F"/>
    <w:rsid w:val="00DD0CCF"/>
    <w:rsid w:val="00DD199D"/>
    <w:rsid w:val="00DD1E76"/>
    <w:rsid w:val="00DD283E"/>
    <w:rsid w:val="00DD6709"/>
    <w:rsid w:val="00DD6D64"/>
    <w:rsid w:val="00DD7263"/>
    <w:rsid w:val="00DD7628"/>
    <w:rsid w:val="00DD76E8"/>
    <w:rsid w:val="00DD7E59"/>
    <w:rsid w:val="00DE1049"/>
    <w:rsid w:val="00DE18ED"/>
    <w:rsid w:val="00DE23E8"/>
    <w:rsid w:val="00DE26F6"/>
    <w:rsid w:val="00DE30D9"/>
    <w:rsid w:val="00DE4779"/>
    <w:rsid w:val="00DE4A80"/>
    <w:rsid w:val="00DE4C4F"/>
    <w:rsid w:val="00DE6465"/>
    <w:rsid w:val="00DE713B"/>
    <w:rsid w:val="00DE7FE0"/>
    <w:rsid w:val="00DF0E58"/>
    <w:rsid w:val="00DF2C45"/>
    <w:rsid w:val="00DF4AFC"/>
    <w:rsid w:val="00DF59EE"/>
    <w:rsid w:val="00DF6B0F"/>
    <w:rsid w:val="00DF7873"/>
    <w:rsid w:val="00E02B71"/>
    <w:rsid w:val="00E0667D"/>
    <w:rsid w:val="00E07440"/>
    <w:rsid w:val="00E15112"/>
    <w:rsid w:val="00E15B37"/>
    <w:rsid w:val="00E17A4E"/>
    <w:rsid w:val="00E214AE"/>
    <w:rsid w:val="00E220E2"/>
    <w:rsid w:val="00E221A8"/>
    <w:rsid w:val="00E250AB"/>
    <w:rsid w:val="00E25817"/>
    <w:rsid w:val="00E25ECF"/>
    <w:rsid w:val="00E26146"/>
    <w:rsid w:val="00E26F4C"/>
    <w:rsid w:val="00E301D9"/>
    <w:rsid w:val="00E30F15"/>
    <w:rsid w:val="00E31A74"/>
    <w:rsid w:val="00E327F4"/>
    <w:rsid w:val="00E35051"/>
    <w:rsid w:val="00E3701D"/>
    <w:rsid w:val="00E371DC"/>
    <w:rsid w:val="00E40462"/>
    <w:rsid w:val="00E44D23"/>
    <w:rsid w:val="00E466BE"/>
    <w:rsid w:val="00E46C58"/>
    <w:rsid w:val="00E508F4"/>
    <w:rsid w:val="00E51602"/>
    <w:rsid w:val="00E53E0B"/>
    <w:rsid w:val="00E54990"/>
    <w:rsid w:val="00E549F4"/>
    <w:rsid w:val="00E55B56"/>
    <w:rsid w:val="00E57CC0"/>
    <w:rsid w:val="00E633FD"/>
    <w:rsid w:val="00E645C9"/>
    <w:rsid w:val="00E64713"/>
    <w:rsid w:val="00E66A8C"/>
    <w:rsid w:val="00E707DF"/>
    <w:rsid w:val="00E70C87"/>
    <w:rsid w:val="00E70D45"/>
    <w:rsid w:val="00E72ADE"/>
    <w:rsid w:val="00E72FBF"/>
    <w:rsid w:val="00E7380E"/>
    <w:rsid w:val="00E742F2"/>
    <w:rsid w:val="00E74514"/>
    <w:rsid w:val="00E75059"/>
    <w:rsid w:val="00E76D76"/>
    <w:rsid w:val="00E83F27"/>
    <w:rsid w:val="00E84DEC"/>
    <w:rsid w:val="00E851B3"/>
    <w:rsid w:val="00E85CEC"/>
    <w:rsid w:val="00E8602F"/>
    <w:rsid w:val="00E87B1C"/>
    <w:rsid w:val="00E90E1F"/>
    <w:rsid w:val="00E9124E"/>
    <w:rsid w:val="00E94A9A"/>
    <w:rsid w:val="00E94BDA"/>
    <w:rsid w:val="00E9541E"/>
    <w:rsid w:val="00E956F7"/>
    <w:rsid w:val="00E95CB0"/>
    <w:rsid w:val="00E96AFE"/>
    <w:rsid w:val="00EA09C9"/>
    <w:rsid w:val="00EA1458"/>
    <w:rsid w:val="00EA1E37"/>
    <w:rsid w:val="00EA23A0"/>
    <w:rsid w:val="00EA5CD4"/>
    <w:rsid w:val="00EA66C0"/>
    <w:rsid w:val="00EA6FDF"/>
    <w:rsid w:val="00EA7810"/>
    <w:rsid w:val="00EA7E64"/>
    <w:rsid w:val="00EB37F7"/>
    <w:rsid w:val="00EB3E0C"/>
    <w:rsid w:val="00EB3F4A"/>
    <w:rsid w:val="00EB59F7"/>
    <w:rsid w:val="00EB6F6D"/>
    <w:rsid w:val="00EC0A1B"/>
    <w:rsid w:val="00EC1C28"/>
    <w:rsid w:val="00EC3E21"/>
    <w:rsid w:val="00EC640B"/>
    <w:rsid w:val="00EC66DF"/>
    <w:rsid w:val="00ED0889"/>
    <w:rsid w:val="00ED0E07"/>
    <w:rsid w:val="00ED1694"/>
    <w:rsid w:val="00ED1F29"/>
    <w:rsid w:val="00ED4E2A"/>
    <w:rsid w:val="00ED7336"/>
    <w:rsid w:val="00EE188D"/>
    <w:rsid w:val="00EE189D"/>
    <w:rsid w:val="00EE199E"/>
    <w:rsid w:val="00EE477C"/>
    <w:rsid w:val="00EE5154"/>
    <w:rsid w:val="00EE5F8A"/>
    <w:rsid w:val="00EE6DDE"/>
    <w:rsid w:val="00EE7D8A"/>
    <w:rsid w:val="00EF1235"/>
    <w:rsid w:val="00EF1239"/>
    <w:rsid w:val="00EF325A"/>
    <w:rsid w:val="00EF34E2"/>
    <w:rsid w:val="00EF37B0"/>
    <w:rsid w:val="00EF5572"/>
    <w:rsid w:val="00F008A6"/>
    <w:rsid w:val="00F024F6"/>
    <w:rsid w:val="00F0370B"/>
    <w:rsid w:val="00F07866"/>
    <w:rsid w:val="00F07D32"/>
    <w:rsid w:val="00F101AC"/>
    <w:rsid w:val="00F10A6F"/>
    <w:rsid w:val="00F11012"/>
    <w:rsid w:val="00F14E9F"/>
    <w:rsid w:val="00F1594F"/>
    <w:rsid w:val="00F163AC"/>
    <w:rsid w:val="00F171DE"/>
    <w:rsid w:val="00F17FF6"/>
    <w:rsid w:val="00F20BC4"/>
    <w:rsid w:val="00F211E4"/>
    <w:rsid w:val="00F21E84"/>
    <w:rsid w:val="00F234A1"/>
    <w:rsid w:val="00F2646D"/>
    <w:rsid w:val="00F307E6"/>
    <w:rsid w:val="00F30BEF"/>
    <w:rsid w:val="00F324BB"/>
    <w:rsid w:val="00F33DF0"/>
    <w:rsid w:val="00F34ACE"/>
    <w:rsid w:val="00F3617B"/>
    <w:rsid w:val="00F40CF6"/>
    <w:rsid w:val="00F40F36"/>
    <w:rsid w:val="00F414E0"/>
    <w:rsid w:val="00F4167A"/>
    <w:rsid w:val="00F4236F"/>
    <w:rsid w:val="00F42E40"/>
    <w:rsid w:val="00F446E8"/>
    <w:rsid w:val="00F44F26"/>
    <w:rsid w:val="00F46827"/>
    <w:rsid w:val="00F468FC"/>
    <w:rsid w:val="00F51971"/>
    <w:rsid w:val="00F52207"/>
    <w:rsid w:val="00F54D0C"/>
    <w:rsid w:val="00F551EC"/>
    <w:rsid w:val="00F56F84"/>
    <w:rsid w:val="00F57700"/>
    <w:rsid w:val="00F62795"/>
    <w:rsid w:val="00F64DEC"/>
    <w:rsid w:val="00F65F03"/>
    <w:rsid w:val="00F66CB0"/>
    <w:rsid w:val="00F67032"/>
    <w:rsid w:val="00F67DC5"/>
    <w:rsid w:val="00F70AF2"/>
    <w:rsid w:val="00F70CA9"/>
    <w:rsid w:val="00F7172A"/>
    <w:rsid w:val="00F724BE"/>
    <w:rsid w:val="00F72926"/>
    <w:rsid w:val="00F753CE"/>
    <w:rsid w:val="00F77C3E"/>
    <w:rsid w:val="00F77ED3"/>
    <w:rsid w:val="00F81A2E"/>
    <w:rsid w:val="00F8285B"/>
    <w:rsid w:val="00F83500"/>
    <w:rsid w:val="00F8395C"/>
    <w:rsid w:val="00F84D6F"/>
    <w:rsid w:val="00F84D94"/>
    <w:rsid w:val="00F87338"/>
    <w:rsid w:val="00F87FA3"/>
    <w:rsid w:val="00F903C6"/>
    <w:rsid w:val="00F909AD"/>
    <w:rsid w:val="00F90BAD"/>
    <w:rsid w:val="00F90D63"/>
    <w:rsid w:val="00F911E5"/>
    <w:rsid w:val="00F916B7"/>
    <w:rsid w:val="00F91FBB"/>
    <w:rsid w:val="00F9235D"/>
    <w:rsid w:val="00F94D2E"/>
    <w:rsid w:val="00F97397"/>
    <w:rsid w:val="00F97478"/>
    <w:rsid w:val="00F9759D"/>
    <w:rsid w:val="00F97A29"/>
    <w:rsid w:val="00FA0F95"/>
    <w:rsid w:val="00FA1164"/>
    <w:rsid w:val="00FA30C0"/>
    <w:rsid w:val="00FA41EC"/>
    <w:rsid w:val="00FA6373"/>
    <w:rsid w:val="00FA6E95"/>
    <w:rsid w:val="00FA7167"/>
    <w:rsid w:val="00FA7CDB"/>
    <w:rsid w:val="00FB066B"/>
    <w:rsid w:val="00FB0ADD"/>
    <w:rsid w:val="00FB5C50"/>
    <w:rsid w:val="00FB66A7"/>
    <w:rsid w:val="00FB7100"/>
    <w:rsid w:val="00FC0FF5"/>
    <w:rsid w:val="00FC17D4"/>
    <w:rsid w:val="00FC32F7"/>
    <w:rsid w:val="00FC42C8"/>
    <w:rsid w:val="00FC5455"/>
    <w:rsid w:val="00FC5D37"/>
    <w:rsid w:val="00FD0E59"/>
    <w:rsid w:val="00FD0F7A"/>
    <w:rsid w:val="00FD1695"/>
    <w:rsid w:val="00FD23CC"/>
    <w:rsid w:val="00FD36E7"/>
    <w:rsid w:val="00FD566E"/>
    <w:rsid w:val="00FD65A7"/>
    <w:rsid w:val="00FD6DE9"/>
    <w:rsid w:val="00FE00B0"/>
    <w:rsid w:val="00FE0756"/>
    <w:rsid w:val="00FE17E2"/>
    <w:rsid w:val="00FE1A03"/>
    <w:rsid w:val="00FE1D8E"/>
    <w:rsid w:val="00FE27D7"/>
    <w:rsid w:val="00FE2802"/>
    <w:rsid w:val="00FE3297"/>
    <w:rsid w:val="00FE44BA"/>
    <w:rsid w:val="00FF1F4C"/>
    <w:rsid w:val="00FF2841"/>
    <w:rsid w:val="00FF299F"/>
    <w:rsid w:val="00FF2ABE"/>
    <w:rsid w:val="00FF4A47"/>
    <w:rsid w:val="00FF50D2"/>
    <w:rsid w:val="00FF5249"/>
    <w:rsid w:val="00FF52A9"/>
    <w:rsid w:val="00FF535C"/>
    <w:rsid w:val="00FF5996"/>
    <w:rsid w:val="00FF6097"/>
    <w:rsid w:val="00FF6698"/>
    <w:rsid w:val="00FF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6E98"/>
  <w15:chartTrackingRefBased/>
  <w15:docId w15:val="{9E688FC7-B948-4254-AEEA-F62541E7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0CA9"/>
    <w:pPr>
      <w:keepNext/>
      <w:spacing w:before="60" w:after="60" w:line="276" w:lineRule="auto"/>
    </w:pPr>
    <w:rPr>
      <w:rFonts w:ascii="Univers" w:hAnsi="Univers"/>
      <w:szCs w:val="22"/>
      <w:lang w:val="cs-CZ" w:eastAsia="en-US"/>
    </w:rPr>
  </w:style>
  <w:style w:type="paragraph" w:styleId="Nadpis1">
    <w:name w:val="heading 1"/>
    <w:basedOn w:val="Normln"/>
    <w:next w:val="Normln"/>
    <w:link w:val="Nadpis1Char"/>
    <w:autoRedefine/>
    <w:uiPriority w:val="9"/>
    <w:qFormat/>
    <w:rsid w:val="0029063C"/>
    <w:pPr>
      <w:keepLines/>
      <w:framePr w:wrap="around" w:hAnchor="text"/>
      <w:spacing w:before="480" w:after="0"/>
      <w:outlineLvl w:val="0"/>
    </w:pPr>
    <w:rPr>
      <w:rFonts w:eastAsia="Times New Roman"/>
      <w:b/>
      <w:bCs/>
      <w:color w:val="365F91"/>
      <w:sz w:val="28"/>
      <w:szCs w:val="28"/>
    </w:rPr>
  </w:style>
  <w:style w:type="paragraph" w:styleId="Nadpis2">
    <w:name w:val="heading 2"/>
    <w:basedOn w:val="Normln"/>
    <w:next w:val="Normln"/>
    <w:link w:val="Nadpis2Char"/>
    <w:autoRedefine/>
    <w:uiPriority w:val="9"/>
    <w:unhideWhenUsed/>
    <w:qFormat/>
    <w:rsid w:val="0029063C"/>
    <w:pPr>
      <w:keepLines/>
      <w:framePr w:wrap="around" w:hAnchor="text"/>
      <w:spacing w:before="200" w:after="0"/>
      <w:outlineLvl w:val="1"/>
    </w:pPr>
    <w:rPr>
      <w:rFonts w:eastAsia="Times New Roman"/>
      <w:b/>
      <w:bCs/>
      <w:color w:val="4F81BD"/>
      <w:sz w:val="26"/>
      <w:szCs w:val="26"/>
    </w:rPr>
  </w:style>
  <w:style w:type="paragraph" w:styleId="Nadpis3">
    <w:name w:val="heading 3"/>
    <w:basedOn w:val="Normln"/>
    <w:next w:val="Normln"/>
    <w:link w:val="Nadpis3Char"/>
    <w:uiPriority w:val="9"/>
    <w:unhideWhenUsed/>
    <w:qFormat/>
    <w:rsid w:val="00556508"/>
    <w:pPr>
      <w:keepLines/>
      <w:spacing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9063C"/>
    <w:rPr>
      <w:rFonts w:ascii="Univers" w:eastAsia="Times New Roman" w:hAnsi="Univers" w:cs="Times New Roman"/>
      <w:b/>
      <w:bCs/>
      <w:color w:val="365F91"/>
      <w:sz w:val="28"/>
      <w:szCs w:val="28"/>
    </w:rPr>
  </w:style>
  <w:style w:type="character" w:customStyle="1" w:styleId="Nadpis2Char">
    <w:name w:val="Nadpis 2 Char"/>
    <w:link w:val="Nadpis2"/>
    <w:uiPriority w:val="9"/>
    <w:rsid w:val="0029063C"/>
    <w:rPr>
      <w:rFonts w:ascii="Univers" w:eastAsia="Times New Roman" w:hAnsi="Univers" w:cs="Times New Roman"/>
      <w:b/>
      <w:bCs/>
      <w:color w:val="4F81BD"/>
      <w:sz w:val="26"/>
      <w:szCs w:val="26"/>
    </w:rPr>
  </w:style>
  <w:style w:type="paragraph" w:styleId="Odstavecseseznamem">
    <w:name w:val="List Paragraph"/>
    <w:basedOn w:val="Normln"/>
    <w:uiPriority w:val="34"/>
    <w:qFormat/>
    <w:rsid w:val="00DD7628"/>
    <w:pPr>
      <w:ind w:left="720"/>
      <w:contextualSpacing/>
    </w:pPr>
  </w:style>
  <w:style w:type="character" w:customStyle="1" w:styleId="Nadpis3Char">
    <w:name w:val="Nadpis 3 Char"/>
    <w:link w:val="Nadpis3"/>
    <w:uiPriority w:val="9"/>
    <w:rsid w:val="00556508"/>
    <w:rPr>
      <w:rFonts w:ascii="Cambria" w:eastAsia="Times New Roman" w:hAnsi="Cambria" w:cs="Times New Roman"/>
      <w:b/>
      <w:bCs/>
      <w:color w:val="4F81BD"/>
      <w:sz w:val="20"/>
    </w:rPr>
  </w:style>
  <w:style w:type="paragraph" w:styleId="Zhlav">
    <w:name w:val="header"/>
    <w:basedOn w:val="Normln"/>
    <w:link w:val="ZhlavChar"/>
    <w:uiPriority w:val="99"/>
    <w:semiHidden/>
    <w:unhideWhenUsed/>
    <w:rsid w:val="00813ABE"/>
    <w:pPr>
      <w:tabs>
        <w:tab w:val="center" w:pos="4536"/>
        <w:tab w:val="right" w:pos="9072"/>
      </w:tabs>
    </w:pPr>
  </w:style>
  <w:style w:type="character" w:customStyle="1" w:styleId="ZhlavChar">
    <w:name w:val="Záhlaví Char"/>
    <w:link w:val="Zhlav"/>
    <w:uiPriority w:val="99"/>
    <w:semiHidden/>
    <w:rsid w:val="00813ABE"/>
    <w:rPr>
      <w:rFonts w:ascii="Univers" w:hAnsi="Univers"/>
      <w:szCs w:val="22"/>
      <w:lang w:eastAsia="en-US"/>
    </w:rPr>
  </w:style>
  <w:style w:type="paragraph" w:styleId="Zpat">
    <w:name w:val="footer"/>
    <w:basedOn w:val="Normln"/>
    <w:link w:val="ZpatChar"/>
    <w:uiPriority w:val="99"/>
    <w:unhideWhenUsed/>
    <w:rsid w:val="00813ABE"/>
    <w:pPr>
      <w:tabs>
        <w:tab w:val="center" w:pos="4536"/>
        <w:tab w:val="right" w:pos="9072"/>
      </w:tabs>
    </w:pPr>
  </w:style>
  <w:style w:type="character" w:customStyle="1" w:styleId="ZpatChar">
    <w:name w:val="Zápatí Char"/>
    <w:link w:val="Zpat"/>
    <w:uiPriority w:val="99"/>
    <w:rsid w:val="00813ABE"/>
    <w:rPr>
      <w:rFonts w:ascii="Univers" w:hAnsi="Univers"/>
      <w:szCs w:val="22"/>
      <w:lang w:eastAsia="en-US"/>
    </w:rPr>
  </w:style>
  <w:style w:type="paragraph" w:styleId="Nadpisobsahu">
    <w:name w:val="TOC Heading"/>
    <w:basedOn w:val="Nadpis1"/>
    <w:next w:val="Normln"/>
    <w:uiPriority w:val="39"/>
    <w:semiHidden/>
    <w:unhideWhenUsed/>
    <w:qFormat/>
    <w:rsid w:val="00A706CD"/>
    <w:pPr>
      <w:framePr w:wrap="auto"/>
      <w:outlineLvl w:val="9"/>
    </w:pPr>
    <w:rPr>
      <w:rFonts w:ascii="Cambria" w:hAnsi="Cambria"/>
    </w:rPr>
  </w:style>
  <w:style w:type="paragraph" w:styleId="Obsah2">
    <w:name w:val="toc 2"/>
    <w:basedOn w:val="Normln"/>
    <w:next w:val="Normln"/>
    <w:autoRedefine/>
    <w:uiPriority w:val="39"/>
    <w:unhideWhenUsed/>
    <w:qFormat/>
    <w:rsid w:val="00A706CD"/>
    <w:pPr>
      <w:keepNext w:val="0"/>
      <w:spacing w:before="0" w:after="100"/>
      <w:ind w:left="220"/>
    </w:pPr>
    <w:rPr>
      <w:rFonts w:ascii="Calibri" w:eastAsia="Times New Roman" w:hAnsi="Calibri"/>
      <w:sz w:val="22"/>
    </w:rPr>
  </w:style>
  <w:style w:type="paragraph" w:styleId="Obsah1">
    <w:name w:val="toc 1"/>
    <w:basedOn w:val="Normln"/>
    <w:next w:val="Normln"/>
    <w:autoRedefine/>
    <w:uiPriority w:val="39"/>
    <w:unhideWhenUsed/>
    <w:qFormat/>
    <w:rsid w:val="00A706CD"/>
    <w:pPr>
      <w:keepNext w:val="0"/>
      <w:spacing w:before="0" w:after="100"/>
    </w:pPr>
    <w:rPr>
      <w:rFonts w:ascii="Calibri" w:eastAsia="Times New Roman" w:hAnsi="Calibri"/>
      <w:sz w:val="22"/>
    </w:rPr>
  </w:style>
  <w:style w:type="paragraph" w:styleId="Obsah3">
    <w:name w:val="toc 3"/>
    <w:basedOn w:val="Normln"/>
    <w:next w:val="Normln"/>
    <w:autoRedefine/>
    <w:uiPriority w:val="39"/>
    <w:semiHidden/>
    <w:unhideWhenUsed/>
    <w:qFormat/>
    <w:rsid w:val="00A706CD"/>
    <w:pPr>
      <w:keepNext w:val="0"/>
      <w:spacing w:before="0" w:after="100"/>
      <w:ind w:left="440"/>
    </w:pPr>
    <w:rPr>
      <w:rFonts w:ascii="Calibri" w:eastAsia="Times New Roman" w:hAnsi="Calibri"/>
      <w:sz w:val="22"/>
    </w:rPr>
  </w:style>
  <w:style w:type="paragraph" w:styleId="Textbubliny">
    <w:name w:val="Balloon Text"/>
    <w:basedOn w:val="Normln"/>
    <w:link w:val="TextbublinyChar"/>
    <w:uiPriority w:val="99"/>
    <w:semiHidden/>
    <w:unhideWhenUsed/>
    <w:rsid w:val="00A706CD"/>
    <w:pPr>
      <w:spacing w:before="0" w:after="0" w:line="240" w:lineRule="auto"/>
    </w:pPr>
    <w:rPr>
      <w:rFonts w:ascii="Tahoma" w:hAnsi="Tahoma" w:cs="Tahoma"/>
      <w:sz w:val="16"/>
      <w:szCs w:val="16"/>
    </w:rPr>
  </w:style>
  <w:style w:type="character" w:customStyle="1" w:styleId="TextbublinyChar">
    <w:name w:val="Text bubliny Char"/>
    <w:link w:val="Textbubliny"/>
    <w:uiPriority w:val="99"/>
    <w:semiHidden/>
    <w:rsid w:val="00A706CD"/>
    <w:rPr>
      <w:rFonts w:ascii="Tahoma" w:hAnsi="Tahoma" w:cs="Tahoma"/>
      <w:sz w:val="16"/>
      <w:szCs w:val="16"/>
      <w:lang w:eastAsia="en-US"/>
    </w:rPr>
  </w:style>
  <w:style w:type="paragraph" w:styleId="Bezmezer">
    <w:name w:val="No Spacing"/>
    <w:uiPriority w:val="1"/>
    <w:qFormat/>
    <w:rsid w:val="00A706CD"/>
    <w:pPr>
      <w:keepNext/>
    </w:pPr>
    <w:rPr>
      <w:rFonts w:ascii="Univers" w:hAnsi="Univers"/>
      <w:szCs w:val="22"/>
      <w:lang w:val="cs-CZ" w:eastAsia="en-US"/>
    </w:rPr>
  </w:style>
  <w:style w:type="character" w:styleId="Hypertextovodkaz">
    <w:name w:val="Hyperlink"/>
    <w:uiPriority w:val="99"/>
    <w:unhideWhenUsed/>
    <w:rsid w:val="005D4D11"/>
    <w:rPr>
      <w:color w:val="0000FF"/>
      <w:u w:val="single"/>
    </w:rPr>
  </w:style>
  <w:style w:type="table" w:styleId="Mkatabulky">
    <w:name w:val="Table Grid"/>
    <w:basedOn w:val="Normlntabulka"/>
    <w:uiPriority w:val="59"/>
    <w:rsid w:val="00096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semiHidden/>
    <w:unhideWhenUsed/>
    <w:rsid w:val="008C0B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na.cz/assets/files/ke%20stazeni/ETNA-VOP.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832</Words>
  <Characters>4910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5731</CharactersWithSpaces>
  <SharedDoc>false</SharedDoc>
  <HLinks>
    <vt:vector size="6" baseType="variant">
      <vt:variant>
        <vt:i4>6684786</vt:i4>
      </vt:variant>
      <vt:variant>
        <vt:i4>3</vt:i4>
      </vt:variant>
      <vt:variant>
        <vt:i4>0</vt:i4>
      </vt:variant>
      <vt:variant>
        <vt:i4>5</vt:i4>
      </vt:variant>
      <vt:variant>
        <vt:lpwstr>http://www.etna.cz/assets/files/ke stazeni/ETNA-VOP.pdf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 Naděje</dc:creator>
  <cp:keywords/>
  <cp:lastModifiedBy>Vladimíra Krajanská</cp:lastModifiedBy>
  <cp:revision>7</cp:revision>
  <cp:lastPrinted>2021-05-24T12:22:00Z</cp:lastPrinted>
  <dcterms:created xsi:type="dcterms:W3CDTF">2021-05-25T12:49:00Z</dcterms:created>
  <dcterms:modified xsi:type="dcterms:W3CDTF">2021-06-02T07:20:00Z</dcterms:modified>
</cp:coreProperties>
</file>