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3D" w:rsidRPr="008404BB" w:rsidRDefault="0072723D" w:rsidP="008404BB">
      <w:pPr>
        <w:pStyle w:val="Title"/>
        <w:rPr>
          <w:color w:val="auto"/>
          <w:sz w:val="24"/>
          <w:szCs w:val="24"/>
        </w:rPr>
      </w:pPr>
      <w:r w:rsidRPr="008404BB">
        <w:rPr>
          <w:color w:val="auto"/>
          <w:sz w:val="24"/>
          <w:szCs w:val="24"/>
        </w:rPr>
        <w:t>SMLOUVA O BUDOUCÍ SMLOUVĚ</w:t>
      </w:r>
    </w:p>
    <w:p w:rsidR="0072723D" w:rsidRPr="008404BB" w:rsidRDefault="0072723D" w:rsidP="008404BB">
      <w:pPr>
        <w:pStyle w:val="Title"/>
        <w:rPr>
          <w:i/>
          <w:color w:val="auto"/>
          <w:sz w:val="24"/>
          <w:szCs w:val="24"/>
        </w:rPr>
      </w:pPr>
      <w:r w:rsidRPr="008404BB">
        <w:rPr>
          <w:color w:val="auto"/>
          <w:sz w:val="24"/>
          <w:szCs w:val="24"/>
        </w:rPr>
        <w:t>O ZŘÍZENÍ VĚCNÝCH BŘEMEN - SLUŽEBNOSTÍ INŽENÝRSKÝCH SÍTÍ</w:t>
      </w:r>
    </w:p>
    <w:p w:rsidR="0072723D" w:rsidRPr="008404BB" w:rsidRDefault="0072723D" w:rsidP="008404BB">
      <w:pPr>
        <w:jc w:val="center"/>
        <w:rPr>
          <w:sz w:val="24"/>
          <w:szCs w:val="24"/>
          <w:u w:val="single"/>
        </w:rPr>
      </w:pP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  <w:r w:rsidRPr="008404BB">
        <w:rPr>
          <w:sz w:val="24"/>
          <w:szCs w:val="24"/>
          <w:u w:val="single"/>
        </w:rPr>
        <w:tab/>
      </w:r>
    </w:p>
    <w:p w:rsidR="0072723D" w:rsidRPr="008404BB" w:rsidRDefault="0072723D" w:rsidP="008404BB">
      <w:pPr>
        <w:rPr>
          <w:b/>
          <w:sz w:val="24"/>
          <w:szCs w:val="24"/>
        </w:rPr>
      </w:pPr>
    </w:p>
    <w:p w:rsidR="0072723D" w:rsidRPr="008404BB" w:rsidRDefault="0072723D" w:rsidP="008404BB">
      <w:pPr>
        <w:rPr>
          <w:b/>
          <w:sz w:val="24"/>
          <w:szCs w:val="24"/>
        </w:rPr>
      </w:pPr>
    </w:p>
    <w:p w:rsidR="0072723D" w:rsidRPr="008404BB" w:rsidRDefault="0072723D" w:rsidP="008404BB">
      <w:pPr>
        <w:rPr>
          <w:sz w:val="24"/>
          <w:szCs w:val="24"/>
        </w:rPr>
      </w:pPr>
      <w:r w:rsidRPr="008404BB">
        <w:rPr>
          <w:sz w:val="24"/>
          <w:szCs w:val="24"/>
        </w:rPr>
        <w:t>Smluvní strany:</w:t>
      </w:r>
    </w:p>
    <w:p w:rsidR="0072723D" w:rsidRPr="008404BB" w:rsidRDefault="0072723D" w:rsidP="008404BB">
      <w:pPr>
        <w:rPr>
          <w:sz w:val="24"/>
          <w:szCs w:val="24"/>
        </w:rPr>
      </w:pPr>
    </w:p>
    <w:p w:rsidR="0072723D" w:rsidRPr="008404BB" w:rsidRDefault="0072723D" w:rsidP="008404BB">
      <w:pPr>
        <w:rPr>
          <w:sz w:val="24"/>
          <w:szCs w:val="24"/>
        </w:rPr>
      </w:pPr>
    </w:p>
    <w:p w:rsidR="0072723D" w:rsidRPr="008404BB" w:rsidRDefault="0072723D" w:rsidP="008404BB">
      <w:pPr>
        <w:numPr>
          <w:ilvl w:val="0"/>
          <w:numId w:val="3"/>
        </w:numPr>
        <w:jc w:val="both"/>
        <w:rPr>
          <w:sz w:val="24"/>
          <w:szCs w:val="24"/>
        </w:rPr>
      </w:pPr>
      <w:r w:rsidRPr="008404BB">
        <w:rPr>
          <w:b/>
          <w:sz w:val="24"/>
          <w:szCs w:val="24"/>
        </w:rPr>
        <w:t xml:space="preserve">E.ON </w:t>
      </w:r>
      <w:r>
        <w:rPr>
          <w:b/>
          <w:sz w:val="24"/>
          <w:szCs w:val="24"/>
        </w:rPr>
        <w:t>Energie, a.s.</w:t>
      </w:r>
    </w:p>
    <w:p w:rsidR="0072723D" w:rsidRDefault="0072723D" w:rsidP="002A2178">
      <w:pPr>
        <w:pStyle w:val="Bezmezer2"/>
        <w:ind w:firstLine="708"/>
      </w:pPr>
      <w:r w:rsidRPr="008404BB">
        <w:t>se sídlem:</w:t>
      </w:r>
      <w:r w:rsidRPr="008404BB">
        <w:tab/>
      </w:r>
      <w:r>
        <w:t>F. A. Gerstnera 2151/6, České Budějovice 7, 370 01 České Budějovice</w:t>
      </w:r>
    </w:p>
    <w:p w:rsidR="0072723D" w:rsidRPr="008404BB" w:rsidRDefault="0072723D" w:rsidP="002A2178">
      <w:pPr>
        <w:ind w:left="360" w:firstLine="348"/>
        <w:rPr>
          <w:rStyle w:val="platne1"/>
          <w:sz w:val="24"/>
          <w:szCs w:val="24"/>
        </w:rPr>
      </w:pPr>
      <w:r w:rsidRPr="002A2178">
        <w:rPr>
          <w:sz w:val="24"/>
          <w:szCs w:val="24"/>
        </w:rPr>
        <w:tab/>
      </w:r>
      <w:r w:rsidRPr="002A2178">
        <w:rPr>
          <w:sz w:val="24"/>
          <w:szCs w:val="24"/>
        </w:rPr>
        <w:tab/>
        <w:t xml:space="preserve">Doručovací číslo: 370 49 </w:t>
      </w:r>
      <w:r w:rsidRPr="008404BB">
        <w:rPr>
          <w:rStyle w:val="platne1"/>
          <w:sz w:val="24"/>
          <w:szCs w:val="24"/>
        </w:rPr>
        <w:t>České Budějovice</w:t>
      </w:r>
    </w:p>
    <w:p w:rsidR="0072723D" w:rsidRPr="008404BB" w:rsidRDefault="0072723D" w:rsidP="008404BB">
      <w:pPr>
        <w:ind w:left="360" w:firstLine="348"/>
        <w:rPr>
          <w:sz w:val="24"/>
          <w:szCs w:val="24"/>
        </w:rPr>
      </w:pPr>
      <w:r w:rsidRPr="008404BB">
        <w:rPr>
          <w:sz w:val="24"/>
          <w:szCs w:val="24"/>
        </w:rPr>
        <w:t>IČ: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 w:rsidRPr="00B71D27">
        <w:rPr>
          <w:sz w:val="24"/>
          <w:szCs w:val="24"/>
        </w:rPr>
        <w:t>260 78 201</w:t>
      </w:r>
    </w:p>
    <w:p w:rsidR="0072723D" w:rsidRPr="008404BB" w:rsidRDefault="0072723D" w:rsidP="008404BB">
      <w:pPr>
        <w:ind w:left="360" w:firstLine="348"/>
        <w:rPr>
          <w:rStyle w:val="platne1"/>
          <w:sz w:val="24"/>
          <w:szCs w:val="24"/>
        </w:rPr>
      </w:pPr>
      <w:r w:rsidRPr="008404BB">
        <w:rPr>
          <w:sz w:val="24"/>
          <w:szCs w:val="24"/>
        </w:rPr>
        <w:t>DIČ: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  <w:t>CZ</w:t>
      </w:r>
      <w:r w:rsidRPr="008404BB">
        <w:rPr>
          <w:rStyle w:val="platne1"/>
          <w:sz w:val="24"/>
          <w:szCs w:val="24"/>
        </w:rPr>
        <w:t>2</w:t>
      </w:r>
      <w:r>
        <w:rPr>
          <w:rStyle w:val="platne1"/>
          <w:sz w:val="24"/>
          <w:szCs w:val="24"/>
        </w:rPr>
        <w:t>6078201</w:t>
      </w:r>
    </w:p>
    <w:p w:rsidR="0072723D" w:rsidRPr="008404BB" w:rsidRDefault="0072723D" w:rsidP="008404BB">
      <w:pPr>
        <w:ind w:left="708"/>
        <w:rPr>
          <w:sz w:val="24"/>
          <w:szCs w:val="24"/>
        </w:rPr>
      </w:pPr>
      <w:r w:rsidRPr="008404BB">
        <w:rPr>
          <w:sz w:val="24"/>
          <w:szCs w:val="24"/>
        </w:rPr>
        <w:t xml:space="preserve">obchodní společnost zapsaná v obchodním rejstříku vedeném Krajským soudem v Českých Budějovicích, oddíl </w:t>
      </w:r>
      <w:r>
        <w:rPr>
          <w:sz w:val="24"/>
          <w:szCs w:val="24"/>
        </w:rPr>
        <w:t>B</w:t>
      </w:r>
      <w:r w:rsidRPr="008404BB">
        <w:rPr>
          <w:sz w:val="24"/>
          <w:szCs w:val="24"/>
        </w:rPr>
        <w:t xml:space="preserve">, vložka </w:t>
      </w:r>
      <w:r>
        <w:rPr>
          <w:sz w:val="24"/>
          <w:szCs w:val="24"/>
        </w:rPr>
        <w:t>1390</w:t>
      </w:r>
    </w:p>
    <w:p w:rsidR="0072723D" w:rsidRDefault="0072723D" w:rsidP="00CB715E">
      <w:pPr>
        <w:ind w:left="4248" w:hanging="3540"/>
        <w:rPr>
          <w:sz w:val="24"/>
          <w:szCs w:val="24"/>
        </w:rPr>
      </w:pPr>
      <w:r w:rsidRPr="008404BB">
        <w:rPr>
          <w:sz w:val="24"/>
          <w:szCs w:val="24"/>
        </w:rPr>
        <w:t>zastoupená</w:t>
      </w:r>
      <w:r>
        <w:rPr>
          <w:sz w:val="24"/>
          <w:szCs w:val="24"/>
        </w:rPr>
        <w:t xml:space="preserve"> </w:t>
      </w:r>
      <w:r w:rsidRPr="008404BB">
        <w:rPr>
          <w:sz w:val="24"/>
          <w:szCs w:val="24"/>
        </w:rPr>
        <w:t>na základě plné moci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Ing. Milanem Vášou, vedoucím provozu a správy zdrojů a </w:t>
      </w:r>
    </w:p>
    <w:p w:rsidR="0072723D" w:rsidRPr="008404BB" w:rsidRDefault="0072723D" w:rsidP="00CB715E">
      <w:pPr>
        <w:ind w:left="4245"/>
        <w:rPr>
          <w:sz w:val="24"/>
          <w:szCs w:val="24"/>
        </w:rPr>
      </w:pPr>
      <w:r>
        <w:rPr>
          <w:sz w:val="24"/>
          <w:szCs w:val="24"/>
        </w:rPr>
        <w:t>Ing. Václavem Petráškem, vedoucím energetických služeb</w:t>
      </w:r>
    </w:p>
    <w:p w:rsidR="0072723D" w:rsidRPr="008404BB" w:rsidRDefault="0072723D" w:rsidP="008404BB">
      <w:pPr>
        <w:ind w:left="360"/>
        <w:rPr>
          <w:sz w:val="24"/>
          <w:szCs w:val="24"/>
        </w:rPr>
      </w:pP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  <w:t xml:space="preserve"> </w:t>
      </w:r>
    </w:p>
    <w:p w:rsidR="0072723D" w:rsidRDefault="0072723D" w:rsidP="008404BB">
      <w:pPr>
        <w:ind w:left="360"/>
        <w:rPr>
          <w:sz w:val="24"/>
          <w:szCs w:val="24"/>
        </w:rPr>
      </w:pPr>
      <w:r w:rsidRPr="008404BB">
        <w:rPr>
          <w:sz w:val="24"/>
          <w:szCs w:val="24"/>
        </w:rPr>
        <w:t xml:space="preserve">na straně jedné </w:t>
      </w:r>
    </w:p>
    <w:p w:rsidR="0072723D" w:rsidRPr="008404BB" w:rsidRDefault="0072723D" w:rsidP="00636F9F">
      <w:pPr>
        <w:ind w:left="360"/>
        <w:rPr>
          <w:sz w:val="24"/>
          <w:szCs w:val="24"/>
        </w:rPr>
      </w:pPr>
      <w:r w:rsidRPr="008404BB">
        <w:rPr>
          <w:sz w:val="24"/>
          <w:szCs w:val="24"/>
        </w:rPr>
        <w:t xml:space="preserve">(dále jen </w:t>
      </w:r>
      <w:r w:rsidRPr="008404BB">
        <w:rPr>
          <w:b/>
          <w:sz w:val="24"/>
          <w:szCs w:val="24"/>
        </w:rPr>
        <w:t>„oprávněná strana“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nebo</w:t>
      </w:r>
      <w:r>
        <w:rPr>
          <w:b/>
          <w:sz w:val="24"/>
          <w:szCs w:val="24"/>
        </w:rPr>
        <w:t xml:space="preserve"> „ECE“</w:t>
      </w:r>
      <w:r w:rsidRPr="008404BB">
        <w:rPr>
          <w:sz w:val="24"/>
          <w:szCs w:val="24"/>
        </w:rPr>
        <w:t>)</w:t>
      </w:r>
    </w:p>
    <w:p w:rsidR="0072723D" w:rsidRPr="008404BB" w:rsidRDefault="0072723D" w:rsidP="008404BB">
      <w:pPr>
        <w:ind w:left="360"/>
        <w:rPr>
          <w:sz w:val="24"/>
          <w:szCs w:val="24"/>
        </w:rPr>
      </w:pPr>
    </w:p>
    <w:p w:rsidR="0072723D" w:rsidRPr="008404BB" w:rsidRDefault="0072723D" w:rsidP="008404BB">
      <w:pPr>
        <w:rPr>
          <w:b/>
          <w:sz w:val="24"/>
          <w:szCs w:val="24"/>
        </w:rPr>
      </w:pPr>
      <w:r w:rsidRPr="008404BB">
        <w:rPr>
          <w:b/>
          <w:sz w:val="24"/>
          <w:szCs w:val="24"/>
        </w:rPr>
        <w:t>a</w:t>
      </w:r>
    </w:p>
    <w:p w:rsidR="0072723D" w:rsidRPr="008404BB" w:rsidRDefault="0072723D" w:rsidP="008404BB">
      <w:pPr>
        <w:ind w:left="360"/>
        <w:rPr>
          <w:sz w:val="24"/>
          <w:szCs w:val="24"/>
        </w:rPr>
      </w:pPr>
    </w:p>
    <w:p w:rsidR="0072723D" w:rsidRPr="008404BB" w:rsidRDefault="0072723D" w:rsidP="00D11A18">
      <w:pPr>
        <w:pStyle w:val="Bezmezer1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Město Chrastava</w:t>
      </w:r>
    </w:p>
    <w:p w:rsidR="0072723D" w:rsidRPr="008404BB" w:rsidRDefault="0072723D" w:rsidP="008404BB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  <w:r w:rsidRPr="008404BB">
        <w:rPr>
          <w:rFonts w:ascii="Times New Roman" w:hAnsi="Times New Roman"/>
          <w:sz w:val="24"/>
          <w:szCs w:val="24"/>
        </w:rPr>
        <w:t>se sídlem:</w:t>
      </w:r>
      <w:r w:rsidRPr="008404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Chrastava, náměstí 1. máje 1, PSČ 463 31</w:t>
      </w:r>
    </w:p>
    <w:p w:rsidR="0072723D" w:rsidRPr="008404BB" w:rsidRDefault="0072723D" w:rsidP="008404BB">
      <w:pPr>
        <w:pStyle w:val="Bezmezer1"/>
        <w:ind w:firstLine="708"/>
        <w:jc w:val="both"/>
        <w:rPr>
          <w:rStyle w:val="platne"/>
          <w:rFonts w:ascii="Times New Roman" w:hAnsi="Times New Roman"/>
          <w:sz w:val="24"/>
          <w:szCs w:val="24"/>
        </w:rPr>
      </w:pPr>
      <w:r w:rsidRPr="008404BB">
        <w:rPr>
          <w:rFonts w:ascii="Times New Roman" w:hAnsi="Times New Roman"/>
          <w:sz w:val="24"/>
          <w:szCs w:val="24"/>
        </w:rPr>
        <w:t>IČ:</w:t>
      </w:r>
      <w:r w:rsidRPr="008404BB">
        <w:rPr>
          <w:rFonts w:ascii="Times New Roman" w:hAnsi="Times New Roman"/>
          <w:sz w:val="24"/>
          <w:szCs w:val="24"/>
        </w:rPr>
        <w:tab/>
      </w:r>
      <w:r w:rsidRPr="008404BB">
        <w:rPr>
          <w:rFonts w:ascii="Times New Roman" w:hAnsi="Times New Roman"/>
          <w:sz w:val="24"/>
          <w:szCs w:val="24"/>
        </w:rPr>
        <w:tab/>
      </w:r>
      <w:r w:rsidRPr="00D11A18">
        <w:rPr>
          <w:rFonts w:ascii="Times New Roman" w:hAnsi="Times New Roman"/>
          <w:sz w:val="24"/>
          <w:szCs w:val="24"/>
        </w:rPr>
        <w:t>002 62 871</w:t>
      </w:r>
    </w:p>
    <w:p w:rsidR="0072723D" w:rsidRPr="008404BB" w:rsidRDefault="0072723D" w:rsidP="008404BB">
      <w:pPr>
        <w:pStyle w:val="Bezmezer1"/>
        <w:ind w:firstLine="708"/>
        <w:jc w:val="both"/>
        <w:rPr>
          <w:rStyle w:val="platne"/>
          <w:rFonts w:ascii="Times New Roman" w:hAnsi="Times New Roman"/>
          <w:sz w:val="24"/>
          <w:szCs w:val="24"/>
        </w:rPr>
      </w:pPr>
      <w:r w:rsidRPr="008404BB">
        <w:rPr>
          <w:rStyle w:val="platne"/>
          <w:rFonts w:ascii="Times New Roman" w:hAnsi="Times New Roman"/>
          <w:sz w:val="24"/>
          <w:szCs w:val="24"/>
        </w:rPr>
        <w:t>DIČ:</w:t>
      </w:r>
      <w:r w:rsidRPr="008404BB">
        <w:rPr>
          <w:rStyle w:val="platne"/>
          <w:rFonts w:ascii="Times New Roman" w:hAnsi="Times New Roman"/>
          <w:sz w:val="24"/>
          <w:szCs w:val="24"/>
        </w:rPr>
        <w:tab/>
      </w:r>
      <w:r w:rsidRPr="008404BB">
        <w:rPr>
          <w:rStyle w:val="platne"/>
          <w:rFonts w:ascii="Times New Roman" w:hAnsi="Times New Roman"/>
          <w:sz w:val="24"/>
          <w:szCs w:val="24"/>
        </w:rPr>
        <w:tab/>
        <w:t>CZ</w:t>
      </w:r>
      <w:r>
        <w:rPr>
          <w:rStyle w:val="platne"/>
          <w:rFonts w:ascii="Times New Roman" w:hAnsi="Times New Roman"/>
          <w:sz w:val="24"/>
          <w:szCs w:val="24"/>
        </w:rPr>
        <w:t>00262871</w:t>
      </w:r>
    </w:p>
    <w:p w:rsidR="0072723D" w:rsidRPr="008404BB" w:rsidRDefault="0072723D" w:rsidP="00D11A18">
      <w:pPr>
        <w:pStyle w:val="Bezmezer1"/>
        <w:ind w:firstLine="708"/>
        <w:jc w:val="both"/>
        <w:rPr>
          <w:rFonts w:ascii="Times New Roman" w:hAnsi="Times New Roman"/>
          <w:sz w:val="24"/>
          <w:szCs w:val="24"/>
        </w:rPr>
      </w:pPr>
      <w:r w:rsidRPr="008404BB">
        <w:rPr>
          <w:rFonts w:ascii="Times New Roman" w:hAnsi="Times New Roman"/>
          <w:sz w:val="24"/>
          <w:szCs w:val="24"/>
        </w:rPr>
        <w:t>zastoupen</w:t>
      </w:r>
      <w:r>
        <w:rPr>
          <w:rFonts w:ascii="Times New Roman" w:hAnsi="Times New Roman"/>
          <w:sz w:val="24"/>
          <w:szCs w:val="24"/>
        </w:rPr>
        <w:t>é</w:t>
      </w:r>
      <w:r w:rsidRPr="008404BB">
        <w:rPr>
          <w:rFonts w:ascii="Times New Roman" w:hAnsi="Times New Roman"/>
          <w:sz w:val="24"/>
          <w:szCs w:val="24"/>
        </w:rPr>
        <w:t>:</w:t>
      </w:r>
      <w:r w:rsidRPr="008404BB">
        <w:rPr>
          <w:rFonts w:ascii="Times New Roman" w:hAnsi="Times New Roman"/>
          <w:sz w:val="24"/>
          <w:szCs w:val="24"/>
        </w:rPr>
        <w:tab/>
      </w:r>
      <w:r w:rsidRPr="00D11A18">
        <w:rPr>
          <w:rFonts w:ascii="Times New Roman" w:hAnsi="Times New Roman"/>
          <w:sz w:val="24"/>
          <w:szCs w:val="24"/>
        </w:rPr>
        <w:t>Ing. Michaelem Canovem, starostou města</w:t>
      </w:r>
    </w:p>
    <w:p w:rsidR="0072723D" w:rsidRPr="008404BB" w:rsidRDefault="0072723D" w:rsidP="008404BB">
      <w:pPr>
        <w:pStyle w:val="Bezmezer1"/>
        <w:ind w:left="360"/>
        <w:jc w:val="both"/>
        <w:rPr>
          <w:rFonts w:ascii="Times New Roman" w:hAnsi="Times New Roman"/>
          <w:sz w:val="24"/>
          <w:szCs w:val="24"/>
        </w:rPr>
      </w:pPr>
    </w:p>
    <w:p w:rsidR="0072723D" w:rsidRDefault="0072723D" w:rsidP="008404BB">
      <w:pPr>
        <w:ind w:firstLine="360"/>
        <w:rPr>
          <w:sz w:val="24"/>
          <w:szCs w:val="24"/>
        </w:rPr>
      </w:pPr>
      <w:r w:rsidRPr="008404BB">
        <w:rPr>
          <w:sz w:val="24"/>
          <w:szCs w:val="24"/>
        </w:rPr>
        <w:t xml:space="preserve">na straně druhé </w:t>
      </w:r>
    </w:p>
    <w:p w:rsidR="0072723D" w:rsidRPr="008404BB" w:rsidRDefault="0072723D" w:rsidP="009248E2">
      <w:pPr>
        <w:ind w:firstLine="360"/>
        <w:rPr>
          <w:sz w:val="24"/>
          <w:szCs w:val="24"/>
        </w:rPr>
      </w:pPr>
      <w:r w:rsidRPr="008404BB">
        <w:rPr>
          <w:sz w:val="24"/>
          <w:szCs w:val="24"/>
        </w:rPr>
        <w:t xml:space="preserve">(dále jen </w:t>
      </w:r>
      <w:r w:rsidRPr="008404BB">
        <w:rPr>
          <w:b/>
          <w:sz w:val="24"/>
          <w:szCs w:val="24"/>
        </w:rPr>
        <w:t>„zavázaná strana“</w:t>
      </w:r>
      <w:r>
        <w:rPr>
          <w:sz w:val="24"/>
          <w:szCs w:val="24"/>
        </w:rPr>
        <w:t xml:space="preserve"> nebo </w:t>
      </w:r>
      <w:r>
        <w:rPr>
          <w:b/>
          <w:sz w:val="24"/>
          <w:szCs w:val="24"/>
        </w:rPr>
        <w:t>„MCH“</w:t>
      </w:r>
      <w:r w:rsidRPr="008404BB">
        <w:rPr>
          <w:sz w:val="24"/>
          <w:szCs w:val="24"/>
        </w:rPr>
        <w:t xml:space="preserve">) </w:t>
      </w:r>
    </w:p>
    <w:p w:rsidR="0072723D" w:rsidRPr="008404BB" w:rsidRDefault="0072723D" w:rsidP="008404BB">
      <w:pPr>
        <w:ind w:firstLine="360"/>
        <w:rPr>
          <w:sz w:val="24"/>
          <w:szCs w:val="24"/>
        </w:rPr>
      </w:pPr>
    </w:p>
    <w:p w:rsidR="0072723D" w:rsidRDefault="0072723D" w:rsidP="00B22685">
      <w:pPr>
        <w:ind w:left="360"/>
        <w:jc w:val="center"/>
        <w:rPr>
          <w:sz w:val="24"/>
          <w:szCs w:val="24"/>
        </w:rPr>
      </w:pPr>
      <w:r w:rsidRPr="008404BB">
        <w:rPr>
          <w:sz w:val="24"/>
          <w:szCs w:val="24"/>
        </w:rPr>
        <w:t xml:space="preserve">(oprávněná strana </w:t>
      </w:r>
      <w:r>
        <w:rPr>
          <w:sz w:val="24"/>
          <w:szCs w:val="24"/>
        </w:rPr>
        <w:t xml:space="preserve">nebo ECE </w:t>
      </w:r>
      <w:r w:rsidRPr="008404BB">
        <w:rPr>
          <w:sz w:val="24"/>
          <w:szCs w:val="24"/>
        </w:rPr>
        <w:t xml:space="preserve">a zavázaná strana </w:t>
      </w:r>
      <w:r>
        <w:rPr>
          <w:sz w:val="24"/>
          <w:szCs w:val="24"/>
        </w:rPr>
        <w:t xml:space="preserve">nebo MCH </w:t>
      </w:r>
      <w:r w:rsidRPr="008404BB">
        <w:rPr>
          <w:sz w:val="24"/>
          <w:szCs w:val="24"/>
        </w:rPr>
        <w:t xml:space="preserve">společně dále </w:t>
      </w:r>
      <w:r>
        <w:rPr>
          <w:sz w:val="24"/>
          <w:szCs w:val="24"/>
        </w:rPr>
        <w:t xml:space="preserve">též </w:t>
      </w:r>
      <w:r w:rsidRPr="008404BB">
        <w:rPr>
          <w:sz w:val="24"/>
          <w:szCs w:val="24"/>
        </w:rPr>
        <w:t>jen</w:t>
      </w:r>
    </w:p>
    <w:p w:rsidR="0072723D" w:rsidRDefault="0072723D" w:rsidP="00B22685">
      <w:pPr>
        <w:ind w:left="360"/>
        <w:jc w:val="center"/>
        <w:rPr>
          <w:sz w:val="24"/>
          <w:szCs w:val="24"/>
        </w:rPr>
      </w:pPr>
      <w:r w:rsidRPr="00D14639">
        <w:rPr>
          <w:b/>
          <w:sz w:val="24"/>
          <w:szCs w:val="24"/>
        </w:rPr>
        <w:t>„smluvní strany“</w:t>
      </w:r>
      <w:r>
        <w:rPr>
          <w:sz w:val="24"/>
          <w:szCs w:val="24"/>
        </w:rPr>
        <w:t xml:space="preserve">, každá z nich samostatně dále též jen </w:t>
      </w:r>
      <w:r w:rsidRPr="00B22685">
        <w:rPr>
          <w:b/>
          <w:sz w:val="24"/>
          <w:szCs w:val="24"/>
        </w:rPr>
        <w:t>„smluvní strana“</w:t>
      </w:r>
      <w:r w:rsidRPr="008404BB">
        <w:rPr>
          <w:sz w:val="24"/>
          <w:szCs w:val="24"/>
        </w:rPr>
        <w:t>)</w:t>
      </w:r>
    </w:p>
    <w:p w:rsidR="0072723D" w:rsidRDefault="0072723D" w:rsidP="008404BB">
      <w:pPr>
        <w:ind w:left="360"/>
        <w:rPr>
          <w:sz w:val="24"/>
          <w:szCs w:val="24"/>
        </w:rPr>
      </w:pPr>
    </w:p>
    <w:p w:rsidR="0072723D" w:rsidRDefault="0072723D" w:rsidP="00F10355">
      <w:pPr>
        <w:jc w:val="both"/>
        <w:rPr>
          <w:sz w:val="24"/>
          <w:szCs w:val="24"/>
        </w:rPr>
      </w:pPr>
      <w:r w:rsidRPr="009B36AA">
        <w:rPr>
          <w:sz w:val="24"/>
          <w:szCs w:val="24"/>
        </w:rPr>
        <w:t>uzavírají níže uvedeného dne, měsíce a roku v souladu se Smlouvou o spolupráci ze dne 17.10.2016, jejímiž účastníky jsou oprávněná strana</w:t>
      </w:r>
      <w:r>
        <w:rPr>
          <w:sz w:val="24"/>
          <w:szCs w:val="24"/>
        </w:rPr>
        <w:t xml:space="preserve"> i </w:t>
      </w:r>
      <w:r w:rsidRPr="009B36AA">
        <w:rPr>
          <w:sz w:val="24"/>
          <w:szCs w:val="24"/>
        </w:rPr>
        <w:t>zavázaná strana</w:t>
      </w:r>
      <w:r>
        <w:rPr>
          <w:sz w:val="24"/>
          <w:szCs w:val="24"/>
        </w:rPr>
        <w:t xml:space="preserve"> </w:t>
      </w:r>
      <w:r w:rsidRPr="009B36AA">
        <w:rPr>
          <w:sz w:val="24"/>
          <w:szCs w:val="24"/>
        </w:rPr>
        <w:t xml:space="preserve">(dále jen </w:t>
      </w:r>
      <w:r w:rsidRPr="009B36AA">
        <w:rPr>
          <w:b/>
          <w:bCs/>
          <w:sz w:val="24"/>
          <w:szCs w:val="24"/>
        </w:rPr>
        <w:t>„Smlouva o spolupráci</w:t>
      </w:r>
      <w:r>
        <w:rPr>
          <w:b/>
          <w:bCs/>
          <w:sz w:val="24"/>
          <w:szCs w:val="24"/>
        </w:rPr>
        <w:t>“</w:t>
      </w:r>
      <w:r>
        <w:rPr>
          <w:bCs/>
          <w:sz w:val="24"/>
          <w:szCs w:val="24"/>
        </w:rPr>
        <w:t>),</w:t>
      </w:r>
      <w:r w:rsidRPr="009B36AA">
        <w:rPr>
          <w:sz w:val="24"/>
          <w:szCs w:val="24"/>
        </w:rPr>
        <w:t xml:space="preserve"> a podle ust. § </w:t>
      </w:r>
      <w:smartTag w:uri="urn:schemas-microsoft-com:office:smarttags" w:element="metricconverter">
        <w:smartTagPr>
          <w:attr w:name="ProductID" w:val="1785 a"/>
        </w:smartTagPr>
        <w:r w:rsidRPr="009B36AA">
          <w:rPr>
            <w:sz w:val="24"/>
            <w:szCs w:val="24"/>
          </w:rPr>
          <w:t>1785 a</w:t>
        </w:r>
      </w:smartTag>
      <w:r w:rsidRPr="009B36AA">
        <w:rPr>
          <w:sz w:val="24"/>
          <w:szCs w:val="24"/>
        </w:rPr>
        <w:t xml:space="preserve"> násl. zák. č. 89/2012 Sb., občanský zákoník, v platném znění (dále jen </w:t>
      </w:r>
      <w:r w:rsidRPr="00540AD9">
        <w:rPr>
          <w:b/>
          <w:sz w:val="24"/>
          <w:szCs w:val="24"/>
        </w:rPr>
        <w:t>„občanský zákoník“</w:t>
      </w:r>
      <w:r w:rsidRPr="009B36AA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:rsidR="0072723D" w:rsidRDefault="0072723D" w:rsidP="008404BB">
      <w:pPr>
        <w:jc w:val="center"/>
        <w:rPr>
          <w:sz w:val="24"/>
          <w:szCs w:val="24"/>
        </w:rPr>
      </w:pPr>
    </w:p>
    <w:p w:rsidR="0072723D" w:rsidRDefault="0072723D" w:rsidP="008404BB">
      <w:pPr>
        <w:jc w:val="center"/>
        <w:rPr>
          <w:sz w:val="24"/>
          <w:szCs w:val="24"/>
        </w:rPr>
      </w:pPr>
      <w:r w:rsidRPr="008404BB">
        <w:rPr>
          <w:sz w:val="24"/>
          <w:szCs w:val="24"/>
        </w:rPr>
        <w:t>tuto</w:t>
      </w:r>
    </w:p>
    <w:p w:rsidR="0072723D" w:rsidRPr="008404BB" w:rsidRDefault="0072723D" w:rsidP="008404BB">
      <w:pPr>
        <w:jc w:val="center"/>
        <w:rPr>
          <w:sz w:val="24"/>
          <w:szCs w:val="24"/>
        </w:rPr>
      </w:pPr>
    </w:p>
    <w:p w:rsidR="0072723D" w:rsidRPr="008404BB" w:rsidRDefault="0072723D" w:rsidP="008404BB">
      <w:pPr>
        <w:jc w:val="center"/>
        <w:rPr>
          <w:b/>
          <w:color w:val="FF0000"/>
          <w:sz w:val="24"/>
          <w:szCs w:val="24"/>
        </w:rPr>
      </w:pPr>
      <w:r w:rsidRPr="008404BB">
        <w:rPr>
          <w:b/>
          <w:sz w:val="24"/>
          <w:szCs w:val="24"/>
        </w:rPr>
        <w:t xml:space="preserve">Smlouvu o budoucí smlouvě o zřízení věcných břemen - služebností inženýrských sítí </w:t>
      </w:r>
      <w:r w:rsidRPr="008404BB">
        <w:rPr>
          <w:b/>
          <w:color w:val="FF0000"/>
          <w:sz w:val="24"/>
          <w:szCs w:val="24"/>
        </w:rPr>
        <w:t xml:space="preserve"> </w:t>
      </w:r>
    </w:p>
    <w:p w:rsidR="0072723D" w:rsidRDefault="0072723D" w:rsidP="008404BB">
      <w:pPr>
        <w:jc w:val="center"/>
        <w:rPr>
          <w:sz w:val="24"/>
          <w:szCs w:val="24"/>
        </w:rPr>
      </w:pPr>
      <w:r w:rsidRPr="008404BB">
        <w:rPr>
          <w:sz w:val="24"/>
          <w:szCs w:val="24"/>
        </w:rPr>
        <w:t>(dále jen „</w:t>
      </w:r>
      <w:r w:rsidRPr="008404BB">
        <w:rPr>
          <w:b/>
          <w:sz w:val="24"/>
          <w:szCs w:val="24"/>
        </w:rPr>
        <w:t>smlouva</w:t>
      </w:r>
      <w:r w:rsidRPr="008404BB">
        <w:rPr>
          <w:sz w:val="24"/>
          <w:szCs w:val="24"/>
        </w:rPr>
        <w:t>“)</w:t>
      </w:r>
    </w:p>
    <w:p w:rsidR="0072723D" w:rsidRPr="008404BB" w:rsidRDefault="0072723D" w:rsidP="008404BB">
      <w:pPr>
        <w:jc w:val="center"/>
        <w:rPr>
          <w:sz w:val="24"/>
          <w:szCs w:val="24"/>
        </w:rPr>
      </w:pPr>
    </w:p>
    <w:p w:rsidR="0072723D" w:rsidRPr="008404BB" w:rsidRDefault="0072723D" w:rsidP="008404BB">
      <w:pPr>
        <w:jc w:val="center"/>
        <w:rPr>
          <w:b/>
          <w:sz w:val="24"/>
          <w:szCs w:val="24"/>
        </w:rPr>
      </w:pPr>
      <w:r w:rsidRPr="008404BB">
        <w:rPr>
          <w:b/>
          <w:sz w:val="24"/>
          <w:szCs w:val="24"/>
        </w:rPr>
        <w:t>I.</w:t>
      </w:r>
    </w:p>
    <w:p w:rsidR="0072723D" w:rsidRPr="008404BB" w:rsidRDefault="0072723D" w:rsidP="008404BB">
      <w:pPr>
        <w:numPr>
          <w:ilvl w:val="0"/>
          <w:numId w:val="1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Zavázaná strana</w:t>
      </w:r>
      <w:r w:rsidRPr="008404BB">
        <w:rPr>
          <w:sz w:val="24"/>
          <w:szCs w:val="24"/>
        </w:rPr>
        <w:t xml:space="preserve"> prohlašuje, že je, kromě jiného, výlučným vlastníkem nemovit</w:t>
      </w:r>
      <w:r>
        <w:rPr>
          <w:sz w:val="24"/>
          <w:szCs w:val="24"/>
        </w:rPr>
        <w:t>ých</w:t>
      </w:r>
      <w:r w:rsidRPr="008404BB">
        <w:rPr>
          <w:sz w:val="24"/>
          <w:szCs w:val="24"/>
        </w:rPr>
        <w:t xml:space="preserve"> věc</w:t>
      </w:r>
      <w:r>
        <w:rPr>
          <w:sz w:val="24"/>
          <w:szCs w:val="24"/>
        </w:rPr>
        <w:t>í</w:t>
      </w:r>
      <w:r w:rsidRPr="008404BB">
        <w:rPr>
          <w:sz w:val="24"/>
          <w:szCs w:val="24"/>
        </w:rPr>
        <w:t xml:space="preserve"> - pozemk</w:t>
      </w:r>
      <w:r>
        <w:rPr>
          <w:sz w:val="24"/>
          <w:szCs w:val="24"/>
        </w:rPr>
        <w:t>u</w:t>
      </w:r>
      <w:r w:rsidRPr="008404BB">
        <w:rPr>
          <w:sz w:val="24"/>
          <w:szCs w:val="24"/>
        </w:rPr>
        <w:t xml:space="preserve"> parc. č. </w:t>
      </w:r>
      <w:r>
        <w:rPr>
          <w:sz w:val="24"/>
          <w:szCs w:val="24"/>
        </w:rPr>
        <w:t>st. 861</w:t>
      </w:r>
      <w:r w:rsidRPr="008404BB">
        <w:rPr>
          <w:sz w:val="24"/>
          <w:szCs w:val="24"/>
        </w:rPr>
        <w:t xml:space="preserve"> v k. ú. </w:t>
      </w:r>
      <w:r>
        <w:rPr>
          <w:sz w:val="24"/>
          <w:szCs w:val="24"/>
        </w:rPr>
        <w:t xml:space="preserve">Chrastava I (dále jen </w:t>
      </w:r>
      <w:r w:rsidRPr="00B747CC">
        <w:rPr>
          <w:b/>
          <w:sz w:val="24"/>
          <w:szCs w:val="24"/>
        </w:rPr>
        <w:t>„pozemek 1“</w:t>
      </w:r>
      <w:r>
        <w:rPr>
          <w:sz w:val="24"/>
          <w:szCs w:val="24"/>
        </w:rPr>
        <w:t xml:space="preserve">), jehož součástí je budova </w:t>
      </w:r>
      <w:r w:rsidRPr="007B7EF7">
        <w:rPr>
          <w:sz w:val="24"/>
          <w:szCs w:val="24"/>
        </w:rPr>
        <w:t>(stavb</w:t>
      </w:r>
      <w:r>
        <w:rPr>
          <w:sz w:val="24"/>
          <w:szCs w:val="24"/>
        </w:rPr>
        <w:t>a</w:t>
      </w:r>
      <w:r w:rsidRPr="007B7EF7">
        <w:rPr>
          <w:sz w:val="24"/>
          <w:szCs w:val="24"/>
        </w:rPr>
        <w:t xml:space="preserve"> technického vybavení) na adrese Liberecká č. p. 573, Chrastava</w:t>
      </w:r>
      <w:r>
        <w:rPr>
          <w:sz w:val="24"/>
          <w:szCs w:val="24"/>
        </w:rPr>
        <w:t xml:space="preserve"> (dále jen </w:t>
      </w:r>
      <w:r w:rsidRPr="00B747CC">
        <w:rPr>
          <w:b/>
          <w:sz w:val="24"/>
          <w:szCs w:val="24"/>
        </w:rPr>
        <w:t>„budova“</w:t>
      </w:r>
      <w:r>
        <w:rPr>
          <w:sz w:val="24"/>
          <w:szCs w:val="24"/>
        </w:rPr>
        <w:t xml:space="preserve">), pozemku parc. č. 800/4 v k.ú. Chrastava I (dále jen </w:t>
      </w:r>
      <w:r w:rsidRPr="00B747CC">
        <w:rPr>
          <w:b/>
          <w:sz w:val="24"/>
          <w:szCs w:val="24"/>
        </w:rPr>
        <w:t>„pozemek 2“</w:t>
      </w:r>
      <w:r>
        <w:rPr>
          <w:sz w:val="24"/>
          <w:szCs w:val="24"/>
        </w:rPr>
        <w:t xml:space="preserve">) a pozemku parc. č. 800/5 v k.ú. Chrastava I (dále jen </w:t>
      </w:r>
      <w:r w:rsidRPr="0032443B">
        <w:rPr>
          <w:b/>
          <w:sz w:val="24"/>
          <w:szCs w:val="24"/>
        </w:rPr>
        <w:t>„pozemek 3“</w:t>
      </w:r>
      <w:r>
        <w:rPr>
          <w:sz w:val="24"/>
          <w:szCs w:val="24"/>
        </w:rPr>
        <w:t xml:space="preserve">), </w:t>
      </w:r>
      <w:r w:rsidRPr="008404BB">
        <w:rPr>
          <w:sz w:val="24"/>
          <w:szCs w:val="24"/>
        </w:rPr>
        <w:t xml:space="preserve">když uvedené skutečnosti jsou zapsány v katastru nemovitostí vedeném Katastrálním úřadem pro </w:t>
      </w:r>
      <w:r>
        <w:rPr>
          <w:sz w:val="24"/>
          <w:szCs w:val="24"/>
        </w:rPr>
        <w:t>Liberecký kraj</w:t>
      </w:r>
      <w:r w:rsidRPr="008404BB">
        <w:rPr>
          <w:sz w:val="24"/>
          <w:szCs w:val="24"/>
        </w:rPr>
        <w:t xml:space="preserve">, Katastrální pracoviště </w:t>
      </w:r>
      <w:r>
        <w:rPr>
          <w:sz w:val="24"/>
          <w:szCs w:val="24"/>
        </w:rPr>
        <w:t>Liberec</w:t>
      </w:r>
      <w:r w:rsidRPr="008404BB">
        <w:rPr>
          <w:sz w:val="24"/>
          <w:szCs w:val="24"/>
        </w:rPr>
        <w:t xml:space="preserve">, na LV č. </w:t>
      </w:r>
      <w:r>
        <w:rPr>
          <w:sz w:val="24"/>
          <w:szCs w:val="24"/>
        </w:rPr>
        <w:t>1</w:t>
      </w:r>
      <w:r w:rsidRPr="008404BB">
        <w:rPr>
          <w:sz w:val="24"/>
          <w:szCs w:val="24"/>
        </w:rPr>
        <w:t xml:space="preserve"> pro obec </w:t>
      </w:r>
      <w:r>
        <w:rPr>
          <w:sz w:val="24"/>
          <w:szCs w:val="24"/>
        </w:rPr>
        <w:t xml:space="preserve">Chrastava </w:t>
      </w:r>
      <w:r w:rsidRPr="008404BB">
        <w:rPr>
          <w:sz w:val="24"/>
          <w:szCs w:val="24"/>
        </w:rPr>
        <w:t xml:space="preserve">a katastrální území </w:t>
      </w:r>
      <w:r>
        <w:rPr>
          <w:sz w:val="24"/>
          <w:szCs w:val="24"/>
        </w:rPr>
        <w:t>Chrastava I</w:t>
      </w:r>
      <w:r w:rsidRPr="008404BB">
        <w:rPr>
          <w:sz w:val="24"/>
          <w:szCs w:val="24"/>
        </w:rPr>
        <w:t xml:space="preserve"> (pozemk</w:t>
      </w:r>
      <w:r>
        <w:rPr>
          <w:sz w:val="24"/>
          <w:szCs w:val="24"/>
        </w:rPr>
        <w:t>y</w:t>
      </w:r>
      <w:r w:rsidRPr="008404BB">
        <w:rPr>
          <w:sz w:val="24"/>
          <w:szCs w:val="24"/>
        </w:rPr>
        <w:t xml:space="preserve"> uveden</w:t>
      </w:r>
      <w:r>
        <w:rPr>
          <w:sz w:val="24"/>
          <w:szCs w:val="24"/>
        </w:rPr>
        <w:t>é</w:t>
      </w:r>
      <w:r w:rsidRPr="008404BB">
        <w:rPr>
          <w:sz w:val="24"/>
          <w:szCs w:val="24"/>
        </w:rPr>
        <w:t xml:space="preserve"> v tomto odstavci </w:t>
      </w:r>
      <w:r>
        <w:rPr>
          <w:sz w:val="24"/>
          <w:szCs w:val="24"/>
        </w:rPr>
        <w:t xml:space="preserve">dohromady </w:t>
      </w:r>
      <w:r w:rsidRPr="008404BB">
        <w:rPr>
          <w:sz w:val="24"/>
          <w:szCs w:val="24"/>
        </w:rPr>
        <w:t xml:space="preserve">dále též jen </w:t>
      </w:r>
      <w:r w:rsidRPr="00B747CC">
        <w:rPr>
          <w:b/>
          <w:sz w:val="24"/>
          <w:szCs w:val="24"/>
        </w:rPr>
        <w:t>„zatížené pozemky“</w:t>
      </w:r>
      <w:r w:rsidRPr="008404BB">
        <w:rPr>
          <w:sz w:val="24"/>
          <w:szCs w:val="24"/>
        </w:rPr>
        <w:t xml:space="preserve"> nebo </w:t>
      </w:r>
      <w:r w:rsidRPr="00B747CC">
        <w:rPr>
          <w:b/>
          <w:sz w:val="24"/>
          <w:szCs w:val="24"/>
        </w:rPr>
        <w:t>„služebné pozemky“</w:t>
      </w:r>
      <w:r w:rsidRPr="008404BB">
        <w:rPr>
          <w:sz w:val="24"/>
          <w:szCs w:val="24"/>
        </w:rPr>
        <w:t xml:space="preserve">). </w:t>
      </w:r>
    </w:p>
    <w:p w:rsidR="0072723D" w:rsidRPr="008404BB" w:rsidRDefault="0072723D" w:rsidP="008404BB">
      <w:pPr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 xml:space="preserve">Tuto smlouvu uzavírají smluvní strany v návaznosti na </w:t>
      </w:r>
      <w:r>
        <w:rPr>
          <w:sz w:val="24"/>
          <w:szCs w:val="24"/>
        </w:rPr>
        <w:t xml:space="preserve">společný záměr oprávněné strany a zavázané strany realizovat projekt kogenerace formulovaný Smlouvou o spolupráci, v rámci něhož oprávněná strana coby budoucí výrobce elektřiny a tepelné energie instaluje </w:t>
      </w:r>
      <w:r w:rsidRPr="008404BB">
        <w:rPr>
          <w:sz w:val="24"/>
          <w:szCs w:val="24"/>
        </w:rPr>
        <w:t xml:space="preserve">na základě </w:t>
      </w:r>
      <w:r>
        <w:rPr>
          <w:sz w:val="24"/>
          <w:szCs w:val="24"/>
        </w:rPr>
        <w:t xml:space="preserve">Smlouvy o nájmu prostoru sloužícího podnikání </w:t>
      </w:r>
      <w:r w:rsidRPr="008404BB">
        <w:rPr>
          <w:sz w:val="24"/>
          <w:szCs w:val="24"/>
        </w:rPr>
        <w:t>uzavřené s</w:t>
      </w:r>
      <w:r>
        <w:rPr>
          <w:sz w:val="24"/>
          <w:szCs w:val="24"/>
        </w:rPr>
        <w:t xml:space="preserve">e zavázanou stranou (dále jen </w:t>
      </w:r>
      <w:r w:rsidRPr="00D6009B">
        <w:rPr>
          <w:b/>
          <w:sz w:val="24"/>
          <w:szCs w:val="24"/>
        </w:rPr>
        <w:t>„nájemní smlouva“</w:t>
      </w:r>
      <w:r>
        <w:rPr>
          <w:sz w:val="24"/>
          <w:szCs w:val="24"/>
        </w:rPr>
        <w:t>)</w:t>
      </w:r>
      <w:r w:rsidRPr="008404BB">
        <w:rPr>
          <w:sz w:val="24"/>
          <w:szCs w:val="24"/>
        </w:rPr>
        <w:t xml:space="preserve"> kogenerační jednotku o instalovaném výkonu cca </w:t>
      </w:r>
      <w:r>
        <w:rPr>
          <w:sz w:val="24"/>
          <w:szCs w:val="24"/>
        </w:rPr>
        <w:t>6</w:t>
      </w:r>
      <w:r w:rsidRPr="008404BB">
        <w:rPr>
          <w:sz w:val="24"/>
          <w:szCs w:val="24"/>
        </w:rPr>
        <w:t xml:space="preserve">00 kWe </w:t>
      </w:r>
      <w:r>
        <w:rPr>
          <w:sz w:val="24"/>
          <w:szCs w:val="24"/>
        </w:rPr>
        <w:t xml:space="preserve">včetně části příslušenství </w:t>
      </w:r>
      <w:r w:rsidRPr="008404BB">
        <w:rPr>
          <w:sz w:val="24"/>
          <w:szCs w:val="24"/>
        </w:rPr>
        <w:t>v</w:t>
      </w:r>
      <w:r>
        <w:rPr>
          <w:sz w:val="24"/>
          <w:szCs w:val="24"/>
        </w:rPr>
        <w:t xml:space="preserve"> najaté části </w:t>
      </w:r>
      <w:r w:rsidRPr="008404BB">
        <w:rPr>
          <w:sz w:val="24"/>
          <w:szCs w:val="24"/>
        </w:rPr>
        <w:t>budov</w:t>
      </w:r>
      <w:r>
        <w:rPr>
          <w:sz w:val="24"/>
          <w:szCs w:val="24"/>
        </w:rPr>
        <w:t>y</w:t>
      </w:r>
      <w:r w:rsidRPr="008404BB">
        <w:rPr>
          <w:sz w:val="24"/>
          <w:szCs w:val="24"/>
        </w:rPr>
        <w:t xml:space="preserve">, jakož i v návaznosti na potřebu oprávněné </w:t>
      </w:r>
      <w:r>
        <w:rPr>
          <w:sz w:val="24"/>
          <w:szCs w:val="24"/>
        </w:rPr>
        <w:t xml:space="preserve">strany </w:t>
      </w:r>
      <w:r w:rsidRPr="008404BB">
        <w:rPr>
          <w:sz w:val="24"/>
          <w:szCs w:val="24"/>
        </w:rPr>
        <w:t>propojit svou výše uvedenou kogenerační jednotku s jejím příslušenstvím, které nelze umístit v</w:t>
      </w:r>
      <w:r>
        <w:rPr>
          <w:sz w:val="24"/>
          <w:szCs w:val="24"/>
        </w:rPr>
        <w:t> najaté části budovy</w:t>
      </w:r>
      <w:r w:rsidRPr="008404BB">
        <w:rPr>
          <w:sz w:val="24"/>
          <w:szCs w:val="24"/>
        </w:rPr>
        <w:t xml:space="preserve">, a </w:t>
      </w:r>
      <w:r>
        <w:rPr>
          <w:sz w:val="24"/>
          <w:szCs w:val="24"/>
        </w:rPr>
        <w:t xml:space="preserve">potřebu </w:t>
      </w:r>
      <w:r w:rsidRPr="008404BB">
        <w:rPr>
          <w:sz w:val="24"/>
          <w:szCs w:val="24"/>
        </w:rPr>
        <w:t>připojit uvedenou kogenerační jednotku k distribuční soustavě</w:t>
      </w:r>
      <w:r>
        <w:rPr>
          <w:sz w:val="24"/>
          <w:szCs w:val="24"/>
        </w:rPr>
        <w:t xml:space="preserve"> a propojit ji s odběrným plynovým zařízením ve vlastnictví zavázané strany</w:t>
      </w:r>
      <w:r w:rsidRPr="008404BB">
        <w:rPr>
          <w:sz w:val="24"/>
          <w:szCs w:val="24"/>
        </w:rPr>
        <w:t>.</w:t>
      </w:r>
    </w:p>
    <w:p w:rsidR="0072723D" w:rsidRPr="008404BB" w:rsidRDefault="0072723D" w:rsidP="008404BB">
      <w:pPr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Oprávněná strana </w:t>
      </w:r>
      <w:r w:rsidRPr="008404BB">
        <w:rPr>
          <w:sz w:val="24"/>
          <w:szCs w:val="24"/>
        </w:rPr>
        <w:t xml:space="preserve">má tak v úmyslu zřídit </w:t>
      </w:r>
      <w:r>
        <w:rPr>
          <w:sz w:val="24"/>
          <w:szCs w:val="24"/>
        </w:rPr>
        <w:t xml:space="preserve">a provozovat </w:t>
      </w:r>
      <w:r w:rsidRPr="008404BB">
        <w:rPr>
          <w:sz w:val="24"/>
          <w:szCs w:val="24"/>
        </w:rPr>
        <w:t xml:space="preserve">na pozemku </w:t>
      </w:r>
      <w:r>
        <w:rPr>
          <w:sz w:val="24"/>
          <w:szCs w:val="24"/>
        </w:rPr>
        <w:t xml:space="preserve">1 (v části budovy, již není oprávněna užívat na základě nájemní smlouvy) a pozemku 2 spalinovod o celkové délce cca </w:t>
      </w:r>
      <w:r>
        <w:rPr>
          <w:sz w:val="24"/>
          <w:szCs w:val="24"/>
        </w:rPr>
        <w:br/>
        <w:t xml:space="preserve">13 m, jehož součástí bude komín umístěný na pozemku 2, na pozemku 1 (v části budovy, již není oprávněna užívat na základě nájemní smlouvy) a pozemku 3 vlastní odběrné plynové zařízení – rozvod zemního plynu (plynovodní vedení) - o celkové délce cca </w:t>
      </w:r>
      <w:smartTag w:uri="urn:schemas-microsoft-com:office:smarttags" w:element="metricconverter">
        <w:smartTagPr>
          <w:attr w:name="ProductID" w:val="10 m"/>
        </w:smartTagPr>
        <w:r>
          <w:rPr>
            <w:sz w:val="24"/>
            <w:szCs w:val="24"/>
          </w:rPr>
          <w:t>10 m</w:t>
        </w:r>
      </w:smartTag>
      <w:r>
        <w:rPr>
          <w:sz w:val="24"/>
          <w:szCs w:val="24"/>
        </w:rPr>
        <w:t xml:space="preserve"> a na pozemku 3 jednak podzemní elektrické kabelové vedení NN o celkové délce cca </w:t>
      </w:r>
      <w:smartTag w:uri="urn:schemas-microsoft-com:office:smarttags" w:element="metricconverter">
        <w:smartTagPr>
          <w:attr w:name="ProductID" w:val="30 m"/>
        </w:smartTagPr>
        <w:r>
          <w:rPr>
            <w:sz w:val="24"/>
            <w:szCs w:val="24"/>
          </w:rPr>
          <w:t>30 m</w:t>
        </w:r>
      </w:smartTag>
      <w:r>
        <w:rPr>
          <w:sz w:val="24"/>
          <w:szCs w:val="24"/>
        </w:rPr>
        <w:t xml:space="preserve">, jehož součástí bude trafostanice kioskového provedení, v níž bude realizováno </w:t>
      </w:r>
      <w:r w:rsidRPr="008404BB">
        <w:rPr>
          <w:sz w:val="24"/>
          <w:szCs w:val="24"/>
        </w:rPr>
        <w:t>připojení výše uvedené kogenerační jednotky - výrobny elektřiny - k distribuční soustavě</w:t>
      </w:r>
      <w:r>
        <w:rPr>
          <w:sz w:val="24"/>
          <w:szCs w:val="24"/>
        </w:rPr>
        <w:t xml:space="preserve">, jednak teplovodní vedení o celkové délce cca </w:t>
      </w:r>
      <w:smartTag w:uri="urn:schemas-microsoft-com:office:smarttags" w:element="metricconverter">
        <w:smartTagPr>
          <w:attr w:name="ProductID" w:val="5 m"/>
        </w:smartTagPr>
        <w:r>
          <w:rPr>
            <w:sz w:val="24"/>
            <w:szCs w:val="24"/>
          </w:rPr>
          <w:t>5 m</w:t>
        </w:r>
      </w:smartTag>
      <w:r>
        <w:rPr>
          <w:sz w:val="24"/>
          <w:szCs w:val="24"/>
        </w:rPr>
        <w:t xml:space="preserve">, jejichž součástí budou akumulační nádrž o objemu cca </w:t>
      </w:r>
      <w:smartTag w:uri="urn:schemas-microsoft-com:office:smarttags" w:element="metricconverter">
        <w:smartTagPr>
          <w:attr w:name="ProductID" w:val="60 m3"/>
        </w:smartTagPr>
        <w:r>
          <w:rPr>
            <w:sz w:val="24"/>
            <w:szCs w:val="24"/>
          </w:rPr>
          <w:t>60 m3</w:t>
        </w:r>
      </w:smartTag>
      <w:r>
        <w:rPr>
          <w:sz w:val="24"/>
          <w:szCs w:val="24"/>
        </w:rPr>
        <w:t xml:space="preserve"> </w:t>
      </w:r>
      <w:r w:rsidRPr="008404B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chladič </w:t>
      </w:r>
      <w:r w:rsidRPr="008404BB">
        <w:rPr>
          <w:sz w:val="24"/>
          <w:szCs w:val="24"/>
        </w:rPr>
        <w:t>(</w:t>
      </w:r>
      <w:r>
        <w:rPr>
          <w:sz w:val="24"/>
          <w:szCs w:val="24"/>
        </w:rPr>
        <w:t xml:space="preserve">spalinovod, rozvod zemního plynu, podzemní kabelové elektrické vedení NN a </w:t>
      </w:r>
      <w:r w:rsidRPr="008404BB">
        <w:rPr>
          <w:sz w:val="24"/>
          <w:szCs w:val="24"/>
        </w:rPr>
        <w:t xml:space="preserve">teplovodní vedení dohromady </w:t>
      </w:r>
      <w:r>
        <w:rPr>
          <w:sz w:val="24"/>
          <w:szCs w:val="24"/>
        </w:rPr>
        <w:t xml:space="preserve">dále </w:t>
      </w:r>
      <w:r w:rsidRPr="008404BB">
        <w:rPr>
          <w:sz w:val="24"/>
          <w:szCs w:val="24"/>
        </w:rPr>
        <w:t xml:space="preserve">též jen </w:t>
      </w:r>
      <w:r w:rsidRPr="00952E63">
        <w:rPr>
          <w:b/>
          <w:sz w:val="24"/>
          <w:szCs w:val="24"/>
        </w:rPr>
        <w:t>„inženýrské sítě“</w:t>
      </w:r>
      <w:r w:rsidRPr="008404BB">
        <w:rPr>
          <w:sz w:val="24"/>
          <w:szCs w:val="24"/>
        </w:rPr>
        <w:t xml:space="preserve">). </w:t>
      </w:r>
    </w:p>
    <w:p w:rsidR="0072723D" w:rsidRPr="008404BB" w:rsidRDefault="0072723D" w:rsidP="008404BB">
      <w:pPr>
        <w:numPr>
          <w:ilvl w:val="0"/>
          <w:numId w:val="2"/>
        </w:num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 xml:space="preserve">Účelem této smlouvy je zajistit oprávněné </w:t>
      </w:r>
      <w:r>
        <w:rPr>
          <w:sz w:val="24"/>
          <w:szCs w:val="24"/>
        </w:rPr>
        <w:t xml:space="preserve">straně </w:t>
      </w:r>
      <w:r w:rsidRPr="008404BB">
        <w:rPr>
          <w:sz w:val="24"/>
          <w:szCs w:val="24"/>
        </w:rPr>
        <w:t>práva k zatížen</w:t>
      </w:r>
      <w:r>
        <w:rPr>
          <w:sz w:val="24"/>
          <w:szCs w:val="24"/>
        </w:rPr>
        <w:t>ým</w:t>
      </w:r>
      <w:r w:rsidRPr="008404BB">
        <w:rPr>
          <w:sz w:val="24"/>
          <w:szCs w:val="24"/>
        </w:rPr>
        <w:t xml:space="preserve"> pozemk</w:t>
      </w:r>
      <w:r>
        <w:rPr>
          <w:sz w:val="24"/>
          <w:szCs w:val="24"/>
        </w:rPr>
        <w:t>ům</w:t>
      </w:r>
      <w:r w:rsidRPr="008404BB">
        <w:rPr>
          <w:sz w:val="24"/>
          <w:szCs w:val="24"/>
        </w:rPr>
        <w:t>, která jsou nezbytná pro realizaci záměr</w:t>
      </w:r>
      <w:r>
        <w:rPr>
          <w:sz w:val="24"/>
          <w:szCs w:val="24"/>
        </w:rPr>
        <w:t>ů</w:t>
      </w:r>
      <w:r w:rsidRPr="008404BB">
        <w:rPr>
          <w:sz w:val="24"/>
          <w:szCs w:val="24"/>
        </w:rPr>
        <w:t xml:space="preserve"> dle odst. </w:t>
      </w:r>
      <w:smartTag w:uri="urn:schemas-microsoft-com:office:smarttags" w:element="metricconverter">
        <w:smartTagPr>
          <w:attr w:name="ProductID" w:val="2. a"/>
        </w:smartTagPr>
        <w:r w:rsidRPr="008404BB">
          <w:rPr>
            <w:sz w:val="24"/>
            <w:szCs w:val="24"/>
          </w:rPr>
          <w:t>2. a</w:t>
        </w:r>
      </w:smartTag>
      <w:r w:rsidRPr="008404BB">
        <w:rPr>
          <w:sz w:val="24"/>
          <w:szCs w:val="24"/>
        </w:rPr>
        <w:t xml:space="preserve"> 3. tohoto článku, jakož i pro provozování a údržbu inženýrských sítí uvedených v odst. 3. tohoto článku a zajištění přístupu k nim. </w:t>
      </w:r>
    </w:p>
    <w:p w:rsidR="0072723D" w:rsidRPr="008404BB" w:rsidRDefault="0072723D" w:rsidP="008404BB">
      <w:pPr>
        <w:ind w:left="283"/>
        <w:jc w:val="both"/>
        <w:rPr>
          <w:sz w:val="24"/>
          <w:szCs w:val="24"/>
        </w:rPr>
      </w:pPr>
    </w:p>
    <w:p w:rsidR="0072723D" w:rsidRPr="008404BB" w:rsidRDefault="0072723D" w:rsidP="008404BB">
      <w:pPr>
        <w:ind w:left="283"/>
        <w:jc w:val="both"/>
        <w:rPr>
          <w:sz w:val="24"/>
          <w:szCs w:val="24"/>
        </w:rPr>
      </w:pPr>
    </w:p>
    <w:p w:rsidR="0072723D" w:rsidRPr="008404BB" w:rsidRDefault="0072723D" w:rsidP="008404BB">
      <w:pPr>
        <w:ind w:left="283"/>
        <w:jc w:val="center"/>
        <w:rPr>
          <w:b/>
          <w:sz w:val="24"/>
          <w:szCs w:val="24"/>
        </w:rPr>
      </w:pPr>
      <w:r w:rsidRPr="008404BB">
        <w:rPr>
          <w:b/>
          <w:sz w:val="24"/>
          <w:szCs w:val="24"/>
        </w:rPr>
        <w:t>II.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 xml:space="preserve">1. </w:t>
      </w:r>
      <w:r w:rsidRPr="008404BB">
        <w:rPr>
          <w:sz w:val="24"/>
          <w:szCs w:val="24"/>
        </w:rPr>
        <w:tab/>
        <w:t xml:space="preserve">Předmětem této smlouvy je závazek obou smluvních stran nejpozději do 7 měsíců od dokončení resp. převzetí dokončených inženýrských sítí oprávněnou </w:t>
      </w:r>
      <w:r>
        <w:rPr>
          <w:sz w:val="24"/>
          <w:szCs w:val="24"/>
        </w:rPr>
        <w:t xml:space="preserve">stranou </w:t>
      </w:r>
      <w:r w:rsidRPr="008404BB">
        <w:rPr>
          <w:sz w:val="24"/>
          <w:szCs w:val="24"/>
        </w:rPr>
        <w:t xml:space="preserve">od jejich zhotovitele a získání kolaudačního souhlasu nebo souhlasu k jejich užívání uzavřít podle ust. § </w:t>
      </w:r>
      <w:smartTag w:uri="urn:schemas-microsoft-com:office:smarttags" w:element="metricconverter">
        <w:smartTagPr>
          <w:attr w:name="ProductID" w:val="1257 a"/>
        </w:smartTagPr>
        <w:r w:rsidRPr="008404BB">
          <w:rPr>
            <w:sz w:val="24"/>
            <w:szCs w:val="24"/>
          </w:rPr>
          <w:t>1257 a</w:t>
        </w:r>
      </w:smartTag>
      <w:r w:rsidRPr="008404BB">
        <w:rPr>
          <w:sz w:val="24"/>
          <w:szCs w:val="24"/>
        </w:rPr>
        <w:t xml:space="preserve"> násl. občanského zákoníku Smlouvu o zřízení věcných břemen - služebností inženýrských sítí (dále jen </w:t>
      </w:r>
      <w:r w:rsidRPr="00952E63">
        <w:rPr>
          <w:b/>
          <w:sz w:val="24"/>
          <w:szCs w:val="24"/>
        </w:rPr>
        <w:t>„budoucí smlouva“</w:t>
      </w:r>
      <w:r w:rsidRPr="008404BB">
        <w:rPr>
          <w:sz w:val="24"/>
          <w:szCs w:val="24"/>
        </w:rPr>
        <w:t xml:space="preserve">), </w:t>
      </w:r>
      <w:r w:rsidRPr="0013012A">
        <w:rPr>
          <w:sz w:val="24"/>
          <w:szCs w:val="24"/>
        </w:rPr>
        <w:t>když těmito věcnými břemeny budou zatíženy služebn</w:t>
      </w:r>
      <w:r>
        <w:rPr>
          <w:sz w:val="24"/>
          <w:szCs w:val="24"/>
        </w:rPr>
        <w:t>é</w:t>
      </w:r>
      <w:r w:rsidRPr="0013012A">
        <w:rPr>
          <w:sz w:val="24"/>
          <w:szCs w:val="24"/>
        </w:rPr>
        <w:t xml:space="preserve"> pozemk</w:t>
      </w:r>
      <w:r>
        <w:rPr>
          <w:sz w:val="24"/>
          <w:szCs w:val="24"/>
        </w:rPr>
        <w:t>y</w:t>
      </w:r>
      <w:r w:rsidRPr="0013012A">
        <w:rPr>
          <w:sz w:val="24"/>
          <w:szCs w:val="24"/>
        </w:rPr>
        <w:t xml:space="preserve"> uveden</w:t>
      </w:r>
      <w:r>
        <w:rPr>
          <w:sz w:val="24"/>
          <w:szCs w:val="24"/>
        </w:rPr>
        <w:t>é</w:t>
      </w:r>
      <w:r w:rsidRPr="0013012A">
        <w:rPr>
          <w:sz w:val="24"/>
          <w:szCs w:val="24"/>
        </w:rPr>
        <w:t xml:space="preserve"> v čl. I. odst. 1. této smlouvy vyznačené na situačním snímku, jenž tvoří Přílohu č. 1 této smlouvy</w:t>
      </w:r>
      <w:r>
        <w:rPr>
          <w:sz w:val="24"/>
          <w:szCs w:val="24"/>
        </w:rPr>
        <w:t>.</w:t>
      </w:r>
      <w:r w:rsidRPr="0013012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13012A">
        <w:rPr>
          <w:sz w:val="24"/>
          <w:szCs w:val="24"/>
        </w:rPr>
        <w:t xml:space="preserve">kutečný průběh a rozsah věcných břemen zřizovaných budoucí smlouvou </w:t>
      </w:r>
      <w:r>
        <w:rPr>
          <w:sz w:val="24"/>
          <w:szCs w:val="24"/>
        </w:rPr>
        <w:t xml:space="preserve">a zatěžujících části pozemku </w:t>
      </w:r>
      <w:smartTag w:uri="urn:schemas-microsoft-com:office:smarttags" w:element="metricconverter">
        <w:smartTagPr>
          <w:attr w:name="ProductID" w:val="2 a"/>
        </w:smartTagPr>
        <w:r>
          <w:rPr>
            <w:sz w:val="24"/>
            <w:szCs w:val="24"/>
          </w:rPr>
          <w:t>2 a</w:t>
        </w:r>
      </w:smartTag>
      <w:r>
        <w:rPr>
          <w:sz w:val="24"/>
          <w:szCs w:val="24"/>
        </w:rPr>
        <w:t xml:space="preserve"> pozemku 3 </w:t>
      </w:r>
      <w:r w:rsidRPr="0013012A">
        <w:rPr>
          <w:sz w:val="24"/>
          <w:szCs w:val="24"/>
        </w:rPr>
        <w:t xml:space="preserve">budou vymezeny </w:t>
      </w:r>
      <w:r w:rsidRPr="008404BB">
        <w:rPr>
          <w:sz w:val="24"/>
          <w:szCs w:val="24"/>
        </w:rPr>
        <w:t>geometrickým plánem</w:t>
      </w:r>
      <w:r>
        <w:rPr>
          <w:sz w:val="24"/>
          <w:szCs w:val="24"/>
        </w:rPr>
        <w:t>/geometrickými plány</w:t>
      </w:r>
      <w:r w:rsidRPr="008404BB">
        <w:rPr>
          <w:sz w:val="24"/>
          <w:szCs w:val="24"/>
        </w:rPr>
        <w:t>, jenž</w:t>
      </w:r>
      <w:r>
        <w:rPr>
          <w:sz w:val="24"/>
          <w:szCs w:val="24"/>
        </w:rPr>
        <w:t>/jež</w:t>
      </w:r>
      <w:r w:rsidRPr="008404BB">
        <w:rPr>
          <w:sz w:val="24"/>
          <w:szCs w:val="24"/>
        </w:rPr>
        <w:t xml:space="preserve"> bude</w:t>
      </w:r>
      <w:r>
        <w:rPr>
          <w:sz w:val="24"/>
          <w:szCs w:val="24"/>
        </w:rPr>
        <w:t>/budou</w:t>
      </w:r>
      <w:r w:rsidRPr="008404BB">
        <w:rPr>
          <w:sz w:val="24"/>
          <w:szCs w:val="24"/>
        </w:rPr>
        <w:t xml:space="preserve"> vyhotoven</w:t>
      </w:r>
      <w:r>
        <w:rPr>
          <w:sz w:val="24"/>
          <w:szCs w:val="24"/>
        </w:rPr>
        <w:t>/vyhotoveny</w:t>
      </w:r>
      <w:r w:rsidRPr="008404BB">
        <w:rPr>
          <w:sz w:val="24"/>
          <w:szCs w:val="24"/>
        </w:rPr>
        <w:t xml:space="preserve"> po dokončení a zaměření inženýrských sítí, a stane</w:t>
      </w:r>
      <w:r>
        <w:rPr>
          <w:sz w:val="24"/>
          <w:szCs w:val="24"/>
        </w:rPr>
        <w:t>/stanou</w:t>
      </w:r>
      <w:r w:rsidRPr="008404BB">
        <w:rPr>
          <w:sz w:val="24"/>
          <w:szCs w:val="24"/>
        </w:rPr>
        <w:t xml:space="preserve"> se součástí budoucí smlouvy</w:t>
      </w:r>
      <w:r>
        <w:rPr>
          <w:sz w:val="24"/>
          <w:szCs w:val="24"/>
        </w:rPr>
        <w:t xml:space="preserve">; pozemek 1 bude zatížen věcným břemenem vedení spalinovou a rozvodu zemního plynu, </w:t>
      </w:r>
      <w:r w:rsidRPr="008441D0">
        <w:rPr>
          <w:sz w:val="24"/>
          <w:szCs w:val="24"/>
        </w:rPr>
        <w:t xml:space="preserve">přičemž umístění spalinovodu a rozvodu zemního plynu uvnitř budovy bude doloženo </w:t>
      </w:r>
      <w:r>
        <w:rPr>
          <w:sz w:val="24"/>
          <w:szCs w:val="24"/>
        </w:rPr>
        <w:t>příslušným situačním výkresem/</w:t>
      </w:r>
      <w:r w:rsidRPr="008441D0">
        <w:rPr>
          <w:sz w:val="24"/>
          <w:szCs w:val="24"/>
        </w:rPr>
        <w:t xml:space="preserve">příslušnými situačními výkresy, </w:t>
      </w:r>
      <w:r>
        <w:rPr>
          <w:sz w:val="24"/>
          <w:szCs w:val="24"/>
        </w:rPr>
        <w:t>který/</w:t>
      </w:r>
      <w:r w:rsidRPr="008441D0">
        <w:rPr>
          <w:sz w:val="24"/>
          <w:szCs w:val="24"/>
        </w:rPr>
        <w:t xml:space="preserve">které se </w:t>
      </w:r>
      <w:r>
        <w:rPr>
          <w:sz w:val="24"/>
          <w:szCs w:val="24"/>
        </w:rPr>
        <w:t>stane/</w:t>
      </w:r>
      <w:r w:rsidRPr="008441D0">
        <w:rPr>
          <w:sz w:val="24"/>
          <w:szCs w:val="24"/>
        </w:rPr>
        <w:t>stanou rovněž součástí budoucí smlouvy.</w:t>
      </w:r>
      <w:r>
        <w:t xml:space="preserve"> 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2.</w:t>
      </w:r>
      <w:r w:rsidRPr="008404BB">
        <w:rPr>
          <w:sz w:val="24"/>
          <w:szCs w:val="24"/>
        </w:rPr>
        <w:tab/>
        <w:t xml:space="preserve">K uzavření budoucí smlouvy vyzve </w:t>
      </w:r>
      <w:r>
        <w:rPr>
          <w:sz w:val="24"/>
          <w:szCs w:val="24"/>
        </w:rPr>
        <w:t xml:space="preserve">zavázanou stranu oprávněná strana </w:t>
      </w:r>
      <w:r w:rsidRPr="008404BB">
        <w:rPr>
          <w:sz w:val="24"/>
          <w:szCs w:val="24"/>
        </w:rPr>
        <w:t>před uplynutím lhůty sjednané v předchozím odstavci, přičemž k této výzvě přiloží návrh budoucí smlouvy.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3.</w:t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>Věcná břemena – s</w:t>
      </w:r>
      <w:r w:rsidRPr="008404BB">
        <w:rPr>
          <w:sz w:val="24"/>
          <w:szCs w:val="24"/>
        </w:rPr>
        <w:t>lužebnosti</w:t>
      </w:r>
      <w:r>
        <w:rPr>
          <w:sz w:val="24"/>
          <w:szCs w:val="24"/>
        </w:rPr>
        <w:t xml:space="preserve"> inženýrských sítí</w:t>
      </w:r>
      <w:r w:rsidRPr="008404BB">
        <w:rPr>
          <w:sz w:val="24"/>
          <w:szCs w:val="24"/>
        </w:rPr>
        <w:t>, jimiž budou služebn</w:t>
      </w:r>
      <w:r>
        <w:rPr>
          <w:sz w:val="24"/>
          <w:szCs w:val="24"/>
        </w:rPr>
        <w:t>é</w:t>
      </w:r>
      <w:r w:rsidRPr="008404BB">
        <w:rPr>
          <w:sz w:val="24"/>
          <w:szCs w:val="24"/>
        </w:rPr>
        <w:t xml:space="preserve"> pozemk</w:t>
      </w:r>
      <w:r>
        <w:rPr>
          <w:sz w:val="24"/>
          <w:szCs w:val="24"/>
        </w:rPr>
        <w:t>y</w:t>
      </w:r>
      <w:r w:rsidRPr="008404BB">
        <w:rPr>
          <w:sz w:val="24"/>
          <w:szCs w:val="24"/>
        </w:rPr>
        <w:t xml:space="preserve"> na základě budoucí smlouvy zatíženy, budou spočívat v právu zřídit na služebn</w:t>
      </w:r>
      <w:r>
        <w:rPr>
          <w:sz w:val="24"/>
          <w:szCs w:val="24"/>
        </w:rPr>
        <w:t xml:space="preserve">ých </w:t>
      </w:r>
      <w:r w:rsidRPr="008404BB">
        <w:rPr>
          <w:sz w:val="24"/>
          <w:szCs w:val="24"/>
        </w:rPr>
        <w:t>pozem</w:t>
      </w:r>
      <w:r>
        <w:rPr>
          <w:sz w:val="24"/>
          <w:szCs w:val="24"/>
        </w:rPr>
        <w:t>cích</w:t>
      </w:r>
      <w:r w:rsidRPr="008404BB">
        <w:rPr>
          <w:sz w:val="24"/>
          <w:szCs w:val="24"/>
        </w:rPr>
        <w:t xml:space="preserve"> a vést přes ně inženýrské sítě dle čl. I. odst. 3., provozovat je a udržovat, jakož i v právu zřídit, mít a udržovat na služebn</w:t>
      </w:r>
      <w:r>
        <w:rPr>
          <w:sz w:val="24"/>
          <w:szCs w:val="24"/>
        </w:rPr>
        <w:t>ých</w:t>
      </w:r>
      <w:r w:rsidRPr="008404BB">
        <w:rPr>
          <w:sz w:val="24"/>
          <w:szCs w:val="24"/>
        </w:rPr>
        <w:t xml:space="preserve"> pozem</w:t>
      </w:r>
      <w:r>
        <w:rPr>
          <w:sz w:val="24"/>
          <w:szCs w:val="24"/>
        </w:rPr>
        <w:t xml:space="preserve">cích </w:t>
      </w:r>
      <w:r w:rsidRPr="008404BB">
        <w:rPr>
          <w:sz w:val="24"/>
          <w:szCs w:val="24"/>
        </w:rPr>
        <w:t xml:space="preserve">potřebná obslužná zařízení a právu provádět na inženýrských sítích úpravy za účelem jejich modernizace nebo zlepšení jejich výkonnosti, včetně práva přístupu k těmto inženýrským sítím, přičemž </w:t>
      </w:r>
      <w:r>
        <w:rPr>
          <w:sz w:val="24"/>
          <w:szCs w:val="24"/>
        </w:rPr>
        <w:t>tato věcná břemena</w:t>
      </w:r>
      <w:r w:rsidRPr="008404BB">
        <w:rPr>
          <w:sz w:val="24"/>
          <w:szCs w:val="24"/>
        </w:rPr>
        <w:t xml:space="preserve"> budou zřízen</w:t>
      </w:r>
      <w:r>
        <w:rPr>
          <w:sz w:val="24"/>
          <w:szCs w:val="24"/>
        </w:rPr>
        <w:t>a</w:t>
      </w:r>
      <w:r w:rsidRPr="008404BB">
        <w:rPr>
          <w:sz w:val="24"/>
          <w:szCs w:val="24"/>
        </w:rPr>
        <w:t xml:space="preserve"> ve prospěch oprávněné </w:t>
      </w:r>
      <w:r>
        <w:rPr>
          <w:sz w:val="24"/>
          <w:szCs w:val="24"/>
        </w:rPr>
        <w:t xml:space="preserve">strany </w:t>
      </w:r>
      <w:r w:rsidRPr="008404BB">
        <w:rPr>
          <w:sz w:val="24"/>
          <w:szCs w:val="24"/>
        </w:rPr>
        <w:t xml:space="preserve">coby vlastníka těchto inženýrských sítí. 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4.</w:t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Pr="008404BB">
        <w:rPr>
          <w:sz w:val="24"/>
          <w:szCs w:val="24"/>
        </w:rPr>
        <w:t xml:space="preserve">právněná </w:t>
      </w:r>
      <w:r>
        <w:rPr>
          <w:sz w:val="24"/>
          <w:szCs w:val="24"/>
        </w:rPr>
        <w:t xml:space="preserve">strana </w:t>
      </w:r>
      <w:r w:rsidRPr="008404BB">
        <w:rPr>
          <w:sz w:val="24"/>
          <w:szCs w:val="24"/>
        </w:rPr>
        <w:t>se zavazuje zajistit na své náklady vyhotovení geometrického plánu</w:t>
      </w:r>
      <w:r>
        <w:rPr>
          <w:sz w:val="24"/>
          <w:szCs w:val="24"/>
        </w:rPr>
        <w:t xml:space="preserve">/geometrických plánů a situačního výkresu/situačních výkresů </w:t>
      </w:r>
      <w:r w:rsidRPr="008404BB">
        <w:rPr>
          <w:sz w:val="24"/>
          <w:szCs w:val="24"/>
        </w:rPr>
        <w:t>dle odstavce 1. tohoto článku a vyhotovení budoucí smlouvy včetně návrhu na zahájení řízení o vkladu věcných břemen</w:t>
      </w:r>
      <w:r>
        <w:rPr>
          <w:sz w:val="24"/>
          <w:szCs w:val="24"/>
        </w:rPr>
        <w:t xml:space="preserve"> – služebností inženýrských sítí</w:t>
      </w:r>
      <w:r w:rsidRPr="008404BB">
        <w:rPr>
          <w:sz w:val="24"/>
          <w:szCs w:val="24"/>
        </w:rPr>
        <w:t>, jakož i podání návrhu na zahájení řízení na příslušné katastrální pracoviště, a uhradit správní poplatky s tím spojené.</w:t>
      </w:r>
    </w:p>
    <w:p w:rsidR="0072723D" w:rsidRDefault="0072723D" w:rsidP="005E67F8">
      <w:pPr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 xml:space="preserve"> </w:t>
      </w:r>
    </w:p>
    <w:p w:rsidR="0072723D" w:rsidRPr="008404BB" w:rsidRDefault="0072723D" w:rsidP="007C64A5">
      <w:pPr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8404BB">
      <w:pPr>
        <w:ind w:left="284" w:hanging="284"/>
        <w:jc w:val="center"/>
        <w:rPr>
          <w:b/>
          <w:sz w:val="24"/>
          <w:szCs w:val="24"/>
        </w:rPr>
      </w:pPr>
      <w:r w:rsidRPr="008404BB">
        <w:rPr>
          <w:b/>
          <w:sz w:val="24"/>
          <w:szCs w:val="24"/>
        </w:rPr>
        <w:t>III.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1.</w:t>
      </w:r>
      <w:r w:rsidRPr="008404BB">
        <w:rPr>
          <w:sz w:val="24"/>
          <w:szCs w:val="24"/>
        </w:rPr>
        <w:tab/>
        <w:t>Věcná břemen</w:t>
      </w:r>
      <w:r>
        <w:rPr>
          <w:sz w:val="24"/>
          <w:szCs w:val="24"/>
        </w:rPr>
        <w:t>a</w:t>
      </w:r>
      <w:r w:rsidRPr="008404BB">
        <w:rPr>
          <w:sz w:val="24"/>
          <w:szCs w:val="24"/>
        </w:rPr>
        <w:t xml:space="preserve"> - služebnosti inženýrských sítí - zřizovaná budoucí smlouvou budou zřízena na dobu určitou, tj. na dobu do 31.12.</w:t>
      </w:r>
      <w:r>
        <w:rPr>
          <w:sz w:val="24"/>
          <w:szCs w:val="24"/>
        </w:rPr>
        <w:t>2032</w:t>
      </w:r>
      <w:r w:rsidRPr="008404BB">
        <w:rPr>
          <w:sz w:val="24"/>
          <w:szCs w:val="24"/>
        </w:rPr>
        <w:t xml:space="preserve">, a úplatně, a to za jednorázovou úplatu v celkové výši </w:t>
      </w:r>
      <w:r>
        <w:rPr>
          <w:sz w:val="24"/>
          <w:szCs w:val="24"/>
        </w:rPr>
        <w:br/>
        <w:t>10 000</w:t>
      </w:r>
      <w:r w:rsidRPr="008404BB">
        <w:rPr>
          <w:sz w:val="24"/>
          <w:szCs w:val="24"/>
        </w:rPr>
        <w:t xml:space="preserve">,- Kč bez DPH. </w:t>
      </w:r>
    </w:p>
    <w:p w:rsidR="0072723D" w:rsidRPr="008D5FD4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2.</w:t>
      </w:r>
      <w:r w:rsidRPr="008404BB">
        <w:rPr>
          <w:sz w:val="24"/>
          <w:szCs w:val="24"/>
        </w:rPr>
        <w:tab/>
      </w:r>
      <w:r w:rsidRPr="007C64A5">
        <w:rPr>
          <w:sz w:val="24"/>
          <w:szCs w:val="24"/>
        </w:rPr>
        <w:t>Jednorázová úplata sjednaná v předchozím odstavci bude zavázané straně coby povinnému z věcných břemen uhrazena na základě daňového dokladu – faktury s termínem splatnosti min. 21 dnů ode dne jejího obdržení oprávněnou stranou coby oprávněným z věcných břemen, když tuto fakturu bude zavázaná strana coby povinný z věcných břemen oprávněna vystavit a zaslat oprávněné straně coby oprávněnému z věcných břemen po obdržení vyrozumění příslušného katastrálního úřadu o povolení vkladu věcných břemen do katastru nemovitostí podle budoucí smlouvy.</w:t>
      </w:r>
      <w:r w:rsidRPr="008D5F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výše uvedeném daňovém dokladu bude též vyúčtována DPH, a to ve výši stanovené příslušným obecně závazným právním předpisem. </w:t>
      </w:r>
    </w:p>
    <w:p w:rsidR="0072723D" w:rsidRDefault="0072723D" w:rsidP="008404BB">
      <w:pPr>
        <w:spacing w:before="120"/>
        <w:ind w:left="284" w:hanging="284"/>
        <w:jc w:val="both"/>
        <w:rPr>
          <w:color w:val="000000"/>
          <w:spacing w:val="-4"/>
          <w:sz w:val="24"/>
          <w:szCs w:val="24"/>
        </w:rPr>
      </w:pPr>
      <w:r w:rsidRPr="008404BB">
        <w:rPr>
          <w:sz w:val="24"/>
          <w:szCs w:val="24"/>
        </w:rPr>
        <w:t>3.</w:t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 xml:space="preserve">Zavázaná strana </w:t>
      </w:r>
      <w:r w:rsidRPr="008404BB">
        <w:rPr>
          <w:color w:val="000000"/>
          <w:spacing w:val="-4"/>
          <w:sz w:val="24"/>
          <w:szCs w:val="24"/>
        </w:rPr>
        <w:t>bere na vědomí, že inženýrské sítě, které budou umístěny na služebn</w:t>
      </w:r>
      <w:r>
        <w:rPr>
          <w:color w:val="000000"/>
          <w:spacing w:val="-4"/>
          <w:sz w:val="24"/>
          <w:szCs w:val="24"/>
        </w:rPr>
        <w:t>ých</w:t>
      </w:r>
      <w:r w:rsidRPr="008404BB">
        <w:rPr>
          <w:color w:val="000000"/>
          <w:spacing w:val="-4"/>
          <w:sz w:val="24"/>
          <w:szCs w:val="24"/>
        </w:rPr>
        <w:t xml:space="preserve"> pozem</w:t>
      </w:r>
      <w:r>
        <w:rPr>
          <w:color w:val="000000"/>
          <w:spacing w:val="-4"/>
          <w:sz w:val="24"/>
          <w:szCs w:val="24"/>
        </w:rPr>
        <w:t>cích</w:t>
      </w:r>
      <w:r w:rsidRPr="008404BB">
        <w:rPr>
          <w:color w:val="000000"/>
          <w:spacing w:val="-4"/>
          <w:sz w:val="24"/>
          <w:szCs w:val="24"/>
        </w:rPr>
        <w:t xml:space="preserve">, budou chráněny ochrannými pásmy dle energetického zákona. Ochranné pásmo slouží k zajištění jejich spolehlivého provozu a k ochraně života, zdraví a majetku osob. 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4.</w:t>
      </w:r>
      <w:r>
        <w:rPr>
          <w:color w:val="000000"/>
          <w:spacing w:val="-4"/>
          <w:sz w:val="24"/>
          <w:szCs w:val="24"/>
        </w:rPr>
        <w:tab/>
      </w:r>
      <w:r w:rsidRPr="00F05A66">
        <w:rPr>
          <w:sz w:val="24"/>
          <w:szCs w:val="24"/>
        </w:rPr>
        <w:t xml:space="preserve">Dobu trvání věcných břemen uvedenou v odstavci 1. tohoto článku bude podle budoucí smlouvy </w:t>
      </w:r>
      <w:r>
        <w:rPr>
          <w:sz w:val="24"/>
          <w:szCs w:val="24"/>
        </w:rPr>
        <w:t>možné</w:t>
      </w:r>
      <w:r w:rsidRPr="00F05A66">
        <w:rPr>
          <w:sz w:val="24"/>
          <w:szCs w:val="24"/>
        </w:rPr>
        <w:t>, a to na základě dohody mezi smluvními stranami budoucí smlouvy uzavřené alespoň tři měsíce před uplynutím této doby, prodloužit o dalších pět let. Za tím účelem se smluvní strany v budoucí smlouvě zaváží poskytnout si při tom veškerou vzájemnou součinnost a zavázaná strana coby povinný z věcných břemen převezme závazek opatřit souhlas osob, pro které budou na služebných pozemcích zatížených věcnými břemeny – služebnostmi inženýrských sítí zapsána případná zatížení v pořadí za těmito věcnými břemeny, s takovým prodloužením trvání věcných břemen – služebností inženýrských sítí tak, aby návrh na vklad těchto věcných břemen resp. na prodloužení jejich trvání mohl být u příslušného katastrálního úřadu podán nejpozději jeden měsíc před datem uvedeným v odstavci 1. tohoto článku.</w:t>
      </w:r>
    </w:p>
    <w:p w:rsidR="0072723D" w:rsidRPr="008404BB" w:rsidRDefault="0072723D" w:rsidP="005E67F8">
      <w:pPr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 xml:space="preserve"> </w:t>
      </w:r>
    </w:p>
    <w:p w:rsidR="0072723D" w:rsidRPr="008404BB" w:rsidRDefault="0072723D" w:rsidP="005E67F8">
      <w:pPr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8404BB">
      <w:pPr>
        <w:ind w:left="284" w:hanging="284"/>
        <w:jc w:val="center"/>
        <w:rPr>
          <w:b/>
          <w:sz w:val="24"/>
          <w:szCs w:val="24"/>
        </w:rPr>
      </w:pPr>
      <w:r w:rsidRPr="008404BB">
        <w:rPr>
          <w:b/>
          <w:sz w:val="24"/>
          <w:szCs w:val="24"/>
        </w:rPr>
        <w:t>IV.</w:t>
      </w:r>
    </w:p>
    <w:p w:rsidR="0072723D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1.</w:t>
      </w:r>
      <w:r w:rsidRPr="008404BB">
        <w:rPr>
          <w:sz w:val="24"/>
          <w:szCs w:val="24"/>
        </w:rPr>
        <w:tab/>
      </w:r>
      <w:r w:rsidRPr="00E87598">
        <w:rPr>
          <w:sz w:val="24"/>
          <w:szCs w:val="24"/>
        </w:rPr>
        <w:t xml:space="preserve">Zavázaná strana touto smlouvou uděluje ve smyslu příslušných ustanovení zák. č. 183/2006 Sb., (stavební zákon), v platném znění, oprávněné straně svůj výslovný souhlas s umístěním/zřízením inženýrských sítí na služebných pozemcích – zavázaná strana tedy tímto </w:t>
      </w:r>
      <w:r>
        <w:rPr>
          <w:sz w:val="24"/>
          <w:szCs w:val="24"/>
        </w:rPr>
        <w:t xml:space="preserve">zřizuje oprávněné straně právo </w:t>
      </w:r>
      <w:r w:rsidRPr="00E87598">
        <w:rPr>
          <w:sz w:val="24"/>
          <w:szCs w:val="24"/>
        </w:rPr>
        <w:t>provést na služebných pozemcích stavbu inženýrských sítí, souhlasí s vydáním příslušných správních rozhodnutí nezbytných pro její realizaci ve prospěch oprávněné strany, a uděluje tímto oprávněné straně též svůj výslovný souhlas se vstupem nebo vjezdem oprávněné strany nebo jí pověřených třetích osob na služebné pozemky v souvislosti s přípravou nebo realizací výstavby inženýrských sítí.</w:t>
      </w:r>
      <w:r>
        <w:t xml:space="preserve"> </w:t>
      </w:r>
      <w:r>
        <w:rPr>
          <w:sz w:val="24"/>
          <w:szCs w:val="24"/>
        </w:rPr>
        <w:t>Předpokládané u</w:t>
      </w:r>
      <w:r w:rsidRPr="008404BB">
        <w:rPr>
          <w:sz w:val="24"/>
          <w:szCs w:val="24"/>
        </w:rPr>
        <w:t>místění inženýrských sítí na služebn</w:t>
      </w:r>
      <w:r>
        <w:rPr>
          <w:sz w:val="24"/>
          <w:szCs w:val="24"/>
        </w:rPr>
        <w:t>ých</w:t>
      </w:r>
      <w:r w:rsidRPr="008404BB">
        <w:rPr>
          <w:sz w:val="24"/>
          <w:szCs w:val="24"/>
        </w:rPr>
        <w:t xml:space="preserve"> pozem</w:t>
      </w:r>
      <w:r>
        <w:rPr>
          <w:sz w:val="24"/>
          <w:szCs w:val="24"/>
        </w:rPr>
        <w:t>cích</w:t>
      </w:r>
      <w:r w:rsidRPr="008404BB">
        <w:rPr>
          <w:sz w:val="24"/>
          <w:szCs w:val="24"/>
        </w:rPr>
        <w:t xml:space="preserve"> je patrné z přiloženého situačního snímku, jenž je součástí této smlouvy a tvoří její Přílohu č. 1. 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5E67F8">
        <w:rPr>
          <w:sz w:val="24"/>
          <w:szCs w:val="24"/>
        </w:rPr>
        <w:t xml:space="preserve">Zavázaná strana se zavazuje, že v době od uzavření této smlouvy do okamžiku vzniku věcných břemen podle budoucí smlouvy </w:t>
      </w:r>
      <w:r>
        <w:rPr>
          <w:sz w:val="24"/>
          <w:szCs w:val="24"/>
        </w:rPr>
        <w:t xml:space="preserve">(vkladu věcných břemen do katastru nemovitostí) </w:t>
      </w:r>
      <w:r w:rsidRPr="005E67F8">
        <w:rPr>
          <w:sz w:val="24"/>
          <w:szCs w:val="24"/>
        </w:rPr>
        <w:t>nezatíží služebné pozemky žádným právem, které by svědčilo jakékoliv jiné/další osobě</w:t>
      </w:r>
      <w:r>
        <w:rPr>
          <w:sz w:val="24"/>
          <w:szCs w:val="24"/>
        </w:rPr>
        <w:t xml:space="preserve"> nebo bylo zapisováno do veřejného seznamu, v němž jsou služebné pozemky</w:t>
      </w:r>
      <w:r w:rsidRPr="00794B3C">
        <w:rPr>
          <w:sz w:val="24"/>
          <w:szCs w:val="24"/>
        </w:rPr>
        <w:t xml:space="preserve"> </w:t>
      </w:r>
      <w:r>
        <w:rPr>
          <w:sz w:val="24"/>
          <w:szCs w:val="24"/>
        </w:rPr>
        <w:t>zapsány</w:t>
      </w:r>
      <w:r w:rsidRPr="005E67F8">
        <w:rPr>
          <w:sz w:val="24"/>
          <w:szCs w:val="24"/>
        </w:rPr>
        <w:t xml:space="preserve">. </w:t>
      </w:r>
    </w:p>
    <w:p w:rsidR="0072723D" w:rsidRPr="008404BB" w:rsidRDefault="0072723D" w:rsidP="005E67F8">
      <w:p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8404BB">
        <w:rPr>
          <w:sz w:val="24"/>
          <w:szCs w:val="24"/>
        </w:rPr>
        <w:t>.</w:t>
      </w:r>
      <w:r w:rsidRPr="008404BB">
        <w:rPr>
          <w:sz w:val="24"/>
          <w:szCs w:val="24"/>
        </w:rPr>
        <w:tab/>
        <w:t xml:space="preserve">Práva a povinnosti vyplývající z této smlouvy přecházejí v plném rozsahu na právní nástupce obou smluvních stran. Dojde-li ke změně vlastníka </w:t>
      </w:r>
      <w:r>
        <w:rPr>
          <w:sz w:val="24"/>
          <w:szCs w:val="24"/>
        </w:rPr>
        <w:t>služebných</w:t>
      </w:r>
      <w:r w:rsidRPr="008404BB">
        <w:rPr>
          <w:sz w:val="24"/>
          <w:szCs w:val="24"/>
        </w:rPr>
        <w:t xml:space="preserve"> pozemk</w:t>
      </w:r>
      <w:r>
        <w:rPr>
          <w:sz w:val="24"/>
          <w:szCs w:val="24"/>
        </w:rPr>
        <w:t>ů</w:t>
      </w:r>
      <w:r w:rsidRPr="008404BB">
        <w:rPr>
          <w:sz w:val="24"/>
          <w:szCs w:val="24"/>
        </w:rPr>
        <w:t xml:space="preserve">, je nutné práva a povinnosti z této smlouvy převést na nového nabyvatele </w:t>
      </w:r>
      <w:r>
        <w:rPr>
          <w:sz w:val="24"/>
          <w:szCs w:val="24"/>
        </w:rPr>
        <w:t>služebných</w:t>
      </w:r>
      <w:r w:rsidRPr="008404BB">
        <w:rPr>
          <w:sz w:val="24"/>
          <w:szCs w:val="24"/>
        </w:rPr>
        <w:t xml:space="preserve"> pozemk</w:t>
      </w:r>
      <w:r>
        <w:rPr>
          <w:sz w:val="24"/>
          <w:szCs w:val="24"/>
        </w:rPr>
        <w:t>ů</w:t>
      </w:r>
      <w:r w:rsidRPr="008404BB">
        <w:rPr>
          <w:sz w:val="24"/>
          <w:szCs w:val="24"/>
        </w:rPr>
        <w:t xml:space="preserve">. Postoupení smlouvy bude provedeno v souladu s ustanovením §1895 a násl. občanského zákoníku a </w:t>
      </w:r>
      <w:r>
        <w:rPr>
          <w:sz w:val="24"/>
          <w:szCs w:val="24"/>
        </w:rPr>
        <w:t>zavázaná strana</w:t>
      </w:r>
      <w:r w:rsidRPr="008404BB">
        <w:rPr>
          <w:sz w:val="24"/>
          <w:szCs w:val="24"/>
        </w:rPr>
        <w:t xml:space="preserve"> se zavazuje řádné postoupení zajistit, nového nabyvatele písemně zavázat touto smlouvou a informovat o této skutečnosti oprávněnou</w:t>
      </w:r>
      <w:r>
        <w:rPr>
          <w:sz w:val="24"/>
          <w:szCs w:val="24"/>
        </w:rPr>
        <w:t xml:space="preserve"> stranu</w:t>
      </w:r>
      <w:r w:rsidRPr="008404BB">
        <w:rPr>
          <w:sz w:val="24"/>
          <w:szCs w:val="24"/>
        </w:rPr>
        <w:t>. V případě porušení této povinnosti odpovídá původní vlastník zatížen</w:t>
      </w:r>
      <w:r>
        <w:rPr>
          <w:sz w:val="24"/>
          <w:szCs w:val="24"/>
        </w:rPr>
        <w:t>ých</w:t>
      </w:r>
      <w:r w:rsidRPr="008404BB">
        <w:rPr>
          <w:sz w:val="24"/>
          <w:szCs w:val="24"/>
        </w:rPr>
        <w:t xml:space="preserve"> pozemk</w:t>
      </w:r>
      <w:r>
        <w:rPr>
          <w:sz w:val="24"/>
          <w:szCs w:val="24"/>
        </w:rPr>
        <w:t>ů</w:t>
      </w:r>
      <w:r w:rsidRPr="008404BB">
        <w:rPr>
          <w:sz w:val="24"/>
          <w:szCs w:val="24"/>
        </w:rPr>
        <w:t xml:space="preserve"> za škodu vzniklou tím </w:t>
      </w:r>
      <w:r>
        <w:rPr>
          <w:sz w:val="24"/>
          <w:szCs w:val="24"/>
        </w:rPr>
        <w:t>oprávněné straně</w:t>
      </w:r>
      <w:r w:rsidRPr="008404B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2723D" w:rsidRPr="008404BB" w:rsidRDefault="0072723D" w:rsidP="005E67F8">
      <w:pPr>
        <w:ind w:left="284"/>
        <w:jc w:val="both"/>
        <w:rPr>
          <w:sz w:val="24"/>
          <w:szCs w:val="24"/>
        </w:rPr>
      </w:pPr>
    </w:p>
    <w:p w:rsidR="0072723D" w:rsidRPr="008404BB" w:rsidRDefault="0072723D" w:rsidP="005E67F8">
      <w:pPr>
        <w:ind w:left="284"/>
        <w:jc w:val="both"/>
        <w:rPr>
          <w:sz w:val="24"/>
          <w:szCs w:val="24"/>
        </w:rPr>
      </w:pPr>
    </w:p>
    <w:p w:rsidR="0072723D" w:rsidRPr="008404BB" w:rsidRDefault="0072723D" w:rsidP="008404BB">
      <w:pPr>
        <w:ind w:left="284" w:hanging="284"/>
        <w:jc w:val="center"/>
        <w:rPr>
          <w:b/>
          <w:sz w:val="24"/>
          <w:szCs w:val="24"/>
        </w:rPr>
      </w:pPr>
      <w:r w:rsidRPr="008404BB">
        <w:rPr>
          <w:b/>
          <w:sz w:val="24"/>
          <w:szCs w:val="24"/>
        </w:rPr>
        <w:t>V.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1.</w:t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 xml:space="preserve">Oprávněná strana </w:t>
      </w:r>
      <w:r w:rsidRPr="008404BB">
        <w:rPr>
          <w:sz w:val="24"/>
          <w:szCs w:val="24"/>
        </w:rPr>
        <w:t xml:space="preserve">přebírá dnem uzavření této smlouvy odpovědnost za škody, které způsobí ona nebo jí pověřené třetí osoby na </w:t>
      </w:r>
      <w:r>
        <w:rPr>
          <w:sz w:val="24"/>
          <w:szCs w:val="24"/>
        </w:rPr>
        <w:t>služebných pozemcích</w:t>
      </w:r>
      <w:r w:rsidRPr="008404BB">
        <w:rPr>
          <w:sz w:val="24"/>
          <w:szCs w:val="24"/>
        </w:rPr>
        <w:t xml:space="preserve"> v souvislosti se zřizováním inženýrských sítí. 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2.</w:t>
      </w:r>
      <w:r w:rsidRPr="008404BB">
        <w:rPr>
          <w:sz w:val="24"/>
          <w:szCs w:val="24"/>
        </w:rPr>
        <w:tab/>
        <w:t>Tato smlouva nabývá platnosti a účinnosti dnem jejího podpisu oběma smluvními stranami.</w:t>
      </w:r>
    </w:p>
    <w:p w:rsidR="0072723D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3.</w:t>
      </w:r>
      <w:r w:rsidRPr="008404BB">
        <w:rPr>
          <w:sz w:val="24"/>
          <w:szCs w:val="24"/>
        </w:rPr>
        <w:tab/>
      </w:r>
      <w:r w:rsidRPr="005B2D08">
        <w:rPr>
          <w:sz w:val="24"/>
          <w:szCs w:val="24"/>
        </w:rPr>
        <w:t xml:space="preserve">Smluvní strany berou na vědomí, že tato smlouva, </w:t>
      </w:r>
      <w:r>
        <w:rPr>
          <w:sz w:val="24"/>
          <w:szCs w:val="24"/>
        </w:rPr>
        <w:t xml:space="preserve">nájemní smlouva, </w:t>
      </w:r>
      <w:r w:rsidRPr="005B2D08">
        <w:rPr>
          <w:sz w:val="24"/>
          <w:szCs w:val="24"/>
        </w:rPr>
        <w:t>Smlouva o spolupráci, jakož i Smlouva o dodávce tepelné energie</w:t>
      </w:r>
      <w:r>
        <w:rPr>
          <w:sz w:val="24"/>
          <w:szCs w:val="24"/>
        </w:rPr>
        <w:t xml:space="preserve"> a</w:t>
      </w:r>
      <w:r w:rsidRPr="005B2D08">
        <w:rPr>
          <w:sz w:val="24"/>
          <w:szCs w:val="24"/>
        </w:rPr>
        <w:t xml:space="preserve"> Smlouva o úplatném poskytování (přenechávání a přeúčtovávání) zemního plynu, popř. vody, </w:t>
      </w:r>
      <w:r w:rsidRPr="003E4CBC">
        <w:rPr>
          <w:sz w:val="24"/>
          <w:szCs w:val="24"/>
        </w:rPr>
        <w:t xml:space="preserve">jež byly mezi </w:t>
      </w:r>
      <w:r>
        <w:rPr>
          <w:sz w:val="24"/>
          <w:szCs w:val="24"/>
        </w:rPr>
        <w:t>oprávněnou stranou a zavázanou stranou</w:t>
      </w:r>
      <w:r w:rsidRPr="003E4CBC">
        <w:rPr>
          <w:sz w:val="24"/>
          <w:szCs w:val="24"/>
        </w:rPr>
        <w:t xml:space="preserve"> uzavřeny, nebo jejichž uzavření </w:t>
      </w:r>
      <w:r>
        <w:rPr>
          <w:sz w:val="24"/>
          <w:szCs w:val="24"/>
        </w:rPr>
        <w:t xml:space="preserve">mezi příslušnými stranami </w:t>
      </w:r>
      <w:r w:rsidRPr="003E4CBC">
        <w:rPr>
          <w:sz w:val="24"/>
          <w:szCs w:val="24"/>
        </w:rPr>
        <w:t xml:space="preserve">je pro realizaci projektu kogenerace </w:t>
      </w:r>
      <w:r>
        <w:rPr>
          <w:sz w:val="24"/>
          <w:szCs w:val="24"/>
        </w:rPr>
        <w:t xml:space="preserve">podle Smlouvy o spolupráci </w:t>
      </w:r>
      <w:r w:rsidRPr="003E4CBC">
        <w:rPr>
          <w:sz w:val="24"/>
          <w:szCs w:val="24"/>
        </w:rPr>
        <w:t xml:space="preserve">nezbytné či předvídáno Smlouvou o spolupráci, jsou s ohledem </w:t>
      </w:r>
      <w:r w:rsidRPr="005B2D08">
        <w:rPr>
          <w:sz w:val="24"/>
          <w:szCs w:val="24"/>
        </w:rPr>
        <w:t xml:space="preserve">na jejich povahu </w:t>
      </w:r>
      <w:r>
        <w:rPr>
          <w:sz w:val="24"/>
          <w:szCs w:val="24"/>
        </w:rPr>
        <w:t>nebo</w:t>
      </w:r>
      <w:r w:rsidRPr="005B2D08">
        <w:rPr>
          <w:sz w:val="24"/>
          <w:szCs w:val="24"/>
        </w:rPr>
        <w:t xml:space="preserve"> účel smlouvami závislými ve smyslu ust. § 1727 občanského zákoníku. Zánik jedné z těchto smluv jiným způsobem než splněním nebo splnění nahrazujícím způsobuje zánik ostatních závislých smluv, neujednají-li smluvní strany v konkrétním případě jinak.</w:t>
      </w:r>
      <w:r>
        <w:t xml:space="preserve"> 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4.</w:t>
      </w:r>
      <w:r w:rsidRPr="008404BB">
        <w:rPr>
          <w:sz w:val="24"/>
          <w:szCs w:val="24"/>
        </w:rPr>
        <w:tab/>
      </w:r>
      <w:r w:rsidRPr="008404BB">
        <w:rPr>
          <w:color w:val="000000"/>
          <w:spacing w:val="-3"/>
          <w:sz w:val="24"/>
          <w:szCs w:val="24"/>
        </w:rPr>
        <w:t xml:space="preserve">Pro případ, že tato smlouva není uzavírána za přítomnosti obou smluvních stran, platí, že smlouva není uzavřena, pokud ji </w:t>
      </w:r>
      <w:r>
        <w:rPr>
          <w:color w:val="000000"/>
          <w:spacing w:val="-3"/>
          <w:sz w:val="24"/>
          <w:szCs w:val="24"/>
        </w:rPr>
        <w:t xml:space="preserve">zavázaná strana </w:t>
      </w:r>
      <w:r w:rsidRPr="008404BB">
        <w:rPr>
          <w:color w:val="000000"/>
          <w:spacing w:val="-3"/>
          <w:sz w:val="24"/>
          <w:szCs w:val="24"/>
        </w:rPr>
        <w:t xml:space="preserve">či </w:t>
      </w:r>
      <w:r>
        <w:rPr>
          <w:color w:val="000000"/>
          <w:spacing w:val="-3"/>
          <w:sz w:val="24"/>
          <w:szCs w:val="24"/>
        </w:rPr>
        <w:t xml:space="preserve">oprávněná strana </w:t>
      </w:r>
      <w:r w:rsidRPr="008404BB">
        <w:rPr>
          <w:color w:val="000000"/>
          <w:spacing w:val="-3"/>
          <w:sz w:val="24"/>
          <w:szCs w:val="24"/>
        </w:rPr>
        <w:t>podepíší s jakoukoliv změnou či odchylkou, byť nepodstatnou, nebo dodatkem, ledaže druhá smluvní strana takovou změnu či odchylku nebo dodatek následně písemně schválí.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5.</w:t>
      </w:r>
      <w:r w:rsidRPr="008404BB">
        <w:rPr>
          <w:sz w:val="24"/>
          <w:szCs w:val="24"/>
        </w:rPr>
        <w:tab/>
        <w:t>Smluvní strany mohou měnit, doplňovat nebo upřesňovat tuto smlouvu pouze oboustranně odsouhlasenými a vzestupně číslovanými písemnými dodatky k ní.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6.</w:t>
      </w:r>
      <w:r w:rsidRPr="008404BB">
        <w:rPr>
          <w:sz w:val="24"/>
          <w:szCs w:val="24"/>
        </w:rPr>
        <w:tab/>
        <w:t xml:space="preserve">Tato smlouva je vyhotovena </w:t>
      </w:r>
      <w:r w:rsidRPr="00D4329D">
        <w:rPr>
          <w:sz w:val="24"/>
          <w:szCs w:val="24"/>
        </w:rPr>
        <w:t xml:space="preserve">ve </w:t>
      </w:r>
      <w:r>
        <w:rPr>
          <w:sz w:val="24"/>
          <w:szCs w:val="24"/>
        </w:rPr>
        <w:t>dvou</w:t>
      </w:r>
      <w:r w:rsidRPr="00D4329D">
        <w:rPr>
          <w:sz w:val="24"/>
          <w:szCs w:val="24"/>
        </w:rPr>
        <w:t xml:space="preserve"> stejnopisech</w:t>
      </w:r>
      <w:r w:rsidRPr="008404BB">
        <w:rPr>
          <w:sz w:val="24"/>
          <w:szCs w:val="24"/>
        </w:rPr>
        <w:t xml:space="preserve"> s platností originálu, z nichž každá ze smluvních stran obdrží po jednom </w:t>
      </w:r>
      <w:r>
        <w:rPr>
          <w:sz w:val="24"/>
          <w:szCs w:val="24"/>
        </w:rPr>
        <w:t xml:space="preserve">stejnopisu oběma smluvními stranami podepsaném.  </w:t>
      </w:r>
    </w:p>
    <w:p w:rsidR="0072723D" w:rsidRDefault="0072723D" w:rsidP="0074613D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7.</w:t>
      </w:r>
      <w:r w:rsidRPr="008404BB">
        <w:rPr>
          <w:sz w:val="24"/>
          <w:szCs w:val="24"/>
        </w:rPr>
        <w:tab/>
        <w:t>Smluvní strany prohlašují, že si tuto smlouvu před jejím podpisem přečetly, tato je projevem jejich svobodné a vážné vůle, s jejím obsahem souhlasí a na důkaz toho připojují jejich oprávnění zástupci své vlastnoruční podpisy.</w:t>
      </w:r>
    </w:p>
    <w:p w:rsidR="0072723D" w:rsidRPr="008404BB" w:rsidRDefault="0072723D" w:rsidP="0074613D">
      <w:pPr>
        <w:spacing w:before="12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color w:val="000000"/>
          <w:spacing w:val="-3"/>
          <w:sz w:val="24"/>
          <w:szCs w:val="24"/>
        </w:rPr>
        <w:t xml:space="preserve">Uzavření této smlouvy </w:t>
      </w:r>
      <w:r w:rsidRPr="009C65F6">
        <w:rPr>
          <w:color w:val="000000"/>
          <w:spacing w:val="-3"/>
          <w:sz w:val="24"/>
          <w:szCs w:val="24"/>
        </w:rPr>
        <w:t xml:space="preserve">bylo v souladu se zákonem č. 128/2000 Sb., o obcích (obecní zřízení), v platném znění, schváleno </w:t>
      </w:r>
      <w:r>
        <w:rPr>
          <w:color w:val="000000"/>
          <w:spacing w:val="-3"/>
          <w:sz w:val="24"/>
          <w:szCs w:val="24"/>
        </w:rPr>
        <w:t>orgánem k tomu příslušným – Radou města Chrastavy</w:t>
      </w:r>
      <w:r w:rsidRPr="009C65F6">
        <w:rPr>
          <w:color w:val="000000"/>
          <w:spacing w:val="-3"/>
          <w:sz w:val="24"/>
          <w:szCs w:val="24"/>
        </w:rPr>
        <w:t>, a to dne</w:t>
      </w:r>
      <w:r>
        <w:rPr>
          <w:color w:val="000000"/>
          <w:spacing w:val="-3"/>
          <w:sz w:val="24"/>
          <w:szCs w:val="24"/>
        </w:rPr>
        <w:t xml:space="preserve">  13.3.</w:t>
      </w:r>
      <w:bookmarkStart w:id="0" w:name="_GoBack"/>
      <w:bookmarkEnd w:id="0"/>
      <w:r>
        <w:rPr>
          <w:color w:val="000000"/>
          <w:spacing w:val="-3"/>
          <w:sz w:val="24"/>
          <w:szCs w:val="24"/>
        </w:rPr>
        <w:t>2017</w:t>
      </w:r>
      <w:r w:rsidRPr="009C65F6">
        <w:rPr>
          <w:color w:val="000000"/>
          <w:spacing w:val="-3"/>
          <w:sz w:val="24"/>
          <w:szCs w:val="24"/>
        </w:rPr>
        <w:t xml:space="preserve">, č. usnesení </w:t>
      </w:r>
      <w:r>
        <w:rPr>
          <w:color w:val="000000"/>
          <w:spacing w:val="-3"/>
          <w:sz w:val="24"/>
          <w:szCs w:val="24"/>
        </w:rPr>
        <w:t>2017/4/I  odst.2 .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74613D">
      <w:pPr>
        <w:spacing w:before="120"/>
        <w:ind w:left="1416" w:hanging="1132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Přílohy:</w:t>
      </w:r>
      <w:r w:rsidRPr="008404BB">
        <w:rPr>
          <w:sz w:val="24"/>
          <w:szCs w:val="24"/>
        </w:rPr>
        <w:tab/>
        <w:t>Příloha č. 1 - Situační snímek plánovaného umístění inženýrských sítí (</w:t>
      </w:r>
      <w:r w:rsidRPr="00715AC7">
        <w:rPr>
          <w:sz w:val="24"/>
          <w:szCs w:val="24"/>
        </w:rPr>
        <w:t>„</w:t>
      </w:r>
      <w:r>
        <w:rPr>
          <w:sz w:val="24"/>
          <w:szCs w:val="24"/>
        </w:rPr>
        <w:t>Instalace kogenerační jednotky 600 kWe v plynové kotelně v Chrastavě – sídliště Střelecký vrch</w:t>
      </w:r>
      <w:r w:rsidRPr="00715AC7">
        <w:rPr>
          <w:sz w:val="24"/>
          <w:szCs w:val="24"/>
        </w:rPr>
        <w:t>“</w:t>
      </w:r>
      <w:r>
        <w:rPr>
          <w:sz w:val="24"/>
          <w:szCs w:val="24"/>
        </w:rPr>
        <w:t xml:space="preserve">) </w:t>
      </w:r>
    </w:p>
    <w:p w:rsidR="0072723D" w:rsidRPr="008404BB" w:rsidRDefault="0072723D" w:rsidP="008404BB">
      <w:pPr>
        <w:spacing w:before="120"/>
        <w:ind w:left="1416" w:hanging="1410"/>
        <w:jc w:val="both"/>
        <w:rPr>
          <w:sz w:val="24"/>
          <w:szCs w:val="24"/>
        </w:rPr>
      </w:pP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V Českých Budějovicích dne …………..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04BB">
        <w:rPr>
          <w:sz w:val="24"/>
          <w:szCs w:val="24"/>
        </w:rPr>
        <w:t>V</w:t>
      </w:r>
      <w:r>
        <w:rPr>
          <w:sz w:val="24"/>
          <w:szCs w:val="24"/>
        </w:rPr>
        <w:t xml:space="preserve"> Chrastavě </w:t>
      </w:r>
      <w:r w:rsidRPr="008404BB">
        <w:rPr>
          <w:sz w:val="24"/>
          <w:szCs w:val="24"/>
        </w:rPr>
        <w:t xml:space="preserve">dne </w:t>
      </w:r>
      <w:r>
        <w:rPr>
          <w:sz w:val="24"/>
          <w:szCs w:val="24"/>
        </w:rPr>
        <w:t>14.3.2017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8404BB">
      <w:pPr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 xml:space="preserve">Za </w:t>
      </w:r>
      <w:r>
        <w:rPr>
          <w:sz w:val="24"/>
          <w:szCs w:val="24"/>
        </w:rPr>
        <w:t>oprávněnou stranu</w:t>
      </w:r>
      <w:r w:rsidRPr="008404BB">
        <w:rPr>
          <w:sz w:val="24"/>
          <w:szCs w:val="24"/>
        </w:rPr>
        <w:t>: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04BB">
        <w:rPr>
          <w:sz w:val="24"/>
          <w:szCs w:val="24"/>
        </w:rPr>
        <w:t xml:space="preserve">Za </w:t>
      </w:r>
      <w:r>
        <w:rPr>
          <w:sz w:val="24"/>
          <w:szCs w:val="24"/>
        </w:rPr>
        <w:t>zavázanou stranu</w:t>
      </w:r>
      <w:r w:rsidRPr="008404BB">
        <w:rPr>
          <w:sz w:val="24"/>
          <w:szCs w:val="24"/>
        </w:rPr>
        <w:t>:</w:t>
      </w:r>
    </w:p>
    <w:p w:rsidR="0072723D" w:rsidRPr="00540AD9" w:rsidRDefault="0072723D" w:rsidP="008404BB">
      <w:pPr>
        <w:ind w:left="284" w:hanging="284"/>
        <w:jc w:val="both"/>
        <w:rPr>
          <w:b/>
          <w:sz w:val="24"/>
          <w:szCs w:val="24"/>
        </w:rPr>
      </w:pPr>
      <w:r w:rsidRPr="00540AD9">
        <w:rPr>
          <w:b/>
          <w:sz w:val="24"/>
          <w:szCs w:val="24"/>
        </w:rPr>
        <w:t>E.ON Energie, a.s.</w:t>
      </w:r>
      <w:r w:rsidRPr="00540AD9">
        <w:rPr>
          <w:b/>
          <w:sz w:val="24"/>
          <w:szCs w:val="24"/>
        </w:rPr>
        <w:tab/>
      </w:r>
      <w:r w:rsidRPr="00540AD9">
        <w:rPr>
          <w:b/>
          <w:sz w:val="24"/>
          <w:szCs w:val="24"/>
        </w:rPr>
        <w:tab/>
      </w:r>
      <w:r w:rsidRPr="00540AD9">
        <w:rPr>
          <w:b/>
          <w:sz w:val="24"/>
          <w:szCs w:val="24"/>
        </w:rPr>
        <w:tab/>
      </w:r>
      <w:r w:rsidRPr="00540AD9">
        <w:rPr>
          <w:b/>
          <w:sz w:val="24"/>
          <w:szCs w:val="24"/>
        </w:rPr>
        <w:tab/>
      </w:r>
      <w:r w:rsidRPr="00540AD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540AD9">
        <w:rPr>
          <w:b/>
          <w:sz w:val="24"/>
          <w:szCs w:val="24"/>
        </w:rPr>
        <w:t>Město Chrastava</w:t>
      </w: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</w:p>
    <w:p w:rsidR="0072723D" w:rsidRPr="008404BB" w:rsidRDefault="0072723D" w:rsidP="008404BB">
      <w:pPr>
        <w:spacing w:before="120"/>
        <w:ind w:left="284" w:hanging="284"/>
        <w:jc w:val="both"/>
        <w:rPr>
          <w:sz w:val="24"/>
          <w:szCs w:val="24"/>
        </w:rPr>
      </w:pPr>
      <w:r w:rsidRPr="008404BB">
        <w:rPr>
          <w:sz w:val="24"/>
          <w:szCs w:val="24"/>
        </w:rPr>
        <w:t>……………………………………….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04BB">
        <w:rPr>
          <w:sz w:val="24"/>
          <w:szCs w:val="24"/>
        </w:rPr>
        <w:t>……………………………………..</w:t>
      </w:r>
    </w:p>
    <w:p w:rsidR="0072723D" w:rsidRPr="008404BB" w:rsidRDefault="0072723D" w:rsidP="008A3392">
      <w:pPr>
        <w:rPr>
          <w:sz w:val="24"/>
          <w:szCs w:val="24"/>
        </w:rPr>
      </w:pPr>
      <w:r w:rsidRPr="008404BB">
        <w:rPr>
          <w:sz w:val="24"/>
          <w:szCs w:val="24"/>
        </w:rPr>
        <w:t xml:space="preserve">Ing. </w:t>
      </w:r>
      <w:r>
        <w:rPr>
          <w:sz w:val="24"/>
          <w:szCs w:val="24"/>
        </w:rPr>
        <w:t>Milan Váša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Michael Canov, starosta města</w:t>
      </w:r>
      <w:r w:rsidRPr="008404BB">
        <w:rPr>
          <w:sz w:val="24"/>
          <w:szCs w:val="24"/>
        </w:rPr>
        <w:t xml:space="preserve"> </w:t>
      </w:r>
    </w:p>
    <w:p w:rsidR="0072723D" w:rsidRDefault="0072723D" w:rsidP="008A3392">
      <w:pPr>
        <w:rPr>
          <w:sz w:val="24"/>
          <w:szCs w:val="24"/>
        </w:rPr>
      </w:pPr>
      <w:r>
        <w:rPr>
          <w:sz w:val="24"/>
          <w:szCs w:val="24"/>
        </w:rPr>
        <w:t xml:space="preserve">vedoucí provozu a správy zdrojů </w:t>
      </w:r>
    </w:p>
    <w:p w:rsidR="0072723D" w:rsidRPr="008404BB" w:rsidRDefault="0072723D" w:rsidP="008A3392">
      <w:pPr>
        <w:rPr>
          <w:sz w:val="24"/>
          <w:szCs w:val="24"/>
        </w:rPr>
      </w:pPr>
      <w:r w:rsidRPr="008404BB">
        <w:rPr>
          <w:sz w:val="24"/>
          <w:szCs w:val="24"/>
        </w:rPr>
        <w:t xml:space="preserve">v plné moci </w:t>
      </w:r>
    </w:p>
    <w:p w:rsidR="0072723D" w:rsidRPr="008404BB" w:rsidRDefault="0072723D" w:rsidP="008A3392">
      <w:pPr>
        <w:rPr>
          <w:sz w:val="24"/>
          <w:szCs w:val="24"/>
        </w:rPr>
      </w:pPr>
    </w:p>
    <w:p w:rsidR="0072723D" w:rsidRPr="008404BB" w:rsidRDefault="0072723D" w:rsidP="008A3392">
      <w:pPr>
        <w:rPr>
          <w:sz w:val="24"/>
          <w:szCs w:val="24"/>
        </w:rPr>
      </w:pPr>
    </w:p>
    <w:p w:rsidR="0072723D" w:rsidRDefault="0072723D" w:rsidP="008A3392">
      <w:pPr>
        <w:rPr>
          <w:sz w:val="24"/>
          <w:szCs w:val="24"/>
        </w:rPr>
      </w:pPr>
    </w:p>
    <w:p w:rsidR="0072723D" w:rsidRPr="008404BB" w:rsidRDefault="0072723D" w:rsidP="008A3392">
      <w:pPr>
        <w:spacing w:before="120"/>
        <w:ind w:left="284" w:hanging="284"/>
        <w:rPr>
          <w:sz w:val="24"/>
          <w:szCs w:val="24"/>
        </w:rPr>
      </w:pPr>
      <w:r w:rsidRPr="008404BB">
        <w:rPr>
          <w:sz w:val="24"/>
          <w:szCs w:val="24"/>
        </w:rPr>
        <w:t>……………………………………….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</w:p>
    <w:p w:rsidR="0072723D" w:rsidRDefault="0072723D" w:rsidP="008A3392">
      <w:pPr>
        <w:rPr>
          <w:sz w:val="24"/>
          <w:szCs w:val="24"/>
        </w:rPr>
      </w:pPr>
      <w:r w:rsidRPr="008404BB">
        <w:rPr>
          <w:sz w:val="24"/>
          <w:szCs w:val="24"/>
        </w:rPr>
        <w:t xml:space="preserve">Ing. </w:t>
      </w:r>
      <w:r>
        <w:rPr>
          <w:sz w:val="24"/>
          <w:szCs w:val="24"/>
        </w:rPr>
        <w:t>Václav Petrášek</w:t>
      </w:r>
    </w:p>
    <w:p w:rsidR="0072723D" w:rsidRPr="008404BB" w:rsidRDefault="0072723D" w:rsidP="008A3392">
      <w:pPr>
        <w:rPr>
          <w:sz w:val="24"/>
          <w:szCs w:val="24"/>
        </w:rPr>
      </w:pPr>
      <w:r>
        <w:rPr>
          <w:sz w:val="24"/>
          <w:szCs w:val="24"/>
        </w:rPr>
        <w:t xml:space="preserve">vedoucí energetických služeb </w:t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  <w:r w:rsidRPr="008404BB">
        <w:rPr>
          <w:sz w:val="24"/>
          <w:szCs w:val="24"/>
        </w:rPr>
        <w:tab/>
      </w:r>
    </w:p>
    <w:p w:rsidR="0072723D" w:rsidRDefault="0072723D" w:rsidP="008A3392">
      <w:pPr>
        <w:rPr>
          <w:sz w:val="24"/>
          <w:szCs w:val="24"/>
        </w:rPr>
      </w:pPr>
      <w:r w:rsidRPr="008404BB">
        <w:rPr>
          <w:sz w:val="24"/>
          <w:szCs w:val="24"/>
        </w:rPr>
        <w:t xml:space="preserve">v plné moci </w:t>
      </w:r>
    </w:p>
    <w:p w:rsidR="0072723D" w:rsidRDefault="0072723D" w:rsidP="008A3392">
      <w:pPr>
        <w:rPr>
          <w:sz w:val="24"/>
          <w:szCs w:val="24"/>
        </w:rPr>
      </w:pPr>
    </w:p>
    <w:p w:rsidR="0072723D" w:rsidRDefault="0072723D" w:rsidP="008404BB">
      <w:pPr>
        <w:rPr>
          <w:sz w:val="24"/>
          <w:szCs w:val="24"/>
        </w:rPr>
        <w:sectPr w:rsidR="0072723D" w:rsidSect="00B26AC7">
          <w:headerReference w:type="default" r:id="rId7"/>
          <w:footerReference w:type="default" r:id="rId8"/>
          <w:pgSz w:w="11907" w:h="16840" w:code="9"/>
          <w:pgMar w:top="1134" w:right="1134" w:bottom="1134" w:left="1134" w:header="708" w:footer="708" w:gutter="0"/>
          <w:pgNumType w:start="1"/>
          <w:cols w:space="708"/>
        </w:sectPr>
      </w:pPr>
    </w:p>
    <w:p w:rsidR="0072723D" w:rsidRPr="008404BB" w:rsidRDefault="0072723D" w:rsidP="004625D4"/>
    <w:sectPr w:rsidR="0072723D" w:rsidRPr="008404BB" w:rsidSect="00B26AC7">
      <w:footerReference w:type="default" r:id="rId9"/>
      <w:pgSz w:w="11907" w:h="16840" w:code="9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23D" w:rsidRDefault="0072723D">
      <w:r>
        <w:separator/>
      </w:r>
    </w:p>
  </w:endnote>
  <w:endnote w:type="continuationSeparator" w:id="0">
    <w:p w:rsidR="0072723D" w:rsidRDefault="00727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3D" w:rsidRDefault="0072723D">
    <w:pPr>
      <w:pStyle w:val="Footer"/>
      <w:jc w:val="center"/>
    </w:pPr>
    <w:fldSimple w:instr=" PAGE   \* MERGEFORMAT ">
      <w:r>
        <w:rPr>
          <w:noProof/>
        </w:rPr>
        <w:t>5</w:t>
      </w:r>
    </w:fldSimple>
  </w:p>
  <w:p w:rsidR="0072723D" w:rsidRDefault="007272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3D" w:rsidRDefault="007272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23D" w:rsidRDefault="0072723D">
      <w:r>
        <w:separator/>
      </w:r>
    </w:p>
  </w:footnote>
  <w:footnote w:type="continuationSeparator" w:id="0">
    <w:p w:rsidR="0072723D" w:rsidRDefault="00727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23D" w:rsidRPr="00AC4D7B" w:rsidRDefault="0072723D" w:rsidP="004A5C9A">
    <w:pPr>
      <w:pStyle w:val="Header"/>
      <w:tabs>
        <w:tab w:val="clear" w:pos="9072"/>
        <w:tab w:val="right" w:pos="9639"/>
      </w:tabs>
      <w:jc w:val="right"/>
      <w:rPr>
        <w:i/>
        <w:iCs/>
        <w:color w:val="999999"/>
      </w:rPr>
    </w:pPr>
    <w:r w:rsidRPr="00AC4D7B">
      <w:rPr>
        <w:i/>
        <w:iCs/>
        <w:color w:val="999999"/>
      </w:rPr>
      <w:t>Čj.  SBS/4/2017</w:t>
    </w:r>
  </w:p>
  <w:p w:rsidR="0072723D" w:rsidRDefault="0072723D" w:rsidP="004A5C9A">
    <w:pPr>
      <w:pStyle w:val="Header"/>
      <w:tabs>
        <w:tab w:val="clear" w:pos="9072"/>
        <w:tab w:val="right" w:pos="9639"/>
      </w:tabs>
      <w:jc w:val="right"/>
      <w:rPr>
        <w:i/>
        <w:iCs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13BE3"/>
    <w:multiLevelType w:val="multilevel"/>
    <w:tmpl w:val="BF326E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B2644B0"/>
    <w:multiLevelType w:val="hybridMultilevel"/>
    <w:tmpl w:val="4D3A3506"/>
    <w:lvl w:ilvl="0" w:tplc="9EC43C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4BB"/>
    <w:rsid w:val="00004015"/>
    <w:rsid w:val="00037511"/>
    <w:rsid w:val="00052101"/>
    <w:rsid w:val="000A33CE"/>
    <w:rsid w:val="000B0EBE"/>
    <w:rsid w:val="0013012A"/>
    <w:rsid w:val="0014752B"/>
    <w:rsid w:val="00155186"/>
    <w:rsid w:val="00180A0F"/>
    <w:rsid w:val="002101CB"/>
    <w:rsid w:val="002106E7"/>
    <w:rsid w:val="0027788F"/>
    <w:rsid w:val="002838CD"/>
    <w:rsid w:val="002A2178"/>
    <w:rsid w:val="002A5147"/>
    <w:rsid w:val="002B0CD3"/>
    <w:rsid w:val="002C06D9"/>
    <w:rsid w:val="002C5561"/>
    <w:rsid w:val="00320E73"/>
    <w:rsid w:val="0032443B"/>
    <w:rsid w:val="00340404"/>
    <w:rsid w:val="00394C1E"/>
    <w:rsid w:val="003A5702"/>
    <w:rsid w:val="003E375A"/>
    <w:rsid w:val="003E4CBC"/>
    <w:rsid w:val="00404B7F"/>
    <w:rsid w:val="00457A37"/>
    <w:rsid w:val="004625D4"/>
    <w:rsid w:val="004711B9"/>
    <w:rsid w:val="00480D44"/>
    <w:rsid w:val="004A2242"/>
    <w:rsid w:val="004A5C9A"/>
    <w:rsid w:val="004B7806"/>
    <w:rsid w:val="004C0FEB"/>
    <w:rsid w:val="004D3077"/>
    <w:rsid w:val="004E5748"/>
    <w:rsid w:val="004E75EF"/>
    <w:rsid w:val="00505F95"/>
    <w:rsid w:val="00540AD9"/>
    <w:rsid w:val="00546D5F"/>
    <w:rsid w:val="005B2D08"/>
    <w:rsid w:val="005B521C"/>
    <w:rsid w:val="005B784B"/>
    <w:rsid w:val="005E67F8"/>
    <w:rsid w:val="005F47AE"/>
    <w:rsid w:val="00605337"/>
    <w:rsid w:val="00636F9F"/>
    <w:rsid w:val="00684D75"/>
    <w:rsid w:val="006F7EFC"/>
    <w:rsid w:val="00715AC7"/>
    <w:rsid w:val="0072723D"/>
    <w:rsid w:val="0072766A"/>
    <w:rsid w:val="0074613D"/>
    <w:rsid w:val="007870AF"/>
    <w:rsid w:val="00794B3C"/>
    <w:rsid w:val="007B71E8"/>
    <w:rsid w:val="007B7EF7"/>
    <w:rsid w:val="007C1794"/>
    <w:rsid w:val="007C64A5"/>
    <w:rsid w:val="007D1F4A"/>
    <w:rsid w:val="007D2323"/>
    <w:rsid w:val="007F2B58"/>
    <w:rsid w:val="00825635"/>
    <w:rsid w:val="008320B9"/>
    <w:rsid w:val="008404BB"/>
    <w:rsid w:val="008441D0"/>
    <w:rsid w:val="008A3392"/>
    <w:rsid w:val="008D5FD4"/>
    <w:rsid w:val="008E014F"/>
    <w:rsid w:val="008E1F61"/>
    <w:rsid w:val="0090564A"/>
    <w:rsid w:val="009063C1"/>
    <w:rsid w:val="00911CC0"/>
    <w:rsid w:val="009248E2"/>
    <w:rsid w:val="00952E63"/>
    <w:rsid w:val="00973EBA"/>
    <w:rsid w:val="009B36AA"/>
    <w:rsid w:val="009C10CB"/>
    <w:rsid w:val="009C65F6"/>
    <w:rsid w:val="009E50DC"/>
    <w:rsid w:val="009F5318"/>
    <w:rsid w:val="009F5CC0"/>
    <w:rsid w:val="009F61F8"/>
    <w:rsid w:val="00A017F1"/>
    <w:rsid w:val="00AC4D7B"/>
    <w:rsid w:val="00AD6BA6"/>
    <w:rsid w:val="00B1481F"/>
    <w:rsid w:val="00B22685"/>
    <w:rsid w:val="00B26AC7"/>
    <w:rsid w:val="00B32751"/>
    <w:rsid w:val="00B367ED"/>
    <w:rsid w:val="00B41D1A"/>
    <w:rsid w:val="00B44C09"/>
    <w:rsid w:val="00B71217"/>
    <w:rsid w:val="00B71D27"/>
    <w:rsid w:val="00B747CC"/>
    <w:rsid w:val="00B74FA1"/>
    <w:rsid w:val="00B91A2B"/>
    <w:rsid w:val="00BC5600"/>
    <w:rsid w:val="00C346A3"/>
    <w:rsid w:val="00C34BD3"/>
    <w:rsid w:val="00C56E2B"/>
    <w:rsid w:val="00C630EF"/>
    <w:rsid w:val="00C64644"/>
    <w:rsid w:val="00C93F18"/>
    <w:rsid w:val="00CB715E"/>
    <w:rsid w:val="00CD7F02"/>
    <w:rsid w:val="00D11A18"/>
    <w:rsid w:val="00D14639"/>
    <w:rsid w:val="00D23052"/>
    <w:rsid w:val="00D26100"/>
    <w:rsid w:val="00D4329D"/>
    <w:rsid w:val="00D6009B"/>
    <w:rsid w:val="00D62C84"/>
    <w:rsid w:val="00D712BE"/>
    <w:rsid w:val="00D72A21"/>
    <w:rsid w:val="00DB5F31"/>
    <w:rsid w:val="00E02D2D"/>
    <w:rsid w:val="00E25DFC"/>
    <w:rsid w:val="00E3580F"/>
    <w:rsid w:val="00E47B2F"/>
    <w:rsid w:val="00E61FEC"/>
    <w:rsid w:val="00E75F46"/>
    <w:rsid w:val="00E87598"/>
    <w:rsid w:val="00EB1666"/>
    <w:rsid w:val="00EB5519"/>
    <w:rsid w:val="00EC3790"/>
    <w:rsid w:val="00EE7E7A"/>
    <w:rsid w:val="00F058F5"/>
    <w:rsid w:val="00F05A66"/>
    <w:rsid w:val="00F10355"/>
    <w:rsid w:val="00F356A1"/>
    <w:rsid w:val="00FE5133"/>
    <w:rsid w:val="00FF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BB"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0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404BB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rsid w:val="00840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404BB"/>
    <w:rPr>
      <w:rFonts w:ascii="Times New Roman" w:hAnsi="Times New Roman" w:cs="Times New Roman"/>
      <w:sz w:val="20"/>
      <w:szCs w:val="20"/>
      <w:lang w:eastAsia="cs-CZ"/>
    </w:rPr>
  </w:style>
  <w:style w:type="paragraph" w:styleId="Title">
    <w:name w:val="Title"/>
    <w:basedOn w:val="Normal"/>
    <w:link w:val="TitleChar"/>
    <w:uiPriority w:val="99"/>
    <w:qFormat/>
    <w:rsid w:val="008404BB"/>
    <w:pPr>
      <w:jc w:val="center"/>
    </w:pPr>
    <w:rPr>
      <w:b/>
      <w:color w:val="0000FF"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8404BB"/>
    <w:rPr>
      <w:rFonts w:ascii="Times New Roman" w:hAnsi="Times New Roman" w:cs="Times New Roman"/>
      <w:b/>
      <w:color w:val="0000FF"/>
      <w:sz w:val="20"/>
      <w:szCs w:val="20"/>
      <w:lang w:eastAsia="cs-CZ"/>
    </w:rPr>
  </w:style>
  <w:style w:type="character" w:customStyle="1" w:styleId="platne1">
    <w:name w:val="platne1"/>
    <w:uiPriority w:val="99"/>
    <w:rsid w:val="008404BB"/>
  </w:style>
  <w:style w:type="paragraph" w:customStyle="1" w:styleId="Bezmezer1">
    <w:name w:val="Bez mezer1"/>
    <w:uiPriority w:val="99"/>
    <w:rsid w:val="008404BB"/>
    <w:rPr>
      <w:rFonts w:eastAsia="Times New Roman"/>
      <w:lang w:eastAsia="en-US"/>
    </w:rPr>
  </w:style>
  <w:style w:type="character" w:customStyle="1" w:styleId="platne">
    <w:name w:val="platne"/>
    <w:uiPriority w:val="99"/>
    <w:rsid w:val="008404BB"/>
  </w:style>
  <w:style w:type="paragraph" w:styleId="ListParagraph">
    <w:name w:val="List Paragraph"/>
    <w:basedOn w:val="Normal"/>
    <w:uiPriority w:val="99"/>
    <w:qFormat/>
    <w:rsid w:val="005E67F8"/>
    <w:pPr>
      <w:ind w:left="720"/>
      <w:contextualSpacing/>
    </w:pPr>
  </w:style>
  <w:style w:type="paragraph" w:customStyle="1" w:styleId="Bezmezer2">
    <w:name w:val="Bez mezer2"/>
    <w:link w:val="NoSpacingChar"/>
    <w:uiPriority w:val="99"/>
    <w:rsid w:val="002A2178"/>
    <w:rPr>
      <w:rFonts w:ascii="Times New Roman" w:hAnsi="Times New Roman"/>
    </w:rPr>
  </w:style>
  <w:style w:type="character" w:customStyle="1" w:styleId="NoSpacingChar">
    <w:name w:val="No Spacing Char"/>
    <w:link w:val="Bezmezer2"/>
    <w:uiPriority w:val="99"/>
    <w:locked/>
    <w:rsid w:val="002A2178"/>
    <w:rPr>
      <w:rFonts w:ascii="Times New Roman" w:hAnsi="Times New Roman"/>
      <w:sz w:val="2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2B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0CD3"/>
    <w:rPr>
      <w:rFonts w:ascii="Tahoma" w:hAnsi="Tahoma" w:cs="Tahoma"/>
      <w:sz w:val="16"/>
      <w:szCs w:val="16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2101C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01CB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101CB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0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101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6</Pages>
  <Words>1890</Words>
  <Characters>11152</Characters>
  <Application>Microsoft Office Outlook</Application>
  <DocSecurity>0</DocSecurity>
  <Lines>0</Lines>
  <Paragraphs>0</Paragraphs>
  <ScaleCrop>false</ScaleCrop>
  <Company>EON-IT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BUDOUCÍ SMLOUVĚ</dc:title>
  <dc:subject/>
  <dc:creator>A26392</dc:creator>
  <cp:keywords/>
  <dc:description/>
  <cp:lastModifiedBy>Libuše Mlynářová</cp:lastModifiedBy>
  <cp:revision>10</cp:revision>
  <cp:lastPrinted>2017-02-08T08:27:00Z</cp:lastPrinted>
  <dcterms:created xsi:type="dcterms:W3CDTF">2017-02-27T09:22:00Z</dcterms:created>
  <dcterms:modified xsi:type="dcterms:W3CDTF">2017-03-14T11:53:00Z</dcterms:modified>
</cp:coreProperties>
</file>