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0080" w14:textId="77777777" w:rsidR="005105AF" w:rsidRDefault="005105AF" w:rsidP="00510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E102A5A" w14:textId="77777777" w:rsidR="005105AF" w:rsidRDefault="005105AF" w:rsidP="00510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Dodatek č. 1 ke Smlouvě o dílo</w:t>
      </w:r>
    </w:p>
    <w:p w14:paraId="4D35C890" w14:textId="77777777" w:rsidR="005105AF" w:rsidRDefault="005105AF" w:rsidP="00510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uzavřené 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>v souladu s ustanovením § </w:t>
      </w:r>
      <w:r>
        <w:rPr>
          <w:rFonts w:asciiTheme="minorHAnsi" w:hAnsiTheme="minorHAnsi" w:cstheme="minorHAnsi"/>
          <w:color w:val="auto"/>
          <w:sz w:val="22"/>
          <w:szCs w:val="22"/>
        </w:rPr>
        <w:t>2586 a násl.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 xml:space="preserve"> zákona č. 89/2012 Sb., občanský zákoník, ve 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(dále jen „občanský zákoník“)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35C1E8C" w14:textId="77777777" w:rsidR="005105AF" w:rsidRDefault="005105AF" w:rsidP="00510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00C995C" w14:textId="77777777" w:rsidR="005105AF" w:rsidRPr="00E93991" w:rsidRDefault="005105AF" w:rsidP="00510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93991">
        <w:rPr>
          <w:rFonts w:asciiTheme="minorHAnsi" w:hAnsiTheme="minorHAnsi" w:cstheme="minorHAnsi"/>
          <w:bCs/>
          <w:color w:val="auto"/>
          <w:sz w:val="22"/>
          <w:szCs w:val="22"/>
        </w:rPr>
        <w:t>Smluvní strany</w:t>
      </w:r>
    </w:p>
    <w:p w14:paraId="1E641040" w14:textId="55F3FBD7" w:rsidR="005105AF" w:rsidRPr="00082F98" w:rsidRDefault="005105AF" w:rsidP="005105AF">
      <w:pPr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Muzeum Kroměřížska, příspěvková organizace </w:t>
      </w:r>
    </w:p>
    <w:p w14:paraId="7FD03911" w14:textId="7A88090B" w:rsidR="005105AF" w:rsidRPr="00B72FD1" w:rsidRDefault="005105AF" w:rsidP="005105AF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se sídlem: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Velké náměstí 38</w:t>
      </w:r>
      <w:r w:rsidR="00682077">
        <w:rPr>
          <w:rFonts w:asciiTheme="minorHAnsi" w:hAnsiTheme="minorHAnsi" w:cstheme="minorHAnsi"/>
          <w:color w:val="auto"/>
          <w:sz w:val="22"/>
          <w:szCs w:val="22"/>
        </w:rPr>
        <w:t>/21</w:t>
      </w:r>
      <w:r>
        <w:rPr>
          <w:rFonts w:asciiTheme="minorHAnsi" w:hAnsiTheme="minorHAnsi" w:cstheme="minorHAnsi"/>
          <w:color w:val="auto"/>
          <w:sz w:val="22"/>
          <w:szCs w:val="22"/>
        </w:rPr>
        <w:t>, 767 01 Kroměříž</w:t>
      </w:r>
    </w:p>
    <w:p w14:paraId="722A4EDD" w14:textId="77777777" w:rsidR="005105AF" w:rsidRPr="00B72FD1" w:rsidRDefault="005105AF" w:rsidP="005105AF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16EFA">
        <w:rPr>
          <w:rFonts w:asciiTheme="minorHAnsi" w:hAnsiTheme="minorHAnsi" w:cstheme="minorHAnsi"/>
          <w:sz w:val="22"/>
          <w:szCs w:val="22"/>
        </w:rPr>
        <w:t>00091138</w:t>
      </w:r>
    </w:p>
    <w:p w14:paraId="5C2060B4" w14:textId="77777777" w:rsidR="005105AF" w:rsidRDefault="005105AF" w:rsidP="005105AF">
      <w:pPr>
        <w:ind w:left="2124" w:hanging="2124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Zastoupená: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2F98">
        <w:rPr>
          <w:rFonts w:asciiTheme="minorHAnsi" w:hAnsiTheme="minorHAnsi" w:cstheme="minorHAnsi"/>
          <w:color w:val="auto"/>
          <w:sz w:val="22"/>
          <w:szCs w:val="22"/>
        </w:rPr>
        <w:t>Mgr.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Martinou Miláčkovou</w:t>
      </w:r>
      <w:r w:rsidRPr="00082F98">
        <w:rPr>
          <w:rFonts w:asciiTheme="minorHAnsi" w:hAnsiTheme="minorHAnsi" w:cstheme="minorHAnsi"/>
          <w:color w:val="auto"/>
          <w:sz w:val="22"/>
          <w:szCs w:val="22"/>
        </w:rPr>
        <w:t>, ředitel</w:t>
      </w:r>
      <w:r>
        <w:rPr>
          <w:rFonts w:asciiTheme="minorHAnsi" w:hAnsiTheme="minorHAnsi" w:cstheme="minorHAnsi"/>
          <w:color w:val="auto"/>
          <w:sz w:val="22"/>
          <w:szCs w:val="22"/>
        </w:rPr>
        <w:t>kou</w:t>
      </w:r>
    </w:p>
    <w:p w14:paraId="612AD34C" w14:textId="0BC334DD" w:rsidR="005105AF" w:rsidRPr="00F16EFA" w:rsidRDefault="005105AF" w:rsidP="005105A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6EFA">
        <w:rPr>
          <w:rFonts w:asciiTheme="minorHAnsi" w:hAnsiTheme="minorHAnsi" w:cstheme="minorHAnsi"/>
          <w:color w:val="auto"/>
          <w:sz w:val="22"/>
          <w:szCs w:val="22"/>
        </w:rPr>
        <w:t>Osoba oprávněná jednat ve věcech realizace smlouvy: Mgr. Lenka Pěluchová, e</w:t>
      </w:r>
      <w:r w:rsidRPr="00F16EFA">
        <w:rPr>
          <w:rFonts w:asciiTheme="minorHAnsi" w:hAnsiTheme="minorHAnsi" w:cstheme="minorHAnsi"/>
          <w:color w:val="auto"/>
          <w:sz w:val="22"/>
          <w:szCs w:val="22"/>
        </w:rPr>
        <w:noBreakHyphen/>
        <w:t>mail: </w:t>
      </w:r>
      <w:proofErr w:type="spellStart"/>
      <w:r w:rsidR="00345ADF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42F8F8C1" w14:textId="77777777" w:rsidR="005105AF" w:rsidRPr="00B72FD1" w:rsidRDefault="005105AF" w:rsidP="005105A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46BDE66" w14:textId="77777777" w:rsidR="005105AF" w:rsidRPr="00B72FD1" w:rsidRDefault="005105AF" w:rsidP="005105AF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B72FD1">
        <w:rPr>
          <w:rFonts w:asciiTheme="minorHAnsi" w:hAnsiTheme="minorHAnsi" w:cstheme="minorHAnsi"/>
          <w:color w:val="auto"/>
          <w:sz w:val="22"/>
          <w:szCs w:val="22"/>
          <w:rtl/>
        </w:rPr>
        <w:t>“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>) na straně jedné,</w:t>
      </w:r>
    </w:p>
    <w:p w14:paraId="193FEA8A" w14:textId="77777777" w:rsidR="005105AF" w:rsidRDefault="005105AF" w:rsidP="005105AF">
      <w:p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441570CC" w14:textId="77777777" w:rsidR="005105AF" w:rsidRPr="00B72FD1" w:rsidRDefault="005105AF" w:rsidP="005105AF">
      <w:pPr>
        <w:spacing w:after="24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5951296" w14:textId="77777777" w:rsidR="005105AF" w:rsidRPr="00B72FD1" w:rsidRDefault="005105AF" w:rsidP="005105AF">
      <w:pPr>
        <w:spacing w:line="276" w:lineRule="auto"/>
        <w:rPr>
          <w:rFonts w:asciiTheme="minorHAnsi" w:eastAsia="Helvetica" w:hAnsiTheme="minorHAnsi" w:cstheme="minorHAnsi"/>
          <w:b/>
          <w:bCs/>
          <w:color w:val="auto"/>
          <w:sz w:val="26"/>
          <w:szCs w:val="26"/>
        </w:rPr>
      </w:pPr>
      <w:r w:rsidRPr="00B72FD1">
        <w:rPr>
          <w:rFonts w:asciiTheme="minorHAnsi" w:hAnsiTheme="minorHAnsi" w:cstheme="minorHAnsi"/>
          <w:b/>
          <w:bCs/>
          <w:color w:val="auto"/>
          <w:sz w:val="26"/>
          <w:szCs w:val="26"/>
        </w:rPr>
        <w:t>Univerzita Palackého v Olomouci</w:t>
      </w:r>
    </w:p>
    <w:p w14:paraId="42F6BB1D" w14:textId="77777777" w:rsidR="005105AF" w:rsidRPr="00B72FD1" w:rsidRDefault="005105AF" w:rsidP="005105AF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veřejná vysoká škola – režim existence dle zákona č. 111/1998 Sb., o vysokých školách a o změně a doplnění dalších zákonů (zákon o vysokých školách), ve znění pozdějších předpisů</w:t>
      </w:r>
    </w:p>
    <w:p w14:paraId="0E753156" w14:textId="77777777" w:rsidR="005105AF" w:rsidRPr="00B72FD1" w:rsidRDefault="005105AF" w:rsidP="005105AF">
      <w:pPr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se sídlem: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  <w:t xml:space="preserve">Křížkovského 511/8, 771 47 Olomouc </w:t>
      </w:r>
    </w:p>
    <w:p w14:paraId="40F27600" w14:textId="77777777" w:rsidR="005105AF" w:rsidRPr="00B72FD1" w:rsidRDefault="005105AF" w:rsidP="005105AF">
      <w:pPr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  <w:t>619 89 592</w:t>
      </w:r>
    </w:p>
    <w:p w14:paraId="30A5BBF6" w14:textId="77777777" w:rsidR="005105AF" w:rsidRDefault="005105AF" w:rsidP="005105AF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  <w:t>CZ61989592</w:t>
      </w:r>
    </w:p>
    <w:p w14:paraId="61289DAA" w14:textId="77777777" w:rsidR="005105AF" w:rsidRPr="001E4495" w:rsidRDefault="005105AF" w:rsidP="005105AF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bankovní spojení: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A3DED">
        <w:rPr>
          <w:rFonts w:asciiTheme="minorHAnsi" w:hAnsiTheme="minorHAnsi" w:cstheme="minorHAnsi"/>
          <w:color w:val="auto"/>
          <w:sz w:val="22"/>
          <w:szCs w:val="22"/>
        </w:rPr>
        <w:t>Komerční banka, a.s.</w:t>
      </w:r>
    </w:p>
    <w:p w14:paraId="6E355FAB" w14:textId="70E3CFD3" w:rsidR="005105AF" w:rsidRPr="001E4495" w:rsidRDefault="005105AF" w:rsidP="005105AF">
      <w:pPr>
        <w:tabs>
          <w:tab w:val="left" w:pos="708"/>
          <w:tab w:val="left" w:pos="1416"/>
          <w:tab w:val="left" w:pos="2124"/>
          <w:tab w:val="left" w:pos="2579"/>
        </w:tabs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E4495">
        <w:rPr>
          <w:rFonts w:asciiTheme="minorHAnsi" w:hAnsiTheme="minorHAnsi" w:cstheme="minorHAnsi"/>
          <w:color w:val="auto"/>
          <w:sz w:val="22"/>
          <w:szCs w:val="22"/>
        </w:rPr>
        <w:t>č. účtu:</w:t>
      </w:r>
      <w:r w:rsidRPr="001E44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44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4495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345ADF">
        <w:rPr>
          <w:rFonts w:asciiTheme="minorHAnsi" w:hAnsiTheme="minorHAnsi" w:cstheme="minorHAnsi"/>
          <w:color w:val="auto"/>
          <w:sz w:val="22"/>
          <w:szCs w:val="22"/>
        </w:rPr>
        <w:t>xxxxxxxxxxxxxxxxxxxxxx</w:t>
      </w:r>
      <w:proofErr w:type="spellEnd"/>
    </w:p>
    <w:p w14:paraId="10A405F4" w14:textId="77777777" w:rsidR="005105AF" w:rsidRPr="00B72FD1" w:rsidRDefault="005105AF" w:rsidP="005105AF">
      <w:pPr>
        <w:spacing w:line="276" w:lineRule="auto"/>
        <w:rPr>
          <w:rFonts w:asciiTheme="minorHAnsi" w:eastAsia="Helvetica" w:hAnsiTheme="minorHAnsi" w:cstheme="minorHAnsi"/>
          <w:b/>
          <w:bCs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Součást: </w:t>
      </w:r>
      <w:r w:rsidRPr="00B72FD1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Filozofická fakulta </w:t>
      </w:r>
      <w:r w:rsidRPr="00B7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Univerzity Palackého v Olomouci</w:t>
      </w:r>
    </w:p>
    <w:p w14:paraId="7F852B97" w14:textId="77777777" w:rsidR="005105AF" w:rsidRDefault="005105AF" w:rsidP="005105AF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Zastoupená: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23693">
        <w:rPr>
          <w:rFonts w:asciiTheme="minorHAnsi" w:hAnsiTheme="minorHAnsi" w:cstheme="minorHAnsi"/>
          <w:color w:val="auto"/>
          <w:sz w:val="22"/>
          <w:szCs w:val="22"/>
        </w:rPr>
        <w:t xml:space="preserve">prof. PhDr. Zdeňkem </w:t>
      </w:r>
      <w:proofErr w:type="spellStart"/>
      <w:r w:rsidRPr="00B23693">
        <w:rPr>
          <w:rFonts w:asciiTheme="minorHAnsi" w:hAnsiTheme="minorHAnsi" w:cstheme="minorHAnsi"/>
          <w:color w:val="auto"/>
          <w:sz w:val="22"/>
          <w:szCs w:val="22"/>
        </w:rPr>
        <w:t>Pechalem</w:t>
      </w:r>
      <w:proofErr w:type="spellEnd"/>
      <w:r w:rsidRPr="00B23693">
        <w:rPr>
          <w:rFonts w:asciiTheme="minorHAnsi" w:hAnsiTheme="minorHAnsi" w:cstheme="minorHAnsi"/>
          <w:color w:val="auto"/>
          <w:sz w:val="22"/>
          <w:szCs w:val="22"/>
        </w:rPr>
        <w:t>, CSc., děkanem Filozofické fakulty</w:t>
      </w:r>
    </w:p>
    <w:p w14:paraId="32E64AC6" w14:textId="5C81FBFF" w:rsidR="005105AF" w:rsidRPr="00082F98" w:rsidRDefault="005105AF" w:rsidP="005105A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Osoba oprávněná jednat ve věcech realizace smlouvy: Mgr. Pavlína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Kalábková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Ph.D., e</w:t>
      </w:r>
      <w:r>
        <w:rPr>
          <w:rFonts w:asciiTheme="minorHAnsi" w:hAnsiTheme="minorHAnsi" w:cstheme="minorHAnsi"/>
          <w:color w:val="auto"/>
          <w:sz w:val="22"/>
          <w:szCs w:val="22"/>
        </w:rPr>
        <w:noBreakHyphen/>
        <w:t>mail: </w:t>
      </w:r>
      <w:proofErr w:type="spellStart"/>
      <w:r w:rsidR="00345ADF">
        <w:rPr>
          <w:rFonts w:asciiTheme="minorHAnsi" w:hAnsiTheme="minorHAnsi" w:cstheme="minorHAnsi"/>
          <w:color w:val="auto"/>
          <w:sz w:val="22"/>
          <w:szCs w:val="22"/>
        </w:rPr>
        <w:t>xxxxxxxxxxxxxx</w:t>
      </w:r>
      <w:proofErr w:type="spellEnd"/>
    </w:p>
    <w:p w14:paraId="47CF5EC7" w14:textId="77777777" w:rsidR="005105AF" w:rsidRDefault="005105AF" w:rsidP="005105AF">
      <w:p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br/>
        <w:t>(dále jen „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  <w:r w:rsidRPr="00B72FD1">
        <w:rPr>
          <w:rFonts w:asciiTheme="minorHAnsi" w:hAnsiTheme="minorHAnsi" w:cstheme="minorHAnsi"/>
          <w:color w:val="auto"/>
          <w:sz w:val="22"/>
          <w:szCs w:val="22"/>
          <w:rtl/>
        </w:rPr>
        <w:t>“</w:t>
      </w:r>
      <w:r w:rsidRPr="00B72FD1">
        <w:rPr>
          <w:rFonts w:asciiTheme="minorHAnsi" w:hAnsiTheme="minorHAnsi" w:cstheme="minorHAnsi"/>
          <w:color w:val="auto"/>
          <w:sz w:val="22"/>
          <w:szCs w:val="22"/>
        </w:rPr>
        <w:t>) na straně druhé,</w:t>
      </w:r>
    </w:p>
    <w:p w14:paraId="7973D1C1" w14:textId="77777777" w:rsidR="005105AF" w:rsidRDefault="005105AF" w:rsidP="005105AF">
      <w:p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(objednatel a zhotovitel dále také společně jako „</w:t>
      </w:r>
      <w:r w:rsidRPr="00AB3B20">
        <w:rPr>
          <w:rFonts w:asciiTheme="minorHAnsi" w:hAnsiTheme="minorHAnsi" w:cstheme="minorHAnsi"/>
          <w:b/>
          <w:color w:val="auto"/>
          <w:sz w:val="22"/>
          <w:szCs w:val="22"/>
        </w:rPr>
        <w:t>smluvní strany</w:t>
      </w:r>
      <w:r>
        <w:rPr>
          <w:rFonts w:asciiTheme="minorHAnsi" w:hAnsiTheme="minorHAnsi" w:cstheme="minorHAnsi"/>
          <w:color w:val="auto"/>
          <w:sz w:val="22"/>
          <w:szCs w:val="22"/>
        </w:rPr>
        <w:t>“),</w:t>
      </w:r>
    </w:p>
    <w:p w14:paraId="6B42D4AB" w14:textId="77777777" w:rsidR="005105AF" w:rsidRDefault="005105AF" w:rsidP="005105AF">
      <w:p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05AF">
        <w:rPr>
          <w:rFonts w:asciiTheme="minorHAnsi" w:hAnsiTheme="minorHAnsi" w:cstheme="minorHAnsi"/>
          <w:color w:val="auto"/>
          <w:sz w:val="22"/>
          <w:szCs w:val="22"/>
        </w:rPr>
        <w:t xml:space="preserve">uzavírají níže uvedeného dne, měsíce a roku tento dodatek č.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105AF">
        <w:rPr>
          <w:rFonts w:asciiTheme="minorHAnsi" w:hAnsiTheme="minorHAnsi" w:cstheme="minorHAnsi"/>
          <w:color w:val="auto"/>
          <w:sz w:val="22"/>
          <w:szCs w:val="22"/>
        </w:rPr>
        <w:t xml:space="preserve"> ke Smlouvě 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dílo </w:t>
      </w:r>
      <w:r w:rsidRPr="005105AF">
        <w:rPr>
          <w:rFonts w:asciiTheme="minorHAnsi" w:hAnsiTheme="minorHAnsi" w:cstheme="minorHAnsi"/>
          <w:color w:val="auto"/>
          <w:sz w:val="22"/>
          <w:szCs w:val="22"/>
        </w:rPr>
        <w:t xml:space="preserve">ze dne </w:t>
      </w: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5105A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5105AF">
        <w:rPr>
          <w:rFonts w:asciiTheme="minorHAnsi" w:hAnsiTheme="minorHAnsi" w:cstheme="minorHAnsi"/>
          <w:color w:val="auto"/>
          <w:sz w:val="22"/>
          <w:szCs w:val="22"/>
        </w:rPr>
        <w:t>. 20</w:t>
      </w:r>
      <w:r>
        <w:rPr>
          <w:rFonts w:asciiTheme="minorHAnsi" w:hAnsiTheme="minorHAnsi" w:cstheme="minorHAnsi"/>
          <w:color w:val="auto"/>
          <w:sz w:val="22"/>
          <w:szCs w:val="22"/>
        </w:rPr>
        <w:t>20:</w:t>
      </w:r>
    </w:p>
    <w:p w14:paraId="7DE59230" w14:textId="77777777" w:rsidR="005105AF" w:rsidRDefault="005105AF" w:rsidP="005105AF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263532" w14:textId="77777777" w:rsidR="005105AF" w:rsidRPr="005105AF" w:rsidRDefault="005105AF" w:rsidP="005105AF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105AF">
        <w:rPr>
          <w:rFonts w:asciiTheme="minorHAnsi" w:hAnsiTheme="minorHAnsi" w:cstheme="minorHAnsi"/>
          <w:b/>
          <w:color w:val="auto"/>
          <w:sz w:val="22"/>
          <w:szCs w:val="22"/>
        </w:rPr>
        <w:t>Článek I</w:t>
      </w:r>
    </w:p>
    <w:p w14:paraId="33D39F73" w14:textId="77777777" w:rsidR="005105AF" w:rsidRPr="005105AF" w:rsidRDefault="005105AF" w:rsidP="005105AF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105AF">
        <w:rPr>
          <w:rFonts w:asciiTheme="minorHAnsi" w:hAnsiTheme="minorHAnsi" w:cstheme="minorHAnsi"/>
          <w:b/>
          <w:color w:val="auto"/>
          <w:sz w:val="22"/>
          <w:szCs w:val="22"/>
        </w:rPr>
        <w:t>Úvodní ustanovení</w:t>
      </w:r>
    </w:p>
    <w:p w14:paraId="5898C1FD" w14:textId="77777777" w:rsidR="005105AF" w:rsidRPr="005105AF" w:rsidRDefault="005105AF" w:rsidP="00B9455D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r w:rsidRPr="005105AF">
        <w:rPr>
          <w:rFonts w:asciiTheme="minorHAnsi" w:hAnsiTheme="minorHAnsi" w:cstheme="minorHAnsi"/>
          <w:color w:val="auto"/>
          <w:sz w:val="22"/>
          <w:szCs w:val="22"/>
        </w:rPr>
        <w:t xml:space="preserve">Smluvní strany uzavřely dne 10. 9.  2020 Smlouvu o dílo (dále jen „Smlouva“). </w:t>
      </w:r>
    </w:p>
    <w:p w14:paraId="7756DE20" w14:textId="77777777" w:rsidR="005105AF" w:rsidRDefault="005105AF" w:rsidP="00B9455D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r w:rsidRPr="005105AF">
        <w:rPr>
          <w:rFonts w:asciiTheme="minorHAnsi" w:hAnsiTheme="minorHAnsi" w:cstheme="minorHAnsi"/>
          <w:color w:val="auto"/>
          <w:sz w:val="22"/>
          <w:szCs w:val="22"/>
        </w:rPr>
        <w:t>Účelem tohoto dodatku je dohoda stran na zvýšení ceny díla a úprava platebních podmínek.</w:t>
      </w:r>
    </w:p>
    <w:p w14:paraId="5A945BF2" w14:textId="77777777" w:rsidR="00B9455D" w:rsidRDefault="00B9455D" w:rsidP="00B9455D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8984987" w14:textId="77777777" w:rsidR="00F120C8" w:rsidRDefault="00F120C8" w:rsidP="00B9455D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49881F" w14:textId="77777777" w:rsidR="00B9455D" w:rsidRPr="00B9455D" w:rsidRDefault="00B9455D" w:rsidP="00B9455D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455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Článek 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</w:p>
    <w:p w14:paraId="00F8036E" w14:textId="77777777" w:rsidR="00B9455D" w:rsidRDefault="00B9455D" w:rsidP="00B9455D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Změny Smlouvy</w:t>
      </w:r>
    </w:p>
    <w:p w14:paraId="45A8313B" w14:textId="77777777" w:rsidR="00B9455D" w:rsidRDefault="00B9455D" w:rsidP="00B9455D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Ustanovení Článku IV odst. 1 bodu 2 se mění a nově zní takto:</w:t>
      </w:r>
    </w:p>
    <w:p w14:paraId="60758CF5" w14:textId="77777777" w:rsidR="00B9455D" w:rsidRDefault="00B9455D" w:rsidP="00F120C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rok plnění: do 30. listopadu 2021</w:t>
      </w:r>
    </w:p>
    <w:p w14:paraId="18AD8738" w14:textId="77777777" w:rsidR="00B9455D" w:rsidRDefault="00B9455D" w:rsidP="00B9455D">
      <w:pPr>
        <w:pStyle w:val="Odstavecseseznamem"/>
        <w:spacing w:after="120" w:line="276" w:lineRule="auto"/>
        <w:ind w:left="1701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odevzdání fakturace dle čl. V</w:t>
      </w:r>
    </w:p>
    <w:p w14:paraId="54293E9E" w14:textId="5EBEFAC3" w:rsidR="00B9455D" w:rsidRDefault="00B9455D" w:rsidP="00B9455D">
      <w:pPr>
        <w:pStyle w:val="Odstavecseseznamem"/>
        <w:spacing w:after="120" w:line="276" w:lineRule="auto"/>
        <w:ind w:left="2124" w:hanging="423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odevzdání závěrečné zprávy vč. návrhu podmínek pro následné uložen</w:t>
      </w:r>
      <w:r w:rsidR="00A051BD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51BD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a manipulaci s předměty,</w:t>
      </w:r>
    </w:p>
    <w:p w14:paraId="4D5413FB" w14:textId="77777777" w:rsidR="00B9455D" w:rsidRDefault="00B9455D" w:rsidP="00B9455D">
      <w:pPr>
        <w:pStyle w:val="Odstavecseseznamem"/>
        <w:spacing w:after="120" w:line="276" w:lineRule="auto"/>
        <w:ind w:left="2124" w:hanging="423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předání předmětů zpět objednateli</w:t>
      </w:r>
    </w:p>
    <w:p w14:paraId="2D8F6332" w14:textId="77777777" w:rsidR="00B9455D" w:rsidRDefault="00B9455D" w:rsidP="00B9455D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Ustanovení Článku V odst. 1 se mění a nově zní takto:</w:t>
      </w:r>
    </w:p>
    <w:p w14:paraId="70DD34ED" w14:textId="419E0550" w:rsidR="00B9455D" w:rsidRDefault="00B9455D" w:rsidP="00B9455D">
      <w:pPr>
        <w:pStyle w:val="Odstavecseseznamem"/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a provedení díla byla smluvními stranami stanovena na 260</w:t>
      </w:r>
      <w:r w:rsidR="00831222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000,- včetně DPH (dále jen „cen díla“).</w:t>
      </w:r>
    </w:p>
    <w:p w14:paraId="7144580A" w14:textId="77777777" w:rsidR="00B9455D" w:rsidRDefault="00B9455D" w:rsidP="00B9455D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Ustanovení Článku V odst. 2 se mění a nově zní takto:</w:t>
      </w:r>
    </w:p>
    <w:p w14:paraId="65F25FDB" w14:textId="77777777" w:rsidR="00B9455D" w:rsidRDefault="00B9455D" w:rsidP="00B9455D">
      <w:pPr>
        <w:pStyle w:val="Odstavecseseznamem"/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uhradit cenu díla</w:t>
      </w:r>
      <w:r w:rsidR="00F120C8">
        <w:rPr>
          <w:rFonts w:asciiTheme="minorHAnsi" w:hAnsiTheme="minorHAnsi" w:cstheme="minorHAnsi"/>
          <w:color w:val="auto"/>
          <w:sz w:val="22"/>
          <w:szCs w:val="22"/>
        </w:rPr>
        <w:t xml:space="preserve"> ve dvou částech následovně:</w:t>
      </w:r>
    </w:p>
    <w:p w14:paraId="1E5447E0" w14:textId="77777777" w:rsidR="00B9455D" w:rsidRDefault="00F120C8" w:rsidP="00F120C8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část ve výši 175.000,- včetně DPH na základě faktury, která bude vystavena zhotovitelem nejpozději do 30. listopadu 2020,</w:t>
      </w:r>
    </w:p>
    <w:p w14:paraId="225624C2" w14:textId="21DBEAA9" w:rsidR="00F120C8" w:rsidRDefault="00F120C8" w:rsidP="00F120C8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část ve výši 85</w:t>
      </w:r>
      <w:r w:rsidR="00A051BD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000,- včetně DPH na základě faktury, která bude vystavena zhotovitelem nejpozději do 30. listopadu 2021.</w:t>
      </w:r>
    </w:p>
    <w:p w14:paraId="5DCCEBC9" w14:textId="77777777" w:rsidR="00B9455D" w:rsidRDefault="00B9455D" w:rsidP="00B9455D">
      <w:p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97E5889" w14:textId="77777777" w:rsidR="00F120C8" w:rsidRPr="00B9455D" w:rsidRDefault="00F120C8" w:rsidP="00F120C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455D">
        <w:rPr>
          <w:rFonts w:asciiTheme="minorHAnsi" w:hAnsiTheme="minorHAnsi" w:cstheme="minorHAnsi"/>
          <w:b/>
          <w:color w:val="auto"/>
          <w:sz w:val="22"/>
          <w:szCs w:val="22"/>
        </w:rPr>
        <w:t>Článek 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II</w:t>
      </w:r>
    </w:p>
    <w:p w14:paraId="1F17436F" w14:textId="77777777" w:rsidR="00F120C8" w:rsidRDefault="00F120C8" w:rsidP="00F120C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Ostatní ustanovení Smlouvy</w:t>
      </w:r>
    </w:p>
    <w:p w14:paraId="5A82AD9F" w14:textId="77777777" w:rsidR="00F120C8" w:rsidRDefault="00F120C8" w:rsidP="00F120C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Ostatní ustanovení Smlouvy nejsou tímto dodatkem dotčena.</w:t>
      </w:r>
    </w:p>
    <w:p w14:paraId="624BA4B8" w14:textId="77777777" w:rsidR="00F120C8" w:rsidRDefault="00F120C8" w:rsidP="00F120C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FB1FA2" w14:textId="77777777" w:rsidR="00F120C8" w:rsidRPr="00B9455D" w:rsidRDefault="00F120C8" w:rsidP="00F120C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455D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IV</w:t>
      </w:r>
    </w:p>
    <w:p w14:paraId="5EF935D5" w14:textId="77777777" w:rsidR="00F120C8" w:rsidRDefault="00F120C8" w:rsidP="00F120C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Závěrečná ustanovení</w:t>
      </w:r>
    </w:p>
    <w:p w14:paraId="19931E1F" w14:textId="77777777" w:rsidR="00F120C8" w:rsidRDefault="00F120C8" w:rsidP="00F120C8">
      <w:pPr>
        <w:numPr>
          <w:ilvl w:val="0"/>
          <w:numId w:val="5"/>
        </w:numPr>
        <w:spacing w:after="120"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smlouva včetně všech jejích příloh bude uveřejněna v registru smluv v souladu se zákonem č. 340/2015 Sb., o zvláštních podmínkách účinnosti některých smluv, uveřejňování těchto mluv a o registru smluv (zákon o registru smluv). </w:t>
      </w:r>
    </w:p>
    <w:p w14:paraId="3BF75AC3" w14:textId="77777777" w:rsidR="00F120C8" w:rsidRPr="00B72FD1" w:rsidRDefault="00F120C8" w:rsidP="00F120C8">
      <w:pPr>
        <w:numPr>
          <w:ilvl w:val="0"/>
          <w:numId w:val="5"/>
        </w:numPr>
        <w:spacing w:after="120"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 xml:space="preserve">Uveřejnění zajistí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 a objednatele o jejím uveřejnění neprodleně poté informuje na kontaktním e-mailu uvedeném v záhlaví této smlouvy.</w:t>
      </w:r>
    </w:p>
    <w:p w14:paraId="1B61B9F7" w14:textId="77777777" w:rsidR="00F120C8" w:rsidRDefault="00F120C8" w:rsidP="00F120C8">
      <w:pPr>
        <w:numPr>
          <w:ilvl w:val="0"/>
          <w:numId w:val="5"/>
        </w:numPr>
        <w:spacing w:after="120"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B72FD1">
        <w:rPr>
          <w:rFonts w:asciiTheme="minorHAnsi" w:hAnsiTheme="minorHAnsi" w:cstheme="minorHAnsi"/>
          <w:color w:val="auto"/>
          <w:sz w:val="22"/>
          <w:szCs w:val="22"/>
        </w:rPr>
        <w:t>Tato smlouva je uzavřena dnem jejího podpisu oprávněnými osobami obou smluvních stran a nabývá účinnosti dnem jejího uveřejnění v registru smluv v souladu se zákonem o registru smluv.</w:t>
      </w:r>
    </w:p>
    <w:p w14:paraId="0F280B61" w14:textId="77777777" w:rsidR="00F120C8" w:rsidRDefault="00F120C8" w:rsidP="00F120C8">
      <w:pPr>
        <w:pStyle w:val="Odstavecseseznamem"/>
        <w:numPr>
          <w:ilvl w:val="0"/>
          <w:numId w:val="5"/>
        </w:numPr>
        <w:spacing w:after="360" w:line="276" w:lineRule="auto"/>
        <w:contextualSpacing w:val="0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7C6CD0">
        <w:rPr>
          <w:rFonts w:asciiTheme="minorHAnsi" w:hAnsiTheme="minorHAnsi" w:cstheme="minorHAnsi"/>
          <w:color w:val="auto"/>
          <w:sz w:val="22"/>
          <w:szCs w:val="22"/>
        </w:rPr>
        <w:t>Smluvní strany prohlašují, že tuto smlouvu přečetly, že byla uzavřena po vzájemném projednání podle jejich pravé a svobodné vůle, určitě, vážně a srozumitelně, a na důkaz svého souhlasu s jejím obsahem pod ní připojují své podpisy.</w:t>
      </w:r>
    </w:p>
    <w:p w14:paraId="5A2F94FC" w14:textId="77777777" w:rsidR="00F120C8" w:rsidRDefault="00F120C8" w:rsidP="00F120C8">
      <w:pPr>
        <w:spacing w:after="360"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120C8" w:rsidRPr="00B72FD1" w14:paraId="2FA808CF" w14:textId="77777777" w:rsidTr="004C64AC">
        <w:tc>
          <w:tcPr>
            <w:tcW w:w="4528" w:type="dxa"/>
          </w:tcPr>
          <w:p w14:paraId="6E737278" w14:textId="77777777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jc w:val="both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objednatele</w:t>
            </w:r>
            <w:r w:rsidRPr="00B72FD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r w:rsidRPr="00B72FD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5DFB4726" w14:textId="76F3D661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  <w:r w:rsidR="00A051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Kroměříži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A051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26. 4. 2021 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</w:p>
          <w:p w14:paraId="0BE569D4" w14:textId="77777777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</w:tcPr>
          <w:p w14:paraId="7B19A881" w14:textId="77777777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jc w:val="both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zhotovitele</w:t>
            </w:r>
            <w:r w:rsidRPr="00B72FD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22624970" w14:textId="72CFCA4B" w:rsidR="00F120C8" w:rsidRPr="00B72FD1" w:rsidRDefault="00F120C8" w:rsidP="00345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jc w:val="both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Olomouci dne</w:t>
            </w:r>
            <w:r w:rsidR="00345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4. 5. 2021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</w:tr>
      <w:tr w:rsidR="00F120C8" w:rsidRPr="00B72FD1" w14:paraId="4364061A" w14:textId="77777777" w:rsidTr="004C64AC">
        <w:tc>
          <w:tcPr>
            <w:tcW w:w="4528" w:type="dxa"/>
          </w:tcPr>
          <w:p w14:paraId="5C66ACBD" w14:textId="28909ACF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</w:t>
            </w:r>
            <w:proofErr w:type="gramStart"/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…..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Mgr.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Martina Miláčková</w:t>
            </w:r>
            <w:r w:rsidR="00345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v. r.</w:t>
            </w:r>
            <w:r w:rsidRPr="00B72FD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ředitelka</w:t>
            </w:r>
            <w:r w:rsidRPr="00B72FD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Muzeum Kroměřížska</w:t>
            </w:r>
            <w:r w:rsidR="00A051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p. o.</w:t>
            </w:r>
          </w:p>
        </w:tc>
        <w:tc>
          <w:tcPr>
            <w:tcW w:w="4528" w:type="dxa"/>
          </w:tcPr>
          <w:p w14:paraId="69FDA9B2" w14:textId="4E8FAF78" w:rsidR="00F120C8" w:rsidRPr="00B72FD1" w:rsidRDefault="00F120C8" w:rsidP="004C6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6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</w:t>
            </w:r>
            <w:proofErr w:type="gramStart"/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…..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PhDr. Zdeněk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Pechal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CSc.</w:t>
            </w:r>
            <w:r w:rsidR="00345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v. r.</w:t>
            </w:r>
            <w:bookmarkStart w:id="0" w:name="_GoBack"/>
            <w:bookmarkEnd w:id="0"/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děkan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Filozofické fakulty</w:t>
            </w:r>
            <w:r w:rsidRPr="00B72F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Univerzita Palackého v Olomouci</w:t>
            </w:r>
          </w:p>
        </w:tc>
      </w:tr>
    </w:tbl>
    <w:p w14:paraId="6F4AF79F" w14:textId="77777777" w:rsidR="00F120C8" w:rsidRPr="00F120C8" w:rsidRDefault="00F120C8" w:rsidP="00F120C8">
      <w:pPr>
        <w:spacing w:after="360"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2A0A8959" w14:textId="77777777" w:rsidR="00F120C8" w:rsidRPr="00F120C8" w:rsidRDefault="00F120C8" w:rsidP="00F120C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3D519" w14:textId="77777777" w:rsidR="00F120C8" w:rsidRPr="00B9455D" w:rsidRDefault="00F120C8" w:rsidP="00B9455D">
      <w:pPr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ectPr w:rsidR="00F120C8" w:rsidRPr="00B945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F74" w14:textId="77777777" w:rsidR="002162E3" w:rsidRDefault="002162E3" w:rsidP="005105AF">
      <w:r>
        <w:separator/>
      </w:r>
    </w:p>
  </w:endnote>
  <w:endnote w:type="continuationSeparator" w:id="0">
    <w:p w14:paraId="706B6932" w14:textId="77777777" w:rsidR="002162E3" w:rsidRDefault="002162E3" w:rsidP="005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182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6AE433D" w14:textId="77777777" w:rsidR="005105AF" w:rsidRPr="005105AF" w:rsidRDefault="005105AF">
        <w:pPr>
          <w:pStyle w:val="Zpat"/>
          <w:jc w:val="center"/>
          <w:rPr>
            <w:rFonts w:asciiTheme="minorHAnsi" w:hAnsiTheme="minorHAnsi"/>
            <w:sz w:val="20"/>
          </w:rPr>
        </w:pPr>
        <w:r w:rsidRPr="005105AF">
          <w:rPr>
            <w:rFonts w:asciiTheme="minorHAnsi" w:hAnsiTheme="minorHAnsi"/>
            <w:sz w:val="20"/>
          </w:rPr>
          <w:fldChar w:fldCharType="begin"/>
        </w:r>
        <w:r w:rsidRPr="005105AF">
          <w:rPr>
            <w:rFonts w:asciiTheme="minorHAnsi" w:hAnsiTheme="minorHAnsi"/>
            <w:sz w:val="20"/>
          </w:rPr>
          <w:instrText>PAGE   \* MERGEFORMAT</w:instrText>
        </w:r>
        <w:r w:rsidRPr="005105AF">
          <w:rPr>
            <w:rFonts w:asciiTheme="minorHAnsi" w:hAnsiTheme="minorHAnsi"/>
            <w:sz w:val="20"/>
          </w:rPr>
          <w:fldChar w:fldCharType="separate"/>
        </w:r>
        <w:r w:rsidR="00345ADF">
          <w:rPr>
            <w:rFonts w:asciiTheme="minorHAnsi" w:hAnsiTheme="minorHAnsi"/>
            <w:noProof/>
            <w:sz w:val="20"/>
          </w:rPr>
          <w:t>3</w:t>
        </w:r>
        <w:r w:rsidRPr="005105AF">
          <w:rPr>
            <w:rFonts w:asciiTheme="minorHAnsi" w:hAnsiTheme="minorHAnsi"/>
            <w:sz w:val="20"/>
          </w:rPr>
          <w:fldChar w:fldCharType="end"/>
        </w:r>
      </w:p>
    </w:sdtContent>
  </w:sdt>
  <w:p w14:paraId="56565C1E" w14:textId="77777777" w:rsidR="005105AF" w:rsidRDefault="005105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A30B" w14:textId="77777777" w:rsidR="002162E3" w:rsidRDefault="002162E3" w:rsidP="005105AF">
      <w:r>
        <w:separator/>
      </w:r>
    </w:p>
  </w:footnote>
  <w:footnote w:type="continuationSeparator" w:id="0">
    <w:p w14:paraId="25D241BB" w14:textId="77777777" w:rsidR="002162E3" w:rsidRDefault="002162E3" w:rsidP="0051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136D" w14:textId="77777777" w:rsidR="005105AF" w:rsidRDefault="005105AF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096A7DD" wp14:editId="6EB29FC0">
          <wp:simplePos x="0" y="0"/>
          <wp:positionH relativeFrom="page">
            <wp:posOffset>499745</wp:posOffset>
          </wp:positionH>
          <wp:positionV relativeFrom="page">
            <wp:posOffset>325120</wp:posOffset>
          </wp:positionV>
          <wp:extent cx="2179320" cy="674370"/>
          <wp:effectExtent l="0" t="0" r="0" b="0"/>
          <wp:wrapNone/>
          <wp:docPr id="1" name="Obrázek 1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2E31"/>
    <w:multiLevelType w:val="hybridMultilevel"/>
    <w:tmpl w:val="6EBE0A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22592"/>
    <w:multiLevelType w:val="hybridMultilevel"/>
    <w:tmpl w:val="02E66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4AF7"/>
    <w:multiLevelType w:val="hybridMultilevel"/>
    <w:tmpl w:val="E82A300A"/>
    <w:lvl w:ilvl="0" w:tplc="8FC0510C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4354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6052C">
      <w:start w:val="1"/>
      <w:numFmt w:val="lowerRoman"/>
      <w:lvlText w:val="%3."/>
      <w:lvlJc w:val="left"/>
      <w:pPr>
        <w:ind w:left="179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A205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DE682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8DAD2">
      <w:start w:val="1"/>
      <w:numFmt w:val="lowerRoman"/>
      <w:lvlText w:val="%6."/>
      <w:lvlJc w:val="left"/>
      <w:pPr>
        <w:ind w:left="395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6C35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A4F2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760330">
      <w:start w:val="1"/>
      <w:numFmt w:val="lowerRoman"/>
      <w:lvlText w:val="%9."/>
      <w:lvlJc w:val="left"/>
      <w:pPr>
        <w:ind w:left="61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B4D5F1D"/>
    <w:multiLevelType w:val="hybridMultilevel"/>
    <w:tmpl w:val="5C2C9CC6"/>
    <w:lvl w:ilvl="0" w:tplc="2414996C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4354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6052C">
      <w:start w:val="1"/>
      <w:numFmt w:val="lowerRoman"/>
      <w:lvlText w:val="%3."/>
      <w:lvlJc w:val="left"/>
      <w:pPr>
        <w:ind w:left="179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A205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DE682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8DAD2">
      <w:start w:val="1"/>
      <w:numFmt w:val="lowerRoman"/>
      <w:lvlText w:val="%6."/>
      <w:lvlJc w:val="left"/>
      <w:pPr>
        <w:ind w:left="395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6C35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A4F2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760330">
      <w:start w:val="1"/>
      <w:numFmt w:val="lowerRoman"/>
      <w:lvlText w:val="%9."/>
      <w:lvlJc w:val="left"/>
      <w:pPr>
        <w:ind w:left="61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2DE6DA4"/>
    <w:multiLevelType w:val="hybridMultilevel"/>
    <w:tmpl w:val="E7125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BC"/>
    <w:rsid w:val="002162E3"/>
    <w:rsid w:val="00345ADF"/>
    <w:rsid w:val="004E3BAB"/>
    <w:rsid w:val="005105AF"/>
    <w:rsid w:val="00550FF3"/>
    <w:rsid w:val="00682077"/>
    <w:rsid w:val="006824C9"/>
    <w:rsid w:val="00831222"/>
    <w:rsid w:val="008E15BC"/>
    <w:rsid w:val="00A051BD"/>
    <w:rsid w:val="00B9455D"/>
    <w:rsid w:val="00F120C8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A3FF"/>
  <w15:chartTrackingRefBased/>
  <w15:docId w15:val="{BF3FCDD2-322E-4879-B621-9EFA9B9F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0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5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5A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5A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5105AF"/>
    <w:pPr>
      <w:ind w:left="720"/>
      <w:contextualSpacing/>
    </w:pPr>
  </w:style>
  <w:style w:type="table" w:styleId="Mkatabulky">
    <w:name w:val="Table Grid"/>
    <w:basedOn w:val="Normlntabulka"/>
    <w:uiPriority w:val="39"/>
    <w:rsid w:val="00F1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Smluvní strany berou na vědomí, že tato smlouva včetně všech jejích příloh bude </vt:lpstr>
      <vt:lpstr>Uveřejnění zajistí zhotovitel a objednatele o jejím uveřejnění neprodleně poté i</vt:lpstr>
      <vt:lpstr>Tato smlouva je uzavřena dnem jejího podpisu oprávněnými osobami obou smluvních </vt:lpstr>
      <vt:lpstr>Smluvní strany prohlašují, že tuto smlouvu přečetly, že byla uzavřena po vzájemn</vt:lpstr>
      <vt:lpstr/>
      <vt:lpstr/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Langova Jitka</dc:creator>
  <cp:keywords/>
  <dc:description/>
  <cp:lastModifiedBy>chudarkova</cp:lastModifiedBy>
  <cp:revision>6</cp:revision>
  <dcterms:created xsi:type="dcterms:W3CDTF">2021-04-15T06:59:00Z</dcterms:created>
  <dcterms:modified xsi:type="dcterms:W3CDTF">2021-06-02T05:57:00Z</dcterms:modified>
</cp:coreProperties>
</file>