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1D8B" w14:textId="77777777" w:rsidR="003410D0" w:rsidRDefault="003410D0" w:rsidP="00A91B25">
      <w:pPr>
        <w:jc w:val="both"/>
        <w:rPr>
          <w:color w:val="FF0000"/>
        </w:rPr>
      </w:pPr>
    </w:p>
    <w:p w14:paraId="44131D8F" w14:textId="77777777" w:rsidR="005D0634" w:rsidRPr="008B22BA" w:rsidRDefault="00A91B25" w:rsidP="00AA694E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>SMLOUVA O DÍLO</w:t>
      </w:r>
      <w:r w:rsidR="0099074F" w:rsidRPr="008B22BA">
        <w:rPr>
          <w:rFonts w:ascii="Arial" w:hAnsi="Arial" w:cs="Arial"/>
          <w:b/>
          <w:sz w:val="22"/>
          <w:szCs w:val="22"/>
        </w:rPr>
        <w:t xml:space="preserve"> </w:t>
      </w:r>
    </w:p>
    <w:p w14:paraId="41513302" w14:textId="60C34C18" w:rsidR="00FD0F49" w:rsidRDefault="008B22BA" w:rsidP="00A91B25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</w:t>
      </w:r>
      <w:proofErr w:type="gramStart"/>
      <w:r w:rsidRPr="008B22BA">
        <w:rPr>
          <w:rFonts w:ascii="Arial" w:hAnsi="Arial" w:cs="Arial"/>
          <w:b/>
          <w:sz w:val="18"/>
          <w:szCs w:val="18"/>
        </w:rPr>
        <w:t xml:space="preserve">MMJN: </w:t>
      </w:r>
      <w:r w:rsidR="00613D29">
        <w:rPr>
          <w:rFonts w:ascii="Arial" w:hAnsi="Arial" w:cs="Arial"/>
          <w:b/>
          <w:sz w:val="18"/>
          <w:szCs w:val="18"/>
        </w:rPr>
        <w:t xml:space="preserve"> </w:t>
      </w:r>
      <w:r w:rsidR="00784018">
        <w:rPr>
          <w:rFonts w:ascii="Arial" w:hAnsi="Arial" w:cs="Arial"/>
          <w:b/>
          <w:sz w:val="18"/>
          <w:szCs w:val="18"/>
        </w:rPr>
        <w:t xml:space="preserve"> </w:t>
      </w:r>
      <w:proofErr w:type="gramEnd"/>
      <w:r w:rsidR="00784018">
        <w:rPr>
          <w:rFonts w:ascii="Arial" w:hAnsi="Arial" w:cs="Arial"/>
          <w:b/>
          <w:sz w:val="18"/>
          <w:szCs w:val="18"/>
        </w:rPr>
        <w:t xml:space="preserve"> </w:t>
      </w:r>
      <w:r w:rsidR="006B3BDC">
        <w:rPr>
          <w:rFonts w:ascii="Arial" w:hAnsi="Arial" w:cs="Arial"/>
          <w:b/>
          <w:sz w:val="18"/>
          <w:szCs w:val="18"/>
        </w:rPr>
        <w:t>SD/2020/</w:t>
      </w:r>
      <w:r w:rsidR="007F46A3">
        <w:rPr>
          <w:rFonts w:ascii="Arial" w:hAnsi="Arial" w:cs="Arial"/>
          <w:b/>
          <w:sz w:val="18"/>
          <w:szCs w:val="18"/>
        </w:rPr>
        <w:t>0418</w:t>
      </w:r>
      <w:r w:rsidR="00B96183">
        <w:rPr>
          <w:rFonts w:ascii="Arial" w:hAnsi="Arial" w:cs="Arial"/>
          <w:b/>
          <w:sz w:val="18"/>
          <w:szCs w:val="18"/>
        </w:rPr>
        <w:t xml:space="preserve"> </w:t>
      </w:r>
    </w:p>
    <w:p w14:paraId="16262D31" w14:textId="3A160200" w:rsidR="00017726" w:rsidRPr="00A91B25" w:rsidRDefault="00017726" w:rsidP="00A91B2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18"/>
          <w:szCs w:val="18"/>
        </w:rPr>
        <w:t xml:space="preserve">Č. </w:t>
      </w:r>
      <w:proofErr w:type="spellStart"/>
      <w:r>
        <w:rPr>
          <w:rFonts w:ascii="Arial" w:hAnsi="Arial" w:cs="Arial"/>
          <w:b/>
          <w:sz w:val="18"/>
          <w:szCs w:val="18"/>
        </w:rPr>
        <w:t>zak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. zhotovitele: </w:t>
      </w:r>
      <w:r w:rsidR="00B96183">
        <w:rPr>
          <w:rFonts w:ascii="Arial" w:hAnsi="Arial" w:cs="Arial"/>
          <w:b/>
          <w:sz w:val="18"/>
          <w:szCs w:val="18"/>
        </w:rPr>
        <w:t xml:space="preserve"> </w:t>
      </w:r>
    </w:p>
    <w:p w14:paraId="631EBA87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2CE6AEFA" w14:textId="77777777"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28D36FCF" w14:textId="121106A3" w:rsidR="008F37D2" w:rsidRPr="00F75939" w:rsidRDefault="00AA694E" w:rsidP="00B96183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s</w:t>
      </w:r>
      <w:r w:rsidR="008F37D2" w:rsidRPr="00F75939">
        <w:rPr>
          <w:rFonts w:ascii="Arial" w:hAnsi="Arial" w:cs="Arial"/>
        </w:rPr>
        <w:t>tatutární město Jablonec nad Nisou</w:t>
      </w:r>
      <w:r w:rsidR="008F37D2" w:rsidRPr="00F75939">
        <w:rPr>
          <w:rFonts w:ascii="Arial" w:hAnsi="Arial" w:cs="Arial"/>
        </w:rPr>
        <w:tab/>
      </w:r>
      <w:r w:rsidR="004F3990">
        <w:rPr>
          <w:rFonts w:ascii="Arial" w:hAnsi="Arial" w:cs="Arial"/>
        </w:rPr>
        <w:t>NDCON s.r.o.</w:t>
      </w:r>
      <w:r w:rsidR="00B96183">
        <w:rPr>
          <w:rFonts w:ascii="Arial" w:hAnsi="Arial" w:cs="Arial"/>
        </w:rPr>
        <w:t xml:space="preserve"> </w:t>
      </w:r>
    </w:p>
    <w:p w14:paraId="52751A83" w14:textId="291BE3C4" w:rsidR="006B3BDC" w:rsidRDefault="008F37D2" w:rsidP="00635B89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Mírové náměstí </w:t>
      </w:r>
      <w:r w:rsidR="00AA694E" w:rsidRPr="00F75939">
        <w:rPr>
          <w:rFonts w:ascii="Arial" w:hAnsi="Arial" w:cs="Arial"/>
        </w:rPr>
        <w:t>3100/</w:t>
      </w:r>
      <w:r w:rsidRPr="00F75939">
        <w:rPr>
          <w:rFonts w:ascii="Arial" w:hAnsi="Arial" w:cs="Arial"/>
        </w:rPr>
        <w:t>19</w:t>
      </w:r>
      <w:r w:rsidR="00AA694E" w:rsidRPr="00F75939">
        <w:rPr>
          <w:rFonts w:ascii="Arial" w:hAnsi="Arial" w:cs="Arial"/>
        </w:rPr>
        <w:t>,</w:t>
      </w:r>
      <w:r w:rsidRPr="00F75939">
        <w:rPr>
          <w:rFonts w:ascii="Arial" w:hAnsi="Arial" w:cs="Arial"/>
        </w:rPr>
        <w:tab/>
      </w:r>
      <w:r w:rsidR="004F3990">
        <w:rPr>
          <w:rFonts w:ascii="Arial" w:hAnsi="Arial" w:cs="Arial"/>
        </w:rPr>
        <w:t>Zlatnická 1582/10</w:t>
      </w:r>
      <w:r w:rsidR="00B96183">
        <w:rPr>
          <w:rFonts w:ascii="Arial" w:hAnsi="Arial" w:cs="Arial"/>
        </w:rPr>
        <w:t xml:space="preserve"> </w:t>
      </w:r>
    </w:p>
    <w:p w14:paraId="7186E3E9" w14:textId="3D76A2AA" w:rsidR="006B3BDC" w:rsidRDefault="006B3BDC" w:rsidP="00635B89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466 01 </w:t>
      </w:r>
      <w:r w:rsidRPr="00F75939">
        <w:rPr>
          <w:rFonts w:ascii="Arial" w:hAnsi="Arial" w:cs="Arial"/>
        </w:rPr>
        <w:t>Jablonec nad Nisou</w:t>
      </w:r>
      <w:r>
        <w:rPr>
          <w:rFonts w:ascii="Arial" w:hAnsi="Arial" w:cs="Arial"/>
        </w:rPr>
        <w:t xml:space="preserve"> 352/9,</w:t>
      </w:r>
      <w:r>
        <w:rPr>
          <w:rFonts w:ascii="Arial" w:hAnsi="Arial" w:cs="Arial"/>
        </w:rPr>
        <w:tab/>
      </w:r>
      <w:r w:rsidR="004F3990">
        <w:rPr>
          <w:rFonts w:ascii="Arial" w:hAnsi="Arial" w:cs="Arial"/>
        </w:rPr>
        <w:t>Praha 1, 110 00</w:t>
      </w:r>
      <w:r w:rsidR="00B96183">
        <w:rPr>
          <w:rFonts w:ascii="Arial" w:hAnsi="Arial" w:cs="Arial"/>
        </w:rPr>
        <w:t xml:space="preserve"> </w:t>
      </w:r>
    </w:p>
    <w:p w14:paraId="773CA970" w14:textId="21B7B6E2" w:rsidR="00635B89" w:rsidRPr="00BA44EB" w:rsidRDefault="008F37D2" w:rsidP="00635B89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F75939">
        <w:rPr>
          <w:rFonts w:ascii="Arial" w:hAnsi="Arial" w:cs="Arial"/>
        </w:rPr>
        <w:t>IČ: 00262340</w:t>
      </w:r>
      <w:r w:rsidRPr="00F75939">
        <w:rPr>
          <w:rFonts w:ascii="Arial" w:hAnsi="Arial" w:cs="Arial"/>
        </w:rPr>
        <w:tab/>
      </w:r>
      <w:r w:rsidR="00635B89">
        <w:rPr>
          <w:rFonts w:ascii="Arial" w:hAnsi="Arial" w:cs="Arial"/>
        </w:rPr>
        <w:tab/>
      </w:r>
      <w:r w:rsidR="00635B89">
        <w:rPr>
          <w:rFonts w:ascii="Arial" w:hAnsi="Arial" w:cs="Arial"/>
        </w:rPr>
        <w:tab/>
      </w:r>
      <w:r w:rsidR="00635B89">
        <w:rPr>
          <w:rFonts w:ascii="Arial" w:hAnsi="Arial" w:cs="Arial"/>
        </w:rPr>
        <w:tab/>
      </w:r>
      <w:r w:rsidRPr="00F75939">
        <w:rPr>
          <w:rFonts w:ascii="Arial" w:hAnsi="Arial" w:cs="Arial"/>
        </w:rPr>
        <w:t xml:space="preserve">IČ: </w:t>
      </w:r>
      <w:r w:rsidR="004F3990">
        <w:rPr>
          <w:rFonts w:ascii="Arial" w:hAnsi="Arial" w:cs="Arial"/>
        </w:rPr>
        <w:t>64939511</w:t>
      </w:r>
      <w:r w:rsidR="00B96183">
        <w:rPr>
          <w:rFonts w:ascii="Calibri" w:hAnsi="Calibri"/>
          <w:sz w:val="22"/>
          <w:szCs w:val="22"/>
        </w:rPr>
        <w:t xml:space="preserve"> </w:t>
      </w:r>
    </w:p>
    <w:p w14:paraId="0F420625" w14:textId="7E1884D3" w:rsidR="00635B89" w:rsidRPr="00BA44EB" w:rsidRDefault="008F37D2" w:rsidP="00635B89">
      <w:pPr>
        <w:tabs>
          <w:tab w:val="left" w:pos="2977"/>
          <w:tab w:val="left" w:pos="4962"/>
          <w:tab w:val="left" w:pos="6663"/>
        </w:tabs>
        <w:rPr>
          <w:rFonts w:ascii="Calibri" w:hAnsi="Calibri"/>
          <w:sz w:val="22"/>
          <w:szCs w:val="22"/>
        </w:rPr>
      </w:pPr>
      <w:r w:rsidRPr="00F75939">
        <w:rPr>
          <w:rFonts w:ascii="Arial" w:hAnsi="Arial" w:cs="Arial"/>
        </w:rPr>
        <w:t>DIČ: CZ00262340</w:t>
      </w:r>
      <w:r w:rsidR="00635B89">
        <w:rPr>
          <w:rFonts w:ascii="Arial" w:hAnsi="Arial" w:cs="Arial"/>
        </w:rPr>
        <w:tab/>
      </w:r>
      <w:r w:rsidRPr="00F75939">
        <w:rPr>
          <w:rFonts w:ascii="Arial" w:hAnsi="Arial" w:cs="Arial"/>
        </w:rPr>
        <w:tab/>
      </w:r>
      <w:proofErr w:type="gramStart"/>
      <w:r w:rsidRPr="00F75939">
        <w:rPr>
          <w:rFonts w:ascii="Arial" w:hAnsi="Arial" w:cs="Arial"/>
        </w:rPr>
        <w:t>DIČ</w:t>
      </w:r>
      <w:r w:rsidR="0099074F" w:rsidRPr="00F75939">
        <w:rPr>
          <w:rFonts w:ascii="Arial" w:hAnsi="Arial" w:cs="Arial"/>
        </w:rPr>
        <w:t>:</w:t>
      </w:r>
      <w:r w:rsidR="003640BA">
        <w:rPr>
          <w:rFonts w:ascii="Arial" w:hAnsi="Arial" w:cs="Arial"/>
        </w:rPr>
        <w:t xml:space="preserve"> </w:t>
      </w:r>
      <w:r w:rsidR="00B96183">
        <w:rPr>
          <w:rFonts w:ascii="Calibri" w:hAnsi="Calibri"/>
          <w:sz w:val="22"/>
          <w:szCs w:val="22"/>
        </w:rPr>
        <w:t xml:space="preserve"> </w:t>
      </w:r>
      <w:r w:rsidR="004F3990">
        <w:rPr>
          <w:rFonts w:ascii="Calibri" w:hAnsi="Calibri"/>
          <w:sz w:val="22"/>
          <w:szCs w:val="22"/>
        </w:rPr>
        <w:t>CZ</w:t>
      </w:r>
      <w:proofErr w:type="gramEnd"/>
      <w:r w:rsidR="004F3990">
        <w:rPr>
          <w:rFonts w:ascii="Calibri" w:hAnsi="Calibri"/>
          <w:sz w:val="22"/>
          <w:szCs w:val="22"/>
        </w:rPr>
        <w:t>64939511</w:t>
      </w:r>
    </w:p>
    <w:p w14:paraId="2E1EE4DF" w14:textId="505E141B" w:rsidR="00D84C9F" w:rsidRDefault="008F37D2" w:rsidP="00D84C9F">
      <w:pPr>
        <w:tabs>
          <w:tab w:val="left" w:pos="4962"/>
        </w:tabs>
        <w:rPr>
          <w:rFonts w:ascii="Arial" w:hAnsi="Arial" w:cs="Arial"/>
        </w:rPr>
      </w:pPr>
      <w:r w:rsidRPr="00F75939">
        <w:rPr>
          <w:rFonts w:ascii="Arial" w:hAnsi="Arial" w:cs="Arial"/>
        </w:rPr>
        <w:t>číslo účtu: 121451/0100</w:t>
      </w:r>
      <w:r w:rsidRPr="00F75939">
        <w:rPr>
          <w:rFonts w:ascii="Arial" w:hAnsi="Arial" w:cs="Arial"/>
        </w:rPr>
        <w:tab/>
      </w:r>
      <w:r w:rsidR="00613D29">
        <w:rPr>
          <w:rFonts w:ascii="Arial" w:hAnsi="Arial" w:cs="Arial"/>
        </w:rPr>
        <w:t xml:space="preserve">číslo účtu: </w:t>
      </w:r>
      <w:r w:rsidR="004F3990">
        <w:rPr>
          <w:rFonts w:ascii="Arial" w:hAnsi="Arial" w:cs="Arial"/>
        </w:rPr>
        <w:t>2106756016/2700</w:t>
      </w:r>
      <w:r w:rsidR="00C411E2">
        <w:rPr>
          <w:rFonts w:ascii="Arial" w:hAnsi="Arial" w:cs="Arial"/>
        </w:rPr>
        <w:t xml:space="preserve"> </w:t>
      </w:r>
      <w:r w:rsidR="00D84C9F">
        <w:rPr>
          <w:rFonts w:ascii="Arial" w:hAnsi="Arial" w:cs="Arial"/>
        </w:rPr>
        <w:t xml:space="preserve"> </w:t>
      </w:r>
      <w:r w:rsidR="003640BA">
        <w:rPr>
          <w:rFonts w:ascii="Arial" w:hAnsi="Arial" w:cs="Arial"/>
        </w:rPr>
        <w:t xml:space="preserve"> </w:t>
      </w:r>
    </w:p>
    <w:p w14:paraId="723EF987" w14:textId="619FCAFB"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bankovní ústav: KB Jablonec nad Nisou </w:t>
      </w:r>
      <w:r w:rsidRPr="00F75939">
        <w:rPr>
          <w:rFonts w:ascii="Arial" w:hAnsi="Arial" w:cs="Arial"/>
        </w:rPr>
        <w:tab/>
      </w:r>
      <w:r w:rsidR="00613D29">
        <w:rPr>
          <w:rFonts w:ascii="Arial" w:hAnsi="Arial" w:cs="Arial"/>
        </w:rPr>
        <w:t xml:space="preserve">Bankovní ústav: </w:t>
      </w:r>
      <w:proofErr w:type="spellStart"/>
      <w:r w:rsidR="004F3990">
        <w:rPr>
          <w:rFonts w:ascii="Arial" w:hAnsi="Arial" w:cs="Arial"/>
        </w:rPr>
        <w:t>UniCreditBank</w:t>
      </w:r>
      <w:proofErr w:type="spellEnd"/>
      <w:r w:rsidR="004F3990">
        <w:rPr>
          <w:rFonts w:ascii="Arial" w:hAnsi="Arial" w:cs="Arial"/>
        </w:rPr>
        <w:t xml:space="preserve"> a.s.</w:t>
      </w:r>
      <w:r w:rsidR="00C411E2">
        <w:rPr>
          <w:rFonts w:ascii="Arial" w:hAnsi="Arial" w:cs="Arial"/>
        </w:rPr>
        <w:t xml:space="preserve"> </w:t>
      </w:r>
    </w:p>
    <w:p w14:paraId="74F7AAEC" w14:textId="6F8659FC"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kontaktní osoba:</w:t>
      </w:r>
      <w:r w:rsidR="003410D0" w:rsidRPr="00F75939">
        <w:rPr>
          <w:rFonts w:ascii="Arial" w:hAnsi="Arial" w:cs="Arial"/>
        </w:rPr>
        <w:t xml:space="preserve"> </w:t>
      </w:r>
      <w:r w:rsidR="00613D29">
        <w:rPr>
          <w:rFonts w:ascii="Arial" w:hAnsi="Arial" w:cs="Arial"/>
        </w:rPr>
        <w:t>Zuzana Bencová</w:t>
      </w:r>
      <w:r w:rsidRPr="00F75939">
        <w:rPr>
          <w:rFonts w:ascii="Arial" w:hAnsi="Arial" w:cs="Arial"/>
        </w:rPr>
        <w:tab/>
      </w:r>
      <w:r w:rsidR="00613D29" w:rsidRPr="00F75939">
        <w:rPr>
          <w:rFonts w:ascii="Arial" w:hAnsi="Arial" w:cs="Arial"/>
        </w:rPr>
        <w:t xml:space="preserve">kontaktní </w:t>
      </w:r>
      <w:proofErr w:type="gramStart"/>
      <w:r w:rsidR="00613D29" w:rsidRPr="00F75939">
        <w:rPr>
          <w:rFonts w:ascii="Arial" w:hAnsi="Arial" w:cs="Arial"/>
        </w:rPr>
        <w:t xml:space="preserve">osoba: </w:t>
      </w:r>
      <w:r w:rsidR="00B96183">
        <w:rPr>
          <w:rFonts w:ascii="Arial" w:hAnsi="Arial" w:cs="Arial"/>
        </w:rPr>
        <w:t xml:space="preserve"> </w:t>
      </w:r>
      <w:r w:rsidR="004F3990">
        <w:rPr>
          <w:rFonts w:ascii="Arial" w:hAnsi="Arial" w:cs="Arial"/>
        </w:rPr>
        <w:t>Ing.</w:t>
      </w:r>
      <w:proofErr w:type="gramEnd"/>
      <w:r w:rsidR="004F3990">
        <w:rPr>
          <w:rFonts w:ascii="Arial" w:hAnsi="Arial" w:cs="Arial"/>
        </w:rPr>
        <w:t xml:space="preserve"> Petr Dvořák</w:t>
      </w:r>
    </w:p>
    <w:p w14:paraId="5C651BBD" w14:textId="7BF2F30D"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tel.: 483 357</w:t>
      </w:r>
      <w:r w:rsidR="00613D29">
        <w:rPr>
          <w:rFonts w:ascii="Arial" w:hAnsi="Arial" w:cs="Arial"/>
        </w:rPr>
        <w:t> </w:t>
      </w:r>
      <w:r w:rsidR="00AA694E" w:rsidRPr="00F75939">
        <w:rPr>
          <w:rFonts w:ascii="Arial" w:hAnsi="Arial" w:cs="Arial"/>
        </w:rPr>
        <w:t>2</w:t>
      </w:r>
      <w:r w:rsidR="00613D29">
        <w:rPr>
          <w:rFonts w:ascii="Arial" w:hAnsi="Arial" w:cs="Arial"/>
        </w:rPr>
        <w:t>82</w:t>
      </w:r>
      <w:r w:rsidRPr="00F75939">
        <w:rPr>
          <w:rFonts w:ascii="Arial" w:hAnsi="Arial" w:cs="Arial"/>
        </w:rPr>
        <w:tab/>
      </w:r>
      <w:r w:rsidR="00613D29" w:rsidRPr="00F75939">
        <w:rPr>
          <w:rFonts w:ascii="Arial" w:hAnsi="Arial" w:cs="Arial"/>
        </w:rPr>
        <w:t xml:space="preserve">tel.: </w:t>
      </w:r>
      <w:r w:rsidR="00B96183">
        <w:rPr>
          <w:rFonts w:ascii="Arial" w:hAnsi="Arial" w:cs="Arial"/>
        </w:rPr>
        <w:t xml:space="preserve"> </w:t>
      </w:r>
      <w:r w:rsidR="004F3990">
        <w:rPr>
          <w:rFonts w:ascii="Arial" w:hAnsi="Arial" w:cs="Arial"/>
        </w:rPr>
        <w:t>+420 724 272 350</w:t>
      </w:r>
      <w:r w:rsidR="00D84C9F">
        <w:rPr>
          <w:rFonts w:ascii="Arial" w:hAnsi="Arial" w:cs="Arial"/>
        </w:rPr>
        <w:t xml:space="preserve"> </w:t>
      </w:r>
      <w:r w:rsidR="00C411E2">
        <w:rPr>
          <w:rFonts w:ascii="Arial" w:hAnsi="Arial" w:cs="Arial"/>
        </w:rPr>
        <w:t xml:space="preserve"> </w:t>
      </w:r>
      <w:r w:rsidR="00784018">
        <w:rPr>
          <w:rFonts w:ascii="Arial" w:hAnsi="Arial" w:cs="Arial"/>
        </w:rPr>
        <w:t xml:space="preserve"> </w:t>
      </w:r>
    </w:p>
    <w:p w14:paraId="2DE6132E" w14:textId="19F0FE6C"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e-mail: </w:t>
      </w:r>
      <w:r w:rsidR="00613D29">
        <w:rPr>
          <w:rFonts w:ascii="Arial" w:hAnsi="Arial" w:cs="Arial"/>
        </w:rPr>
        <w:t>bencova@mestojablonec.cz</w:t>
      </w:r>
      <w:r w:rsidRPr="00F75939">
        <w:rPr>
          <w:rFonts w:ascii="Arial" w:hAnsi="Arial" w:cs="Arial"/>
        </w:rPr>
        <w:tab/>
      </w:r>
      <w:proofErr w:type="gramStart"/>
      <w:r w:rsidR="00613D29" w:rsidRPr="00F75939">
        <w:rPr>
          <w:rFonts w:ascii="Arial" w:hAnsi="Arial" w:cs="Arial"/>
        </w:rPr>
        <w:t>e-mail:</w:t>
      </w:r>
      <w:r w:rsidR="00D84C9F">
        <w:rPr>
          <w:rFonts w:ascii="Arial" w:hAnsi="Arial" w:cs="Arial"/>
        </w:rPr>
        <w:t xml:space="preserve"> </w:t>
      </w:r>
      <w:r w:rsidR="00C411E2">
        <w:rPr>
          <w:rFonts w:ascii="Arial" w:hAnsi="Arial" w:cs="Arial"/>
        </w:rPr>
        <w:t xml:space="preserve"> </w:t>
      </w:r>
      <w:r w:rsidR="004F3990">
        <w:rPr>
          <w:rFonts w:ascii="Arial" w:hAnsi="Arial" w:cs="Arial"/>
        </w:rPr>
        <w:t>petr.dvorak@ndcon.cz</w:t>
      </w:r>
      <w:proofErr w:type="gramEnd"/>
      <w:r w:rsidR="00B96183">
        <w:rPr>
          <w:rFonts w:ascii="Arial" w:hAnsi="Arial" w:cs="Arial"/>
        </w:rPr>
        <w:t xml:space="preserve"> </w:t>
      </w:r>
    </w:p>
    <w:p w14:paraId="6E7A864D" w14:textId="77777777" w:rsidR="008F37D2" w:rsidRPr="00F75939" w:rsidRDefault="00A91B25" w:rsidP="00A91B2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6D7F39D2" w14:textId="77777777" w:rsidR="00A91B25" w:rsidRPr="00F75939" w:rsidRDefault="00A91B25" w:rsidP="00A91B25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44DA2540" w14:textId="77777777" w:rsidR="00A91B25" w:rsidRPr="00F75939" w:rsidRDefault="00A91B25" w:rsidP="00A91B25">
      <w:pPr>
        <w:jc w:val="both"/>
        <w:rPr>
          <w:rFonts w:ascii="Arial" w:hAnsi="Arial" w:cs="Arial"/>
        </w:rPr>
      </w:pPr>
    </w:p>
    <w:p w14:paraId="7FD3DABE" w14:textId="65FF8E9F" w:rsidR="003640BA" w:rsidRDefault="003640BA" w:rsidP="003640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 zpracování </w:t>
      </w:r>
      <w:r w:rsidR="00B96183">
        <w:rPr>
          <w:rFonts w:ascii="Arial" w:hAnsi="Arial" w:cs="Arial"/>
        </w:rPr>
        <w:t xml:space="preserve">auditu bezpečnosti pozemní komunikace Palackého </w:t>
      </w:r>
      <w:r w:rsidR="00C411E2">
        <w:rPr>
          <w:rFonts w:ascii="Arial" w:hAnsi="Arial" w:cs="Arial"/>
        </w:rPr>
        <w:t xml:space="preserve">v rámci stavby </w:t>
      </w:r>
      <w:r>
        <w:rPr>
          <w:rFonts w:ascii="Arial" w:hAnsi="Arial" w:cs="Arial"/>
        </w:rPr>
        <w:t>„</w:t>
      </w:r>
      <w:r w:rsidR="00B96183">
        <w:rPr>
          <w:rFonts w:ascii="Arial" w:hAnsi="Arial" w:cs="Arial"/>
        </w:rPr>
        <w:t>Vyznačení cyklistických tras v HDP ul. Palackého 1.část,</w:t>
      </w:r>
      <w:r w:rsidR="00C411E2">
        <w:rPr>
          <w:rFonts w:ascii="Arial" w:hAnsi="Arial" w:cs="Arial"/>
        </w:rPr>
        <w:t xml:space="preserve"> Jablon</w:t>
      </w:r>
      <w:r w:rsidR="00B96183">
        <w:rPr>
          <w:rFonts w:ascii="Arial" w:hAnsi="Arial" w:cs="Arial"/>
        </w:rPr>
        <w:t>e</w:t>
      </w:r>
      <w:r w:rsidR="00C411E2">
        <w:rPr>
          <w:rFonts w:ascii="Arial" w:hAnsi="Arial" w:cs="Arial"/>
        </w:rPr>
        <w:t>c nad Nisou</w:t>
      </w:r>
      <w:r>
        <w:rPr>
          <w:rFonts w:ascii="Arial" w:hAnsi="Arial" w:cs="Arial"/>
        </w:rPr>
        <w:t xml:space="preserve">“ v rozsahu cenové nabídky ze dne </w:t>
      </w:r>
      <w:r w:rsidR="00B96183">
        <w:rPr>
          <w:rFonts w:ascii="Arial" w:hAnsi="Arial" w:cs="Arial"/>
        </w:rPr>
        <w:t>27.05.2021</w:t>
      </w:r>
      <w:r>
        <w:rPr>
          <w:rFonts w:ascii="Arial" w:hAnsi="Arial" w:cs="Arial"/>
        </w:rPr>
        <w:t xml:space="preserve">. </w:t>
      </w:r>
    </w:p>
    <w:p w14:paraId="180F4BFF" w14:textId="49ACE6F2" w:rsidR="00B96183" w:rsidRDefault="00B96183" w:rsidP="003640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Audit bude zpracován dle Specifických pravidel pro žadatele a příjemce Integrovaných projektů IPRÚ, specifický cíl 1.2: Zvýšení podílu udržitelných forem dopravy, aktivita 3.4 „Bezpečnost dopravy“.</w:t>
      </w:r>
    </w:p>
    <w:p w14:paraId="0924B593" w14:textId="77777777" w:rsidR="00B96183" w:rsidRDefault="00B96183" w:rsidP="003640BA">
      <w:pPr>
        <w:jc w:val="both"/>
        <w:rPr>
          <w:rFonts w:ascii="Arial" w:hAnsi="Arial" w:cs="Arial"/>
        </w:rPr>
      </w:pPr>
    </w:p>
    <w:p w14:paraId="0C5082A7" w14:textId="5754A9B6" w:rsidR="003640BA" w:rsidRDefault="00B96183" w:rsidP="003640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Audit</w:t>
      </w:r>
      <w:r w:rsidR="003640BA">
        <w:rPr>
          <w:rFonts w:ascii="Arial" w:hAnsi="Arial" w:cs="Arial"/>
        </w:rPr>
        <w:t xml:space="preserve"> bude předán </w:t>
      </w:r>
      <w:r>
        <w:rPr>
          <w:rFonts w:ascii="Arial" w:hAnsi="Arial" w:cs="Arial"/>
        </w:rPr>
        <w:t>2</w:t>
      </w:r>
      <w:r w:rsidR="003640BA">
        <w:rPr>
          <w:rFonts w:ascii="Arial" w:hAnsi="Arial" w:cs="Arial"/>
        </w:rPr>
        <w:t xml:space="preserve">x v tištění podobě a 1x na CD ve formátu </w:t>
      </w:r>
      <w:proofErr w:type="spellStart"/>
      <w:r w:rsidR="003640BA"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</w:t>
      </w:r>
    </w:p>
    <w:p w14:paraId="07B0EA42" w14:textId="77777777" w:rsidR="005A190F" w:rsidRPr="00F75939" w:rsidRDefault="005A190F" w:rsidP="003640BA">
      <w:pPr>
        <w:jc w:val="both"/>
        <w:rPr>
          <w:rFonts w:ascii="Arial" w:hAnsi="Arial" w:cs="Arial"/>
        </w:rPr>
      </w:pPr>
    </w:p>
    <w:p w14:paraId="29179230" w14:textId="77777777" w:rsidR="00A91B25" w:rsidRPr="00F75939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084FF55C" w14:textId="77777777" w:rsidR="00A91B25" w:rsidRPr="00F75939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7E848D8E" w14:textId="77777777" w:rsidR="00FD0F49" w:rsidRPr="00F75939" w:rsidRDefault="00FD0F49" w:rsidP="00FD0F49">
      <w:pPr>
        <w:jc w:val="both"/>
        <w:rPr>
          <w:rFonts w:ascii="Arial" w:hAnsi="Arial" w:cs="Arial"/>
        </w:rPr>
      </w:pPr>
    </w:p>
    <w:p w14:paraId="3E377733" w14:textId="645088E4" w:rsidR="00FD0F49" w:rsidRDefault="00AA694E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Do</w:t>
      </w:r>
      <w:r w:rsidR="005A190F">
        <w:rPr>
          <w:rFonts w:ascii="Arial" w:hAnsi="Arial" w:cs="Arial"/>
        </w:rPr>
        <w:t xml:space="preserve">končení studie </w:t>
      </w:r>
      <w:proofErr w:type="gramStart"/>
      <w:r w:rsidR="005A190F">
        <w:rPr>
          <w:rFonts w:ascii="Arial" w:hAnsi="Arial" w:cs="Arial"/>
        </w:rPr>
        <w:t>do</w:t>
      </w:r>
      <w:r w:rsidR="003640BA">
        <w:rPr>
          <w:rFonts w:ascii="Arial" w:hAnsi="Arial" w:cs="Arial"/>
        </w:rPr>
        <w:t xml:space="preserve"> </w:t>
      </w:r>
      <w:r w:rsidR="00B96183">
        <w:rPr>
          <w:rFonts w:ascii="Arial" w:hAnsi="Arial" w:cs="Arial"/>
        </w:rPr>
        <w:t xml:space="preserve"> </w:t>
      </w:r>
      <w:r w:rsidR="004F3990">
        <w:rPr>
          <w:rFonts w:ascii="Arial" w:hAnsi="Arial" w:cs="Arial"/>
        </w:rPr>
        <w:t>pěti</w:t>
      </w:r>
      <w:proofErr w:type="gramEnd"/>
      <w:r w:rsidR="004F3990">
        <w:rPr>
          <w:rFonts w:ascii="Arial" w:hAnsi="Arial" w:cs="Arial"/>
        </w:rPr>
        <w:t xml:space="preserve"> týdnů</w:t>
      </w:r>
      <w:r w:rsidR="00C411E2">
        <w:rPr>
          <w:rFonts w:ascii="Arial" w:hAnsi="Arial" w:cs="Arial"/>
        </w:rPr>
        <w:t xml:space="preserve"> od podpisu této smlouvy</w:t>
      </w:r>
    </w:p>
    <w:p w14:paraId="0F01BB58" w14:textId="77777777" w:rsidR="00FD0F49" w:rsidRPr="00F75939" w:rsidRDefault="00FD0F49" w:rsidP="00FD0F49">
      <w:pPr>
        <w:jc w:val="center"/>
        <w:rPr>
          <w:rFonts w:ascii="Arial" w:hAnsi="Arial" w:cs="Arial"/>
        </w:rPr>
      </w:pPr>
    </w:p>
    <w:p w14:paraId="507CDFA2" w14:textId="77777777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619C1A53" w14:textId="77777777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Cena </w:t>
      </w:r>
      <w:r w:rsidR="006376A9" w:rsidRPr="00F75939">
        <w:rPr>
          <w:rFonts w:ascii="Arial" w:hAnsi="Arial" w:cs="Arial"/>
        </w:rPr>
        <w:t>a platební podmínky</w:t>
      </w:r>
    </w:p>
    <w:p w14:paraId="3CAABF24" w14:textId="77777777" w:rsidR="00FD0F49" w:rsidRPr="00F75939" w:rsidRDefault="00FD0F49" w:rsidP="00FD0F49">
      <w:pPr>
        <w:jc w:val="center"/>
        <w:rPr>
          <w:rFonts w:ascii="Arial" w:hAnsi="Arial" w:cs="Arial"/>
        </w:rPr>
      </w:pPr>
    </w:p>
    <w:p w14:paraId="7D738B83" w14:textId="0C7189F7" w:rsidR="005A190F" w:rsidRDefault="00FD0F49" w:rsidP="005A190F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1) </w:t>
      </w:r>
      <w:r w:rsidR="00BD4A2E" w:rsidRPr="00F75939">
        <w:rPr>
          <w:rFonts w:ascii="Arial" w:hAnsi="Arial" w:cs="Arial"/>
        </w:rPr>
        <w:t xml:space="preserve"> </w:t>
      </w:r>
      <w:r w:rsidR="00AA694E" w:rsidRPr="00F75939">
        <w:rPr>
          <w:rFonts w:ascii="Arial" w:hAnsi="Arial" w:cs="Arial"/>
        </w:rPr>
        <w:t xml:space="preserve">Cena </w:t>
      </w:r>
      <w:proofErr w:type="gramStart"/>
      <w:r w:rsidR="00BD4A2E" w:rsidRPr="00F75939">
        <w:rPr>
          <w:rFonts w:ascii="Arial" w:hAnsi="Arial" w:cs="Arial"/>
        </w:rPr>
        <w:t>díla :</w:t>
      </w:r>
      <w:proofErr w:type="gramEnd"/>
      <w:r w:rsidR="009E7DB7">
        <w:rPr>
          <w:rFonts w:ascii="Arial" w:hAnsi="Arial" w:cs="Arial"/>
        </w:rPr>
        <w:t xml:space="preserve"> </w:t>
      </w:r>
      <w:r w:rsidR="00B96183">
        <w:rPr>
          <w:rFonts w:ascii="Arial" w:hAnsi="Arial" w:cs="Arial"/>
        </w:rPr>
        <w:t>84 000</w:t>
      </w:r>
      <w:r w:rsidR="006B3BDC">
        <w:rPr>
          <w:rFonts w:ascii="Arial" w:hAnsi="Arial" w:cs="Arial"/>
        </w:rPr>
        <w:t>,-</w:t>
      </w:r>
      <w:r w:rsidR="00AA694E" w:rsidRPr="00F75939">
        <w:rPr>
          <w:rFonts w:ascii="Arial" w:hAnsi="Arial" w:cs="Arial"/>
        </w:rPr>
        <w:t xml:space="preserve"> Kč </w:t>
      </w:r>
      <w:r w:rsidR="005827D0">
        <w:rPr>
          <w:rFonts w:ascii="Arial" w:hAnsi="Arial" w:cs="Arial"/>
        </w:rPr>
        <w:t xml:space="preserve"> </w:t>
      </w:r>
      <w:r w:rsidR="005A190F">
        <w:rPr>
          <w:rFonts w:ascii="Arial" w:hAnsi="Arial" w:cs="Arial"/>
        </w:rPr>
        <w:t xml:space="preserve">bez DPH, </w:t>
      </w:r>
      <w:r w:rsidR="00B96183">
        <w:rPr>
          <w:rFonts w:ascii="Arial" w:hAnsi="Arial" w:cs="Arial"/>
        </w:rPr>
        <w:t>101</w:t>
      </w:r>
      <w:r w:rsidR="00C3003E">
        <w:rPr>
          <w:rFonts w:ascii="Arial" w:hAnsi="Arial" w:cs="Arial"/>
        </w:rPr>
        <w:t xml:space="preserve"> </w:t>
      </w:r>
      <w:r w:rsidR="00B96183">
        <w:rPr>
          <w:rFonts w:ascii="Arial" w:hAnsi="Arial" w:cs="Arial"/>
        </w:rPr>
        <w:t>640</w:t>
      </w:r>
      <w:r w:rsidR="005A190F">
        <w:rPr>
          <w:rFonts w:ascii="Arial" w:hAnsi="Arial" w:cs="Arial"/>
        </w:rPr>
        <w:t>,-  včetně 21% DPH.</w:t>
      </w:r>
      <w:r w:rsidR="005A190F" w:rsidRPr="00F75939">
        <w:rPr>
          <w:rFonts w:ascii="Arial" w:hAnsi="Arial" w:cs="Arial"/>
        </w:rPr>
        <w:t xml:space="preserve"> </w:t>
      </w:r>
    </w:p>
    <w:p w14:paraId="54BC0CB6" w14:textId="77777777" w:rsidR="008F37D2" w:rsidRPr="00F75939" w:rsidRDefault="00FD0F49" w:rsidP="00613D2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</w:t>
      </w:r>
      <w:r w:rsidR="008F37D2" w:rsidRPr="00F75939">
        <w:rPr>
          <w:rFonts w:ascii="Arial" w:hAnsi="Arial" w:cs="Arial"/>
        </w:rPr>
        <w:t xml:space="preserve">Při </w:t>
      </w:r>
      <w:proofErr w:type="gramStart"/>
      <w:r w:rsidR="008F37D2" w:rsidRPr="00F75939">
        <w:rPr>
          <w:rFonts w:ascii="Arial" w:hAnsi="Arial" w:cs="Arial"/>
        </w:rPr>
        <w:t>14-ti</w:t>
      </w:r>
      <w:r w:rsidR="007F13CB" w:rsidRPr="00F75939">
        <w:rPr>
          <w:rFonts w:ascii="Arial" w:hAnsi="Arial" w:cs="Arial"/>
        </w:rPr>
        <w:t xml:space="preserve"> </w:t>
      </w:r>
      <w:r w:rsidR="008F37D2" w:rsidRPr="00F75939">
        <w:rPr>
          <w:rFonts w:ascii="Arial" w:hAnsi="Arial" w:cs="Arial"/>
        </w:rPr>
        <w:t>denní</w:t>
      </w:r>
      <w:proofErr w:type="gramEnd"/>
      <w:r w:rsidR="008F37D2" w:rsidRPr="00F75939">
        <w:rPr>
          <w:rFonts w:ascii="Arial" w:hAnsi="Arial" w:cs="Arial"/>
        </w:rPr>
        <w:t xml:space="preserve"> splatnosti, (tj. minimální splatnost faktury), musí být faktura doručena na podatelnu MMJN Jablonec </w:t>
      </w:r>
      <w:proofErr w:type="spellStart"/>
      <w:r w:rsidR="008F37D2" w:rsidRPr="00F75939">
        <w:rPr>
          <w:rFonts w:ascii="Arial" w:hAnsi="Arial" w:cs="Arial"/>
        </w:rPr>
        <w:t>n.N</w:t>
      </w:r>
      <w:proofErr w:type="spellEnd"/>
      <w:r w:rsidR="008F37D2" w:rsidRPr="00F75939">
        <w:rPr>
          <w:rFonts w:ascii="Arial" w:hAnsi="Arial" w:cs="Arial"/>
        </w:rPr>
        <w:t>. nejpozději do 3 dnů od data vystavení</w:t>
      </w:r>
      <w:r w:rsidR="007F13CB" w:rsidRPr="00F75939">
        <w:rPr>
          <w:rFonts w:ascii="Arial" w:hAnsi="Arial" w:cs="Arial"/>
        </w:rPr>
        <w:t>.</w:t>
      </w:r>
    </w:p>
    <w:p w14:paraId="4D408027" w14:textId="77777777" w:rsidR="008F37D2" w:rsidRPr="00F75939" w:rsidRDefault="00613D29" w:rsidP="00613D29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8F37D2" w:rsidRPr="00613D2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="008F37D2" w:rsidRPr="00613D29">
        <w:rPr>
          <w:rFonts w:ascii="Arial" w:hAnsi="Arial" w:cs="Arial"/>
        </w:rPr>
        <w:t>14-ti</w:t>
      </w:r>
      <w:proofErr w:type="gramEnd"/>
      <w:r w:rsidR="008F37D2" w:rsidRPr="00613D29">
        <w:rPr>
          <w:rFonts w:ascii="Arial" w:hAnsi="Arial" w:cs="Arial"/>
        </w:rPr>
        <w:t xml:space="preserve"> dnů před lhůtou </w:t>
      </w:r>
      <w:r w:rsidR="008F37D2" w:rsidRPr="00F75939">
        <w:rPr>
          <w:rFonts w:ascii="Arial" w:hAnsi="Arial" w:cs="Arial"/>
        </w:rPr>
        <w:t>splatnosti.</w:t>
      </w:r>
    </w:p>
    <w:p w14:paraId="3E81306F" w14:textId="77777777" w:rsidR="006376A9" w:rsidRPr="00F75939" w:rsidRDefault="006376A9" w:rsidP="006376A9">
      <w:pPr>
        <w:jc w:val="both"/>
        <w:rPr>
          <w:rFonts w:ascii="Arial" w:hAnsi="Arial" w:cs="Arial"/>
        </w:rPr>
      </w:pPr>
    </w:p>
    <w:p w14:paraId="7D2BEB1C" w14:textId="77777777" w:rsidR="006376A9" w:rsidRPr="00F75939" w:rsidRDefault="006376A9" w:rsidP="006376A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18E79ABE" w14:textId="77777777" w:rsidR="006376A9" w:rsidRPr="00F75939" w:rsidRDefault="006376A9" w:rsidP="006376A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08283163" w14:textId="77777777" w:rsidR="00FD0F49" w:rsidRPr="00F75939" w:rsidRDefault="00FD0F49" w:rsidP="00FD0F49">
      <w:pPr>
        <w:jc w:val="both"/>
        <w:rPr>
          <w:rFonts w:ascii="Arial" w:hAnsi="Arial" w:cs="Arial"/>
        </w:rPr>
      </w:pPr>
    </w:p>
    <w:p w14:paraId="08FB4596" w14:textId="77777777" w:rsidR="006376A9" w:rsidRPr="00F75939" w:rsidRDefault="006376A9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</w:t>
      </w:r>
      <w:r w:rsidR="00791BB3" w:rsidRPr="00F75939">
        <w:rPr>
          <w:rFonts w:ascii="Arial" w:hAnsi="Arial" w:cs="Arial"/>
        </w:rPr>
        <w:t>dílu</w:t>
      </w:r>
      <w:r w:rsidRPr="00F75939">
        <w:rPr>
          <w:rFonts w:ascii="Arial" w:hAnsi="Arial" w:cs="Arial"/>
        </w:rPr>
        <w:t xml:space="preserve"> poskytuje dodavatel záruční dobu v délce 60 </w:t>
      </w:r>
      <w:r w:rsidR="00791BB3" w:rsidRPr="00F75939">
        <w:rPr>
          <w:rFonts w:ascii="Arial" w:hAnsi="Arial" w:cs="Arial"/>
        </w:rPr>
        <w:t xml:space="preserve">měsíců. </w:t>
      </w:r>
    </w:p>
    <w:p w14:paraId="2AA93BD3" w14:textId="77777777" w:rsidR="006376A9" w:rsidRPr="00F75939" w:rsidRDefault="006376A9" w:rsidP="00FD0F49">
      <w:pPr>
        <w:jc w:val="both"/>
        <w:rPr>
          <w:rFonts w:ascii="Arial" w:hAnsi="Arial" w:cs="Arial"/>
        </w:rPr>
      </w:pPr>
    </w:p>
    <w:p w14:paraId="3968C733" w14:textId="2301A8DA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V.</w:t>
      </w:r>
    </w:p>
    <w:p w14:paraId="03AEB630" w14:textId="77777777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60900DED" w14:textId="77777777" w:rsidR="00791BB3" w:rsidRPr="00F75939" w:rsidRDefault="00791BB3" w:rsidP="00FD0F49">
      <w:pPr>
        <w:jc w:val="center"/>
        <w:rPr>
          <w:rFonts w:ascii="Arial" w:hAnsi="Arial" w:cs="Arial"/>
        </w:rPr>
      </w:pPr>
    </w:p>
    <w:p w14:paraId="117329AC" w14:textId="77777777"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0A126688" w14:textId="77777777" w:rsidR="00791BB3" w:rsidRPr="00F75939" w:rsidRDefault="00791BB3" w:rsidP="00791BB3">
      <w:pPr>
        <w:jc w:val="both"/>
        <w:rPr>
          <w:rFonts w:ascii="Arial" w:hAnsi="Arial" w:cs="Arial"/>
        </w:rPr>
      </w:pPr>
    </w:p>
    <w:p w14:paraId="7EF427F9" w14:textId="77777777"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77AE80FA" w14:textId="77777777" w:rsidR="00791BB3" w:rsidRPr="00F75939" w:rsidRDefault="00791BB3" w:rsidP="00791BB3">
      <w:pPr>
        <w:jc w:val="both"/>
        <w:rPr>
          <w:rFonts w:ascii="Arial" w:hAnsi="Arial" w:cs="Arial"/>
        </w:rPr>
      </w:pPr>
    </w:p>
    <w:p w14:paraId="7C96EB08" w14:textId="38B2D4BD" w:rsidR="00791BB3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 w:rsidR="005827D0"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 w:rsidR="005827D0">
        <w:rPr>
          <w:rFonts w:ascii="Arial" w:hAnsi="Arial" w:cs="Arial"/>
        </w:rPr>
        <w:t>ní strany berou na vědomí, že tato smlouva a její případné dodatky budou</w:t>
      </w:r>
      <w:r w:rsidRPr="00F75939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 w:rsidR="005827D0"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</w:t>
      </w:r>
      <w:r w:rsidR="005827D0" w:rsidRPr="00F75939">
        <w:rPr>
          <w:rFonts w:ascii="Arial" w:hAnsi="Arial" w:cs="Arial"/>
        </w:rPr>
        <w:t xml:space="preserve">registru smluv </w:t>
      </w:r>
      <w:r w:rsidR="005827D0"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 w:rsidR="005827D0"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 w:rsidR="005827D0"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 w:rsidR="005827D0">
        <w:rPr>
          <w:rFonts w:ascii="Arial" w:hAnsi="Arial" w:cs="Arial"/>
        </w:rPr>
        <w:t xml:space="preserve"> </w:t>
      </w:r>
    </w:p>
    <w:p w14:paraId="44C3879E" w14:textId="77777777" w:rsidR="0072000C" w:rsidRDefault="0072000C" w:rsidP="00791BB3">
      <w:pPr>
        <w:jc w:val="both"/>
        <w:rPr>
          <w:rFonts w:ascii="Arial" w:hAnsi="Arial" w:cs="Arial"/>
        </w:rPr>
      </w:pPr>
    </w:p>
    <w:p w14:paraId="1C36A007" w14:textId="77777777" w:rsidR="005A190F" w:rsidRDefault="0072000C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 xml:space="preserve">Smluvní strany jsou povinny označit údaje ve smlouvě, které jsou chráněny zvláštními zákony a nemohou být poskytnuty, a to žlutou barvou zvýraznění textu či přímo ve zvláštním ustanovení smlouvy </w:t>
      </w:r>
    </w:p>
    <w:p w14:paraId="76A5E808" w14:textId="77777777" w:rsidR="005A190F" w:rsidRDefault="005A190F" w:rsidP="0072000C">
      <w:pPr>
        <w:jc w:val="both"/>
        <w:rPr>
          <w:rFonts w:ascii="Arial" w:hAnsi="Arial" w:cs="Arial"/>
        </w:rPr>
      </w:pPr>
    </w:p>
    <w:p w14:paraId="55C383A6" w14:textId="77777777" w:rsidR="005A190F" w:rsidRDefault="005A190F" w:rsidP="0072000C">
      <w:pPr>
        <w:jc w:val="both"/>
        <w:rPr>
          <w:rFonts w:ascii="Arial" w:hAnsi="Arial" w:cs="Arial"/>
        </w:rPr>
      </w:pPr>
    </w:p>
    <w:p w14:paraId="489E642D" w14:textId="77777777" w:rsidR="005A190F" w:rsidRDefault="005A190F" w:rsidP="0072000C">
      <w:pPr>
        <w:jc w:val="both"/>
        <w:rPr>
          <w:rFonts w:ascii="Arial" w:hAnsi="Arial" w:cs="Arial"/>
        </w:rPr>
      </w:pPr>
    </w:p>
    <w:p w14:paraId="7F75E943" w14:textId="77777777" w:rsidR="005827D0" w:rsidRDefault="005827D0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označit např. jako obchodní, bankovní tajemství nebo jinou utajovanou skutečnost podle zvláštního zákona.</w:t>
      </w:r>
    </w:p>
    <w:p w14:paraId="6982A427" w14:textId="77777777" w:rsidR="00DA4688" w:rsidRDefault="00DA4688" w:rsidP="0072000C">
      <w:pPr>
        <w:jc w:val="both"/>
        <w:rPr>
          <w:rFonts w:ascii="Arial" w:hAnsi="Arial" w:cs="Arial"/>
        </w:rPr>
      </w:pPr>
    </w:p>
    <w:p w14:paraId="53E04CE6" w14:textId="77777777" w:rsidR="0072000C" w:rsidRDefault="005827D0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72000C"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5EF30080" w14:textId="77777777" w:rsidR="00DA4688" w:rsidRPr="0072000C" w:rsidRDefault="00DA4688" w:rsidP="0072000C">
      <w:pPr>
        <w:jc w:val="both"/>
        <w:rPr>
          <w:rFonts w:ascii="Arial" w:hAnsi="Arial" w:cs="Arial"/>
        </w:rPr>
      </w:pPr>
    </w:p>
    <w:p w14:paraId="2B670C63" w14:textId="77777777" w:rsidR="00DA4688" w:rsidRPr="00DA4688" w:rsidRDefault="00DA4688" w:rsidP="00DA4688">
      <w:pPr>
        <w:widowControl w:val="0"/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6)</w:t>
      </w:r>
      <w:r w:rsidRPr="00DA4688">
        <w:rPr>
          <w:rFonts w:ascii="Arial" w:hAnsi="Arial" w:cs="Arial"/>
        </w:rPr>
        <w:t>Strany prohlašují, že Smlouvu uzavírají a práva a povinnosti dle Smlouvy si ujednávají při plném vědomí a znalosti obsahu a dopadů aktuálních opatřeních orgánů veřejné moci vydaných v souvislosti se šířením zdraví ohrožující nákazy viru s označením SARS CoV-2 (označovaného ve sdělovacích prostředcích jakožto „</w:t>
      </w:r>
      <w:proofErr w:type="spellStart"/>
      <w:r w:rsidRPr="00DA4688">
        <w:rPr>
          <w:rFonts w:ascii="Arial" w:hAnsi="Arial" w:cs="Arial"/>
        </w:rPr>
        <w:t>koronavirus</w:t>
      </w:r>
      <w:proofErr w:type="spellEnd"/>
      <w:r w:rsidRPr="00DA4688">
        <w:rPr>
          <w:rFonts w:ascii="Arial" w:hAnsi="Arial" w:cs="Arial"/>
        </w:rPr>
        <w:t xml:space="preserve">“), zejména v důsledku trvání nouzového stavu pro Území České republiky dle čl. 5 a 6 ústavního zákona č. 110/1998 Sb., o bezpečnosti České republiky, platných a účinných ke dni uzavření Smlouvy. </w:t>
      </w:r>
    </w:p>
    <w:p w14:paraId="2B52FC4C" w14:textId="77777777" w:rsidR="00DA4688" w:rsidRPr="00DA4688" w:rsidRDefault="00DA4688" w:rsidP="00DA4688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  <w:r w:rsidRPr="00DA4688">
        <w:rPr>
          <w:rFonts w:ascii="Arial" w:hAnsi="Arial" w:cs="Arial"/>
          <w:sz w:val="20"/>
          <w:lang w:eastAsia="cs-CZ"/>
        </w:rPr>
        <w:t>S ohledem na skutečnost, že dobu a obsah případných dalších opatření orgánů veřejné moci, jakož i rozsah jejich dopadů na splnitelnost povinností stran dle Smlouvy, nelze v této chvíli předvídat, zavazují se strany pro případ, že dojde k vydání dalších opatření v souvislosti s výše uvedeným stavem nebo ke zvýšení rozsahu opatření stávajících tak, že to bude mít za následek podstatnou změnu v možnosti kterékoliv ze stran plnit dle Smlouvy (dále jen „zpřísnění opatření“), a dotčená strana toto vůči druhé straně výslovně prohlásí, učinit následující kroky:</w:t>
      </w:r>
    </w:p>
    <w:p w14:paraId="29A5AA48" w14:textId="77777777" w:rsidR="00DA4688" w:rsidRPr="00DA4688" w:rsidRDefault="00DA4688" w:rsidP="00DA4688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  <w:r w:rsidRPr="00DA4688">
        <w:rPr>
          <w:rFonts w:ascii="Arial" w:hAnsi="Arial" w:cs="Arial"/>
          <w:sz w:val="20"/>
          <w:lang w:eastAsia="cs-CZ"/>
        </w:rPr>
        <w:t xml:space="preserve">•             k žádosti zpřísněním opatření dotčené strany bude druhá strana souhlasit s prodloužením lhůt k plnění dotčenou stranou, pokud je možnost takového plnění zpřísněním opatření dotčena, a to po dobu, o kterou dotčená strana požádá, nejpozději však do ukončení trvání zpřísnění opatření, nejedná-li se ze strany dotčené strany o zjevné zneužití tohoto práva. Nelze-li toto posečkání po druhé straně spravedlivě požadovat, zůstává druhé straně zachováno právo od smlouvy odstoupit, pokud by tak jinak učinit mohla, v tomto případě však druhé straně zaniká nárok na sankční plnění, které by jinak při odstoupení od Smlouvy této straně příslušelo; </w:t>
      </w:r>
    </w:p>
    <w:p w14:paraId="5382483F" w14:textId="77777777" w:rsidR="00DA4688" w:rsidRPr="00DA4688" w:rsidRDefault="00DA4688" w:rsidP="00DA4688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</w:p>
    <w:p w14:paraId="481A8CA7" w14:textId="77777777" w:rsidR="00791BB3" w:rsidRPr="00DA4688" w:rsidRDefault="00791BB3" w:rsidP="00791BB3">
      <w:pPr>
        <w:jc w:val="both"/>
        <w:rPr>
          <w:rFonts w:ascii="Arial" w:hAnsi="Arial" w:cs="Arial"/>
        </w:rPr>
      </w:pPr>
    </w:p>
    <w:p w14:paraId="3D92AE7F" w14:textId="19A31D60" w:rsidR="00A91B25" w:rsidRPr="00F75939" w:rsidRDefault="00791BB3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="008F37D2" w:rsidRPr="00F75939">
        <w:rPr>
          <w:rFonts w:ascii="Arial" w:hAnsi="Arial" w:cs="Arial"/>
          <w:iCs/>
        </w:rPr>
        <w:t>V Jablonci nad Nisou dne:</w:t>
      </w:r>
      <w:r w:rsidRPr="00F75939">
        <w:rPr>
          <w:rFonts w:ascii="Arial" w:hAnsi="Arial" w:cs="Arial"/>
          <w:iCs/>
        </w:rPr>
        <w:t xml:space="preserve"> </w:t>
      </w:r>
      <w:r w:rsidR="007F46A3">
        <w:rPr>
          <w:rFonts w:ascii="Arial" w:hAnsi="Arial" w:cs="Arial"/>
          <w:iCs/>
        </w:rPr>
        <w:t>1.6.2021</w:t>
      </w:r>
      <w:r w:rsidRPr="00F75939">
        <w:rPr>
          <w:rFonts w:ascii="Arial" w:hAnsi="Arial" w:cs="Arial"/>
          <w:iCs/>
        </w:rPr>
        <w:t xml:space="preserve">                                               V</w:t>
      </w:r>
      <w:r w:rsidR="00FA2366" w:rsidRPr="00F75939">
        <w:rPr>
          <w:rFonts w:ascii="Arial" w:hAnsi="Arial" w:cs="Arial"/>
          <w:iCs/>
        </w:rPr>
        <w:t> </w:t>
      </w:r>
      <w:proofErr w:type="gramStart"/>
      <w:r w:rsidR="00B96183">
        <w:rPr>
          <w:rFonts w:ascii="Arial" w:hAnsi="Arial" w:cs="Arial"/>
          <w:iCs/>
        </w:rPr>
        <w:t>Praze</w:t>
      </w:r>
      <w:r w:rsidR="00FA2366" w:rsidRPr="00F75939">
        <w:rPr>
          <w:rFonts w:ascii="Arial" w:hAnsi="Arial" w:cs="Arial"/>
          <w:iCs/>
        </w:rPr>
        <w:t xml:space="preserve">  </w:t>
      </w:r>
      <w:r w:rsidR="007F13CB" w:rsidRPr="00F75939">
        <w:rPr>
          <w:rFonts w:ascii="Arial" w:hAnsi="Arial" w:cs="Arial"/>
          <w:iCs/>
        </w:rPr>
        <w:t>d</w:t>
      </w:r>
      <w:r w:rsidRPr="00F75939">
        <w:rPr>
          <w:rFonts w:ascii="Arial" w:hAnsi="Arial" w:cs="Arial"/>
          <w:iCs/>
        </w:rPr>
        <w:t>ne</w:t>
      </w:r>
      <w:proofErr w:type="gramEnd"/>
      <w:r w:rsidR="007F13CB" w:rsidRPr="00F75939">
        <w:rPr>
          <w:rFonts w:ascii="Arial" w:hAnsi="Arial" w:cs="Arial"/>
          <w:iCs/>
        </w:rPr>
        <w:t>:</w:t>
      </w:r>
      <w:r w:rsidRPr="00F75939">
        <w:rPr>
          <w:rFonts w:ascii="Arial" w:hAnsi="Arial" w:cs="Arial"/>
          <w:iCs/>
        </w:rPr>
        <w:t xml:space="preserve"> </w:t>
      </w:r>
      <w:r w:rsidR="00B96183">
        <w:rPr>
          <w:rFonts w:ascii="Arial" w:hAnsi="Arial" w:cs="Arial"/>
          <w:iCs/>
        </w:rPr>
        <w:t xml:space="preserve"> </w:t>
      </w:r>
      <w:r w:rsidR="007F46A3">
        <w:rPr>
          <w:rFonts w:ascii="Arial" w:hAnsi="Arial" w:cs="Arial"/>
          <w:iCs/>
        </w:rPr>
        <w:t>28.05.2021</w:t>
      </w:r>
    </w:p>
    <w:p w14:paraId="3F3D1115" w14:textId="77777777" w:rsidR="008F37D2" w:rsidRPr="00F75939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24C52F64" w14:textId="77777777" w:rsidR="008F37D2" w:rsidRPr="00F75939" w:rsidRDefault="008F37D2" w:rsidP="00A91B25">
      <w:pPr>
        <w:jc w:val="both"/>
        <w:rPr>
          <w:rFonts w:ascii="Arial" w:hAnsi="Arial" w:cs="Arial"/>
          <w:iCs/>
        </w:rPr>
      </w:pPr>
    </w:p>
    <w:p w14:paraId="3BB7E439" w14:textId="77777777" w:rsidR="00A91B25" w:rsidRPr="00F75939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18BB30D5" w14:textId="77777777" w:rsidR="00A91B25" w:rsidRPr="00F75939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04D11DA" w14:textId="77777777" w:rsidR="00791BB3" w:rsidRPr="00F75939" w:rsidRDefault="00A91B25" w:rsidP="00791BB3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</w:t>
      </w:r>
      <w:r w:rsidR="00791BB3" w:rsidRPr="00F75939">
        <w:rPr>
          <w:rFonts w:ascii="Arial" w:hAnsi="Arial" w:cs="Arial"/>
          <w:iCs/>
        </w:rPr>
        <w:t xml:space="preserve">                         </w:t>
      </w:r>
      <w:r w:rsidRPr="00F75939">
        <w:rPr>
          <w:rFonts w:ascii="Arial" w:hAnsi="Arial" w:cs="Arial"/>
          <w:iCs/>
        </w:rPr>
        <w:t xml:space="preserve"> ………………………………</w:t>
      </w:r>
    </w:p>
    <w:p w14:paraId="07B2B410" w14:textId="77777777" w:rsidR="002B7F67" w:rsidRDefault="00FA2366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1BB3"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             </w:t>
      </w:r>
      <w:r w:rsidR="00791BB3">
        <w:rPr>
          <w:rFonts w:ascii="Arial" w:hAnsi="Arial" w:cs="Arial"/>
        </w:rPr>
        <w:t xml:space="preserve"> </w:t>
      </w:r>
      <w:r w:rsidR="00791BB3" w:rsidRPr="00791BB3">
        <w:rPr>
          <w:rFonts w:ascii="Arial" w:hAnsi="Arial" w:cs="Arial"/>
        </w:rPr>
        <w:t>za dodavatele</w:t>
      </w:r>
    </w:p>
    <w:p w14:paraId="6DB27172" w14:textId="60CA5942" w:rsidR="005827D0" w:rsidRPr="00D14FFC" w:rsidRDefault="005827D0" w:rsidP="005827D0">
      <w:pPr>
        <w:rPr>
          <w:rFonts w:ascii="Arial" w:hAnsi="Arial" w:cs="Arial"/>
          <w:iCs/>
        </w:rPr>
      </w:pPr>
      <w:r w:rsidRPr="00D14FFC">
        <w:rPr>
          <w:rFonts w:ascii="Arial" w:hAnsi="Arial" w:cs="Arial"/>
          <w:iCs/>
        </w:rPr>
        <w:t xml:space="preserve">Ing. </w:t>
      </w:r>
      <w:r w:rsidR="00000310">
        <w:rPr>
          <w:rFonts w:ascii="Arial" w:hAnsi="Arial" w:cs="Arial"/>
          <w:iCs/>
        </w:rPr>
        <w:t>Martin Jančík</w:t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proofErr w:type="gramStart"/>
      <w:r w:rsidRPr="00D14FFC">
        <w:rPr>
          <w:rFonts w:ascii="Arial" w:hAnsi="Arial" w:cs="Arial"/>
          <w:iCs/>
        </w:rPr>
        <w:tab/>
        <w:t xml:space="preserve">  </w:t>
      </w:r>
      <w:r w:rsidRPr="00D14FFC">
        <w:rPr>
          <w:rFonts w:ascii="Arial" w:hAnsi="Arial" w:cs="Arial"/>
          <w:iCs/>
        </w:rPr>
        <w:tab/>
      </w:r>
      <w:proofErr w:type="gramEnd"/>
      <w:r w:rsidRPr="00D14FFC">
        <w:rPr>
          <w:rFonts w:ascii="Arial" w:hAnsi="Arial" w:cs="Arial"/>
          <w:iCs/>
        </w:rPr>
        <w:tab/>
        <w:t xml:space="preserve">      </w:t>
      </w:r>
      <w:r w:rsidR="004F3990">
        <w:rPr>
          <w:rFonts w:ascii="Arial" w:hAnsi="Arial" w:cs="Arial"/>
          <w:iCs/>
        </w:rPr>
        <w:t>Ing. Robert Michek</w:t>
      </w:r>
    </w:p>
    <w:p w14:paraId="71B725FC" w14:textId="74ED1631" w:rsidR="00D14FFC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odboru územního a hospodářského</w:t>
      </w:r>
      <w:r w:rsidR="004F3990">
        <w:rPr>
          <w:rFonts w:ascii="Arial" w:hAnsi="Arial" w:cs="Arial"/>
          <w:iCs/>
        </w:rPr>
        <w:tab/>
      </w:r>
      <w:r w:rsidR="004F3990">
        <w:rPr>
          <w:rFonts w:ascii="Arial" w:hAnsi="Arial" w:cs="Arial"/>
          <w:iCs/>
        </w:rPr>
        <w:tab/>
      </w:r>
      <w:r w:rsidR="004F3990">
        <w:rPr>
          <w:rFonts w:ascii="Arial" w:hAnsi="Arial" w:cs="Arial"/>
          <w:iCs/>
        </w:rPr>
        <w:tab/>
        <w:t xml:space="preserve">  </w:t>
      </w:r>
      <w:r>
        <w:rPr>
          <w:rFonts w:ascii="Arial" w:hAnsi="Arial" w:cs="Arial"/>
          <w:iCs/>
        </w:rPr>
        <w:t xml:space="preserve"> </w:t>
      </w:r>
      <w:r w:rsidR="004F3990">
        <w:rPr>
          <w:rFonts w:ascii="Arial" w:hAnsi="Arial" w:cs="Arial"/>
          <w:iCs/>
        </w:rPr>
        <w:t>jednatel NDCON s.r.o.</w:t>
      </w:r>
    </w:p>
    <w:p w14:paraId="1A393341" w14:textId="77777777" w:rsidR="005827D0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rozvoje</w:t>
      </w:r>
      <w:r>
        <w:rPr>
          <w:rFonts w:ascii="Arial" w:hAnsi="Arial" w:cs="Arial"/>
          <w:iCs/>
        </w:rPr>
        <w:tab/>
        <w:t>výstavby</w:t>
      </w:r>
    </w:p>
    <w:p w14:paraId="1F6FFE16" w14:textId="77777777" w:rsidR="005827D0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267351AF" w14:textId="77777777" w:rsidR="001C65C0" w:rsidRDefault="001C65C0" w:rsidP="00791BB3">
      <w:pPr>
        <w:rPr>
          <w:rFonts w:ascii="Arial" w:hAnsi="Arial" w:cs="Arial"/>
        </w:rPr>
      </w:pPr>
    </w:p>
    <w:p w14:paraId="31116930" w14:textId="77777777" w:rsidR="00D14FFC" w:rsidRDefault="00D14FFC" w:rsidP="00791BB3">
      <w:pPr>
        <w:rPr>
          <w:rFonts w:ascii="Arial" w:hAnsi="Arial" w:cs="Arial"/>
        </w:rPr>
      </w:pPr>
    </w:p>
    <w:p w14:paraId="75FC9D3E" w14:textId="77777777" w:rsidR="003C47AD" w:rsidRDefault="003C47AD" w:rsidP="00791BB3">
      <w:pPr>
        <w:rPr>
          <w:rFonts w:ascii="Arial" w:hAnsi="Arial" w:cs="Arial"/>
        </w:rPr>
      </w:pPr>
    </w:p>
    <w:p w14:paraId="203267FF" w14:textId="759526C0" w:rsidR="001C65C0" w:rsidRDefault="00D14FFC" w:rsidP="00791BB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48CC6ED0" w14:textId="77777777" w:rsidR="001C65C0" w:rsidRDefault="00D14FFC" w:rsidP="00791BB3">
      <w:pPr>
        <w:rPr>
          <w:rFonts w:ascii="Arial" w:hAnsi="Arial" w:cs="Arial"/>
        </w:rPr>
      </w:pPr>
      <w:r>
        <w:rPr>
          <w:rFonts w:ascii="Arial" w:hAnsi="Arial" w:cs="Arial"/>
          <w:iCs/>
        </w:rPr>
        <w:t>Ing. Pavel Sluka</w:t>
      </w:r>
    </w:p>
    <w:p w14:paraId="65C3FED9" w14:textId="7C1EB0E5" w:rsidR="001C65C0" w:rsidRDefault="00D14FFC" w:rsidP="00791BB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oddělení investiční, za věcnou správnost</w:t>
      </w:r>
    </w:p>
    <w:p w14:paraId="6CFE9593" w14:textId="5E3FE072" w:rsidR="00635B89" w:rsidRPr="00BA44EB" w:rsidRDefault="00635B89" w:rsidP="00635B89">
      <w:pPr>
        <w:pStyle w:val="Zkladntextodsazen"/>
        <w:numPr>
          <w:ilvl w:val="1"/>
          <w:numId w:val="0"/>
        </w:numPr>
        <w:tabs>
          <w:tab w:val="num" w:pos="720"/>
          <w:tab w:val="left" w:pos="2977"/>
        </w:tabs>
        <w:ind w:left="720" w:hanging="720"/>
        <w:rPr>
          <w:rFonts w:ascii="Calibri" w:hAnsi="Calibri"/>
          <w:szCs w:val="22"/>
        </w:rPr>
      </w:pPr>
      <w:r w:rsidRPr="00BA44EB">
        <w:rPr>
          <w:rFonts w:ascii="Calibri" w:hAnsi="Calibri"/>
          <w:b/>
          <w:szCs w:val="22"/>
        </w:rPr>
        <w:tab/>
      </w:r>
      <w:r w:rsidRPr="00BA44EB">
        <w:rPr>
          <w:rFonts w:ascii="Calibri" w:hAnsi="Calibri"/>
          <w:b/>
          <w:szCs w:val="22"/>
        </w:rPr>
        <w:tab/>
      </w:r>
    </w:p>
    <w:p w14:paraId="40753EFF" w14:textId="77777777" w:rsidR="00635B89" w:rsidRDefault="00635B89" w:rsidP="00791BB3">
      <w:pPr>
        <w:rPr>
          <w:rFonts w:ascii="Arial" w:hAnsi="Arial" w:cs="Arial"/>
        </w:rPr>
      </w:pPr>
    </w:p>
    <w:p w14:paraId="2B14AA24" w14:textId="77777777" w:rsidR="001C65C0" w:rsidRDefault="001C65C0" w:rsidP="00791BB3">
      <w:pPr>
        <w:rPr>
          <w:rFonts w:ascii="Arial" w:hAnsi="Arial" w:cs="Arial"/>
        </w:rPr>
      </w:pPr>
    </w:p>
    <w:p w14:paraId="52D002B7" w14:textId="77777777" w:rsidR="001C65C0" w:rsidRDefault="001C65C0" w:rsidP="00791BB3">
      <w:pPr>
        <w:rPr>
          <w:rFonts w:ascii="Arial" w:hAnsi="Arial" w:cs="Arial"/>
        </w:rPr>
      </w:pPr>
    </w:p>
    <w:p w14:paraId="110505F1" w14:textId="77777777" w:rsidR="001C65C0" w:rsidRDefault="001C65C0" w:rsidP="00791BB3">
      <w:pPr>
        <w:rPr>
          <w:rFonts w:ascii="Arial" w:hAnsi="Arial" w:cs="Arial"/>
        </w:rPr>
      </w:pPr>
    </w:p>
    <w:p w14:paraId="08C1B1C4" w14:textId="77777777" w:rsidR="001C65C0" w:rsidRDefault="001C65C0" w:rsidP="00791BB3">
      <w:pPr>
        <w:rPr>
          <w:rFonts w:ascii="Arial" w:hAnsi="Arial" w:cs="Arial"/>
        </w:rPr>
      </w:pPr>
    </w:p>
    <w:p w14:paraId="09CD5D0F" w14:textId="77777777" w:rsidR="001C65C0" w:rsidRDefault="001C65C0" w:rsidP="00D14FFC">
      <w:pPr>
        <w:tabs>
          <w:tab w:val="center" w:pos="1701"/>
          <w:tab w:val="center" w:pos="6379"/>
        </w:tabs>
        <w:rPr>
          <w:rFonts w:ascii="Arial" w:hAnsi="Arial" w:cs="Arial"/>
        </w:rPr>
      </w:pPr>
      <w:r w:rsidRPr="00D66BDB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  <w:r w:rsidR="00D14FFC">
        <w:rPr>
          <w:rFonts w:ascii="Calibri" w:hAnsi="Calibri"/>
          <w:color w:val="000000"/>
          <w:sz w:val="22"/>
          <w:szCs w:val="22"/>
        </w:rPr>
        <w:t xml:space="preserve"> </w:t>
      </w:r>
    </w:p>
    <w:p w14:paraId="2677CC69" w14:textId="77777777" w:rsidR="001C65C0" w:rsidRDefault="001C65C0" w:rsidP="001C65C0">
      <w:pPr>
        <w:jc w:val="right"/>
        <w:rPr>
          <w:rFonts w:ascii="Arial" w:hAnsi="Arial" w:cs="Arial"/>
        </w:rPr>
      </w:pPr>
    </w:p>
    <w:p w14:paraId="5CE9A851" w14:textId="77777777" w:rsidR="001C65C0" w:rsidRDefault="001C65C0" w:rsidP="00791BB3">
      <w:pPr>
        <w:rPr>
          <w:rFonts w:ascii="Arial" w:hAnsi="Arial" w:cs="Arial"/>
        </w:rPr>
      </w:pPr>
    </w:p>
    <w:p w14:paraId="0AEB12E8" w14:textId="77777777" w:rsidR="001C65C0" w:rsidRDefault="001C65C0" w:rsidP="00791BB3">
      <w:pPr>
        <w:rPr>
          <w:rFonts w:ascii="Arial" w:hAnsi="Arial" w:cs="Arial"/>
        </w:rPr>
      </w:pPr>
    </w:p>
    <w:p w14:paraId="7740FBD6" w14:textId="77777777" w:rsidR="001C65C0" w:rsidRDefault="001C65C0" w:rsidP="00791BB3">
      <w:pPr>
        <w:rPr>
          <w:rFonts w:ascii="Arial" w:hAnsi="Arial" w:cs="Arial"/>
        </w:rPr>
      </w:pPr>
    </w:p>
    <w:p w14:paraId="130A2B5E" w14:textId="77777777" w:rsidR="001C65C0" w:rsidRDefault="001C65C0" w:rsidP="00791BB3">
      <w:pPr>
        <w:rPr>
          <w:rFonts w:ascii="Arial" w:hAnsi="Arial" w:cs="Arial"/>
        </w:rPr>
      </w:pPr>
    </w:p>
    <w:p w14:paraId="082E7AE9" w14:textId="77777777" w:rsidR="001C65C0" w:rsidRDefault="001C65C0" w:rsidP="00791BB3">
      <w:pPr>
        <w:rPr>
          <w:rFonts w:ascii="Arial" w:hAnsi="Arial" w:cs="Arial"/>
        </w:rPr>
      </w:pPr>
    </w:p>
    <w:p w14:paraId="7A2DF43D" w14:textId="77777777" w:rsidR="001C65C0" w:rsidRDefault="001C65C0" w:rsidP="00791BB3">
      <w:pPr>
        <w:rPr>
          <w:rFonts w:ascii="Arial" w:hAnsi="Arial" w:cs="Arial"/>
        </w:rPr>
      </w:pPr>
    </w:p>
    <w:p w14:paraId="4FFFBFD2" w14:textId="77777777" w:rsidR="001C65C0" w:rsidRDefault="001C65C0" w:rsidP="00791BB3">
      <w:pPr>
        <w:rPr>
          <w:rFonts w:ascii="Arial" w:hAnsi="Arial" w:cs="Arial"/>
        </w:rPr>
      </w:pPr>
    </w:p>
    <w:p w14:paraId="216EB847" w14:textId="77777777" w:rsidR="001C65C0" w:rsidRDefault="001C65C0" w:rsidP="00791BB3">
      <w:pPr>
        <w:rPr>
          <w:rFonts w:ascii="Arial" w:hAnsi="Arial" w:cs="Arial"/>
        </w:rPr>
      </w:pPr>
    </w:p>
    <w:p w14:paraId="2FA03F3B" w14:textId="77777777" w:rsidR="001C65C0" w:rsidRDefault="001C65C0" w:rsidP="00791BB3">
      <w:pPr>
        <w:rPr>
          <w:rFonts w:ascii="Arial" w:hAnsi="Arial" w:cs="Arial"/>
        </w:rPr>
      </w:pPr>
    </w:p>
    <w:p w14:paraId="31A68031" w14:textId="77777777" w:rsidR="001C65C0" w:rsidRDefault="001C65C0" w:rsidP="00791BB3">
      <w:pPr>
        <w:rPr>
          <w:rFonts w:ascii="Arial" w:hAnsi="Arial" w:cs="Arial"/>
        </w:rPr>
      </w:pPr>
    </w:p>
    <w:p w14:paraId="5B90B5C2" w14:textId="77777777" w:rsidR="001C65C0" w:rsidRDefault="001C65C0" w:rsidP="00791BB3">
      <w:pPr>
        <w:rPr>
          <w:rFonts w:ascii="Arial" w:hAnsi="Arial" w:cs="Arial"/>
        </w:rPr>
      </w:pPr>
    </w:p>
    <w:p w14:paraId="5999CB23" w14:textId="77777777" w:rsidR="001C65C0" w:rsidRDefault="001C65C0" w:rsidP="00791BB3">
      <w:pPr>
        <w:rPr>
          <w:rFonts w:ascii="Arial" w:hAnsi="Arial" w:cs="Arial"/>
        </w:rPr>
      </w:pPr>
    </w:p>
    <w:p w14:paraId="7C12DA9F" w14:textId="77777777" w:rsidR="001C65C0" w:rsidRDefault="001C65C0" w:rsidP="00791BB3">
      <w:pPr>
        <w:rPr>
          <w:rFonts w:ascii="Arial" w:hAnsi="Arial" w:cs="Arial"/>
        </w:rPr>
      </w:pPr>
    </w:p>
    <w:p w14:paraId="7A5A0EF4" w14:textId="77777777" w:rsidR="001C65C0" w:rsidRPr="00791BB3" w:rsidRDefault="001C65C0" w:rsidP="00791BB3">
      <w:pPr>
        <w:rPr>
          <w:rFonts w:ascii="Arial" w:hAnsi="Arial" w:cs="Arial"/>
        </w:rPr>
      </w:pPr>
    </w:p>
    <w:sectPr w:rsidR="001C65C0" w:rsidRPr="00791BB3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CCE8" w14:textId="77777777" w:rsidR="006C011B" w:rsidRDefault="006C011B" w:rsidP="002B7F67">
      <w:r>
        <w:separator/>
      </w:r>
    </w:p>
  </w:endnote>
  <w:endnote w:type="continuationSeparator" w:id="0">
    <w:p w14:paraId="2F1ECCDF" w14:textId="77777777" w:rsidR="006C011B" w:rsidRDefault="006C011B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96F5" w14:textId="77777777" w:rsidR="006C011B" w:rsidRDefault="006C011B" w:rsidP="002B7F67">
      <w:r>
        <w:separator/>
      </w:r>
    </w:p>
  </w:footnote>
  <w:footnote w:type="continuationSeparator" w:id="0">
    <w:p w14:paraId="073C3399" w14:textId="77777777" w:rsidR="006C011B" w:rsidRDefault="006C011B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1235" w14:textId="77777777" w:rsidR="009B46F1" w:rsidRDefault="009B46F1">
    <w:pPr>
      <w:pStyle w:val="Zhlav"/>
    </w:pPr>
    <w:r>
      <w:rPr>
        <w:noProof/>
      </w:rPr>
      <w:drawing>
        <wp:inline distT="0" distB="0" distL="0" distR="0" wp14:anchorId="06B646CC" wp14:editId="19C6AE45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D7A34"/>
    <w:multiLevelType w:val="hybridMultilevel"/>
    <w:tmpl w:val="6096C62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ED72E0A"/>
    <w:multiLevelType w:val="hybridMultilevel"/>
    <w:tmpl w:val="7A2C52F2"/>
    <w:lvl w:ilvl="0" w:tplc="79A42C26">
      <w:start w:val="1"/>
      <w:numFmt w:val="decimal"/>
      <w:lvlText w:val="8.%1."/>
      <w:lvlJc w:val="left"/>
      <w:pPr>
        <w:tabs>
          <w:tab w:val="num" w:pos="851"/>
        </w:tabs>
        <w:ind w:left="851" w:hanging="567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470CA"/>
    <w:multiLevelType w:val="hybridMultilevel"/>
    <w:tmpl w:val="5CF6A4F0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5562D"/>
    <w:multiLevelType w:val="hybridMultilevel"/>
    <w:tmpl w:val="8510403A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E776047"/>
    <w:multiLevelType w:val="hybridMultilevel"/>
    <w:tmpl w:val="824E6B6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2"/>
  </w:num>
  <w:num w:numId="5">
    <w:abstractNumId w:val="3"/>
  </w:num>
  <w:num w:numId="6">
    <w:abstractNumId w:val="0"/>
  </w:num>
  <w:num w:numId="7">
    <w:abstractNumId w:val="7"/>
  </w:num>
  <w:num w:numId="8">
    <w:abstractNumId w:val="10"/>
  </w:num>
  <w:num w:numId="9">
    <w:abstractNumId w:val="14"/>
  </w:num>
  <w:num w:numId="10">
    <w:abstractNumId w:val="15"/>
  </w:num>
  <w:num w:numId="11">
    <w:abstractNumId w:val="11"/>
  </w:num>
  <w:num w:numId="12">
    <w:abstractNumId w:val="13"/>
  </w:num>
  <w:num w:numId="13">
    <w:abstractNumId w:val="4"/>
  </w:num>
  <w:num w:numId="14">
    <w:abstractNumId w:val="16"/>
  </w:num>
  <w:num w:numId="15">
    <w:abstractNumId w:val="8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00310"/>
    <w:rsid w:val="00017726"/>
    <w:rsid w:val="00076B63"/>
    <w:rsid w:val="000B1F64"/>
    <w:rsid w:val="000F659C"/>
    <w:rsid w:val="001638D3"/>
    <w:rsid w:val="00171077"/>
    <w:rsid w:val="001C65C0"/>
    <w:rsid w:val="001F7A05"/>
    <w:rsid w:val="0020069F"/>
    <w:rsid w:val="002424AA"/>
    <w:rsid w:val="00242896"/>
    <w:rsid w:val="002631D7"/>
    <w:rsid w:val="002B7F67"/>
    <w:rsid w:val="002F5B08"/>
    <w:rsid w:val="00306439"/>
    <w:rsid w:val="003410D0"/>
    <w:rsid w:val="003640BA"/>
    <w:rsid w:val="00386ED0"/>
    <w:rsid w:val="00393A88"/>
    <w:rsid w:val="003C47AD"/>
    <w:rsid w:val="004279F6"/>
    <w:rsid w:val="00456985"/>
    <w:rsid w:val="00461DCE"/>
    <w:rsid w:val="00462CA4"/>
    <w:rsid w:val="004A16C0"/>
    <w:rsid w:val="004C4AE4"/>
    <w:rsid w:val="004C5751"/>
    <w:rsid w:val="004E46F6"/>
    <w:rsid w:val="004E536B"/>
    <w:rsid w:val="004F3990"/>
    <w:rsid w:val="004F4116"/>
    <w:rsid w:val="005827D0"/>
    <w:rsid w:val="00596E81"/>
    <w:rsid w:val="005A190F"/>
    <w:rsid w:val="005D0634"/>
    <w:rsid w:val="00613D29"/>
    <w:rsid w:val="00622599"/>
    <w:rsid w:val="00635B89"/>
    <w:rsid w:val="006376A9"/>
    <w:rsid w:val="00661134"/>
    <w:rsid w:val="006A1163"/>
    <w:rsid w:val="006B3BDC"/>
    <w:rsid w:val="006C011B"/>
    <w:rsid w:val="006D7CFA"/>
    <w:rsid w:val="006F66BC"/>
    <w:rsid w:val="0072000C"/>
    <w:rsid w:val="007353D1"/>
    <w:rsid w:val="00784018"/>
    <w:rsid w:val="00791BB3"/>
    <w:rsid w:val="007F13CB"/>
    <w:rsid w:val="007F1B53"/>
    <w:rsid w:val="007F46A3"/>
    <w:rsid w:val="00800DD2"/>
    <w:rsid w:val="00831EDC"/>
    <w:rsid w:val="00837A89"/>
    <w:rsid w:val="008B22BA"/>
    <w:rsid w:val="008B6CB3"/>
    <w:rsid w:val="008F37D2"/>
    <w:rsid w:val="009310AC"/>
    <w:rsid w:val="00947A5F"/>
    <w:rsid w:val="0099074F"/>
    <w:rsid w:val="009B46F1"/>
    <w:rsid w:val="009E7DB7"/>
    <w:rsid w:val="009F69ED"/>
    <w:rsid w:val="00A852B8"/>
    <w:rsid w:val="00A91B25"/>
    <w:rsid w:val="00AA694E"/>
    <w:rsid w:val="00AB7814"/>
    <w:rsid w:val="00AE4D45"/>
    <w:rsid w:val="00B437CF"/>
    <w:rsid w:val="00B57C59"/>
    <w:rsid w:val="00B70E5A"/>
    <w:rsid w:val="00B96183"/>
    <w:rsid w:val="00BD4A2E"/>
    <w:rsid w:val="00BE55AA"/>
    <w:rsid w:val="00C03C2A"/>
    <w:rsid w:val="00C2469A"/>
    <w:rsid w:val="00C3003E"/>
    <w:rsid w:val="00C4063C"/>
    <w:rsid w:val="00C411E2"/>
    <w:rsid w:val="00C76225"/>
    <w:rsid w:val="00CB02ED"/>
    <w:rsid w:val="00CD01E0"/>
    <w:rsid w:val="00CF4102"/>
    <w:rsid w:val="00D14E27"/>
    <w:rsid w:val="00D14FFC"/>
    <w:rsid w:val="00D3417C"/>
    <w:rsid w:val="00D84C9F"/>
    <w:rsid w:val="00D91FB9"/>
    <w:rsid w:val="00DA4688"/>
    <w:rsid w:val="00DD2FEE"/>
    <w:rsid w:val="00EA0F2E"/>
    <w:rsid w:val="00ED1AC1"/>
    <w:rsid w:val="00EE5762"/>
    <w:rsid w:val="00EF3E83"/>
    <w:rsid w:val="00F12332"/>
    <w:rsid w:val="00F4029D"/>
    <w:rsid w:val="00F534B8"/>
    <w:rsid w:val="00F668A1"/>
    <w:rsid w:val="00F75939"/>
    <w:rsid w:val="00F97776"/>
    <w:rsid w:val="00FA2366"/>
    <w:rsid w:val="00FA555A"/>
    <w:rsid w:val="00FC2CD2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FED6A"/>
  <w15:docId w15:val="{6B4F4644-6024-4C9E-B1DF-BAAE7668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BD4A2E"/>
    <w:pPr>
      <w:ind w:left="720"/>
      <w:contextualSpacing/>
    </w:pPr>
  </w:style>
  <w:style w:type="paragraph" w:customStyle="1" w:styleId="standard">
    <w:name w:val="standard"/>
    <w:basedOn w:val="Normln"/>
    <w:uiPriority w:val="99"/>
    <w:rsid w:val="00DA4688"/>
    <w:pPr>
      <w:suppressAutoHyphens/>
      <w:spacing w:before="60" w:line="288" w:lineRule="auto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D76F5-A3C6-4724-AFFC-5695BB36CF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4374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5047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Markéta Horáková</cp:lastModifiedBy>
  <cp:revision>2</cp:revision>
  <cp:lastPrinted>2020-12-17T11:49:00Z</cp:lastPrinted>
  <dcterms:created xsi:type="dcterms:W3CDTF">2021-06-02T06:14:00Z</dcterms:created>
  <dcterms:modified xsi:type="dcterms:W3CDTF">2021-06-02T06:14:00Z</dcterms:modified>
</cp:coreProperties>
</file>