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AE" w:rsidRDefault="00651E44">
      <w:pPr>
        <w:pStyle w:val="Zkladntext20"/>
        <w:framePr w:w="2222" w:h="235" w:wrap="none" w:hAnchor="page" w:x="1115" w:y="30"/>
        <w:spacing w:line="240" w:lineRule="auto"/>
      </w:pPr>
      <w:r>
        <w:rPr>
          <w:color w:val="000000"/>
        </w:rPr>
        <w:t>Evidenční číslo: PŘ/5414/2021</w:t>
      </w:r>
    </w:p>
    <w:p w:rsidR="00B979AE" w:rsidRDefault="00651E44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3572510</wp:posOffset>
            </wp:positionH>
            <wp:positionV relativeFrom="margin">
              <wp:posOffset>0</wp:posOffset>
            </wp:positionV>
            <wp:extent cx="524510" cy="5118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45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9AE" w:rsidRDefault="00B979AE">
      <w:pPr>
        <w:spacing w:after="441" w:line="1" w:lineRule="exact"/>
      </w:pPr>
    </w:p>
    <w:p w:rsidR="00B979AE" w:rsidRDefault="00B979AE">
      <w:pPr>
        <w:spacing w:line="1" w:lineRule="exact"/>
        <w:sectPr w:rsidR="00B979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678" w:right="1105" w:bottom="166" w:left="1071" w:header="250" w:footer="3" w:gutter="0"/>
          <w:pgNumType w:start="1"/>
          <w:cols w:space="720"/>
          <w:noEndnote/>
          <w:docGrid w:linePitch="360"/>
        </w:sectPr>
      </w:pPr>
    </w:p>
    <w:p w:rsidR="00B979AE" w:rsidRDefault="00B979AE">
      <w:pPr>
        <w:spacing w:before="89" w:after="89" w:line="240" w:lineRule="exact"/>
        <w:rPr>
          <w:sz w:val="19"/>
          <w:szCs w:val="19"/>
        </w:rPr>
      </w:pPr>
    </w:p>
    <w:p w:rsidR="00B979AE" w:rsidRDefault="00B979AE">
      <w:pPr>
        <w:spacing w:line="1" w:lineRule="exact"/>
        <w:sectPr w:rsidR="00B979AE">
          <w:type w:val="continuous"/>
          <w:pgSz w:w="11900" w:h="16840"/>
          <w:pgMar w:top="678" w:right="0" w:bottom="166" w:left="0" w:header="0" w:footer="3" w:gutter="0"/>
          <w:cols w:space="720"/>
          <w:noEndnote/>
          <w:docGrid w:linePitch="360"/>
        </w:sectPr>
      </w:pPr>
    </w:p>
    <w:p w:rsidR="00B979AE" w:rsidRDefault="00651E44">
      <w:pPr>
        <w:pStyle w:val="Zkladntext40"/>
      </w:pPr>
      <w:r>
        <w:lastRenderedPageBreak/>
        <w:t>POVĚŘENÍ</w:t>
      </w:r>
    </w:p>
    <w:p w:rsidR="00B979AE" w:rsidRDefault="00651E44">
      <w:pPr>
        <w:pStyle w:val="Zkladntext1"/>
        <w:spacing w:after="380"/>
        <w:jc w:val="both"/>
      </w:pPr>
      <w:r>
        <w:t xml:space="preserve">Společnost O2 Czech Republic a.s. se sídlem Praha 4, Za </w:t>
      </w:r>
      <w:proofErr w:type="spellStart"/>
      <w:r>
        <w:t>Brumlovkou</w:t>
      </w:r>
      <w:proofErr w:type="spellEnd"/>
      <w:r>
        <w:t xml:space="preserve"> 266/2, PSČ: 140 22, IČO: 60193336, zapsaná v obchodním rejstříku vedeném Městským soudem v</w:t>
      </w:r>
      <w:r>
        <w:t xml:space="preserve"> Praze, oddíl B, vložka 2322, tímto pověřuje svého zaměstnance, jímž je:</w:t>
      </w:r>
    </w:p>
    <w:p w:rsidR="00B979AE" w:rsidRDefault="00651E44">
      <w:pPr>
        <w:pStyle w:val="Zkladntext30"/>
      </w:pPr>
      <w:r>
        <w:t>Kateřina Kafková</w:t>
      </w:r>
    </w:p>
    <w:p w:rsidR="00B979AE" w:rsidRDefault="00651E44">
      <w:pPr>
        <w:pStyle w:val="Zkladntext1"/>
        <w:jc w:val="center"/>
      </w:pPr>
      <w:r>
        <w:t xml:space="preserve">zaměstnanecké os. </w:t>
      </w:r>
      <w:proofErr w:type="gramStart"/>
      <w:r>
        <w:t>č.</w:t>
      </w:r>
      <w:proofErr w:type="gramEnd"/>
      <w:r>
        <w:t xml:space="preserve"> 55376, adresa trvalého pobytu </w:t>
      </w:r>
      <w:r w:rsidR="00196563">
        <w:t>XXXXX</w:t>
      </w:r>
      <w:r>
        <w:t>,</w:t>
      </w:r>
      <w:r>
        <w:br/>
        <w:t xml:space="preserve">dat. nar. </w:t>
      </w:r>
      <w:r w:rsidR="00196563">
        <w:t>XXXXX</w:t>
      </w:r>
    </w:p>
    <w:p w:rsidR="00B979AE" w:rsidRDefault="00651E44">
      <w:pPr>
        <w:pStyle w:val="Zkladntext1"/>
        <w:jc w:val="center"/>
      </w:pPr>
      <w:r>
        <w:t>(dále jen „pověřený zaměstnanec“)</w:t>
      </w:r>
    </w:p>
    <w:p w:rsidR="00B979AE" w:rsidRDefault="00651E44">
      <w:pPr>
        <w:pStyle w:val="Zkladntext1"/>
        <w:spacing w:after="460"/>
        <w:jc w:val="center"/>
      </w:pPr>
      <w:r>
        <w:t>k tomu,</w:t>
      </w:r>
      <w:r>
        <w:t xml:space="preserve"> aby</w:t>
      </w:r>
    </w:p>
    <w:p w:rsidR="00B979AE" w:rsidRDefault="00651E44">
      <w:pPr>
        <w:pStyle w:val="Zkladntext1"/>
        <w:spacing w:line="264" w:lineRule="auto"/>
        <w:jc w:val="both"/>
      </w:pPr>
      <w:r>
        <w:t>za společnost O2 Czech Republic a.s. jednal ve věci účasti v zadávacím řízení na veřejnou zakázku s názvem „Mobilní telekomunikační služby pro resort dopravy“, oznámeném zadavatelem Státní fond dopravní infrastruktury, se sídlem Sokolovská 1955/278, P</w:t>
      </w:r>
      <w:r>
        <w:t>raha 9, PSČ: 190 00, IČO: 70856508, ve Věstníku veřejných zakázek pod evidenčním číslem zakázky Z2021-007546.</w:t>
      </w:r>
    </w:p>
    <w:p w:rsidR="00B979AE" w:rsidRDefault="00651E44">
      <w:pPr>
        <w:pStyle w:val="Zkladntext1"/>
        <w:jc w:val="both"/>
      </w:pPr>
      <w:r>
        <w:t>Pověřený zaměstnanec je oprávněn za společnost O2 Czech Republic a.s.:</w:t>
      </w:r>
    </w:p>
    <w:p w:rsidR="00B979AE" w:rsidRDefault="00651E44">
      <w:pPr>
        <w:pStyle w:val="Zkladntext1"/>
        <w:numPr>
          <w:ilvl w:val="0"/>
          <w:numId w:val="1"/>
        </w:numPr>
        <w:tabs>
          <w:tab w:val="left" w:pos="419"/>
        </w:tabs>
        <w:ind w:left="480" w:hanging="480"/>
        <w:jc w:val="both"/>
      </w:pPr>
      <w:bookmarkStart w:id="0" w:name="bookmark0"/>
      <w:bookmarkEnd w:id="0"/>
      <w:r>
        <w:t>samostatně činit veškeré právní úkony vůči zadavateli, včetně podpisu dokum</w:t>
      </w:r>
      <w:r>
        <w:t>entů, žádostí o účast, předběžných nabídek, nabídek, smluv, dodatků smluv se zadavateli, jakož i další právní úkony vůči zadavateli a vůči správním orgánům;</w:t>
      </w:r>
    </w:p>
    <w:p w:rsidR="00B979AE" w:rsidRDefault="00651E44">
      <w:pPr>
        <w:pStyle w:val="Zkladntext1"/>
        <w:numPr>
          <w:ilvl w:val="0"/>
          <w:numId w:val="1"/>
        </w:numPr>
        <w:tabs>
          <w:tab w:val="left" w:pos="419"/>
        </w:tabs>
        <w:ind w:left="480" w:hanging="480"/>
        <w:jc w:val="both"/>
      </w:pPr>
      <w:bookmarkStart w:id="1" w:name="bookmark1"/>
      <w:bookmarkEnd w:id="1"/>
      <w:r>
        <w:t xml:space="preserve">samostatně činit veškeré právní úkony (kromě nákupu) vůči obchodním partnerům společnosti O2 Czech </w:t>
      </w:r>
      <w:r>
        <w:t>Republic a.s., podle nichž O2 Czech Republic a.s. poskytne plnění formou poddodávky pro výše uvedenou zakázku, a to zejména smlouvy, dodatky a smlouvy o smlouvách budoucích (zahrnuje i oprávnění podepsat doklady uvedené v § 83 odst. 1 písm. d) zákona o zad</w:t>
      </w:r>
      <w:r>
        <w:t>ávání veřejných zakázek);</w:t>
      </w:r>
    </w:p>
    <w:p w:rsidR="00B979AE" w:rsidRDefault="00651E44">
      <w:pPr>
        <w:pStyle w:val="Zkladntext1"/>
        <w:numPr>
          <w:ilvl w:val="0"/>
          <w:numId w:val="1"/>
        </w:numPr>
        <w:tabs>
          <w:tab w:val="left" w:pos="419"/>
        </w:tabs>
        <w:spacing w:after="460"/>
        <w:ind w:left="480" w:hanging="480"/>
        <w:jc w:val="both"/>
      </w:pPr>
      <w:bookmarkStart w:id="2" w:name="bookmark2"/>
      <w:bookmarkEnd w:id="2"/>
      <w:r>
        <w:t xml:space="preserve">samostatně uzavírat s obchodními partnery takové smlouvy o smlouvách budoucích, na jejichž základě se obchodní partner zavazuje na výzvu O2 Czech Republic a.s. uzavřít smlouvu k realizaci výše specifikované zakázky, ale smlouva </w:t>
      </w:r>
      <w:r>
        <w:t>neobsahuje závazek O2 Czech Republic a.s. takovou výzvu učinit.</w:t>
      </w:r>
    </w:p>
    <w:p w:rsidR="00B979AE" w:rsidRDefault="00651E44">
      <w:pPr>
        <w:pStyle w:val="Zkladntext1"/>
        <w:jc w:val="both"/>
      </w:pPr>
      <w:r>
        <w:t>Pro vyloučení pochybností se stanoví, že:</w:t>
      </w:r>
    </w:p>
    <w:p w:rsidR="00B979AE" w:rsidRDefault="00651E44">
      <w:pPr>
        <w:pStyle w:val="Zkladntext1"/>
        <w:numPr>
          <w:ilvl w:val="0"/>
          <w:numId w:val="2"/>
        </w:numPr>
        <w:tabs>
          <w:tab w:val="left" w:pos="419"/>
        </w:tabs>
        <w:ind w:left="480" w:hanging="480"/>
        <w:jc w:val="both"/>
      </w:pPr>
      <w:bookmarkStart w:id="3" w:name="bookmark3"/>
      <w:bookmarkEnd w:id="3"/>
      <w:r>
        <w:t>toto pověření nezahrnuje právo udělit souhlas k „</w:t>
      </w:r>
      <w:proofErr w:type="spellStart"/>
      <w:r>
        <w:t>přeprodeji</w:t>
      </w:r>
      <w:proofErr w:type="spellEnd"/>
      <w:r>
        <w:t>“ služeb společnosti O2 Czech Republic a.s. (např. působit jako MVNO);</w:t>
      </w:r>
    </w:p>
    <w:p w:rsidR="00B979AE" w:rsidRDefault="00651E44">
      <w:pPr>
        <w:pStyle w:val="Zkladntext1"/>
        <w:numPr>
          <w:ilvl w:val="0"/>
          <w:numId w:val="2"/>
        </w:numPr>
        <w:tabs>
          <w:tab w:val="left" w:pos="419"/>
        </w:tabs>
        <w:ind w:left="480" w:hanging="480"/>
        <w:jc w:val="both"/>
      </w:pPr>
      <w:bookmarkStart w:id="4" w:name="bookmark4"/>
      <w:bookmarkEnd w:id="4"/>
      <w:r>
        <w:t>toto pověření nezahr</w:t>
      </w:r>
      <w:r>
        <w:t>nuje právo povolit užívání sítí a síťových zařízení společnosti O2 Czech Republic a.s. ostatním poskytovatelům a operátorům;</w:t>
      </w:r>
    </w:p>
    <w:p w:rsidR="00B979AE" w:rsidRDefault="00651E44">
      <w:pPr>
        <w:pStyle w:val="Zkladntext1"/>
        <w:numPr>
          <w:ilvl w:val="0"/>
          <w:numId w:val="2"/>
        </w:numPr>
        <w:tabs>
          <w:tab w:val="left" w:pos="419"/>
        </w:tabs>
        <w:jc w:val="both"/>
      </w:pPr>
      <w:bookmarkStart w:id="5" w:name="bookmark5"/>
      <w:bookmarkEnd w:id="5"/>
      <w:r>
        <w:t>toto pověření nezahrnuje právo uzavírat nákupní smlouvy;</w:t>
      </w:r>
    </w:p>
    <w:p w:rsidR="00B979AE" w:rsidRDefault="00651E44">
      <w:pPr>
        <w:pStyle w:val="Zkladntext1"/>
        <w:numPr>
          <w:ilvl w:val="0"/>
          <w:numId w:val="2"/>
        </w:numPr>
        <w:tabs>
          <w:tab w:val="left" w:pos="419"/>
        </w:tabs>
        <w:ind w:left="480" w:hanging="480"/>
        <w:jc w:val="both"/>
      </w:pPr>
      <w:bookmarkStart w:id="6" w:name="bookmark6"/>
      <w:bookmarkEnd w:id="6"/>
      <w:r>
        <w:t xml:space="preserve">toto zmocnění nezahrnuje právo uzavírat jiné smlouvy než smlouvy nezbytné </w:t>
      </w:r>
      <w:r>
        <w:t xml:space="preserve">k budoucímu plnění výše specifikované zakázky ani smlouvy o sdružení (společnosti) ve smyslu § 2716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>;</w:t>
      </w:r>
    </w:p>
    <w:p w:rsidR="00B979AE" w:rsidRDefault="00651E44">
      <w:pPr>
        <w:pStyle w:val="Zkladntext1"/>
        <w:numPr>
          <w:ilvl w:val="0"/>
          <w:numId w:val="2"/>
        </w:numPr>
        <w:tabs>
          <w:tab w:val="left" w:pos="419"/>
        </w:tabs>
        <w:spacing w:after="1380"/>
        <w:ind w:left="480" w:hanging="4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1130300</wp:posOffset>
                </wp:positionV>
                <wp:extent cx="1572895" cy="6978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79AE" w:rsidRDefault="00651E44">
                            <w:pPr>
                              <w:pStyle w:val="Zkladntext20"/>
                              <w:spacing w:line="233" w:lineRule="auto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30.3.2021 10:21:33 ..</w:t>
                            </w:r>
                            <w:proofErr w:type="gramEnd"/>
                          </w:p>
                          <w:p w:rsidR="00B979AE" w:rsidRDefault="00651E44">
                            <w:pPr>
                              <w:pStyle w:val="Zkladntext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>O: 02 Czech Republic a.s.</w:t>
                            </w:r>
                          </w:p>
                          <w:p w:rsidR="00B979AE" w:rsidRDefault="00651E44">
                            <w:pPr>
                              <w:pStyle w:val="Zkladntext20"/>
                              <w:tabs>
                                <w:tab w:val="left" w:leader="dot" w:pos="2352"/>
                              </w:tabs>
                              <w:spacing w:line="233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SN:0xB247FF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B979AE" w:rsidRDefault="00651E44">
                            <w:pPr>
                              <w:pStyle w:val="Zkladntext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 xml:space="preserve">Digitálně podepsal Ing. Jindřich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>Fremuth</w:t>
                            </w:r>
                            <w:proofErr w:type="spellEnd"/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>, 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9.300000000000004pt;margin-top:89.pt;width:123.85000000000001pt;height:54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30.3.2021 10:21:33 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O: 02 Czech Republic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52" w:val="left"/>
                        </w:tabs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SN:0xB247FF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Digitálně podepsal Ing. Jindřich Fremuth, předseda představenstva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7" w:name="bookmark7"/>
      <w:bookmarkEnd w:id="7"/>
      <w:r>
        <w:t>pověřený z</w:t>
      </w:r>
      <w:r>
        <w:t>aměstnanec je oprávněn uzavírat smlouvy o mlčenlivosti (NDA), které se vztahují k výše specifikované zakázce nebo k dynamickému nákupnímu systému, a to se zadavatelem i s jinými subjekty.</w:t>
      </w:r>
    </w:p>
    <w:p w:rsidR="00B979AE" w:rsidRDefault="00651E44">
      <w:pPr>
        <w:pStyle w:val="Zkladntext1"/>
        <w:spacing w:after="0" w:line="211" w:lineRule="auto"/>
        <w:ind w:left="4160"/>
      </w:pPr>
      <w:r>
        <w:t>7-4.2021 11:12:11</w:t>
      </w:r>
    </w:p>
    <w:p w:rsidR="00651E44" w:rsidRDefault="00651E44">
      <w:pPr>
        <w:pStyle w:val="Zkladntext1"/>
        <w:tabs>
          <w:tab w:val="left" w:pos="5682"/>
          <w:tab w:val="left" w:leader="dot" w:pos="6555"/>
        </w:tabs>
        <w:spacing w:after="0" w:line="211" w:lineRule="auto"/>
        <w:ind w:left="4160"/>
      </w:pPr>
      <w:r>
        <w:t xml:space="preserve">O: 02 Czech Republic a.s. </w:t>
      </w:r>
    </w:p>
    <w:p w:rsidR="00B979AE" w:rsidRDefault="00651E44">
      <w:pPr>
        <w:pStyle w:val="Zkladntext1"/>
        <w:tabs>
          <w:tab w:val="left" w:pos="5682"/>
          <w:tab w:val="left" w:leader="dot" w:pos="6555"/>
        </w:tabs>
        <w:spacing w:after="0" w:line="211" w:lineRule="auto"/>
        <w:ind w:left="4160"/>
      </w:pPr>
      <w:bookmarkStart w:id="8" w:name="_GoBack"/>
      <w:bookmarkEnd w:id="8"/>
      <w:r>
        <w:t>SN:0xB24829</w:t>
      </w:r>
      <w:r>
        <w:tab/>
      </w:r>
    </w:p>
    <w:p w:rsidR="00B979AE" w:rsidRDefault="00651E44">
      <w:pPr>
        <w:pStyle w:val="Zkladntext1"/>
        <w:spacing w:after="660" w:line="211" w:lineRule="auto"/>
        <w:ind w:left="4160"/>
      </w:pPr>
      <w:r>
        <w:t xml:space="preserve">Digitálně </w:t>
      </w:r>
      <w:r>
        <w:t xml:space="preserve">podepsal Mgr. </w:t>
      </w:r>
      <w:proofErr w:type="spellStart"/>
      <w:r>
        <w:t>Vaclav</w:t>
      </w:r>
      <w:proofErr w:type="spellEnd"/>
      <w:r>
        <w:t xml:space="preserve"> Zakouřil, clen představenstva</w:t>
      </w:r>
    </w:p>
    <w:p w:rsidR="00B979AE" w:rsidRDefault="00651E44">
      <w:pPr>
        <w:pStyle w:val="Zkladntext20"/>
        <w:spacing w:after="100" w:line="216" w:lineRule="auto"/>
        <w:jc w:val="center"/>
        <w:rPr>
          <w:sz w:val="10"/>
          <w:szCs w:val="10"/>
        </w:rPr>
      </w:pPr>
      <w:r>
        <w:t xml:space="preserve">O2 Czech Republic a.s. Za </w:t>
      </w:r>
      <w:proofErr w:type="spellStart"/>
      <w:r>
        <w:t>Brumlovkou</w:t>
      </w:r>
      <w:proofErr w:type="spellEnd"/>
      <w:r>
        <w:t xml:space="preserve"> 266/2 140 22 Praha 4 - Michle Czech Republic </w:t>
      </w:r>
      <w:r>
        <w:rPr>
          <w:b/>
          <w:bCs/>
        </w:rPr>
        <w:t xml:space="preserve">t </w:t>
      </w:r>
      <w:r>
        <w:t xml:space="preserve">800 020202 </w:t>
      </w:r>
      <w:hyperlink r:id="rId15" w:history="1">
        <w:r>
          <w:t>www.o2.cz</w:t>
        </w:r>
      </w:hyperlink>
      <w:r>
        <w:br/>
      </w:r>
      <w:r>
        <w:rPr>
          <w:sz w:val="10"/>
          <w:szCs w:val="10"/>
        </w:rPr>
        <w:t xml:space="preserve">zapsaná v Obchodním rejstříku Městského soudu v Praze oddíl B vložka </w:t>
      </w:r>
      <w:r>
        <w:rPr>
          <w:sz w:val="10"/>
          <w:szCs w:val="10"/>
        </w:rPr>
        <w:t>2322 IČ 60193336 DIČ CZ60193336</w:t>
      </w:r>
    </w:p>
    <w:sectPr w:rsidR="00B979AE">
      <w:type w:val="continuous"/>
      <w:pgSz w:w="11900" w:h="16840"/>
      <w:pgMar w:top="678" w:right="1105" w:bottom="166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E44">
      <w:r>
        <w:separator/>
      </w:r>
    </w:p>
  </w:endnote>
  <w:endnote w:type="continuationSeparator" w:id="0">
    <w:p w:rsidR="00000000" w:rsidRDefault="0065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E2" w:rsidRDefault="000775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E2" w:rsidRDefault="000775E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E2" w:rsidRDefault="000775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AE" w:rsidRDefault="00B979AE"/>
  </w:footnote>
  <w:footnote w:type="continuationSeparator" w:id="0">
    <w:p w:rsidR="00B979AE" w:rsidRDefault="00B979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E2" w:rsidRDefault="000775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E2" w:rsidRDefault="000775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E2" w:rsidRDefault="000775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7F00"/>
    <w:multiLevelType w:val="multilevel"/>
    <w:tmpl w:val="DC4E14F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B5167D"/>
    <w:multiLevelType w:val="multilevel"/>
    <w:tmpl w:val="E65043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979AE"/>
    <w:rsid w:val="000775E2"/>
    <w:rsid w:val="00196563"/>
    <w:rsid w:val="00651E44"/>
    <w:rsid w:val="00B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93A80"/>
      <w:sz w:val="16"/>
      <w:szCs w:val="1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line="218" w:lineRule="auto"/>
    </w:pPr>
    <w:rPr>
      <w:rFonts w:ascii="Arial" w:eastAsia="Arial" w:hAnsi="Arial" w:cs="Arial"/>
      <w:color w:val="193A80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after="460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100"/>
      <w:jc w:val="center"/>
    </w:pPr>
    <w:rPr>
      <w:rFonts w:ascii="Arial" w:eastAsia="Arial" w:hAnsi="Arial" w:cs="Arial"/>
      <w:b/>
      <w:bCs/>
    </w:rPr>
  </w:style>
  <w:style w:type="paragraph" w:styleId="Zhlav">
    <w:name w:val="header"/>
    <w:basedOn w:val="Normln"/>
    <w:link w:val="ZhlavChar"/>
    <w:uiPriority w:val="99"/>
    <w:unhideWhenUsed/>
    <w:rsid w:val="00077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5E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7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5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93A80"/>
      <w:sz w:val="16"/>
      <w:szCs w:val="1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line="218" w:lineRule="auto"/>
    </w:pPr>
    <w:rPr>
      <w:rFonts w:ascii="Arial" w:eastAsia="Arial" w:hAnsi="Arial" w:cs="Arial"/>
      <w:color w:val="193A80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after="460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100"/>
      <w:jc w:val="center"/>
    </w:pPr>
    <w:rPr>
      <w:rFonts w:ascii="Arial" w:eastAsia="Arial" w:hAnsi="Arial" w:cs="Arial"/>
      <w:b/>
      <w:bCs/>
    </w:rPr>
  </w:style>
  <w:style w:type="paragraph" w:styleId="Zhlav">
    <w:name w:val="header"/>
    <w:basedOn w:val="Normln"/>
    <w:link w:val="ZhlavChar"/>
    <w:uiPriority w:val="99"/>
    <w:unhideWhenUsed/>
    <w:rsid w:val="00077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5E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7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5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2.cz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2021-05-26T12:44:00Z</dcterms:created>
  <dcterms:modified xsi:type="dcterms:W3CDTF">2021-05-26T12:44:00Z</dcterms:modified>
</cp:coreProperties>
</file>