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5F180D">
        <w:t xml:space="preserve"> </w:t>
      </w:r>
      <w:r>
        <w:t>a „T“</w:t>
      </w:r>
    </w:p>
    <w:p w:rsidR="005F180D" w:rsidRDefault="005F180D" w:rsidP="005F180D"/>
    <w:p w:rsidR="00111762" w:rsidRDefault="007E1EF7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Střední odborné učiliště Nové Strašecí</w:t>
      </w:r>
    </w:p>
    <w:p w:rsidR="00111762" w:rsidRDefault="00111762">
      <w:pPr>
        <w:pStyle w:val="Nadpis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Sportovní 1135, 271 80 Nové Strašecí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148 02</w:t>
      </w:r>
      <w:r w:rsidR="00F86821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201</w:t>
      </w:r>
    </w:p>
    <w:p w:rsidR="00F86821" w:rsidRPr="00F86821" w:rsidRDefault="00F8682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b/>
          <w:sz w:val="20"/>
        </w:rPr>
        <w:t>7/14802201/2021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škola)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Sdružení autoškol:</w: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ESOX spol. s.r.o. zastoupený </w:t>
      </w:r>
      <w:r w:rsidR="0079642D">
        <w:rPr>
          <w:rFonts w:ascii="Tahoma" w:hAnsi="Tahoma"/>
          <w:b/>
          <w:sz w:val="20"/>
        </w:rPr>
        <w:t>xxxxxxxx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Smečenská 837, 272 04 Kladno 4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475 43 701, DIČ: CZ47543701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B, B+E, C, T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Jiří Krejčík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Dr. Foustky 721, 272 01 Kladno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 32 833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Zdeněk Veselý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 U Statku 195, 270 61 Lány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610 74 055</w:t>
      </w: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zastoupeno </w:t>
      </w:r>
      <w:r w:rsidR="0079642D">
        <w:rPr>
          <w:rFonts w:ascii="Tahoma" w:hAnsi="Tahoma"/>
          <w:b/>
          <w:sz w:val="20"/>
        </w:rPr>
        <w:t>xxxxxxx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(dále jen autoškola)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že její účastníci jsou  sdružením podle § 829 a násl. občanského zákoníku oprávněným ve smyslu příslušných právních předpisů k výuce vedoucí k získání řidičského oprávnění skupiny AM, A1, A, B, C, T.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5F180D" w:rsidRDefault="005F180D">
      <w:pPr>
        <w:ind w:right="-569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část teoretické přípravy k řízení motorových vozidel, která je organizována v rámci učebního plánu v předmětu „Řízení motorových vozidel“ – MŠMT č.j. 17046/0323. 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 xml:space="preserve">Výuka probíhá dle platného „Obsahu a rozsahu výuky a praktického výcviku k získání řidičského oprávnění pro skupinu „B“, „C“ a „T“  (zákony č. 247/2000 Sb. § 13 a §16, č. 478/2001 Sb., poznámka č. 40, 49, 50, 51, 52, vyhláška č. 167/2002 Sb., § 4  § 5 ve znění pozdějších předpisů.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pedagogickou dokumentaci a evidenci výuky žáků. Každý měsíc informuje  třídního učitele o jejich účasti a výsledcích ve výuce.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 zajišťuje plnění pře</w:t>
      </w:r>
      <w:r w:rsidR="00B21F1A">
        <w:rPr>
          <w:rFonts w:ascii="Tahoma" w:hAnsi="Tahoma"/>
          <w:sz w:val="20"/>
        </w:rPr>
        <w:t xml:space="preserve">dmětu této smlouvy od </w:t>
      </w:r>
      <w:r w:rsidR="00C55D48">
        <w:rPr>
          <w:rFonts w:ascii="Tahoma" w:hAnsi="Tahoma"/>
          <w:sz w:val="20"/>
        </w:rPr>
        <w:t>1. 9. 202</w:t>
      </w:r>
      <w:r w:rsidR="00F86821">
        <w:rPr>
          <w:rFonts w:ascii="Tahoma" w:hAnsi="Tahoma"/>
          <w:sz w:val="20"/>
        </w:rPr>
        <w:t>1</w:t>
      </w:r>
      <w:r w:rsidR="00C55D48">
        <w:rPr>
          <w:rFonts w:ascii="Tahoma" w:hAnsi="Tahoma"/>
          <w:sz w:val="20"/>
        </w:rPr>
        <w:t xml:space="preserve"> do 31. 5. 202</w:t>
      </w:r>
      <w:r w:rsidR="00F86821">
        <w:rPr>
          <w:rFonts w:ascii="Tahoma" w:hAnsi="Tahoma"/>
          <w:sz w:val="20"/>
        </w:rPr>
        <w:t>2</w:t>
      </w:r>
      <w:r>
        <w:rPr>
          <w:rFonts w:ascii="Tahoma" w:hAnsi="Tahoma"/>
          <w:sz w:val="20"/>
        </w:rPr>
        <w:t>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:rsidR="00111762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 ……….  </w:t>
      </w:r>
      <w:r w:rsidR="00F86821">
        <w:rPr>
          <w:rFonts w:ascii="Tahoma" w:hAnsi="Tahoma"/>
          <w:sz w:val="20"/>
        </w:rPr>
        <w:t>9</w:t>
      </w:r>
      <w:r w:rsidR="00C55D48">
        <w:rPr>
          <w:rFonts w:ascii="Tahoma" w:hAnsi="Tahoma"/>
          <w:sz w:val="20"/>
        </w:rPr>
        <w:t>700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 ………. </w:t>
      </w:r>
      <w:r w:rsidR="00C55D48">
        <w:rPr>
          <w:rFonts w:ascii="Tahoma" w:hAnsi="Tahoma"/>
          <w:sz w:val="20"/>
        </w:rPr>
        <w:t xml:space="preserve"> </w:t>
      </w:r>
      <w:r w:rsidR="00F86821">
        <w:rPr>
          <w:rFonts w:ascii="Tahoma" w:hAnsi="Tahoma"/>
          <w:sz w:val="20"/>
        </w:rPr>
        <w:t>16</w:t>
      </w:r>
      <w:r w:rsidR="00C55D48">
        <w:rPr>
          <w:rFonts w:ascii="Tahoma" w:hAnsi="Tahoma"/>
          <w:sz w:val="20"/>
        </w:rPr>
        <w:t>500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 ……….  </w:t>
      </w:r>
      <w:r w:rsidR="00C55D48">
        <w:rPr>
          <w:rFonts w:ascii="Tahoma" w:hAnsi="Tahoma"/>
          <w:sz w:val="20"/>
        </w:rPr>
        <w:t xml:space="preserve">  </w:t>
      </w:r>
      <w:r w:rsidR="00F86821">
        <w:rPr>
          <w:rFonts w:ascii="Tahoma" w:hAnsi="Tahoma"/>
          <w:sz w:val="20"/>
        </w:rPr>
        <w:t>4</w:t>
      </w:r>
      <w:r w:rsidR="00C55D48">
        <w:rPr>
          <w:rFonts w:ascii="Tahoma" w:hAnsi="Tahoma"/>
          <w:sz w:val="20"/>
        </w:rPr>
        <w:t>800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Úhrada bude provedena  na základě faktury dle cenové nabídky a počtu žáků. Závěrečné vyúčtování bude provedeno při ukončení kurzu všemi žáky. Přílohou faktury je specifikace počtu žáků v jednotlivých kurzech včetně jmenného seznamu.</w:t>
      </w:r>
    </w:p>
    <w:p w:rsidR="00A443FD" w:rsidRPr="00F86821" w:rsidRDefault="00111762" w:rsidP="00A443FD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přezkoušení zkušebním komisařem, do tohoto nejsou započítány správní poplatky, které si hradí sám žák. </w:t>
      </w: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jízdy, rozšíření o další skupiny - řízení motorových vozidel a případně opravné zkoušky si hradí žáci  sami.</w:t>
      </w: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smlouva je uzavřena v souladu s Obchodním zákoníkem a řídí se jeho ustanoveními. Smlouva je vyhotovena ve čtyřech stejnopisech, každý s platností originálu. Každá ze smluvních stran obdrží po dvou vyhotoveních.</w:t>
      </w: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obsahem této smlouvy připojují obě 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A443FD" w:rsidRDefault="005F180D" w:rsidP="00F86821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F86821" w:rsidRDefault="00F86821" w:rsidP="00F86821">
      <w:pPr>
        <w:ind w:left="360"/>
        <w:jc w:val="both"/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za Sdružení autošk</w:t>
      </w:r>
      <w:r w:rsidR="005F180D">
        <w:rPr>
          <w:rFonts w:ascii="Tahoma" w:hAnsi="Tahoma"/>
          <w:sz w:val="20"/>
        </w:rPr>
        <w:t>ol</w:t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:rsidR="00B21F1A" w:rsidRDefault="00B21F1A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p w:rsidR="005F180D" w:rsidRDefault="00F86821" w:rsidP="00F86821">
      <w:pPr>
        <w:ind w:left="360" w:hanging="36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Kladno dne: </w:t>
      </w:r>
      <w:bookmarkStart w:id="0" w:name="_GoBack"/>
      <w:bookmarkEnd w:id="0"/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F7" w:rsidRDefault="007E1EF7">
      <w:r>
        <w:separator/>
      </w:r>
    </w:p>
  </w:endnote>
  <w:endnote w:type="continuationSeparator" w:id="0">
    <w:p w:rsidR="007E1EF7" w:rsidRDefault="007E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F7" w:rsidRDefault="007E1EF7">
      <w:r>
        <w:separator/>
      </w:r>
    </w:p>
  </w:footnote>
  <w:footnote w:type="continuationSeparator" w:id="0">
    <w:p w:rsidR="007E1EF7" w:rsidRDefault="007E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6821">
      <w:rPr>
        <w:rStyle w:val="slostrnky"/>
        <w:noProof/>
      </w:rPr>
      <w:t>2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2B4A22"/>
    <w:rsid w:val="0037046F"/>
    <w:rsid w:val="003B3B74"/>
    <w:rsid w:val="005F180D"/>
    <w:rsid w:val="0079642D"/>
    <w:rsid w:val="007E1EF7"/>
    <w:rsid w:val="00987691"/>
    <w:rsid w:val="00A443FD"/>
    <w:rsid w:val="00B21F1A"/>
    <w:rsid w:val="00C55D48"/>
    <w:rsid w:val="00D4560E"/>
    <w:rsid w:val="00DA70C8"/>
    <w:rsid w:val="00E91D93"/>
    <w:rsid w:val="00F14E1A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FC17A3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6</cp:revision>
  <cp:lastPrinted>2018-05-09T07:54:00Z</cp:lastPrinted>
  <dcterms:created xsi:type="dcterms:W3CDTF">2018-05-24T10:19:00Z</dcterms:created>
  <dcterms:modified xsi:type="dcterms:W3CDTF">2021-06-01T10:27:00Z</dcterms:modified>
</cp:coreProperties>
</file>