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AF32E" w14:textId="527D2895" w:rsidR="00E32F57" w:rsidRPr="00E54D64" w:rsidRDefault="00E32F57" w:rsidP="00E54D64">
      <w:pPr>
        <w:spacing w:line="280" w:lineRule="atLeast"/>
        <w:ind w:right="-110"/>
        <w:jc w:val="center"/>
        <w:rPr>
          <w:rFonts w:ascii="Times New Roman" w:hAnsi="Times New Roman"/>
        </w:rPr>
      </w:pPr>
      <w:r w:rsidRPr="004B2946">
        <w:rPr>
          <w:rFonts w:ascii="Times New Roman" w:hAnsi="Times New Roman"/>
        </w:rPr>
        <w:t>Příloha č. 1 – Specifikace a technické podmínky</w:t>
      </w:r>
    </w:p>
    <w:p w14:paraId="6606D8D2" w14:textId="6253058D" w:rsidR="00E32F57" w:rsidRPr="00E54D64" w:rsidRDefault="00E32F57" w:rsidP="00E54D64">
      <w:pPr>
        <w:pStyle w:val="NADPIS1-JP"/>
        <w:spacing w:before="480" w:after="240"/>
        <w:ind w:left="714" w:hanging="357"/>
        <w:rPr>
          <w:rFonts w:ascii="Times New Roman" w:hAnsi="Times New Roman" w:cs="Times New Roman"/>
          <w:sz w:val="24"/>
          <w:szCs w:val="24"/>
        </w:rPr>
      </w:pPr>
      <w:r w:rsidRPr="004B2946">
        <w:rPr>
          <w:rFonts w:ascii="Times New Roman" w:hAnsi="Times New Roman" w:cs="Times New Roman"/>
          <w:sz w:val="24"/>
          <w:szCs w:val="24"/>
        </w:rPr>
        <w:t>Základní povinnosti a odpovědnosti fyzické ostrahy</w:t>
      </w:r>
    </w:p>
    <w:p w14:paraId="59B2A34B" w14:textId="77777777" w:rsidR="002F7806" w:rsidRDefault="002F7806" w:rsidP="002F7806">
      <w:pPr>
        <w:jc w:val="both"/>
        <w:rPr>
          <w:rFonts w:ascii="Times New Roman" w:hAnsi="Times New Roman"/>
          <w:u w:val="single"/>
        </w:rPr>
      </w:pPr>
      <w:r w:rsidRPr="00F35420">
        <w:rPr>
          <w:rFonts w:ascii="Times New Roman" w:hAnsi="Times New Roman"/>
          <w:u w:val="single"/>
        </w:rPr>
        <w:t>Účelem strážní služby a obecnými povinnostmi Dodavatele jsou:</w:t>
      </w:r>
    </w:p>
    <w:p w14:paraId="352F5415" w14:textId="77777777" w:rsidR="002F7806" w:rsidRDefault="002F7806" w:rsidP="002F7806">
      <w:pPr>
        <w:jc w:val="both"/>
        <w:rPr>
          <w:rFonts w:ascii="Times New Roman" w:hAnsi="Times New Roman"/>
          <w:u w:val="single"/>
        </w:rPr>
      </w:pPr>
    </w:p>
    <w:p w14:paraId="73B96951" w14:textId="77777777" w:rsidR="002F7806" w:rsidRPr="004C6B64" w:rsidRDefault="002F7806" w:rsidP="002F7806">
      <w:pPr>
        <w:pStyle w:val="Odstavecseseznamem"/>
        <w:numPr>
          <w:ilvl w:val="0"/>
          <w:numId w:val="8"/>
        </w:numPr>
        <w:spacing w:line="276" w:lineRule="auto"/>
        <w:jc w:val="both"/>
        <w:rPr>
          <w:rFonts w:ascii="Times New Roman" w:hAnsi="Times New Roman"/>
          <w:u w:val="single"/>
        </w:rPr>
      </w:pPr>
      <w:bookmarkStart w:id="0" w:name="_Hlk68634586"/>
      <w:r w:rsidRPr="004C6B64">
        <w:rPr>
          <w:rFonts w:ascii="Times New Roman" w:hAnsi="Times New Roman"/>
        </w:rPr>
        <w:t>zabezpečit fyzickou ostrahu objektu Odběratele, včetně fyzického zásahu v případě napadení a zajištění pořádkové služby v tomto objektu,</w:t>
      </w:r>
    </w:p>
    <w:p w14:paraId="2B0A3167" w14:textId="77777777" w:rsidR="002F7806" w:rsidRDefault="002F7806" w:rsidP="002F7806">
      <w:pPr>
        <w:pStyle w:val="Odstavecseseznamem"/>
        <w:numPr>
          <w:ilvl w:val="0"/>
          <w:numId w:val="8"/>
        </w:numPr>
        <w:spacing w:line="276" w:lineRule="auto"/>
        <w:jc w:val="both"/>
        <w:rPr>
          <w:rFonts w:ascii="Times New Roman" w:hAnsi="Times New Roman"/>
        </w:rPr>
      </w:pPr>
      <w:r w:rsidRPr="004C6B64">
        <w:rPr>
          <w:rFonts w:ascii="Times New Roman" w:hAnsi="Times New Roman"/>
        </w:rPr>
        <w:t xml:space="preserve">střežit a chránit movité věci, další majetek a informace Odběratele, majetek zaměstnanců, státního úředníků, osob pracujících na základě dohody o pracích konaných mimo pracovní poměr u Odběratele, dále také „pracovníci“ či „pracovníci Odběratele“ a třetích osob, </w:t>
      </w:r>
      <w:r w:rsidRPr="004B2946">
        <w:rPr>
          <w:rFonts w:ascii="Times New Roman" w:hAnsi="Times New Roman"/>
        </w:rPr>
        <w:t>kde Velitel objektu, Strážný č. 1, Strážný č. 2, Strážný č. 3 a Strážný č. 4 – mimořádná ostraha (dále také „Zaměstnanci BOS“) vykonávají dle smlouvy služb</w:t>
      </w:r>
      <w:r>
        <w:rPr>
          <w:rFonts w:ascii="Times New Roman" w:hAnsi="Times New Roman"/>
        </w:rPr>
        <w:t>u</w:t>
      </w:r>
      <w:r w:rsidRPr="004B2946">
        <w:rPr>
          <w:rFonts w:ascii="Times New Roman" w:hAnsi="Times New Roman"/>
        </w:rPr>
        <w:t>,</w:t>
      </w:r>
    </w:p>
    <w:p w14:paraId="41160254" w14:textId="77777777" w:rsidR="002F7806" w:rsidRDefault="002F7806" w:rsidP="002F7806">
      <w:pPr>
        <w:pStyle w:val="Odstavecseseznamem"/>
        <w:numPr>
          <w:ilvl w:val="0"/>
          <w:numId w:val="8"/>
        </w:numPr>
        <w:spacing w:line="276" w:lineRule="auto"/>
        <w:jc w:val="both"/>
        <w:rPr>
          <w:rFonts w:ascii="Times New Roman" w:hAnsi="Times New Roman"/>
        </w:rPr>
      </w:pPr>
      <w:r w:rsidRPr="004C6B64">
        <w:rPr>
          <w:rFonts w:ascii="Times New Roman" w:hAnsi="Times New Roman"/>
        </w:rPr>
        <w:t>zajistit bezpečnost všech osob v objektu Odběratele, včetně nutného fyzického zásahu,</w:t>
      </w:r>
    </w:p>
    <w:p w14:paraId="0464160E" w14:textId="77777777" w:rsidR="002F7806" w:rsidRDefault="002F7806" w:rsidP="002F7806">
      <w:pPr>
        <w:pStyle w:val="Odstavecseseznamem"/>
        <w:numPr>
          <w:ilvl w:val="0"/>
          <w:numId w:val="8"/>
        </w:numPr>
        <w:spacing w:line="276" w:lineRule="auto"/>
        <w:jc w:val="both"/>
        <w:rPr>
          <w:rFonts w:ascii="Times New Roman" w:hAnsi="Times New Roman"/>
        </w:rPr>
      </w:pPr>
      <w:r w:rsidRPr="004C6B64">
        <w:rPr>
          <w:rFonts w:ascii="Times New Roman" w:hAnsi="Times New Roman"/>
        </w:rPr>
        <w:t>zajistit stálý dozor nad instalovanými bezpečnostními prvky technické a režimové ochrany</w:t>
      </w:r>
      <w:r>
        <w:rPr>
          <w:rFonts w:ascii="Times New Roman" w:hAnsi="Times New Roman"/>
        </w:rPr>
        <w:t>,</w:t>
      </w:r>
    </w:p>
    <w:p w14:paraId="0EAEB9C8" w14:textId="77777777" w:rsidR="002F7806" w:rsidRPr="004C6B64" w:rsidRDefault="002F7806" w:rsidP="002F7806">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kontrolovat prostory </w:t>
      </w:r>
      <w:r>
        <w:rPr>
          <w:rFonts w:ascii="Times New Roman" w:hAnsi="Times New Roman"/>
        </w:rPr>
        <w:t>objektu</w:t>
      </w:r>
      <w:r w:rsidRPr="004B2946">
        <w:rPr>
          <w:rFonts w:ascii="Times New Roman" w:hAnsi="Times New Roman"/>
        </w:rPr>
        <w:t xml:space="preserve"> </w:t>
      </w:r>
      <w:r>
        <w:rPr>
          <w:rFonts w:ascii="Times New Roman" w:hAnsi="Times New Roman"/>
        </w:rPr>
        <w:t xml:space="preserve">Odběratele </w:t>
      </w:r>
      <w:r w:rsidRPr="004B2946">
        <w:rPr>
          <w:rFonts w:ascii="Times New Roman" w:hAnsi="Times New Roman"/>
        </w:rPr>
        <w:t xml:space="preserve">prostřednictvím kamerového systému a pravidelnou pochůzkovou činností a </w:t>
      </w:r>
      <w:r>
        <w:rPr>
          <w:rFonts w:ascii="Times New Roman" w:hAnsi="Times New Roman"/>
        </w:rPr>
        <w:t xml:space="preserve">přiměřeně reagovat </w:t>
      </w:r>
      <w:r w:rsidRPr="004B2946">
        <w:rPr>
          <w:rFonts w:ascii="Times New Roman" w:hAnsi="Times New Roman"/>
        </w:rPr>
        <w:t>na případné nestandardní situace</w:t>
      </w:r>
      <w:r>
        <w:rPr>
          <w:rFonts w:ascii="Times New Roman" w:hAnsi="Times New Roman"/>
        </w:rPr>
        <w:t>,</w:t>
      </w:r>
    </w:p>
    <w:p w14:paraId="6019E4F4" w14:textId="77777777" w:rsidR="002F7806" w:rsidRDefault="002F7806" w:rsidP="002F7806">
      <w:pPr>
        <w:pStyle w:val="Odstavecseseznamem"/>
        <w:numPr>
          <w:ilvl w:val="0"/>
          <w:numId w:val="8"/>
        </w:numPr>
        <w:spacing w:line="276" w:lineRule="auto"/>
        <w:jc w:val="both"/>
        <w:rPr>
          <w:rFonts w:ascii="Times New Roman" w:hAnsi="Times New Roman"/>
        </w:rPr>
      </w:pPr>
      <w:r w:rsidRPr="004C6B64">
        <w:rPr>
          <w:rFonts w:ascii="Times New Roman" w:hAnsi="Times New Roman"/>
        </w:rPr>
        <w:t>kontrolovat oprávněnost vstupu osob a pohyb osob a vozidel v objektu Odběratele,</w:t>
      </w:r>
    </w:p>
    <w:p w14:paraId="5C71406D" w14:textId="77777777" w:rsidR="002F7806" w:rsidRDefault="002F7806" w:rsidP="002F7806">
      <w:pPr>
        <w:pStyle w:val="Odstavecseseznamem"/>
        <w:numPr>
          <w:ilvl w:val="0"/>
          <w:numId w:val="8"/>
        </w:numPr>
        <w:spacing w:line="276" w:lineRule="auto"/>
        <w:jc w:val="both"/>
        <w:rPr>
          <w:rFonts w:ascii="Times New Roman" w:hAnsi="Times New Roman"/>
        </w:rPr>
      </w:pPr>
      <w:r w:rsidRPr="004C6B64">
        <w:rPr>
          <w:rFonts w:ascii="Times New Roman" w:hAnsi="Times New Roman"/>
        </w:rPr>
        <w:t>na pokyn Objednatele přesunout velitele směny nebo jednoho strážného z </w:t>
      </w:r>
      <w:proofErr w:type="spellStart"/>
      <w:r w:rsidRPr="004C6B64">
        <w:rPr>
          <w:rFonts w:ascii="Times New Roman" w:hAnsi="Times New Roman"/>
        </w:rPr>
        <w:t>velína</w:t>
      </w:r>
      <w:proofErr w:type="spellEnd"/>
      <w:r w:rsidRPr="004C6B64">
        <w:rPr>
          <w:rFonts w:ascii="Times New Roman" w:hAnsi="Times New Roman"/>
        </w:rPr>
        <w:t xml:space="preserve"> do prostor recepce k zajištění strážní služby spojené s evidováním návštěv, přepojováním telefonů a podáváním informací (osobně a telefonicky), k čemuž bude Objednatelem Dodavateli poskytnut stručný manuál</w:t>
      </w:r>
      <w:r>
        <w:rPr>
          <w:rFonts w:ascii="Times New Roman" w:hAnsi="Times New Roman"/>
        </w:rPr>
        <w:t>.,</w:t>
      </w:r>
    </w:p>
    <w:p w14:paraId="7FC182FD" w14:textId="77777777" w:rsidR="002F7806" w:rsidRDefault="002F7806" w:rsidP="002F7806">
      <w:pPr>
        <w:pStyle w:val="Odstavecseseznamem"/>
        <w:numPr>
          <w:ilvl w:val="0"/>
          <w:numId w:val="8"/>
        </w:numPr>
        <w:spacing w:line="276" w:lineRule="auto"/>
        <w:jc w:val="both"/>
        <w:rPr>
          <w:rFonts w:ascii="Times New Roman" w:hAnsi="Times New Roman"/>
        </w:rPr>
      </w:pPr>
      <w:r w:rsidRPr="004C6B64">
        <w:rPr>
          <w:rFonts w:ascii="Times New Roman" w:hAnsi="Times New Roman"/>
        </w:rPr>
        <w:t>vydávat klíče oprávněným pracovníkům Odběratele (zajištění klíčového režimu),</w:t>
      </w:r>
    </w:p>
    <w:p w14:paraId="3DCB2B9B" w14:textId="77777777" w:rsidR="002F7806" w:rsidRDefault="002F7806" w:rsidP="002F7806">
      <w:pPr>
        <w:pStyle w:val="Odstavecseseznamem"/>
        <w:numPr>
          <w:ilvl w:val="0"/>
          <w:numId w:val="8"/>
        </w:numPr>
        <w:spacing w:line="276" w:lineRule="auto"/>
        <w:jc w:val="both"/>
        <w:rPr>
          <w:rFonts w:ascii="Times New Roman" w:hAnsi="Times New Roman"/>
        </w:rPr>
      </w:pPr>
      <w:r w:rsidRPr="004C6B64">
        <w:rPr>
          <w:rFonts w:ascii="Times New Roman" w:hAnsi="Times New Roman"/>
        </w:rPr>
        <w:t>obsluhovat ústřednu poplachové, zabezpečovací a tísňové systémy (dále také „PZTS“), elektronické požární zařízení (dále také „EPS“) v režimu den a noc (dle pokynů k obsluze),</w:t>
      </w:r>
    </w:p>
    <w:p w14:paraId="3654B15A" w14:textId="77777777" w:rsidR="002F7806" w:rsidRDefault="002F7806" w:rsidP="002F7806">
      <w:pPr>
        <w:pStyle w:val="Odstavecseseznamem"/>
        <w:numPr>
          <w:ilvl w:val="0"/>
          <w:numId w:val="8"/>
        </w:numPr>
        <w:spacing w:line="276" w:lineRule="auto"/>
        <w:jc w:val="both"/>
        <w:rPr>
          <w:rFonts w:ascii="Times New Roman" w:hAnsi="Times New Roman"/>
          <w:lang w:eastAsia="cs-CZ"/>
        </w:rPr>
      </w:pPr>
      <w:r w:rsidRPr="004C6B64">
        <w:rPr>
          <w:rFonts w:ascii="Times New Roman" w:hAnsi="Times New Roman"/>
        </w:rPr>
        <w:t xml:space="preserve">při zjištění havárie (živelná </w:t>
      </w:r>
      <w:proofErr w:type="gramStart"/>
      <w:r w:rsidRPr="004C6B64">
        <w:rPr>
          <w:rFonts w:ascii="Times New Roman" w:hAnsi="Times New Roman"/>
        </w:rPr>
        <w:t>havárie - voda</w:t>
      </w:r>
      <w:proofErr w:type="gramEnd"/>
      <w:r w:rsidRPr="004C6B64">
        <w:rPr>
          <w:rFonts w:ascii="Times New Roman" w:hAnsi="Times New Roman"/>
        </w:rPr>
        <w:t>, oheň závada na elektroinstalaci, závada na vodoinstalaci) bezodkladně informovat osobu odpovědnou za objekt dle provozního řádu Odběratele a přivolat havarijní službu, případně Hasičský záchranný sbor České republiky (dále jen „HZS“),</w:t>
      </w:r>
    </w:p>
    <w:p w14:paraId="6A248D94" w14:textId="77777777" w:rsidR="002F7806" w:rsidRDefault="002F7806" w:rsidP="002F7806">
      <w:pPr>
        <w:pStyle w:val="Odstavecseseznamem"/>
        <w:numPr>
          <w:ilvl w:val="0"/>
          <w:numId w:val="8"/>
        </w:numPr>
        <w:spacing w:line="276" w:lineRule="auto"/>
        <w:jc w:val="both"/>
        <w:rPr>
          <w:rFonts w:ascii="Times New Roman" w:hAnsi="Times New Roman"/>
          <w:lang w:eastAsia="cs-CZ"/>
        </w:rPr>
      </w:pPr>
      <w:r w:rsidRPr="004C6B64">
        <w:rPr>
          <w:rFonts w:ascii="Times New Roman" w:hAnsi="Times New Roman"/>
        </w:rPr>
        <w:t>při zjištění úrazu nebo podezření na úraz jakékoli osoby nacházející se v objektu bezodkladně informovat bezpečnostního metodika a přivolat Zdravotnickou záchrannou službu,</w:t>
      </w:r>
    </w:p>
    <w:p w14:paraId="17585656" w14:textId="77777777" w:rsidR="002F7806" w:rsidRDefault="002F7806" w:rsidP="002F7806">
      <w:pPr>
        <w:pStyle w:val="Odstavecseseznamem"/>
        <w:numPr>
          <w:ilvl w:val="0"/>
          <w:numId w:val="8"/>
        </w:numPr>
        <w:spacing w:line="276" w:lineRule="auto"/>
        <w:jc w:val="both"/>
        <w:rPr>
          <w:rFonts w:ascii="Times New Roman" w:hAnsi="Times New Roman"/>
          <w:lang w:eastAsia="cs-CZ"/>
        </w:rPr>
      </w:pPr>
      <w:r w:rsidRPr="004C6B64">
        <w:rPr>
          <w:rFonts w:ascii="Times New Roman" w:hAnsi="Times New Roman"/>
        </w:rPr>
        <w:t>v případě neoprávněného vstupu osoby do objektu nebo zjištění pohybu osoby bez oprávnění vstupu v objektu danou osobu vyzvat k okamžitému opuštění objektu, případně bezodkladně zajistit součinnost s Policií České republiky, městskou policií a informovat o incidentu bezpečnostního ředitele</w:t>
      </w:r>
      <w:r>
        <w:rPr>
          <w:rFonts w:ascii="Times New Roman" w:hAnsi="Times New Roman"/>
        </w:rPr>
        <w:t>.</w:t>
      </w:r>
    </w:p>
    <w:p w14:paraId="32F4E67A" w14:textId="77777777" w:rsidR="002F7806" w:rsidRDefault="002F7806" w:rsidP="002F7806">
      <w:pPr>
        <w:pStyle w:val="Odstavecseseznamem"/>
        <w:numPr>
          <w:ilvl w:val="0"/>
          <w:numId w:val="8"/>
        </w:numPr>
        <w:spacing w:line="276" w:lineRule="auto"/>
        <w:jc w:val="both"/>
        <w:rPr>
          <w:rFonts w:ascii="Times New Roman" w:hAnsi="Times New Roman"/>
          <w:lang w:eastAsia="cs-CZ"/>
        </w:rPr>
      </w:pPr>
      <w:r w:rsidRPr="004C6B64">
        <w:rPr>
          <w:rFonts w:ascii="Times New Roman" w:hAnsi="Times New Roman"/>
        </w:rPr>
        <w:t>při zjištění nefunkčnosti jakékoli části bezpečnostního systému objektu Odběratele informovat osobu odpovědnou za objekt dle provozního řádu Odběratele, předat informaci nadřízenému na straně Dodavatele a provést zápis do knihy strážní služby,</w:t>
      </w:r>
    </w:p>
    <w:p w14:paraId="783AA9DD" w14:textId="77777777" w:rsidR="002F7806" w:rsidRDefault="002F7806" w:rsidP="002F7806">
      <w:pPr>
        <w:pStyle w:val="Odstavecseseznamem"/>
        <w:numPr>
          <w:ilvl w:val="0"/>
          <w:numId w:val="8"/>
        </w:numPr>
        <w:spacing w:line="276" w:lineRule="auto"/>
        <w:jc w:val="both"/>
        <w:rPr>
          <w:rFonts w:ascii="Times New Roman" w:hAnsi="Times New Roman"/>
          <w:lang w:eastAsia="cs-CZ"/>
        </w:rPr>
      </w:pPr>
      <w:r w:rsidRPr="004C6B64">
        <w:rPr>
          <w:rFonts w:ascii="Times New Roman" w:hAnsi="Times New Roman"/>
        </w:rPr>
        <w:lastRenderedPageBreak/>
        <w:t>zajistit dodržování pravidla o zákazu kouření v objektu Odběratele mimo vymezený prostor,</w:t>
      </w:r>
    </w:p>
    <w:p w14:paraId="7D93716D" w14:textId="77777777" w:rsidR="002F7806" w:rsidRDefault="002F7806" w:rsidP="002F7806">
      <w:pPr>
        <w:pStyle w:val="Odstavecseseznamem"/>
        <w:numPr>
          <w:ilvl w:val="0"/>
          <w:numId w:val="8"/>
        </w:numPr>
        <w:spacing w:line="276" w:lineRule="auto"/>
        <w:jc w:val="both"/>
        <w:rPr>
          <w:rFonts w:ascii="Times New Roman" w:hAnsi="Times New Roman"/>
          <w:lang w:eastAsia="cs-CZ"/>
        </w:rPr>
      </w:pPr>
      <w:r w:rsidRPr="004C6B64">
        <w:rPr>
          <w:rFonts w:ascii="Times New Roman" w:hAnsi="Times New Roman"/>
        </w:rPr>
        <w:t xml:space="preserve">v případě potřeby zajistit sjízdnost a průchodnost komunikací u objektu Odběratele (odstranit sníh a zajistit posyp venkovních vstupních prostor do objektu např. schodiště, chodník, vjezd do </w:t>
      </w:r>
      <w:proofErr w:type="gramStart"/>
      <w:r w:rsidRPr="004C6B64">
        <w:rPr>
          <w:rFonts w:ascii="Times New Roman" w:hAnsi="Times New Roman"/>
        </w:rPr>
        <w:t>garáže,</w:t>
      </w:r>
      <w:proofErr w:type="gramEnd"/>
      <w:r w:rsidRPr="004C6B64">
        <w:rPr>
          <w:rFonts w:ascii="Times New Roman" w:hAnsi="Times New Roman"/>
        </w:rPr>
        <w:t xml:space="preserve"> apod.),</w:t>
      </w:r>
    </w:p>
    <w:p w14:paraId="1C736367" w14:textId="77777777" w:rsidR="002F7806" w:rsidRDefault="002F7806" w:rsidP="002F7806">
      <w:pPr>
        <w:pStyle w:val="Odstavecseseznamem"/>
        <w:numPr>
          <w:ilvl w:val="0"/>
          <w:numId w:val="8"/>
        </w:numPr>
        <w:spacing w:line="276" w:lineRule="auto"/>
        <w:jc w:val="both"/>
        <w:rPr>
          <w:rFonts w:ascii="Times New Roman" w:hAnsi="Times New Roman"/>
          <w:lang w:eastAsia="cs-CZ"/>
        </w:rPr>
      </w:pPr>
      <w:r w:rsidRPr="004C6B64">
        <w:rPr>
          <w:rFonts w:ascii="Times New Roman" w:hAnsi="Times New Roman"/>
        </w:rPr>
        <w:t>informovat o nedostatcích (např. rozbitá okna, otevřená okna v přízemí, nefunkční zámky, poškozená dlažba…) prokazatelným způsobem odpovědnou osobu Odběratele.</w:t>
      </w:r>
      <w:r>
        <w:rPr>
          <w:rFonts w:ascii="Times New Roman" w:hAnsi="Times New Roman"/>
        </w:rPr>
        <w:t>,</w:t>
      </w:r>
    </w:p>
    <w:p w14:paraId="11B92330" w14:textId="77777777" w:rsidR="002F7806" w:rsidRPr="00813963" w:rsidRDefault="002F7806" w:rsidP="002F7806">
      <w:pPr>
        <w:pStyle w:val="Odstavecseseznamem"/>
        <w:numPr>
          <w:ilvl w:val="0"/>
          <w:numId w:val="8"/>
        </w:numPr>
        <w:spacing w:line="276" w:lineRule="auto"/>
        <w:jc w:val="both"/>
        <w:rPr>
          <w:rFonts w:ascii="Times New Roman" w:hAnsi="Times New Roman"/>
          <w:lang w:eastAsia="cs-CZ"/>
        </w:rPr>
      </w:pPr>
      <w:r>
        <w:rPr>
          <w:rFonts w:ascii="Times New Roman" w:hAnsi="Times New Roman"/>
        </w:rPr>
        <w:t>N</w:t>
      </w:r>
      <w:r w:rsidRPr="00813963">
        <w:rPr>
          <w:rFonts w:ascii="Times New Roman" w:hAnsi="Times New Roman"/>
        </w:rPr>
        <w:t>edostatky odstranitelné osobami vykonávajícími strážní službu bezodkladně odstranit (např. zavření oken v přízemí).</w:t>
      </w:r>
    </w:p>
    <w:bookmarkEnd w:id="0"/>
    <w:p w14:paraId="58B975EC" w14:textId="77777777" w:rsidR="003C1400" w:rsidRDefault="003C1400" w:rsidP="003C1400">
      <w:pPr>
        <w:jc w:val="both"/>
        <w:rPr>
          <w:rFonts w:ascii="Times New Roman" w:hAnsi="Times New Roman"/>
          <w:u w:val="single"/>
        </w:rPr>
      </w:pPr>
    </w:p>
    <w:p w14:paraId="330CB356" w14:textId="2B1465D6" w:rsidR="00E32F57" w:rsidRPr="00E54D64" w:rsidRDefault="00E32F57" w:rsidP="00E54D64">
      <w:pPr>
        <w:pStyle w:val="NADPIS1-JP"/>
        <w:spacing w:before="480" w:after="240"/>
        <w:ind w:left="714" w:hanging="357"/>
        <w:rPr>
          <w:rFonts w:ascii="Times New Roman" w:hAnsi="Times New Roman" w:cs="Times New Roman"/>
          <w:sz w:val="24"/>
          <w:szCs w:val="24"/>
        </w:rPr>
      </w:pPr>
      <w:r w:rsidRPr="004B2946">
        <w:rPr>
          <w:rFonts w:ascii="Times New Roman" w:hAnsi="Times New Roman" w:cs="Times New Roman"/>
          <w:sz w:val="24"/>
          <w:szCs w:val="24"/>
        </w:rPr>
        <w:t xml:space="preserve">Osoby podílející se na plnění </w:t>
      </w:r>
      <w:r w:rsidR="00415D51" w:rsidRPr="00E54D64">
        <w:rPr>
          <w:rFonts w:ascii="Times New Roman" w:hAnsi="Times New Roman" w:cs="Times New Roman"/>
          <w:sz w:val="24"/>
          <w:szCs w:val="24"/>
        </w:rPr>
        <w:t>předmětu Smlouvy</w:t>
      </w:r>
    </w:p>
    <w:p w14:paraId="0948BCBE" w14:textId="15E6AE00" w:rsidR="00E32F57" w:rsidRPr="004B2946" w:rsidRDefault="00E32F57" w:rsidP="00E32F57">
      <w:pPr>
        <w:jc w:val="both"/>
        <w:rPr>
          <w:rFonts w:ascii="Times New Roman" w:hAnsi="Times New Roman"/>
          <w:u w:val="single"/>
        </w:rPr>
      </w:pPr>
      <w:r w:rsidRPr="004B2946">
        <w:rPr>
          <w:rFonts w:ascii="Times New Roman" w:hAnsi="Times New Roman"/>
          <w:u w:val="single"/>
        </w:rPr>
        <w:t xml:space="preserve">Všichni zaměstnanci </w:t>
      </w:r>
      <w:r w:rsidR="00415D51">
        <w:rPr>
          <w:rFonts w:ascii="Times New Roman" w:hAnsi="Times New Roman"/>
          <w:u w:val="single"/>
        </w:rPr>
        <w:t xml:space="preserve">Dodavatele </w:t>
      </w:r>
      <w:r w:rsidRPr="004B2946">
        <w:rPr>
          <w:rFonts w:ascii="Times New Roman" w:hAnsi="Times New Roman"/>
          <w:u w:val="single"/>
        </w:rPr>
        <w:t xml:space="preserve">podílející se </w:t>
      </w:r>
      <w:r w:rsidR="004A217D">
        <w:rPr>
          <w:rFonts w:ascii="Times New Roman" w:hAnsi="Times New Roman"/>
          <w:u w:val="single"/>
        </w:rPr>
        <w:t>plnění ze Smlouvy</w:t>
      </w:r>
      <w:r w:rsidRPr="004B2946">
        <w:rPr>
          <w:rFonts w:ascii="Times New Roman" w:hAnsi="Times New Roman"/>
          <w:u w:val="single"/>
        </w:rPr>
        <w:t xml:space="preserve"> jsou povinni dodržovat:</w:t>
      </w:r>
    </w:p>
    <w:p w14:paraId="467D77FA" w14:textId="65B6E261"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platné právní předpisy, směrnice, vnitřní předpisy a veškeré předané řády </w:t>
      </w:r>
      <w:r w:rsidR="004A217D">
        <w:rPr>
          <w:rFonts w:ascii="Times New Roman" w:hAnsi="Times New Roman"/>
        </w:rPr>
        <w:t>O</w:t>
      </w:r>
      <w:r w:rsidR="004A217D" w:rsidRPr="004B2946">
        <w:rPr>
          <w:rFonts w:ascii="Times New Roman" w:hAnsi="Times New Roman"/>
        </w:rPr>
        <w:t xml:space="preserve">dběratele </w:t>
      </w:r>
      <w:r w:rsidRPr="004B2946">
        <w:rPr>
          <w:rFonts w:ascii="Times New Roman" w:hAnsi="Times New Roman"/>
        </w:rPr>
        <w:t>a</w:t>
      </w:r>
      <w:r w:rsidR="006A45A7">
        <w:rPr>
          <w:rFonts w:ascii="Times New Roman" w:hAnsi="Times New Roman"/>
        </w:rPr>
        <w:t> </w:t>
      </w:r>
      <w:r w:rsidRPr="004B2946">
        <w:rPr>
          <w:rFonts w:ascii="Times New Roman" w:hAnsi="Times New Roman"/>
        </w:rPr>
        <w:t xml:space="preserve">vlastní interní předpisy, se kterými je </w:t>
      </w:r>
      <w:r w:rsidR="00415D51">
        <w:rPr>
          <w:rFonts w:ascii="Times New Roman" w:hAnsi="Times New Roman"/>
        </w:rPr>
        <w:t>O</w:t>
      </w:r>
      <w:r w:rsidRPr="004B2946">
        <w:rPr>
          <w:rFonts w:ascii="Times New Roman" w:hAnsi="Times New Roman"/>
        </w:rPr>
        <w:t>dběratel seznámen a tyto budou jím schváleny</w:t>
      </w:r>
    </w:p>
    <w:p w14:paraId="56707913"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stanovená režimová opatření (vstupní, vjezdový, klíčový režim),</w:t>
      </w:r>
    </w:p>
    <w:p w14:paraId="33E1C424" w14:textId="0B36EC1A"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mlčenlivost o všech skutečnostech, se kterými je seznámen či se kterými přijde při výkonu činnosti do styku. Povinnost mlčenlivosti platí i při ukončení pracovně právního vztahu k dodavateli případně ukončení činnosti v rámci objektu </w:t>
      </w:r>
      <w:r w:rsidR="004A217D">
        <w:rPr>
          <w:rFonts w:ascii="Times New Roman" w:hAnsi="Times New Roman"/>
        </w:rPr>
        <w:t>Odběratele</w:t>
      </w:r>
      <w:r w:rsidRPr="004B2946">
        <w:rPr>
          <w:rFonts w:ascii="Times New Roman" w:hAnsi="Times New Roman"/>
        </w:rPr>
        <w:t xml:space="preserve">. </w:t>
      </w:r>
    </w:p>
    <w:p w14:paraId="772E64AD" w14:textId="341785FF"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dále pak jsou povinni dodržovat veškerá ustanovení příslušných platných předpisů </w:t>
      </w:r>
      <w:proofErr w:type="spellStart"/>
      <w:r w:rsidRPr="004B2946">
        <w:rPr>
          <w:rFonts w:ascii="Times New Roman" w:hAnsi="Times New Roman"/>
        </w:rPr>
        <w:t>oochraně</w:t>
      </w:r>
      <w:proofErr w:type="spellEnd"/>
      <w:r w:rsidRPr="004B2946">
        <w:rPr>
          <w:rFonts w:ascii="Times New Roman" w:hAnsi="Times New Roman"/>
        </w:rPr>
        <w:t xml:space="preserve"> osobních údajů</w:t>
      </w:r>
      <w:r w:rsidR="00415D51">
        <w:rPr>
          <w:rFonts w:ascii="Times New Roman" w:hAnsi="Times New Roman"/>
        </w:rPr>
        <w:t>.</w:t>
      </w:r>
    </w:p>
    <w:p w14:paraId="49D94B9D" w14:textId="77777777" w:rsidR="00E32F57" w:rsidRPr="004B2946" w:rsidRDefault="00E32F57" w:rsidP="00E32F57">
      <w:pPr>
        <w:jc w:val="both"/>
        <w:rPr>
          <w:rFonts w:ascii="Times New Roman" w:hAnsi="Times New Roman"/>
        </w:rPr>
      </w:pPr>
    </w:p>
    <w:p w14:paraId="3036AF29" w14:textId="77777777" w:rsidR="00E32F57" w:rsidRPr="004B2946" w:rsidRDefault="00E32F57" w:rsidP="00E32F57">
      <w:pPr>
        <w:jc w:val="both"/>
        <w:rPr>
          <w:rFonts w:ascii="Times New Roman" w:hAnsi="Times New Roman"/>
          <w:u w:val="single"/>
        </w:rPr>
      </w:pPr>
      <w:r w:rsidRPr="004B2946">
        <w:rPr>
          <w:rFonts w:ascii="Times New Roman" w:hAnsi="Times New Roman"/>
          <w:u w:val="single"/>
        </w:rPr>
        <w:t>Velitel objektu:</w:t>
      </w:r>
    </w:p>
    <w:p w14:paraId="3CEA8BAA" w14:textId="057C4A8D" w:rsidR="00E32F57" w:rsidRPr="004B2946" w:rsidRDefault="00E32F57" w:rsidP="00F35420">
      <w:pPr>
        <w:pStyle w:val="Odstavecseseznamem"/>
        <w:numPr>
          <w:ilvl w:val="0"/>
          <w:numId w:val="21"/>
        </w:numPr>
        <w:spacing w:line="276" w:lineRule="auto"/>
        <w:jc w:val="both"/>
        <w:rPr>
          <w:rFonts w:ascii="Times New Roman" w:hAnsi="Times New Roman"/>
        </w:rPr>
      </w:pPr>
      <w:r w:rsidRPr="004B2946">
        <w:rPr>
          <w:rFonts w:ascii="Times New Roman" w:hAnsi="Times New Roman"/>
        </w:rPr>
        <w:t xml:space="preserve">odpovědná osoba stanovená dodavatel s tím, že tato osoba je odpovědná za řádný výkon služby a komunikaci s odpovědnými osobami </w:t>
      </w:r>
      <w:r w:rsidR="005C1A7C">
        <w:rPr>
          <w:rFonts w:ascii="Times New Roman" w:hAnsi="Times New Roman"/>
        </w:rPr>
        <w:t>O</w:t>
      </w:r>
      <w:r w:rsidR="005C1A7C" w:rsidRPr="004B2946">
        <w:rPr>
          <w:rFonts w:ascii="Times New Roman" w:hAnsi="Times New Roman"/>
        </w:rPr>
        <w:t>dběratele</w:t>
      </w:r>
      <w:r w:rsidRPr="004B2946">
        <w:rPr>
          <w:rFonts w:ascii="Times New Roman" w:hAnsi="Times New Roman"/>
        </w:rPr>
        <w:t xml:space="preserve">. O případných nedostatcích ve výkonu služby povede podrobné záznamy v knize strážní služby. V případě havárie či jiné mimořádné události kontaktuje odpovědné osoby </w:t>
      </w:r>
      <w:r w:rsidR="005C1A7C">
        <w:rPr>
          <w:rFonts w:ascii="Times New Roman" w:hAnsi="Times New Roman"/>
        </w:rPr>
        <w:t>Odběratele</w:t>
      </w:r>
      <w:r w:rsidRPr="004B2946">
        <w:rPr>
          <w:rFonts w:ascii="Times New Roman" w:hAnsi="Times New Roman"/>
        </w:rPr>
        <w:t xml:space="preserve">. Náklady spojené s činností Velitele objektu jsou zahrnuty </w:t>
      </w:r>
      <w:r w:rsidR="005C1A7C">
        <w:rPr>
          <w:rFonts w:ascii="Times New Roman" w:hAnsi="Times New Roman"/>
        </w:rPr>
        <w:t>D</w:t>
      </w:r>
      <w:r w:rsidR="005C1A7C" w:rsidRPr="004B2946">
        <w:rPr>
          <w:rFonts w:ascii="Times New Roman" w:hAnsi="Times New Roman"/>
        </w:rPr>
        <w:t xml:space="preserve">odavatelem </w:t>
      </w:r>
      <w:r w:rsidRPr="004B2946">
        <w:rPr>
          <w:rFonts w:ascii="Times New Roman" w:hAnsi="Times New Roman"/>
        </w:rPr>
        <w:t xml:space="preserve">do hodinové sazby </w:t>
      </w:r>
      <w:r w:rsidR="00383ED7">
        <w:rPr>
          <w:rFonts w:ascii="Times New Roman" w:hAnsi="Times New Roman"/>
        </w:rPr>
        <w:t>V</w:t>
      </w:r>
      <w:r w:rsidRPr="004B2946">
        <w:rPr>
          <w:rFonts w:ascii="Times New Roman" w:hAnsi="Times New Roman"/>
        </w:rPr>
        <w:t xml:space="preserve">elitele směny, Strážného č. 1, Strážného č. 2, Strážného č. 3 a Strážného č. 4. </w:t>
      </w:r>
    </w:p>
    <w:p w14:paraId="0CFCD573" w14:textId="77777777" w:rsidR="00E32F57" w:rsidRPr="004B2946" w:rsidRDefault="00E32F57" w:rsidP="00E32F57">
      <w:pPr>
        <w:jc w:val="both"/>
        <w:rPr>
          <w:rFonts w:ascii="Times New Roman" w:hAnsi="Times New Roman"/>
        </w:rPr>
      </w:pPr>
    </w:p>
    <w:p w14:paraId="5A954457" w14:textId="77777777" w:rsidR="00E32F57" w:rsidRPr="004B2946" w:rsidRDefault="00E32F57" w:rsidP="00E32F57">
      <w:pPr>
        <w:jc w:val="both"/>
        <w:rPr>
          <w:rFonts w:ascii="Times New Roman" w:hAnsi="Times New Roman"/>
          <w:u w:val="single"/>
        </w:rPr>
      </w:pPr>
      <w:r w:rsidRPr="004B2946">
        <w:rPr>
          <w:rFonts w:ascii="Times New Roman" w:hAnsi="Times New Roman"/>
          <w:u w:val="single"/>
        </w:rPr>
        <w:t>Velitel směny:</w:t>
      </w:r>
    </w:p>
    <w:p w14:paraId="2B6B93D9"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řídí ostrahu objektu, </w:t>
      </w:r>
    </w:p>
    <w:p w14:paraId="5913C84B"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je podřízen veliteli objektu a odpovídá za řádný výkon strážní služby</w:t>
      </w:r>
    </w:p>
    <w:p w14:paraId="66F7C4A1" w14:textId="2DC66494"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vede a kontroluje příslušné evidence, včetně hlášení odpovědné osobě </w:t>
      </w:r>
      <w:r w:rsidR="005C1A7C">
        <w:rPr>
          <w:rFonts w:ascii="Times New Roman" w:hAnsi="Times New Roman"/>
        </w:rPr>
        <w:t>O</w:t>
      </w:r>
      <w:r w:rsidR="005C1A7C" w:rsidRPr="004B2946">
        <w:rPr>
          <w:rFonts w:ascii="Times New Roman" w:hAnsi="Times New Roman"/>
        </w:rPr>
        <w:t>dběratele</w:t>
      </w:r>
      <w:r w:rsidRPr="004B2946">
        <w:rPr>
          <w:rFonts w:ascii="Times New Roman" w:hAnsi="Times New Roman"/>
        </w:rPr>
        <w:t>,</w:t>
      </w:r>
    </w:p>
    <w:p w14:paraId="4A3F3718"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dbá na řádnou výstroj svou a strážných,</w:t>
      </w:r>
    </w:p>
    <w:p w14:paraId="76316F0E"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řídí činnost strážných a kontroluje jejich chování,</w:t>
      </w:r>
    </w:p>
    <w:p w14:paraId="617E5608" w14:textId="2F0D59CF"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komunikuje a spolupracuje s odpovědnými osobami </w:t>
      </w:r>
      <w:r w:rsidR="005C1A7C">
        <w:rPr>
          <w:rFonts w:ascii="Times New Roman" w:hAnsi="Times New Roman"/>
        </w:rPr>
        <w:t>Odběratele</w:t>
      </w:r>
      <w:r w:rsidRPr="004B2946">
        <w:rPr>
          <w:rFonts w:ascii="Times New Roman" w:hAnsi="Times New Roman"/>
        </w:rPr>
        <w:t>, s IZS, Městskou policií a Policií ČR,</w:t>
      </w:r>
    </w:p>
    <w:p w14:paraId="46B76B1D"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řídí činnosti při mimořádných situacích,</w:t>
      </w:r>
    </w:p>
    <w:p w14:paraId="05951B32"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dohlíží na výstupy STO,</w:t>
      </w:r>
    </w:p>
    <w:p w14:paraId="4440F09B"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zajišťuje svěřený klíčový režim a evidenci,</w:t>
      </w:r>
    </w:p>
    <w:p w14:paraId="0A5B40EE"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prostřednictvím STO dohlíží a obsluhuje vjezd do garáží</w:t>
      </w:r>
    </w:p>
    <w:p w14:paraId="69D69D09" w14:textId="23FA5B01"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lastRenderedPageBreak/>
        <w:t xml:space="preserve">na pokyn odpovědné osoby </w:t>
      </w:r>
      <w:r w:rsidR="005C1A7C">
        <w:rPr>
          <w:rFonts w:ascii="Times New Roman" w:hAnsi="Times New Roman"/>
        </w:rPr>
        <w:t>O</w:t>
      </w:r>
      <w:r w:rsidR="005C1A7C" w:rsidRPr="004B2946">
        <w:rPr>
          <w:rFonts w:ascii="Times New Roman" w:hAnsi="Times New Roman"/>
        </w:rPr>
        <w:t xml:space="preserve">dběratele </w:t>
      </w:r>
      <w:r w:rsidRPr="004B2946">
        <w:rPr>
          <w:rFonts w:ascii="Times New Roman" w:hAnsi="Times New Roman"/>
        </w:rPr>
        <w:t xml:space="preserve">zajistí recepční služby, a to vyčlením Strážného 1 a/nebo Strážného </w:t>
      </w:r>
      <w:r w:rsidR="00383ED7">
        <w:rPr>
          <w:rFonts w:ascii="Times New Roman" w:hAnsi="Times New Roman"/>
        </w:rPr>
        <w:t xml:space="preserve">č. </w:t>
      </w:r>
      <w:r w:rsidRPr="004B2946">
        <w:rPr>
          <w:rFonts w:ascii="Times New Roman" w:hAnsi="Times New Roman"/>
        </w:rPr>
        <w:t xml:space="preserve">2 </w:t>
      </w:r>
      <w:r w:rsidR="00383ED7">
        <w:rPr>
          <w:rFonts w:ascii="Times New Roman" w:hAnsi="Times New Roman"/>
        </w:rPr>
        <w:t xml:space="preserve">a/nebo Strážného č. 3 </w:t>
      </w:r>
      <w:r w:rsidRPr="004B2946">
        <w:rPr>
          <w:rFonts w:ascii="Times New Roman" w:hAnsi="Times New Roman"/>
        </w:rPr>
        <w:t>na chod recepce.</w:t>
      </w:r>
    </w:p>
    <w:p w14:paraId="69535369" w14:textId="61B46BEA" w:rsidR="00E32F57" w:rsidRDefault="00E32F57" w:rsidP="00E32F57">
      <w:pPr>
        <w:jc w:val="both"/>
        <w:rPr>
          <w:rFonts w:ascii="Times New Roman" w:hAnsi="Times New Roman"/>
        </w:rPr>
      </w:pPr>
    </w:p>
    <w:p w14:paraId="619CE68B" w14:textId="77777777" w:rsidR="00A867C6" w:rsidRPr="004B2946" w:rsidRDefault="00A867C6" w:rsidP="00E32F57">
      <w:pPr>
        <w:jc w:val="both"/>
        <w:rPr>
          <w:rFonts w:ascii="Times New Roman" w:hAnsi="Times New Roman"/>
        </w:rPr>
      </w:pPr>
    </w:p>
    <w:p w14:paraId="3CB3C7A0" w14:textId="77777777" w:rsidR="00E32F57" w:rsidRPr="004B2946" w:rsidRDefault="00E32F57" w:rsidP="00E32F57">
      <w:pPr>
        <w:jc w:val="both"/>
        <w:rPr>
          <w:rFonts w:ascii="Times New Roman" w:hAnsi="Times New Roman"/>
          <w:u w:val="single"/>
        </w:rPr>
      </w:pPr>
      <w:r w:rsidRPr="004B2946">
        <w:rPr>
          <w:rFonts w:ascii="Times New Roman" w:hAnsi="Times New Roman"/>
          <w:u w:val="single"/>
        </w:rPr>
        <w:t>Strážný č. 1:</w:t>
      </w:r>
    </w:p>
    <w:p w14:paraId="57FE0EDA"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je podřízen veliteli směny,</w:t>
      </w:r>
    </w:p>
    <w:p w14:paraId="488CB735"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zajišťuje obchůzky v rozsahu podle velitele směny a přiřazení na příslušné stanoviště,</w:t>
      </w:r>
    </w:p>
    <w:p w14:paraId="595D4950"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po ukončení provozní doby kontroluje uzavření oken, uzamčení dveří,</w:t>
      </w:r>
    </w:p>
    <w:p w14:paraId="6AD272D4"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zajišťuje doprovody návštěv,</w:t>
      </w:r>
    </w:p>
    <w:p w14:paraId="268C1705"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zajišťuje režim vjezdu a výjezdu vozidel, které zajišťují odvoz odpadků,</w:t>
      </w:r>
    </w:p>
    <w:p w14:paraId="675BD2C9" w14:textId="2CFDFB33"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zajišťuje klid a pořádek v prostorách přístupných klientům </w:t>
      </w:r>
      <w:r w:rsidR="005C1A7C">
        <w:rPr>
          <w:rFonts w:ascii="Times New Roman" w:hAnsi="Times New Roman"/>
        </w:rPr>
        <w:t>Odběratele</w:t>
      </w:r>
      <w:r w:rsidRPr="004B2946">
        <w:rPr>
          <w:rFonts w:ascii="Times New Roman" w:hAnsi="Times New Roman"/>
        </w:rPr>
        <w:t>,</w:t>
      </w:r>
    </w:p>
    <w:p w14:paraId="48B25D28" w14:textId="13E34463"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zajišťuje bezpečnost klientů a </w:t>
      </w:r>
      <w:r w:rsidR="000A6BF1">
        <w:rPr>
          <w:rFonts w:ascii="Times New Roman" w:hAnsi="Times New Roman"/>
        </w:rPr>
        <w:t>pracovníků</w:t>
      </w:r>
      <w:r w:rsidRPr="004B2946">
        <w:rPr>
          <w:rFonts w:ascii="Times New Roman" w:hAnsi="Times New Roman"/>
        </w:rPr>
        <w:t xml:space="preserve"> </w:t>
      </w:r>
      <w:r w:rsidR="005C1A7C">
        <w:rPr>
          <w:rFonts w:ascii="Times New Roman" w:hAnsi="Times New Roman"/>
        </w:rPr>
        <w:t>Odběratele</w:t>
      </w:r>
      <w:r w:rsidRPr="004B2946">
        <w:rPr>
          <w:rFonts w:ascii="Times New Roman" w:hAnsi="Times New Roman"/>
        </w:rPr>
        <w:t>,</w:t>
      </w:r>
    </w:p>
    <w:p w14:paraId="7DACB632"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zajišťuje kontrolu parkoviště,</w:t>
      </w:r>
    </w:p>
    <w:p w14:paraId="65D6A73B" w14:textId="19B6948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zajišťuje zapnutí a vypnutí generátorů ozónu dle pokynů odpovědné osoby </w:t>
      </w:r>
      <w:r w:rsidR="005C1A7C">
        <w:rPr>
          <w:rFonts w:ascii="Times New Roman" w:hAnsi="Times New Roman"/>
        </w:rPr>
        <w:t>O</w:t>
      </w:r>
      <w:r w:rsidR="005C1A7C" w:rsidRPr="004B2946">
        <w:rPr>
          <w:rFonts w:ascii="Times New Roman" w:hAnsi="Times New Roman"/>
        </w:rPr>
        <w:t>dběratele</w:t>
      </w:r>
      <w:r w:rsidRPr="004B2946">
        <w:rPr>
          <w:rFonts w:ascii="Times New Roman" w:hAnsi="Times New Roman"/>
        </w:rPr>
        <w:t>,</w:t>
      </w:r>
      <w:r w:rsidR="004C6B64">
        <w:rPr>
          <w:rFonts w:ascii="Times New Roman" w:hAnsi="Times New Roman"/>
        </w:rPr>
        <w:t xml:space="preserve"> </w:t>
      </w:r>
    </w:p>
    <w:p w14:paraId="76DA6111"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zajišťuje prvotní zákrok v nestandardních situacích, případně přivolává pomoc tísňovým hlásičem,</w:t>
      </w:r>
    </w:p>
    <w:p w14:paraId="32CAB2D3"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zajišťuje na pokyn velitele směny chod recepce,</w:t>
      </w:r>
    </w:p>
    <w:p w14:paraId="253B26FD"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plní další úkoly uložené velitelem směny,</w:t>
      </w:r>
    </w:p>
    <w:p w14:paraId="695385AF" w14:textId="446AA310"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služba je poskytována v režimu 24 hodin denně po celý rok, předpokládaný počet hodin za rok 2021 je 5136 hodin, za rok 2022 je 8760 hodin, za rok 2023 je 8760, za rok 2024 je 8784 hodin a za rok 2025 je 3624 hodin.</w:t>
      </w:r>
      <w:r w:rsidR="004C6B64">
        <w:rPr>
          <w:rFonts w:ascii="Times New Roman" w:hAnsi="Times New Roman"/>
        </w:rPr>
        <w:t xml:space="preserve"> </w:t>
      </w:r>
    </w:p>
    <w:p w14:paraId="443C793E" w14:textId="77777777" w:rsidR="00E32F57" w:rsidRPr="004B2946" w:rsidRDefault="00E32F57" w:rsidP="00E32F57">
      <w:pPr>
        <w:jc w:val="both"/>
        <w:rPr>
          <w:rFonts w:ascii="Times New Roman" w:hAnsi="Times New Roman"/>
        </w:rPr>
      </w:pPr>
    </w:p>
    <w:p w14:paraId="5F04243A" w14:textId="77777777" w:rsidR="00E32F57" w:rsidRPr="004B2946" w:rsidRDefault="00E32F57" w:rsidP="00E32F57">
      <w:pPr>
        <w:jc w:val="both"/>
        <w:rPr>
          <w:rFonts w:ascii="Times New Roman" w:hAnsi="Times New Roman"/>
          <w:u w:val="single"/>
        </w:rPr>
      </w:pPr>
      <w:r w:rsidRPr="004B2946">
        <w:rPr>
          <w:rFonts w:ascii="Times New Roman" w:hAnsi="Times New Roman"/>
          <w:u w:val="single"/>
        </w:rPr>
        <w:t>Strážný č. 2 a Strážný č. 3</w:t>
      </w:r>
    </w:p>
    <w:p w14:paraId="3CEEA3B5"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jedná se o dvě osoby, které budou mít službu současně</w:t>
      </w:r>
    </w:p>
    <w:p w14:paraId="2A0B1A0B" w14:textId="0C44BE92"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j</w:t>
      </w:r>
      <w:r w:rsidR="00A121DE">
        <w:rPr>
          <w:rFonts w:ascii="Times New Roman" w:hAnsi="Times New Roman"/>
        </w:rPr>
        <w:t>sou</w:t>
      </w:r>
      <w:r w:rsidRPr="004B2946">
        <w:rPr>
          <w:rFonts w:ascii="Times New Roman" w:hAnsi="Times New Roman"/>
        </w:rPr>
        <w:t xml:space="preserve"> podřízen</w:t>
      </w:r>
      <w:r w:rsidR="00A121DE">
        <w:rPr>
          <w:rFonts w:ascii="Times New Roman" w:hAnsi="Times New Roman"/>
        </w:rPr>
        <w:t>i</w:t>
      </w:r>
      <w:r w:rsidRPr="004B2946">
        <w:rPr>
          <w:rFonts w:ascii="Times New Roman" w:hAnsi="Times New Roman"/>
        </w:rPr>
        <w:t xml:space="preserve"> veliteli směny,</w:t>
      </w:r>
    </w:p>
    <w:p w14:paraId="06F2CFD2" w14:textId="444F951F"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po ukončení provozní doby kontroluj</w:t>
      </w:r>
      <w:r w:rsidR="00A121DE">
        <w:rPr>
          <w:rFonts w:ascii="Times New Roman" w:hAnsi="Times New Roman"/>
        </w:rPr>
        <w:t>í</w:t>
      </w:r>
      <w:r w:rsidRPr="004B2946">
        <w:rPr>
          <w:rFonts w:ascii="Times New Roman" w:hAnsi="Times New Roman"/>
        </w:rPr>
        <w:t xml:space="preserve"> uzavření oken, uzamčení dveří,</w:t>
      </w:r>
    </w:p>
    <w:p w14:paraId="2C1B6B21" w14:textId="3C1894F0"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zajišťuj</w:t>
      </w:r>
      <w:r w:rsidR="00A121DE">
        <w:rPr>
          <w:rFonts w:ascii="Times New Roman" w:hAnsi="Times New Roman"/>
        </w:rPr>
        <w:t>í</w:t>
      </w:r>
      <w:r w:rsidRPr="004B2946">
        <w:rPr>
          <w:rFonts w:ascii="Times New Roman" w:hAnsi="Times New Roman"/>
        </w:rPr>
        <w:t xml:space="preserve"> doprovody návštěv,</w:t>
      </w:r>
    </w:p>
    <w:p w14:paraId="32E9A18A" w14:textId="79C7D193"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zajišťuje klid a pořádek v prostorách přístupných klientům </w:t>
      </w:r>
      <w:r w:rsidR="005C1A7C">
        <w:rPr>
          <w:rFonts w:ascii="Times New Roman" w:hAnsi="Times New Roman"/>
        </w:rPr>
        <w:t>Odběratele</w:t>
      </w:r>
      <w:r w:rsidRPr="004B2946">
        <w:rPr>
          <w:rFonts w:ascii="Times New Roman" w:hAnsi="Times New Roman"/>
        </w:rPr>
        <w:t>, zejména recepce a dále vykonáv</w:t>
      </w:r>
      <w:r w:rsidR="00A121DE">
        <w:rPr>
          <w:rFonts w:ascii="Times New Roman" w:hAnsi="Times New Roman"/>
        </w:rPr>
        <w:t>ají</w:t>
      </w:r>
      <w:r w:rsidRPr="004B2946">
        <w:rPr>
          <w:rFonts w:ascii="Times New Roman" w:hAnsi="Times New Roman"/>
        </w:rPr>
        <w:t xml:space="preserve"> pochůzky v prostorách přístupných klientům </w:t>
      </w:r>
      <w:r w:rsidR="005C1A7C">
        <w:rPr>
          <w:rFonts w:ascii="Times New Roman" w:hAnsi="Times New Roman"/>
        </w:rPr>
        <w:t>Odběratele</w:t>
      </w:r>
      <w:r w:rsidR="00A121DE">
        <w:rPr>
          <w:rFonts w:ascii="Times New Roman" w:hAnsi="Times New Roman"/>
        </w:rPr>
        <w:t xml:space="preserve"> tak, aby vždy jeden strážný zůstal ve velínu, případně v recepci</w:t>
      </w:r>
      <w:r w:rsidRPr="004B2946">
        <w:rPr>
          <w:rFonts w:ascii="Times New Roman" w:hAnsi="Times New Roman"/>
        </w:rPr>
        <w:t>,</w:t>
      </w:r>
    </w:p>
    <w:p w14:paraId="47E6E8B9" w14:textId="3D7C2005"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v případě potřeby zajišťuje sjízdnost a průchodnost komunikací u </w:t>
      </w:r>
      <w:r w:rsidR="00045F77">
        <w:rPr>
          <w:rFonts w:ascii="Times New Roman" w:hAnsi="Times New Roman"/>
        </w:rPr>
        <w:t>objektu</w:t>
      </w:r>
      <w:r w:rsidRPr="004B2946">
        <w:rPr>
          <w:rFonts w:ascii="Times New Roman" w:hAnsi="Times New Roman"/>
        </w:rPr>
        <w:t xml:space="preserve"> (odstranit sníh a zajistit posyp venkovních vstupních prostor do objektu např. schodiště, chodník, </w:t>
      </w:r>
      <w:r w:rsidR="00AD2C0A">
        <w:rPr>
          <w:rFonts w:ascii="Times New Roman" w:hAnsi="Times New Roman"/>
        </w:rPr>
        <w:t xml:space="preserve">vjezd do </w:t>
      </w:r>
      <w:proofErr w:type="gramStart"/>
      <w:r w:rsidR="00AD2C0A">
        <w:rPr>
          <w:rFonts w:ascii="Times New Roman" w:hAnsi="Times New Roman"/>
        </w:rPr>
        <w:t>garáže</w:t>
      </w:r>
      <w:r w:rsidRPr="004B2946">
        <w:rPr>
          <w:rFonts w:ascii="Times New Roman" w:hAnsi="Times New Roman"/>
        </w:rPr>
        <w:t>,</w:t>
      </w:r>
      <w:proofErr w:type="gramEnd"/>
      <w:r w:rsidRPr="004B2946">
        <w:rPr>
          <w:rFonts w:ascii="Times New Roman" w:hAnsi="Times New Roman"/>
        </w:rPr>
        <w:t xml:space="preserve"> apod.)</w:t>
      </w:r>
    </w:p>
    <w:p w14:paraId="007AE6E4" w14:textId="1FE99DC2"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zajišťuje bezpečnost klientů a </w:t>
      </w:r>
      <w:r w:rsidR="000A6BF1">
        <w:rPr>
          <w:rFonts w:ascii="Times New Roman" w:hAnsi="Times New Roman"/>
        </w:rPr>
        <w:t>pracovníků</w:t>
      </w:r>
      <w:r w:rsidRPr="004B2946">
        <w:rPr>
          <w:rFonts w:ascii="Times New Roman" w:hAnsi="Times New Roman"/>
        </w:rPr>
        <w:t xml:space="preserve"> </w:t>
      </w:r>
      <w:r w:rsidR="005C1A7C">
        <w:rPr>
          <w:rFonts w:ascii="Times New Roman" w:hAnsi="Times New Roman"/>
        </w:rPr>
        <w:t>Odběratele</w:t>
      </w:r>
      <w:r w:rsidRPr="004B2946">
        <w:rPr>
          <w:rFonts w:ascii="Times New Roman" w:hAnsi="Times New Roman"/>
        </w:rPr>
        <w:t xml:space="preserve">, </w:t>
      </w:r>
    </w:p>
    <w:p w14:paraId="05F8589A" w14:textId="3D0474AA"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zajišťuj</w:t>
      </w:r>
      <w:r w:rsidR="00A121DE">
        <w:rPr>
          <w:rFonts w:ascii="Times New Roman" w:hAnsi="Times New Roman"/>
        </w:rPr>
        <w:t>í</w:t>
      </w:r>
      <w:r w:rsidRPr="004B2946">
        <w:rPr>
          <w:rFonts w:ascii="Times New Roman" w:hAnsi="Times New Roman"/>
        </w:rPr>
        <w:t xml:space="preserve"> prvotní zákrok v nestandardních situacích, případně přivoláv</w:t>
      </w:r>
      <w:r w:rsidR="00A121DE">
        <w:rPr>
          <w:rFonts w:ascii="Times New Roman" w:hAnsi="Times New Roman"/>
        </w:rPr>
        <w:t>ají</w:t>
      </w:r>
      <w:r w:rsidRPr="004B2946">
        <w:rPr>
          <w:rFonts w:ascii="Times New Roman" w:hAnsi="Times New Roman"/>
        </w:rPr>
        <w:t xml:space="preserve"> pomoc tísňovým hlásičem,</w:t>
      </w:r>
    </w:p>
    <w:p w14:paraId="236BC006" w14:textId="6EFC787E"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zajišťuj</w:t>
      </w:r>
      <w:r w:rsidR="00A121DE">
        <w:rPr>
          <w:rFonts w:ascii="Times New Roman" w:hAnsi="Times New Roman"/>
        </w:rPr>
        <w:t>í</w:t>
      </w:r>
      <w:r w:rsidRPr="004B2946">
        <w:rPr>
          <w:rFonts w:ascii="Times New Roman" w:hAnsi="Times New Roman"/>
        </w:rPr>
        <w:t xml:space="preserve"> na pokyn velitele směny chod recepce</w:t>
      </w:r>
      <w:r w:rsidR="00415D51">
        <w:rPr>
          <w:rFonts w:ascii="Times New Roman" w:hAnsi="Times New Roman"/>
        </w:rPr>
        <w:t>,</w:t>
      </w:r>
    </w:p>
    <w:p w14:paraId="77B26E5E" w14:textId="6055EC06"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plní další úkoly uložené velitelem směny</w:t>
      </w:r>
      <w:r w:rsidR="00415D51">
        <w:rPr>
          <w:rFonts w:ascii="Times New Roman" w:hAnsi="Times New Roman"/>
        </w:rPr>
        <w:t>,</w:t>
      </w:r>
    </w:p>
    <w:p w14:paraId="1340F1F1"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služba je poskytována v režimu po a st od 7:45 do 17:15 a úterý, čtvrtek a pátek od 7:45 do 11:15, předpokládaný počet hodin každé osoby je za rok 2021 je 872 hodin, za rok 2022 je 1482 hodin, za rok 2023 je 1469, za rok 2024 je 1476 hodin a za rok 2025 je 606,5 hodin.</w:t>
      </w:r>
    </w:p>
    <w:p w14:paraId="3D8E6811" w14:textId="2608DAC0" w:rsidR="00E32F57" w:rsidRDefault="00E32F57" w:rsidP="00E32F57">
      <w:pPr>
        <w:jc w:val="both"/>
        <w:rPr>
          <w:rFonts w:ascii="Times New Roman" w:hAnsi="Times New Roman"/>
        </w:rPr>
      </w:pPr>
    </w:p>
    <w:p w14:paraId="3CBCBA23" w14:textId="2F3DA802" w:rsidR="00E54D64" w:rsidRDefault="00E54D64" w:rsidP="00E32F57">
      <w:pPr>
        <w:jc w:val="both"/>
        <w:rPr>
          <w:rFonts w:ascii="Times New Roman" w:hAnsi="Times New Roman"/>
        </w:rPr>
      </w:pPr>
    </w:p>
    <w:p w14:paraId="6B631FA7" w14:textId="54C23C15" w:rsidR="00E54D64" w:rsidRDefault="00E54D64" w:rsidP="00E32F57">
      <w:pPr>
        <w:jc w:val="both"/>
        <w:rPr>
          <w:rFonts w:ascii="Times New Roman" w:hAnsi="Times New Roman"/>
        </w:rPr>
      </w:pPr>
    </w:p>
    <w:p w14:paraId="3A87D98E" w14:textId="08B1F3F5" w:rsidR="00E54D64" w:rsidRDefault="00E54D64" w:rsidP="00E32F57">
      <w:pPr>
        <w:jc w:val="both"/>
        <w:rPr>
          <w:rFonts w:ascii="Times New Roman" w:hAnsi="Times New Roman"/>
        </w:rPr>
      </w:pPr>
    </w:p>
    <w:p w14:paraId="2DE8A98A" w14:textId="51BCDB10" w:rsidR="00E54D64" w:rsidRDefault="00E54D64" w:rsidP="00E32F57">
      <w:pPr>
        <w:jc w:val="both"/>
        <w:rPr>
          <w:rFonts w:ascii="Times New Roman" w:hAnsi="Times New Roman"/>
        </w:rPr>
      </w:pPr>
    </w:p>
    <w:p w14:paraId="552CDD09" w14:textId="77777777" w:rsidR="00E54D64" w:rsidRPr="004B2946" w:rsidRDefault="00E54D64" w:rsidP="00E32F57">
      <w:pPr>
        <w:jc w:val="both"/>
        <w:rPr>
          <w:rFonts w:ascii="Times New Roman" w:hAnsi="Times New Roman"/>
        </w:rPr>
      </w:pPr>
    </w:p>
    <w:p w14:paraId="1B3B32E3" w14:textId="1980664A" w:rsidR="00E32F57" w:rsidRPr="004B2946" w:rsidRDefault="00E32F57" w:rsidP="00E32F57">
      <w:pPr>
        <w:jc w:val="both"/>
        <w:rPr>
          <w:rFonts w:ascii="Times New Roman" w:hAnsi="Times New Roman"/>
          <w:u w:val="single"/>
        </w:rPr>
      </w:pPr>
      <w:r w:rsidRPr="004B2946">
        <w:rPr>
          <w:rFonts w:ascii="Times New Roman" w:hAnsi="Times New Roman"/>
          <w:u w:val="single"/>
        </w:rPr>
        <w:t>Strážný č. 4</w:t>
      </w:r>
      <w:bookmarkStart w:id="1" w:name="_Hlk67413309"/>
      <w:r w:rsidR="00A83C0F" w:rsidRPr="004B2946">
        <w:rPr>
          <w:rFonts w:ascii="Times New Roman" w:hAnsi="Times New Roman"/>
          <w:u w:val="single"/>
        </w:rPr>
        <w:t xml:space="preserve"> – mimořádná ostraha</w:t>
      </w:r>
      <w:bookmarkEnd w:id="1"/>
    </w:p>
    <w:p w14:paraId="491BF8B8"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je podřízen veliteli směny,</w:t>
      </w:r>
    </w:p>
    <w:p w14:paraId="512184E8" w14:textId="21C2AC08"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zajišťuje mimořádnou ostrahu v krizových situacích na základě objednávky odpovědné osoby </w:t>
      </w:r>
      <w:r w:rsidR="005C1A7C">
        <w:rPr>
          <w:rFonts w:ascii="Times New Roman" w:hAnsi="Times New Roman"/>
        </w:rPr>
        <w:t>D</w:t>
      </w:r>
      <w:r w:rsidR="005C1A7C" w:rsidRPr="004B2946">
        <w:rPr>
          <w:rFonts w:ascii="Times New Roman" w:hAnsi="Times New Roman"/>
        </w:rPr>
        <w:t xml:space="preserve">odavatele </w:t>
      </w:r>
      <w:r w:rsidRPr="004B2946">
        <w:rPr>
          <w:rFonts w:ascii="Times New Roman" w:hAnsi="Times New Roman"/>
        </w:rPr>
        <w:t>a dle pokynů Velitele směny a případn</w:t>
      </w:r>
      <w:r w:rsidR="00A83C0F" w:rsidRPr="004B2946">
        <w:rPr>
          <w:rFonts w:ascii="Times New Roman" w:hAnsi="Times New Roman"/>
        </w:rPr>
        <w:t>é</w:t>
      </w:r>
      <w:r w:rsidRPr="004B2946">
        <w:rPr>
          <w:rFonts w:ascii="Times New Roman" w:hAnsi="Times New Roman"/>
        </w:rPr>
        <w:t xml:space="preserve"> odpovědné osoby </w:t>
      </w:r>
      <w:r w:rsidR="005C1A7C">
        <w:rPr>
          <w:rFonts w:ascii="Times New Roman" w:hAnsi="Times New Roman"/>
        </w:rPr>
        <w:t>D</w:t>
      </w:r>
      <w:r w:rsidR="005C1A7C" w:rsidRPr="004B2946">
        <w:rPr>
          <w:rFonts w:ascii="Times New Roman" w:hAnsi="Times New Roman"/>
        </w:rPr>
        <w:t>odavatele</w:t>
      </w:r>
      <w:r w:rsidRPr="004B2946">
        <w:rPr>
          <w:rFonts w:ascii="Times New Roman" w:hAnsi="Times New Roman"/>
        </w:rPr>
        <w:t>,</w:t>
      </w:r>
    </w:p>
    <w:p w14:paraId="0DF49EDD"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činnosti jsou obdobné činnostem Strážného č. 1, Strážného č. 2 a Strážného č. 3,</w:t>
      </w:r>
    </w:p>
    <w:p w14:paraId="7C7F2AF2" w14:textId="48F20075"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předpokládané poskytování služby v roce 2021 je 100 hodin, v roce 2022 je 200 hodin, v roce 2023 je 200 hodin a v roce 2024 je 100 hodin</w:t>
      </w:r>
      <w:r w:rsidR="00415D51">
        <w:rPr>
          <w:rFonts w:ascii="Times New Roman" w:hAnsi="Times New Roman"/>
        </w:rPr>
        <w:t>,</w:t>
      </w:r>
    </w:p>
    <w:p w14:paraId="359F7BA1" w14:textId="444E750A"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služba je poskytována nepravidelně dle požadavku </w:t>
      </w:r>
      <w:r w:rsidR="005C1A7C">
        <w:rPr>
          <w:rFonts w:ascii="Times New Roman" w:hAnsi="Times New Roman"/>
        </w:rPr>
        <w:t>O</w:t>
      </w:r>
      <w:r w:rsidR="005C1A7C" w:rsidRPr="004B2946">
        <w:rPr>
          <w:rFonts w:ascii="Times New Roman" w:hAnsi="Times New Roman"/>
        </w:rPr>
        <w:t>dběratele</w:t>
      </w:r>
      <w:r w:rsidR="00415D51">
        <w:rPr>
          <w:rFonts w:ascii="Times New Roman" w:hAnsi="Times New Roman"/>
        </w:rPr>
        <w:t>.</w:t>
      </w:r>
      <w:r w:rsidR="005C1A7C" w:rsidRPr="004B2946">
        <w:rPr>
          <w:rFonts w:ascii="Times New Roman" w:hAnsi="Times New Roman"/>
        </w:rPr>
        <w:t xml:space="preserve"> </w:t>
      </w:r>
    </w:p>
    <w:p w14:paraId="0DFBF79C" w14:textId="7466D9FB" w:rsidR="00E32F57" w:rsidRPr="00E54D64" w:rsidRDefault="00E32F57" w:rsidP="00E54D64">
      <w:pPr>
        <w:pStyle w:val="NADPIS1-JP"/>
        <w:spacing w:before="480" w:after="240"/>
        <w:ind w:left="714" w:hanging="357"/>
        <w:rPr>
          <w:rFonts w:ascii="Times New Roman" w:hAnsi="Times New Roman" w:cs="Times New Roman"/>
          <w:sz w:val="24"/>
          <w:szCs w:val="24"/>
        </w:rPr>
      </w:pPr>
      <w:r w:rsidRPr="004B2946">
        <w:rPr>
          <w:rFonts w:ascii="Times New Roman" w:hAnsi="Times New Roman" w:cs="Times New Roman"/>
          <w:sz w:val="24"/>
          <w:szCs w:val="24"/>
        </w:rPr>
        <w:t>Charakteristika kompetenční způsobilosti Zaměstnanců BOS</w:t>
      </w:r>
    </w:p>
    <w:p w14:paraId="1656D7B1" w14:textId="77777777" w:rsidR="00E32F57" w:rsidRPr="004B2946" w:rsidRDefault="00E32F57" w:rsidP="00E32F57">
      <w:pPr>
        <w:jc w:val="both"/>
        <w:rPr>
          <w:rFonts w:ascii="Times New Roman" w:hAnsi="Times New Roman"/>
        </w:rPr>
      </w:pPr>
      <w:r w:rsidRPr="004B2946">
        <w:rPr>
          <w:rFonts w:ascii="Times New Roman" w:hAnsi="Times New Roman"/>
        </w:rPr>
        <w:t>Každý Zaměstnanec BOS musí:</w:t>
      </w:r>
    </w:p>
    <w:p w14:paraId="3F90F35F" w14:textId="77777777" w:rsidR="00E54D64" w:rsidRPr="004B2946" w:rsidRDefault="00E54D64" w:rsidP="00E54D64">
      <w:pPr>
        <w:pStyle w:val="Odstavecseseznamem"/>
        <w:numPr>
          <w:ilvl w:val="0"/>
          <w:numId w:val="8"/>
        </w:numPr>
        <w:pBdr>
          <w:top w:val="nil"/>
          <w:left w:val="nil"/>
          <w:bottom w:val="nil"/>
          <w:right w:val="nil"/>
          <w:between w:val="nil"/>
          <w:bar w:val="nil"/>
        </w:pBdr>
        <w:spacing w:line="276" w:lineRule="auto"/>
        <w:contextualSpacing w:val="0"/>
        <w:jc w:val="both"/>
        <w:rPr>
          <w:rFonts w:ascii="Times New Roman" w:hAnsi="Times New Roman"/>
          <w:bCs/>
          <w:iCs/>
        </w:rPr>
      </w:pPr>
      <w:r w:rsidRPr="004B2946">
        <w:rPr>
          <w:rFonts w:ascii="Times New Roman" w:hAnsi="Times New Roman"/>
          <w:bCs/>
          <w:iCs/>
        </w:rPr>
        <w:t xml:space="preserve">disponovat osvědčením/certifikátem, že dosáhly profesní kvalifikace </w:t>
      </w:r>
      <w:r w:rsidRPr="004B2946">
        <w:rPr>
          <w:rFonts w:ascii="Times New Roman" w:hAnsi="Times New Roman"/>
          <w:bCs/>
          <w:i/>
          <w:iCs/>
        </w:rPr>
        <w:t>„</w:t>
      </w:r>
      <w:r w:rsidRPr="004B2946">
        <w:rPr>
          <w:rFonts w:ascii="Times New Roman" w:hAnsi="Times New Roman"/>
          <w:b/>
          <w:bCs/>
          <w:i/>
          <w:iCs/>
        </w:rPr>
        <w:t>strážný</w:t>
      </w:r>
      <w:r w:rsidRPr="004B2946">
        <w:rPr>
          <w:rFonts w:ascii="Times New Roman" w:hAnsi="Times New Roman"/>
          <w:bCs/>
          <w:i/>
          <w:iCs/>
        </w:rPr>
        <w:t>“</w:t>
      </w:r>
      <w:r w:rsidRPr="004B2946">
        <w:rPr>
          <w:rFonts w:ascii="Times New Roman" w:hAnsi="Times New Roman"/>
          <w:bCs/>
          <w:iCs/>
        </w:rPr>
        <w:t xml:space="preserve"> </w:t>
      </w:r>
      <w:r w:rsidRPr="004B2946">
        <w:rPr>
          <w:rFonts w:ascii="Times New Roman" w:hAnsi="Times New Roman"/>
          <w:bCs/>
          <w:i/>
          <w:iCs/>
        </w:rPr>
        <w:t>(dle standartu vzdělání či získané kvalifikaci odpovídající kódu 68-008-E národní soustavy kvalifikací),</w:t>
      </w:r>
      <w:r w:rsidRPr="004B2946">
        <w:rPr>
          <w:rFonts w:ascii="Times New Roman" w:hAnsi="Times New Roman"/>
          <w:bCs/>
          <w:iCs/>
        </w:rPr>
        <w:t xml:space="preserve"> či </w:t>
      </w:r>
      <w:r w:rsidRPr="004B2946">
        <w:rPr>
          <w:rFonts w:ascii="Times New Roman" w:hAnsi="Times New Roman"/>
          <w:bCs/>
          <w:i/>
          <w:iCs/>
        </w:rPr>
        <w:t>„</w:t>
      </w:r>
      <w:r w:rsidRPr="004B2946">
        <w:rPr>
          <w:rFonts w:ascii="Times New Roman" w:hAnsi="Times New Roman"/>
          <w:b/>
          <w:bCs/>
          <w:i/>
          <w:iCs/>
        </w:rPr>
        <w:t>pracovník dohledového centra</w:t>
      </w:r>
      <w:r w:rsidRPr="004B2946">
        <w:rPr>
          <w:rFonts w:ascii="Times New Roman" w:hAnsi="Times New Roman"/>
          <w:bCs/>
          <w:i/>
          <w:iCs/>
        </w:rPr>
        <w:t>“</w:t>
      </w:r>
      <w:r w:rsidRPr="004B2946">
        <w:rPr>
          <w:rFonts w:ascii="Times New Roman" w:hAnsi="Times New Roman"/>
          <w:bCs/>
          <w:iCs/>
        </w:rPr>
        <w:t xml:space="preserve"> </w:t>
      </w:r>
      <w:r w:rsidRPr="004B2946">
        <w:rPr>
          <w:rFonts w:ascii="Times New Roman" w:hAnsi="Times New Roman"/>
          <w:bCs/>
          <w:i/>
          <w:iCs/>
        </w:rPr>
        <w:t>(dle standartu vzdělání či získané kvalifikaci odpovídající kódu 68-003-H národní soustavy kvalifikací</w:t>
      </w:r>
      <w:r w:rsidRPr="004B2946">
        <w:rPr>
          <w:rFonts w:ascii="Times New Roman" w:hAnsi="Times New Roman"/>
          <w:bCs/>
          <w:iCs/>
        </w:rPr>
        <w:t>), nebo profesní kvalifikací v obdobném oboru s podmínkou dodržení vyššího stupně této profesní kvalifikace,</w:t>
      </w:r>
    </w:p>
    <w:p w14:paraId="36D55004" w14:textId="77777777" w:rsidR="00E54D64" w:rsidRDefault="00E54D64" w:rsidP="00E54D64">
      <w:pPr>
        <w:pStyle w:val="Odstavecseseznamem"/>
        <w:numPr>
          <w:ilvl w:val="0"/>
          <w:numId w:val="8"/>
        </w:numPr>
        <w:spacing w:line="276" w:lineRule="auto"/>
        <w:jc w:val="both"/>
        <w:rPr>
          <w:rFonts w:ascii="Times New Roman" w:hAnsi="Times New Roman"/>
        </w:rPr>
      </w:pPr>
      <w:r>
        <w:rPr>
          <w:rFonts w:ascii="Times New Roman" w:hAnsi="Times New Roman"/>
        </w:rPr>
        <w:t xml:space="preserve">být </w:t>
      </w:r>
      <w:r w:rsidRPr="004B2946">
        <w:rPr>
          <w:rFonts w:ascii="Times New Roman" w:hAnsi="Times New Roman"/>
        </w:rPr>
        <w:t>fyzick</w:t>
      </w:r>
      <w:r>
        <w:rPr>
          <w:rFonts w:ascii="Times New Roman" w:hAnsi="Times New Roman"/>
        </w:rPr>
        <w:t>y</w:t>
      </w:r>
      <w:r w:rsidRPr="004B2946">
        <w:rPr>
          <w:rFonts w:ascii="Times New Roman" w:hAnsi="Times New Roman"/>
        </w:rPr>
        <w:t xml:space="preserve"> zdatn</w:t>
      </w:r>
      <w:r>
        <w:rPr>
          <w:rFonts w:ascii="Times New Roman" w:hAnsi="Times New Roman"/>
        </w:rPr>
        <w:t>ý</w:t>
      </w:r>
      <w:r w:rsidRPr="004B2946">
        <w:rPr>
          <w:rFonts w:ascii="Times New Roman" w:hAnsi="Times New Roman"/>
        </w:rPr>
        <w:t>,</w:t>
      </w:r>
    </w:p>
    <w:p w14:paraId="306B6E63" w14:textId="77777777" w:rsidR="00E54D64" w:rsidRPr="004B2946" w:rsidRDefault="00E54D64" w:rsidP="00E54D64">
      <w:pPr>
        <w:pStyle w:val="Odstavecseseznamem"/>
        <w:numPr>
          <w:ilvl w:val="0"/>
          <w:numId w:val="8"/>
        </w:numPr>
        <w:spacing w:line="276" w:lineRule="auto"/>
        <w:jc w:val="both"/>
        <w:rPr>
          <w:rFonts w:ascii="Times New Roman" w:hAnsi="Times New Roman"/>
        </w:rPr>
      </w:pPr>
      <w:r>
        <w:rPr>
          <w:rFonts w:ascii="Times New Roman" w:hAnsi="Times New Roman"/>
          <w:lang w:eastAsia="cs-CZ"/>
        </w:rPr>
        <w:t xml:space="preserve">být </w:t>
      </w:r>
      <w:r w:rsidRPr="004B2946">
        <w:rPr>
          <w:rFonts w:ascii="Times New Roman" w:hAnsi="Times New Roman"/>
          <w:lang w:eastAsia="cs-CZ"/>
        </w:rPr>
        <w:t>bezúhonn</w:t>
      </w:r>
      <w:r>
        <w:rPr>
          <w:rFonts w:ascii="Times New Roman" w:hAnsi="Times New Roman"/>
          <w:lang w:eastAsia="cs-CZ"/>
        </w:rPr>
        <w:t>ý,</w:t>
      </w:r>
    </w:p>
    <w:p w14:paraId="2476AA00" w14:textId="77777777" w:rsidR="00E54D64" w:rsidRPr="004B2946" w:rsidRDefault="00E54D64" w:rsidP="00E54D64">
      <w:pPr>
        <w:pStyle w:val="Odstavecseseznamem"/>
        <w:numPr>
          <w:ilvl w:val="0"/>
          <w:numId w:val="8"/>
        </w:numPr>
        <w:spacing w:line="276" w:lineRule="auto"/>
        <w:jc w:val="both"/>
        <w:rPr>
          <w:rFonts w:ascii="Times New Roman" w:hAnsi="Times New Roman"/>
        </w:rPr>
      </w:pPr>
      <w:r>
        <w:rPr>
          <w:rFonts w:ascii="Times New Roman" w:hAnsi="Times New Roman"/>
        </w:rPr>
        <w:t xml:space="preserve">být </w:t>
      </w:r>
      <w:r w:rsidRPr="004B2946">
        <w:rPr>
          <w:rFonts w:ascii="Times New Roman" w:hAnsi="Times New Roman"/>
        </w:rPr>
        <w:t>zdravotn</w:t>
      </w:r>
      <w:r>
        <w:rPr>
          <w:rFonts w:ascii="Times New Roman" w:hAnsi="Times New Roman"/>
        </w:rPr>
        <w:t>ě</w:t>
      </w:r>
      <w:r w:rsidRPr="004B2946">
        <w:rPr>
          <w:rFonts w:ascii="Times New Roman" w:hAnsi="Times New Roman"/>
        </w:rPr>
        <w:t xml:space="preserve"> způsobil</w:t>
      </w:r>
      <w:r>
        <w:rPr>
          <w:rFonts w:ascii="Times New Roman" w:hAnsi="Times New Roman"/>
        </w:rPr>
        <w:t>í</w:t>
      </w:r>
      <w:r w:rsidRPr="004B2946">
        <w:rPr>
          <w:rFonts w:ascii="Times New Roman" w:hAnsi="Times New Roman"/>
        </w:rPr>
        <w:t>,</w:t>
      </w:r>
    </w:p>
    <w:p w14:paraId="77649A43" w14:textId="77777777" w:rsidR="00E54D64" w:rsidRPr="004B2946" w:rsidRDefault="00E54D64" w:rsidP="00E54D64">
      <w:pPr>
        <w:pStyle w:val="Odstavecseseznamem"/>
        <w:numPr>
          <w:ilvl w:val="0"/>
          <w:numId w:val="8"/>
        </w:numPr>
        <w:spacing w:line="276" w:lineRule="auto"/>
        <w:jc w:val="both"/>
        <w:rPr>
          <w:rFonts w:ascii="Times New Roman" w:hAnsi="Times New Roman"/>
        </w:rPr>
      </w:pPr>
      <w:r>
        <w:rPr>
          <w:rFonts w:ascii="Times New Roman" w:hAnsi="Times New Roman"/>
        </w:rPr>
        <w:t xml:space="preserve">mít </w:t>
      </w:r>
      <w:r w:rsidRPr="004B2946">
        <w:rPr>
          <w:rFonts w:ascii="Times New Roman" w:hAnsi="Times New Roman"/>
        </w:rPr>
        <w:t>dovednost práce s PC (OS Windows MS OFFICE, CCTV).</w:t>
      </w:r>
    </w:p>
    <w:p w14:paraId="7B376E84" w14:textId="77777777" w:rsidR="00E32F57" w:rsidRPr="004B2946" w:rsidRDefault="00E32F57" w:rsidP="00E32F57">
      <w:pPr>
        <w:jc w:val="both"/>
        <w:rPr>
          <w:rFonts w:ascii="Times New Roman" w:hAnsi="Times New Roman"/>
        </w:rPr>
      </w:pPr>
    </w:p>
    <w:p w14:paraId="1897B491" w14:textId="77777777" w:rsidR="00E32F57" w:rsidRPr="004B2946" w:rsidRDefault="00E32F57" w:rsidP="00E54D64">
      <w:pPr>
        <w:pStyle w:val="NADPIS1-JP"/>
        <w:spacing w:before="480" w:after="240"/>
        <w:ind w:left="714" w:hanging="357"/>
        <w:rPr>
          <w:rFonts w:ascii="Times New Roman" w:hAnsi="Times New Roman" w:cs="Times New Roman"/>
          <w:sz w:val="24"/>
          <w:szCs w:val="24"/>
        </w:rPr>
      </w:pPr>
      <w:r w:rsidRPr="004B2946">
        <w:rPr>
          <w:rFonts w:ascii="Times New Roman" w:hAnsi="Times New Roman" w:cs="Times New Roman"/>
          <w:sz w:val="24"/>
          <w:szCs w:val="24"/>
        </w:rPr>
        <w:t>Časový rozsah poskytovaných služeb</w:t>
      </w:r>
    </w:p>
    <w:p w14:paraId="0EF6E6D6" w14:textId="77777777" w:rsidR="00E32F57" w:rsidRPr="004B2946" w:rsidRDefault="00E32F57" w:rsidP="00E32F57">
      <w:pPr>
        <w:jc w:val="both"/>
        <w:rPr>
          <w:rFonts w:ascii="Times New Roman" w:hAnsi="Times New Roman"/>
        </w:rPr>
      </w:pPr>
      <w:r w:rsidRPr="004B2946">
        <w:rPr>
          <w:rFonts w:ascii="Times New Roman" w:hAnsi="Times New Roman"/>
        </w:rPr>
        <w:t>V následující tabulce je předpokládaná plnění v jednotlivých letech za jednotlivé pozice:</w:t>
      </w:r>
    </w:p>
    <w:tbl>
      <w:tblPr>
        <w:tblStyle w:val="Mkatabulky"/>
        <w:tblW w:w="0" w:type="auto"/>
        <w:tblLook w:val="04A0" w:firstRow="1" w:lastRow="0" w:firstColumn="1" w:lastColumn="0" w:noHBand="0" w:noVBand="1"/>
      </w:tblPr>
      <w:tblGrid>
        <w:gridCol w:w="1310"/>
        <w:gridCol w:w="2339"/>
        <w:gridCol w:w="1003"/>
        <w:gridCol w:w="1109"/>
        <w:gridCol w:w="1109"/>
        <w:gridCol w:w="1109"/>
        <w:gridCol w:w="1081"/>
      </w:tblGrid>
      <w:tr w:rsidR="004B2946" w:rsidRPr="004B2946" w14:paraId="4C2BC361" w14:textId="77777777" w:rsidTr="00F84ABD">
        <w:tc>
          <w:tcPr>
            <w:tcW w:w="1310" w:type="dxa"/>
            <w:vMerge w:val="restart"/>
          </w:tcPr>
          <w:p w14:paraId="31025026" w14:textId="77777777" w:rsidR="00E32F57" w:rsidRPr="004B2946" w:rsidRDefault="00E32F57" w:rsidP="00E32F57">
            <w:pPr>
              <w:jc w:val="both"/>
              <w:rPr>
                <w:rFonts w:ascii="Times New Roman" w:hAnsi="Times New Roman"/>
              </w:rPr>
            </w:pPr>
            <w:r w:rsidRPr="004B2946">
              <w:rPr>
                <w:rFonts w:ascii="Times New Roman" w:hAnsi="Times New Roman"/>
              </w:rPr>
              <w:t>Pozice</w:t>
            </w:r>
          </w:p>
        </w:tc>
        <w:tc>
          <w:tcPr>
            <w:tcW w:w="2371" w:type="dxa"/>
            <w:vMerge w:val="restart"/>
          </w:tcPr>
          <w:p w14:paraId="40C98251" w14:textId="77777777" w:rsidR="00E32F57" w:rsidRPr="004B2946" w:rsidRDefault="00E32F57" w:rsidP="00E32F57">
            <w:pPr>
              <w:jc w:val="both"/>
              <w:rPr>
                <w:rFonts w:ascii="Times New Roman" w:hAnsi="Times New Roman"/>
              </w:rPr>
            </w:pPr>
            <w:r w:rsidRPr="004B2946">
              <w:rPr>
                <w:rFonts w:ascii="Times New Roman" w:hAnsi="Times New Roman"/>
              </w:rPr>
              <w:t>Výkon práce</w:t>
            </w:r>
          </w:p>
        </w:tc>
        <w:tc>
          <w:tcPr>
            <w:tcW w:w="5379" w:type="dxa"/>
            <w:gridSpan w:val="5"/>
          </w:tcPr>
          <w:p w14:paraId="0D994654" w14:textId="77777777" w:rsidR="00E32F57" w:rsidRPr="004B2946" w:rsidRDefault="00E32F57" w:rsidP="00E32F57">
            <w:pPr>
              <w:jc w:val="center"/>
              <w:rPr>
                <w:rFonts w:ascii="Times New Roman" w:hAnsi="Times New Roman"/>
              </w:rPr>
            </w:pPr>
            <w:r w:rsidRPr="004B2946">
              <w:rPr>
                <w:rFonts w:ascii="Times New Roman" w:hAnsi="Times New Roman"/>
              </w:rPr>
              <w:t>Předpokládaný počet hodin</w:t>
            </w:r>
          </w:p>
        </w:tc>
      </w:tr>
      <w:tr w:rsidR="004B2946" w:rsidRPr="004B2946" w14:paraId="6C8A8CA3" w14:textId="77777777" w:rsidTr="00F84ABD">
        <w:tc>
          <w:tcPr>
            <w:tcW w:w="1310" w:type="dxa"/>
            <w:vMerge/>
          </w:tcPr>
          <w:p w14:paraId="45F3494A" w14:textId="77777777" w:rsidR="00E32F57" w:rsidRPr="004B2946" w:rsidRDefault="00E32F57" w:rsidP="00E32F57">
            <w:pPr>
              <w:jc w:val="both"/>
              <w:rPr>
                <w:rFonts w:ascii="Times New Roman" w:hAnsi="Times New Roman"/>
              </w:rPr>
            </w:pPr>
          </w:p>
        </w:tc>
        <w:tc>
          <w:tcPr>
            <w:tcW w:w="2371" w:type="dxa"/>
            <w:vMerge/>
          </w:tcPr>
          <w:p w14:paraId="214F68B0" w14:textId="77777777" w:rsidR="00E32F57" w:rsidRPr="004B2946" w:rsidRDefault="00E32F57" w:rsidP="00E32F57">
            <w:pPr>
              <w:jc w:val="both"/>
              <w:rPr>
                <w:rFonts w:ascii="Times New Roman" w:hAnsi="Times New Roman"/>
              </w:rPr>
            </w:pPr>
          </w:p>
        </w:tc>
        <w:tc>
          <w:tcPr>
            <w:tcW w:w="941" w:type="dxa"/>
          </w:tcPr>
          <w:p w14:paraId="7E6FE261" w14:textId="77777777" w:rsidR="00E32F57" w:rsidRPr="004B2946" w:rsidRDefault="00E32F57" w:rsidP="00E32F57">
            <w:pPr>
              <w:jc w:val="both"/>
              <w:rPr>
                <w:rFonts w:ascii="Times New Roman" w:hAnsi="Times New Roman"/>
              </w:rPr>
            </w:pPr>
            <w:r w:rsidRPr="004B2946">
              <w:rPr>
                <w:rFonts w:ascii="Times New Roman" w:hAnsi="Times New Roman"/>
              </w:rPr>
              <w:t>6-12/2021</w:t>
            </w:r>
          </w:p>
        </w:tc>
        <w:tc>
          <w:tcPr>
            <w:tcW w:w="1115" w:type="dxa"/>
          </w:tcPr>
          <w:p w14:paraId="254C9728" w14:textId="77777777" w:rsidR="00E32F57" w:rsidRPr="004B2946" w:rsidRDefault="00E32F57" w:rsidP="00E32F57">
            <w:pPr>
              <w:jc w:val="both"/>
              <w:rPr>
                <w:rFonts w:ascii="Times New Roman" w:hAnsi="Times New Roman"/>
              </w:rPr>
            </w:pPr>
            <w:r w:rsidRPr="004B2946">
              <w:rPr>
                <w:rFonts w:ascii="Times New Roman" w:hAnsi="Times New Roman"/>
              </w:rPr>
              <w:t>1-12/2022</w:t>
            </w:r>
          </w:p>
        </w:tc>
        <w:tc>
          <w:tcPr>
            <w:tcW w:w="1115" w:type="dxa"/>
          </w:tcPr>
          <w:p w14:paraId="064F8D03" w14:textId="77777777" w:rsidR="00E32F57" w:rsidRPr="004B2946" w:rsidRDefault="00E32F57" w:rsidP="00E32F57">
            <w:pPr>
              <w:jc w:val="both"/>
              <w:rPr>
                <w:rFonts w:ascii="Times New Roman" w:hAnsi="Times New Roman"/>
              </w:rPr>
            </w:pPr>
            <w:r w:rsidRPr="004B2946">
              <w:rPr>
                <w:rFonts w:ascii="Times New Roman" w:hAnsi="Times New Roman"/>
              </w:rPr>
              <w:t>1-12/2023</w:t>
            </w:r>
          </w:p>
        </w:tc>
        <w:tc>
          <w:tcPr>
            <w:tcW w:w="1115" w:type="dxa"/>
          </w:tcPr>
          <w:p w14:paraId="34E15766" w14:textId="77777777" w:rsidR="00E32F57" w:rsidRPr="004B2946" w:rsidRDefault="00E32F57" w:rsidP="00E32F57">
            <w:pPr>
              <w:jc w:val="both"/>
              <w:rPr>
                <w:rFonts w:ascii="Times New Roman" w:hAnsi="Times New Roman"/>
              </w:rPr>
            </w:pPr>
            <w:r w:rsidRPr="004B2946">
              <w:rPr>
                <w:rFonts w:ascii="Times New Roman" w:hAnsi="Times New Roman"/>
              </w:rPr>
              <w:t>1-12/2024</w:t>
            </w:r>
          </w:p>
        </w:tc>
        <w:tc>
          <w:tcPr>
            <w:tcW w:w="1093" w:type="dxa"/>
          </w:tcPr>
          <w:p w14:paraId="43E2BD72" w14:textId="77777777" w:rsidR="00E32F57" w:rsidRPr="004B2946" w:rsidRDefault="00E32F57" w:rsidP="00E32F57">
            <w:pPr>
              <w:jc w:val="both"/>
              <w:rPr>
                <w:rFonts w:ascii="Times New Roman" w:hAnsi="Times New Roman"/>
              </w:rPr>
            </w:pPr>
            <w:r w:rsidRPr="004B2946">
              <w:rPr>
                <w:rFonts w:ascii="Times New Roman" w:hAnsi="Times New Roman"/>
              </w:rPr>
              <w:t>1-5/2025</w:t>
            </w:r>
          </w:p>
        </w:tc>
      </w:tr>
      <w:tr w:rsidR="004B2946" w:rsidRPr="004B2946" w14:paraId="375BA988" w14:textId="77777777" w:rsidTr="00F84ABD">
        <w:tc>
          <w:tcPr>
            <w:tcW w:w="1310" w:type="dxa"/>
          </w:tcPr>
          <w:p w14:paraId="1A423B55" w14:textId="77777777" w:rsidR="00E32F57" w:rsidRPr="004B2946" w:rsidRDefault="00E32F57" w:rsidP="00E32F57">
            <w:pPr>
              <w:jc w:val="both"/>
              <w:rPr>
                <w:rFonts w:ascii="Times New Roman" w:hAnsi="Times New Roman"/>
              </w:rPr>
            </w:pPr>
            <w:r w:rsidRPr="004B2946">
              <w:rPr>
                <w:rFonts w:ascii="Times New Roman" w:hAnsi="Times New Roman"/>
              </w:rPr>
              <w:t>Velitel směny</w:t>
            </w:r>
          </w:p>
        </w:tc>
        <w:tc>
          <w:tcPr>
            <w:tcW w:w="2371" w:type="dxa"/>
          </w:tcPr>
          <w:p w14:paraId="79EAF7EE" w14:textId="77777777" w:rsidR="00E32F57" w:rsidRPr="004B2946" w:rsidRDefault="00E32F57" w:rsidP="00E32F57">
            <w:pPr>
              <w:jc w:val="both"/>
              <w:rPr>
                <w:rFonts w:ascii="Times New Roman" w:hAnsi="Times New Roman"/>
              </w:rPr>
            </w:pPr>
            <w:r w:rsidRPr="004B2946">
              <w:rPr>
                <w:rFonts w:ascii="Times New Roman" w:hAnsi="Times New Roman"/>
              </w:rPr>
              <w:t>24 hodin denně 7 dnů v týdnu, tj. 168 hodin týdně</w:t>
            </w:r>
          </w:p>
        </w:tc>
        <w:tc>
          <w:tcPr>
            <w:tcW w:w="941" w:type="dxa"/>
          </w:tcPr>
          <w:p w14:paraId="46364D50" w14:textId="77777777" w:rsidR="00E32F57" w:rsidRPr="004B2946" w:rsidRDefault="00E32F57" w:rsidP="00E32F57">
            <w:pPr>
              <w:jc w:val="both"/>
              <w:rPr>
                <w:rFonts w:ascii="Times New Roman" w:hAnsi="Times New Roman"/>
              </w:rPr>
            </w:pPr>
            <w:r w:rsidRPr="004B2946">
              <w:rPr>
                <w:rFonts w:ascii="Times New Roman" w:hAnsi="Times New Roman"/>
              </w:rPr>
              <w:t>5136</w:t>
            </w:r>
          </w:p>
        </w:tc>
        <w:tc>
          <w:tcPr>
            <w:tcW w:w="1115" w:type="dxa"/>
          </w:tcPr>
          <w:p w14:paraId="2C40C69D" w14:textId="77777777" w:rsidR="00E32F57" w:rsidRPr="004B2946" w:rsidRDefault="00E32F57" w:rsidP="00E32F57">
            <w:pPr>
              <w:jc w:val="both"/>
              <w:rPr>
                <w:rFonts w:ascii="Times New Roman" w:hAnsi="Times New Roman"/>
              </w:rPr>
            </w:pPr>
            <w:r w:rsidRPr="004B2946">
              <w:rPr>
                <w:rFonts w:ascii="Times New Roman" w:hAnsi="Times New Roman"/>
              </w:rPr>
              <w:t>8760</w:t>
            </w:r>
          </w:p>
        </w:tc>
        <w:tc>
          <w:tcPr>
            <w:tcW w:w="1115" w:type="dxa"/>
          </w:tcPr>
          <w:p w14:paraId="4C1032A0" w14:textId="77777777" w:rsidR="00E32F57" w:rsidRPr="004B2946" w:rsidRDefault="00E32F57" w:rsidP="00E32F57">
            <w:pPr>
              <w:jc w:val="both"/>
              <w:rPr>
                <w:rFonts w:ascii="Times New Roman" w:hAnsi="Times New Roman"/>
              </w:rPr>
            </w:pPr>
            <w:r w:rsidRPr="004B2946">
              <w:rPr>
                <w:rFonts w:ascii="Times New Roman" w:hAnsi="Times New Roman"/>
              </w:rPr>
              <w:t>8760</w:t>
            </w:r>
          </w:p>
        </w:tc>
        <w:tc>
          <w:tcPr>
            <w:tcW w:w="1115" w:type="dxa"/>
          </w:tcPr>
          <w:p w14:paraId="247309CE" w14:textId="77777777" w:rsidR="00E32F57" w:rsidRPr="004B2946" w:rsidRDefault="00E32F57" w:rsidP="00E32F57">
            <w:pPr>
              <w:jc w:val="both"/>
              <w:rPr>
                <w:rFonts w:ascii="Times New Roman" w:hAnsi="Times New Roman"/>
              </w:rPr>
            </w:pPr>
            <w:r w:rsidRPr="004B2946">
              <w:rPr>
                <w:rFonts w:ascii="Times New Roman" w:hAnsi="Times New Roman"/>
              </w:rPr>
              <w:t>8784</w:t>
            </w:r>
          </w:p>
        </w:tc>
        <w:tc>
          <w:tcPr>
            <w:tcW w:w="1093" w:type="dxa"/>
          </w:tcPr>
          <w:p w14:paraId="6C4BE9F7" w14:textId="77777777" w:rsidR="00E32F57" w:rsidRPr="004B2946" w:rsidRDefault="00E32F57" w:rsidP="00E32F57">
            <w:pPr>
              <w:jc w:val="both"/>
              <w:rPr>
                <w:rFonts w:ascii="Times New Roman" w:hAnsi="Times New Roman"/>
              </w:rPr>
            </w:pPr>
            <w:r w:rsidRPr="004B2946">
              <w:rPr>
                <w:rFonts w:ascii="Times New Roman" w:hAnsi="Times New Roman"/>
              </w:rPr>
              <w:t>3624</w:t>
            </w:r>
          </w:p>
        </w:tc>
      </w:tr>
      <w:tr w:rsidR="004B2946" w:rsidRPr="004B2946" w14:paraId="375CCF50" w14:textId="77777777" w:rsidTr="00F84ABD">
        <w:tc>
          <w:tcPr>
            <w:tcW w:w="1310" w:type="dxa"/>
          </w:tcPr>
          <w:p w14:paraId="5283A989" w14:textId="77777777" w:rsidR="00E32F57" w:rsidRPr="004B2946" w:rsidRDefault="00E32F57" w:rsidP="00E32F57">
            <w:pPr>
              <w:jc w:val="both"/>
              <w:rPr>
                <w:rFonts w:ascii="Times New Roman" w:hAnsi="Times New Roman"/>
              </w:rPr>
            </w:pPr>
            <w:r w:rsidRPr="004B2946">
              <w:rPr>
                <w:rFonts w:ascii="Times New Roman" w:hAnsi="Times New Roman"/>
              </w:rPr>
              <w:t>Strážný 1</w:t>
            </w:r>
          </w:p>
        </w:tc>
        <w:tc>
          <w:tcPr>
            <w:tcW w:w="2371" w:type="dxa"/>
          </w:tcPr>
          <w:p w14:paraId="200BD286" w14:textId="77777777" w:rsidR="00E32F57" w:rsidRPr="004B2946" w:rsidRDefault="00E32F57" w:rsidP="00E32F57">
            <w:pPr>
              <w:jc w:val="both"/>
              <w:rPr>
                <w:rFonts w:ascii="Times New Roman" w:hAnsi="Times New Roman"/>
              </w:rPr>
            </w:pPr>
            <w:r w:rsidRPr="004B2946">
              <w:rPr>
                <w:rFonts w:ascii="Times New Roman" w:hAnsi="Times New Roman"/>
              </w:rPr>
              <w:t>24 hodin denně 7 dnů v týdnu, tj. 168 hodin týdně</w:t>
            </w:r>
          </w:p>
        </w:tc>
        <w:tc>
          <w:tcPr>
            <w:tcW w:w="941" w:type="dxa"/>
          </w:tcPr>
          <w:p w14:paraId="00982BC9" w14:textId="77777777" w:rsidR="00E32F57" w:rsidRPr="004B2946" w:rsidRDefault="00E32F57" w:rsidP="00E32F57">
            <w:pPr>
              <w:jc w:val="both"/>
              <w:rPr>
                <w:rFonts w:ascii="Times New Roman" w:hAnsi="Times New Roman"/>
              </w:rPr>
            </w:pPr>
            <w:r w:rsidRPr="004B2946">
              <w:rPr>
                <w:rFonts w:ascii="Times New Roman" w:hAnsi="Times New Roman"/>
              </w:rPr>
              <w:t>5136</w:t>
            </w:r>
          </w:p>
        </w:tc>
        <w:tc>
          <w:tcPr>
            <w:tcW w:w="1115" w:type="dxa"/>
          </w:tcPr>
          <w:p w14:paraId="68D46DF9" w14:textId="77777777" w:rsidR="00E32F57" w:rsidRPr="004B2946" w:rsidRDefault="00E32F57" w:rsidP="00E32F57">
            <w:pPr>
              <w:jc w:val="both"/>
              <w:rPr>
                <w:rFonts w:ascii="Times New Roman" w:hAnsi="Times New Roman"/>
              </w:rPr>
            </w:pPr>
            <w:r w:rsidRPr="004B2946">
              <w:rPr>
                <w:rFonts w:ascii="Times New Roman" w:hAnsi="Times New Roman"/>
              </w:rPr>
              <w:t>8760</w:t>
            </w:r>
          </w:p>
        </w:tc>
        <w:tc>
          <w:tcPr>
            <w:tcW w:w="1115" w:type="dxa"/>
          </w:tcPr>
          <w:p w14:paraId="388BCCE4" w14:textId="77777777" w:rsidR="00E32F57" w:rsidRPr="004B2946" w:rsidRDefault="00E32F57" w:rsidP="00E32F57">
            <w:pPr>
              <w:jc w:val="both"/>
              <w:rPr>
                <w:rFonts w:ascii="Times New Roman" w:hAnsi="Times New Roman"/>
              </w:rPr>
            </w:pPr>
            <w:r w:rsidRPr="004B2946">
              <w:rPr>
                <w:rFonts w:ascii="Times New Roman" w:hAnsi="Times New Roman"/>
              </w:rPr>
              <w:t>8760</w:t>
            </w:r>
          </w:p>
        </w:tc>
        <w:tc>
          <w:tcPr>
            <w:tcW w:w="1115" w:type="dxa"/>
          </w:tcPr>
          <w:p w14:paraId="66400731" w14:textId="77777777" w:rsidR="00E32F57" w:rsidRPr="004B2946" w:rsidRDefault="00E32F57" w:rsidP="00E32F57">
            <w:pPr>
              <w:jc w:val="both"/>
              <w:rPr>
                <w:rFonts w:ascii="Times New Roman" w:hAnsi="Times New Roman"/>
              </w:rPr>
            </w:pPr>
            <w:r w:rsidRPr="004B2946">
              <w:rPr>
                <w:rFonts w:ascii="Times New Roman" w:hAnsi="Times New Roman"/>
              </w:rPr>
              <w:t>8784</w:t>
            </w:r>
          </w:p>
        </w:tc>
        <w:tc>
          <w:tcPr>
            <w:tcW w:w="1093" w:type="dxa"/>
          </w:tcPr>
          <w:p w14:paraId="4160BDC4" w14:textId="77777777" w:rsidR="00E32F57" w:rsidRPr="004B2946" w:rsidRDefault="00E32F57" w:rsidP="00E32F57">
            <w:pPr>
              <w:jc w:val="both"/>
              <w:rPr>
                <w:rFonts w:ascii="Times New Roman" w:hAnsi="Times New Roman"/>
              </w:rPr>
            </w:pPr>
            <w:r w:rsidRPr="004B2946">
              <w:rPr>
                <w:rFonts w:ascii="Times New Roman" w:hAnsi="Times New Roman"/>
              </w:rPr>
              <w:t>3624</w:t>
            </w:r>
          </w:p>
        </w:tc>
      </w:tr>
      <w:tr w:rsidR="004B2946" w:rsidRPr="004B2946" w14:paraId="1AF5602D" w14:textId="77777777" w:rsidTr="00F84ABD">
        <w:tc>
          <w:tcPr>
            <w:tcW w:w="1310" w:type="dxa"/>
          </w:tcPr>
          <w:p w14:paraId="7E89F1FF" w14:textId="77777777" w:rsidR="00E32F57" w:rsidRPr="004B2946" w:rsidRDefault="00E32F57" w:rsidP="00E32F57">
            <w:pPr>
              <w:jc w:val="both"/>
              <w:rPr>
                <w:rFonts w:ascii="Times New Roman" w:hAnsi="Times New Roman"/>
              </w:rPr>
            </w:pPr>
            <w:r w:rsidRPr="004B2946">
              <w:rPr>
                <w:rFonts w:ascii="Times New Roman" w:hAnsi="Times New Roman"/>
              </w:rPr>
              <w:t>Strážný 2</w:t>
            </w:r>
          </w:p>
        </w:tc>
        <w:tc>
          <w:tcPr>
            <w:tcW w:w="2371" w:type="dxa"/>
          </w:tcPr>
          <w:p w14:paraId="0D15BDD9" w14:textId="77777777" w:rsidR="00E32F57" w:rsidRPr="004B2946" w:rsidRDefault="00E32F57" w:rsidP="00E32F57">
            <w:pPr>
              <w:ind w:firstLine="32"/>
              <w:jc w:val="both"/>
              <w:rPr>
                <w:rFonts w:ascii="Times New Roman" w:hAnsi="Times New Roman"/>
              </w:rPr>
            </w:pPr>
            <w:r w:rsidRPr="004B2946">
              <w:rPr>
                <w:rFonts w:ascii="Times New Roman" w:hAnsi="Times New Roman"/>
              </w:rPr>
              <w:t xml:space="preserve">V závislosti na úředních hodinách, </w:t>
            </w:r>
            <w:r w:rsidRPr="004B2946">
              <w:rPr>
                <w:rFonts w:ascii="Times New Roman" w:hAnsi="Times New Roman"/>
              </w:rPr>
              <w:lastRenderedPageBreak/>
              <w:t>které jsou předpokládány</w:t>
            </w:r>
            <w:r w:rsidRPr="004B2946">
              <w:rPr>
                <w:rStyle w:val="Znakapoznpodarou"/>
                <w:rFonts w:ascii="Times New Roman" w:hAnsi="Times New Roman"/>
                <w:bCs/>
              </w:rPr>
              <w:footnoteReference w:id="1"/>
            </w:r>
            <w:r w:rsidRPr="004B2946">
              <w:rPr>
                <w:rFonts w:ascii="Times New Roman" w:hAnsi="Times New Roman"/>
                <w:bCs/>
              </w:rPr>
              <w:t>:</w:t>
            </w:r>
          </w:p>
          <w:p w14:paraId="1620EB34" w14:textId="77777777" w:rsidR="00E32F57" w:rsidRPr="004B2946" w:rsidRDefault="00E32F57" w:rsidP="00E32F57">
            <w:pPr>
              <w:ind w:left="284" w:hanging="284"/>
              <w:jc w:val="both"/>
              <w:rPr>
                <w:rFonts w:ascii="Times New Roman" w:hAnsi="Times New Roman"/>
              </w:rPr>
            </w:pPr>
          </w:p>
          <w:p w14:paraId="07EBD44E" w14:textId="77777777" w:rsidR="00E32F57" w:rsidRPr="004B2946" w:rsidRDefault="00E32F57" w:rsidP="00E32F57">
            <w:pPr>
              <w:ind w:left="284" w:hanging="284"/>
              <w:jc w:val="both"/>
              <w:rPr>
                <w:rFonts w:ascii="Times New Roman" w:hAnsi="Times New Roman"/>
              </w:rPr>
            </w:pPr>
            <w:r w:rsidRPr="004B2946">
              <w:rPr>
                <w:rFonts w:ascii="Times New Roman" w:hAnsi="Times New Roman"/>
              </w:rPr>
              <w:t>Pondělí: 8:00 – 17:00</w:t>
            </w:r>
          </w:p>
          <w:p w14:paraId="7D3C6077" w14:textId="77777777" w:rsidR="00E32F57" w:rsidRPr="004B2946" w:rsidRDefault="00E32F57" w:rsidP="00E32F57">
            <w:pPr>
              <w:ind w:left="284" w:hanging="284"/>
              <w:jc w:val="both"/>
              <w:rPr>
                <w:rFonts w:ascii="Times New Roman" w:hAnsi="Times New Roman"/>
              </w:rPr>
            </w:pPr>
            <w:r w:rsidRPr="004B2946">
              <w:rPr>
                <w:rFonts w:ascii="Times New Roman" w:hAnsi="Times New Roman"/>
              </w:rPr>
              <w:t>Úterý: 8:00 – 11:00</w:t>
            </w:r>
          </w:p>
          <w:p w14:paraId="104DB4E9" w14:textId="77777777" w:rsidR="00E32F57" w:rsidRPr="004B2946" w:rsidRDefault="00E32F57" w:rsidP="00E32F57">
            <w:pPr>
              <w:ind w:left="284" w:hanging="284"/>
              <w:jc w:val="both"/>
              <w:rPr>
                <w:rFonts w:ascii="Times New Roman" w:hAnsi="Times New Roman"/>
              </w:rPr>
            </w:pPr>
            <w:r w:rsidRPr="004B2946">
              <w:rPr>
                <w:rFonts w:ascii="Times New Roman" w:hAnsi="Times New Roman"/>
              </w:rPr>
              <w:t>Středa: 8:00 – 17:00</w:t>
            </w:r>
          </w:p>
          <w:p w14:paraId="102215E8" w14:textId="77777777" w:rsidR="00E32F57" w:rsidRPr="004B2946" w:rsidRDefault="00E32F57" w:rsidP="00E32F57">
            <w:pPr>
              <w:ind w:left="284" w:hanging="284"/>
              <w:jc w:val="both"/>
              <w:rPr>
                <w:rFonts w:ascii="Times New Roman" w:hAnsi="Times New Roman"/>
              </w:rPr>
            </w:pPr>
            <w:r w:rsidRPr="004B2946">
              <w:rPr>
                <w:rFonts w:ascii="Times New Roman" w:hAnsi="Times New Roman"/>
              </w:rPr>
              <w:t>Čtvrtek: 8:00 – 11:00</w:t>
            </w:r>
          </w:p>
          <w:p w14:paraId="06AF0ECC" w14:textId="77777777" w:rsidR="00E32F57" w:rsidRPr="004B2946" w:rsidRDefault="00E32F57" w:rsidP="00E32F57">
            <w:pPr>
              <w:ind w:left="284" w:hanging="284"/>
              <w:jc w:val="both"/>
              <w:rPr>
                <w:rFonts w:ascii="Times New Roman" w:hAnsi="Times New Roman"/>
              </w:rPr>
            </w:pPr>
            <w:r w:rsidRPr="004B2946">
              <w:rPr>
                <w:rFonts w:ascii="Times New Roman" w:hAnsi="Times New Roman"/>
              </w:rPr>
              <w:t xml:space="preserve">Pátek: </w:t>
            </w:r>
            <w:r w:rsidRPr="004B2946">
              <w:rPr>
                <w:rFonts w:ascii="Times New Roman" w:hAnsi="Times New Roman"/>
              </w:rPr>
              <w:tab/>
              <w:t>8:00 – 11:00</w:t>
            </w:r>
          </w:p>
          <w:p w14:paraId="04D74D5A" w14:textId="77777777" w:rsidR="00E32F57" w:rsidRPr="004B2946" w:rsidRDefault="00E32F57" w:rsidP="00E32F57">
            <w:pPr>
              <w:ind w:left="284" w:hanging="284"/>
              <w:jc w:val="both"/>
              <w:rPr>
                <w:rFonts w:ascii="Times New Roman" w:hAnsi="Times New Roman"/>
              </w:rPr>
            </w:pPr>
          </w:p>
          <w:p w14:paraId="52BF33BC" w14:textId="77777777" w:rsidR="00E32F57" w:rsidRPr="004B2946" w:rsidRDefault="00E32F57" w:rsidP="00E32F57">
            <w:pPr>
              <w:ind w:left="284" w:hanging="284"/>
              <w:jc w:val="both"/>
              <w:rPr>
                <w:rFonts w:ascii="Times New Roman" w:hAnsi="Times New Roman"/>
              </w:rPr>
            </w:pPr>
            <w:r w:rsidRPr="004B2946">
              <w:rPr>
                <w:rFonts w:ascii="Times New Roman" w:hAnsi="Times New Roman"/>
              </w:rPr>
              <w:t>Přičemž práce začíná 15 minut před začátkem úředních hodin a končí 15 minut po ukončení úředních hodin.</w:t>
            </w:r>
          </w:p>
          <w:p w14:paraId="0C309C6D" w14:textId="77777777" w:rsidR="00E32F57" w:rsidRPr="004B2946" w:rsidRDefault="00E32F57" w:rsidP="00E32F57">
            <w:pPr>
              <w:jc w:val="both"/>
              <w:rPr>
                <w:rFonts w:ascii="Times New Roman" w:hAnsi="Times New Roman"/>
              </w:rPr>
            </w:pPr>
          </w:p>
        </w:tc>
        <w:tc>
          <w:tcPr>
            <w:tcW w:w="941" w:type="dxa"/>
          </w:tcPr>
          <w:p w14:paraId="3FEDAF01" w14:textId="77777777" w:rsidR="00E32F57" w:rsidRPr="004B2946" w:rsidRDefault="00E32F57" w:rsidP="00E32F57">
            <w:pPr>
              <w:jc w:val="both"/>
              <w:rPr>
                <w:rFonts w:ascii="Times New Roman" w:hAnsi="Times New Roman"/>
              </w:rPr>
            </w:pPr>
            <w:r w:rsidRPr="004B2946">
              <w:rPr>
                <w:rFonts w:ascii="Times New Roman" w:hAnsi="Times New Roman"/>
              </w:rPr>
              <w:lastRenderedPageBreak/>
              <w:t>872</w:t>
            </w:r>
          </w:p>
        </w:tc>
        <w:tc>
          <w:tcPr>
            <w:tcW w:w="1115" w:type="dxa"/>
          </w:tcPr>
          <w:p w14:paraId="1C5F960D" w14:textId="77777777" w:rsidR="00E32F57" w:rsidRPr="004B2946" w:rsidRDefault="00E32F57" w:rsidP="00E32F57">
            <w:pPr>
              <w:jc w:val="both"/>
              <w:rPr>
                <w:rFonts w:ascii="Times New Roman" w:hAnsi="Times New Roman"/>
              </w:rPr>
            </w:pPr>
            <w:r w:rsidRPr="004B2946">
              <w:rPr>
                <w:rFonts w:ascii="Times New Roman" w:hAnsi="Times New Roman"/>
              </w:rPr>
              <w:t>1482</w:t>
            </w:r>
          </w:p>
        </w:tc>
        <w:tc>
          <w:tcPr>
            <w:tcW w:w="1115" w:type="dxa"/>
          </w:tcPr>
          <w:p w14:paraId="1A0C3EA7" w14:textId="77777777" w:rsidR="00E32F57" w:rsidRPr="004B2946" w:rsidRDefault="00E32F57" w:rsidP="00E32F57">
            <w:pPr>
              <w:jc w:val="both"/>
              <w:rPr>
                <w:rFonts w:ascii="Times New Roman" w:hAnsi="Times New Roman"/>
              </w:rPr>
            </w:pPr>
            <w:r w:rsidRPr="004B2946">
              <w:rPr>
                <w:rFonts w:ascii="Times New Roman" w:hAnsi="Times New Roman"/>
              </w:rPr>
              <w:t>1469</w:t>
            </w:r>
          </w:p>
        </w:tc>
        <w:tc>
          <w:tcPr>
            <w:tcW w:w="1115" w:type="dxa"/>
          </w:tcPr>
          <w:p w14:paraId="62CC3C8C" w14:textId="77777777" w:rsidR="00E32F57" w:rsidRPr="004B2946" w:rsidRDefault="00E32F57" w:rsidP="00E32F57">
            <w:pPr>
              <w:jc w:val="both"/>
              <w:rPr>
                <w:rFonts w:ascii="Times New Roman" w:hAnsi="Times New Roman"/>
              </w:rPr>
            </w:pPr>
            <w:r w:rsidRPr="004B2946">
              <w:rPr>
                <w:rFonts w:ascii="Times New Roman" w:hAnsi="Times New Roman"/>
              </w:rPr>
              <w:t>1476</w:t>
            </w:r>
          </w:p>
        </w:tc>
        <w:tc>
          <w:tcPr>
            <w:tcW w:w="1093" w:type="dxa"/>
          </w:tcPr>
          <w:p w14:paraId="503BA352" w14:textId="77777777" w:rsidR="00E32F57" w:rsidRPr="004B2946" w:rsidRDefault="00E32F57" w:rsidP="00E32F57">
            <w:pPr>
              <w:jc w:val="both"/>
              <w:rPr>
                <w:rFonts w:ascii="Times New Roman" w:hAnsi="Times New Roman"/>
              </w:rPr>
            </w:pPr>
            <w:r w:rsidRPr="004B2946">
              <w:rPr>
                <w:rFonts w:ascii="Times New Roman" w:hAnsi="Times New Roman"/>
              </w:rPr>
              <w:t>606,5</w:t>
            </w:r>
          </w:p>
        </w:tc>
      </w:tr>
      <w:tr w:rsidR="004B2946" w:rsidRPr="004B2946" w14:paraId="0ED8AFA8" w14:textId="77777777" w:rsidTr="00F84ABD">
        <w:tc>
          <w:tcPr>
            <w:tcW w:w="1310" w:type="dxa"/>
          </w:tcPr>
          <w:p w14:paraId="52775A97" w14:textId="77777777" w:rsidR="00E32F57" w:rsidRPr="004B2946" w:rsidRDefault="00E32F57" w:rsidP="00E32F57">
            <w:pPr>
              <w:jc w:val="both"/>
              <w:rPr>
                <w:rFonts w:ascii="Times New Roman" w:hAnsi="Times New Roman"/>
              </w:rPr>
            </w:pPr>
            <w:r w:rsidRPr="004B2946">
              <w:rPr>
                <w:rFonts w:ascii="Times New Roman" w:hAnsi="Times New Roman"/>
              </w:rPr>
              <w:t>Strážný 3</w:t>
            </w:r>
          </w:p>
        </w:tc>
        <w:tc>
          <w:tcPr>
            <w:tcW w:w="2371" w:type="dxa"/>
          </w:tcPr>
          <w:p w14:paraId="47DB2E31" w14:textId="77777777" w:rsidR="00E32F57" w:rsidRPr="004B2946" w:rsidRDefault="00E32F57" w:rsidP="00E32F57">
            <w:pPr>
              <w:ind w:firstLine="32"/>
              <w:jc w:val="both"/>
              <w:rPr>
                <w:rFonts w:ascii="Times New Roman" w:hAnsi="Times New Roman"/>
              </w:rPr>
            </w:pPr>
            <w:r w:rsidRPr="004B2946">
              <w:rPr>
                <w:rFonts w:ascii="Times New Roman" w:hAnsi="Times New Roman"/>
              </w:rPr>
              <w:t>V závislosti na úředních hodinách, které jsou předpokládány</w:t>
            </w:r>
            <w:r w:rsidRPr="004B2946">
              <w:rPr>
                <w:rStyle w:val="Znakapoznpodarou"/>
                <w:rFonts w:ascii="Times New Roman" w:hAnsi="Times New Roman"/>
                <w:bCs/>
              </w:rPr>
              <w:footnoteReference w:id="2"/>
            </w:r>
            <w:r w:rsidRPr="004B2946">
              <w:rPr>
                <w:rFonts w:ascii="Times New Roman" w:hAnsi="Times New Roman"/>
                <w:bCs/>
              </w:rPr>
              <w:t>:</w:t>
            </w:r>
          </w:p>
          <w:p w14:paraId="3E87F7C0" w14:textId="77777777" w:rsidR="00E32F57" w:rsidRPr="004B2946" w:rsidRDefault="00E32F57" w:rsidP="00E32F57">
            <w:pPr>
              <w:ind w:left="284" w:hanging="284"/>
              <w:jc w:val="both"/>
              <w:rPr>
                <w:rFonts w:ascii="Times New Roman" w:hAnsi="Times New Roman"/>
              </w:rPr>
            </w:pPr>
          </w:p>
          <w:p w14:paraId="01385473" w14:textId="77777777" w:rsidR="00E32F57" w:rsidRPr="004B2946" w:rsidRDefault="00E32F57" w:rsidP="00E32F57">
            <w:pPr>
              <w:ind w:left="284" w:hanging="284"/>
              <w:jc w:val="both"/>
              <w:rPr>
                <w:rFonts w:ascii="Times New Roman" w:hAnsi="Times New Roman"/>
              </w:rPr>
            </w:pPr>
            <w:r w:rsidRPr="004B2946">
              <w:rPr>
                <w:rFonts w:ascii="Times New Roman" w:hAnsi="Times New Roman"/>
              </w:rPr>
              <w:t>Pondělí: 8:00 – 17:00</w:t>
            </w:r>
          </w:p>
          <w:p w14:paraId="690C6F21" w14:textId="77777777" w:rsidR="00E32F57" w:rsidRPr="004B2946" w:rsidRDefault="00E32F57" w:rsidP="00E32F57">
            <w:pPr>
              <w:ind w:left="284" w:hanging="284"/>
              <w:jc w:val="both"/>
              <w:rPr>
                <w:rFonts w:ascii="Times New Roman" w:hAnsi="Times New Roman"/>
              </w:rPr>
            </w:pPr>
            <w:r w:rsidRPr="004B2946">
              <w:rPr>
                <w:rFonts w:ascii="Times New Roman" w:hAnsi="Times New Roman"/>
              </w:rPr>
              <w:t>Úterý: 8:00 – 11:00</w:t>
            </w:r>
          </w:p>
          <w:p w14:paraId="1D103D67" w14:textId="77777777" w:rsidR="00E32F57" w:rsidRPr="004B2946" w:rsidRDefault="00E32F57" w:rsidP="00E32F57">
            <w:pPr>
              <w:ind w:left="284" w:hanging="284"/>
              <w:jc w:val="both"/>
              <w:rPr>
                <w:rFonts w:ascii="Times New Roman" w:hAnsi="Times New Roman"/>
              </w:rPr>
            </w:pPr>
            <w:r w:rsidRPr="004B2946">
              <w:rPr>
                <w:rFonts w:ascii="Times New Roman" w:hAnsi="Times New Roman"/>
              </w:rPr>
              <w:t>Středa: 8:00 – 17:00</w:t>
            </w:r>
          </w:p>
          <w:p w14:paraId="13105364" w14:textId="77777777" w:rsidR="00E32F57" w:rsidRPr="004B2946" w:rsidRDefault="00E32F57" w:rsidP="00E32F57">
            <w:pPr>
              <w:ind w:left="284" w:hanging="284"/>
              <w:jc w:val="both"/>
              <w:rPr>
                <w:rFonts w:ascii="Times New Roman" w:hAnsi="Times New Roman"/>
              </w:rPr>
            </w:pPr>
            <w:r w:rsidRPr="004B2946">
              <w:rPr>
                <w:rFonts w:ascii="Times New Roman" w:hAnsi="Times New Roman"/>
              </w:rPr>
              <w:t>Čtvrtek: 8:00 – 11:00</w:t>
            </w:r>
          </w:p>
          <w:p w14:paraId="745BD4EE" w14:textId="77777777" w:rsidR="00E32F57" w:rsidRPr="004B2946" w:rsidRDefault="00E32F57" w:rsidP="00E32F57">
            <w:pPr>
              <w:ind w:left="284" w:hanging="284"/>
              <w:jc w:val="both"/>
              <w:rPr>
                <w:rFonts w:ascii="Times New Roman" w:hAnsi="Times New Roman"/>
              </w:rPr>
            </w:pPr>
            <w:r w:rsidRPr="004B2946">
              <w:rPr>
                <w:rFonts w:ascii="Times New Roman" w:hAnsi="Times New Roman"/>
              </w:rPr>
              <w:t xml:space="preserve">Pátek: </w:t>
            </w:r>
            <w:r w:rsidRPr="004B2946">
              <w:rPr>
                <w:rFonts w:ascii="Times New Roman" w:hAnsi="Times New Roman"/>
              </w:rPr>
              <w:tab/>
              <w:t>8:00 – 11:00</w:t>
            </w:r>
          </w:p>
          <w:p w14:paraId="020491BF" w14:textId="77777777" w:rsidR="00E32F57" w:rsidRPr="004B2946" w:rsidRDefault="00E32F57" w:rsidP="00E32F57">
            <w:pPr>
              <w:ind w:left="284" w:hanging="284"/>
              <w:jc w:val="both"/>
              <w:rPr>
                <w:rFonts w:ascii="Times New Roman" w:hAnsi="Times New Roman"/>
              </w:rPr>
            </w:pPr>
          </w:p>
          <w:p w14:paraId="0457F36E" w14:textId="77777777" w:rsidR="00E32F57" w:rsidRPr="004B2946" w:rsidRDefault="00E32F57" w:rsidP="00E32F57">
            <w:pPr>
              <w:ind w:left="284" w:hanging="284"/>
              <w:jc w:val="both"/>
              <w:rPr>
                <w:rFonts w:ascii="Times New Roman" w:hAnsi="Times New Roman"/>
              </w:rPr>
            </w:pPr>
            <w:r w:rsidRPr="004B2946">
              <w:rPr>
                <w:rFonts w:ascii="Times New Roman" w:hAnsi="Times New Roman"/>
              </w:rPr>
              <w:t>Přičemž práce začíná 15 minut před začátkem úředních hodin a končí 15 minut po ukončení úředních hodin.</w:t>
            </w:r>
          </w:p>
          <w:p w14:paraId="3D22686E" w14:textId="77777777" w:rsidR="00E32F57" w:rsidRPr="004B2946" w:rsidRDefault="00E32F57" w:rsidP="00E32F57">
            <w:pPr>
              <w:jc w:val="both"/>
              <w:rPr>
                <w:rFonts w:ascii="Times New Roman" w:hAnsi="Times New Roman"/>
              </w:rPr>
            </w:pPr>
          </w:p>
        </w:tc>
        <w:tc>
          <w:tcPr>
            <w:tcW w:w="941" w:type="dxa"/>
          </w:tcPr>
          <w:p w14:paraId="6C0D0789" w14:textId="77777777" w:rsidR="00E32F57" w:rsidRPr="004B2946" w:rsidRDefault="00E32F57" w:rsidP="00E32F57">
            <w:pPr>
              <w:jc w:val="both"/>
              <w:rPr>
                <w:rFonts w:ascii="Times New Roman" w:hAnsi="Times New Roman"/>
              </w:rPr>
            </w:pPr>
            <w:r w:rsidRPr="004B2946">
              <w:rPr>
                <w:rFonts w:ascii="Times New Roman" w:hAnsi="Times New Roman"/>
              </w:rPr>
              <w:t>872</w:t>
            </w:r>
          </w:p>
        </w:tc>
        <w:tc>
          <w:tcPr>
            <w:tcW w:w="1115" w:type="dxa"/>
          </w:tcPr>
          <w:p w14:paraId="4AE6FD8B" w14:textId="77777777" w:rsidR="00E32F57" w:rsidRPr="004B2946" w:rsidRDefault="00E32F57" w:rsidP="00E32F57">
            <w:pPr>
              <w:jc w:val="both"/>
              <w:rPr>
                <w:rFonts w:ascii="Times New Roman" w:hAnsi="Times New Roman"/>
              </w:rPr>
            </w:pPr>
            <w:r w:rsidRPr="004B2946">
              <w:rPr>
                <w:rFonts w:ascii="Times New Roman" w:hAnsi="Times New Roman"/>
              </w:rPr>
              <w:t>1482</w:t>
            </w:r>
          </w:p>
        </w:tc>
        <w:tc>
          <w:tcPr>
            <w:tcW w:w="1115" w:type="dxa"/>
          </w:tcPr>
          <w:p w14:paraId="1A999132" w14:textId="77777777" w:rsidR="00E32F57" w:rsidRPr="004B2946" w:rsidRDefault="00E32F57" w:rsidP="00E32F57">
            <w:pPr>
              <w:jc w:val="both"/>
              <w:rPr>
                <w:rFonts w:ascii="Times New Roman" w:hAnsi="Times New Roman"/>
              </w:rPr>
            </w:pPr>
            <w:r w:rsidRPr="004B2946">
              <w:rPr>
                <w:rFonts w:ascii="Times New Roman" w:hAnsi="Times New Roman"/>
              </w:rPr>
              <w:t>1469</w:t>
            </w:r>
          </w:p>
        </w:tc>
        <w:tc>
          <w:tcPr>
            <w:tcW w:w="1115" w:type="dxa"/>
          </w:tcPr>
          <w:p w14:paraId="1063DA86" w14:textId="77777777" w:rsidR="00E32F57" w:rsidRPr="004B2946" w:rsidRDefault="00E32F57" w:rsidP="00E32F57">
            <w:pPr>
              <w:jc w:val="both"/>
              <w:rPr>
                <w:rFonts w:ascii="Times New Roman" w:hAnsi="Times New Roman"/>
              </w:rPr>
            </w:pPr>
            <w:r w:rsidRPr="004B2946">
              <w:rPr>
                <w:rFonts w:ascii="Times New Roman" w:hAnsi="Times New Roman"/>
              </w:rPr>
              <w:t>1476</w:t>
            </w:r>
          </w:p>
        </w:tc>
        <w:tc>
          <w:tcPr>
            <w:tcW w:w="1093" w:type="dxa"/>
          </w:tcPr>
          <w:p w14:paraId="61C2F25C" w14:textId="77777777" w:rsidR="00E32F57" w:rsidRPr="004B2946" w:rsidRDefault="00E32F57" w:rsidP="00E32F57">
            <w:pPr>
              <w:jc w:val="both"/>
              <w:rPr>
                <w:rFonts w:ascii="Times New Roman" w:hAnsi="Times New Roman"/>
              </w:rPr>
            </w:pPr>
            <w:r w:rsidRPr="004B2946">
              <w:rPr>
                <w:rFonts w:ascii="Times New Roman" w:hAnsi="Times New Roman"/>
              </w:rPr>
              <w:t>606,5</w:t>
            </w:r>
          </w:p>
        </w:tc>
      </w:tr>
      <w:tr w:rsidR="004B2946" w:rsidRPr="004B2946" w14:paraId="634728C3" w14:textId="77777777" w:rsidTr="00F84ABD">
        <w:tc>
          <w:tcPr>
            <w:tcW w:w="1310" w:type="dxa"/>
          </w:tcPr>
          <w:p w14:paraId="29D779A7" w14:textId="401DED3B" w:rsidR="00E32F57" w:rsidRPr="004B2946" w:rsidRDefault="00E32F57" w:rsidP="00E32F57">
            <w:pPr>
              <w:jc w:val="both"/>
              <w:rPr>
                <w:rFonts w:ascii="Times New Roman" w:hAnsi="Times New Roman"/>
              </w:rPr>
            </w:pPr>
            <w:r w:rsidRPr="004B2946">
              <w:rPr>
                <w:rFonts w:ascii="Times New Roman" w:hAnsi="Times New Roman"/>
              </w:rPr>
              <w:t>Strážný</w:t>
            </w:r>
            <w:r w:rsidR="004C6B64">
              <w:rPr>
                <w:rFonts w:ascii="Times New Roman" w:hAnsi="Times New Roman"/>
              </w:rPr>
              <w:t xml:space="preserve"> </w:t>
            </w:r>
            <w:r w:rsidRPr="004B2946">
              <w:rPr>
                <w:rFonts w:ascii="Times New Roman" w:hAnsi="Times New Roman"/>
              </w:rPr>
              <w:t>č. 4 – mimořádná ostraha</w:t>
            </w:r>
          </w:p>
        </w:tc>
        <w:tc>
          <w:tcPr>
            <w:tcW w:w="2371" w:type="dxa"/>
          </w:tcPr>
          <w:p w14:paraId="4A62C94B" w14:textId="10ECDB13" w:rsidR="00E32F57" w:rsidRPr="004B2946" w:rsidRDefault="00E32F57" w:rsidP="00E32F57">
            <w:pPr>
              <w:jc w:val="both"/>
              <w:rPr>
                <w:rFonts w:ascii="Times New Roman" w:hAnsi="Times New Roman"/>
              </w:rPr>
            </w:pPr>
            <w:r w:rsidRPr="004B2946">
              <w:rPr>
                <w:rFonts w:ascii="Times New Roman" w:hAnsi="Times New Roman"/>
              </w:rPr>
              <w:t xml:space="preserve">Dle pokynů odpovědné osoby </w:t>
            </w:r>
            <w:r w:rsidR="005C1A7C">
              <w:rPr>
                <w:rFonts w:ascii="Times New Roman" w:hAnsi="Times New Roman"/>
              </w:rPr>
              <w:t>O</w:t>
            </w:r>
            <w:r w:rsidR="005C1A7C" w:rsidRPr="004B2946">
              <w:rPr>
                <w:rFonts w:ascii="Times New Roman" w:hAnsi="Times New Roman"/>
              </w:rPr>
              <w:t>dběratele</w:t>
            </w:r>
          </w:p>
        </w:tc>
        <w:tc>
          <w:tcPr>
            <w:tcW w:w="941" w:type="dxa"/>
          </w:tcPr>
          <w:p w14:paraId="4AD122FA" w14:textId="77777777" w:rsidR="00E32F57" w:rsidRPr="004B2946" w:rsidRDefault="00E32F57" w:rsidP="00E32F57">
            <w:pPr>
              <w:jc w:val="both"/>
              <w:rPr>
                <w:rFonts w:ascii="Times New Roman" w:hAnsi="Times New Roman"/>
              </w:rPr>
            </w:pPr>
            <w:r w:rsidRPr="004B2946">
              <w:rPr>
                <w:rFonts w:ascii="Times New Roman" w:hAnsi="Times New Roman"/>
              </w:rPr>
              <w:t>100</w:t>
            </w:r>
          </w:p>
        </w:tc>
        <w:tc>
          <w:tcPr>
            <w:tcW w:w="1115" w:type="dxa"/>
          </w:tcPr>
          <w:p w14:paraId="5437BDC4" w14:textId="77777777" w:rsidR="00E32F57" w:rsidRPr="004B2946" w:rsidRDefault="00E32F57" w:rsidP="00E32F57">
            <w:pPr>
              <w:jc w:val="both"/>
              <w:rPr>
                <w:rFonts w:ascii="Times New Roman" w:hAnsi="Times New Roman"/>
              </w:rPr>
            </w:pPr>
            <w:r w:rsidRPr="004B2946">
              <w:rPr>
                <w:rFonts w:ascii="Times New Roman" w:hAnsi="Times New Roman"/>
              </w:rPr>
              <w:t>200</w:t>
            </w:r>
          </w:p>
        </w:tc>
        <w:tc>
          <w:tcPr>
            <w:tcW w:w="1115" w:type="dxa"/>
          </w:tcPr>
          <w:p w14:paraId="7977E616" w14:textId="77777777" w:rsidR="00E32F57" w:rsidRPr="004B2946" w:rsidRDefault="00E32F57" w:rsidP="00E32F57">
            <w:pPr>
              <w:jc w:val="both"/>
              <w:rPr>
                <w:rFonts w:ascii="Times New Roman" w:hAnsi="Times New Roman"/>
              </w:rPr>
            </w:pPr>
            <w:r w:rsidRPr="004B2946">
              <w:rPr>
                <w:rFonts w:ascii="Times New Roman" w:hAnsi="Times New Roman"/>
              </w:rPr>
              <w:t>200</w:t>
            </w:r>
          </w:p>
        </w:tc>
        <w:tc>
          <w:tcPr>
            <w:tcW w:w="1115" w:type="dxa"/>
          </w:tcPr>
          <w:p w14:paraId="07C2CAB0" w14:textId="77777777" w:rsidR="00E32F57" w:rsidRPr="004B2946" w:rsidRDefault="00E32F57" w:rsidP="00E32F57">
            <w:pPr>
              <w:jc w:val="both"/>
              <w:rPr>
                <w:rFonts w:ascii="Times New Roman" w:hAnsi="Times New Roman"/>
              </w:rPr>
            </w:pPr>
            <w:r w:rsidRPr="004B2946">
              <w:rPr>
                <w:rFonts w:ascii="Times New Roman" w:hAnsi="Times New Roman"/>
              </w:rPr>
              <w:t>200</w:t>
            </w:r>
          </w:p>
        </w:tc>
        <w:tc>
          <w:tcPr>
            <w:tcW w:w="1093" w:type="dxa"/>
          </w:tcPr>
          <w:p w14:paraId="56E67C9B" w14:textId="77777777" w:rsidR="00E32F57" w:rsidRPr="004B2946" w:rsidRDefault="00E32F57" w:rsidP="00E32F57">
            <w:pPr>
              <w:jc w:val="both"/>
              <w:rPr>
                <w:rFonts w:ascii="Times New Roman" w:hAnsi="Times New Roman"/>
              </w:rPr>
            </w:pPr>
            <w:r w:rsidRPr="004B2946">
              <w:rPr>
                <w:rFonts w:ascii="Times New Roman" w:hAnsi="Times New Roman"/>
              </w:rPr>
              <w:t>100</w:t>
            </w:r>
          </w:p>
        </w:tc>
      </w:tr>
      <w:tr w:rsidR="004B2946" w:rsidRPr="004B2946" w14:paraId="6D559727" w14:textId="77777777" w:rsidTr="00F84ABD">
        <w:tc>
          <w:tcPr>
            <w:tcW w:w="1310" w:type="dxa"/>
          </w:tcPr>
          <w:p w14:paraId="3BF3B49B" w14:textId="77777777" w:rsidR="00E32F57" w:rsidRPr="004B2946" w:rsidRDefault="00E32F57" w:rsidP="00E32F57">
            <w:pPr>
              <w:jc w:val="both"/>
              <w:rPr>
                <w:rFonts w:ascii="Times New Roman" w:hAnsi="Times New Roman"/>
              </w:rPr>
            </w:pPr>
            <w:r w:rsidRPr="004B2946">
              <w:rPr>
                <w:rFonts w:ascii="Times New Roman" w:hAnsi="Times New Roman"/>
              </w:rPr>
              <w:t>Velitel objektu</w:t>
            </w:r>
          </w:p>
        </w:tc>
        <w:tc>
          <w:tcPr>
            <w:tcW w:w="2371" w:type="dxa"/>
          </w:tcPr>
          <w:p w14:paraId="0F646A24" w14:textId="77777777" w:rsidR="00E32F57" w:rsidRPr="004B2946" w:rsidRDefault="00E32F57" w:rsidP="00E32F57">
            <w:pPr>
              <w:jc w:val="both"/>
              <w:rPr>
                <w:rFonts w:ascii="Times New Roman" w:hAnsi="Times New Roman"/>
              </w:rPr>
            </w:pPr>
          </w:p>
        </w:tc>
        <w:tc>
          <w:tcPr>
            <w:tcW w:w="5379" w:type="dxa"/>
            <w:gridSpan w:val="5"/>
          </w:tcPr>
          <w:p w14:paraId="1A4893AA" w14:textId="77777777" w:rsidR="00E32F57" w:rsidRPr="004B2946" w:rsidRDefault="00E32F57" w:rsidP="00E32F57">
            <w:pPr>
              <w:jc w:val="both"/>
              <w:rPr>
                <w:rFonts w:ascii="Times New Roman" w:hAnsi="Times New Roman"/>
              </w:rPr>
            </w:pPr>
            <w:r w:rsidRPr="004B2946">
              <w:rPr>
                <w:rFonts w:ascii="Times New Roman" w:hAnsi="Times New Roman"/>
              </w:rPr>
              <w:t>Nepravidelně, dle provozních podmínek dodavatele.</w:t>
            </w:r>
          </w:p>
        </w:tc>
      </w:tr>
    </w:tbl>
    <w:p w14:paraId="6DF45DCB" w14:textId="77777777" w:rsidR="00E32F57" w:rsidRPr="004B2946" w:rsidRDefault="00E32F57" w:rsidP="00E32F57">
      <w:pPr>
        <w:jc w:val="both"/>
        <w:rPr>
          <w:rFonts w:ascii="Times New Roman" w:hAnsi="Times New Roman"/>
        </w:rPr>
      </w:pPr>
    </w:p>
    <w:p w14:paraId="52BF188D" w14:textId="77777777" w:rsidR="00E32F57" w:rsidRPr="004B2946" w:rsidRDefault="00E32F57" w:rsidP="00E54D64">
      <w:pPr>
        <w:pStyle w:val="NADPIS1-JP"/>
        <w:spacing w:before="480" w:after="240"/>
        <w:ind w:left="714" w:hanging="357"/>
        <w:rPr>
          <w:rFonts w:ascii="Times New Roman" w:hAnsi="Times New Roman" w:cs="Times New Roman"/>
          <w:sz w:val="24"/>
          <w:szCs w:val="24"/>
        </w:rPr>
      </w:pPr>
      <w:r w:rsidRPr="004B2946">
        <w:rPr>
          <w:rFonts w:ascii="Times New Roman" w:hAnsi="Times New Roman" w:cs="Times New Roman"/>
          <w:sz w:val="24"/>
          <w:szCs w:val="24"/>
        </w:rPr>
        <w:lastRenderedPageBreak/>
        <w:t>Popis místa plnění</w:t>
      </w:r>
    </w:p>
    <w:p w14:paraId="081DB0F8" w14:textId="77777777" w:rsidR="00E32F57" w:rsidRPr="004B2946" w:rsidRDefault="00E32F57" w:rsidP="00E32F57">
      <w:pPr>
        <w:jc w:val="both"/>
        <w:rPr>
          <w:rFonts w:ascii="Times New Roman" w:hAnsi="Times New Roman"/>
          <w:u w:val="single"/>
        </w:rPr>
      </w:pPr>
      <w:bookmarkStart w:id="2" w:name="_Hlk68633334"/>
      <w:r w:rsidRPr="004B2946">
        <w:rPr>
          <w:rFonts w:ascii="Times New Roman" w:hAnsi="Times New Roman"/>
          <w:u w:val="single"/>
        </w:rPr>
        <w:t>Hlavní recepce č. 1 a recepce č. 2:</w:t>
      </w:r>
    </w:p>
    <w:p w14:paraId="761AC21A" w14:textId="27308D6B" w:rsidR="00E32F57" w:rsidRPr="004B2946" w:rsidRDefault="00E32F57" w:rsidP="00E32F57">
      <w:pPr>
        <w:jc w:val="both"/>
        <w:rPr>
          <w:rFonts w:ascii="Times New Roman" w:hAnsi="Times New Roman"/>
        </w:rPr>
      </w:pPr>
      <w:r w:rsidRPr="004B2946">
        <w:rPr>
          <w:rFonts w:ascii="Times New Roman" w:hAnsi="Times New Roman"/>
        </w:rPr>
        <w:t xml:space="preserve">Na jednotlivých recepcích kromě zaměstnanců </w:t>
      </w:r>
      <w:r w:rsidR="005C1A7C">
        <w:rPr>
          <w:rFonts w:ascii="Times New Roman" w:hAnsi="Times New Roman"/>
        </w:rPr>
        <w:t>D</w:t>
      </w:r>
      <w:r w:rsidR="005C1A7C" w:rsidRPr="004B2946">
        <w:rPr>
          <w:rFonts w:ascii="Times New Roman" w:hAnsi="Times New Roman"/>
        </w:rPr>
        <w:t>odavatele</w:t>
      </w:r>
      <w:r w:rsidRPr="004B2946">
        <w:rPr>
          <w:rFonts w:ascii="Times New Roman" w:hAnsi="Times New Roman"/>
        </w:rPr>
        <w:t xml:space="preserve">, pracují zpravidla i </w:t>
      </w:r>
      <w:r w:rsidR="000A6BF1">
        <w:rPr>
          <w:rFonts w:ascii="Times New Roman" w:hAnsi="Times New Roman"/>
        </w:rPr>
        <w:t>pracovníci</w:t>
      </w:r>
      <w:r w:rsidRPr="004B2946">
        <w:rPr>
          <w:rFonts w:ascii="Times New Roman" w:hAnsi="Times New Roman"/>
        </w:rPr>
        <w:t xml:space="preserve"> </w:t>
      </w:r>
      <w:r w:rsidR="005C1A7C">
        <w:rPr>
          <w:rFonts w:ascii="Times New Roman" w:hAnsi="Times New Roman"/>
        </w:rPr>
        <w:t>O</w:t>
      </w:r>
      <w:r w:rsidR="005C1A7C" w:rsidRPr="004B2946">
        <w:rPr>
          <w:rFonts w:ascii="Times New Roman" w:hAnsi="Times New Roman"/>
        </w:rPr>
        <w:t xml:space="preserve">dběratele </w:t>
      </w:r>
      <w:r w:rsidRPr="004B2946">
        <w:rPr>
          <w:rFonts w:ascii="Times New Roman" w:hAnsi="Times New Roman"/>
        </w:rPr>
        <w:t xml:space="preserve">(recepční, kteří zajišťují režim vstupu do objektu a podávají klientům informace v působnosti </w:t>
      </w:r>
      <w:r w:rsidR="005C1A7C">
        <w:rPr>
          <w:rFonts w:ascii="Times New Roman" w:hAnsi="Times New Roman"/>
        </w:rPr>
        <w:t>O</w:t>
      </w:r>
      <w:r w:rsidR="005C1A7C" w:rsidRPr="004B2946">
        <w:rPr>
          <w:rFonts w:ascii="Times New Roman" w:hAnsi="Times New Roman"/>
        </w:rPr>
        <w:t>dběratele</w:t>
      </w:r>
      <w:r w:rsidRPr="004B2946">
        <w:rPr>
          <w:rFonts w:ascii="Times New Roman" w:hAnsi="Times New Roman"/>
        </w:rPr>
        <w:t>), pokud to provozní podmínky umožňují.</w:t>
      </w:r>
    </w:p>
    <w:p w14:paraId="7B955F7F" w14:textId="77777777" w:rsidR="00E32F57" w:rsidRPr="004B2946" w:rsidRDefault="00E32F57" w:rsidP="00E32F57">
      <w:pPr>
        <w:jc w:val="both"/>
        <w:rPr>
          <w:rFonts w:ascii="Times New Roman" w:hAnsi="Times New Roman"/>
        </w:rPr>
      </w:pPr>
      <w:r w:rsidRPr="004B2946">
        <w:rPr>
          <w:rFonts w:ascii="Times New Roman" w:hAnsi="Times New Roman"/>
        </w:rPr>
        <w:t>Zaměstnanci BOS jsou přítomni na:</w:t>
      </w:r>
    </w:p>
    <w:p w14:paraId="2C7D7550" w14:textId="77777777" w:rsidR="00E32F57" w:rsidRPr="004B2946" w:rsidRDefault="00E32F57" w:rsidP="00F35420">
      <w:pPr>
        <w:pStyle w:val="Odstavecseseznamem"/>
        <w:numPr>
          <w:ilvl w:val="0"/>
          <w:numId w:val="20"/>
        </w:numPr>
        <w:spacing w:line="276" w:lineRule="auto"/>
        <w:jc w:val="both"/>
        <w:rPr>
          <w:rFonts w:ascii="Times New Roman" w:hAnsi="Times New Roman"/>
        </w:rPr>
      </w:pPr>
      <w:r w:rsidRPr="004B2946">
        <w:rPr>
          <w:rFonts w:ascii="Times New Roman" w:hAnsi="Times New Roman"/>
        </w:rPr>
        <w:t>Hlavní recepce č. 1, která je u hlavního vchodu do objektu a navazuje na ni bezpečnostní velín, který je s recepcí stavebně propojen.</w:t>
      </w:r>
    </w:p>
    <w:p w14:paraId="640A405F" w14:textId="77777777" w:rsidR="00E32F57" w:rsidRPr="004B2946" w:rsidRDefault="00E32F57" w:rsidP="00F35420">
      <w:pPr>
        <w:pStyle w:val="Odstavecseseznamem"/>
        <w:numPr>
          <w:ilvl w:val="0"/>
          <w:numId w:val="20"/>
        </w:numPr>
        <w:spacing w:line="276" w:lineRule="auto"/>
        <w:jc w:val="both"/>
        <w:rPr>
          <w:rFonts w:ascii="Times New Roman" w:hAnsi="Times New Roman"/>
        </w:rPr>
      </w:pPr>
      <w:r w:rsidRPr="004B2946">
        <w:rPr>
          <w:rFonts w:ascii="Times New Roman" w:hAnsi="Times New Roman"/>
        </w:rPr>
        <w:t xml:space="preserve">Recepce č. 2 je v zóně č. 1, v průchodu do přístavby v 1. NP. </w:t>
      </w:r>
    </w:p>
    <w:p w14:paraId="78547332" w14:textId="77777777" w:rsidR="00E32F57" w:rsidRPr="004B2946" w:rsidRDefault="00E32F57" w:rsidP="00E32F57">
      <w:pPr>
        <w:jc w:val="both"/>
        <w:rPr>
          <w:rFonts w:ascii="Times New Roman" w:hAnsi="Times New Roman"/>
        </w:rPr>
      </w:pPr>
    </w:p>
    <w:p w14:paraId="5AD43A93" w14:textId="0CAE1379" w:rsidR="00E32F57" w:rsidRPr="004B2946" w:rsidRDefault="00E32F57" w:rsidP="00E32F57">
      <w:pPr>
        <w:jc w:val="both"/>
        <w:rPr>
          <w:rFonts w:ascii="Times New Roman" w:hAnsi="Times New Roman"/>
        </w:rPr>
      </w:pPr>
      <w:r w:rsidRPr="004B2946">
        <w:rPr>
          <w:rFonts w:ascii="Times New Roman" w:hAnsi="Times New Roman"/>
        </w:rPr>
        <w:t xml:space="preserve">V případě pokyn odpovědné osoby </w:t>
      </w:r>
      <w:r w:rsidR="005C1A7C">
        <w:rPr>
          <w:rFonts w:ascii="Times New Roman" w:hAnsi="Times New Roman"/>
        </w:rPr>
        <w:t>O</w:t>
      </w:r>
      <w:r w:rsidR="005C1A7C" w:rsidRPr="004B2946">
        <w:rPr>
          <w:rFonts w:ascii="Times New Roman" w:hAnsi="Times New Roman"/>
        </w:rPr>
        <w:t xml:space="preserve">dběratele </w:t>
      </w:r>
      <w:r w:rsidRPr="004B2946">
        <w:rPr>
          <w:rFonts w:ascii="Times New Roman" w:hAnsi="Times New Roman"/>
        </w:rPr>
        <w:t>zajistí recepční služby Strážný č. 1 a/nebo Strážný č. 2 a/nebo Strážný č. 3 tyto úkoly, bez nároků na zvýšenou platbu:</w:t>
      </w:r>
    </w:p>
    <w:p w14:paraId="1AD80B85" w14:textId="0958A7BE" w:rsidR="00E32F57" w:rsidRPr="004B2946" w:rsidRDefault="00E32F57" w:rsidP="00E32F57">
      <w:pPr>
        <w:jc w:val="both"/>
        <w:rPr>
          <w:rFonts w:ascii="Times New Roman" w:hAnsi="Times New Roman"/>
        </w:rPr>
      </w:pPr>
      <w:r w:rsidRPr="004B2946">
        <w:rPr>
          <w:rFonts w:ascii="Times New Roman" w:hAnsi="Times New Roman"/>
        </w:rPr>
        <w:t>-</w:t>
      </w:r>
      <w:r w:rsidRPr="004B2946">
        <w:rPr>
          <w:rFonts w:ascii="Times New Roman" w:hAnsi="Times New Roman"/>
        </w:rPr>
        <w:tab/>
        <w:t xml:space="preserve">poskytování </w:t>
      </w:r>
      <w:r w:rsidR="00CC5208">
        <w:rPr>
          <w:rFonts w:ascii="Times New Roman" w:hAnsi="Times New Roman"/>
        </w:rPr>
        <w:t xml:space="preserve">základního </w:t>
      </w:r>
      <w:r w:rsidRPr="004B2946">
        <w:rPr>
          <w:rFonts w:ascii="Times New Roman" w:hAnsi="Times New Roman"/>
        </w:rPr>
        <w:t>informačního servisu, usměrňování pohybu klientů a návštěv,</w:t>
      </w:r>
    </w:p>
    <w:p w14:paraId="6D3EB94B" w14:textId="77777777" w:rsidR="00E32F57" w:rsidRPr="004B2946" w:rsidRDefault="00E32F57" w:rsidP="00E32F57">
      <w:pPr>
        <w:ind w:left="705" w:hanging="705"/>
        <w:jc w:val="both"/>
        <w:rPr>
          <w:rFonts w:ascii="Times New Roman" w:hAnsi="Times New Roman"/>
        </w:rPr>
      </w:pPr>
      <w:r w:rsidRPr="004B2946">
        <w:rPr>
          <w:rFonts w:ascii="Times New Roman" w:hAnsi="Times New Roman"/>
        </w:rPr>
        <w:t>-</w:t>
      </w:r>
      <w:r w:rsidRPr="004B2946">
        <w:rPr>
          <w:rFonts w:ascii="Times New Roman" w:hAnsi="Times New Roman"/>
        </w:rPr>
        <w:tab/>
        <w:t>evidování návštěv a přidělování návštěvní karty systému kontroly vstupu (dále jen „SKV“),</w:t>
      </w:r>
    </w:p>
    <w:p w14:paraId="1A575322" w14:textId="77777777" w:rsidR="00E32F57" w:rsidRPr="004B2946" w:rsidRDefault="00E32F57" w:rsidP="00E32F57">
      <w:pPr>
        <w:jc w:val="both"/>
        <w:rPr>
          <w:rFonts w:ascii="Times New Roman" w:hAnsi="Times New Roman"/>
        </w:rPr>
      </w:pPr>
      <w:r w:rsidRPr="004B2946">
        <w:rPr>
          <w:rFonts w:ascii="Times New Roman" w:hAnsi="Times New Roman"/>
        </w:rPr>
        <w:t>-</w:t>
      </w:r>
      <w:r w:rsidRPr="004B2946">
        <w:rPr>
          <w:rFonts w:ascii="Times New Roman" w:hAnsi="Times New Roman"/>
        </w:rPr>
        <w:tab/>
        <w:t>podávání telefonických informací a přepojování hovorů na kompetentní pracovníky,</w:t>
      </w:r>
    </w:p>
    <w:p w14:paraId="231CED96" w14:textId="66A778B3" w:rsidR="00E32F57" w:rsidRPr="004B2946" w:rsidRDefault="00E32F57" w:rsidP="00E32F57">
      <w:pPr>
        <w:ind w:left="705" w:hanging="705"/>
        <w:jc w:val="both"/>
        <w:rPr>
          <w:rFonts w:ascii="Times New Roman" w:hAnsi="Times New Roman"/>
        </w:rPr>
      </w:pPr>
      <w:r w:rsidRPr="004B2946">
        <w:rPr>
          <w:rFonts w:ascii="Times New Roman" w:hAnsi="Times New Roman"/>
        </w:rPr>
        <w:t>-</w:t>
      </w:r>
      <w:r w:rsidRPr="004B2946">
        <w:rPr>
          <w:rFonts w:ascii="Times New Roman" w:hAnsi="Times New Roman"/>
        </w:rPr>
        <w:tab/>
        <w:t xml:space="preserve">plnění dalších úkolů dle pokynů </w:t>
      </w:r>
      <w:r w:rsidR="005C1A7C">
        <w:rPr>
          <w:rFonts w:ascii="Times New Roman" w:hAnsi="Times New Roman"/>
        </w:rPr>
        <w:t>O</w:t>
      </w:r>
      <w:r w:rsidR="005C1A7C" w:rsidRPr="004B2946">
        <w:rPr>
          <w:rFonts w:ascii="Times New Roman" w:hAnsi="Times New Roman"/>
        </w:rPr>
        <w:t>dběratele</w:t>
      </w:r>
      <w:r w:rsidRPr="004B2946">
        <w:rPr>
          <w:rFonts w:ascii="Times New Roman" w:hAnsi="Times New Roman"/>
        </w:rPr>
        <w:t xml:space="preserve">, a to prostřednictvím </w:t>
      </w:r>
      <w:r w:rsidR="000A6BF1">
        <w:rPr>
          <w:rFonts w:ascii="Times New Roman" w:hAnsi="Times New Roman"/>
        </w:rPr>
        <w:t>pracovníků</w:t>
      </w:r>
      <w:r w:rsidRPr="004B2946">
        <w:rPr>
          <w:rFonts w:ascii="Times New Roman" w:hAnsi="Times New Roman"/>
        </w:rPr>
        <w:t xml:space="preserve"> </w:t>
      </w:r>
      <w:r w:rsidR="005C1A7C">
        <w:rPr>
          <w:rFonts w:ascii="Times New Roman" w:hAnsi="Times New Roman"/>
        </w:rPr>
        <w:t>O</w:t>
      </w:r>
      <w:r w:rsidR="005C1A7C" w:rsidRPr="004B2946">
        <w:rPr>
          <w:rFonts w:ascii="Times New Roman" w:hAnsi="Times New Roman"/>
        </w:rPr>
        <w:t xml:space="preserve">dběratele </w:t>
      </w:r>
      <w:r w:rsidRPr="004B2946">
        <w:rPr>
          <w:rFonts w:ascii="Times New Roman" w:hAnsi="Times New Roman"/>
        </w:rPr>
        <w:t xml:space="preserve">k tomu určených. </w:t>
      </w:r>
    </w:p>
    <w:bookmarkEnd w:id="2"/>
    <w:p w14:paraId="452EF619" w14:textId="4518839B" w:rsidR="00E32F57" w:rsidRPr="00E54D64" w:rsidRDefault="00E32F57" w:rsidP="00E54D64">
      <w:pPr>
        <w:pStyle w:val="NADPIS1-JP"/>
        <w:spacing w:before="480" w:after="240"/>
        <w:ind w:left="714" w:hanging="357"/>
        <w:rPr>
          <w:rFonts w:ascii="Times New Roman" w:hAnsi="Times New Roman" w:cs="Times New Roman"/>
          <w:sz w:val="24"/>
          <w:szCs w:val="24"/>
        </w:rPr>
      </w:pPr>
      <w:r w:rsidRPr="004B2946">
        <w:rPr>
          <w:rFonts w:ascii="Times New Roman" w:hAnsi="Times New Roman" w:cs="Times New Roman"/>
          <w:sz w:val="24"/>
          <w:szCs w:val="24"/>
        </w:rPr>
        <w:t>Vybavení a výstroj</w:t>
      </w:r>
    </w:p>
    <w:p w14:paraId="35A3E790" w14:textId="77777777" w:rsidR="00E32F57" w:rsidRPr="004B2946" w:rsidRDefault="00E32F57" w:rsidP="00E32F57">
      <w:pPr>
        <w:jc w:val="both"/>
        <w:rPr>
          <w:rFonts w:ascii="Times New Roman" w:hAnsi="Times New Roman"/>
          <w:u w:val="single"/>
        </w:rPr>
      </w:pPr>
      <w:bookmarkStart w:id="3" w:name="_Hlk68633355"/>
      <w:r w:rsidRPr="004B2946">
        <w:rPr>
          <w:rFonts w:ascii="Times New Roman" w:hAnsi="Times New Roman"/>
          <w:u w:val="single"/>
        </w:rPr>
        <w:t>Výstroj</w:t>
      </w:r>
    </w:p>
    <w:p w14:paraId="6BF747EA" w14:textId="69FB0C07" w:rsidR="00E32F57" w:rsidRPr="004B2946" w:rsidRDefault="00E32F57" w:rsidP="00E32F57">
      <w:pPr>
        <w:jc w:val="both"/>
        <w:rPr>
          <w:rFonts w:ascii="Times New Roman" w:hAnsi="Times New Roman"/>
        </w:rPr>
      </w:pPr>
      <w:r w:rsidRPr="004B2946">
        <w:rPr>
          <w:rFonts w:ascii="Times New Roman" w:hAnsi="Times New Roman"/>
        </w:rPr>
        <w:t xml:space="preserve">Zaměstnanci </w:t>
      </w:r>
      <w:r w:rsidR="005C1A7C">
        <w:rPr>
          <w:rFonts w:ascii="Times New Roman" w:hAnsi="Times New Roman"/>
        </w:rPr>
        <w:t>D</w:t>
      </w:r>
      <w:r w:rsidR="005C1A7C" w:rsidRPr="004B2946">
        <w:rPr>
          <w:rFonts w:ascii="Times New Roman" w:hAnsi="Times New Roman"/>
        </w:rPr>
        <w:t>odavatele</w:t>
      </w:r>
      <w:r w:rsidRPr="004B2946">
        <w:rPr>
          <w:rFonts w:ascii="Times New Roman" w:hAnsi="Times New Roman"/>
        </w:rPr>
        <w:t xml:space="preserve">, tj. Strážný 1, Strážný 2, Strážný 3, Strážný č. 4 </w:t>
      </w:r>
      <w:bookmarkStart w:id="4" w:name="_Hlk67413417"/>
      <w:r w:rsidR="006071CF" w:rsidRPr="004B2946">
        <w:rPr>
          <w:rFonts w:ascii="Times New Roman" w:hAnsi="Times New Roman"/>
        </w:rPr>
        <w:t xml:space="preserve">– mimořádná ostraha </w:t>
      </w:r>
      <w:bookmarkEnd w:id="4"/>
      <w:r w:rsidRPr="004B2946">
        <w:rPr>
          <w:rFonts w:ascii="Times New Roman" w:hAnsi="Times New Roman"/>
        </w:rPr>
        <w:t xml:space="preserve">a Velitel směny (dále jen „Zaměstnanci BOS“) musí při plnění zakázky včetně pochůzkové činnosti vykonávat ostrahu ve stejnokroji </w:t>
      </w:r>
      <w:r w:rsidR="005C1A7C">
        <w:rPr>
          <w:rFonts w:ascii="Times New Roman" w:hAnsi="Times New Roman"/>
        </w:rPr>
        <w:t>D</w:t>
      </w:r>
      <w:r w:rsidR="005C1A7C" w:rsidRPr="004B2946">
        <w:rPr>
          <w:rFonts w:ascii="Times New Roman" w:hAnsi="Times New Roman"/>
        </w:rPr>
        <w:t xml:space="preserve">odavatele </w:t>
      </w:r>
      <w:r w:rsidRPr="004B2946">
        <w:rPr>
          <w:rFonts w:ascii="Times New Roman" w:hAnsi="Times New Roman"/>
        </w:rPr>
        <w:t>s taktickou vestou vybavenou bezpečnostními prostředky.</w:t>
      </w:r>
    </w:p>
    <w:p w14:paraId="088EDC97" w14:textId="77777777" w:rsidR="00E32F57" w:rsidRPr="004B2946" w:rsidRDefault="00E32F57" w:rsidP="00E32F57">
      <w:pPr>
        <w:jc w:val="both"/>
        <w:rPr>
          <w:rFonts w:ascii="Times New Roman" w:hAnsi="Times New Roman"/>
        </w:rPr>
      </w:pPr>
    </w:p>
    <w:p w14:paraId="6BB134A4" w14:textId="4E8D6045" w:rsidR="00E32F57" w:rsidRPr="004B2946" w:rsidRDefault="00E32F57" w:rsidP="00E32F57">
      <w:pPr>
        <w:jc w:val="both"/>
        <w:rPr>
          <w:rFonts w:ascii="Times New Roman" w:hAnsi="Times New Roman"/>
        </w:rPr>
      </w:pPr>
      <w:r w:rsidRPr="004B2946">
        <w:rPr>
          <w:rFonts w:ascii="Times New Roman" w:hAnsi="Times New Roman"/>
        </w:rPr>
        <w:t>Zaměstnanci BOS jsou ve službě viditelně označeni identifikačním číslem a logem bezpečnostní ochranné služby a budou mít u sebe služební průkaz s fotografií, který obsahuje následující údaje:</w:t>
      </w:r>
    </w:p>
    <w:p w14:paraId="083D62BB" w14:textId="77777777" w:rsidR="00E32F57" w:rsidRPr="004B2946" w:rsidRDefault="00E32F57" w:rsidP="00E32F57">
      <w:pPr>
        <w:jc w:val="both"/>
        <w:rPr>
          <w:rFonts w:ascii="Times New Roman" w:hAnsi="Times New Roman"/>
        </w:rPr>
      </w:pPr>
    </w:p>
    <w:p w14:paraId="360149D2" w14:textId="77777777" w:rsidR="00E32F57" w:rsidRPr="004B2946" w:rsidRDefault="00E32F57" w:rsidP="00E32F57">
      <w:pPr>
        <w:jc w:val="both"/>
        <w:rPr>
          <w:rFonts w:ascii="Times New Roman" w:hAnsi="Times New Roman"/>
        </w:rPr>
      </w:pPr>
      <w:r w:rsidRPr="004B2946">
        <w:rPr>
          <w:rFonts w:ascii="Times New Roman" w:hAnsi="Times New Roman"/>
        </w:rPr>
        <w:t>-</w:t>
      </w:r>
      <w:r w:rsidRPr="004B2946">
        <w:rPr>
          <w:rFonts w:ascii="Times New Roman" w:hAnsi="Times New Roman"/>
        </w:rPr>
        <w:tab/>
        <w:t>název bezpečnostní ochranné služby,</w:t>
      </w:r>
    </w:p>
    <w:p w14:paraId="6A79C55E" w14:textId="77777777" w:rsidR="00E32F57" w:rsidRPr="004B2946" w:rsidRDefault="00E32F57" w:rsidP="00E32F57">
      <w:pPr>
        <w:jc w:val="both"/>
        <w:rPr>
          <w:rFonts w:ascii="Times New Roman" w:hAnsi="Times New Roman"/>
        </w:rPr>
      </w:pPr>
      <w:r w:rsidRPr="004B2946">
        <w:rPr>
          <w:rFonts w:ascii="Times New Roman" w:hAnsi="Times New Roman"/>
        </w:rPr>
        <w:t>-</w:t>
      </w:r>
      <w:r w:rsidRPr="004B2946">
        <w:rPr>
          <w:rFonts w:ascii="Times New Roman" w:hAnsi="Times New Roman"/>
        </w:rPr>
        <w:tab/>
        <w:t>jméno a příjmení zaměstnance,</w:t>
      </w:r>
    </w:p>
    <w:p w14:paraId="5C959D4F" w14:textId="77777777" w:rsidR="00E32F57" w:rsidRPr="004B2946" w:rsidRDefault="00E32F57" w:rsidP="00E32F57">
      <w:pPr>
        <w:jc w:val="both"/>
        <w:rPr>
          <w:rFonts w:ascii="Times New Roman" w:hAnsi="Times New Roman"/>
        </w:rPr>
      </w:pPr>
      <w:r w:rsidRPr="004B2946">
        <w:rPr>
          <w:rFonts w:ascii="Times New Roman" w:hAnsi="Times New Roman"/>
        </w:rPr>
        <w:t>-</w:t>
      </w:r>
      <w:r w:rsidRPr="004B2946">
        <w:rPr>
          <w:rFonts w:ascii="Times New Roman" w:hAnsi="Times New Roman"/>
        </w:rPr>
        <w:tab/>
        <w:t>fotografii zaměstnance,</w:t>
      </w:r>
    </w:p>
    <w:p w14:paraId="72C0CAB2" w14:textId="77777777" w:rsidR="00E32F57" w:rsidRPr="004B2946" w:rsidRDefault="00E32F57" w:rsidP="00E32F57">
      <w:pPr>
        <w:jc w:val="both"/>
        <w:rPr>
          <w:rFonts w:ascii="Times New Roman" w:hAnsi="Times New Roman"/>
        </w:rPr>
      </w:pPr>
      <w:r w:rsidRPr="004B2946">
        <w:rPr>
          <w:rFonts w:ascii="Times New Roman" w:hAnsi="Times New Roman"/>
        </w:rPr>
        <w:t>-</w:t>
      </w:r>
      <w:r w:rsidRPr="004B2946">
        <w:rPr>
          <w:rFonts w:ascii="Times New Roman" w:hAnsi="Times New Roman"/>
        </w:rPr>
        <w:tab/>
        <w:t>číslo průkazu (shodné s identifikačním číslem na oděvu zaměstnance),</w:t>
      </w:r>
    </w:p>
    <w:p w14:paraId="692CF730" w14:textId="20B30D76" w:rsidR="00E32F57" w:rsidRPr="004B2946" w:rsidRDefault="00E32F57" w:rsidP="00E32F57">
      <w:pPr>
        <w:jc w:val="both"/>
        <w:rPr>
          <w:rFonts w:ascii="Times New Roman" w:hAnsi="Times New Roman"/>
        </w:rPr>
      </w:pPr>
      <w:r w:rsidRPr="004B2946">
        <w:rPr>
          <w:rFonts w:ascii="Times New Roman" w:hAnsi="Times New Roman"/>
        </w:rPr>
        <w:t>-</w:t>
      </w:r>
      <w:r w:rsidRPr="004B2946">
        <w:rPr>
          <w:rFonts w:ascii="Times New Roman" w:hAnsi="Times New Roman"/>
        </w:rPr>
        <w:tab/>
        <w:t>podpis odpovědné osoby bezpečnostní ochranné služby.</w:t>
      </w:r>
    </w:p>
    <w:p w14:paraId="7D13D542" w14:textId="77777777" w:rsidR="00E32F57" w:rsidRPr="004B2946" w:rsidRDefault="00E32F57" w:rsidP="00E32F57">
      <w:pPr>
        <w:jc w:val="both"/>
        <w:rPr>
          <w:rFonts w:ascii="Times New Roman" w:hAnsi="Times New Roman"/>
        </w:rPr>
      </w:pPr>
    </w:p>
    <w:p w14:paraId="7CE94999" w14:textId="5F094FCB" w:rsidR="00E32F57" w:rsidRPr="004B2946" w:rsidRDefault="00E32F57" w:rsidP="00E32F57">
      <w:pPr>
        <w:jc w:val="both"/>
        <w:rPr>
          <w:rFonts w:ascii="Times New Roman" w:hAnsi="Times New Roman"/>
        </w:rPr>
      </w:pPr>
      <w:r w:rsidRPr="004B2946">
        <w:rPr>
          <w:rFonts w:ascii="Times New Roman" w:hAnsi="Times New Roman"/>
        </w:rPr>
        <w:t xml:space="preserve">Výjimku ve výstroji Zaměstnanců BOS může povolit odpovědná osoba </w:t>
      </w:r>
      <w:r w:rsidR="005C1A7C">
        <w:rPr>
          <w:rFonts w:ascii="Times New Roman" w:hAnsi="Times New Roman"/>
        </w:rPr>
        <w:t>Odběratele</w:t>
      </w:r>
      <w:r w:rsidRPr="004B2946">
        <w:rPr>
          <w:rFonts w:ascii="Times New Roman" w:hAnsi="Times New Roman"/>
        </w:rPr>
        <w:t>, na základě oprávněného důvodu.</w:t>
      </w:r>
    </w:p>
    <w:p w14:paraId="1CB95FE8" w14:textId="77777777" w:rsidR="00E32F57" w:rsidRPr="004B2946" w:rsidRDefault="00E32F57" w:rsidP="00E32F57">
      <w:pPr>
        <w:jc w:val="both"/>
        <w:rPr>
          <w:rFonts w:ascii="Times New Roman" w:hAnsi="Times New Roman"/>
        </w:rPr>
      </w:pPr>
    </w:p>
    <w:p w14:paraId="0EA0FB5C" w14:textId="10182BE8" w:rsidR="00E32F57" w:rsidRPr="004B2946" w:rsidRDefault="00E32F57" w:rsidP="00E32F57">
      <w:pPr>
        <w:jc w:val="both"/>
        <w:rPr>
          <w:rFonts w:ascii="Times New Roman" w:hAnsi="Times New Roman"/>
        </w:rPr>
      </w:pPr>
      <w:r w:rsidRPr="004B2946">
        <w:rPr>
          <w:rFonts w:ascii="Times New Roman" w:hAnsi="Times New Roman"/>
        </w:rPr>
        <w:t>Minimální požadavky na stejnokroj jsou:</w:t>
      </w:r>
    </w:p>
    <w:p w14:paraId="50D7B51D" w14:textId="77777777" w:rsidR="00E32F57" w:rsidRPr="004B2946" w:rsidRDefault="00E32F57" w:rsidP="00E32F57">
      <w:pPr>
        <w:jc w:val="both"/>
        <w:rPr>
          <w:rFonts w:ascii="Times New Roman" w:hAnsi="Times New Roman"/>
        </w:rPr>
      </w:pPr>
      <w:r w:rsidRPr="004B2946">
        <w:rPr>
          <w:rFonts w:ascii="Times New Roman" w:hAnsi="Times New Roman"/>
        </w:rPr>
        <w:t>-</w:t>
      </w:r>
      <w:r w:rsidRPr="004B2946">
        <w:rPr>
          <w:rFonts w:ascii="Times New Roman" w:hAnsi="Times New Roman"/>
        </w:rPr>
        <w:tab/>
        <w:t>černé kalhoty,</w:t>
      </w:r>
    </w:p>
    <w:p w14:paraId="7E4BF851" w14:textId="77777777" w:rsidR="00E32F57" w:rsidRPr="004B2946" w:rsidRDefault="00E32F57" w:rsidP="00E32F57">
      <w:pPr>
        <w:jc w:val="both"/>
        <w:rPr>
          <w:rFonts w:ascii="Times New Roman" w:hAnsi="Times New Roman"/>
        </w:rPr>
      </w:pPr>
      <w:r w:rsidRPr="004B2946">
        <w:rPr>
          <w:rFonts w:ascii="Times New Roman" w:hAnsi="Times New Roman"/>
        </w:rPr>
        <w:t>-</w:t>
      </w:r>
      <w:r w:rsidRPr="004B2946">
        <w:rPr>
          <w:rFonts w:ascii="Times New Roman" w:hAnsi="Times New Roman"/>
        </w:rPr>
        <w:tab/>
        <w:t>košile, nebo polokošile, nebo trička, nebo mikiny,</w:t>
      </w:r>
    </w:p>
    <w:p w14:paraId="43823303" w14:textId="253F9BC4" w:rsidR="00E32F57" w:rsidRPr="004B2946" w:rsidRDefault="00E32F57" w:rsidP="00E32F57">
      <w:pPr>
        <w:jc w:val="both"/>
        <w:rPr>
          <w:rFonts w:ascii="Times New Roman" w:hAnsi="Times New Roman"/>
        </w:rPr>
      </w:pPr>
      <w:r w:rsidRPr="004B2946">
        <w:rPr>
          <w:rFonts w:ascii="Times New Roman" w:hAnsi="Times New Roman"/>
        </w:rPr>
        <w:t>-</w:t>
      </w:r>
      <w:r w:rsidRPr="004B2946">
        <w:rPr>
          <w:rFonts w:ascii="Times New Roman" w:hAnsi="Times New Roman"/>
        </w:rPr>
        <w:tab/>
        <w:t xml:space="preserve">taktická vesta </w:t>
      </w:r>
    </w:p>
    <w:p w14:paraId="74EBD008" w14:textId="77777777" w:rsidR="00E32F57" w:rsidRPr="004B2946" w:rsidRDefault="00E32F57" w:rsidP="00E32F57">
      <w:pPr>
        <w:jc w:val="both"/>
        <w:rPr>
          <w:rFonts w:ascii="Times New Roman" w:hAnsi="Times New Roman"/>
        </w:rPr>
      </w:pPr>
    </w:p>
    <w:p w14:paraId="1598A9DC" w14:textId="77777777" w:rsidR="00E32F57" w:rsidRPr="004B2946" w:rsidRDefault="00E32F57" w:rsidP="00E32F57">
      <w:pPr>
        <w:jc w:val="both"/>
        <w:rPr>
          <w:rFonts w:ascii="Times New Roman" w:hAnsi="Times New Roman"/>
          <w:u w:val="single"/>
        </w:rPr>
      </w:pPr>
      <w:r w:rsidRPr="004B2946">
        <w:rPr>
          <w:rFonts w:ascii="Times New Roman" w:hAnsi="Times New Roman"/>
          <w:u w:val="single"/>
        </w:rPr>
        <w:t>Věcné bezpečnostní prostředky:</w:t>
      </w:r>
    </w:p>
    <w:p w14:paraId="1CB92694" w14:textId="77777777" w:rsidR="00E32F57" w:rsidRPr="004B2946" w:rsidRDefault="00E32F57" w:rsidP="00E32F57">
      <w:pPr>
        <w:jc w:val="both"/>
        <w:rPr>
          <w:rFonts w:ascii="Times New Roman" w:hAnsi="Times New Roman"/>
        </w:rPr>
      </w:pPr>
      <w:r w:rsidRPr="004B2946">
        <w:rPr>
          <w:rFonts w:ascii="Times New Roman" w:hAnsi="Times New Roman"/>
        </w:rPr>
        <w:lastRenderedPageBreak/>
        <w:t>Při výkonu fyzické ochrany, (dále také i jen jako „FO“) jsou Zaměstnanci BOS povinni používat věcné bezpečnostní prostředky, kterými je každý pracovník ostrahy vybaven, minimálně v rozsahu:</w:t>
      </w:r>
    </w:p>
    <w:p w14:paraId="7CAFB817" w14:textId="5365A7D3" w:rsidR="003164B7" w:rsidRDefault="003164B7" w:rsidP="003164B7">
      <w:pPr>
        <w:pStyle w:val="Odstavecseseznamem"/>
        <w:numPr>
          <w:ilvl w:val="0"/>
          <w:numId w:val="8"/>
        </w:numPr>
        <w:spacing w:line="276" w:lineRule="auto"/>
        <w:jc w:val="both"/>
        <w:rPr>
          <w:rFonts w:ascii="Times New Roman" w:hAnsi="Times New Roman"/>
        </w:rPr>
      </w:pPr>
      <w:proofErr w:type="spellStart"/>
      <w:r>
        <w:rPr>
          <w:rFonts w:ascii="Times New Roman" w:hAnsi="Times New Roman"/>
        </w:rPr>
        <w:t>t</w:t>
      </w:r>
      <w:r w:rsidRPr="004B2946">
        <w:rPr>
          <w:rFonts w:ascii="Times New Roman" w:hAnsi="Times New Roman"/>
        </w:rPr>
        <w:t>onf</w:t>
      </w:r>
      <w:r>
        <w:rPr>
          <w:rFonts w:ascii="Times New Roman" w:hAnsi="Times New Roman"/>
        </w:rPr>
        <w:t>a</w:t>
      </w:r>
      <w:proofErr w:type="spellEnd"/>
      <w:r>
        <w:rPr>
          <w:rFonts w:ascii="Times New Roman" w:hAnsi="Times New Roman"/>
        </w:rPr>
        <w:t xml:space="preserve"> nebo</w:t>
      </w:r>
      <w:r w:rsidRPr="00623857">
        <w:rPr>
          <w:rFonts w:ascii="Times New Roman" w:hAnsi="Times New Roman"/>
        </w:rPr>
        <w:t xml:space="preserve"> </w:t>
      </w:r>
      <w:r w:rsidRPr="00F960B1">
        <w:rPr>
          <w:rFonts w:ascii="Times New Roman" w:hAnsi="Times New Roman"/>
        </w:rPr>
        <w:t>teleskopický obušek,</w:t>
      </w:r>
    </w:p>
    <w:p w14:paraId="7C365100" w14:textId="77777777" w:rsidR="003164B7" w:rsidRPr="00F960B1" w:rsidRDefault="003164B7" w:rsidP="003164B7">
      <w:pPr>
        <w:pStyle w:val="Odstavecseseznamem"/>
        <w:numPr>
          <w:ilvl w:val="0"/>
          <w:numId w:val="8"/>
        </w:numPr>
        <w:spacing w:line="276" w:lineRule="auto"/>
        <w:jc w:val="both"/>
        <w:rPr>
          <w:rFonts w:ascii="Times New Roman" w:hAnsi="Times New Roman"/>
        </w:rPr>
      </w:pPr>
      <w:r w:rsidRPr="00346CAB">
        <w:rPr>
          <w:rFonts w:ascii="Times New Roman" w:hAnsi="Times New Roman"/>
        </w:rPr>
        <w:t>slzotvorný prostředek</w:t>
      </w:r>
    </w:p>
    <w:p w14:paraId="4ACE5693" w14:textId="36856FAD" w:rsidR="003164B7" w:rsidRPr="004B2946" w:rsidRDefault="003164B7" w:rsidP="003164B7">
      <w:pPr>
        <w:pStyle w:val="Odstavecseseznamem"/>
        <w:numPr>
          <w:ilvl w:val="0"/>
          <w:numId w:val="8"/>
        </w:numPr>
        <w:spacing w:line="276" w:lineRule="auto"/>
        <w:jc w:val="both"/>
        <w:rPr>
          <w:rFonts w:ascii="Times New Roman" w:hAnsi="Times New Roman"/>
        </w:rPr>
      </w:pPr>
      <w:r w:rsidRPr="004B2946">
        <w:rPr>
          <w:rFonts w:ascii="Times New Roman" w:hAnsi="Times New Roman"/>
        </w:rPr>
        <w:t>radiostanic</w:t>
      </w:r>
      <w:r>
        <w:rPr>
          <w:rFonts w:ascii="Times New Roman" w:hAnsi="Times New Roman"/>
        </w:rPr>
        <w:t>e</w:t>
      </w:r>
      <w:r w:rsidRPr="004B2946">
        <w:rPr>
          <w:rFonts w:ascii="Times New Roman" w:hAnsi="Times New Roman"/>
        </w:rPr>
        <w:t xml:space="preserve"> (slouží k vzájemnému dorozumívání s velitelem směny a strážným), nebo jiný rádiový prostředek trvale přidělený pro každé stanoviště objektu,</w:t>
      </w:r>
    </w:p>
    <w:p w14:paraId="68DC1CB1" w14:textId="2735388C" w:rsidR="003164B7" w:rsidRPr="004B2946" w:rsidRDefault="003164B7" w:rsidP="003164B7">
      <w:pPr>
        <w:pStyle w:val="Odstavecseseznamem"/>
        <w:numPr>
          <w:ilvl w:val="0"/>
          <w:numId w:val="8"/>
        </w:numPr>
        <w:spacing w:line="276" w:lineRule="auto"/>
        <w:jc w:val="both"/>
        <w:rPr>
          <w:rFonts w:ascii="Times New Roman" w:hAnsi="Times New Roman"/>
        </w:rPr>
      </w:pPr>
      <w:r>
        <w:rPr>
          <w:rFonts w:ascii="Times New Roman" w:hAnsi="Times New Roman"/>
        </w:rPr>
        <w:t xml:space="preserve">výkonná </w:t>
      </w:r>
      <w:r w:rsidRPr="004B2946">
        <w:rPr>
          <w:rFonts w:ascii="Times New Roman" w:hAnsi="Times New Roman"/>
        </w:rPr>
        <w:t>svítiln</w:t>
      </w:r>
      <w:r>
        <w:rPr>
          <w:rFonts w:ascii="Times New Roman" w:hAnsi="Times New Roman"/>
        </w:rPr>
        <w:t>a</w:t>
      </w:r>
      <w:r w:rsidR="00E54D64">
        <w:rPr>
          <w:rFonts w:ascii="Times New Roman" w:hAnsi="Times New Roman"/>
        </w:rPr>
        <w:t>,</w:t>
      </w:r>
    </w:p>
    <w:p w14:paraId="1E4C67BE" w14:textId="44CA93DE" w:rsidR="00E32F57" w:rsidRPr="00E54D64" w:rsidRDefault="003164B7" w:rsidP="00E54D64">
      <w:pPr>
        <w:pStyle w:val="Odstavecseseznamem"/>
        <w:numPr>
          <w:ilvl w:val="0"/>
          <w:numId w:val="8"/>
        </w:numPr>
        <w:spacing w:line="276" w:lineRule="auto"/>
        <w:jc w:val="both"/>
        <w:rPr>
          <w:rFonts w:ascii="Times New Roman" w:hAnsi="Times New Roman"/>
        </w:rPr>
      </w:pPr>
      <w:r w:rsidRPr="004B2946">
        <w:rPr>
          <w:rFonts w:ascii="Times New Roman" w:hAnsi="Times New Roman"/>
        </w:rPr>
        <w:t>mobilní telefon</w:t>
      </w:r>
      <w:r w:rsidR="00E54D64">
        <w:rPr>
          <w:rFonts w:ascii="Times New Roman" w:hAnsi="Times New Roman"/>
        </w:rPr>
        <w:t>.</w:t>
      </w:r>
    </w:p>
    <w:p w14:paraId="7434AFED" w14:textId="77777777" w:rsidR="00E32F57" w:rsidRPr="004B2946" w:rsidRDefault="00E32F57" w:rsidP="00E32F57">
      <w:pPr>
        <w:jc w:val="both"/>
        <w:rPr>
          <w:rFonts w:ascii="Times New Roman" w:hAnsi="Times New Roman"/>
        </w:rPr>
      </w:pPr>
    </w:p>
    <w:p w14:paraId="244E0804" w14:textId="60D861F3" w:rsidR="00E32F57" w:rsidRPr="004B2946" w:rsidRDefault="00E32F57" w:rsidP="00E32F57">
      <w:pPr>
        <w:jc w:val="both"/>
        <w:rPr>
          <w:rFonts w:ascii="Times New Roman" w:hAnsi="Times New Roman"/>
        </w:rPr>
      </w:pPr>
      <w:r w:rsidRPr="004B2946">
        <w:rPr>
          <w:rFonts w:ascii="Times New Roman" w:hAnsi="Times New Roman"/>
        </w:rPr>
        <w:t>Náklady spojené s vybavením Zaměstnanců BOS jsou zahrnuty dodavatelem do hodinové sazby</w:t>
      </w:r>
      <w:r w:rsidR="00383ED7">
        <w:rPr>
          <w:rFonts w:ascii="Times New Roman" w:hAnsi="Times New Roman"/>
        </w:rPr>
        <w:t xml:space="preserve"> V</w:t>
      </w:r>
      <w:r w:rsidR="00383ED7" w:rsidRPr="004B2946">
        <w:rPr>
          <w:rFonts w:ascii="Times New Roman" w:hAnsi="Times New Roman"/>
        </w:rPr>
        <w:t>elitele směny, Strážného č. 1, Strážného č. 2, Strážného č. 3 a Strážného č. 4</w:t>
      </w:r>
      <w:r w:rsidRPr="004B2946">
        <w:rPr>
          <w:rFonts w:ascii="Times New Roman" w:hAnsi="Times New Roman"/>
        </w:rPr>
        <w:t>. Dodavatel je povinen vybavit Zaměstnance BOS na své náklady.</w:t>
      </w:r>
    </w:p>
    <w:bookmarkEnd w:id="3"/>
    <w:p w14:paraId="6096511A" w14:textId="77777777" w:rsidR="00E32F57" w:rsidRPr="004B2946" w:rsidRDefault="00E32F57" w:rsidP="00E32F57">
      <w:pPr>
        <w:jc w:val="both"/>
        <w:rPr>
          <w:rFonts w:ascii="Times New Roman" w:hAnsi="Times New Roman"/>
        </w:rPr>
      </w:pPr>
    </w:p>
    <w:p w14:paraId="2BD558A2" w14:textId="77777777" w:rsidR="00E32F57" w:rsidRPr="004B2946" w:rsidRDefault="00E32F57" w:rsidP="00E54D64">
      <w:pPr>
        <w:pStyle w:val="NADPIS1-JP"/>
        <w:spacing w:before="480" w:after="240"/>
        <w:ind w:left="714" w:hanging="357"/>
        <w:rPr>
          <w:rFonts w:ascii="Times New Roman" w:hAnsi="Times New Roman" w:cs="Times New Roman"/>
          <w:sz w:val="24"/>
          <w:szCs w:val="24"/>
        </w:rPr>
      </w:pPr>
      <w:r w:rsidRPr="004B2946">
        <w:rPr>
          <w:rFonts w:ascii="Times New Roman" w:hAnsi="Times New Roman" w:cs="Times New Roman"/>
          <w:sz w:val="24"/>
          <w:szCs w:val="24"/>
        </w:rPr>
        <w:t>Dokumentace fyzické ostrahy</w:t>
      </w:r>
    </w:p>
    <w:p w14:paraId="0B3DB0C0" w14:textId="62BA92E2" w:rsidR="00E32F57" w:rsidRPr="004B2946" w:rsidRDefault="00E32F57" w:rsidP="00E32F57">
      <w:pPr>
        <w:jc w:val="both"/>
        <w:rPr>
          <w:rFonts w:ascii="Times New Roman" w:hAnsi="Times New Roman"/>
        </w:rPr>
      </w:pPr>
      <w:bookmarkStart w:id="5" w:name="_Hlk68633392"/>
      <w:r w:rsidRPr="004B2946">
        <w:rPr>
          <w:rFonts w:ascii="Times New Roman" w:hAnsi="Times New Roman"/>
        </w:rPr>
        <w:t xml:space="preserve">Dokumentace pro výkon fyzické ostrahy FO je trvale uložena v bezpečnostním velínu. Zaměstnanci BOS jsou povinni při střídání směn zkontrolovat úplnost dokumentací podle seznamu a v případě zjištění chyby či neúplnosti toto okamžitě nahlásit odpovědnému pracovníku </w:t>
      </w:r>
      <w:r w:rsidR="009C6F2D">
        <w:rPr>
          <w:rFonts w:ascii="Times New Roman" w:hAnsi="Times New Roman"/>
        </w:rPr>
        <w:t>D</w:t>
      </w:r>
      <w:r w:rsidR="009C6F2D" w:rsidRPr="004B2946">
        <w:rPr>
          <w:rFonts w:ascii="Times New Roman" w:hAnsi="Times New Roman"/>
        </w:rPr>
        <w:t>odavatele</w:t>
      </w:r>
      <w:r w:rsidRPr="004B2946">
        <w:rPr>
          <w:rFonts w:ascii="Times New Roman" w:hAnsi="Times New Roman"/>
        </w:rPr>
        <w:t>.</w:t>
      </w:r>
    </w:p>
    <w:p w14:paraId="20BC0A03" w14:textId="77777777" w:rsidR="00391EEC" w:rsidRDefault="00391EEC" w:rsidP="00E32F57">
      <w:pPr>
        <w:jc w:val="both"/>
        <w:rPr>
          <w:rFonts w:ascii="Times New Roman" w:hAnsi="Times New Roman"/>
        </w:rPr>
      </w:pPr>
    </w:p>
    <w:p w14:paraId="58B27A75" w14:textId="2ECA44BE" w:rsidR="00E32F57" w:rsidRPr="004B2946" w:rsidRDefault="00E32F57" w:rsidP="00E32F57">
      <w:pPr>
        <w:jc w:val="both"/>
        <w:rPr>
          <w:rFonts w:ascii="Times New Roman" w:hAnsi="Times New Roman"/>
        </w:rPr>
      </w:pPr>
      <w:r w:rsidRPr="004B2946">
        <w:rPr>
          <w:rFonts w:ascii="Times New Roman" w:hAnsi="Times New Roman"/>
        </w:rPr>
        <w:t>Požadované dokumentace:</w:t>
      </w:r>
    </w:p>
    <w:p w14:paraId="5210C9FF"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směrnice pro výkon činnosti strážní služby,</w:t>
      </w:r>
    </w:p>
    <w:p w14:paraId="69222043" w14:textId="77777777"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rozpis směn na aktuální kalendářní měsíc, který musí být k dispozici nejpozději poslední den předchozího měsíce,</w:t>
      </w:r>
      <w:r w:rsidRPr="004B2946">
        <w:rPr>
          <w:rFonts w:ascii="Times New Roman" w:hAnsi="Times New Roman"/>
        </w:rPr>
        <w:tab/>
      </w:r>
    </w:p>
    <w:p w14:paraId="5D3CA85E" w14:textId="0C34999C"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kniha převzetí a předání služby</w:t>
      </w:r>
      <w:r w:rsidR="006071CF" w:rsidRPr="004B2946">
        <w:rPr>
          <w:rFonts w:ascii="Times New Roman" w:hAnsi="Times New Roman"/>
        </w:rPr>
        <w:t>,</w:t>
      </w:r>
    </w:p>
    <w:p w14:paraId="7B140BEA" w14:textId="70B08B42"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návody k obsluze PZTS (poplachové, zabezpečovací a tísňové systémy), SKV (systém kontroly vstupu), CCTV (kamerové systémy) a EPS (elektronické požární zařízení) vydané výrobci, uloženo ve velín</w:t>
      </w:r>
      <w:r w:rsidR="00CC5208">
        <w:rPr>
          <w:rFonts w:ascii="Times New Roman" w:hAnsi="Times New Roman"/>
        </w:rPr>
        <w:t>u</w:t>
      </w:r>
      <w:r w:rsidRPr="004B2946">
        <w:rPr>
          <w:rFonts w:ascii="Times New Roman" w:hAnsi="Times New Roman"/>
        </w:rPr>
        <w:t xml:space="preserve"> ostrahy, které poskytne </w:t>
      </w:r>
      <w:r w:rsidR="009C6F2D">
        <w:rPr>
          <w:rFonts w:ascii="Times New Roman" w:hAnsi="Times New Roman"/>
        </w:rPr>
        <w:t>O</w:t>
      </w:r>
      <w:r w:rsidR="009C6F2D" w:rsidRPr="004B2946">
        <w:rPr>
          <w:rFonts w:ascii="Times New Roman" w:hAnsi="Times New Roman"/>
        </w:rPr>
        <w:t>dběratel</w:t>
      </w:r>
      <w:r w:rsidR="006071CF" w:rsidRPr="004B2946">
        <w:rPr>
          <w:rFonts w:ascii="Times New Roman" w:hAnsi="Times New Roman"/>
        </w:rPr>
        <w:t>,</w:t>
      </w:r>
    </w:p>
    <w:p w14:paraId="4B1A142E" w14:textId="3FDB504C"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aktuální seznam </w:t>
      </w:r>
      <w:r w:rsidR="000A6BF1">
        <w:rPr>
          <w:rFonts w:ascii="Times New Roman" w:hAnsi="Times New Roman"/>
        </w:rPr>
        <w:t>pracovníků</w:t>
      </w:r>
      <w:r w:rsidRPr="004B2946">
        <w:rPr>
          <w:rFonts w:ascii="Times New Roman" w:hAnsi="Times New Roman"/>
        </w:rPr>
        <w:t xml:space="preserve"> </w:t>
      </w:r>
      <w:r w:rsidR="009C6F2D">
        <w:rPr>
          <w:rFonts w:ascii="Times New Roman" w:hAnsi="Times New Roman"/>
        </w:rPr>
        <w:t>Odběratele</w:t>
      </w:r>
      <w:r w:rsidRPr="004B2946">
        <w:rPr>
          <w:rFonts w:ascii="Times New Roman" w:hAnsi="Times New Roman"/>
        </w:rPr>
        <w:t xml:space="preserve"> a kontaktního pracoviště Praha – východ a</w:t>
      </w:r>
      <w:r w:rsidR="00CC5208">
        <w:rPr>
          <w:rFonts w:ascii="Times New Roman" w:hAnsi="Times New Roman"/>
        </w:rPr>
        <w:t> </w:t>
      </w:r>
      <w:r w:rsidRPr="004B2946">
        <w:rPr>
          <w:rFonts w:ascii="Times New Roman" w:hAnsi="Times New Roman"/>
        </w:rPr>
        <w:t xml:space="preserve">Praha – západ, které poskytne vhodnou formou </w:t>
      </w:r>
      <w:r w:rsidR="00EC678F">
        <w:rPr>
          <w:rFonts w:ascii="Times New Roman" w:hAnsi="Times New Roman"/>
        </w:rPr>
        <w:t>O</w:t>
      </w:r>
      <w:r w:rsidRPr="004B2946">
        <w:rPr>
          <w:rFonts w:ascii="Times New Roman" w:hAnsi="Times New Roman"/>
        </w:rPr>
        <w:t>dběratel</w:t>
      </w:r>
      <w:r w:rsidR="006071CF" w:rsidRPr="004B2946">
        <w:rPr>
          <w:rFonts w:ascii="Times New Roman" w:hAnsi="Times New Roman"/>
        </w:rPr>
        <w:t>,</w:t>
      </w:r>
    </w:p>
    <w:p w14:paraId="4285126F" w14:textId="38B3BB20"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kniha výdeje klíčů (pouze pro personál zajišťující úklidové služby a osoby pověřené, které budou odběratelem specifikovány)</w:t>
      </w:r>
      <w:r w:rsidR="006071CF" w:rsidRPr="004B2946">
        <w:rPr>
          <w:rFonts w:ascii="Times New Roman" w:hAnsi="Times New Roman"/>
        </w:rPr>
        <w:t>,</w:t>
      </w:r>
    </w:p>
    <w:p w14:paraId="0621117B" w14:textId="105C9C09"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provozní řády objektů </w:t>
      </w:r>
      <w:r w:rsidR="00EC678F">
        <w:rPr>
          <w:rFonts w:ascii="Times New Roman" w:hAnsi="Times New Roman"/>
        </w:rPr>
        <w:t>Odběratele (</w:t>
      </w:r>
      <w:r w:rsidRPr="004B2946">
        <w:rPr>
          <w:rFonts w:ascii="Times New Roman" w:hAnsi="Times New Roman"/>
        </w:rPr>
        <w:t xml:space="preserve">generálního ředitelství, školícího střediska, kontaktního pracoviště </w:t>
      </w:r>
      <w:proofErr w:type="gramStart"/>
      <w:r w:rsidRPr="004B2946">
        <w:rPr>
          <w:rFonts w:ascii="Times New Roman" w:hAnsi="Times New Roman"/>
        </w:rPr>
        <w:t>Praha - západ</w:t>
      </w:r>
      <w:proofErr w:type="gramEnd"/>
      <w:r w:rsidRPr="004B2946">
        <w:rPr>
          <w:rFonts w:ascii="Times New Roman" w:hAnsi="Times New Roman"/>
        </w:rPr>
        <w:t xml:space="preserve"> a Praha </w:t>
      </w:r>
      <w:r w:rsidR="00CC5208">
        <w:rPr>
          <w:rFonts w:ascii="Times New Roman" w:hAnsi="Times New Roman"/>
        </w:rPr>
        <w:t>-</w:t>
      </w:r>
      <w:r w:rsidRPr="004B2946">
        <w:rPr>
          <w:rFonts w:ascii="Times New Roman" w:hAnsi="Times New Roman"/>
        </w:rPr>
        <w:t xml:space="preserve"> východ</w:t>
      </w:r>
      <w:r w:rsidR="00EC678F">
        <w:rPr>
          <w:rFonts w:ascii="Times New Roman" w:hAnsi="Times New Roman"/>
        </w:rPr>
        <w:t>)</w:t>
      </w:r>
      <w:r w:rsidRPr="004B2946">
        <w:rPr>
          <w:rFonts w:ascii="Times New Roman" w:hAnsi="Times New Roman"/>
        </w:rPr>
        <w:t xml:space="preserve">, poskytne </w:t>
      </w:r>
      <w:r w:rsidR="00EC678F">
        <w:rPr>
          <w:rFonts w:ascii="Times New Roman" w:hAnsi="Times New Roman"/>
        </w:rPr>
        <w:t>O</w:t>
      </w:r>
      <w:r w:rsidRPr="004B2946">
        <w:rPr>
          <w:rFonts w:ascii="Times New Roman" w:hAnsi="Times New Roman"/>
        </w:rPr>
        <w:t>dběratel</w:t>
      </w:r>
      <w:r w:rsidR="006071CF" w:rsidRPr="004B2946">
        <w:rPr>
          <w:rFonts w:ascii="Times New Roman" w:hAnsi="Times New Roman"/>
        </w:rPr>
        <w:t>,</w:t>
      </w:r>
    </w:p>
    <w:p w14:paraId="3DA85767" w14:textId="5BA44E0C"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požární poplachové směrnice (je vyvěšena </w:t>
      </w:r>
      <w:r w:rsidR="00EC678F">
        <w:rPr>
          <w:rFonts w:ascii="Times New Roman" w:hAnsi="Times New Roman"/>
        </w:rPr>
        <w:t>O</w:t>
      </w:r>
      <w:r w:rsidRPr="004B2946">
        <w:rPr>
          <w:rFonts w:ascii="Times New Roman" w:hAnsi="Times New Roman"/>
        </w:rPr>
        <w:t>dběratelem ve velín</w:t>
      </w:r>
      <w:r w:rsidR="00CC5208">
        <w:rPr>
          <w:rFonts w:ascii="Times New Roman" w:hAnsi="Times New Roman"/>
        </w:rPr>
        <w:t>u</w:t>
      </w:r>
      <w:r w:rsidRPr="004B2946">
        <w:rPr>
          <w:rFonts w:ascii="Times New Roman" w:hAnsi="Times New Roman"/>
        </w:rPr>
        <w:t xml:space="preserve"> ostrahy),</w:t>
      </w:r>
    </w:p>
    <w:p w14:paraId="7E2DDB56" w14:textId="4953056A" w:rsidR="00E32F57" w:rsidRPr="004B2946" w:rsidRDefault="00E32F57" w:rsidP="00F35420">
      <w:pPr>
        <w:pStyle w:val="Odstavecseseznamem"/>
        <w:numPr>
          <w:ilvl w:val="0"/>
          <w:numId w:val="8"/>
        </w:numPr>
        <w:spacing w:line="276" w:lineRule="auto"/>
        <w:jc w:val="both"/>
        <w:rPr>
          <w:rFonts w:ascii="Times New Roman" w:hAnsi="Times New Roman"/>
        </w:rPr>
      </w:pPr>
      <w:r w:rsidRPr="004B2946">
        <w:rPr>
          <w:rFonts w:ascii="Times New Roman" w:hAnsi="Times New Roman"/>
        </w:rPr>
        <w:t xml:space="preserve">ohlašovny požáru (je vyvěšena </w:t>
      </w:r>
      <w:r w:rsidR="00EC678F">
        <w:rPr>
          <w:rFonts w:ascii="Times New Roman" w:hAnsi="Times New Roman"/>
        </w:rPr>
        <w:t>O</w:t>
      </w:r>
      <w:r w:rsidRPr="004B2946">
        <w:rPr>
          <w:rFonts w:ascii="Times New Roman" w:hAnsi="Times New Roman"/>
        </w:rPr>
        <w:t>dběratelem ve velín</w:t>
      </w:r>
      <w:r w:rsidR="00CC5208">
        <w:rPr>
          <w:rFonts w:ascii="Times New Roman" w:hAnsi="Times New Roman"/>
        </w:rPr>
        <w:t>u</w:t>
      </w:r>
      <w:r w:rsidRPr="004B2946">
        <w:rPr>
          <w:rFonts w:ascii="Times New Roman" w:hAnsi="Times New Roman"/>
        </w:rPr>
        <w:t xml:space="preserve"> ostrahy)</w:t>
      </w:r>
      <w:r w:rsidR="006071CF" w:rsidRPr="004B2946">
        <w:rPr>
          <w:rFonts w:ascii="Times New Roman" w:hAnsi="Times New Roman"/>
        </w:rPr>
        <w:t>.</w:t>
      </w:r>
    </w:p>
    <w:bookmarkEnd w:id="5"/>
    <w:p w14:paraId="56FBD01D" w14:textId="77777777" w:rsidR="00455A2F" w:rsidRPr="004B2946" w:rsidRDefault="00455A2F" w:rsidP="00455A2F">
      <w:pPr>
        <w:jc w:val="center"/>
        <w:rPr>
          <w:rFonts w:ascii="Times New Roman" w:hAnsi="Times New Roman"/>
          <w:b/>
        </w:rPr>
      </w:pPr>
    </w:p>
    <w:p w14:paraId="7D2C86B6" w14:textId="09E2F632" w:rsidR="00204E17" w:rsidRPr="00F84ABD" w:rsidRDefault="00204E17" w:rsidP="00F84ABD">
      <w:pPr>
        <w:spacing w:after="200" w:line="276" w:lineRule="auto"/>
        <w:rPr>
          <w:rFonts w:ascii="Times New Roman" w:hAnsi="Times New Roman"/>
          <w:bCs/>
          <w:iCs/>
        </w:rPr>
      </w:pPr>
    </w:p>
    <w:sectPr w:rsidR="00204E17" w:rsidRPr="00F84ABD" w:rsidSect="00364CCF">
      <w:footerReference w:type="default" r:id="rId8"/>
      <w:headerReference w:type="first" r:id="rId9"/>
      <w:footerReference w:type="first" r:id="rId10"/>
      <w:pgSz w:w="11906" w:h="16838" w:code="9"/>
      <w:pgMar w:top="1702"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F7514" w14:textId="77777777" w:rsidR="006C67D4" w:rsidRDefault="006C67D4" w:rsidP="003C6790">
      <w:r>
        <w:separator/>
      </w:r>
    </w:p>
  </w:endnote>
  <w:endnote w:type="continuationSeparator" w:id="0">
    <w:p w14:paraId="313B81EB" w14:textId="77777777" w:rsidR="006C67D4" w:rsidRDefault="006C67D4" w:rsidP="003C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udista">
    <w:altName w:val="Arial"/>
    <w:panose1 w:val="00000000000000000000"/>
    <w:charset w:val="00"/>
    <w:family w:val="modern"/>
    <w:notTrueType/>
    <w:pitch w:val="variable"/>
    <w:sig w:usb0="00000001" w:usb1="5000006A" w:usb2="00000000" w:usb3="00000000" w:csb0="000001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11297"/>
      <w:docPartObj>
        <w:docPartGallery w:val="Page Numbers (Bottom of Page)"/>
        <w:docPartUnique/>
      </w:docPartObj>
    </w:sdtPr>
    <w:sdtEndPr/>
    <w:sdtContent>
      <w:p w14:paraId="495A2E90" w14:textId="2652EE83" w:rsidR="006C67D4" w:rsidRDefault="006C67D4">
        <w:pPr>
          <w:pStyle w:val="Zpat"/>
          <w:jc w:val="center"/>
        </w:pPr>
        <w:r>
          <w:fldChar w:fldCharType="begin"/>
        </w:r>
        <w:r>
          <w:instrText>PAGE   \* MERGEFORMAT</w:instrText>
        </w:r>
        <w:r>
          <w:fldChar w:fldCharType="separate"/>
        </w:r>
        <w:r>
          <w:rPr>
            <w:noProof/>
          </w:rPr>
          <w:t>20</w:t>
        </w:r>
        <w:r>
          <w:fldChar w:fldCharType="end"/>
        </w:r>
      </w:p>
    </w:sdtContent>
  </w:sdt>
  <w:p w14:paraId="23B92D85" w14:textId="77777777" w:rsidR="006C67D4" w:rsidRPr="003C6790" w:rsidRDefault="006C67D4" w:rsidP="003C67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D6ED4" w14:textId="77777777" w:rsidR="006C67D4" w:rsidRDefault="006C67D4">
    <w:pPr>
      <w:pStyle w:val="Zpat"/>
      <w:jc w:val="center"/>
    </w:pPr>
  </w:p>
  <w:p w14:paraId="697191B5" w14:textId="77777777" w:rsidR="006C67D4" w:rsidRDefault="006C67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34EB6" w14:textId="77777777" w:rsidR="006C67D4" w:rsidRDefault="006C67D4" w:rsidP="003C6790">
      <w:r>
        <w:separator/>
      </w:r>
    </w:p>
  </w:footnote>
  <w:footnote w:type="continuationSeparator" w:id="0">
    <w:p w14:paraId="4171CD82" w14:textId="77777777" w:rsidR="006C67D4" w:rsidRDefault="006C67D4" w:rsidP="003C6790">
      <w:r>
        <w:continuationSeparator/>
      </w:r>
    </w:p>
  </w:footnote>
  <w:footnote w:id="1">
    <w:p w14:paraId="4044790A" w14:textId="5FA566ED" w:rsidR="006C67D4" w:rsidRDefault="006C67D4" w:rsidP="00E32F57">
      <w:pPr>
        <w:pStyle w:val="Textpoznpodarou"/>
      </w:pPr>
      <w:r>
        <w:rPr>
          <w:rStyle w:val="Znakapoznpodarou"/>
        </w:rPr>
        <w:footnoteRef/>
      </w:r>
      <w:r>
        <w:t xml:space="preserve"> </w:t>
      </w:r>
      <w:r w:rsidRPr="005B4F81">
        <w:t>Úřední hodiny nejsou ve státní a ostatní svátky dle zákona č. 245/2000 Sb., o státních svátcích, o ostatních svátcích, o významných dnech a o dnech pracovního klidu</w:t>
      </w:r>
      <w:r>
        <w:t>, ve znění pozdějších předpisů.</w:t>
      </w:r>
    </w:p>
  </w:footnote>
  <w:footnote w:id="2">
    <w:p w14:paraId="1DE445C8" w14:textId="63EA1BC7" w:rsidR="006C67D4" w:rsidRDefault="006C67D4" w:rsidP="00E32F57">
      <w:pPr>
        <w:pStyle w:val="Textpoznpodarou"/>
      </w:pPr>
      <w:r>
        <w:rPr>
          <w:rStyle w:val="Znakapoznpodarou"/>
        </w:rPr>
        <w:footnoteRef/>
      </w:r>
      <w:r>
        <w:t xml:space="preserve"> </w:t>
      </w:r>
      <w:r w:rsidRPr="005B4F81">
        <w:t>Úřední hodiny nejsou ve státní a ostatní svátky dle zákona č. 245/2000 Sb., o státních svátcích, o ostatních svátcích, o významných dnech a o dnech pracovního klidu</w:t>
      </w:r>
      <w:r>
        <w:t>,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E1BA6" w14:textId="1682C5F6" w:rsidR="006C67D4" w:rsidRPr="00364CCF" w:rsidRDefault="006C67D4" w:rsidP="00A03B7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7"/>
    <w:multiLevelType w:val="multilevel"/>
    <w:tmpl w:val="96D04A24"/>
    <w:name w:val="WW8Num7"/>
    <w:lvl w:ilvl="0">
      <w:start w:val="1"/>
      <w:numFmt w:val="decimal"/>
      <w:lvlText w:val="%1."/>
      <w:lvlJc w:val="left"/>
      <w:pPr>
        <w:tabs>
          <w:tab w:val="num" w:pos="360"/>
        </w:tabs>
        <w:ind w:left="360" w:hanging="360"/>
      </w:pPr>
      <w:rPr>
        <w:rFonts w:ascii="Arial" w:eastAsia="Times New Roman" w:hAnsi="Arial" w:cs="Arial" w:hint="default"/>
        <w:b/>
      </w:rPr>
    </w:lvl>
    <w:lvl w:ilvl="1">
      <w:start w:val="1"/>
      <w:numFmt w:val="lowerLetter"/>
      <w:lvlText w:val="%2)"/>
      <w:lvlJc w:val="left"/>
      <w:pPr>
        <w:tabs>
          <w:tab w:val="num" w:pos="1080"/>
        </w:tabs>
        <w:ind w:left="1080" w:hanging="360"/>
      </w:pPr>
      <w:rPr>
        <w:rFonts w:ascii="Arial" w:eastAsia="Times New Roman" w:hAnsi="Arial" w:cs="Arial"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10F55DE"/>
    <w:multiLevelType w:val="hybridMultilevel"/>
    <w:tmpl w:val="5FB0597A"/>
    <w:lvl w:ilvl="0" w:tplc="0B10E5D8">
      <w:start w:val="1"/>
      <w:numFmt w:val="decimal"/>
      <w:pStyle w:val="NADPIS1-JP"/>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2B4C23"/>
    <w:multiLevelType w:val="hybridMultilevel"/>
    <w:tmpl w:val="42AC55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C56F45"/>
    <w:multiLevelType w:val="hybridMultilevel"/>
    <w:tmpl w:val="248431EC"/>
    <w:lvl w:ilvl="0" w:tplc="964670E2">
      <w:start w:val="1"/>
      <w:numFmt w:val="decimal"/>
      <w:lvlText w:val="%1."/>
      <w:lvlJc w:val="left"/>
      <w:pPr>
        <w:ind w:left="360" w:hanging="360"/>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16574E60"/>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D0487"/>
    <w:multiLevelType w:val="hybridMultilevel"/>
    <w:tmpl w:val="BA7E1F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9A3EAA"/>
    <w:multiLevelType w:val="hybridMultilevel"/>
    <w:tmpl w:val="881AD30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1D3C37F2"/>
    <w:multiLevelType w:val="hybridMultilevel"/>
    <w:tmpl w:val="49268484"/>
    <w:lvl w:ilvl="0" w:tplc="7A34A398">
      <w:start w:val="1"/>
      <w:numFmt w:val="decimal"/>
      <w:lvlText w:val="%1."/>
      <w:lvlJc w:val="left"/>
      <w:pPr>
        <w:ind w:left="360" w:hanging="360"/>
      </w:pPr>
      <w:rPr>
        <w:b/>
      </w:rPr>
    </w:lvl>
    <w:lvl w:ilvl="1" w:tplc="04050017">
      <w:start w:val="1"/>
      <w:numFmt w:val="lowerLetter"/>
      <w:lvlText w:val="%2)"/>
      <w:lvlJc w:val="left"/>
      <w:pPr>
        <w:ind w:left="1080" w:hanging="360"/>
      </w:pPr>
      <w:rPr>
        <w:b/>
      </w:rPr>
    </w:lvl>
    <w:lvl w:ilvl="2" w:tplc="0405000B">
      <w:start w:val="1"/>
      <w:numFmt w:val="bullet"/>
      <w:lvlText w:val=""/>
      <w:lvlJc w:val="left"/>
      <w:pPr>
        <w:ind w:left="1800" w:hanging="180"/>
      </w:pPr>
      <w:rPr>
        <w:rFonts w:ascii="Wingdings" w:hAnsi="Wingding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DC95DA0"/>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25B75"/>
    <w:multiLevelType w:val="hybridMultilevel"/>
    <w:tmpl w:val="DFEABEFC"/>
    <w:lvl w:ilvl="0" w:tplc="AAB8C6DE">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C019B9"/>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552EF1"/>
    <w:multiLevelType w:val="hybridMultilevel"/>
    <w:tmpl w:val="04CA08AC"/>
    <w:lvl w:ilvl="0" w:tplc="04050019">
      <w:start w:val="1"/>
      <w:numFmt w:val="lowerLetter"/>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3" w15:restartNumberingAfterBreak="0">
    <w:nsid w:val="362C6FCD"/>
    <w:multiLevelType w:val="multilevel"/>
    <w:tmpl w:val="2258EF1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0D4E27"/>
    <w:multiLevelType w:val="hybridMultilevel"/>
    <w:tmpl w:val="E2987D5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A264F34"/>
    <w:multiLevelType w:val="hybridMultilevel"/>
    <w:tmpl w:val="6A84CC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B36A4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B450FD"/>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3D51AD"/>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EF2289"/>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2D13DE"/>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6A702A"/>
    <w:multiLevelType w:val="hybridMultilevel"/>
    <w:tmpl w:val="AE5C6F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BD6AF8"/>
    <w:multiLevelType w:val="hybridMultilevel"/>
    <w:tmpl w:val="F968C4DC"/>
    <w:lvl w:ilvl="0" w:tplc="AAB8C6DE">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333176"/>
    <w:multiLevelType w:val="hybridMultilevel"/>
    <w:tmpl w:val="7B108C32"/>
    <w:name w:val="WW8Num22"/>
    <w:lvl w:ilvl="0" w:tplc="0F6E51D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2A2393"/>
    <w:multiLevelType w:val="hybridMultilevel"/>
    <w:tmpl w:val="EB5A8AD0"/>
    <w:lvl w:ilvl="0" w:tplc="AAB8C6DE">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141F66"/>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C0012F"/>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245169"/>
    <w:multiLevelType w:val="hybridMultilevel"/>
    <w:tmpl w:val="71A42280"/>
    <w:lvl w:ilvl="0" w:tplc="D5D26066">
      <w:start w:val="1"/>
      <w:numFmt w:val="upperRoman"/>
      <w:pStyle w:val="Nadpis1"/>
      <w:suff w:val="space"/>
      <w:lvlText w:val="%1."/>
      <w:lvlJc w:val="left"/>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7"/>
  </w:num>
  <w:num w:numId="5">
    <w:abstractNumId w:val="23"/>
  </w:num>
  <w:num w:numId="6">
    <w:abstractNumId w:val="27"/>
  </w:num>
  <w:num w:numId="7">
    <w:abstractNumId w:val="5"/>
  </w:num>
  <w:num w:numId="8">
    <w:abstractNumId w:val="22"/>
  </w:num>
  <w:num w:numId="9">
    <w:abstractNumId w:val="21"/>
  </w:num>
  <w:num w:numId="10">
    <w:abstractNumId w:val="13"/>
  </w:num>
  <w:num w:numId="11">
    <w:abstractNumId w:val="26"/>
  </w:num>
  <w:num w:numId="12">
    <w:abstractNumId w:val="19"/>
  </w:num>
  <w:num w:numId="13">
    <w:abstractNumId w:val="20"/>
  </w:num>
  <w:num w:numId="14">
    <w:abstractNumId w:val="18"/>
  </w:num>
  <w:num w:numId="15">
    <w:abstractNumId w:val="12"/>
  </w:num>
  <w:num w:numId="16">
    <w:abstractNumId w:val="3"/>
  </w:num>
  <w:num w:numId="17">
    <w:abstractNumId w:val="15"/>
  </w:num>
  <w:num w:numId="18">
    <w:abstractNumId w:val="9"/>
  </w:num>
  <w:num w:numId="19">
    <w:abstractNumId w:val="2"/>
  </w:num>
  <w:num w:numId="20">
    <w:abstractNumId w:val="24"/>
  </w:num>
  <w:num w:numId="21">
    <w:abstractNumId w:val="10"/>
  </w:num>
  <w:num w:numId="22">
    <w:abstractNumId w:val="17"/>
  </w:num>
  <w:num w:numId="23">
    <w:abstractNumId w:val="6"/>
  </w:num>
  <w:num w:numId="24">
    <w:abstractNumId w:val="16"/>
  </w:num>
  <w:num w:numId="25">
    <w:abstractNumId w:val="11"/>
  </w:num>
  <w:num w:numId="26">
    <w:abstractNumId w:val="8"/>
  </w:num>
  <w:num w:numId="27">
    <w:abstractNumId w:val="14"/>
  </w:num>
  <w:num w:numId="28">
    <w:abstractNumId w:val="2"/>
  </w:num>
  <w:num w:numId="29">
    <w:abstractNumId w:val="2"/>
  </w:num>
  <w:num w:numId="30">
    <w:abstractNumId w:val="2"/>
  </w:num>
  <w:num w:numId="31">
    <w:abstractNumId w:val="2"/>
  </w:num>
  <w:num w:numId="32">
    <w:abstractNumId w:val="2"/>
  </w:num>
  <w:num w:numId="33">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90"/>
    <w:rsid w:val="00002368"/>
    <w:rsid w:val="00012287"/>
    <w:rsid w:val="00016459"/>
    <w:rsid w:val="00017A1F"/>
    <w:rsid w:val="00020163"/>
    <w:rsid w:val="00026A23"/>
    <w:rsid w:val="00032856"/>
    <w:rsid w:val="00032E7D"/>
    <w:rsid w:val="00033FD6"/>
    <w:rsid w:val="00037BC5"/>
    <w:rsid w:val="00042F09"/>
    <w:rsid w:val="00045462"/>
    <w:rsid w:val="00045F77"/>
    <w:rsid w:val="00050822"/>
    <w:rsid w:val="0005246F"/>
    <w:rsid w:val="0005723C"/>
    <w:rsid w:val="00061053"/>
    <w:rsid w:val="00066833"/>
    <w:rsid w:val="00073C9E"/>
    <w:rsid w:val="00074806"/>
    <w:rsid w:val="00085AAF"/>
    <w:rsid w:val="000870F7"/>
    <w:rsid w:val="00092D2C"/>
    <w:rsid w:val="00096B30"/>
    <w:rsid w:val="00096B9E"/>
    <w:rsid w:val="000A564D"/>
    <w:rsid w:val="000A6BF1"/>
    <w:rsid w:val="000B00FC"/>
    <w:rsid w:val="000B5721"/>
    <w:rsid w:val="000B5CD3"/>
    <w:rsid w:val="000B7661"/>
    <w:rsid w:val="000C2D54"/>
    <w:rsid w:val="000C7128"/>
    <w:rsid w:val="000D42DF"/>
    <w:rsid w:val="000E1835"/>
    <w:rsid w:val="000E1BCC"/>
    <w:rsid w:val="000E29B7"/>
    <w:rsid w:val="000E5101"/>
    <w:rsid w:val="000E6612"/>
    <w:rsid w:val="000E6C47"/>
    <w:rsid w:val="000F2FB6"/>
    <w:rsid w:val="0010140D"/>
    <w:rsid w:val="0010154E"/>
    <w:rsid w:val="00103090"/>
    <w:rsid w:val="0010359F"/>
    <w:rsid w:val="00104694"/>
    <w:rsid w:val="00105CEB"/>
    <w:rsid w:val="00107772"/>
    <w:rsid w:val="00113095"/>
    <w:rsid w:val="001246B3"/>
    <w:rsid w:val="001265B4"/>
    <w:rsid w:val="00126CFF"/>
    <w:rsid w:val="001330CD"/>
    <w:rsid w:val="00133D7E"/>
    <w:rsid w:val="001340EB"/>
    <w:rsid w:val="001352FD"/>
    <w:rsid w:val="00141735"/>
    <w:rsid w:val="00142D6E"/>
    <w:rsid w:val="00142EA5"/>
    <w:rsid w:val="0015056D"/>
    <w:rsid w:val="001513C1"/>
    <w:rsid w:val="001523C6"/>
    <w:rsid w:val="00154144"/>
    <w:rsid w:val="00155EE0"/>
    <w:rsid w:val="0016083D"/>
    <w:rsid w:val="00161CA6"/>
    <w:rsid w:val="00163E2B"/>
    <w:rsid w:val="00164B96"/>
    <w:rsid w:val="001672E1"/>
    <w:rsid w:val="00181ECC"/>
    <w:rsid w:val="001838FE"/>
    <w:rsid w:val="001B3B37"/>
    <w:rsid w:val="001C0EB5"/>
    <w:rsid w:val="001D0499"/>
    <w:rsid w:val="001E4C42"/>
    <w:rsid w:val="001F1EF5"/>
    <w:rsid w:val="00202F5C"/>
    <w:rsid w:val="00203384"/>
    <w:rsid w:val="00204E17"/>
    <w:rsid w:val="00205B51"/>
    <w:rsid w:val="00223C4F"/>
    <w:rsid w:val="00224A76"/>
    <w:rsid w:val="00224FAE"/>
    <w:rsid w:val="002263FC"/>
    <w:rsid w:val="00227FAD"/>
    <w:rsid w:val="00231E1E"/>
    <w:rsid w:val="00232EA8"/>
    <w:rsid w:val="002361AF"/>
    <w:rsid w:val="002406EB"/>
    <w:rsid w:val="0025027D"/>
    <w:rsid w:val="0025130A"/>
    <w:rsid w:val="00256F42"/>
    <w:rsid w:val="00266659"/>
    <w:rsid w:val="00267080"/>
    <w:rsid w:val="00273D3B"/>
    <w:rsid w:val="0027739E"/>
    <w:rsid w:val="00287242"/>
    <w:rsid w:val="00287B6F"/>
    <w:rsid w:val="002920DF"/>
    <w:rsid w:val="00294C5A"/>
    <w:rsid w:val="00295BA7"/>
    <w:rsid w:val="002A2BB6"/>
    <w:rsid w:val="002A525C"/>
    <w:rsid w:val="002A5FC0"/>
    <w:rsid w:val="002B1D27"/>
    <w:rsid w:val="002B6AA7"/>
    <w:rsid w:val="002B7DD4"/>
    <w:rsid w:val="002C6B42"/>
    <w:rsid w:val="002C7C6C"/>
    <w:rsid w:val="002D1A4B"/>
    <w:rsid w:val="002D1BB4"/>
    <w:rsid w:val="002D6F1F"/>
    <w:rsid w:val="002D7512"/>
    <w:rsid w:val="002E188D"/>
    <w:rsid w:val="002E2A65"/>
    <w:rsid w:val="002E4FBE"/>
    <w:rsid w:val="002E58FE"/>
    <w:rsid w:val="002E6A5F"/>
    <w:rsid w:val="002F42A2"/>
    <w:rsid w:val="002F4CBD"/>
    <w:rsid w:val="002F7806"/>
    <w:rsid w:val="002F7ACE"/>
    <w:rsid w:val="00302600"/>
    <w:rsid w:val="0030365C"/>
    <w:rsid w:val="00304FD4"/>
    <w:rsid w:val="003111CB"/>
    <w:rsid w:val="003151BA"/>
    <w:rsid w:val="003164B7"/>
    <w:rsid w:val="00320DF3"/>
    <w:rsid w:val="00321A3E"/>
    <w:rsid w:val="00323077"/>
    <w:rsid w:val="00323338"/>
    <w:rsid w:val="00327144"/>
    <w:rsid w:val="00342EDF"/>
    <w:rsid w:val="00346BBC"/>
    <w:rsid w:val="00346CAB"/>
    <w:rsid w:val="00364CCF"/>
    <w:rsid w:val="00370751"/>
    <w:rsid w:val="0037199E"/>
    <w:rsid w:val="00372FB2"/>
    <w:rsid w:val="003740F0"/>
    <w:rsid w:val="00374384"/>
    <w:rsid w:val="003745BA"/>
    <w:rsid w:val="00377A3D"/>
    <w:rsid w:val="0038224B"/>
    <w:rsid w:val="00383ED7"/>
    <w:rsid w:val="00386591"/>
    <w:rsid w:val="00391EEC"/>
    <w:rsid w:val="0039264B"/>
    <w:rsid w:val="003931A5"/>
    <w:rsid w:val="00397A04"/>
    <w:rsid w:val="003A1D26"/>
    <w:rsid w:val="003A336F"/>
    <w:rsid w:val="003A65DB"/>
    <w:rsid w:val="003B4B51"/>
    <w:rsid w:val="003C10E7"/>
    <w:rsid w:val="003C1400"/>
    <w:rsid w:val="003C2BB8"/>
    <w:rsid w:val="003C6790"/>
    <w:rsid w:val="003C68C8"/>
    <w:rsid w:val="003D362A"/>
    <w:rsid w:val="003D4473"/>
    <w:rsid w:val="003E7143"/>
    <w:rsid w:val="003F06D4"/>
    <w:rsid w:val="003F49C7"/>
    <w:rsid w:val="003F7B45"/>
    <w:rsid w:val="00400244"/>
    <w:rsid w:val="00404BB8"/>
    <w:rsid w:val="00407B5B"/>
    <w:rsid w:val="00412563"/>
    <w:rsid w:val="004130FB"/>
    <w:rsid w:val="00413A91"/>
    <w:rsid w:val="00413DF3"/>
    <w:rsid w:val="00415D51"/>
    <w:rsid w:val="004207C1"/>
    <w:rsid w:val="00421064"/>
    <w:rsid w:val="004224F4"/>
    <w:rsid w:val="0042695B"/>
    <w:rsid w:val="00427D90"/>
    <w:rsid w:val="00437DD5"/>
    <w:rsid w:val="00442470"/>
    <w:rsid w:val="004522FC"/>
    <w:rsid w:val="00453762"/>
    <w:rsid w:val="00455A2F"/>
    <w:rsid w:val="004661DF"/>
    <w:rsid w:val="004713CC"/>
    <w:rsid w:val="00475892"/>
    <w:rsid w:val="00475A91"/>
    <w:rsid w:val="00476540"/>
    <w:rsid w:val="004834CE"/>
    <w:rsid w:val="004879A8"/>
    <w:rsid w:val="0049189F"/>
    <w:rsid w:val="00496B37"/>
    <w:rsid w:val="004A217D"/>
    <w:rsid w:val="004B2946"/>
    <w:rsid w:val="004B42B8"/>
    <w:rsid w:val="004B6296"/>
    <w:rsid w:val="004C151D"/>
    <w:rsid w:val="004C31E5"/>
    <w:rsid w:val="004C6451"/>
    <w:rsid w:val="004C6B64"/>
    <w:rsid w:val="004E088F"/>
    <w:rsid w:val="004E1198"/>
    <w:rsid w:val="004E1895"/>
    <w:rsid w:val="004E2ABC"/>
    <w:rsid w:val="004E42B4"/>
    <w:rsid w:val="004E65FA"/>
    <w:rsid w:val="004F0141"/>
    <w:rsid w:val="004F40DD"/>
    <w:rsid w:val="004F5622"/>
    <w:rsid w:val="00500499"/>
    <w:rsid w:val="005023C8"/>
    <w:rsid w:val="00503271"/>
    <w:rsid w:val="005073C2"/>
    <w:rsid w:val="0050767C"/>
    <w:rsid w:val="0051264F"/>
    <w:rsid w:val="00512EC7"/>
    <w:rsid w:val="00513226"/>
    <w:rsid w:val="00523363"/>
    <w:rsid w:val="005250EF"/>
    <w:rsid w:val="005354EA"/>
    <w:rsid w:val="00535624"/>
    <w:rsid w:val="00542CDB"/>
    <w:rsid w:val="00544472"/>
    <w:rsid w:val="005445FE"/>
    <w:rsid w:val="00544F9C"/>
    <w:rsid w:val="00545262"/>
    <w:rsid w:val="00545B94"/>
    <w:rsid w:val="00555778"/>
    <w:rsid w:val="00555C1A"/>
    <w:rsid w:val="00561EE9"/>
    <w:rsid w:val="005638A9"/>
    <w:rsid w:val="00567518"/>
    <w:rsid w:val="00572E9F"/>
    <w:rsid w:val="00574C78"/>
    <w:rsid w:val="005830C9"/>
    <w:rsid w:val="00583F04"/>
    <w:rsid w:val="0058680F"/>
    <w:rsid w:val="005A7B5D"/>
    <w:rsid w:val="005B6CE9"/>
    <w:rsid w:val="005C0B78"/>
    <w:rsid w:val="005C1A7C"/>
    <w:rsid w:val="005D09A0"/>
    <w:rsid w:val="005D7D88"/>
    <w:rsid w:val="005D7F1C"/>
    <w:rsid w:val="005E1B09"/>
    <w:rsid w:val="005E2189"/>
    <w:rsid w:val="005E2D2F"/>
    <w:rsid w:val="005E4046"/>
    <w:rsid w:val="005F05BD"/>
    <w:rsid w:val="005F3953"/>
    <w:rsid w:val="005F6CB9"/>
    <w:rsid w:val="005F79D4"/>
    <w:rsid w:val="00606181"/>
    <w:rsid w:val="006071CF"/>
    <w:rsid w:val="0061588B"/>
    <w:rsid w:val="00616B50"/>
    <w:rsid w:val="006233A6"/>
    <w:rsid w:val="00623857"/>
    <w:rsid w:val="0062454B"/>
    <w:rsid w:val="00627159"/>
    <w:rsid w:val="006367AE"/>
    <w:rsid w:val="006418E8"/>
    <w:rsid w:val="006454EB"/>
    <w:rsid w:val="00645B85"/>
    <w:rsid w:val="00652255"/>
    <w:rsid w:val="00652848"/>
    <w:rsid w:val="00655F40"/>
    <w:rsid w:val="00671529"/>
    <w:rsid w:val="00672A1A"/>
    <w:rsid w:val="006737B8"/>
    <w:rsid w:val="006767C9"/>
    <w:rsid w:val="00676875"/>
    <w:rsid w:val="00680A19"/>
    <w:rsid w:val="006A45A7"/>
    <w:rsid w:val="006A6201"/>
    <w:rsid w:val="006A6D26"/>
    <w:rsid w:val="006A73F5"/>
    <w:rsid w:val="006C144D"/>
    <w:rsid w:val="006C238D"/>
    <w:rsid w:val="006C67D4"/>
    <w:rsid w:val="006D1217"/>
    <w:rsid w:val="006F0EF5"/>
    <w:rsid w:val="006F1706"/>
    <w:rsid w:val="006F544E"/>
    <w:rsid w:val="006F58C2"/>
    <w:rsid w:val="00700DB0"/>
    <w:rsid w:val="007033D9"/>
    <w:rsid w:val="0071093D"/>
    <w:rsid w:val="007143CF"/>
    <w:rsid w:val="00715CEF"/>
    <w:rsid w:val="007166EA"/>
    <w:rsid w:val="00716A3D"/>
    <w:rsid w:val="0072428C"/>
    <w:rsid w:val="00724889"/>
    <w:rsid w:val="00727281"/>
    <w:rsid w:val="007375A6"/>
    <w:rsid w:val="00737FD4"/>
    <w:rsid w:val="00740693"/>
    <w:rsid w:val="0074513A"/>
    <w:rsid w:val="00747F78"/>
    <w:rsid w:val="0075054F"/>
    <w:rsid w:val="00750AAC"/>
    <w:rsid w:val="007552A4"/>
    <w:rsid w:val="00756541"/>
    <w:rsid w:val="00762D0C"/>
    <w:rsid w:val="00770168"/>
    <w:rsid w:val="007704CB"/>
    <w:rsid w:val="007708AA"/>
    <w:rsid w:val="007746FB"/>
    <w:rsid w:val="00775482"/>
    <w:rsid w:val="00780CE5"/>
    <w:rsid w:val="00785F66"/>
    <w:rsid w:val="00792BCF"/>
    <w:rsid w:val="00792CAD"/>
    <w:rsid w:val="0079551E"/>
    <w:rsid w:val="007970D2"/>
    <w:rsid w:val="007978F9"/>
    <w:rsid w:val="007A485E"/>
    <w:rsid w:val="007A768A"/>
    <w:rsid w:val="007B0085"/>
    <w:rsid w:val="007B185B"/>
    <w:rsid w:val="007C0667"/>
    <w:rsid w:val="007C3BFC"/>
    <w:rsid w:val="007C3ED9"/>
    <w:rsid w:val="007D1717"/>
    <w:rsid w:val="007E3095"/>
    <w:rsid w:val="007E646F"/>
    <w:rsid w:val="007F4BFF"/>
    <w:rsid w:val="00800215"/>
    <w:rsid w:val="0080027F"/>
    <w:rsid w:val="00804F6A"/>
    <w:rsid w:val="00804F7B"/>
    <w:rsid w:val="00811A97"/>
    <w:rsid w:val="00812101"/>
    <w:rsid w:val="00815CF1"/>
    <w:rsid w:val="00815E05"/>
    <w:rsid w:val="008175A9"/>
    <w:rsid w:val="008246A2"/>
    <w:rsid w:val="008312AE"/>
    <w:rsid w:val="00840876"/>
    <w:rsid w:val="00844508"/>
    <w:rsid w:val="00851C38"/>
    <w:rsid w:val="00860BE7"/>
    <w:rsid w:val="00861B10"/>
    <w:rsid w:val="00863508"/>
    <w:rsid w:val="00863DEC"/>
    <w:rsid w:val="00874D69"/>
    <w:rsid w:val="008814BF"/>
    <w:rsid w:val="00886536"/>
    <w:rsid w:val="008919DD"/>
    <w:rsid w:val="0089214A"/>
    <w:rsid w:val="00892B8D"/>
    <w:rsid w:val="00892E8B"/>
    <w:rsid w:val="008972E0"/>
    <w:rsid w:val="008A0F18"/>
    <w:rsid w:val="008A1CF3"/>
    <w:rsid w:val="008A2E1A"/>
    <w:rsid w:val="008B2ECC"/>
    <w:rsid w:val="008C21F3"/>
    <w:rsid w:val="008C49C7"/>
    <w:rsid w:val="008C6CDD"/>
    <w:rsid w:val="008C6DEF"/>
    <w:rsid w:val="008D2B0C"/>
    <w:rsid w:val="008E0012"/>
    <w:rsid w:val="008E0A40"/>
    <w:rsid w:val="008E0E3A"/>
    <w:rsid w:val="008E2B7F"/>
    <w:rsid w:val="008E361F"/>
    <w:rsid w:val="008E58E7"/>
    <w:rsid w:val="008F2F22"/>
    <w:rsid w:val="009026D8"/>
    <w:rsid w:val="00903363"/>
    <w:rsid w:val="00903EF7"/>
    <w:rsid w:val="00904C85"/>
    <w:rsid w:val="00914CD6"/>
    <w:rsid w:val="00915A20"/>
    <w:rsid w:val="00916BB8"/>
    <w:rsid w:val="0093261A"/>
    <w:rsid w:val="00934169"/>
    <w:rsid w:val="00936B9E"/>
    <w:rsid w:val="00936D17"/>
    <w:rsid w:val="0094017A"/>
    <w:rsid w:val="009414E2"/>
    <w:rsid w:val="0094383B"/>
    <w:rsid w:val="009502E7"/>
    <w:rsid w:val="00964C31"/>
    <w:rsid w:val="009665ED"/>
    <w:rsid w:val="009704FE"/>
    <w:rsid w:val="00981FD0"/>
    <w:rsid w:val="00986780"/>
    <w:rsid w:val="00990E0B"/>
    <w:rsid w:val="00992135"/>
    <w:rsid w:val="0099266D"/>
    <w:rsid w:val="00996CBA"/>
    <w:rsid w:val="009973D8"/>
    <w:rsid w:val="009B3F26"/>
    <w:rsid w:val="009B7013"/>
    <w:rsid w:val="009B7A6A"/>
    <w:rsid w:val="009C5674"/>
    <w:rsid w:val="009C6F2D"/>
    <w:rsid w:val="009D0B2B"/>
    <w:rsid w:val="009D3376"/>
    <w:rsid w:val="009F10F2"/>
    <w:rsid w:val="009F294A"/>
    <w:rsid w:val="009F3796"/>
    <w:rsid w:val="009F456F"/>
    <w:rsid w:val="00A02D64"/>
    <w:rsid w:val="00A03B7F"/>
    <w:rsid w:val="00A07436"/>
    <w:rsid w:val="00A11C84"/>
    <w:rsid w:val="00A121DE"/>
    <w:rsid w:val="00A157C1"/>
    <w:rsid w:val="00A17085"/>
    <w:rsid w:val="00A22CB8"/>
    <w:rsid w:val="00A25730"/>
    <w:rsid w:val="00A45A58"/>
    <w:rsid w:val="00A54027"/>
    <w:rsid w:val="00A55E22"/>
    <w:rsid w:val="00A566A0"/>
    <w:rsid w:val="00A57311"/>
    <w:rsid w:val="00A6040F"/>
    <w:rsid w:val="00A61941"/>
    <w:rsid w:val="00A6308E"/>
    <w:rsid w:val="00A646B8"/>
    <w:rsid w:val="00A64EF9"/>
    <w:rsid w:val="00A67D77"/>
    <w:rsid w:val="00A70DC4"/>
    <w:rsid w:val="00A71DB6"/>
    <w:rsid w:val="00A771EF"/>
    <w:rsid w:val="00A77EDA"/>
    <w:rsid w:val="00A83C0F"/>
    <w:rsid w:val="00A84515"/>
    <w:rsid w:val="00A867C6"/>
    <w:rsid w:val="00A9011A"/>
    <w:rsid w:val="00A90A9F"/>
    <w:rsid w:val="00A90AEA"/>
    <w:rsid w:val="00A92FD3"/>
    <w:rsid w:val="00A94553"/>
    <w:rsid w:val="00AA3E26"/>
    <w:rsid w:val="00AA73E2"/>
    <w:rsid w:val="00AB7E8E"/>
    <w:rsid w:val="00AD2A85"/>
    <w:rsid w:val="00AD2C0A"/>
    <w:rsid w:val="00AD3457"/>
    <w:rsid w:val="00AD5669"/>
    <w:rsid w:val="00AD7144"/>
    <w:rsid w:val="00AE1FAF"/>
    <w:rsid w:val="00AE3184"/>
    <w:rsid w:val="00AE3FDB"/>
    <w:rsid w:val="00AF5381"/>
    <w:rsid w:val="00AF6AF7"/>
    <w:rsid w:val="00B00054"/>
    <w:rsid w:val="00B009EA"/>
    <w:rsid w:val="00B0387B"/>
    <w:rsid w:val="00B06F9F"/>
    <w:rsid w:val="00B070B8"/>
    <w:rsid w:val="00B10E97"/>
    <w:rsid w:val="00B12189"/>
    <w:rsid w:val="00B206CB"/>
    <w:rsid w:val="00B233EE"/>
    <w:rsid w:val="00B24F42"/>
    <w:rsid w:val="00B316FC"/>
    <w:rsid w:val="00B31D27"/>
    <w:rsid w:val="00B359B5"/>
    <w:rsid w:val="00B37540"/>
    <w:rsid w:val="00B45149"/>
    <w:rsid w:val="00B46A16"/>
    <w:rsid w:val="00B476B7"/>
    <w:rsid w:val="00B5478F"/>
    <w:rsid w:val="00B73DBA"/>
    <w:rsid w:val="00B7595E"/>
    <w:rsid w:val="00B8364E"/>
    <w:rsid w:val="00B87D41"/>
    <w:rsid w:val="00B932CE"/>
    <w:rsid w:val="00B93F9A"/>
    <w:rsid w:val="00BA4339"/>
    <w:rsid w:val="00BA4707"/>
    <w:rsid w:val="00BA61D3"/>
    <w:rsid w:val="00BB3A8B"/>
    <w:rsid w:val="00BC0746"/>
    <w:rsid w:val="00BC172C"/>
    <w:rsid w:val="00BC682F"/>
    <w:rsid w:val="00BD0407"/>
    <w:rsid w:val="00BD194D"/>
    <w:rsid w:val="00BD1B86"/>
    <w:rsid w:val="00BD1F8E"/>
    <w:rsid w:val="00BD2D2C"/>
    <w:rsid w:val="00BE1E97"/>
    <w:rsid w:val="00BE47D2"/>
    <w:rsid w:val="00BE5329"/>
    <w:rsid w:val="00BE631C"/>
    <w:rsid w:val="00BE7506"/>
    <w:rsid w:val="00BE760F"/>
    <w:rsid w:val="00BF2FE0"/>
    <w:rsid w:val="00C00E05"/>
    <w:rsid w:val="00C03008"/>
    <w:rsid w:val="00C03D85"/>
    <w:rsid w:val="00C05EEC"/>
    <w:rsid w:val="00C07287"/>
    <w:rsid w:val="00C12100"/>
    <w:rsid w:val="00C12DB6"/>
    <w:rsid w:val="00C134EC"/>
    <w:rsid w:val="00C13D42"/>
    <w:rsid w:val="00C20107"/>
    <w:rsid w:val="00C2126D"/>
    <w:rsid w:val="00C27B88"/>
    <w:rsid w:val="00C41CBA"/>
    <w:rsid w:val="00C431EF"/>
    <w:rsid w:val="00C45E5A"/>
    <w:rsid w:val="00C4631B"/>
    <w:rsid w:val="00C54B66"/>
    <w:rsid w:val="00C5593B"/>
    <w:rsid w:val="00C578E0"/>
    <w:rsid w:val="00C62D1A"/>
    <w:rsid w:val="00C66E6C"/>
    <w:rsid w:val="00C71AAC"/>
    <w:rsid w:val="00C76479"/>
    <w:rsid w:val="00C93CEB"/>
    <w:rsid w:val="00C97087"/>
    <w:rsid w:val="00C979A6"/>
    <w:rsid w:val="00CA0022"/>
    <w:rsid w:val="00CA2516"/>
    <w:rsid w:val="00CA5467"/>
    <w:rsid w:val="00CB2903"/>
    <w:rsid w:val="00CC0C56"/>
    <w:rsid w:val="00CC4420"/>
    <w:rsid w:val="00CC5208"/>
    <w:rsid w:val="00CC5B3A"/>
    <w:rsid w:val="00CC5B5D"/>
    <w:rsid w:val="00CC603A"/>
    <w:rsid w:val="00D0521F"/>
    <w:rsid w:val="00D07D63"/>
    <w:rsid w:val="00D20929"/>
    <w:rsid w:val="00D21A72"/>
    <w:rsid w:val="00D24A86"/>
    <w:rsid w:val="00D265CA"/>
    <w:rsid w:val="00D26AC7"/>
    <w:rsid w:val="00D47CEE"/>
    <w:rsid w:val="00D5477B"/>
    <w:rsid w:val="00D611B8"/>
    <w:rsid w:val="00D61706"/>
    <w:rsid w:val="00D62FA9"/>
    <w:rsid w:val="00D72977"/>
    <w:rsid w:val="00D749CA"/>
    <w:rsid w:val="00D7558C"/>
    <w:rsid w:val="00D80293"/>
    <w:rsid w:val="00D81264"/>
    <w:rsid w:val="00D92F71"/>
    <w:rsid w:val="00D93013"/>
    <w:rsid w:val="00D94A15"/>
    <w:rsid w:val="00DA10DE"/>
    <w:rsid w:val="00DA4ECF"/>
    <w:rsid w:val="00DB6B55"/>
    <w:rsid w:val="00DD271A"/>
    <w:rsid w:val="00DD27CB"/>
    <w:rsid w:val="00E00402"/>
    <w:rsid w:val="00E24544"/>
    <w:rsid w:val="00E32F57"/>
    <w:rsid w:val="00E35F49"/>
    <w:rsid w:val="00E3615E"/>
    <w:rsid w:val="00E37AAC"/>
    <w:rsid w:val="00E40E65"/>
    <w:rsid w:val="00E429F2"/>
    <w:rsid w:val="00E43B1A"/>
    <w:rsid w:val="00E46B1D"/>
    <w:rsid w:val="00E54D64"/>
    <w:rsid w:val="00E55018"/>
    <w:rsid w:val="00E55C23"/>
    <w:rsid w:val="00E64156"/>
    <w:rsid w:val="00E64621"/>
    <w:rsid w:val="00E64983"/>
    <w:rsid w:val="00E64E6D"/>
    <w:rsid w:val="00E70869"/>
    <w:rsid w:val="00E72DA5"/>
    <w:rsid w:val="00E73CDB"/>
    <w:rsid w:val="00E75974"/>
    <w:rsid w:val="00E81892"/>
    <w:rsid w:val="00E83656"/>
    <w:rsid w:val="00E86DAE"/>
    <w:rsid w:val="00E87FD2"/>
    <w:rsid w:val="00E90AC5"/>
    <w:rsid w:val="00E91BC3"/>
    <w:rsid w:val="00E91DA2"/>
    <w:rsid w:val="00E9243A"/>
    <w:rsid w:val="00E93F38"/>
    <w:rsid w:val="00E973F8"/>
    <w:rsid w:val="00E97E30"/>
    <w:rsid w:val="00EA048B"/>
    <w:rsid w:val="00EA16C3"/>
    <w:rsid w:val="00EA2142"/>
    <w:rsid w:val="00EA3F0C"/>
    <w:rsid w:val="00EA6977"/>
    <w:rsid w:val="00EB00C1"/>
    <w:rsid w:val="00EB3C60"/>
    <w:rsid w:val="00EC0702"/>
    <w:rsid w:val="00EC2BA1"/>
    <w:rsid w:val="00EC678F"/>
    <w:rsid w:val="00ED6AC5"/>
    <w:rsid w:val="00ED77C9"/>
    <w:rsid w:val="00EE4538"/>
    <w:rsid w:val="00EE5D1B"/>
    <w:rsid w:val="00EF334C"/>
    <w:rsid w:val="00EF61DF"/>
    <w:rsid w:val="00F06A7D"/>
    <w:rsid w:val="00F133F3"/>
    <w:rsid w:val="00F164E9"/>
    <w:rsid w:val="00F16E65"/>
    <w:rsid w:val="00F2591D"/>
    <w:rsid w:val="00F2694C"/>
    <w:rsid w:val="00F3051E"/>
    <w:rsid w:val="00F3221C"/>
    <w:rsid w:val="00F35420"/>
    <w:rsid w:val="00F36922"/>
    <w:rsid w:val="00F406D9"/>
    <w:rsid w:val="00F41230"/>
    <w:rsid w:val="00F43E45"/>
    <w:rsid w:val="00F44A26"/>
    <w:rsid w:val="00F47E0C"/>
    <w:rsid w:val="00F574D9"/>
    <w:rsid w:val="00F61D76"/>
    <w:rsid w:val="00F679E0"/>
    <w:rsid w:val="00F71171"/>
    <w:rsid w:val="00F72F68"/>
    <w:rsid w:val="00F7348E"/>
    <w:rsid w:val="00F7366A"/>
    <w:rsid w:val="00F73D95"/>
    <w:rsid w:val="00F74459"/>
    <w:rsid w:val="00F746C0"/>
    <w:rsid w:val="00F80CAE"/>
    <w:rsid w:val="00F8267A"/>
    <w:rsid w:val="00F848E8"/>
    <w:rsid w:val="00F84ABD"/>
    <w:rsid w:val="00F84B7D"/>
    <w:rsid w:val="00F91394"/>
    <w:rsid w:val="00F92A7E"/>
    <w:rsid w:val="00F94ACA"/>
    <w:rsid w:val="00F9684F"/>
    <w:rsid w:val="00FA1D22"/>
    <w:rsid w:val="00FA5718"/>
    <w:rsid w:val="00FA6105"/>
    <w:rsid w:val="00FA6233"/>
    <w:rsid w:val="00FA63F2"/>
    <w:rsid w:val="00FB25F3"/>
    <w:rsid w:val="00FB66CE"/>
    <w:rsid w:val="00FC31F1"/>
    <w:rsid w:val="00FC37D5"/>
    <w:rsid w:val="00FC6F76"/>
    <w:rsid w:val="00FD2D1C"/>
    <w:rsid w:val="00FD3622"/>
    <w:rsid w:val="00FD3978"/>
    <w:rsid w:val="00FD50E4"/>
    <w:rsid w:val="00FE2B25"/>
    <w:rsid w:val="00FE31E4"/>
    <w:rsid w:val="00FE4D46"/>
    <w:rsid w:val="00FE7666"/>
    <w:rsid w:val="00FF0CA2"/>
    <w:rsid w:val="00FF45A1"/>
    <w:rsid w:val="00FF7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3B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1400"/>
    <w:pPr>
      <w:spacing w:after="0" w:line="240" w:lineRule="auto"/>
    </w:pPr>
    <w:rPr>
      <w:rFonts w:ascii="Calibri" w:eastAsia="Times New Roman" w:hAnsi="Calibri" w:cs="Times New Roman"/>
      <w:sz w:val="24"/>
      <w:szCs w:val="24"/>
      <w:lang w:bidi="en-US"/>
    </w:rPr>
  </w:style>
  <w:style w:type="paragraph" w:styleId="Nadpis1">
    <w:name w:val="heading 1"/>
    <w:basedOn w:val="Normln"/>
    <w:next w:val="Normln"/>
    <w:link w:val="Nadpis1Char"/>
    <w:uiPriority w:val="99"/>
    <w:qFormat/>
    <w:rsid w:val="007C3ED9"/>
    <w:pPr>
      <w:keepNext/>
      <w:numPr>
        <w:numId w:val="6"/>
      </w:numPr>
      <w:jc w:val="center"/>
      <w:outlineLvl w:val="0"/>
    </w:pPr>
    <w:rPr>
      <w:rFonts w:ascii="Times New Roman" w:eastAsia="Calibri" w:hAnsi="Times New Roman"/>
      <w:b/>
      <w:bCs/>
      <w:sz w:val="22"/>
      <w:szCs w:val="22"/>
      <w:lang w:val="x-none" w:bidi="ar-SA"/>
    </w:rPr>
  </w:style>
  <w:style w:type="paragraph" w:styleId="Nadpis2">
    <w:name w:val="heading 2"/>
    <w:basedOn w:val="Normln"/>
    <w:next w:val="Normln"/>
    <w:link w:val="Nadpis2Char"/>
    <w:uiPriority w:val="9"/>
    <w:semiHidden/>
    <w:unhideWhenUsed/>
    <w:qFormat/>
    <w:rsid w:val="001130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0">
    <w:name w:val="Pa0"/>
    <w:basedOn w:val="Normln"/>
    <w:next w:val="Normln"/>
    <w:uiPriority w:val="99"/>
    <w:rsid w:val="003C6790"/>
    <w:pPr>
      <w:autoSpaceDE w:val="0"/>
      <w:autoSpaceDN w:val="0"/>
      <w:adjustRightInd w:val="0"/>
      <w:spacing w:line="241" w:lineRule="atLeast"/>
    </w:pPr>
    <w:rPr>
      <w:rFonts w:ascii="Nudista" w:hAnsi="Nudista"/>
    </w:rPr>
  </w:style>
  <w:style w:type="character" w:customStyle="1" w:styleId="A3">
    <w:name w:val="A3"/>
    <w:uiPriority w:val="99"/>
    <w:rsid w:val="003C6790"/>
    <w:rPr>
      <w:rFonts w:ascii="Nudista" w:hAnsi="Nudista" w:cs="Nudista" w:hint="default"/>
      <w:color w:val="000000"/>
      <w:sz w:val="22"/>
      <w:szCs w:val="22"/>
    </w:rPr>
  </w:style>
  <w:style w:type="character" w:styleId="Hypertextovodkaz">
    <w:name w:val="Hyperlink"/>
    <w:unhideWhenUsed/>
    <w:rsid w:val="003C6790"/>
    <w:rPr>
      <w:color w:val="0000FF"/>
      <w:u w:val="single"/>
    </w:rPr>
  </w:style>
  <w:style w:type="paragraph" w:styleId="Nzev">
    <w:name w:val="Title"/>
    <w:basedOn w:val="Normln"/>
    <w:next w:val="Normln"/>
    <w:link w:val="NzevChar"/>
    <w:qFormat/>
    <w:rsid w:val="003C6790"/>
    <w:pPr>
      <w:spacing w:before="240" w:after="60"/>
      <w:jc w:val="center"/>
      <w:outlineLvl w:val="0"/>
    </w:pPr>
    <w:rPr>
      <w:rFonts w:ascii="Cambria" w:hAnsi="Cambria"/>
      <w:b/>
      <w:bCs/>
      <w:kern w:val="28"/>
      <w:sz w:val="32"/>
      <w:szCs w:val="32"/>
      <w:lang w:val="x-none" w:eastAsia="x-none" w:bidi="ar-SA"/>
    </w:rPr>
  </w:style>
  <w:style w:type="character" w:customStyle="1" w:styleId="NzevChar">
    <w:name w:val="Název Char"/>
    <w:basedOn w:val="Standardnpsmoodstavce"/>
    <w:link w:val="Nzev"/>
    <w:rsid w:val="003C6790"/>
    <w:rPr>
      <w:rFonts w:ascii="Cambria" w:eastAsia="Times New Roman" w:hAnsi="Cambria" w:cs="Times New Roman"/>
      <w:b/>
      <w:bCs/>
      <w:kern w:val="28"/>
      <w:sz w:val="32"/>
      <w:szCs w:val="32"/>
      <w:lang w:val="x-none" w:eastAsia="x-none"/>
    </w:rPr>
  </w:style>
  <w:style w:type="character" w:customStyle="1" w:styleId="BezmezerChar">
    <w:name w:val="Bez mezer Char"/>
    <w:link w:val="Bezmezer"/>
    <w:uiPriority w:val="1"/>
    <w:locked/>
    <w:rsid w:val="003C6790"/>
    <w:rPr>
      <w:sz w:val="24"/>
      <w:szCs w:val="32"/>
      <w:lang w:val="x-none" w:eastAsia="x-none"/>
    </w:rPr>
  </w:style>
  <w:style w:type="paragraph" w:styleId="Bezmezer">
    <w:name w:val="No Spacing"/>
    <w:basedOn w:val="Normln"/>
    <w:link w:val="BezmezerChar"/>
    <w:uiPriority w:val="1"/>
    <w:qFormat/>
    <w:rsid w:val="003C6790"/>
    <w:rPr>
      <w:rFonts w:asciiTheme="minorHAnsi" w:eastAsiaTheme="minorHAnsi" w:hAnsiTheme="minorHAnsi" w:cstheme="minorBidi"/>
      <w:szCs w:val="32"/>
      <w:lang w:val="x-none" w:eastAsia="x-none" w:bidi="ar-SA"/>
    </w:rPr>
  </w:style>
  <w:style w:type="paragraph" w:styleId="Odstavecseseznamem">
    <w:name w:val="List Paragraph"/>
    <w:basedOn w:val="Normln"/>
    <w:link w:val="OdstavecseseznamemChar"/>
    <w:uiPriority w:val="34"/>
    <w:qFormat/>
    <w:rsid w:val="003C6790"/>
    <w:pPr>
      <w:ind w:left="720"/>
      <w:contextualSpacing/>
    </w:pPr>
  </w:style>
  <w:style w:type="character" w:customStyle="1" w:styleId="apple-style-span">
    <w:name w:val="apple-style-span"/>
    <w:basedOn w:val="Standardnpsmoodstavce"/>
    <w:uiPriority w:val="99"/>
    <w:rsid w:val="003C6790"/>
  </w:style>
  <w:style w:type="paragraph" w:styleId="Zhlav">
    <w:name w:val="header"/>
    <w:basedOn w:val="Normln"/>
    <w:link w:val="ZhlavChar"/>
    <w:uiPriority w:val="99"/>
    <w:unhideWhenUsed/>
    <w:rsid w:val="003C6790"/>
    <w:pPr>
      <w:tabs>
        <w:tab w:val="center" w:pos="4536"/>
        <w:tab w:val="right" w:pos="9072"/>
      </w:tabs>
    </w:pPr>
  </w:style>
  <w:style w:type="character" w:customStyle="1" w:styleId="ZhlavChar">
    <w:name w:val="Záhlaví Char"/>
    <w:basedOn w:val="Standardnpsmoodstavce"/>
    <w:link w:val="Zhlav"/>
    <w:uiPriority w:val="99"/>
    <w:rsid w:val="003C6790"/>
    <w:rPr>
      <w:rFonts w:ascii="Calibri" w:eastAsia="Times New Roman" w:hAnsi="Calibri" w:cs="Times New Roman"/>
      <w:sz w:val="24"/>
      <w:szCs w:val="24"/>
      <w:lang w:bidi="en-US"/>
    </w:rPr>
  </w:style>
  <w:style w:type="paragraph" w:styleId="Zpat">
    <w:name w:val="footer"/>
    <w:basedOn w:val="Normln"/>
    <w:link w:val="ZpatChar"/>
    <w:uiPriority w:val="99"/>
    <w:unhideWhenUsed/>
    <w:rsid w:val="003C6790"/>
    <w:pPr>
      <w:tabs>
        <w:tab w:val="center" w:pos="4536"/>
        <w:tab w:val="right" w:pos="9072"/>
      </w:tabs>
    </w:pPr>
  </w:style>
  <w:style w:type="character" w:customStyle="1" w:styleId="ZpatChar">
    <w:name w:val="Zápatí Char"/>
    <w:basedOn w:val="Standardnpsmoodstavce"/>
    <w:link w:val="Zpat"/>
    <w:uiPriority w:val="99"/>
    <w:rsid w:val="003C6790"/>
    <w:rPr>
      <w:rFonts w:ascii="Calibri" w:eastAsia="Times New Roman" w:hAnsi="Calibri" w:cs="Times New Roman"/>
      <w:sz w:val="24"/>
      <w:szCs w:val="24"/>
      <w:lang w:bidi="en-US"/>
    </w:rPr>
  </w:style>
  <w:style w:type="paragraph" w:styleId="Textbubliny">
    <w:name w:val="Balloon Text"/>
    <w:basedOn w:val="Normln"/>
    <w:link w:val="TextbublinyChar"/>
    <w:uiPriority w:val="99"/>
    <w:semiHidden/>
    <w:unhideWhenUsed/>
    <w:rsid w:val="003C6790"/>
    <w:rPr>
      <w:rFonts w:ascii="Tahoma" w:hAnsi="Tahoma" w:cs="Tahoma"/>
      <w:sz w:val="16"/>
      <w:szCs w:val="16"/>
    </w:rPr>
  </w:style>
  <w:style w:type="character" w:customStyle="1" w:styleId="TextbublinyChar">
    <w:name w:val="Text bubliny Char"/>
    <w:basedOn w:val="Standardnpsmoodstavce"/>
    <w:link w:val="Textbubliny"/>
    <w:uiPriority w:val="99"/>
    <w:semiHidden/>
    <w:rsid w:val="003C6790"/>
    <w:rPr>
      <w:rFonts w:ascii="Tahoma" w:eastAsia="Times New Roman" w:hAnsi="Tahoma" w:cs="Tahoma"/>
      <w:sz w:val="16"/>
      <w:szCs w:val="16"/>
      <w:lang w:bidi="en-US"/>
    </w:rPr>
  </w:style>
  <w:style w:type="paragraph" w:customStyle="1" w:styleId="Default">
    <w:name w:val="Default"/>
    <w:rsid w:val="003C6790"/>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3C6790"/>
    <w:rPr>
      <w:color w:val="000000"/>
      <w:sz w:val="40"/>
      <w:szCs w:val="40"/>
    </w:rPr>
  </w:style>
  <w:style w:type="table" w:styleId="Mkatabulky">
    <w:name w:val="Table Grid"/>
    <w:basedOn w:val="Normlntabulka"/>
    <w:uiPriority w:val="59"/>
    <w:rsid w:val="00204E17"/>
    <w:pPr>
      <w:spacing w:after="0" w:line="240" w:lineRule="auto"/>
    </w:pPr>
    <w:rPr>
      <w:rFonts w:ascii="Calibri" w:eastAsia="Calibri"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727281"/>
    <w:rPr>
      <w:sz w:val="16"/>
      <w:szCs w:val="16"/>
    </w:rPr>
  </w:style>
  <w:style w:type="paragraph" w:styleId="Textkomente">
    <w:name w:val="annotation text"/>
    <w:basedOn w:val="Normln"/>
    <w:link w:val="TextkomenteChar"/>
    <w:uiPriority w:val="99"/>
    <w:unhideWhenUsed/>
    <w:rsid w:val="00727281"/>
    <w:rPr>
      <w:sz w:val="20"/>
      <w:szCs w:val="20"/>
    </w:rPr>
  </w:style>
  <w:style w:type="character" w:customStyle="1" w:styleId="TextkomenteChar">
    <w:name w:val="Text komentáře Char"/>
    <w:basedOn w:val="Standardnpsmoodstavce"/>
    <w:link w:val="Textkomente"/>
    <w:uiPriority w:val="99"/>
    <w:rsid w:val="00727281"/>
    <w:rPr>
      <w:rFonts w:ascii="Calibri" w:eastAsia="Times New Roman" w:hAnsi="Calibri" w:cs="Times New Roman"/>
      <w:sz w:val="20"/>
      <w:szCs w:val="20"/>
      <w:lang w:bidi="en-US"/>
    </w:rPr>
  </w:style>
  <w:style w:type="paragraph" w:styleId="Pedmtkomente">
    <w:name w:val="annotation subject"/>
    <w:basedOn w:val="Textkomente"/>
    <w:next w:val="Textkomente"/>
    <w:link w:val="PedmtkomenteChar"/>
    <w:uiPriority w:val="99"/>
    <w:semiHidden/>
    <w:unhideWhenUsed/>
    <w:rsid w:val="00727281"/>
    <w:rPr>
      <w:b/>
      <w:bCs/>
    </w:rPr>
  </w:style>
  <w:style w:type="character" w:customStyle="1" w:styleId="PedmtkomenteChar">
    <w:name w:val="Předmět komentáře Char"/>
    <w:basedOn w:val="TextkomenteChar"/>
    <w:link w:val="Pedmtkomente"/>
    <w:uiPriority w:val="99"/>
    <w:semiHidden/>
    <w:rsid w:val="00727281"/>
    <w:rPr>
      <w:rFonts w:ascii="Calibri" w:eastAsia="Times New Roman" w:hAnsi="Calibri" w:cs="Times New Roman"/>
      <w:b/>
      <w:bCs/>
      <w:sz w:val="20"/>
      <w:szCs w:val="20"/>
      <w:lang w:bidi="en-US"/>
    </w:rPr>
  </w:style>
  <w:style w:type="character" w:customStyle="1" w:styleId="Nadpis1Char">
    <w:name w:val="Nadpis 1 Char"/>
    <w:basedOn w:val="Standardnpsmoodstavce"/>
    <w:link w:val="Nadpis1"/>
    <w:uiPriority w:val="99"/>
    <w:rsid w:val="007C3ED9"/>
    <w:rPr>
      <w:rFonts w:ascii="Times New Roman" w:eastAsia="Calibri" w:hAnsi="Times New Roman" w:cs="Times New Roman"/>
      <w:b/>
      <w:bCs/>
      <w:lang w:val="x-none"/>
    </w:rPr>
  </w:style>
  <w:style w:type="paragraph" w:customStyle="1" w:styleId="Identifikacestran">
    <w:name w:val="Identifikace stran"/>
    <w:basedOn w:val="Normln"/>
    <w:semiHidden/>
    <w:rsid w:val="00205B51"/>
    <w:pPr>
      <w:overflowPunct w:val="0"/>
      <w:autoSpaceDE w:val="0"/>
      <w:autoSpaceDN w:val="0"/>
      <w:adjustRightInd w:val="0"/>
      <w:spacing w:line="280" w:lineRule="atLeast"/>
      <w:jc w:val="both"/>
      <w:textAlignment w:val="baseline"/>
    </w:pPr>
    <w:rPr>
      <w:rFonts w:ascii="Times New Roman" w:hAnsi="Times New Roman"/>
      <w:szCs w:val="20"/>
      <w:lang w:bidi="ar-SA"/>
    </w:rPr>
  </w:style>
  <w:style w:type="character" w:customStyle="1" w:styleId="Nadpis2Char">
    <w:name w:val="Nadpis 2 Char"/>
    <w:basedOn w:val="Standardnpsmoodstavce"/>
    <w:link w:val="Nadpis2"/>
    <w:uiPriority w:val="9"/>
    <w:semiHidden/>
    <w:rsid w:val="00113095"/>
    <w:rPr>
      <w:rFonts w:asciiTheme="majorHAnsi" w:eastAsiaTheme="majorEastAsia" w:hAnsiTheme="majorHAnsi" w:cstheme="majorBidi"/>
      <w:color w:val="365F91" w:themeColor="accent1" w:themeShade="BF"/>
      <w:sz w:val="26"/>
      <w:szCs w:val="26"/>
      <w:lang w:bidi="en-US"/>
    </w:rPr>
  </w:style>
  <w:style w:type="paragraph" w:styleId="Revize">
    <w:name w:val="Revision"/>
    <w:hidden/>
    <w:uiPriority w:val="99"/>
    <w:semiHidden/>
    <w:rsid w:val="00113095"/>
    <w:pPr>
      <w:spacing w:after="0" w:line="240" w:lineRule="auto"/>
    </w:pPr>
    <w:rPr>
      <w:rFonts w:ascii="Calibri" w:eastAsia="Times New Roman" w:hAnsi="Calibri" w:cs="Times New Roman"/>
      <w:sz w:val="24"/>
      <w:szCs w:val="24"/>
      <w:lang w:bidi="en-US"/>
    </w:rPr>
  </w:style>
  <w:style w:type="paragraph" w:styleId="Textpoznpodarou">
    <w:name w:val="footnote text"/>
    <w:basedOn w:val="Normln"/>
    <w:link w:val="TextpoznpodarouChar"/>
    <w:uiPriority w:val="99"/>
    <w:semiHidden/>
    <w:unhideWhenUsed/>
    <w:rsid w:val="004834CE"/>
    <w:rPr>
      <w:rFonts w:asciiTheme="minorHAnsi" w:eastAsiaTheme="minorHAnsi" w:hAnsiTheme="minorHAnsi" w:cstheme="minorBidi"/>
      <w:sz w:val="20"/>
      <w:szCs w:val="20"/>
      <w:lang w:bidi="ar-SA"/>
    </w:rPr>
  </w:style>
  <w:style w:type="character" w:customStyle="1" w:styleId="TextpoznpodarouChar">
    <w:name w:val="Text pozn. pod čarou Char"/>
    <w:basedOn w:val="Standardnpsmoodstavce"/>
    <w:link w:val="Textpoznpodarou"/>
    <w:uiPriority w:val="99"/>
    <w:semiHidden/>
    <w:rsid w:val="004834CE"/>
    <w:rPr>
      <w:sz w:val="20"/>
      <w:szCs w:val="20"/>
    </w:rPr>
  </w:style>
  <w:style w:type="character" w:styleId="Znakapoznpodarou">
    <w:name w:val="footnote reference"/>
    <w:basedOn w:val="Standardnpsmoodstavce"/>
    <w:uiPriority w:val="99"/>
    <w:semiHidden/>
    <w:unhideWhenUsed/>
    <w:rsid w:val="004834CE"/>
    <w:rPr>
      <w:vertAlign w:val="superscript"/>
    </w:rPr>
  </w:style>
  <w:style w:type="paragraph" w:customStyle="1" w:styleId="Odstavecseseznamem1">
    <w:name w:val="Odstavec se seznamem1"/>
    <w:aliases w:val="Odstavec_muj,A-Odrážky1,Nad,_Odstavec se seznamem,Odstavec_muj1,Odstavec_muj2,Odstavec_muj3,Nad1,List Paragraph1,Odstavec_muj4,Nad2,List Paragraph2,Odstavec_muj5,Odstavec_muj6,Odstavec_muj7,Odstavec_muj8,Odstavec_muj9"/>
    <w:basedOn w:val="Normln"/>
    <w:link w:val="ListParagraphChar"/>
    <w:rsid w:val="004834CE"/>
    <w:pPr>
      <w:ind w:left="720"/>
      <w:contextualSpacing/>
    </w:pPr>
    <w:rPr>
      <w:rFonts w:ascii="Times New Roman" w:eastAsia="Calibri" w:hAnsi="Times New Roman"/>
      <w:lang w:eastAsia="cs-CZ" w:bidi="ar-SA"/>
    </w:rPr>
  </w:style>
  <w:style w:type="character" w:customStyle="1" w:styleId="ListParagraphChar">
    <w:name w:val="List Paragraph Char"/>
    <w:aliases w:val="Odstavec_muj Char,A-Odrážky1 Char,Nad Char,_Odstavec se seznamem Char,Odstavec_muj1 Char,Odstavec_muj2 Char,Odstavec_muj3 Char,Nad1 Char,List Paragraph1 Char,Odstavec_muj4 Char,Nad2 Char,List Paragraph2 Char,Odstavec_muj5 Char"/>
    <w:link w:val="Odstavecseseznamem1"/>
    <w:locked/>
    <w:rsid w:val="004834CE"/>
    <w:rPr>
      <w:rFonts w:ascii="Times New Roman" w:eastAsia="Calibri" w:hAnsi="Times New Roman" w:cs="Times New Roman"/>
      <w:sz w:val="24"/>
      <w:szCs w:val="24"/>
      <w:lang w:eastAsia="cs-CZ"/>
    </w:rPr>
  </w:style>
  <w:style w:type="character" w:customStyle="1" w:styleId="OdstavecseseznamemChar">
    <w:name w:val="Odstavec se seznamem Char"/>
    <w:link w:val="Odstavecseseznamem"/>
    <w:uiPriority w:val="34"/>
    <w:locked/>
    <w:rsid w:val="00904C85"/>
    <w:rPr>
      <w:rFonts w:ascii="Calibri" w:eastAsia="Times New Roman" w:hAnsi="Calibri" w:cs="Times New Roman"/>
      <w:sz w:val="24"/>
      <w:szCs w:val="24"/>
      <w:lang w:bidi="en-US"/>
    </w:rPr>
  </w:style>
  <w:style w:type="character" w:customStyle="1" w:styleId="Nevyeenzmnka1">
    <w:name w:val="Nevyřešená zmínka1"/>
    <w:basedOn w:val="Standardnpsmoodstavce"/>
    <w:uiPriority w:val="99"/>
    <w:semiHidden/>
    <w:unhideWhenUsed/>
    <w:rsid w:val="004E42B4"/>
    <w:rPr>
      <w:color w:val="605E5C"/>
      <w:shd w:val="clear" w:color="auto" w:fill="E1DFDD"/>
    </w:rPr>
  </w:style>
  <w:style w:type="paragraph" w:customStyle="1" w:styleId="Normlnslovan">
    <w:name w:val="Normální číslovaný"/>
    <w:basedOn w:val="Normln"/>
    <w:rsid w:val="004E42B4"/>
    <w:pPr>
      <w:tabs>
        <w:tab w:val="num" w:pos="432"/>
      </w:tabs>
      <w:spacing w:after="120"/>
      <w:ind w:left="432" w:hanging="432"/>
    </w:pPr>
    <w:rPr>
      <w:rFonts w:ascii="Times New Roman" w:hAnsi="Times New Roman"/>
      <w:sz w:val="22"/>
      <w:lang w:eastAsia="cs-CZ" w:bidi="ar-SA"/>
    </w:rPr>
  </w:style>
  <w:style w:type="paragraph" w:customStyle="1" w:styleId="RLTextlnkuslovan">
    <w:name w:val="RL Text článku číslovaný"/>
    <w:basedOn w:val="Normln"/>
    <w:link w:val="RLTextlnkuslovanChar"/>
    <w:qFormat/>
    <w:rsid w:val="004E42B4"/>
    <w:pPr>
      <w:numPr>
        <w:ilvl w:val="1"/>
        <w:numId w:val="10"/>
      </w:numPr>
      <w:spacing w:after="120" w:line="280" w:lineRule="exact"/>
      <w:jc w:val="both"/>
    </w:pPr>
    <w:rPr>
      <w:rFonts w:ascii="Arial" w:hAnsi="Arial"/>
      <w:sz w:val="20"/>
      <w:lang w:eastAsia="cs-CZ" w:bidi="ar-SA"/>
    </w:rPr>
  </w:style>
  <w:style w:type="character" w:customStyle="1" w:styleId="RLTextlnkuslovanChar">
    <w:name w:val="RL Text článku číslovaný Char"/>
    <w:link w:val="RLTextlnkuslovan"/>
    <w:rsid w:val="004E42B4"/>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rsid w:val="004E42B4"/>
    <w:pPr>
      <w:keepNext/>
      <w:numPr>
        <w:numId w:val="10"/>
      </w:numPr>
      <w:suppressAutoHyphens/>
      <w:spacing w:before="360" w:after="120" w:line="280" w:lineRule="exact"/>
      <w:jc w:val="both"/>
      <w:outlineLvl w:val="0"/>
    </w:pPr>
    <w:rPr>
      <w:rFonts w:ascii="Arial" w:hAnsi="Arial"/>
      <w:b/>
      <w:sz w:val="20"/>
      <w:lang w:bidi="ar-SA"/>
    </w:rPr>
  </w:style>
  <w:style w:type="paragraph" w:customStyle="1" w:styleId="NADPIS1-JP">
    <w:name w:val="NADPIS 1 - JP"/>
    <w:basedOn w:val="Nadpis1"/>
    <w:link w:val="NADPIS1-JPChar"/>
    <w:qFormat/>
    <w:rsid w:val="00E32F57"/>
    <w:pPr>
      <w:keepLines/>
      <w:numPr>
        <w:numId w:val="19"/>
      </w:numPr>
      <w:spacing w:before="240" w:line="276" w:lineRule="auto"/>
      <w:jc w:val="left"/>
    </w:pPr>
    <w:rPr>
      <w:rFonts w:ascii="Arial" w:eastAsiaTheme="majorEastAsia" w:hAnsi="Arial" w:cs="Arial"/>
      <w:sz w:val="28"/>
      <w:szCs w:val="28"/>
    </w:rPr>
  </w:style>
  <w:style w:type="character" w:customStyle="1" w:styleId="NADPIS1-JPChar">
    <w:name w:val="NADPIS 1 - JP Char"/>
    <w:basedOn w:val="Nadpis1Char"/>
    <w:link w:val="NADPIS1-JP"/>
    <w:rsid w:val="00E32F57"/>
    <w:rPr>
      <w:rFonts w:ascii="Arial" w:eastAsiaTheme="majorEastAsia" w:hAnsi="Arial" w:cs="Arial"/>
      <w:b/>
      <w:bCs/>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11664">
      <w:bodyDiv w:val="1"/>
      <w:marLeft w:val="0"/>
      <w:marRight w:val="0"/>
      <w:marTop w:val="0"/>
      <w:marBottom w:val="0"/>
      <w:divBdr>
        <w:top w:val="none" w:sz="0" w:space="0" w:color="auto"/>
        <w:left w:val="none" w:sz="0" w:space="0" w:color="auto"/>
        <w:bottom w:val="none" w:sz="0" w:space="0" w:color="auto"/>
        <w:right w:val="none" w:sz="0" w:space="0" w:color="auto"/>
      </w:divBdr>
    </w:div>
    <w:div w:id="89118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37FB-553A-4E74-8D17-7F50D396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11641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2021-05-31T07:07:00Z</dcterms:created>
  <dcterms:modified xsi:type="dcterms:W3CDTF">2021-05-31T07:07:00Z</dcterms:modified>
</cp:coreProperties>
</file>