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3414105F" w:rsidR="005A584D" w:rsidRPr="005A584D" w:rsidRDefault="009C3A78" w:rsidP="009C3A78">
      <w:pPr>
        <w:pStyle w:val="Nzev"/>
        <w:ind w:left="7090"/>
        <w:jc w:val="left"/>
        <w:outlineLvl w:val="0"/>
        <w:rPr>
          <w:rFonts w:ascii="Arial" w:hAnsi="Arial" w:cs="Arial"/>
          <w:smallCaps/>
          <w:sz w:val="22"/>
          <w:szCs w:val="22"/>
        </w:rPr>
      </w:pPr>
      <w:r>
        <w:rPr>
          <w:rFonts w:ascii="Arial" w:hAnsi="Arial" w:cs="Arial"/>
          <w:smallCaps/>
          <w:sz w:val="22"/>
          <w:szCs w:val="22"/>
        </w:rPr>
        <w:t xml:space="preserve">č.j. </w:t>
      </w:r>
      <w:r w:rsidR="00BA3FEF">
        <w:rPr>
          <w:rFonts w:ascii="Arial" w:hAnsi="Arial" w:cs="Arial"/>
          <w:smallCaps/>
          <w:sz w:val="22"/>
          <w:szCs w:val="22"/>
        </w:rPr>
        <w:t>1752</w:t>
      </w:r>
      <w:r w:rsidR="00A61AF7">
        <w:rPr>
          <w:rFonts w:ascii="Arial" w:hAnsi="Arial" w:cs="Arial"/>
          <w:smallCaps/>
          <w:sz w:val="22"/>
          <w:szCs w:val="22"/>
        </w:rPr>
        <w:t xml:space="preserve"> </w:t>
      </w:r>
      <w:r>
        <w:rPr>
          <w:rFonts w:ascii="Arial" w:hAnsi="Arial" w:cs="Arial"/>
          <w:smallCaps/>
          <w:sz w:val="22"/>
          <w:szCs w:val="22"/>
        </w:rPr>
        <w:t>/20</w:t>
      </w:r>
      <w:r w:rsidR="00D55C6B">
        <w:rPr>
          <w:rFonts w:ascii="Arial" w:hAnsi="Arial" w:cs="Arial"/>
          <w:smallCaps/>
          <w:sz w:val="22"/>
          <w:szCs w:val="22"/>
        </w:rPr>
        <w:t>2</w:t>
      </w:r>
      <w:r w:rsidR="00C749FB">
        <w:rPr>
          <w:rFonts w:ascii="Arial" w:hAnsi="Arial" w:cs="Arial"/>
          <w:smallCaps/>
          <w:sz w:val="22"/>
          <w:szCs w:val="22"/>
        </w:rPr>
        <w:t>1</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2B727F27" w:rsidR="005A584D" w:rsidRDefault="005500F5" w:rsidP="005A584D">
      <w:pPr>
        <w:jc w:val="both"/>
        <w:rPr>
          <w:rFonts w:ascii="Arial" w:hAnsi="Arial" w:cs="Arial"/>
          <w:sz w:val="22"/>
          <w:szCs w:val="22"/>
        </w:rPr>
      </w:pPr>
      <w:r>
        <w:rPr>
          <w:rFonts w:ascii="Arial" w:hAnsi="Arial" w:cs="Arial"/>
          <w:sz w:val="22"/>
          <w:szCs w:val="22"/>
        </w:rPr>
        <w:t xml:space="preserve">Název akce: </w:t>
      </w:r>
      <w:r w:rsidR="001319F6" w:rsidRPr="001319F6">
        <w:rPr>
          <w:rFonts w:ascii="Arial" w:hAnsi="Arial" w:cs="Arial"/>
          <w:sz w:val="22"/>
          <w:szCs w:val="22"/>
        </w:rPr>
        <w:t>ND – rekonstrukce ležatého komínového kanálu CZT v AA vč. vložek</w:t>
      </w:r>
    </w:p>
    <w:p w14:paraId="66A583BA" w14:textId="3CD1E746" w:rsidR="00A315F3" w:rsidRPr="000C34AA" w:rsidRDefault="001319F6" w:rsidP="00A315F3">
      <w:pPr>
        <w:jc w:val="both"/>
        <w:rPr>
          <w:rFonts w:ascii="Arial" w:hAnsi="Arial" w:cs="Arial"/>
          <w:sz w:val="22"/>
          <w:szCs w:val="22"/>
        </w:rPr>
      </w:pPr>
      <w:r>
        <w:rPr>
          <w:rFonts w:ascii="Arial" w:hAnsi="Arial" w:cs="Arial"/>
          <w:sz w:val="22"/>
          <w:szCs w:val="22"/>
        </w:rPr>
        <w:t xml:space="preserve">NEN: </w:t>
      </w:r>
      <w:r w:rsidR="005C046C">
        <w:rPr>
          <w:rFonts w:ascii="Arial" w:hAnsi="Arial" w:cs="Arial"/>
          <w:color w:val="000000"/>
          <w:sz w:val="20"/>
          <w:shd w:val="clear" w:color="auto" w:fill="FFFFFF"/>
        </w:rPr>
        <w:t>N006/21/V00011873</w:t>
      </w:r>
    </w:p>
    <w:p w14:paraId="62B9F40D" w14:textId="38BDC5FB" w:rsidR="00AC1874" w:rsidRPr="005A584D" w:rsidRDefault="00AC1874" w:rsidP="005A584D">
      <w:pPr>
        <w:jc w:val="both"/>
        <w:rPr>
          <w:rFonts w:ascii="Arial" w:hAnsi="Arial" w:cs="Arial"/>
          <w:sz w:val="22"/>
          <w:szCs w:val="22"/>
        </w:rPr>
      </w:pPr>
    </w:p>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2F1CE5E6"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1319F6">
        <w:rPr>
          <w:rFonts w:ascii="Arial" w:hAnsi="Arial" w:cs="Arial"/>
          <w:sz w:val="22"/>
          <w:szCs w:val="22"/>
        </w:rPr>
        <w:t>prof. MgA. Jan Burian, generální ředitel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F1CDD6B" w14:textId="0FC1810A" w:rsidR="007810C0" w:rsidRPr="00487488" w:rsidRDefault="00487488" w:rsidP="005A584D">
      <w:pPr>
        <w:jc w:val="both"/>
        <w:rPr>
          <w:rFonts w:ascii="Arial" w:hAnsi="Arial" w:cs="Arial"/>
          <w:b/>
          <w:bCs/>
          <w:color w:val="000000"/>
        </w:rPr>
      </w:pPr>
      <w:r w:rsidRPr="00487488">
        <w:rPr>
          <w:rFonts w:ascii="Arial" w:hAnsi="Arial" w:cs="Arial"/>
          <w:b/>
          <w:sz w:val="22"/>
          <w:szCs w:val="22"/>
        </w:rPr>
        <w:t>ENESA a.s.</w:t>
      </w:r>
    </w:p>
    <w:p w14:paraId="23B20CCE" w14:textId="2138D10B" w:rsidR="005A584D" w:rsidRPr="00487488" w:rsidRDefault="005A584D" w:rsidP="005A584D">
      <w:pPr>
        <w:jc w:val="both"/>
        <w:rPr>
          <w:rFonts w:ascii="Arial" w:hAnsi="Arial" w:cs="Arial"/>
          <w:sz w:val="22"/>
          <w:szCs w:val="22"/>
        </w:rPr>
      </w:pPr>
      <w:r w:rsidRPr="00487488">
        <w:rPr>
          <w:rFonts w:ascii="Arial" w:hAnsi="Arial" w:cs="Arial"/>
          <w:sz w:val="22"/>
          <w:szCs w:val="22"/>
        </w:rPr>
        <w:t xml:space="preserve">se sídlem: </w:t>
      </w:r>
      <w:r w:rsidR="00487488" w:rsidRPr="00487488">
        <w:rPr>
          <w:rFonts w:ascii="Arial" w:hAnsi="Arial" w:cs="Arial"/>
          <w:sz w:val="22"/>
          <w:szCs w:val="22"/>
        </w:rPr>
        <w:t>U Voborníků 852/10, 190 00 Praha 9</w:t>
      </w:r>
    </w:p>
    <w:p w14:paraId="31602599" w14:textId="0BF0B066" w:rsidR="00E07EB3" w:rsidRPr="00487488" w:rsidRDefault="005A584D" w:rsidP="00E449C3">
      <w:pPr>
        <w:jc w:val="both"/>
        <w:rPr>
          <w:rFonts w:ascii="Arial" w:hAnsi="Arial" w:cs="Arial"/>
          <w:sz w:val="22"/>
          <w:szCs w:val="22"/>
        </w:rPr>
      </w:pPr>
      <w:r w:rsidRPr="00487488">
        <w:rPr>
          <w:rFonts w:ascii="Arial" w:hAnsi="Arial" w:cs="Arial"/>
          <w:sz w:val="22"/>
          <w:szCs w:val="22"/>
        </w:rPr>
        <w:t xml:space="preserve">zastoupená: </w:t>
      </w:r>
      <w:r w:rsidR="00487488" w:rsidRPr="00487488">
        <w:rPr>
          <w:rFonts w:ascii="Arial" w:hAnsi="Arial" w:cs="Arial"/>
          <w:sz w:val="22"/>
          <w:szCs w:val="22"/>
        </w:rPr>
        <w:tab/>
        <w:t>Ing. Milanem Dorko, předsedou představenstva</w:t>
      </w:r>
    </w:p>
    <w:p w14:paraId="279514A3" w14:textId="7AFF88D1" w:rsidR="00487488" w:rsidRPr="00487488" w:rsidRDefault="00487488" w:rsidP="00E449C3">
      <w:pPr>
        <w:jc w:val="both"/>
        <w:rPr>
          <w:rFonts w:ascii="Arial" w:hAnsi="Arial" w:cs="Arial"/>
          <w:sz w:val="22"/>
          <w:szCs w:val="22"/>
        </w:rPr>
      </w:pPr>
      <w:r w:rsidRPr="00487488">
        <w:rPr>
          <w:rFonts w:ascii="Arial" w:hAnsi="Arial" w:cs="Arial"/>
          <w:sz w:val="22"/>
          <w:szCs w:val="22"/>
        </w:rPr>
        <w:tab/>
      </w:r>
      <w:r w:rsidRPr="00487488">
        <w:rPr>
          <w:rFonts w:ascii="Arial" w:hAnsi="Arial" w:cs="Arial"/>
          <w:sz w:val="22"/>
          <w:szCs w:val="22"/>
        </w:rPr>
        <w:tab/>
        <w:t>Ing. Petrem Jančárem, místopředsedou představenstva</w:t>
      </w:r>
    </w:p>
    <w:p w14:paraId="602D18FC" w14:textId="205B577C" w:rsidR="005A584D" w:rsidRPr="00487488" w:rsidRDefault="00487488" w:rsidP="00930C46">
      <w:pPr>
        <w:jc w:val="both"/>
        <w:rPr>
          <w:rFonts w:ascii="Arial" w:hAnsi="Arial" w:cs="Arial"/>
          <w:sz w:val="22"/>
          <w:szCs w:val="22"/>
        </w:rPr>
      </w:pPr>
      <w:r w:rsidRPr="00487488">
        <w:rPr>
          <w:rFonts w:ascii="Arial" w:hAnsi="Arial" w:cs="Arial"/>
          <w:sz w:val="22"/>
          <w:szCs w:val="22"/>
        </w:rPr>
        <w:tab/>
      </w:r>
      <w:r w:rsidRPr="00487488">
        <w:rPr>
          <w:rFonts w:ascii="Arial" w:hAnsi="Arial" w:cs="Arial"/>
          <w:sz w:val="22"/>
          <w:szCs w:val="22"/>
        </w:rPr>
        <w:tab/>
      </w:r>
      <w:r w:rsidR="005A584D" w:rsidRPr="00487488">
        <w:rPr>
          <w:rFonts w:ascii="Arial" w:hAnsi="Arial" w:cs="Arial"/>
          <w:sz w:val="22"/>
          <w:szCs w:val="22"/>
        </w:rPr>
        <w:t xml:space="preserve">Zápis do OR: </w:t>
      </w:r>
      <w:r w:rsidRPr="00487488">
        <w:rPr>
          <w:rFonts w:ascii="Arial" w:hAnsi="Arial" w:cs="Arial"/>
          <w:sz w:val="22"/>
          <w:szCs w:val="22"/>
        </w:rPr>
        <w:t>vedený městským soudem v Praze, oddíl B, vložka 10200</w:t>
      </w:r>
    </w:p>
    <w:p w14:paraId="3D24705C" w14:textId="6ACD2A08" w:rsidR="005A584D" w:rsidRPr="00487488" w:rsidRDefault="005A584D" w:rsidP="005A584D">
      <w:pPr>
        <w:jc w:val="both"/>
        <w:rPr>
          <w:rFonts w:ascii="Arial" w:hAnsi="Arial" w:cs="Arial"/>
          <w:sz w:val="22"/>
          <w:szCs w:val="22"/>
        </w:rPr>
      </w:pPr>
      <w:r w:rsidRPr="00487488">
        <w:rPr>
          <w:rFonts w:ascii="Arial" w:hAnsi="Arial" w:cs="Arial"/>
          <w:sz w:val="22"/>
          <w:szCs w:val="22"/>
        </w:rPr>
        <w:t xml:space="preserve">IČ: </w:t>
      </w:r>
      <w:r w:rsidR="00487488" w:rsidRPr="00487488">
        <w:rPr>
          <w:rFonts w:ascii="Arial" w:hAnsi="Arial" w:cs="Arial"/>
          <w:sz w:val="22"/>
          <w:szCs w:val="22"/>
        </w:rPr>
        <w:t>27382052</w:t>
      </w:r>
    </w:p>
    <w:p w14:paraId="39F75A14" w14:textId="5B59316F" w:rsidR="005A584D" w:rsidRPr="00487488" w:rsidRDefault="005A584D" w:rsidP="005A584D">
      <w:pPr>
        <w:jc w:val="both"/>
        <w:rPr>
          <w:rFonts w:ascii="Arial" w:hAnsi="Arial" w:cs="Arial"/>
          <w:sz w:val="22"/>
          <w:szCs w:val="22"/>
        </w:rPr>
      </w:pPr>
      <w:r w:rsidRPr="00487488">
        <w:rPr>
          <w:rFonts w:ascii="Arial" w:hAnsi="Arial" w:cs="Arial"/>
          <w:sz w:val="22"/>
          <w:szCs w:val="22"/>
        </w:rPr>
        <w:t xml:space="preserve">DIČ: </w:t>
      </w:r>
      <w:r w:rsidR="00487488" w:rsidRPr="00487488">
        <w:rPr>
          <w:rFonts w:ascii="Arial" w:hAnsi="Arial" w:cs="Arial"/>
          <w:sz w:val="22"/>
          <w:szCs w:val="22"/>
        </w:rPr>
        <w:t>CZ27382052</w:t>
      </w:r>
    </w:p>
    <w:p w14:paraId="6147973E" w14:textId="77777777" w:rsidR="005A584D" w:rsidRPr="002D68FA" w:rsidRDefault="005A584D" w:rsidP="005A584D">
      <w:pPr>
        <w:jc w:val="both"/>
        <w:rPr>
          <w:rFonts w:ascii="Arial" w:hAnsi="Arial" w:cs="Arial"/>
          <w:sz w:val="22"/>
          <w:szCs w:val="22"/>
        </w:rPr>
      </w:pPr>
      <w:r w:rsidRPr="00487488">
        <w:rPr>
          <w:rFonts w:ascii="Arial" w:hAnsi="Arial" w:cs="Arial"/>
          <w:sz w:val="22"/>
          <w:szCs w:val="22"/>
        </w:rPr>
        <w:t>(dále jen zhotovitel</w:t>
      </w:r>
      <w:r w:rsidRPr="002D68FA">
        <w:rPr>
          <w:rFonts w:ascii="Arial" w:hAnsi="Arial" w:cs="Arial"/>
          <w:sz w:val="22"/>
          <w:szCs w:val="22"/>
        </w:rPr>
        <w:t>)</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7792B16F"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317FC7" w:rsidRPr="00317FC7">
        <w:rPr>
          <w:rFonts w:ascii="Arial" w:hAnsi="Arial" w:cs="Arial"/>
          <w:sz w:val="26"/>
          <w:szCs w:val="26"/>
        </w:rPr>
        <w:t>2</w:t>
      </w:r>
      <w:r w:rsidR="000B1C4D">
        <w:rPr>
          <w:rFonts w:ascii="Arial" w:hAnsi="Arial" w:cs="Arial"/>
          <w:sz w:val="26"/>
          <w:szCs w:val="26"/>
        </w:rPr>
        <w:t>/20</w:t>
      </w:r>
      <w:r w:rsidR="007322E6">
        <w:rPr>
          <w:rFonts w:ascii="Arial" w:hAnsi="Arial" w:cs="Arial"/>
          <w:sz w:val="26"/>
          <w:szCs w:val="26"/>
        </w:rPr>
        <w:t>2</w:t>
      </w:r>
      <w:r w:rsidR="006E03B3">
        <w:rPr>
          <w:rFonts w:ascii="Arial" w:hAnsi="Arial" w:cs="Arial"/>
          <w:sz w:val="26"/>
          <w:szCs w:val="26"/>
        </w:rPr>
        <w:t>1</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46A5C082"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EC27DF">
        <w:rPr>
          <w:rFonts w:ascii="Arial" w:hAnsi="Arial" w:cs="Arial"/>
          <w:sz w:val="22"/>
          <w:szCs w:val="22"/>
        </w:rPr>
        <w:t> rekonstrukci komínového kanálu a výměně komínových vložek v</w:t>
      </w:r>
      <w:r w:rsidR="00DB3EA3">
        <w:rPr>
          <w:rFonts w:ascii="Arial" w:hAnsi="Arial" w:cs="Arial"/>
          <w:sz w:val="22"/>
          <w:szCs w:val="22"/>
        </w:rPr>
        <w:t>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33599438"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238661C5" w14:textId="77777777" w:rsidR="000C34AA" w:rsidRDefault="000C34AA" w:rsidP="000C34AA">
      <w:pPr>
        <w:autoSpaceDE w:val="0"/>
        <w:autoSpaceDN w:val="0"/>
        <w:adjustRightInd w:val="0"/>
        <w:rPr>
          <w:rFonts w:ascii="ArialMT" w:hAnsi="ArialMT" w:cs="ArialMT"/>
          <w:sz w:val="18"/>
          <w:szCs w:val="18"/>
        </w:rPr>
      </w:pPr>
    </w:p>
    <w:p w14:paraId="21E1E784" w14:textId="3BCBE9D4" w:rsidR="00274B4A" w:rsidRDefault="00274B4A" w:rsidP="00274B4A">
      <w:pPr>
        <w:autoSpaceDE w:val="0"/>
        <w:autoSpaceDN w:val="0"/>
        <w:adjustRightInd w:val="0"/>
        <w:jc w:val="both"/>
        <w:rPr>
          <w:rFonts w:ascii="Arial" w:hAnsi="Arial" w:cs="Arial"/>
          <w:sz w:val="22"/>
          <w:szCs w:val="22"/>
        </w:rPr>
      </w:pPr>
      <w:r w:rsidRPr="00274B4A">
        <w:rPr>
          <w:rFonts w:ascii="Arial" w:hAnsi="Arial" w:cs="Arial"/>
          <w:sz w:val="22"/>
          <w:szCs w:val="22"/>
        </w:rPr>
        <w:t xml:space="preserve">Veškeré práce budou prováděny dle projektové dokumentace </w:t>
      </w:r>
      <w:r w:rsidR="009567AA">
        <w:rPr>
          <w:rFonts w:ascii="Arial" w:hAnsi="Arial" w:cs="Arial"/>
          <w:sz w:val="22"/>
          <w:szCs w:val="22"/>
        </w:rPr>
        <w:t xml:space="preserve">(dále jen </w:t>
      </w:r>
      <w:r w:rsidR="00184CCF">
        <w:rPr>
          <w:rFonts w:ascii="Arial" w:hAnsi="Arial" w:cs="Arial"/>
          <w:sz w:val="22"/>
          <w:szCs w:val="22"/>
        </w:rPr>
        <w:t>„</w:t>
      </w:r>
      <w:r w:rsidR="009567AA">
        <w:rPr>
          <w:rFonts w:ascii="Arial" w:hAnsi="Arial" w:cs="Arial"/>
          <w:sz w:val="22"/>
          <w:szCs w:val="22"/>
        </w:rPr>
        <w:t>PD</w:t>
      </w:r>
      <w:r w:rsidR="00184CCF">
        <w:rPr>
          <w:rFonts w:ascii="Arial" w:hAnsi="Arial" w:cs="Arial"/>
          <w:sz w:val="22"/>
          <w:szCs w:val="22"/>
        </w:rPr>
        <w:t>“</w:t>
      </w:r>
      <w:r w:rsidR="009567AA">
        <w:rPr>
          <w:rFonts w:ascii="Arial" w:hAnsi="Arial" w:cs="Arial"/>
          <w:sz w:val="22"/>
          <w:szCs w:val="22"/>
        </w:rPr>
        <w:t xml:space="preserve">) </w:t>
      </w:r>
      <w:r w:rsidRPr="00274B4A">
        <w:rPr>
          <w:rFonts w:ascii="Arial" w:hAnsi="Arial" w:cs="Arial"/>
          <w:sz w:val="22"/>
          <w:szCs w:val="22"/>
        </w:rPr>
        <w:t xml:space="preserve">zpracované spol. ENESA a.s. </w:t>
      </w:r>
      <w:proofErr w:type="spellStart"/>
      <w:r w:rsidR="00317FC7" w:rsidRPr="00317FC7">
        <w:rPr>
          <w:rFonts w:ascii="Arial" w:hAnsi="Arial" w:cs="Arial"/>
          <w:sz w:val="22"/>
          <w:szCs w:val="22"/>
        </w:rPr>
        <w:t>zak</w:t>
      </w:r>
      <w:proofErr w:type="spellEnd"/>
      <w:r w:rsidR="00317FC7" w:rsidRPr="00317FC7">
        <w:rPr>
          <w:rFonts w:ascii="Arial" w:hAnsi="Arial" w:cs="Arial"/>
          <w:sz w:val="22"/>
          <w:szCs w:val="22"/>
        </w:rPr>
        <w:t>. číslo 21055 z 5/2021</w:t>
      </w:r>
      <w:r w:rsidRPr="00510079">
        <w:rPr>
          <w:rFonts w:ascii="Arial" w:hAnsi="Arial" w:cs="Arial"/>
          <w:sz w:val="22"/>
          <w:szCs w:val="22"/>
        </w:rPr>
        <w:t xml:space="preserve"> </w:t>
      </w:r>
      <w:r w:rsidR="00317FC7">
        <w:rPr>
          <w:rFonts w:ascii="Arial" w:hAnsi="Arial" w:cs="Arial"/>
          <w:sz w:val="22"/>
          <w:szCs w:val="22"/>
        </w:rPr>
        <w:t xml:space="preserve">(viz příloha č. 1) </w:t>
      </w:r>
      <w:r w:rsidRPr="00510079">
        <w:rPr>
          <w:rFonts w:ascii="Arial" w:hAnsi="Arial" w:cs="Arial"/>
          <w:sz w:val="22"/>
          <w:szCs w:val="22"/>
        </w:rPr>
        <w:t xml:space="preserve">a </w:t>
      </w:r>
      <w:r w:rsidR="00510079" w:rsidRPr="00510079">
        <w:rPr>
          <w:rFonts w:ascii="Arial" w:hAnsi="Arial" w:cs="Arial"/>
          <w:sz w:val="22"/>
          <w:szCs w:val="22"/>
        </w:rPr>
        <w:t xml:space="preserve">výkazu výměr dle přílohy č. </w:t>
      </w:r>
      <w:r w:rsidR="00317FC7">
        <w:rPr>
          <w:rFonts w:ascii="Arial" w:hAnsi="Arial" w:cs="Arial"/>
          <w:sz w:val="22"/>
          <w:szCs w:val="22"/>
        </w:rPr>
        <w:t>2</w:t>
      </w:r>
      <w:r w:rsidR="00510079" w:rsidRPr="00510079">
        <w:rPr>
          <w:rFonts w:ascii="Arial" w:hAnsi="Arial" w:cs="Arial"/>
          <w:sz w:val="22"/>
          <w:szCs w:val="22"/>
        </w:rPr>
        <w:t xml:space="preserve"> této smlouvy. </w:t>
      </w:r>
    </w:p>
    <w:p w14:paraId="3E4DC9AD" w14:textId="3671F391" w:rsidR="00274B4A" w:rsidRDefault="00274B4A" w:rsidP="00274B4A">
      <w:pPr>
        <w:autoSpaceDE w:val="0"/>
        <w:autoSpaceDN w:val="0"/>
        <w:adjustRightInd w:val="0"/>
        <w:jc w:val="both"/>
        <w:rPr>
          <w:rFonts w:ascii="Arial" w:hAnsi="Arial" w:cs="Arial"/>
          <w:sz w:val="22"/>
          <w:szCs w:val="22"/>
        </w:rPr>
      </w:pPr>
      <w:r>
        <w:rPr>
          <w:rFonts w:ascii="Arial" w:hAnsi="Arial" w:cs="Arial"/>
          <w:sz w:val="22"/>
          <w:szCs w:val="22"/>
        </w:rPr>
        <w:t>Bližší specifikace provádění díla:</w:t>
      </w:r>
    </w:p>
    <w:p w14:paraId="4C99D153" w14:textId="77777777" w:rsidR="005B7D26" w:rsidRPr="00274B4A" w:rsidRDefault="005B7D26" w:rsidP="00274B4A">
      <w:pPr>
        <w:autoSpaceDE w:val="0"/>
        <w:autoSpaceDN w:val="0"/>
        <w:adjustRightInd w:val="0"/>
        <w:jc w:val="both"/>
        <w:rPr>
          <w:rFonts w:ascii="Arial" w:hAnsi="Arial" w:cs="Arial"/>
          <w:sz w:val="22"/>
          <w:szCs w:val="22"/>
        </w:rPr>
      </w:pPr>
    </w:p>
    <w:p w14:paraId="47317A2E" w14:textId="2DF783F9" w:rsidR="000C34AA" w:rsidRDefault="00EC27DF" w:rsidP="00EC27DF">
      <w:pPr>
        <w:pStyle w:val="Odstavecseseznamem"/>
        <w:numPr>
          <w:ilvl w:val="0"/>
          <w:numId w:val="37"/>
        </w:numPr>
        <w:autoSpaceDE w:val="0"/>
        <w:autoSpaceDN w:val="0"/>
        <w:adjustRightInd w:val="0"/>
        <w:jc w:val="both"/>
        <w:rPr>
          <w:rFonts w:ascii="Arial" w:hAnsi="Arial" w:cs="Arial"/>
          <w:sz w:val="22"/>
          <w:szCs w:val="22"/>
        </w:rPr>
      </w:pPr>
      <w:r w:rsidRPr="00EC27DF">
        <w:rPr>
          <w:rFonts w:ascii="Arial" w:hAnsi="Arial" w:cs="Arial"/>
          <w:sz w:val="22"/>
          <w:szCs w:val="22"/>
        </w:rPr>
        <w:lastRenderedPageBreak/>
        <w:t>Zařízení staveniště</w:t>
      </w:r>
      <w:r>
        <w:rPr>
          <w:rFonts w:ascii="Arial" w:hAnsi="Arial" w:cs="Arial"/>
          <w:sz w:val="22"/>
          <w:szCs w:val="22"/>
        </w:rPr>
        <w:t xml:space="preserve"> – </w:t>
      </w:r>
      <w:r w:rsidR="005B7D26">
        <w:rPr>
          <w:rFonts w:ascii="Arial" w:hAnsi="Arial" w:cs="Arial"/>
          <w:sz w:val="22"/>
          <w:szCs w:val="22"/>
        </w:rPr>
        <w:t>zhotovitel</w:t>
      </w:r>
      <w:r>
        <w:rPr>
          <w:rFonts w:ascii="Arial" w:hAnsi="Arial" w:cs="Arial"/>
          <w:sz w:val="22"/>
          <w:szCs w:val="22"/>
        </w:rPr>
        <w:t xml:space="preserve"> si na IV. </w:t>
      </w:r>
      <w:r w:rsidR="00101D65">
        <w:rPr>
          <w:rFonts w:ascii="Arial" w:hAnsi="Arial" w:cs="Arial"/>
          <w:sz w:val="22"/>
          <w:szCs w:val="22"/>
        </w:rPr>
        <w:t>n</w:t>
      </w:r>
      <w:r>
        <w:rPr>
          <w:rFonts w:ascii="Arial" w:hAnsi="Arial" w:cs="Arial"/>
          <w:sz w:val="22"/>
          <w:szCs w:val="22"/>
        </w:rPr>
        <w:t xml:space="preserve">ádvoří </w:t>
      </w:r>
      <w:r w:rsidR="00101D65">
        <w:rPr>
          <w:rFonts w:ascii="Arial" w:hAnsi="Arial" w:cs="Arial"/>
          <w:sz w:val="22"/>
          <w:szCs w:val="22"/>
        </w:rPr>
        <w:t>instaluje vlastní zařízení pro převlékání pracovníků, skladování materiálu a mobilní WC. Vyhrazený prostor pro zázemí stavby je mezi č.p. 948 a kotelnou ve výklenku dvora. K parkování budou po dohodě s vrátnicí AA vyhrazen</w:t>
      </w:r>
      <w:r w:rsidR="005B4FE6">
        <w:rPr>
          <w:rFonts w:ascii="Arial" w:hAnsi="Arial" w:cs="Arial"/>
          <w:sz w:val="22"/>
          <w:szCs w:val="22"/>
        </w:rPr>
        <w:t>a</w:t>
      </w:r>
      <w:r w:rsidR="00101D65">
        <w:rPr>
          <w:rFonts w:ascii="Arial" w:hAnsi="Arial" w:cs="Arial"/>
          <w:sz w:val="22"/>
          <w:szCs w:val="22"/>
        </w:rPr>
        <w:t xml:space="preserve"> 2 parkovací místa. </w:t>
      </w:r>
      <w:r w:rsidR="005B7D26">
        <w:rPr>
          <w:rFonts w:ascii="Arial" w:hAnsi="Arial" w:cs="Arial"/>
          <w:sz w:val="22"/>
          <w:szCs w:val="22"/>
        </w:rPr>
        <w:t>Zhotovitel</w:t>
      </w:r>
      <w:r w:rsidR="00101D65">
        <w:rPr>
          <w:rFonts w:ascii="Arial" w:hAnsi="Arial" w:cs="Arial"/>
          <w:sz w:val="22"/>
          <w:szCs w:val="22"/>
        </w:rPr>
        <w:t xml:space="preserve"> bere na vědomí, že na IV. nádvoří budou v provozu ostatní parkovací místa pro uživatele objektu a prostor truhlárny bude využíván jako pracoviště údržby AA po celou dobu stavby.</w:t>
      </w:r>
    </w:p>
    <w:p w14:paraId="295D9583" w14:textId="77777777" w:rsidR="00B91D73" w:rsidRDefault="00E55C63"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Odstavení kotelny – provede obsluha kotelny dle místního provozního řádu vč. uzavření plynu. </w:t>
      </w:r>
    </w:p>
    <w:p w14:paraId="373DA2D8" w14:textId="7EC29078" w:rsidR="00E55C63" w:rsidRDefault="00B91D73"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Předání </w:t>
      </w:r>
      <w:r w:rsidR="009D6B3A">
        <w:rPr>
          <w:rFonts w:ascii="Arial" w:hAnsi="Arial" w:cs="Arial"/>
          <w:sz w:val="22"/>
          <w:szCs w:val="22"/>
        </w:rPr>
        <w:t xml:space="preserve">staveniště – </w:t>
      </w:r>
      <w:r>
        <w:rPr>
          <w:rFonts w:ascii="Arial" w:hAnsi="Arial" w:cs="Arial"/>
          <w:sz w:val="22"/>
          <w:szCs w:val="22"/>
        </w:rPr>
        <w:t>p</w:t>
      </w:r>
      <w:r w:rsidR="00E55C63">
        <w:rPr>
          <w:rFonts w:ascii="Arial" w:hAnsi="Arial" w:cs="Arial"/>
          <w:sz w:val="22"/>
          <w:szCs w:val="22"/>
        </w:rPr>
        <w:t xml:space="preserve">rostor kotelny (bez strojovny a velínu) předá objednatel </w:t>
      </w:r>
      <w:r w:rsidR="005B7D26">
        <w:rPr>
          <w:rFonts w:ascii="Arial" w:hAnsi="Arial" w:cs="Arial"/>
          <w:sz w:val="22"/>
          <w:szCs w:val="22"/>
        </w:rPr>
        <w:t>zhotovitel</w:t>
      </w:r>
      <w:r w:rsidR="00E55C63">
        <w:rPr>
          <w:rFonts w:ascii="Arial" w:hAnsi="Arial" w:cs="Arial"/>
          <w:sz w:val="22"/>
          <w:szCs w:val="22"/>
        </w:rPr>
        <w:t>i pouze na nezbytnou dobu pro provedení potřebných prací.</w:t>
      </w:r>
      <w:r>
        <w:rPr>
          <w:rFonts w:ascii="Arial" w:hAnsi="Arial" w:cs="Arial"/>
          <w:sz w:val="22"/>
          <w:szCs w:val="22"/>
        </w:rPr>
        <w:t xml:space="preserve"> Prostor komína a kanálu předá objednatel </w:t>
      </w:r>
      <w:r w:rsidR="005B7D26">
        <w:rPr>
          <w:rFonts w:ascii="Arial" w:hAnsi="Arial" w:cs="Arial"/>
          <w:sz w:val="22"/>
          <w:szCs w:val="22"/>
        </w:rPr>
        <w:t>zhotovitel</w:t>
      </w:r>
      <w:r>
        <w:rPr>
          <w:rFonts w:ascii="Arial" w:hAnsi="Arial" w:cs="Arial"/>
          <w:sz w:val="22"/>
          <w:szCs w:val="22"/>
        </w:rPr>
        <w:t xml:space="preserve">i </w:t>
      </w:r>
      <w:r w:rsidR="009D6B3A">
        <w:rPr>
          <w:rFonts w:ascii="Arial" w:hAnsi="Arial" w:cs="Arial"/>
          <w:sz w:val="22"/>
          <w:szCs w:val="22"/>
        </w:rPr>
        <w:t xml:space="preserve">na </w:t>
      </w:r>
      <w:r>
        <w:rPr>
          <w:rFonts w:ascii="Arial" w:hAnsi="Arial" w:cs="Arial"/>
          <w:sz w:val="22"/>
          <w:szCs w:val="22"/>
        </w:rPr>
        <w:t xml:space="preserve">celou dobu realizace. Před předáním obě strany zdokumentují stav předaných zařízení vč. </w:t>
      </w:r>
      <w:r w:rsidR="009D6B3A">
        <w:rPr>
          <w:rFonts w:ascii="Arial" w:hAnsi="Arial" w:cs="Arial"/>
          <w:sz w:val="22"/>
          <w:szCs w:val="22"/>
        </w:rPr>
        <w:t xml:space="preserve">pořízení </w:t>
      </w:r>
      <w:r>
        <w:rPr>
          <w:rFonts w:ascii="Arial" w:hAnsi="Arial" w:cs="Arial"/>
          <w:sz w:val="22"/>
          <w:szCs w:val="22"/>
        </w:rPr>
        <w:t xml:space="preserve">fotografií pro vyloučení možných budoucích sporů o poškození částí kotelny. </w:t>
      </w:r>
    </w:p>
    <w:p w14:paraId="0620D6B9" w14:textId="092D3805" w:rsidR="00101D65" w:rsidRDefault="00101D65"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Zakrývání – před zahájením bouracích prací </w:t>
      </w:r>
      <w:r w:rsidR="00B91D73">
        <w:rPr>
          <w:rFonts w:ascii="Arial" w:hAnsi="Arial" w:cs="Arial"/>
          <w:sz w:val="22"/>
          <w:szCs w:val="22"/>
        </w:rPr>
        <w:t>a demontáží v</w:t>
      </w:r>
      <w:r w:rsidR="00D53FCE">
        <w:rPr>
          <w:rFonts w:ascii="Arial" w:hAnsi="Arial" w:cs="Arial"/>
          <w:sz w:val="22"/>
          <w:szCs w:val="22"/>
        </w:rPr>
        <w:t xml:space="preserve"> komínovém </w:t>
      </w:r>
      <w:r w:rsidR="00B91D73">
        <w:rPr>
          <w:rFonts w:ascii="Arial" w:hAnsi="Arial" w:cs="Arial"/>
          <w:sz w:val="22"/>
          <w:szCs w:val="22"/>
        </w:rPr>
        <w:t xml:space="preserve">kanálu </w:t>
      </w:r>
      <w:r>
        <w:rPr>
          <w:rFonts w:ascii="Arial" w:hAnsi="Arial" w:cs="Arial"/>
          <w:sz w:val="22"/>
          <w:szCs w:val="22"/>
        </w:rPr>
        <w:t xml:space="preserve">budou v kotelně hermeticky izolovány PE folií o </w:t>
      </w:r>
      <w:r w:rsidR="00E55C63">
        <w:rPr>
          <w:rFonts w:ascii="Arial" w:hAnsi="Arial" w:cs="Arial"/>
          <w:sz w:val="22"/>
          <w:szCs w:val="22"/>
        </w:rPr>
        <w:t>síle</w:t>
      </w:r>
      <w:r>
        <w:rPr>
          <w:rFonts w:ascii="Arial" w:hAnsi="Arial" w:cs="Arial"/>
          <w:sz w:val="22"/>
          <w:szCs w:val="22"/>
        </w:rPr>
        <w:t xml:space="preserve"> min </w:t>
      </w:r>
      <w:r w:rsidR="00E55C63">
        <w:rPr>
          <w:rFonts w:ascii="Arial" w:hAnsi="Arial" w:cs="Arial"/>
          <w:sz w:val="22"/>
          <w:szCs w:val="22"/>
        </w:rPr>
        <w:t>0,1mm kotle, rozvaděče, úložné skříně, frekvenční měnič a oběhová čerpadla. Dále budou zakryta všechna čidla, výstup vzduchu ze vzduchotechniky, provětrávání kotelny na vnitřní mřížce pod okny a přerušen tah komínu pláštěm</w:t>
      </w:r>
      <w:r w:rsidR="00B91D73">
        <w:rPr>
          <w:rFonts w:ascii="Arial" w:hAnsi="Arial" w:cs="Arial"/>
          <w:sz w:val="22"/>
          <w:szCs w:val="22"/>
        </w:rPr>
        <w:t xml:space="preserve"> </w:t>
      </w:r>
      <w:r w:rsidR="00E55C63">
        <w:rPr>
          <w:rFonts w:ascii="Arial" w:hAnsi="Arial" w:cs="Arial"/>
          <w:sz w:val="22"/>
          <w:szCs w:val="22"/>
        </w:rPr>
        <w:t>tak, aby se zabránilo šíření prachu z rekonstruovaného kanálu</w:t>
      </w:r>
      <w:r w:rsidR="00B91D73">
        <w:rPr>
          <w:rFonts w:ascii="Arial" w:hAnsi="Arial" w:cs="Arial"/>
          <w:sz w:val="22"/>
          <w:szCs w:val="22"/>
        </w:rPr>
        <w:t xml:space="preserve"> do prostoru komín</w:t>
      </w:r>
      <w:r w:rsidR="009D6B3A">
        <w:rPr>
          <w:rFonts w:ascii="Arial" w:hAnsi="Arial" w:cs="Arial"/>
          <w:sz w:val="22"/>
          <w:szCs w:val="22"/>
        </w:rPr>
        <w:t>u</w:t>
      </w:r>
      <w:r w:rsidR="00B91D73">
        <w:rPr>
          <w:rFonts w:ascii="Arial" w:hAnsi="Arial" w:cs="Arial"/>
          <w:sz w:val="22"/>
          <w:szCs w:val="22"/>
        </w:rPr>
        <w:t xml:space="preserve">, </w:t>
      </w:r>
      <w:r w:rsidR="009D6B3A">
        <w:rPr>
          <w:rFonts w:ascii="Arial" w:hAnsi="Arial" w:cs="Arial"/>
          <w:sz w:val="22"/>
          <w:szCs w:val="22"/>
        </w:rPr>
        <w:t xml:space="preserve">kudy </w:t>
      </w:r>
      <w:r w:rsidR="00B91D73">
        <w:rPr>
          <w:rFonts w:ascii="Arial" w:hAnsi="Arial" w:cs="Arial"/>
          <w:sz w:val="22"/>
          <w:szCs w:val="22"/>
        </w:rPr>
        <w:t>se nasává spalovací vzduch</w:t>
      </w:r>
      <w:r w:rsidR="00E55C63">
        <w:rPr>
          <w:rFonts w:ascii="Arial" w:hAnsi="Arial" w:cs="Arial"/>
          <w:sz w:val="22"/>
          <w:szCs w:val="22"/>
        </w:rPr>
        <w:t>.</w:t>
      </w:r>
      <w:r w:rsidR="00B91D73">
        <w:rPr>
          <w:rFonts w:ascii="Arial" w:hAnsi="Arial" w:cs="Arial"/>
          <w:sz w:val="22"/>
          <w:szCs w:val="22"/>
        </w:rPr>
        <w:t xml:space="preserve"> </w:t>
      </w:r>
    </w:p>
    <w:p w14:paraId="158188A9" w14:textId="04BC7B09" w:rsidR="00B91D73" w:rsidRDefault="00B91D73"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Demontáže kouřovodů</w:t>
      </w:r>
      <w:r w:rsidR="00274B4A">
        <w:rPr>
          <w:rFonts w:ascii="Arial" w:hAnsi="Arial" w:cs="Arial"/>
          <w:sz w:val="22"/>
          <w:szCs w:val="22"/>
        </w:rPr>
        <w:t xml:space="preserve"> a technologie</w:t>
      </w:r>
      <w:r>
        <w:rPr>
          <w:rFonts w:ascii="Arial" w:hAnsi="Arial" w:cs="Arial"/>
          <w:sz w:val="22"/>
          <w:szCs w:val="22"/>
        </w:rPr>
        <w:t xml:space="preserve"> </w:t>
      </w:r>
      <w:r w:rsidR="00D53FCE">
        <w:rPr>
          <w:rFonts w:ascii="Arial" w:hAnsi="Arial" w:cs="Arial"/>
          <w:sz w:val="22"/>
          <w:szCs w:val="22"/>
        </w:rPr>
        <w:t>–</w:t>
      </w:r>
      <w:r>
        <w:rPr>
          <w:rFonts w:ascii="Arial" w:hAnsi="Arial" w:cs="Arial"/>
          <w:sz w:val="22"/>
          <w:szCs w:val="22"/>
        </w:rPr>
        <w:t xml:space="preserve"> demontované kouřovody z prostoru kotelny vč. stávajících regulátorů tahu předá </w:t>
      </w:r>
      <w:r w:rsidR="005B7D26">
        <w:rPr>
          <w:rFonts w:ascii="Arial" w:hAnsi="Arial" w:cs="Arial"/>
          <w:sz w:val="22"/>
          <w:szCs w:val="22"/>
        </w:rPr>
        <w:t>zhotovitel</w:t>
      </w:r>
      <w:r>
        <w:rPr>
          <w:rFonts w:ascii="Arial" w:hAnsi="Arial" w:cs="Arial"/>
          <w:sz w:val="22"/>
          <w:szCs w:val="22"/>
        </w:rPr>
        <w:t xml:space="preserve"> objednateli k uskladnění. Kouřovody z prostoru kanálu </w:t>
      </w:r>
      <w:r w:rsidR="005B7D26">
        <w:rPr>
          <w:rFonts w:ascii="Arial" w:hAnsi="Arial" w:cs="Arial"/>
          <w:sz w:val="22"/>
          <w:szCs w:val="22"/>
        </w:rPr>
        <w:t>zhotovitel</w:t>
      </w:r>
      <w:r>
        <w:rPr>
          <w:rFonts w:ascii="Arial" w:hAnsi="Arial" w:cs="Arial"/>
          <w:sz w:val="22"/>
          <w:szCs w:val="22"/>
        </w:rPr>
        <w:t xml:space="preserve"> zlikviduje. Kouřovody z oblasti paty komína uskladní pro zpětnou montáž.</w:t>
      </w:r>
      <w:r w:rsidR="00274B4A">
        <w:rPr>
          <w:rFonts w:ascii="Arial" w:hAnsi="Arial" w:cs="Arial"/>
          <w:sz w:val="22"/>
          <w:szCs w:val="22"/>
        </w:rPr>
        <w:t xml:space="preserve"> Z prostoru komína bude demontováno výtlačné potrubí a </w:t>
      </w:r>
      <w:r w:rsidR="00FB1A13">
        <w:rPr>
          <w:rFonts w:ascii="Arial" w:hAnsi="Arial" w:cs="Arial"/>
          <w:sz w:val="22"/>
          <w:szCs w:val="22"/>
        </w:rPr>
        <w:t xml:space="preserve">elektrická </w:t>
      </w:r>
      <w:r w:rsidR="00274B4A">
        <w:rPr>
          <w:rFonts w:ascii="Arial" w:hAnsi="Arial" w:cs="Arial"/>
          <w:sz w:val="22"/>
          <w:szCs w:val="22"/>
        </w:rPr>
        <w:t xml:space="preserve">instalace vč. </w:t>
      </w:r>
      <w:r w:rsidR="00FB1A13">
        <w:rPr>
          <w:rFonts w:ascii="Arial" w:hAnsi="Arial" w:cs="Arial"/>
          <w:sz w:val="22"/>
          <w:szCs w:val="22"/>
        </w:rPr>
        <w:t xml:space="preserve">potrubí </w:t>
      </w:r>
      <w:r w:rsidR="00274B4A">
        <w:rPr>
          <w:rFonts w:ascii="Arial" w:hAnsi="Arial" w:cs="Arial"/>
          <w:sz w:val="22"/>
          <w:szCs w:val="22"/>
        </w:rPr>
        <w:t>přečerpá</w:t>
      </w:r>
      <w:r w:rsidR="00FB1A13">
        <w:rPr>
          <w:rFonts w:ascii="Arial" w:hAnsi="Arial" w:cs="Arial"/>
          <w:sz w:val="22"/>
          <w:szCs w:val="22"/>
        </w:rPr>
        <w:t>vá</w:t>
      </w:r>
      <w:r w:rsidR="00274B4A">
        <w:rPr>
          <w:rFonts w:ascii="Arial" w:hAnsi="Arial" w:cs="Arial"/>
          <w:sz w:val="22"/>
          <w:szCs w:val="22"/>
        </w:rPr>
        <w:t>ní kondenzátu.</w:t>
      </w:r>
    </w:p>
    <w:p w14:paraId="28C183E6" w14:textId="4DC8C8EF" w:rsidR="00B91D73" w:rsidRDefault="00B91D73"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Jádrové vrtání – prostupy do komínového kanálu budou provedeny výhradně strojním vrtáním s důrazem na </w:t>
      </w:r>
      <w:r w:rsidR="00274B4A">
        <w:rPr>
          <w:rFonts w:ascii="Arial" w:hAnsi="Arial" w:cs="Arial"/>
          <w:sz w:val="22"/>
          <w:szCs w:val="22"/>
        </w:rPr>
        <w:t xml:space="preserve">minimalizaci prašnosti a dalších nežádoucích </w:t>
      </w:r>
      <w:r w:rsidR="00D53FCE">
        <w:rPr>
          <w:rFonts w:ascii="Arial" w:hAnsi="Arial" w:cs="Arial"/>
          <w:sz w:val="22"/>
          <w:szCs w:val="22"/>
        </w:rPr>
        <w:t xml:space="preserve">dopadů </w:t>
      </w:r>
      <w:r w:rsidR="00274B4A">
        <w:rPr>
          <w:rFonts w:ascii="Arial" w:hAnsi="Arial" w:cs="Arial"/>
          <w:sz w:val="22"/>
          <w:szCs w:val="22"/>
        </w:rPr>
        <w:t>v nově zrekonstruovaném prostoru.</w:t>
      </w:r>
    </w:p>
    <w:p w14:paraId="3723D9BF" w14:textId="32B37F93" w:rsidR="00274B4A" w:rsidRDefault="00274B4A"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Rekonstrukce kanálu – bude provedeno otlučení zvětralých míst, strojní nástřik tor</w:t>
      </w:r>
      <w:r w:rsidR="00173201">
        <w:rPr>
          <w:rFonts w:ascii="Arial" w:hAnsi="Arial" w:cs="Arial"/>
          <w:sz w:val="22"/>
          <w:szCs w:val="22"/>
        </w:rPr>
        <w:t>k</w:t>
      </w:r>
      <w:r w:rsidR="005B4FE6">
        <w:rPr>
          <w:rFonts w:ascii="Arial" w:hAnsi="Arial" w:cs="Arial"/>
          <w:sz w:val="22"/>
          <w:szCs w:val="22"/>
        </w:rPr>
        <w:t>r</w:t>
      </w:r>
      <w:r>
        <w:rPr>
          <w:rFonts w:ascii="Arial" w:hAnsi="Arial" w:cs="Arial"/>
          <w:sz w:val="22"/>
          <w:szCs w:val="22"/>
        </w:rPr>
        <w:t xml:space="preserve">etem dle specifikace </w:t>
      </w:r>
      <w:r w:rsidR="00D53FCE">
        <w:rPr>
          <w:rFonts w:ascii="Arial" w:hAnsi="Arial" w:cs="Arial"/>
          <w:sz w:val="22"/>
          <w:szCs w:val="22"/>
        </w:rPr>
        <w:t xml:space="preserve">v </w:t>
      </w:r>
      <w:r>
        <w:rPr>
          <w:rFonts w:ascii="Arial" w:hAnsi="Arial" w:cs="Arial"/>
          <w:sz w:val="22"/>
          <w:szCs w:val="22"/>
        </w:rPr>
        <w:t>projektu</w:t>
      </w:r>
      <w:r w:rsidR="009567AA">
        <w:rPr>
          <w:rFonts w:ascii="Arial" w:hAnsi="Arial" w:cs="Arial"/>
          <w:sz w:val="22"/>
          <w:szCs w:val="22"/>
        </w:rPr>
        <w:t>, úprava odtoku v kanále, celkové odprášení</w:t>
      </w:r>
      <w:r w:rsidR="00736888">
        <w:rPr>
          <w:rFonts w:ascii="Arial" w:hAnsi="Arial" w:cs="Arial"/>
          <w:sz w:val="22"/>
          <w:szCs w:val="22"/>
        </w:rPr>
        <w:t xml:space="preserve"> (i paty komína)</w:t>
      </w:r>
      <w:r w:rsidR="009567AA">
        <w:rPr>
          <w:rFonts w:ascii="Arial" w:hAnsi="Arial" w:cs="Arial"/>
          <w:sz w:val="22"/>
          <w:szCs w:val="22"/>
        </w:rPr>
        <w:t xml:space="preserve"> a nátěr podlahy. (Odprášení bude provedeno před montáží</w:t>
      </w:r>
      <w:r w:rsidR="00D53FCE">
        <w:rPr>
          <w:rFonts w:ascii="Arial" w:hAnsi="Arial" w:cs="Arial"/>
          <w:sz w:val="22"/>
          <w:szCs w:val="22"/>
        </w:rPr>
        <w:t xml:space="preserve"> komínových</w:t>
      </w:r>
      <w:r w:rsidR="009567AA">
        <w:rPr>
          <w:rFonts w:ascii="Arial" w:hAnsi="Arial" w:cs="Arial"/>
          <w:sz w:val="22"/>
          <w:szCs w:val="22"/>
        </w:rPr>
        <w:t xml:space="preserve"> vložek).</w:t>
      </w:r>
    </w:p>
    <w:p w14:paraId="6DE98368" w14:textId="2B32085D" w:rsidR="009567AA" w:rsidRDefault="009567AA"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Montáž nových vložek – nově montované vložky dle PD budou řádně vyspádovány a bude prověřena jejich těsnost. Následně k nim a celé spalinové cestě bude vydaná výchozí revizní zpráva spalinové cesty (v termínově nezkrácené formě).</w:t>
      </w:r>
    </w:p>
    <w:p w14:paraId="60670514" w14:textId="588F235A" w:rsidR="009567AA" w:rsidRDefault="009567AA"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Ostatní práce – budou provedeny související práce dle VV.</w:t>
      </w:r>
    </w:p>
    <w:p w14:paraId="064C11E2" w14:textId="3E9E678A" w:rsidR="009567AA" w:rsidRPr="00EC27DF" w:rsidRDefault="009567AA" w:rsidP="00EC27DF">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Demontáže </w:t>
      </w:r>
      <w:r w:rsidR="005B7D26">
        <w:rPr>
          <w:rFonts w:ascii="Arial" w:hAnsi="Arial" w:cs="Arial"/>
          <w:sz w:val="22"/>
          <w:szCs w:val="22"/>
        </w:rPr>
        <w:t>zakrytí</w:t>
      </w:r>
      <w:r>
        <w:rPr>
          <w:rFonts w:ascii="Arial" w:hAnsi="Arial" w:cs="Arial"/>
          <w:sz w:val="22"/>
          <w:szCs w:val="22"/>
        </w:rPr>
        <w:t xml:space="preserve"> a závěrečný úklid – </w:t>
      </w:r>
      <w:r w:rsidR="00D53FCE">
        <w:rPr>
          <w:rFonts w:ascii="Arial" w:hAnsi="Arial" w:cs="Arial"/>
          <w:sz w:val="22"/>
          <w:szCs w:val="22"/>
        </w:rPr>
        <w:t>p</w:t>
      </w:r>
      <w:r>
        <w:rPr>
          <w:rFonts w:ascii="Arial" w:hAnsi="Arial" w:cs="Arial"/>
          <w:sz w:val="22"/>
          <w:szCs w:val="22"/>
        </w:rPr>
        <w:t xml:space="preserve">o demontáži </w:t>
      </w:r>
      <w:r w:rsidR="005B7D26">
        <w:rPr>
          <w:rFonts w:ascii="Arial" w:hAnsi="Arial" w:cs="Arial"/>
          <w:sz w:val="22"/>
          <w:szCs w:val="22"/>
        </w:rPr>
        <w:t>zakrytí</w:t>
      </w:r>
      <w:r>
        <w:rPr>
          <w:rFonts w:ascii="Arial" w:hAnsi="Arial" w:cs="Arial"/>
          <w:sz w:val="22"/>
          <w:szCs w:val="22"/>
        </w:rPr>
        <w:t xml:space="preserve"> bude proveden celkový úklid </w:t>
      </w:r>
      <w:r w:rsidR="00510079">
        <w:rPr>
          <w:rFonts w:ascii="Arial" w:hAnsi="Arial" w:cs="Arial"/>
          <w:sz w:val="22"/>
          <w:szCs w:val="22"/>
        </w:rPr>
        <w:t xml:space="preserve">a odprášení </w:t>
      </w:r>
      <w:r>
        <w:rPr>
          <w:rFonts w:ascii="Arial" w:hAnsi="Arial" w:cs="Arial"/>
          <w:sz w:val="22"/>
          <w:szCs w:val="22"/>
        </w:rPr>
        <w:t>pro</w:t>
      </w:r>
      <w:r w:rsidR="00510079">
        <w:rPr>
          <w:rFonts w:ascii="Arial" w:hAnsi="Arial" w:cs="Arial"/>
          <w:sz w:val="22"/>
          <w:szCs w:val="22"/>
        </w:rPr>
        <w:t>s</w:t>
      </w:r>
      <w:r>
        <w:rPr>
          <w:rFonts w:ascii="Arial" w:hAnsi="Arial" w:cs="Arial"/>
          <w:sz w:val="22"/>
          <w:szCs w:val="22"/>
        </w:rPr>
        <w:t>toru kotel</w:t>
      </w:r>
      <w:r w:rsidR="00510079">
        <w:rPr>
          <w:rFonts w:ascii="Arial" w:hAnsi="Arial" w:cs="Arial"/>
          <w:sz w:val="22"/>
          <w:szCs w:val="22"/>
        </w:rPr>
        <w:t>ny</w:t>
      </w:r>
      <w:r w:rsidR="00736888">
        <w:rPr>
          <w:rFonts w:ascii="Arial" w:hAnsi="Arial" w:cs="Arial"/>
          <w:sz w:val="22"/>
          <w:szCs w:val="22"/>
        </w:rPr>
        <w:t xml:space="preserve"> a kanálu</w:t>
      </w:r>
      <w:r w:rsidR="00510079">
        <w:rPr>
          <w:rFonts w:ascii="Arial" w:hAnsi="Arial" w:cs="Arial"/>
          <w:sz w:val="22"/>
          <w:szCs w:val="22"/>
        </w:rPr>
        <w:t xml:space="preserve">, vč. setření všech ploch i ve výškách. V případě porušení </w:t>
      </w:r>
      <w:r w:rsidR="005B7D26">
        <w:rPr>
          <w:rFonts w:ascii="Arial" w:hAnsi="Arial" w:cs="Arial"/>
          <w:sz w:val="22"/>
          <w:szCs w:val="22"/>
        </w:rPr>
        <w:t>zakrytí</w:t>
      </w:r>
      <w:r w:rsidR="00510079">
        <w:rPr>
          <w:rFonts w:ascii="Arial" w:hAnsi="Arial" w:cs="Arial"/>
          <w:sz w:val="22"/>
          <w:szCs w:val="22"/>
        </w:rPr>
        <w:t xml:space="preserve"> i vnitřní čištění zakrytých </w:t>
      </w:r>
      <w:r w:rsidR="00736888">
        <w:rPr>
          <w:rFonts w:ascii="Arial" w:hAnsi="Arial" w:cs="Arial"/>
          <w:sz w:val="22"/>
          <w:szCs w:val="22"/>
        </w:rPr>
        <w:t>strojů a zařízení</w:t>
      </w:r>
      <w:r w:rsidR="00510079">
        <w:rPr>
          <w:rFonts w:ascii="Arial" w:hAnsi="Arial" w:cs="Arial"/>
          <w:sz w:val="22"/>
          <w:szCs w:val="22"/>
        </w:rPr>
        <w:t>.</w:t>
      </w:r>
    </w:p>
    <w:p w14:paraId="78E35361" w14:textId="4402B7EF" w:rsidR="000C34AA" w:rsidRDefault="000C34AA" w:rsidP="00762FE2">
      <w:pPr>
        <w:ind w:firstLine="420"/>
        <w:jc w:val="both"/>
        <w:rPr>
          <w:rFonts w:ascii="Arial" w:hAnsi="Arial" w:cs="Arial"/>
          <w:sz w:val="22"/>
          <w:szCs w:val="22"/>
        </w:rPr>
      </w:pPr>
    </w:p>
    <w:p w14:paraId="7F5733C2"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31255ED7"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6E03B3">
        <w:rPr>
          <w:rFonts w:ascii="Arial" w:hAnsi="Arial" w:cs="Arial"/>
          <w:sz w:val="22"/>
          <w:szCs w:val="22"/>
          <w:lang w:val="en-US"/>
        </w:rPr>
        <w:t>M. Jirásek, 608844150</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w:t>
      </w:r>
      <w:r w:rsidR="00FB1A13">
        <w:rPr>
          <w:rFonts w:ascii="Arial" w:hAnsi="Arial" w:cs="Arial"/>
          <w:sz w:val="22"/>
          <w:szCs w:val="22"/>
        </w:rPr>
        <w:t xml:space="preserve">areálu </w:t>
      </w:r>
      <w:r w:rsidR="002A1CAA" w:rsidRPr="009A5982">
        <w:rPr>
          <w:rFonts w:ascii="Arial" w:hAnsi="Arial" w:cs="Arial"/>
          <w:sz w:val="22"/>
          <w:szCs w:val="22"/>
        </w:rPr>
        <w:t xml:space="preserve">je </w:t>
      </w:r>
      <w:r w:rsidR="005B7D26">
        <w:rPr>
          <w:rFonts w:ascii="Arial" w:hAnsi="Arial" w:cs="Arial"/>
          <w:sz w:val="22"/>
          <w:szCs w:val="22"/>
        </w:rPr>
        <w:t>zhotovitel</w:t>
      </w:r>
      <w:r w:rsidR="002A1CAA" w:rsidRPr="009A5982">
        <w:rPr>
          <w:rFonts w:ascii="Arial" w:hAnsi="Arial" w:cs="Arial"/>
          <w:sz w:val="22"/>
          <w:szCs w:val="22"/>
        </w:rPr>
        <w:t xml:space="preserve">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3B1876">
        <w:rPr>
          <w:rFonts w:ascii="Arial" w:hAnsi="Arial" w:cs="Arial"/>
          <w:sz w:val="22"/>
          <w:szCs w:val="22"/>
        </w:rPr>
        <w:t>provádění prací</w:t>
      </w:r>
      <w:r w:rsidR="002A1CAA" w:rsidRPr="009A5982">
        <w:rPr>
          <w:rFonts w:ascii="Arial" w:hAnsi="Arial" w:cs="Arial"/>
          <w:sz w:val="22"/>
          <w:szCs w:val="22"/>
        </w:rPr>
        <w:t>.</w:t>
      </w:r>
    </w:p>
    <w:p w14:paraId="6DE8A5BA" w14:textId="7C7863D4"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Zhotovitel je povinen dodržovat požadavky na zajištění bezpečnosti práce a rovněž dodržovat požární předpisy a příslušné ČSN, vč. </w:t>
      </w:r>
      <w:r w:rsidR="003B1876">
        <w:rPr>
          <w:rFonts w:ascii="Arial" w:hAnsi="Arial" w:cs="Arial"/>
          <w:sz w:val="22"/>
          <w:szCs w:val="22"/>
        </w:rPr>
        <w:t xml:space="preserve">příslušných </w:t>
      </w:r>
      <w:r w:rsidRPr="00C5502D">
        <w:rPr>
          <w:rFonts w:ascii="Arial" w:hAnsi="Arial" w:cs="Arial"/>
          <w:sz w:val="22"/>
          <w:szCs w:val="22"/>
        </w:rPr>
        <w:t>interních předpisů objednatele.</w:t>
      </w:r>
    </w:p>
    <w:p w14:paraId="112ACE87" w14:textId="552A4F7F"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w:t>
      </w:r>
      <w:r w:rsidR="00510079">
        <w:rPr>
          <w:rFonts w:ascii="Arial" w:hAnsi="Arial" w:cs="Arial"/>
          <w:sz w:val="22"/>
          <w:szCs w:val="22"/>
        </w:rPr>
        <w:t>1x týdně</w:t>
      </w:r>
      <w:r w:rsidR="00C5502D">
        <w:rPr>
          <w:rFonts w:ascii="Arial" w:hAnsi="Arial" w:cs="Arial"/>
          <w:sz w:val="22"/>
          <w:szCs w:val="22"/>
        </w:rPr>
        <w:t>.</w:t>
      </w:r>
      <w:r w:rsidRPr="00C5502D">
        <w:rPr>
          <w:rFonts w:ascii="Arial" w:hAnsi="Arial" w:cs="Arial"/>
          <w:sz w:val="22"/>
          <w:szCs w:val="22"/>
        </w:rPr>
        <w:t xml:space="preserve"> </w:t>
      </w:r>
    </w:p>
    <w:p w14:paraId="4D0A63F3" w14:textId="6622B099" w:rsidR="003B1876" w:rsidRDefault="00510079" w:rsidP="00736888">
      <w:pPr>
        <w:pStyle w:val="Zkladntextodsazen2"/>
        <w:numPr>
          <w:ilvl w:val="1"/>
          <w:numId w:val="11"/>
        </w:numPr>
        <w:tabs>
          <w:tab w:val="clear" w:pos="284"/>
          <w:tab w:val="clear" w:pos="1440"/>
          <w:tab w:val="num" w:pos="-6096"/>
        </w:tabs>
        <w:ind w:left="709" w:hanging="283"/>
        <w:rPr>
          <w:rFonts w:ascii="Arial" w:hAnsi="Arial" w:cs="Arial"/>
          <w:sz w:val="22"/>
          <w:szCs w:val="22"/>
        </w:rPr>
      </w:pPr>
      <w:r>
        <w:rPr>
          <w:rFonts w:ascii="Arial" w:hAnsi="Arial" w:cs="Arial"/>
          <w:sz w:val="22"/>
          <w:szCs w:val="22"/>
        </w:rPr>
        <w:lastRenderedPageBreak/>
        <w:t xml:space="preserve">Zhotovitel vyzve před započetím dalších prací objednatele nebo TDS ke kontrole následujících opatření: </w:t>
      </w:r>
    </w:p>
    <w:p w14:paraId="506A1253" w14:textId="77777777" w:rsidR="00FE2518" w:rsidRDefault="00FE2518" w:rsidP="003B1876">
      <w:pPr>
        <w:pStyle w:val="Zkladntextodsazen2"/>
        <w:tabs>
          <w:tab w:val="clear" w:pos="284"/>
          <w:tab w:val="clear" w:pos="1418"/>
        </w:tabs>
        <w:ind w:left="709"/>
        <w:rPr>
          <w:rFonts w:ascii="Arial" w:hAnsi="Arial" w:cs="Arial"/>
          <w:sz w:val="22"/>
          <w:szCs w:val="22"/>
        </w:rPr>
      </w:pPr>
      <w:r>
        <w:rPr>
          <w:rFonts w:ascii="Arial" w:hAnsi="Arial" w:cs="Arial"/>
          <w:sz w:val="22"/>
          <w:szCs w:val="22"/>
        </w:rPr>
        <w:t xml:space="preserve">- </w:t>
      </w:r>
      <w:r w:rsidR="00510079">
        <w:rPr>
          <w:rFonts w:ascii="Arial" w:hAnsi="Arial" w:cs="Arial"/>
          <w:sz w:val="22"/>
          <w:szCs w:val="22"/>
        </w:rPr>
        <w:t xml:space="preserve">zakrývání dle čl. II. Odst. II, bodu 2, písm. d); </w:t>
      </w:r>
    </w:p>
    <w:p w14:paraId="7FC92D91" w14:textId="1E568EC9" w:rsidR="00FE2518" w:rsidRDefault="00FE2518" w:rsidP="003B1876">
      <w:pPr>
        <w:pStyle w:val="Zkladntextodsazen2"/>
        <w:tabs>
          <w:tab w:val="clear" w:pos="284"/>
          <w:tab w:val="clear" w:pos="1418"/>
        </w:tabs>
        <w:ind w:left="709"/>
        <w:rPr>
          <w:rFonts w:ascii="Arial" w:hAnsi="Arial" w:cs="Arial"/>
          <w:sz w:val="22"/>
          <w:szCs w:val="22"/>
        </w:rPr>
      </w:pPr>
      <w:r>
        <w:rPr>
          <w:rFonts w:ascii="Arial" w:hAnsi="Arial" w:cs="Arial"/>
          <w:sz w:val="22"/>
          <w:szCs w:val="22"/>
        </w:rPr>
        <w:t xml:space="preserve">- </w:t>
      </w:r>
      <w:r w:rsidR="00510079">
        <w:rPr>
          <w:rFonts w:ascii="Arial" w:hAnsi="Arial" w:cs="Arial"/>
          <w:sz w:val="22"/>
          <w:szCs w:val="22"/>
        </w:rPr>
        <w:t>příprava na provedení tork</w:t>
      </w:r>
      <w:r w:rsidR="005B4FE6">
        <w:rPr>
          <w:rFonts w:ascii="Arial" w:hAnsi="Arial" w:cs="Arial"/>
          <w:sz w:val="22"/>
          <w:szCs w:val="22"/>
        </w:rPr>
        <w:t>r</w:t>
      </w:r>
      <w:r w:rsidR="00510079">
        <w:rPr>
          <w:rFonts w:ascii="Arial" w:hAnsi="Arial" w:cs="Arial"/>
          <w:sz w:val="22"/>
          <w:szCs w:val="22"/>
        </w:rPr>
        <w:t>etu</w:t>
      </w:r>
      <w:r w:rsidR="00736888">
        <w:rPr>
          <w:rFonts w:ascii="Arial" w:hAnsi="Arial" w:cs="Arial"/>
          <w:sz w:val="22"/>
          <w:szCs w:val="22"/>
        </w:rPr>
        <w:t xml:space="preserve"> </w:t>
      </w:r>
      <w:r w:rsidR="00510079">
        <w:rPr>
          <w:rFonts w:ascii="Arial" w:hAnsi="Arial" w:cs="Arial"/>
          <w:sz w:val="22"/>
          <w:szCs w:val="22"/>
        </w:rPr>
        <w:t>dle čl. II. Odst. II, bodu 2, písm. g)</w:t>
      </w:r>
      <w:r w:rsidR="00736888">
        <w:rPr>
          <w:rFonts w:ascii="Arial" w:hAnsi="Arial" w:cs="Arial"/>
          <w:sz w:val="22"/>
          <w:szCs w:val="22"/>
        </w:rPr>
        <w:t xml:space="preserve"> </w:t>
      </w:r>
    </w:p>
    <w:p w14:paraId="3241D18F" w14:textId="79B0874A" w:rsidR="006275E7" w:rsidRDefault="00FE2518" w:rsidP="003B1876">
      <w:pPr>
        <w:pStyle w:val="Zkladntextodsazen2"/>
        <w:tabs>
          <w:tab w:val="clear" w:pos="284"/>
          <w:tab w:val="clear" w:pos="1418"/>
        </w:tabs>
        <w:ind w:left="709"/>
        <w:rPr>
          <w:rFonts w:ascii="Arial" w:hAnsi="Arial" w:cs="Arial"/>
          <w:sz w:val="22"/>
          <w:szCs w:val="22"/>
        </w:rPr>
      </w:pPr>
      <w:r>
        <w:rPr>
          <w:rFonts w:ascii="Arial" w:hAnsi="Arial" w:cs="Arial"/>
          <w:sz w:val="22"/>
          <w:szCs w:val="22"/>
        </w:rPr>
        <w:t xml:space="preserve">- </w:t>
      </w:r>
      <w:r w:rsidR="00510079">
        <w:rPr>
          <w:rFonts w:ascii="Arial" w:hAnsi="Arial" w:cs="Arial"/>
          <w:sz w:val="22"/>
          <w:szCs w:val="22"/>
        </w:rPr>
        <w:t>odprášení kanálu</w:t>
      </w:r>
      <w:r w:rsidR="00736888">
        <w:rPr>
          <w:rFonts w:ascii="Arial" w:hAnsi="Arial" w:cs="Arial"/>
          <w:sz w:val="22"/>
          <w:szCs w:val="22"/>
        </w:rPr>
        <w:t xml:space="preserve"> a paty komína</w:t>
      </w:r>
      <w:r w:rsidR="00510079">
        <w:rPr>
          <w:rFonts w:ascii="Arial" w:hAnsi="Arial" w:cs="Arial"/>
          <w:sz w:val="22"/>
          <w:szCs w:val="22"/>
        </w:rPr>
        <w:t xml:space="preserve"> před montáží vložek dle čl. II. Odst. II, bodu 2, písm. g)</w:t>
      </w:r>
      <w:r w:rsidR="00736888">
        <w:rPr>
          <w:rFonts w:ascii="Arial" w:hAnsi="Arial" w:cs="Arial"/>
          <w:sz w:val="22"/>
          <w:szCs w:val="22"/>
        </w:rPr>
        <w:t>.</w:t>
      </w:r>
    </w:p>
    <w:p w14:paraId="351455C1" w14:textId="77777777" w:rsidR="00FE2518" w:rsidRPr="00736888" w:rsidRDefault="00FE2518" w:rsidP="00AE4944">
      <w:pPr>
        <w:pStyle w:val="Zkladntextodsazen2"/>
        <w:tabs>
          <w:tab w:val="clear" w:pos="284"/>
          <w:tab w:val="clear" w:pos="1418"/>
        </w:tabs>
        <w:ind w:left="709"/>
        <w:rPr>
          <w:rFonts w:ascii="Arial" w:hAnsi="Arial" w:cs="Arial"/>
          <w:sz w:val="22"/>
          <w:szCs w:val="22"/>
        </w:rPr>
      </w:pPr>
    </w:p>
    <w:p w14:paraId="22111D7D" w14:textId="44003A37" w:rsidR="002B6ACC"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1E503748" w14:textId="77777777" w:rsidR="005B7D26" w:rsidRPr="008A748E" w:rsidRDefault="005B7D26" w:rsidP="008A748E">
      <w:pPr>
        <w:pStyle w:val="Zkladntextodsazen2"/>
        <w:tabs>
          <w:tab w:val="clear" w:pos="284"/>
          <w:tab w:val="clear" w:pos="1418"/>
        </w:tabs>
        <w:ind w:left="0"/>
        <w:jc w:val="left"/>
        <w:rPr>
          <w:rFonts w:ascii="Arial" w:hAnsi="Arial" w:cs="Arial"/>
          <w:sz w:val="22"/>
          <w:szCs w:val="22"/>
        </w:rPr>
      </w:pP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43DD61A9" w:rsidR="008A748E" w:rsidRPr="00C32D9D" w:rsidRDefault="00DB3EA3"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C32D9D">
        <w:rPr>
          <w:rFonts w:ascii="Arial" w:hAnsi="Arial" w:cs="Arial"/>
          <w:sz w:val="22"/>
          <w:szCs w:val="22"/>
        </w:rPr>
        <w:t xml:space="preserve">Provozní budova Národního divadla – Anenské náměstí </w:t>
      </w:r>
      <w:r>
        <w:rPr>
          <w:rFonts w:ascii="Arial" w:hAnsi="Arial" w:cs="Arial"/>
          <w:sz w:val="22"/>
          <w:szCs w:val="22"/>
        </w:rPr>
        <w:t>211/2</w:t>
      </w:r>
      <w:r w:rsidR="00FE2518">
        <w:rPr>
          <w:rFonts w:ascii="Arial" w:hAnsi="Arial" w:cs="Arial"/>
          <w:sz w:val="22"/>
          <w:szCs w:val="22"/>
        </w:rPr>
        <w:t xml:space="preserve">, </w:t>
      </w:r>
      <w:r w:rsidRPr="00C32D9D">
        <w:rPr>
          <w:rFonts w:ascii="Arial" w:hAnsi="Arial" w:cs="Arial"/>
          <w:sz w:val="22"/>
          <w:szCs w:val="22"/>
        </w:rPr>
        <w:br/>
        <w:t>Praha 1-Staré Město</w:t>
      </w:r>
      <w:r w:rsidR="006E03B3">
        <w:rPr>
          <w:rFonts w:ascii="Arial" w:hAnsi="Arial" w:cs="Arial"/>
          <w:sz w:val="22"/>
          <w:szCs w:val="22"/>
        </w:rPr>
        <w:t xml:space="preserve">, </w:t>
      </w:r>
      <w:r w:rsidRPr="00C32D9D">
        <w:rPr>
          <w:rFonts w:ascii="Arial" w:hAnsi="Arial" w:cs="Arial"/>
          <w:sz w:val="22"/>
          <w:szCs w:val="22"/>
        </w:rPr>
        <w:t>110 00 Praha 1</w:t>
      </w:r>
      <w:r>
        <w:rPr>
          <w:rFonts w:ascii="Arial" w:hAnsi="Arial" w:cs="Arial"/>
          <w:sz w:val="22"/>
          <w:szCs w:val="22"/>
        </w:rPr>
        <w:t xml:space="preserve"> –</w:t>
      </w:r>
      <w:r w:rsidR="00490A98">
        <w:rPr>
          <w:rFonts w:ascii="Arial" w:hAnsi="Arial" w:cs="Arial"/>
          <w:sz w:val="22"/>
          <w:szCs w:val="22"/>
        </w:rPr>
        <w:t xml:space="preserve"> kotelna místnost 5</w:t>
      </w:r>
      <w:r w:rsidR="002E7343">
        <w:rPr>
          <w:rFonts w:ascii="Arial" w:hAnsi="Arial" w:cs="Arial"/>
          <w:sz w:val="22"/>
          <w:szCs w:val="22"/>
        </w:rPr>
        <w:t>B117 a část n</w:t>
      </w:r>
      <w:r w:rsidR="00664BE5">
        <w:rPr>
          <w:rFonts w:ascii="Arial" w:hAnsi="Arial" w:cs="Arial"/>
          <w:sz w:val="22"/>
          <w:szCs w:val="22"/>
        </w:rPr>
        <w:t>ádvoří 5N004.</w:t>
      </w:r>
    </w:p>
    <w:p w14:paraId="3D7809DB" w14:textId="5BDDCBCD"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w:t>
      </w:r>
      <w:r w:rsidR="00FB1A13">
        <w:rPr>
          <w:rFonts w:ascii="Arial" w:hAnsi="Arial" w:cs="Arial"/>
          <w:sz w:val="22"/>
          <w:szCs w:val="22"/>
        </w:rPr>
        <w:t>staveniště</w:t>
      </w:r>
      <w:r w:rsidRPr="00E5734F">
        <w:rPr>
          <w:rFonts w:ascii="Arial" w:hAnsi="Arial" w:cs="Arial"/>
          <w:sz w:val="22"/>
          <w:szCs w:val="22"/>
        </w:rPr>
        <w:t>“)</w:t>
      </w:r>
    </w:p>
    <w:p w14:paraId="01C2A322" w14:textId="77777777" w:rsidR="005B7D26" w:rsidRDefault="005B7D26" w:rsidP="000472D7">
      <w:pPr>
        <w:jc w:val="both"/>
        <w:rPr>
          <w:rFonts w:ascii="Arial" w:hAnsi="Arial" w:cs="Arial"/>
          <w:b/>
          <w:sz w:val="22"/>
          <w:szCs w:val="22"/>
        </w:rPr>
      </w:pPr>
    </w:p>
    <w:p w14:paraId="478F1DF0" w14:textId="77777777" w:rsidR="005B7D26" w:rsidRDefault="005B7D26" w:rsidP="000472D7">
      <w:pPr>
        <w:jc w:val="both"/>
        <w:rPr>
          <w:rFonts w:ascii="Arial" w:hAnsi="Arial" w:cs="Arial"/>
          <w:b/>
          <w:sz w:val="22"/>
          <w:szCs w:val="22"/>
        </w:rPr>
      </w:pPr>
    </w:p>
    <w:p w14:paraId="5921DFEF" w14:textId="22F90DB2"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47B8CEEE"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w:t>
      </w:r>
      <w:r w:rsidR="00B95661">
        <w:rPr>
          <w:rFonts w:ascii="Arial" w:hAnsi="Arial" w:cs="Arial"/>
          <w:sz w:val="22"/>
          <w:szCs w:val="22"/>
        </w:rPr>
        <w:t xml:space="preserve"> naložit</w:t>
      </w:r>
      <w:r w:rsidRPr="005A584D">
        <w:rPr>
          <w:rFonts w:ascii="Arial" w:hAnsi="Arial" w:cs="Arial"/>
          <w:sz w:val="22"/>
          <w:szCs w:val="22"/>
        </w:rPr>
        <w:t xml:space="preserve"> na vlastní náklady s odpady vzniklými z</w:t>
      </w:r>
      <w:r w:rsidR="00B95661">
        <w:rPr>
          <w:rFonts w:ascii="Arial" w:hAnsi="Arial" w:cs="Arial"/>
          <w:sz w:val="22"/>
          <w:szCs w:val="22"/>
        </w:rPr>
        <w:t xml:space="preserve"> jeho </w:t>
      </w:r>
      <w:r w:rsidRPr="005A584D">
        <w:rPr>
          <w:rFonts w:ascii="Arial" w:hAnsi="Arial" w:cs="Arial"/>
          <w:sz w:val="22"/>
          <w:szCs w:val="22"/>
        </w:rPr>
        <w:t xml:space="preserve">činnosti, která je předmětem této smlouvy ve smyslu zákona č. </w:t>
      </w:r>
      <w:r w:rsidR="005B4FE6">
        <w:rPr>
          <w:rFonts w:ascii="Arial" w:hAnsi="Arial" w:cs="Arial"/>
          <w:sz w:val="22"/>
          <w:szCs w:val="22"/>
        </w:rPr>
        <w:t>541/2020</w:t>
      </w:r>
      <w:r w:rsidRPr="005A584D">
        <w:rPr>
          <w:rFonts w:ascii="Arial" w:hAnsi="Arial" w:cs="Arial"/>
          <w:sz w:val="22"/>
          <w:szCs w:val="22"/>
        </w:rPr>
        <w:t xml:space="preserve">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17E767DD"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 xml:space="preserve">Zhotovitel předpokládá, že při montáži bude používat svářečky a brusky, v tomto případě bude informovat včas objednatele (určeného pracovníka) pro </w:t>
      </w:r>
      <w:r w:rsidR="00664BE5">
        <w:rPr>
          <w:rFonts w:ascii="Arial" w:hAnsi="Arial" w:cs="Arial"/>
          <w:sz w:val="22"/>
          <w:szCs w:val="22"/>
        </w:rPr>
        <w:t>vydání podmínek svá</w:t>
      </w:r>
      <w:r w:rsidR="00B15F55">
        <w:rPr>
          <w:rFonts w:ascii="Arial" w:hAnsi="Arial" w:cs="Arial"/>
          <w:sz w:val="22"/>
          <w:szCs w:val="22"/>
        </w:rPr>
        <w:t>ř</w:t>
      </w:r>
      <w:r w:rsidR="00664BE5">
        <w:rPr>
          <w:rFonts w:ascii="Arial" w:hAnsi="Arial" w:cs="Arial"/>
          <w:sz w:val="22"/>
          <w:szCs w:val="22"/>
        </w:rPr>
        <w:t xml:space="preserve">ení a broušení. Požární dohled si zajišťuje </w:t>
      </w:r>
      <w:r w:rsidR="005B7D26">
        <w:rPr>
          <w:rFonts w:ascii="Arial" w:hAnsi="Arial" w:cs="Arial"/>
          <w:sz w:val="22"/>
          <w:szCs w:val="22"/>
        </w:rPr>
        <w:t xml:space="preserve">zhotovitel </w:t>
      </w:r>
      <w:r w:rsidR="00664BE5">
        <w:rPr>
          <w:rFonts w:ascii="Arial" w:hAnsi="Arial" w:cs="Arial"/>
          <w:sz w:val="22"/>
          <w:szCs w:val="22"/>
        </w:rPr>
        <w:t>na vlastní náklady a riziko.</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2388563D"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 xml:space="preserve">Zajištění převzatého </w:t>
      </w:r>
      <w:r w:rsidR="00B95661">
        <w:rPr>
          <w:rFonts w:ascii="Arial" w:hAnsi="Arial" w:cs="Arial"/>
          <w:sz w:val="22"/>
          <w:szCs w:val="22"/>
        </w:rPr>
        <w:t>staveniště</w:t>
      </w:r>
      <w:r w:rsidR="00B95661" w:rsidRPr="005A584D">
        <w:rPr>
          <w:rFonts w:ascii="Arial" w:hAnsi="Arial" w:cs="Arial"/>
          <w:sz w:val="22"/>
          <w:szCs w:val="22"/>
        </w:rPr>
        <w:t xml:space="preserve"> </w:t>
      </w:r>
      <w:r w:rsidRPr="005A584D">
        <w:rPr>
          <w:rFonts w:ascii="Arial" w:hAnsi="Arial" w:cs="Arial"/>
          <w:sz w:val="22"/>
          <w:szCs w:val="22"/>
        </w:rPr>
        <w:t>si kompletně zajišťuje zhotovitel. Riziko ztráty, poškození nebo zničení předmětu díla na pracovišti a za újmu způsobenou zaměstnanci zhotovitele nese v plném rozsahu zhotovitel.</w:t>
      </w:r>
    </w:p>
    <w:p w14:paraId="7A2FB1A9" w14:textId="40612A8B"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w:t>
      </w:r>
      <w:r w:rsidR="00B95661">
        <w:rPr>
          <w:rFonts w:ascii="Arial" w:hAnsi="Arial" w:cs="Arial"/>
          <w:sz w:val="22"/>
          <w:szCs w:val="22"/>
        </w:rPr>
        <w:t>u</w:t>
      </w:r>
      <w:r w:rsidRPr="005A584D">
        <w:rPr>
          <w:rFonts w:ascii="Arial" w:hAnsi="Arial" w:cs="Arial"/>
          <w:sz w:val="22"/>
          <w:szCs w:val="22"/>
        </w:rPr>
        <w:t xml:space="preserve"> újmu, která vznikne v důsledku provádění prací třetím, na pracovišti nezúčastněným osobám.</w:t>
      </w:r>
    </w:p>
    <w:p w14:paraId="12BFAC10" w14:textId="6AA9DBCD"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history="1">
        <w:r w:rsidR="00646786" w:rsidRPr="00F96DF6">
          <w:rPr>
            <w:rStyle w:val="Hypertextovodkaz"/>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587C5A7A" w:rsidR="002B6ACC"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5A7CF71" w14:textId="614E94F3" w:rsidR="005B7D26" w:rsidRDefault="005B7D26"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lastRenderedPageBreak/>
        <w:t>Zhotovitel bude vést řádně stavební deník.</w:t>
      </w:r>
    </w:p>
    <w:p w14:paraId="3F4DD958" w14:textId="77777777" w:rsidR="005B7D26" w:rsidRPr="005A584D" w:rsidRDefault="005B7D26" w:rsidP="005B7D26">
      <w:pPr>
        <w:tabs>
          <w:tab w:val="left" w:pos="-6096"/>
        </w:tabs>
        <w:ind w:left="426"/>
        <w:jc w:val="both"/>
        <w:rPr>
          <w:rFonts w:ascii="Arial" w:hAnsi="Arial" w:cs="Arial"/>
          <w:sz w:val="22"/>
          <w:szCs w:val="22"/>
        </w:rPr>
      </w:pP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1B02122A"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664BE5">
        <w:rPr>
          <w:rFonts w:ascii="Arial" w:hAnsi="Arial" w:cs="Arial"/>
          <w:sz w:val="22"/>
          <w:szCs w:val="22"/>
        </w:rPr>
        <w:t>1.6.2021</w:t>
      </w:r>
    </w:p>
    <w:p w14:paraId="14DCAE29" w14:textId="6EEC4C1A"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do </w:t>
      </w:r>
      <w:r w:rsidR="00762FE2">
        <w:rPr>
          <w:rFonts w:ascii="Arial" w:hAnsi="Arial" w:cs="Arial"/>
          <w:sz w:val="22"/>
          <w:szCs w:val="22"/>
        </w:rPr>
        <w:t>30</w:t>
      </w:r>
      <w:r w:rsidR="006E03B3">
        <w:rPr>
          <w:rFonts w:ascii="Arial" w:hAnsi="Arial" w:cs="Arial"/>
          <w:sz w:val="22"/>
          <w:szCs w:val="22"/>
        </w:rPr>
        <w:t>.</w:t>
      </w:r>
      <w:r w:rsidR="00664BE5">
        <w:rPr>
          <w:rFonts w:ascii="Arial" w:hAnsi="Arial" w:cs="Arial"/>
          <w:sz w:val="22"/>
          <w:szCs w:val="22"/>
        </w:rPr>
        <w:t>7</w:t>
      </w:r>
      <w:r w:rsidR="006E03B3">
        <w:rPr>
          <w:rFonts w:ascii="Arial" w:hAnsi="Arial" w:cs="Arial"/>
          <w:sz w:val="22"/>
          <w:szCs w:val="22"/>
        </w:rPr>
        <w:t>.2021</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gramStart"/>
      <w:r w:rsidRPr="005A584D">
        <w:rPr>
          <w:rFonts w:ascii="Arial" w:hAnsi="Arial" w:cs="Arial"/>
          <w:sz w:val="22"/>
          <w:szCs w:val="22"/>
        </w:rPr>
        <w:t>Sb</w:t>
      </w:r>
      <w:r w:rsidR="0052077A">
        <w:rPr>
          <w:rFonts w:ascii="Arial" w:hAnsi="Arial" w:cs="Arial"/>
          <w:sz w:val="22"/>
          <w:szCs w:val="22"/>
        </w:rPr>
        <w:t>,</w:t>
      </w:r>
      <w:r w:rsidRPr="005A584D">
        <w:rPr>
          <w:rFonts w:ascii="Arial" w:hAnsi="Arial" w:cs="Arial"/>
          <w:sz w:val="22"/>
          <w:szCs w:val="22"/>
        </w:rPr>
        <w:t>. o cenách</w:t>
      </w:r>
      <w:proofErr w:type="gramEnd"/>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6F5BB657"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487488" w:rsidRPr="00487488">
        <w:rPr>
          <w:rFonts w:ascii="Franklin Gothic Book" w:hAnsi="Franklin Gothic Book" w:cs="Arial"/>
          <w:b/>
          <w:sz w:val="22"/>
          <w:szCs w:val="22"/>
        </w:rPr>
        <w:t>1.252.369,-</w:t>
      </w:r>
      <w:r w:rsidR="00317FC7" w:rsidRPr="00487488">
        <w:rPr>
          <w:rFonts w:ascii="Franklin Gothic Book" w:hAnsi="Franklin Gothic Book" w:cs="Arial"/>
          <w:b/>
          <w:sz w:val="22"/>
          <w:szCs w:val="22"/>
        </w:rPr>
        <w:t xml:space="preserve"> </w:t>
      </w:r>
      <w:r w:rsidRPr="00487488">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1C2F1743"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24A1B5EE"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664BE5">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D1CF565" w14:textId="5797E45F"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díla</w:t>
      </w:r>
      <w:r w:rsidR="00664BE5">
        <w:rPr>
          <w:rFonts w:ascii="Arial" w:hAnsi="Arial" w:cs="Arial"/>
          <w:sz w:val="22"/>
          <w:szCs w:val="22"/>
        </w:rPr>
        <w:t xml:space="preserve"> </w:t>
      </w:r>
      <w:r w:rsidR="002A1CAA">
        <w:rPr>
          <w:rFonts w:ascii="Arial" w:hAnsi="Arial" w:cs="Arial"/>
          <w:sz w:val="22"/>
          <w:szCs w:val="22"/>
        </w:rPr>
        <w:t xml:space="preserve">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26EFBC62"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Splatnost ceny za dílo se sjednává </w:t>
      </w:r>
      <w:r w:rsidR="00317FC7">
        <w:rPr>
          <w:rFonts w:ascii="Arial" w:hAnsi="Arial" w:cs="Arial"/>
          <w:sz w:val="22"/>
          <w:szCs w:val="22"/>
        </w:rPr>
        <w:t>30</w:t>
      </w:r>
      <w:r w:rsidRPr="005A584D">
        <w:rPr>
          <w:rFonts w:ascii="Arial" w:hAnsi="Arial" w:cs="Arial"/>
          <w:sz w:val="22"/>
          <w:szCs w:val="22"/>
        </w:rPr>
        <w:t xml:space="preserve">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4D2DA64F" w14:textId="1EB52591" w:rsidR="002B6ACC" w:rsidRDefault="002B6ACC" w:rsidP="005A584D">
      <w:pPr>
        <w:pStyle w:val="Zkladntextodsazen"/>
        <w:tabs>
          <w:tab w:val="clear" w:pos="284"/>
          <w:tab w:val="clear" w:pos="1418"/>
        </w:tabs>
        <w:ind w:left="0"/>
        <w:rPr>
          <w:rFonts w:ascii="Arial" w:hAnsi="Arial" w:cs="Arial"/>
          <w:sz w:val="22"/>
          <w:szCs w:val="22"/>
        </w:rPr>
      </w:pPr>
    </w:p>
    <w:p w14:paraId="266EE5BF" w14:textId="77777777" w:rsidR="005B7D26" w:rsidRPr="005A584D" w:rsidRDefault="005B7D26"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25BF1944"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664BE5">
        <w:rPr>
          <w:rFonts w:ascii="Arial" w:hAnsi="Arial" w:cs="Arial"/>
          <w:sz w:val="22"/>
          <w:szCs w:val="22"/>
        </w:rPr>
        <w:t>1000</w:t>
      </w:r>
      <w:r w:rsidRPr="005A584D">
        <w:rPr>
          <w:rFonts w:ascii="Arial" w:hAnsi="Arial" w:cs="Arial"/>
          <w:sz w:val="22"/>
          <w:szCs w:val="22"/>
        </w:rPr>
        <w:t>,- Kč za každý den prodlení.</w:t>
      </w:r>
    </w:p>
    <w:p w14:paraId="3D494386" w14:textId="559C2E9E"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lastRenderedPageBreak/>
        <w:t>V případě neodstranění reklamovaných vad do 10 pracovních dnů</w:t>
      </w:r>
      <w:r w:rsidR="00342002">
        <w:rPr>
          <w:rFonts w:ascii="Arial" w:hAnsi="Arial" w:cs="Arial"/>
          <w:sz w:val="22"/>
          <w:szCs w:val="22"/>
        </w:rPr>
        <w:t xml:space="preserve"> </w:t>
      </w:r>
      <w:r w:rsidRPr="005A584D">
        <w:rPr>
          <w:rFonts w:ascii="Arial" w:hAnsi="Arial" w:cs="Arial"/>
          <w:sz w:val="22"/>
          <w:szCs w:val="22"/>
        </w:rPr>
        <w:t xml:space="preserve">ode dne nahlášení konkrétní vady </w:t>
      </w:r>
      <w:r w:rsidR="00342002">
        <w:rPr>
          <w:rFonts w:ascii="Arial" w:hAnsi="Arial" w:cs="Arial"/>
          <w:sz w:val="22"/>
          <w:szCs w:val="22"/>
        </w:rPr>
        <w:t xml:space="preserve">(je-li to s ohledem na charakter vady při vynaložení maximálního úsilí reálné) </w:t>
      </w:r>
      <w:r w:rsidRPr="005A584D">
        <w:rPr>
          <w:rFonts w:ascii="Arial" w:hAnsi="Arial" w:cs="Arial"/>
          <w:sz w:val="22"/>
          <w:szCs w:val="22"/>
        </w:rPr>
        <w:t xml:space="preserve">je zhotovitel povinen uhradit objednateli smluvní pokutu ve výši </w:t>
      </w:r>
      <w:r w:rsidR="00664BE5">
        <w:rPr>
          <w:rFonts w:ascii="Arial" w:hAnsi="Arial" w:cs="Arial"/>
          <w:sz w:val="22"/>
          <w:szCs w:val="22"/>
        </w:rPr>
        <w:t>1000</w:t>
      </w:r>
      <w:r w:rsidRPr="005A584D">
        <w:rPr>
          <w:rFonts w:ascii="Arial" w:hAnsi="Arial" w:cs="Arial"/>
          <w:sz w:val="22"/>
          <w:szCs w:val="22"/>
        </w:rPr>
        <w:t xml:space="preserve">,-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63B555F6"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w:t>
      </w:r>
      <w:r w:rsidR="00697AB6">
        <w:rPr>
          <w:rFonts w:ascii="Arial" w:hAnsi="Arial" w:cs="Arial"/>
          <w:sz w:val="22"/>
          <w:szCs w:val="22"/>
        </w:rPr>
        <w:t xml:space="preserve"> </w:t>
      </w:r>
      <w:r w:rsidRPr="005A584D">
        <w:rPr>
          <w:rFonts w:ascii="Arial" w:hAnsi="Arial" w:cs="Arial"/>
          <w:sz w:val="22"/>
          <w:szCs w:val="22"/>
        </w:rPr>
        <w:t xml:space="preserve">h. od doby nahlášení vady objednatelem, je zhotovitel povinen uhradit objednateli smluvní pokutu ve výši </w:t>
      </w:r>
      <w:r w:rsidR="00664BE5">
        <w:rPr>
          <w:rFonts w:ascii="Arial" w:hAnsi="Arial" w:cs="Arial"/>
          <w:sz w:val="22"/>
          <w:szCs w:val="22"/>
        </w:rPr>
        <w:t>1000</w:t>
      </w:r>
      <w:r w:rsidRPr="005A584D">
        <w:rPr>
          <w:rFonts w:ascii="Arial" w:hAnsi="Arial" w:cs="Arial"/>
          <w:sz w:val="22"/>
          <w:szCs w:val="22"/>
        </w:rPr>
        <w:t>,- Kč za každou reklamovanou vadu a den prodlení.</w:t>
      </w:r>
    </w:p>
    <w:p w14:paraId="05D29B83" w14:textId="3EAFB428"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364381EC" w:rsidR="002B6ACC" w:rsidRDefault="002B6ACC" w:rsidP="005A584D">
      <w:pPr>
        <w:tabs>
          <w:tab w:val="num" w:pos="-6096"/>
          <w:tab w:val="left" w:pos="1418"/>
        </w:tabs>
        <w:jc w:val="both"/>
        <w:rPr>
          <w:rFonts w:ascii="Arial" w:hAnsi="Arial" w:cs="Arial"/>
          <w:sz w:val="22"/>
          <w:szCs w:val="22"/>
        </w:rPr>
      </w:pPr>
    </w:p>
    <w:p w14:paraId="56DBFEFE" w14:textId="77777777" w:rsidR="00D72D8A" w:rsidRPr="005A584D" w:rsidRDefault="00D72D8A"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59F2AAF"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w:t>
      </w:r>
      <w:r w:rsidR="00CD60BE">
        <w:rPr>
          <w:rFonts w:ascii="Arial" w:hAnsi="Arial" w:cs="Arial"/>
          <w:sz w:val="22"/>
          <w:szCs w:val="22"/>
        </w:rPr>
        <w:t>staveniště</w:t>
      </w:r>
      <w:r w:rsidR="00CD60BE" w:rsidRPr="005A584D">
        <w:rPr>
          <w:rFonts w:ascii="Arial" w:hAnsi="Arial" w:cs="Arial"/>
          <w:sz w:val="22"/>
          <w:szCs w:val="22"/>
        </w:rPr>
        <w:t xml:space="preserve"> </w:t>
      </w:r>
      <w:r w:rsidRPr="005A584D">
        <w:rPr>
          <w:rFonts w:ascii="Arial" w:hAnsi="Arial" w:cs="Arial"/>
          <w:sz w:val="22"/>
          <w:szCs w:val="22"/>
        </w:rPr>
        <w:t xml:space="preserve">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59F1969F"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w:t>
      </w:r>
      <w:r w:rsidR="00664BE5">
        <w:rPr>
          <w:rFonts w:ascii="Arial" w:hAnsi="Arial" w:cs="Arial"/>
          <w:sz w:val="22"/>
          <w:szCs w:val="22"/>
        </w:rPr>
        <w:t xml:space="preserve">2 osobních automobilů </w:t>
      </w:r>
      <w:r w:rsidRPr="005A584D">
        <w:rPr>
          <w:rFonts w:ascii="Arial" w:hAnsi="Arial" w:cs="Arial"/>
          <w:sz w:val="22"/>
          <w:szCs w:val="22"/>
        </w:rPr>
        <w:t xml:space="preserve">a výjezd vozidel do areálu objektu. </w:t>
      </w:r>
    </w:p>
    <w:p w14:paraId="650016F3" w14:textId="50D24252" w:rsidR="001750C7" w:rsidRDefault="001750C7" w:rsidP="005A584D">
      <w:pPr>
        <w:tabs>
          <w:tab w:val="left" w:pos="426"/>
          <w:tab w:val="left" w:pos="1418"/>
        </w:tabs>
        <w:jc w:val="both"/>
        <w:rPr>
          <w:rFonts w:ascii="Arial" w:hAnsi="Arial" w:cs="Arial"/>
          <w:b/>
          <w:sz w:val="22"/>
          <w:szCs w:val="22"/>
        </w:rPr>
      </w:pPr>
    </w:p>
    <w:p w14:paraId="2D471AC8" w14:textId="77777777" w:rsidR="00D72D8A" w:rsidRDefault="00D72D8A"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4ACB1E98"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DB3EA3">
        <w:rPr>
          <w:rFonts w:ascii="Arial" w:hAnsi="Arial" w:cs="Arial"/>
          <w:sz w:val="22"/>
          <w:szCs w:val="22"/>
        </w:rPr>
        <w:t>AA</w:t>
      </w:r>
      <w:r w:rsidR="00DB3EA3" w:rsidRPr="003560F2">
        <w:rPr>
          <w:rFonts w:ascii="Arial" w:hAnsi="Arial" w:cs="Arial"/>
          <w:sz w:val="22"/>
          <w:szCs w:val="22"/>
        </w:rPr>
        <w:t xml:space="preserve"> </w:t>
      </w:r>
      <w:r w:rsidR="00DB3EA3" w:rsidRPr="003560F2">
        <w:rPr>
          <w:rFonts w:ascii="Arial" w:hAnsi="Arial" w:cs="Arial"/>
          <w:sz w:val="22"/>
          <w:szCs w:val="22"/>
          <w:lang w:val="en-US"/>
        </w:rPr>
        <w:t xml:space="preserve">p. </w:t>
      </w:r>
      <w:r w:rsidR="00DB3EA3">
        <w:rPr>
          <w:rFonts w:ascii="Arial" w:hAnsi="Arial" w:cs="Arial"/>
          <w:sz w:val="22"/>
          <w:szCs w:val="22"/>
          <w:lang w:val="en-US"/>
        </w:rPr>
        <w:t>Michal Jirásek</w:t>
      </w:r>
      <w:r w:rsidR="00DB3EA3" w:rsidRPr="003560F2">
        <w:rPr>
          <w:rFonts w:ascii="Arial" w:hAnsi="Arial" w:cs="Arial"/>
          <w:sz w:val="22"/>
          <w:szCs w:val="22"/>
          <w:lang w:val="en-US"/>
        </w:rPr>
        <w:t xml:space="preserve">, </w:t>
      </w:r>
      <w:proofErr w:type="spellStart"/>
      <w:r w:rsidR="00DB3EA3">
        <w:rPr>
          <w:rFonts w:ascii="Arial" w:hAnsi="Arial" w:cs="Arial"/>
          <w:sz w:val="22"/>
          <w:szCs w:val="22"/>
          <w:lang w:val="en-US"/>
        </w:rPr>
        <w:t>vedoucí</w:t>
      </w:r>
      <w:proofErr w:type="spellEnd"/>
      <w:r w:rsidR="00DB3EA3">
        <w:rPr>
          <w:rFonts w:ascii="Arial" w:hAnsi="Arial" w:cs="Arial"/>
          <w:sz w:val="22"/>
          <w:szCs w:val="22"/>
          <w:lang w:val="en-US"/>
        </w:rPr>
        <w:t xml:space="preserve"> THS OO</w:t>
      </w:r>
      <w:r w:rsidR="00DB3EA3" w:rsidRPr="003560F2">
        <w:rPr>
          <w:rFonts w:ascii="Arial" w:hAnsi="Arial" w:cs="Arial"/>
          <w:sz w:val="22"/>
          <w:szCs w:val="22"/>
          <w:lang w:val="en-US"/>
        </w:rPr>
        <w:t xml:space="preserve">, </w:t>
      </w:r>
      <w:proofErr w:type="spellStart"/>
      <w:r w:rsidR="00DB3EA3" w:rsidRPr="003560F2">
        <w:rPr>
          <w:rFonts w:ascii="Arial" w:hAnsi="Arial" w:cs="Arial"/>
          <w:sz w:val="22"/>
          <w:szCs w:val="22"/>
          <w:lang w:val="en-US"/>
        </w:rPr>
        <w:t>tel</w:t>
      </w:r>
      <w:proofErr w:type="spellEnd"/>
      <w:r w:rsidR="00DB3EA3" w:rsidRPr="003560F2">
        <w:rPr>
          <w:rFonts w:ascii="Arial" w:hAnsi="Arial" w:cs="Arial"/>
          <w:sz w:val="22"/>
          <w:szCs w:val="22"/>
          <w:lang w:val="en-US"/>
        </w:rPr>
        <w:t xml:space="preserve">: </w:t>
      </w:r>
      <w:proofErr w:type="spellStart"/>
      <w:proofErr w:type="gramStart"/>
      <w:r w:rsidR="00930C46">
        <w:rPr>
          <w:rFonts w:ascii="Arial" w:hAnsi="Arial" w:cs="Arial"/>
          <w:sz w:val="22"/>
          <w:szCs w:val="22"/>
          <w:lang w:val="en-US"/>
        </w:rPr>
        <w:t>xxxx</w:t>
      </w:r>
      <w:proofErr w:type="spellEnd"/>
      <w:proofErr w:type="gramEnd"/>
      <w:r w:rsidR="00DB3EA3" w:rsidRPr="003560F2">
        <w:rPr>
          <w:rFonts w:ascii="Arial" w:hAnsi="Arial" w:cs="Arial"/>
          <w:sz w:val="22"/>
          <w:szCs w:val="22"/>
          <w:lang w:val="en-US"/>
        </w:rPr>
        <w:t>,</w:t>
      </w:r>
      <w:r w:rsidR="00DB3EA3" w:rsidRPr="003560F2">
        <w:rPr>
          <w:rFonts w:ascii="Arial" w:hAnsi="Arial" w:cs="Arial"/>
          <w:sz w:val="22"/>
          <w:szCs w:val="22"/>
        </w:rPr>
        <w:t xml:space="preserve"> </w:t>
      </w:r>
      <w:r w:rsidR="00DB3EA3">
        <w:rPr>
          <w:rFonts w:ascii="Arial" w:hAnsi="Arial" w:cs="Arial"/>
          <w:sz w:val="22"/>
          <w:szCs w:val="22"/>
        </w:rPr>
        <w:t>e-mail</w:t>
      </w:r>
      <w:r w:rsidR="00930C46">
        <w:rPr>
          <w:rFonts w:ascii="Arial" w:hAnsi="Arial" w:cs="Arial"/>
          <w:sz w:val="22"/>
          <w:szCs w:val="22"/>
        </w:rPr>
        <w:t xml:space="preserve"> </w:t>
      </w:r>
      <w:proofErr w:type="spellStart"/>
      <w:r w:rsidR="00930C46">
        <w:rPr>
          <w:rFonts w:ascii="Arial" w:hAnsi="Arial" w:cs="Arial"/>
          <w:sz w:val="22"/>
          <w:szCs w:val="22"/>
        </w:rPr>
        <w:t>xxxxxx</w:t>
      </w:r>
      <w:proofErr w:type="spellEnd"/>
      <w:r w:rsidR="005B7D26">
        <w:rPr>
          <w:rFonts w:ascii="Arial" w:hAnsi="Arial" w:cs="Arial"/>
          <w:sz w:val="22"/>
          <w:szCs w:val="22"/>
        </w:rPr>
        <w:t>; v případě že bude ustanoven technický dozor stavebníka (dále jen TDS) je pověřený dozorem stavby a zápisem do stavebního deníku TDS.</w:t>
      </w:r>
    </w:p>
    <w:p w14:paraId="06D6DCF8" w14:textId="5E554670"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w:t>
      </w:r>
      <w:r w:rsidRPr="00487488">
        <w:rPr>
          <w:rFonts w:ascii="Arial" w:hAnsi="Arial" w:cs="Arial"/>
          <w:sz w:val="22"/>
          <w:szCs w:val="22"/>
        </w:rPr>
        <w:t xml:space="preserve">zhotovitele na pracovišti je ustanoven </w:t>
      </w:r>
      <w:r w:rsidR="00487488" w:rsidRPr="00487488">
        <w:rPr>
          <w:rFonts w:ascii="Franklin Gothic Book" w:hAnsi="Franklin Gothic Book" w:cs="Arial"/>
          <w:sz w:val="22"/>
          <w:szCs w:val="22"/>
        </w:rPr>
        <w:t xml:space="preserve">Ing. Vít Procházka, tel. </w:t>
      </w:r>
      <w:proofErr w:type="spellStart"/>
      <w:r w:rsidR="00930C46">
        <w:rPr>
          <w:rFonts w:ascii="Franklin Gothic Book" w:hAnsi="Franklin Gothic Book" w:cs="Arial"/>
          <w:sz w:val="22"/>
          <w:szCs w:val="22"/>
        </w:rPr>
        <w:t>xxxx</w:t>
      </w:r>
      <w:proofErr w:type="spellEnd"/>
      <w:r w:rsidR="00487488" w:rsidRPr="00487488">
        <w:rPr>
          <w:rFonts w:ascii="Franklin Gothic Book" w:hAnsi="Franklin Gothic Book" w:cs="Arial"/>
          <w:sz w:val="22"/>
          <w:szCs w:val="22"/>
        </w:rPr>
        <w:t xml:space="preserve">, e-mail: </w:t>
      </w:r>
      <w:r w:rsidR="00930C46">
        <w:rPr>
          <w:rFonts w:ascii="Franklin Gothic Book" w:hAnsi="Franklin Gothic Book" w:cs="Arial"/>
          <w:sz w:val="22"/>
          <w:szCs w:val="22"/>
        </w:rPr>
        <w:t>xxxxx.</w:t>
      </w:r>
      <w:bookmarkStart w:id="0" w:name="_GoBack"/>
      <w:bookmarkEnd w:id="0"/>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reg.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lastRenderedPageBreak/>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1BDB4014" w:rsidR="002B6ACC" w:rsidRDefault="002B6ACC" w:rsidP="005A584D">
      <w:pPr>
        <w:tabs>
          <w:tab w:val="left" w:pos="900"/>
        </w:tabs>
        <w:jc w:val="both"/>
        <w:rPr>
          <w:rFonts w:ascii="Arial" w:hAnsi="Arial" w:cs="Arial"/>
          <w:sz w:val="22"/>
          <w:szCs w:val="22"/>
        </w:rPr>
      </w:pPr>
    </w:p>
    <w:p w14:paraId="4535F570" w14:textId="77777777" w:rsidR="00D72D8A" w:rsidRPr="005A584D" w:rsidRDefault="00D72D8A"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6C0FBF84"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w:t>
      </w:r>
      <w:r w:rsidR="00317FC7">
        <w:rPr>
          <w:rFonts w:ascii="Arial" w:hAnsi="Arial" w:cs="Arial"/>
          <w:sz w:val="22"/>
          <w:szCs w:val="22"/>
        </w:rPr>
        <w:t>4</w:t>
      </w:r>
      <w:r w:rsidRPr="005A584D">
        <w:rPr>
          <w:rFonts w:ascii="Arial" w:hAnsi="Arial" w:cs="Arial"/>
          <w:sz w:val="22"/>
          <w:szCs w:val="22"/>
        </w:rPr>
        <w:t xml:space="preserve">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w:t>
      </w:r>
      <w:r w:rsidR="00317FC7">
        <w:rPr>
          <w:rFonts w:ascii="Arial" w:hAnsi="Arial" w:cs="Arial"/>
          <w:sz w:val="22"/>
          <w:szCs w:val="22"/>
        </w:rPr>
        <w:t>4</w:t>
      </w:r>
      <w:r w:rsidRPr="005A584D">
        <w:rPr>
          <w:rFonts w:ascii="Arial" w:hAnsi="Arial" w:cs="Arial"/>
          <w:sz w:val="22"/>
          <w:szCs w:val="22"/>
        </w:rPr>
        <w:t xml:space="preserve">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5A12A02D" w14:textId="77777777"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797B20C" w14:textId="33331115" w:rsidR="000A3597" w:rsidRDefault="000A3597" w:rsidP="000472D7">
      <w:pPr>
        <w:tabs>
          <w:tab w:val="left" w:pos="-2268"/>
        </w:tabs>
        <w:jc w:val="both"/>
        <w:rPr>
          <w:rFonts w:ascii="Arial" w:hAnsi="Arial" w:cs="Arial"/>
          <w:sz w:val="22"/>
          <w:szCs w:val="22"/>
        </w:rPr>
      </w:pPr>
      <w:r>
        <w:rPr>
          <w:rFonts w:ascii="Arial" w:hAnsi="Arial" w:cs="Arial"/>
          <w:sz w:val="22"/>
          <w:szCs w:val="22"/>
        </w:rPr>
        <w:tab/>
        <w:t xml:space="preserve">- </w:t>
      </w:r>
      <w:r w:rsidR="00DE470A">
        <w:rPr>
          <w:rFonts w:ascii="Arial" w:hAnsi="Arial" w:cs="Arial"/>
          <w:sz w:val="22"/>
          <w:szCs w:val="22"/>
        </w:rPr>
        <w:t>výchozí revize</w:t>
      </w:r>
    </w:p>
    <w:p w14:paraId="4539BEC0" w14:textId="66920258" w:rsidR="00317FC7" w:rsidRDefault="00317FC7" w:rsidP="00317FC7">
      <w:pPr>
        <w:tabs>
          <w:tab w:val="left" w:pos="-2268"/>
        </w:tabs>
        <w:jc w:val="both"/>
        <w:rPr>
          <w:rFonts w:ascii="Arial" w:hAnsi="Arial" w:cs="Arial"/>
          <w:sz w:val="22"/>
          <w:szCs w:val="22"/>
        </w:rPr>
      </w:pPr>
      <w:r>
        <w:rPr>
          <w:rFonts w:ascii="Arial" w:hAnsi="Arial" w:cs="Arial"/>
          <w:sz w:val="22"/>
          <w:szCs w:val="22"/>
        </w:rPr>
        <w:tab/>
        <w:t>- doklad o ekologické likvidaci odpadu</w:t>
      </w:r>
    </w:p>
    <w:p w14:paraId="5357B39A" w14:textId="77777777" w:rsidR="00317FC7" w:rsidRDefault="00317FC7" w:rsidP="00317FC7">
      <w:pPr>
        <w:tabs>
          <w:tab w:val="left" w:pos="-2268"/>
        </w:tabs>
        <w:jc w:val="both"/>
        <w:rPr>
          <w:rFonts w:ascii="Arial" w:hAnsi="Arial" w:cs="Arial"/>
          <w:sz w:val="22"/>
          <w:szCs w:val="22"/>
        </w:rPr>
      </w:pPr>
      <w:r>
        <w:rPr>
          <w:rFonts w:ascii="Arial" w:hAnsi="Arial" w:cs="Arial"/>
          <w:sz w:val="22"/>
          <w:szCs w:val="22"/>
        </w:rPr>
        <w:tab/>
        <w:t>- dokumentaci skutečného provedení</w:t>
      </w:r>
    </w:p>
    <w:p w14:paraId="6831AF86" w14:textId="52819EED"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4FF34B1D" w14:textId="58AF6BD8" w:rsidR="002B6ACC" w:rsidRDefault="002B6ACC" w:rsidP="003F7DB2">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7DF6166B" w14:textId="4215B00A" w:rsidR="005B7D26" w:rsidRDefault="005B7D26" w:rsidP="00CC73D9">
      <w:pPr>
        <w:pStyle w:val="Zkladntextodsazen3"/>
        <w:tabs>
          <w:tab w:val="clear" w:pos="284"/>
          <w:tab w:val="clear" w:pos="1418"/>
          <w:tab w:val="left" w:pos="-6096"/>
          <w:tab w:val="left" w:pos="-2268"/>
        </w:tabs>
        <w:ind w:left="284" w:hanging="284"/>
        <w:rPr>
          <w:rFonts w:ascii="Arial" w:hAnsi="Arial" w:cs="Arial"/>
          <w:sz w:val="22"/>
          <w:szCs w:val="22"/>
        </w:rPr>
      </w:pPr>
    </w:p>
    <w:p w14:paraId="550F4E1E" w14:textId="77777777" w:rsidR="00D72D8A" w:rsidRPr="005A584D" w:rsidRDefault="00D72D8A" w:rsidP="00CC73D9">
      <w:pPr>
        <w:pStyle w:val="Zkladntextodsazen3"/>
        <w:tabs>
          <w:tab w:val="clear" w:pos="284"/>
          <w:tab w:val="clear" w:pos="1418"/>
          <w:tab w:val="left" w:pos="-6096"/>
          <w:tab w:val="left" w:pos="-2268"/>
        </w:tabs>
        <w:ind w:left="284" w:hanging="284"/>
        <w:rPr>
          <w:rFonts w:ascii="Arial" w:hAnsi="Arial" w:cs="Arial"/>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lastRenderedPageBreak/>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1CC49990"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1319F6">
        <w:rPr>
          <w:rFonts w:ascii="Franklin Gothic Book" w:hAnsi="Franklin Gothic Book"/>
        </w:rPr>
        <w:t>–</w:t>
      </w:r>
      <w:r w:rsidR="006E03B3">
        <w:rPr>
          <w:rFonts w:ascii="Franklin Gothic Book" w:hAnsi="Franklin Gothic Book"/>
        </w:rPr>
        <w:t xml:space="preserve"> </w:t>
      </w:r>
      <w:r w:rsidR="00317FC7">
        <w:rPr>
          <w:rFonts w:ascii="Arial" w:hAnsi="Arial" w:cs="Arial"/>
          <w:sz w:val="22"/>
          <w:szCs w:val="22"/>
        </w:rPr>
        <w:t>Projektová dokumentace zpracovaná</w:t>
      </w:r>
      <w:r w:rsidR="00317FC7" w:rsidRPr="00274B4A">
        <w:rPr>
          <w:rFonts w:ascii="Arial" w:hAnsi="Arial" w:cs="Arial"/>
          <w:sz w:val="22"/>
          <w:szCs w:val="22"/>
        </w:rPr>
        <w:t xml:space="preserve"> spol. ENESA a.s.</w:t>
      </w:r>
      <w:r w:rsidR="00317FC7">
        <w:rPr>
          <w:rFonts w:ascii="Arial" w:hAnsi="Arial" w:cs="Arial"/>
          <w:sz w:val="22"/>
          <w:szCs w:val="22"/>
        </w:rPr>
        <w:t xml:space="preserve">, </w:t>
      </w:r>
      <w:proofErr w:type="spellStart"/>
      <w:r w:rsidR="00317FC7">
        <w:rPr>
          <w:rFonts w:ascii="Arial" w:hAnsi="Arial" w:cs="Arial"/>
          <w:sz w:val="22"/>
          <w:szCs w:val="22"/>
        </w:rPr>
        <w:t>zak</w:t>
      </w:r>
      <w:proofErr w:type="spellEnd"/>
      <w:r w:rsidR="00317FC7">
        <w:rPr>
          <w:rFonts w:ascii="Arial" w:hAnsi="Arial" w:cs="Arial"/>
          <w:sz w:val="22"/>
          <w:szCs w:val="22"/>
        </w:rPr>
        <w:t>. číslo 21055 (volná příloha)</w:t>
      </w:r>
    </w:p>
    <w:p w14:paraId="4313D025" w14:textId="2977BF16" w:rsidR="00317FC7" w:rsidRDefault="00317FC7" w:rsidP="00317FC7">
      <w:pPr>
        <w:jc w:val="both"/>
        <w:rPr>
          <w:rFonts w:ascii="Franklin Gothic Book" w:hAnsi="Franklin Gothic Book"/>
        </w:rPr>
      </w:pPr>
      <w:r>
        <w:rPr>
          <w:rFonts w:ascii="Franklin Gothic Book" w:hAnsi="Franklin Gothic Book"/>
        </w:rPr>
        <w:t>Příloha  č. 2 – oceněný výkaz výměr (pevně připojená příloha)</w:t>
      </w: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DF83AA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487488"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487488">
        <w:rPr>
          <w:rFonts w:ascii="Arial" w:hAnsi="Arial" w:cs="Arial"/>
          <w:sz w:val="22"/>
          <w:szCs w:val="22"/>
        </w:rPr>
        <w:t>……………………………………</w:t>
      </w:r>
      <w:r w:rsidRPr="00487488">
        <w:rPr>
          <w:rFonts w:ascii="Arial" w:hAnsi="Arial" w:cs="Arial"/>
          <w:sz w:val="22"/>
          <w:szCs w:val="22"/>
        </w:rPr>
        <w:tab/>
        <w:t>…………………………………</w:t>
      </w:r>
    </w:p>
    <w:p w14:paraId="7D16B173" w14:textId="54399B78" w:rsidR="007810C0" w:rsidRPr="00487488" w:rsidRDefault="00487488" w:rsidP="007810C0">
      <w:pPr>
        <w:jc w:val="both"/>
        <w:rPr>
          <w:rFonts w:ascii="Arial" w:hAnsi="Arial" w:cs="Arial"/>
          <w:sz w:val="22"/>
          <w:szCs w:val="22"/>
        </w:rPr>
      </w:pPr>
      <w:r w:rsidRPr="00487488">
        <w:rPr>
          <w:rFonts w:ascii="Arial" w:hAnsi="Arial" w:cs="Arial"/>
          <w:sz w:val="22"/>
          <w:szCs w:val="22"/>
        </w:rPr>
        <w:t>ENESA a.s.</w:t>
      </w:r>
      <w:r w:rsidR="009646FE" w:rsidRPr="00487488">
        <w:rPr>
          <w:rFonts w:ascii="Arial" w:hAnsi="Arial" w:cs="Arial"/>
          <w:sz w:val="22"/>
          <w:szCs w:val="22"/>
        </w:rPr>
        <w:tab/>
      </w:r>
      <w:r w:rsidR="006E03B3" w:rsidRPr="00487488">
        <w:rPr>
          <w:rFonts w:ascii="Arial" w:hAnsi="Arial" w:cs="Arial"/>
          <w:sz w:val="22"/>
          <w:szCs w:val="22"/>
        </w:rPr>
        <w:tab/>
      </w:r>
      <w:r w:rsidR="006E03B3" w:rsidRPr="00487488">
        <w:rPr>
          <w:rFonts w:ascii="Arial" w:hAnsi="Arial" w:cs="Arial"/>
          <w:sz w:val="22"/>
          <w:szCs w:val="22"/>
        </w:rPr>
        <w:tab/>
      </w:r>
      <w:r w:rsidR="006E03B3" w:rsidRPr="00487488">
        <w:rPr>
          <w:rFonts w:ascii="Arial" w:hAnsi="Arial" w:cs="Arial"/>
          <w:sz w:val="22"/>
          <w:szCs w:val="22"/>
        </w:rPr>
        <w:tab/>
      </w:r>
      <w:r w:rsidR="00DE470A" w:rsidRPr="00487488">
        <w:rPr>
          <w:rFonts w:ascii="Arial" w:hAnsi="Arial" w:cs="Arial"/>
          <w:sz w:val="22"/>
          <w:szCs w:val="22"/>
        </w:rPr>
        <w:tab/>
      </w:r>
      <w:r w:rsidR="00DE470A" w:rsidRPr="00487488">
        <w:rPr>
          <w:rFonts w:ascii="Arial" w:hAnsi="Arial" w:cs="Arial"/>
          <w:sz w:val="22"/>
          <w:szCs w:val="22"/>
        </w:rPr>
        <w:tab/>
      </w:r>
      <w:r w:rsidR="009646FE" w:rsidRPr="00487488">
        <w:rPr>
          <w:rFonts w:ascii="Arial" w:hAnsi="Arial" w:cs="Arial"/>
          <w:sz w:val="22"/>
          <w:szCs w:val="22"/>
        </w:rPr>
        <w:t>Národní divadlo</w:t>
      </w:r>
    </w:p>
    <w:p w14:paraId="18F23313" w14:textId="0F4EC828" w:rsidR="001319F6" w:rsidRPr="00487488" w:rsidRDefault="00487488" w:rsidP="001319F6">
      <w:pPr>
        <w:jc w:val="both"/>
        <w:rPr>
          <w:rFonts w:ascii="Arial" w:hAnsi="Arial" w:cs="Arial"/>
          <w:sz w:val="22"/>
          <w:szCs w:val="22"/>
        </w:rPr>
      </w:pPr>
      <w:r w:rsidRPr="00487488">
        <w:rPr>
          <w:rFonts w:ascii="Arial" w:hAnsi="Arial" w:cs="Arial"/>
          <w:sz w:val="22"/>
          <w:szCs w:val="22"/>
        </w:rPr>
        <w:t>Ing. Milan Dorko</w:t>
      </w:r>
      <w:r w:rsidR="001319F6" w:rsidRPr="00487488">
        <w:rPr>
          <w:rFonts w:ascii="Arial" w:hAnsi="Arial" w:cs="Arial"/>
          <w:sz w:val="22"/>
          <w:szCs w:val="22"/>
          <w:lang w:val="en-US"/>
        </w:rPr>
        <w:tab/>
      </w:r>
      <w:r w:rsidR="001319F6" w:rsidRPr="00487488">
        <w:rPr>
          <w:rFonts w:ascii="Arial" w:hAnsi="Arial" w:cs="Arial"/>
          <w:sz w:val="22"/>
          <w:szCs w:val="22"/>
          <w:lang w:val="en-US"/>
        </w:rPr>
        <w:tab/>
      </w:r>
      <w:r w:rsidR="001319F6" w:rsidRPr="00487488">
        <w:rPr>
          <w:rFonts w:ascii="Arial" w:hAnsi="Arial" w:cs="Arial"/>
          <w:sz w:val="22"/>
          <w:szCs w:val="22"/>
          <w:lang w:val="en-US"/>
        </w:rPr>
        <w:tab/>
      </w:r>
      <w:r w:rsidR="001319F6" w:rsidRPr="00487488">
        <w:rPr>
          <w:rFonts w:ascii="Arial" w:hAnsi="Arial" w:cs="Arial"/>
          <w:sz w:val="22"/>
          <w:szCs w:val="22"/>
          <w:lang w:val="en-US"/>
        </w:rPr>
        <w:tab/>
      </w:r>
      <w:r w:rsidR="001319F6" w:rsidRPr="00487488">
        <w:rPr>
          <w:rFonts w:ascii="Arial" w:hAnsi="Arial" w:cs="Arial"/>
          <w:sz w:val="22"/>
          <w:szCs w:val="22"/>
          <w:lang w:val="en-US"/>
        </w:rPr>
        <w:tab/>
      </w:r>
      <w:r w:rsidR="001319F6" w:rsidRPr="00487488">
        <w:rPr>
          <w:rFonts w:ascii="Arial" w:hAnsi="Arial" w:cs="Arial"/>
          <w:sz w:val="22"/>
          <w:szCs w:val="22"/>
        </w:rPr>
        <w:t>prof. MgA. Jan Burian</w:t>
      </w:r>
    </w:p>
    <w:p w14:paraId="37148712" w14:textId="22216408" w:rsidR="00D6643B" w:rsidRPr="00487488" w:rsidRDefault="00487488" w:rsidP="000472D7">
      <w:pPr>
        <w:pStyle w:val="Zkladntextodsazen3"/>
        <w:tabs>
          <w:tab w:val="clear" w:pos="284"/>
          <w:tab w:val="clear" w:pos="1418"/>
          <w:tab w:val="left" w:pos="4536"/>
        </w:tabs>
        <w:ind w:left="0"/>
        <w:rPr>
          <w:rFonts w:ascii="Arial" w:hAnsi="Arial" w:cs="Arial"/>
          <w:sz w:val="22"/>
          <w:szCs w:val="22"/>
        </w:rPr>
      </w:pPr>
      <w:r w:rsidRPr="00487488">
        <w:rPr>
          <w:rFonts w:ascii="Arial" w:hAnsi="Arial" w:cs="Arial"/>
          <w:sz w:val="22"/>
          <w:szCs w:val="22"/>
        </w:rPr>
        <w:t>předseda představenstva</w:t>
      </w:r>
      <w:r w:rsidR="003560F2" w:rsidRPr="00487488">
        <w:rPr>
          <w:rFonts w:ascii="Franklin Gothic Book" w:hAnsi="Franklin Gothic Book"/>
        </w:rPr>
        <w:tab/>
      </w:r>
      <w:r w:rsidR="009646FE" w:rsidRPr="00487488">
        <w:rPr>
          <w:rFonts w:ascii="Franklin Gothic Book" w:hAnsi="Franklin Gothic Book"/>
        </w:rPr>
        <w:tab/>
      </w:r>
      <w:r w:rsidR="001319F6" w:rsidRPr="00487488">
        <w:rPr>
          <w:rFonts w:ascii="Arial" w:hAnsi="Arial" w:cs="Arial"/>
          <w:sz w:val="22"/>
          <w:szCs w:val="22"/>
        </w:rPr>
        <w:t>generální ředitel ND</w:t>
      </w:r>
    </w:p>
    <w:p w14:paraId="298E82C6" w14:textId="3AB6223B" w:rsidR="003560F2" w:rsidRPr="00487488" w:rsidRDefault="003560F2" w:rsidP="000472D7">
      <w:pPr>
        <w:pStyle w:val="Zkladntextodsazen3"/>
        <w:tabs>
          <w:tab w:val="clear" w:pos="284"/>
          <w:tab w:val="clear" w:pos="1418"/>
          <w:tab w:val="left" w:pos="4536"/>
        </w:tabs>
        <w:ind w:left="0"/>
        <w:rPr>
          <w:rFonts w:ascii="Arial" w:hAnsi="Arial" w:cs="Arial"/>
          <w:sz w:val="22"/>
          <w:szCs w:val="22"/>
        </w:rPr>
      </w:pPr>
    </w:p>
    <w:p w14:paraId="784BF7DD" w14:textId="1570CF9A" w:rsidR="00487488" w:rsidRPr="00487488" w:rsidRDefault="00487488" w:rsidP="000472D7">
      <w:pPr>
        <w:pStyle w:val="Zkladntextodsazen3"/>
        <w:tabs>
          <w:tab w:val="clear" w:pos="284"/>
          <w:tab w:val="clear" w:pos="1418"/>
          <w:tab w:val="left" w:pos="4536"/>
        </w:tabs>
        <w:ind w:left="0"/>
        <w:rPr>
          <w:rFonts w:ascii="Arial" w:hAnsi="Arial" w:cs="Arial"/>
          <w:sz w:val="22"/>
          <w:szCs w:val="22"/>
        </w:rPr>
      </w:pPr>
    </w:p>
    <w:p w14:paraId="54F7DF52" w14:textId="30F80DC6" w:rsidR="00487488" w:rsidRPr="00487488" w:rsidRDefault="00487488" w:rsidP="00487488">
      <w:pPr>
        <w:pStyle w:val="Zkladntextodsazen3"/>
        <w:tabs>
          <w:tab w:val="clear" w:pos="284"/>
          <w:tab w:val="clear" w:pos="1418"/>
          <w:tab w:val="left" w:pos="-1418"/>
          <w:tab w:val="left" w:pos="4536"/>
        </w:tabs>
        <w:ind w:left="0"/>
        <w:rPr>
          <w:rFonts w:ascii="Arial" w:hAnsi="Arial" w:cs="Arial"/>
          <w:sz w:val="22"/>
          <w:szCs w:val="22"/>
        </w:rPr>
      </w:pPr>
      <w:r w:rsidRPr="00487488">
        <w:rPr>
          <w:rFonts w:ascii="Arial" w:hAnsi="Arial" w:cs="Arial"/>
          <w:sz w:val="22"/>
          <w:szCs w:val="22"/>
        </w:rPr>
        <w:t>……………………………………</w:t>
      </w:r>
      <w:r w:rsidRPr="00487488">
        <w:rPr>
          <w:rFonts w:ascii="Arial" w:hAnsi="Arial" w:cs="Arial"/>
          <w:sz w:val="22"/>
          <w:szCs w:val="22"/>
        </w:rPr>
        <w:tab/>
      </w:r>
    </w:p>
    <w:p w14:paraId="443F322B" w14:textId="452E91EC" w:rsidR="00487488" w:rsidRPr="00487488" w:rsidRDefault="00487488" w:rsidP="00487488">
      <w:pPr>
        <w:jc w:val="both"/>
        <w:rPr>
          <w:rFonts w:ascii="Arial" w:hAnsi="Arial" w:cs="Arial"/>
          <w:sz w:val="22"/>
          <w:szCs w:val="22"/>
        </w:rPr>
      </w:pPr>
      <w:r w:rsidRPr="00487488">
        <w:rPr>
          <w:rFonts w:ascii="Arial" w:hAnsi="Arial" w:cs="Arial"/>
          <w:sz w:val="22"/>
          <w:szCs w:val="22"/>
        </w:rPr>
        <w:t>ENESA a.s.</w:t>
      </w:r>
      <w:r w:rsidRPr="00487488">
        <w:rPr>
          <w:rFonts w:ascii="Arial" w:hAnsi="Arial" w:cs="Arial"/>
          <w:sz w:val="22"/>
          <w:szCs w:val="22"/>
        </w:rPr>
        <w:tab/>
      </w:r>
      <w:r w:rsidRPr="00487488">
        <w:rPr>
          <w:rFonts w:ascii="Arial" w:hAnsi="Arial" w:cs="Arial"/>
          <w:sz w:val="22"/>
          <w:szCs w:val="22"/>
        </w:rPr>
        <w:tab/>
      </w:r>
      <w:r w:rsidRPr="00487488">
        <w:rPr>
          <w:rFonts w:ascii="Arial" w:hAnsi="Arial" w:cs="Arial"/>
          <w:sz w:val="22"/>
          <w:szCs w:val="22"/>
        </w:rPr>
        <w:tab/>
      </w:r>
    </w:p>
    <w:p w14:paraId="47746C3E" w14:textId="43DCB76A" w:rsidR="00487488" w:rsidRPr="00487488" w:rsidRDefault="00487488" w:rsidP="00487488">
      <w:pPr>
        <w:jc w:val="both"/>
        <w:rPr>
          <w:rFonts w:ascii="Arial" w:hAnsi="Arial" w:cs="Arial"/>
          <w:sz w:val="22"/>
          <w:szCs w:val="22"/>
        </w:rPr>
      </w:pPr>
      <w:r w:rsidRPr="00487488">
        <w:rPr>
          <w:rFonts w:ascii="Arial" w:hAnsi="Arial" w:cs="Arial"/>
          <w:sz w:val="22"/>
          <w:szCs w:val="22"/>
        </w:rPr>
        <w:t>Ing. Petrem Jančárem</w:t>
      </w:r>
      <w:r w:rsidRPr="00487488">
        <w:rPr>
          <w:rFonts w:ascii="Arial" w:hAnsi="Arial" w:cs="Arial"/>
          <w:sz w:val="22"/>
          <w:szCs w:val="22"/>
          <w:lang w:val="en-US"/>
        </w:rPr>
        <w:tab/>
      </w:r>
      <w:r w:rsidRPr="00487488">
        <w:rPr>
          <w:rFonts w:ascii="Arial" w:hAnsi="Arial" w:cs="Arial"/>
          <w:sz w:val="22"/>
          <w:szCs w:val="22"/>
          <w:lang w:val="en-US"/>
        </w:rPr>
        <w:tab/>
      </w:r>
      <w:r w:rsidRPr="00487488">
        <w:rPr>
          <w:rFonts w:ascii="Arial" w:hAnsi="Arial" w:cs="Arial"/>
          <w:sz w:val="22"/>
          <w:szCs w:val="22"/>
          <w:lang w:val="en-US"/>
        </w:rPr>
        <w:tab/>
      </w:r>
      <w:r w:rsidRPr="00487488">
        <w:rPr>
          <w:rFonts w:ascii="Arial" w:hAnsi="Arial" w:cs="Arial"/>
          <w:sz w:val="22"/>
          <w:szCs w:val="22"/>
          <w:lang w:val="en-US"/>
        </w:rPr>
        <w:tab/>
      </w:r>
      <w:r w:rsidRPr="00487488">
        <w:rPr>
          <w:rFonts w:ascii="Arial" w:hAnsi="Arial" w:cs="Arial"/>
          <w:sz w:val="22"/>
          <w:szCs w:val="22"/>
          <w:lang w:val="en-US"/>
        </w:rPr>
        <w:tab/>
      </w:r>
      <w:r w:rsidRPr="00487488">
        <w:rPr>
          <w:rFonts w:ascii="Arial" w:hAnsi="Arial" w:cs="Arial"/>
          <w:sz w:val="22"/>
          <w:szCs w:val="22"/>
          <w:lang w:val="en-US"/>
        </w:rPr>
        <w:tab/>
      </w:r>
      <w:r w:rsidRPr="00487488">
        <w:rPr>
          <w:rFonts w:ascii="Arial" w:hAnsi="Arial" w:cs="Arial"/>
          <w:sz w:val="22"/>
          <w:szCs w:val="22"/>
          <w:lang w:val="en-US"/>
        </w:rPr>
        <w:tab/>
      </w:r>
    </w:p>
    <w:p w14:paraId="58697172" w14:textId="6A536168" w:rsidR="00487488" w:rsidRDefault="00487488" w:rsidP="00487488">
      <w:pPr>
        <w:pStyle w:val="Zkladntextodsazen3"/>
        <w:tabs>
          <w:tab w:val="clear" w:pos="284"/>
          <w:tab w:val="clear" w:pos="1418"/>
          <w:tab w:val="left" w:pos="4536"/>
        </w:tabs>
        <w:ind w:left="0"/>
        <w:rPr>
          <w:rFonts w:ascii="Arial" w:hAnsi="Arial" w:cs="Arial"/>
          <w:sz w:val="22"/>
          <w:szCs w:val="22"/>
        </w:rPr>
      </w:pPr>
      <w:r w:rsidRPr="00487488">
        <w:rPr>
          <w:rFonts w:ascii="Arial" w:hAnsi="Arial" w:cs="Arial"/>
          <w:sz w:val="22"/>
          <w:szCs w:val="22"/>
        </w:rPr>
        <w:t>místopředseda představenstva</w:t>
      </w:r>
      <w:r>
        <w:rPr>
          <w:rFonts w:ascii="Franklin Gothic Book" w:hAnsi="Franklin Gothic Book"/>
        </w:rPr>
        <w:tab/>
      </w:r>
      <w:r>
        <w:rPr>
          <w:rFonts w:ascii="Franklin Gothic Book" w:hAnsi="Franklin Gothic Book"/>
        </w:rPr>
        <w:tab/>
      </w:r>
    </w:p>
    <w:p w14:paraId="603203F8" w14:textId="77777777" w:rsidR="00487488" w:rsidRPr="005A584D" w:rsidRDefault="00487488" w:rsidP="00487488">
      <w:pPr>
        <w:pStyle w:val="Zkladntextodsazen3"/>
        <w:tabs>
          <w:tab w:val="clear" w:pos="284"/>
          <w:tab w:val="clear" w:pos="1418"/>
          <w:tab w:val="left" w:pos="4536"/>
        </w:tabs>
        <w:ind w:left="0"/>
        <w:rPr>
          <w:rFonts w:ascii="Arial" w:hAnsi="Arial" w:cs="Arial"/>
          <w:sz w:val="22"/>
          <w:szCs w:val="22"/>
        </w:rPr>
      </w:pPr>
    </w:p>
    <w:p w14:paraId="23D8F33B" w14:textId="77777777" w:rsidR="00487488" w:rsidRPr="005A584D" w:rsidRDefault="00487488" w:rsidP="000472D7">
      <w:pPr>
        <w:pStyle w:val="Zkladntextodsazen3"/>
        <w:tabs>
          <w:tab w:val="clear" w:pos="284"/>
          <w:tab w:val="clear" w:pos="1418"/>
          <w:tab w:val="left" w:pos="4536"/>
        </w:tabs>
        <w:ind w:left="0"/>
        <w:rPr>
          <w:rFonts w:ascii="Arial" w:hAnsi="Arial" w:cs="Arial"/>
          <w:sz w:val="22"/>
          <w:szCs w:val="22"/>
        </w:rPr>
      </w:pPr>
    </w:p>
    <w:sectPr w:rsidR="00487488" w:rsidRPr="005A584D" w:rsidSect="00B33233">
      <w:headerReference w:type="default" r:id="rId10"/>
      <w:footerReference w:type="default" r:id="rId11"/>
      <w:footerReference w:type="first" r:id="rId12"/>
      <w:pgSz w:w="11906" w:h="16838" w:code="9"/>
      <w:pgMar w:top="1418" w:right="1418" w:bottom="1418" w:left="1418" w:header="709" w:footer="70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F35B" w16cex:dateUtc="2021-05-05T0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EC6B8" w14:textId="77777777" w:rsidR="00AD7F9B" w:rsidRDefault="00AD7F9B">
      <w:r>
        <w:separator/>
      </w:r>
    </w:p>
  </w:endnote>
  <w:endnote w:type="continuationSeparator" w:id="0">
    <w:p w14:paraId="7BA8719A" w14:textId="77777777" w:rsidR="00AD7F9B" w:rsidRDefault="00AD7F9B">
      <w:r>
        <w:continuationSeparator/>
      </w:r>
    </w:p>
  </w:endnote>
  <w:endnote w:type="continuationNotice" w:id="1">
    <w:p w14:paraId="15AAEB58" w14:textId="77777777" w:rsidR="00AD7F9B" w:rsidRDefault="00AD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2E654665"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930C46">
      <w:rPr>
        <w:rFonts w:ascii="Arial" w:hAnsi="Arial" w:cs="Arial"/>
        <w:noProof/>
        <w:sz w:val="18"/>
        <w:szCs w:val="18"/>
      </w:rPr>
      <w:t>7</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DC823" w14:textId="77777777" w:rsidR="00AD7F9B" w:rsidRDefault="00AD7F9B">
      <w:r>
        <w:separator/>
      </w:r>
    </w:p>
  </w:footnote>
  <w:footnote w:type="continuationSeparator" w:id="0">
    <w:p w14:paraId="10FDBB25" w14:textId="77777777" w:rsidR="00AD7F9B" w:rsidRDefault="00AD7F9B">
      <w:r>
        <w:continuationSeparator/>
      </w:r>
    </w:p>
  </w:footnote>
  <w:footnote w:type="continuationNotice" w:id="1">
    <w:p w14:paraId="560ED93F" w14:textId="77777777" w:rsidR="00AD7F9B" w:rsidRDefault="00AD7F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608D" w14:textId="77777777" w:rsidR="00AE4944" w:rsidRDefault="00AE49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459C2A0A"/>
    <w:multiLevelType w:val="hybridMultilevel"/>
    <w:tmpl w:val="EC2850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4"/>
  </w:num>
  <w:num w:numId="4">
    <w:abstractNumId w:val="7"/>
  </w:num>
  <w:num w:numId="5">
    <w:abstractNumId w:val="20"/>
  </w:num>
  <w:num w:numId="6">
    <w:abstractNumId w:val="15"/>
  </w:num>
  <w:num w:numId="7">
    <w:abstractNumId w:val="30"/>
  </w:num>
  <w:num w:numId="8">
    <w:abstractNumId w:val="27"/>
  </w:num>
  <w:num w:numId="9">
    <w:abstractNumId w:val="5"/>
  </w:num>
  <w:num w:numId="10">
    <w:abstractNumId w:val="33"/>
  </w:num>
  <w:num w:numId="11">
    <w:abstractNumId w:val="22"/>
  </w:num>
  <w:num w:numId="12">
    <w:abstractNumId w:val="32"/>
  </w:num>
  <w:num w:numId="13">
    <w:abstractNumId w:val="24"/>
  </w:num>
  <w:num w:numId="14">
    <w:abstractNumId w:val="6"/>
  </w:num>
  <w:num w:numId="15">
    <w:abstractNumId w:val="9"/>
  </w:num>
  <w:num w:numId="16">
    <w:abstractNumId w:val="12"/>
  </w:num>
  <w:num w:numId="17">
    <w:abstractNumId w:val="21"/>
  </w:num>
  <w:num w:numId="18">
    <w:abstractNumId w:val="25"/>
  </w:num>
  <w:num w:numId="19">
    <w:abstractNumId w:val="19"/>
  </w:num>
  <w:num w:numId="20">
    <w:abstractNumId w:val="10"/>
  </w:num>
  <w:num w:numId="21">
    <w:abstractNumId w:val="36"/>
  </w:num>
  <w:num w:numId="22">
    <w:abstractNumId w:val="31"/>
  </w:num>
  <w:num w:numId="23">
    <w:abstractNumId w:val="2"/>
  </w:num>
  <w:num w:numId="24">
    <w:abstractNumId w:val="29"/>
  </w:num>
  <w:num w:numId="25">
    <w:abstractNumId w:val="0"/>
  </w:num>
  <w:num w:numId="26">
    <w:abstractNumId w:val="35"/>
  </w:num>
  <w:num w:numId="27">
    <w:abstractNumId w:val="1"/>
  </w:num>
  <w:num w:numId="28">
    <w:abstractNumId w:val="23"/>
  </w:num>
  <w:num w:numId="29">
    <w:abstractNumId w:val="16"/>
  </w:num>
  <w:num w:numId="30">
    <w:abstractNumId w:val="28"/>
  </w:num>
  <w:num w:numId="31">
    <w:abstractNumId w:val="3"/>
  </w:num>
  <w:num w:numId="32">
    <w:abstractNumId w:val="8"/>
  </w:num>
  <w:num w:numId="33">
    <w:abstractNumId w:val="18"/>
  </w:num>
  <w:num w:numId="34">
    <w:abstractNumId w:val="14"/>
  </w:num>
  <w:num w:numId="35">
    <w:abstractNumId w:val="26"/>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5B12"/>
    <w:rsid w:val="00045EF3"/>
    <w:rsid w:val="000472D7"/>
    <w:rsid w:val="0004785C"/>
    <w:rsid w:val="00047AFB"/>
    <w:rsid w:val="00051B80"/>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1487"/>
    <w:rsid w:val="00101D65"/>
    <w:rsid w:val="001053D7"/>
    <w:rsid w:val="0010692B"/>
    <w:rsid w:val="00106B98"/>
    <w:rsid w:val="00113224"/>
    <w:rsid w:val="00113A73"/>
    <w:rsid w:val="00120D04"/>
    <w:rsid w:val="0012211C"/>
    <w:rsid w:val="001256E0"/>
    <w:rsid w:val="001319F6"/>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201"/>
    <w:rsid w:val="00173786"/>
    <w:rsid w:val="001750C7"/>
    <w:rsid w:val="0017717C"/>
    <w:rsid w:val="00177B8F"/>
    <w:rsid w:val="00177E89"/>
    <w:rsid w:val="00182102"/>
    <w:rsid w:val="00184CCF"/>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05283"/>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41DD"/>
    <w:rsid w:val="00274B4A"/>
    <w:rsid w:val="00277A1C"/>
    <w:rsid w:val="00280688"/>
    <w:rsid w:val="002925F5"/>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13EC"/>
    <w:rsid w:val="002E3DBB"/>
    <w:rsid w:val="002E7343"/>
    <w:rsid w:val="002F3DD4"/>
    <w:rsid w:val="002F4C9C"/>
    <w:rsid w:val="002F636A"/>
    <w:rsid w:val="00300181"/>
    <w:rsid w:val="003037B8"/>
    <w:rsid w:val="00303E29"/>
    <w:rsid w:val="00303E7F"/>
    <w:rsid w:val="003071AB"/>
    <w:rsid w:val="00317FC7"/>
    <w:rsid w:val="0032030B"/>
    <w:rsid w:val="0032550A"/>
    <w:rsid w:val="0032614C"/>
    <w:rsid w:val="00330C16"/>
    <w:rsid w:val="003360AD"/>
    <w:rsid w:val="00336DF0"/>
    <w:rsid w:val="00342002"/>
    <w:rsid w:val="0034435D"/>
    <w:rsid w:val="00345426"/>
    <w:rsid w:val="00345825"/>
    <w:rsid w:val="00347AE1"/>
    <w:rsid w:val="00351249"/>
    <w:rsid w:val="00354961"/>
    <w:rsid w:val="003560F2"/>
    <w:rsid w:val="003562E2"/>
    <w:rsid w:val="00357F29"/>
    <w:rsid w:val="00357F6A"/>
    <w:rsid w:val="003611F4"/>
    <w:rsid w:val="00361A9B"/>
    <w:rsid w:val="0036305E"/>
    <w:rsid w:val="00367AFE"/>
    <w:rsid w:val="00373D27"/>
    <w:rsid w:val="003835CD"/>
    <w:rsid w:val="003920F2"/>
    <w:rsid w:val="0039749A"/>
    <w:rsid w:val="003A1634"/>
    <w:rsid w:val="003A1FFB"/>
    <w:rsid w:val="003A31D6"/>
    <w:rsid w:val="003A4BA4"/>
    <w:rsid w:val="003B1876"/>
    <w:rsid w:val="003B3A1C"/>
    <w:rsid w:val="003B64EF"/>
    <w:rsid w:val="003B6BE5"/>
    <w:rsid w:val="003B6D2D"/>
    <w:rsid w:val="003C4B04"/>
    <w:rsid w:val="003D04C4"/>
    <w:rsid w:val="003D0D42"/>
    <w:rsid w:val="003D3475"/>
    <w:rsid w:val="003D39E1"/>
    <w:rsid w:val="003D7B2A"/>
    <w:rsid w:val="003D7F89"/>
    <w:rsid w:val="003E2881"/>
    <w:rsid w:val="003E4C1E"/>
    <w:rsid w:val="003E5406"/>
    <w:rsid w:val="003E5AF3"/>
    <w:rsid w:val="003F26D3"/>
    <w:rsid w:val="003F7DB2"/>
    <w:rsid w:val="00400C0E"/>
    <w:rsid w:val="00402D6F"/>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488"/>
    <w:rsid w:val="004877AB"/>
    <w:rsid w:val="00490A98"/>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190F"/>
    <w:rsid w:val="0050269C"/>
    <w:rsid w:val="00502A36"/>
    <w:rsid w:val="005041A6"/>
    <w:rsid w:val="00507DDA"/>
    <w:rsid w:val="00507ECB"/>
    <w:rsid w:val="00510079"/>
    <w:rsid w:val="00511128"/>
    <w:rsid w:val="0052077A"/>
    <w:rsid w:val="00521F1A"/>
    <w:rsid w:val="005240CF"/>
    <w:rsid w:val="005316F3"/>
    <w:rsid w:val="005354C7"/>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AC9"/>
    <w:rsid w:val="005B3DC0"/>
    <w:rsid w:val="005B4FE6"/>
    <w:rsid w:val="005B7962"/>
    <w:rsid w:val="005B7D26"/>
    <w:rsid w:val="005C0064"/>
    <w:rsid w:val="005C046C"/>
    <w:rsid w:val="005C0CEE"/>
    <w:rsid w:val="005C242C"/>
    <w:rsid w:val="005C4843"/>
    <w:rsid w:val="005C65FF"/>
    <w:rsid w:val="005C6E1B"/>
    <w:rsid w:val="005C7891"/>
    <w:rsid w:val="005D15E4"/>
    <w:rsid w:val="005D1E20"/>
    <w:rsid w:val="005D47EF"/>
    <w:rsid w:val="005E478E"/>
    <w:rsid w:val="005E4D87"/>
    <w:rsid w:val="005E731C"/>
    <w:rsid w:val="005F1257"/>
    <w:rsid w:val="005F232E"/>
    <w:rsid w:val="005F65D6"/>
    <w:rsid w:val="005F6FCD"/>
    <w:rsid w:val="006005AC"/>
    <w:rsid w:val="00604589"/>
    <w:rsid w:val="00611354"/>
    <w:rsid w:val="0061170E"/>
    <w:rsid w:val="00613244"/>
    <w:rsid w:val="00615AD8"/>
    <w:rsid w:val="0061609A"/>
    <w:rsid w:val="0062151E"/>
    <w:rsid w:val="00621E2C"/>
    <w:rsid w:val="00622F95"/>
    <w:rsid w:val="00623821"/>
    <w:rsid w:val="0062386E"/>
    <w:rsid w:val="0062502C"/>
    <w:rsid w:val="00626372"/>
    <w:rsid w:val="006275E7"/>
    <w:rsid w:val="00630040"/>
    <w:rsid w:val="00630C6C"/>
    <w:rsid w:val="0063696C"/>
    <w:rsid w:val="0064089E"/>
    <w:rsid w:val="00644666"/>
    <w:rsid w:val="00646786"/>
    <w:rsid w:val="0065510A"/>
    <w:rsid w:val="00664BE5"/>
    <w:rsid w:val="00667311"/>
    <w:rsid w:val="006728CD"/>
    <w:rsid w:val="006734C6"/>
    <w:rsid w:val="00675E33"/>
    <w:rsid w:val="006760B4"/>
    <w:rsid w:val="00676EF0"/>
    <w:rsid w:val="006843D2"/>
    <w:rsid w:val="00692272"/>
    <w:rsid w:val="006938E5"/>
    <w:rsid w:val="00693CB9"/>
    <w:rsid w:val="00697AB6"/>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44E7"/>
    <w:rsid w:val="00735B5D"/>
    <w:rsid w:val="00736888"/>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5A01"/>
    <w:rsid w:val="00777A55"/>
    <w:rsid w:val="007810C0"/>
    <w:rsid w:val="00785512"/>
    <w:rsid w:val="00790E3E"/>
    <w:rsid w:val="007946F5"/>
    <w:rsid w:val="007A20E5"/>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833"/>
    <w:rsid w:val="007F3F7C"/>
    <w:rsid w:val="007F7E22"/>
    <w:rsid w:val="007F7F45"/>
    <w:rsid w:val="007F7FFA"/>
    <w:rsid w:val="0080341B"/>
    <w:rsid w:val="00804A24"/>
    <w:rsid w:val="008155B3"/>
    <w:rsid w:val="0082211F"/>
    <w:rsid w:val="00834E2B"/>
    <w:rsid w:val="008363B6"/>
    <w:rsid w:val="00841263"/>
    <w:rsid w:val="00843EDE"/>
    <w:rsid w:val="008451E9"/>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8E3B80"/>
    <w:rsid w:val="00903089"/>
    <w:rsid w:val="009040C8"/>
    <w:rsid w:val="00905D8B"/>
    <w:rsid w:val="00907B12"/>
    <w:rsid w:val="0091072D"/>
    <w:rsid w:val="00911515"/>
    <w:rsid w:val="00911C96"/>
    <w:rsid w:val="00921FDD"/>
    <w:rsid w:val="00927242"/>
    <w:rsid w:val="00930C46"/>
    <w:rsid w:val="00933594"/>
    <w:rsid w:val="0093688B"/>
    <w:rsid w:val="0094667C"/>
    <w:rsid w:val="0094712C"/>
    <w:rsid w:val="009567AA"/>
    <w:rsid w:val="009646FE"/>
    <w:rsid w:val="00972453"/>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0B68"/>
    <w:rsid w:val="009C3674"/>
    <w:rsid w:val="009C3A78"/>
    <w:rsid w:val="009C4BAB"/>
    <w:rsid w:val="009C5108"/>
    <w:rsid w:val="009C5AFE"/>
    <w:rsid w:val="009D0847"/>
    <w:rsid w:val="009D08AA"/>
    <w:rsid w:val="009D1089"/>
    <w:rsid w:val="009D1F77"/>
    <w:rsid w:val="009D6B3A"/>
    <w:rsid w:val="009E6323"/>
    <w:rsid w:val="009E7416"/>
    <w:rsid w:val="009F39C6"/>
    <w:rsid w:val="009F4DFA"/>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C1874"/>
    <w:rsid w:val="00AD0B8C"/>
    <w:rsid w:val="00AD7F9B"/>
    <w:rsid w:val="00AE1653"/>
    <w:rsid w:val="00AE1ECC"/>
    <w:rsid w:val="00AE336D"/>
    <w:rsid w:val="00AE4944"/>
    <w:rsid w:val="00AE5467"/>
    <w:rsid w:val="00AF581E"/>
    <w:rsid w:val="00B013C7"/>
    <w:rsid w:val="00B0219B"/>
    <w:rsid w:val="00B035FA"/>
    <w:rsid w:val="00B03E7E"/>
    <w:rsid w:val="00B0462F"/>
    <w:rsid w:val="00B07686"/>
    <w:rsid w:val="00B076A5"/>
    <w:rsid w:val="00B10736"/>
    <w:rsid w:val="00B118C8"/>
    <w:rsid w:val="00B12A3E"/>
    <w:rsid w:val="00B132A5"/>
    <w:rsid w:val="00B15F55"/>
    <w:rsid w:val="00B30219"/>
    <w:rsid w:val="00B30236"/>
    <w:rsid w:val="00B3115E"/>
    <w:rsid w:val="00B318C6"/>
    <w:rsid w:val="00B33233"/>
    <w:rsid w:val="00B36E1A"/>
    <w:rsid w:val="00B36F4F"/>
    <w:rsid w:val="00B37913"/>
    <w:rsid w:val="00B413E0"/>
    <w:rsid w:val="00B437B8"/>
    <w:rsid w:val="00B56186"/>
    <w:rsid w:val="00B64417"/>
    <w:rsid w:val="00B67842"/>
    <w:rsid w:val="00B75D2A"/>
    <w:rsid w:val="00B84C62"/>
    <w:rsid w:val="00B855C9"/>
    <w:rsid w:val="00B87789"/>
    <w:rsid w:val="00B9187A"/>
    <w:rsid w:val="00B91D73"/>
    <w:rsid w:val="00B95661"/>
    <w:rsid w:val="00B95F70"/>
    <w:rsid w:val="00BA3FEF"/>
    <w:rsid w:val="00BA4168"/>
    <w:rsid w:val="00BB0870"/>
    <w:rsid w:val="00BB195A"/>
    <w:rsid w:val="00BB1BD7"/>
    <w:rsid w:val="00BB611F"/>
    <w:rsid w:val="00BB66DC"/>
    <w:rsid w:val="00BC1DA6"/>
    <w:rsid w:val="00BC6AFF"/>
    <w:rsid w:val="00BE04A9"/>
    <w:rsid w:val="00BE0AAD"/>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2E3E"/>
    <w:rsid w:val="00CB3404"/>
    <w:rsid w:val="00CC1DC2"/>
    <w:rsid w:val="00CC1FC6"/>
    <w:rsid w:val="00CC27C7"/>
    <w:rsid w:val="00CC73D9"/>
    <w:rsid w:val="00CC7687"/>
    <w:rsid w:val="00CD60BE"/>
    <w:rsid w:val="00CE494E"/>
    <w:rsid w:val="00CE670C"/>
    <w:rsid w:val="00CF2F27"/>
    <w:rsid w:val="00CF39DC"/>
    <w:rsid w:val="00CF497E"/>
    <w:rsid w:val="00CF7859"/>
    <w:rsid w:val="00D05A76"/>
    <w:rsid w:val="00D10018"/>
    <w:rsid w:val="00D1052D"/>
    <w:rsid w:val="00D21515"/>
    <w:rsid w:val="00D22612"/>
    <w:rsid w:val="00D24CFB"/>
    <w:rsid w:val="00D272E5"/>
    <w:rsid w:val="00D305FD"/>
    <w:rsid w:val="00D30AAE"/>
    <w:rsid w:val="00D348C7"/>
    <w:rsid w:val="00D35C7A"/>
    <w:rsid w:val="00D37163"/>
    <w:rsid w:val="00D41DA4"/>
    <w:rsid w:val="00D46C50"/>
    <w:rsid w:val="00D520E6"/>
    <w:rsid w:val="00D527AC"/>
    <w:rsid w:val="00D528FF"/>
    <w:rsid w:val="00D539A8"/>
    <w:rsid w:val="00D53FCE"/>
    <w:rsid w:val="00D55C6B"/>
    <w:rsid w:val="00D601B8"/>
    <w:rsid w:val="00D6643B"/>
    <w:rsid w:val="00D72D8A"/>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07EB3"/>
    <w:rsid w:val="00E11507"/>
    <w:rsid w:val="00E13182"/>
    <w:rsid w:val="00E16815"/>
    <w:rsid w:val="00E207FE"/>
    <w:rsid w:val="00E24DBE"/>
    <w:rsid w:val="00E267CA"/>
    <w:rsid w:val="00E3727B"/>
    <w:rsid w:val="00E4160D"/>
    <w:rsid w:val="00E417F0"/>
    <w:rsid w:val="00E449C3"/>
    <w:rsid w:val="00E45144"/>
    <w:rsid w:val="00E51485"/>
    <w:rsid w:val="00E5218C"/>
    <w:rsid w:val="00E55030"/>
    <w:rsid w:val="00E55C63"/>
    <w:rsid w:val="00E56EFB"/>
    <w:rsid w:val="00E5734F"/>
    <w:rsid w:val="00E63810"/>
    <w:rsid w:val="00E7239A"/>
    <w:rsid w:val="00E72590"/>
    <w:rsid w:val="00E7464A"/>
    <w:rsid w:val="00E74E31"/>
    <w:rsid w:val="00E76C54"/>
    <w:rsid w:val="00E806AB"/>
    <w:rsid w:val="00E83527"/>
    <w:rsid w:val="00E91E67"/>
    <w:rsid w:val="00E93286"/>
    <w:rsid w:val="00E94320"/>
    <w:rsid w:val="00E960A3"/>
    <w:rsid w:val="00E974D2"/>
    <w:rsid w:val="00EA304B"/>
    <w:rsid w:val="00EA381B"/>
    <w:rsid w:val="00EA4A94"/>
    <w:rsid w:val="00EA4BC7"/>
    <w:rsid w:val="00EA74DC"/>
    <w:rsid w:val="00EA7DE1"/>
    <w:rsid w:val="00EB5BE7"/>
    <w:rsid w:val="00EB7F9D"/>
    <w:rsid w:val="00EC0F67"/>
    <w:rsid w:val="00EC27DF"/>
    <w:rsid w:val="00EC29B4"/>
    <w:rsid w:val="00EC2D81"/>
    <w:rsid w:val="00EC55A2"/>
    <w:rsid w:val="00EC5D09"/>
    <w:rsid w:val="00EC5D82"/>
    <w:rsid w:val="00ED5DAC"/>
    <w:rsid w:val="00EE0008"/>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14FE"/>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0583"/>
    <w:rsid w:val="00FB104F"/>
    <w:rsid w:val="00FB1A13"/>
    <w:rsid w:val="00FB2B8B"/>
    <w:rsid w:val="00FB3185"/>
    <w:rsid w:val="00FB7BAD"/>
    <w:rsid w:val="00FC2644"/>
    <w:rsid w:val="00FC4103"/>
    <w:rsid w:val="00FD14FB"/>
    <w:rsid w:val="00FD479D"/>
    <w:rsid w:val="00FD69AB"/>
    <w:rsid w:val="00FE2518"/>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 w:type="character" w:customStyle="1" w:styleId="Nevyeenzmnka1">
    <w:name w:val="Nevyřešená zmínka1"/>
    <w:basedOn w:val="Standardnpsmoodstavce"/>
    <w:uiPriority w:val="99"/>
    <w:semiHidden/>
    <w:unhideWhenUsed/>
    <w:rsid w:val="005B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90.182.97.247/info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D5D4C-EDE6-41FB-99B8-8037DFD9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2709</Words>
  <Characters>15375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5</cp:revision>
  <cp:lastPrinted>2021-03-17T09:02:00Z</cp:lastPrinted>
  <dcterms:created xsi:type="dcterms:W3CDTF">2021-05-28T10:17:00Z</dcterms:created>
  <dcterms:modified xsi:type="dcterms:W3CDTF">2021-05-31T10:28:00Z</dcterms:modified>
</cp:coreProperties>
</file>